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21F11" w14:textId="77777777" w:rsidR="00623D99" w:rsidRPr="00623D99" w:rsidRDefault="00623D99" w:rsidP="00623D99">
      <w:pPr>
        <w:spacing w:after="0" w:line="360" w:lineRule="auto"/>
        <w:jc w:val="center"/>
        <w:rPr>
          <w:rFonts w:ascii="Times New Roman" w:eastAsia="Times New Roman" w:hAnsi="Times New Roman" w:cs="Times New Roman"/>
          <w:b/>
          <w:color w:val="000000"/>
          <w:sz w:val="28"/>
          <w:szCs w:val="20"/>
          <w:lang w:val="uk-UA" w:eastAsia="ru-RU"/>
        </w:rPr>
      </w:pPr>
      <w:r w:rsidRPr="00623D99">
        <w:rPr>
          <w:rFonts w:ascii="Times New Roman" w:eastAsia="Times New Roman" w:hAnsi="Times New Roman" w:cs="Times New Roman"/>
          <w:b/>
          <w:color w:val="000000"/>
          <w:sz w:val="28"/>
          <w:szCs w:val="20"/>
          <w:lang w:val="uk-UA" w:eastAsia="ru-RU"/>
        </w:rPr>
        <w:t>МІНІСТЕРСТВО ОСВІТИ І НАУКИ УКРАЇНИ</w:t>
      </w:r>
    </w:p>
    <w:p w14:paraId="118E971C" w14:textId="77777777" w:rsidR="00623D99" w:rsidRPr="00623D99" w:rsidRDefault="00623D99" w:rsidP="00623D99">
      <w:pPr>
        <w:spacing w:after="0" w:line="360" w:lineRule="auto"/>
        <w:jc w:val="center"/>
        <w:rPr>
          <w:rFonts w:ascii="Times New Roman" w:eastAsia="Times New Roman" w:hAnsi="Times New Roman" w:cs="Times New Roman"/>
          <w:b/>
          <w:color w:val="000000"/>
          <w:sz w:val="28"/>
          <w:szCs w:val="20"/>
          <w:lang w:val="uk-UA" w:eastAsia="ru-RU"/>
        </w:rPr>
      </w:pPr>
      <w:r w:rsidRPr="00623D99">
        <w:rPr>
          <w:rFonts w:ascii="Times New Roman" w:eastAsia="Times New Roman" w:hAnsi="Times New Roman" w:cs="Times New Roman"/>
          <w:b/>
          <w:color w:val="000000"/>
          <w:sz w:val="28"/>
          <w:szCs w:val="20"/>
          <w:lang w:val="uk-UA" w:eastAsia="ru-RU"/>
        </w:rPr>
        <w:t>ЗАПОРІЗЬКИЙ НАЦІОНАЛЬНИЙ УНІВЕРСИТЕТ</w:t>
      </w:r>
    </w:p>
    <w:p w14:paraId="2647CF09" w14:textId="77777777" w:rsidR="00623D99" w:rsidRPr="00623D99" w:rsidRDefault="00623D99" w:rsidP="00623D99">
      <w:pPr>
        <w:spacing w:after="0" w:line="360" w:lineRule="auto"/>
        <w:jc w:val="center"/>
        <w:rPr>
          <w:rFonts w:ascii="Times New Roman" w:eastAsia="Times New Roman" w:hAnsi="Times New Roman" w:cs="Times New Roman"/>
          <w:color w:val="000000"/>
          <w:sz w:val="28"/>
          <w:szCs w:val="20"/>
          <w:lang w:val="uk-UA" w:eastAsia="ru-RU"/>
        </w:rPr>
      </w:pPr>
    </w:p>
    <w:p w14:paraId="2BDE5926" w14:textId="77777777" w:rsidR="00623D99" w:rsidRPr="00623D99" w:rsidRDefault="00623D99" w:rsidP="00623D99">
      <w:pPr>
        <w:spacing w:after="0" w:line="360" w:lineRule="auto"/>
        <w:jc w:val="center"/>
        <w:rPr>
          <w:rFonts w:ascii="Times New Roman" w:eastAsia="Times New Roman" w:hAnsi="Times New Roman" w:cs="Times New Roman"/>
          <w:b/>
          <w:color w:val="000000"/>
          <w:sz w:val="28"/>
          <w:szCs w:val="20"/>
          <w:lang w:val="uk-UA" w:eastAsia="ru-RU"/>
        </w:rPr>
      </w:pPr>
      <w:r w:rsidRPr="00623D99">
        <w:rPr>
          <w:rFonts w:ascii="Times New Roman" w:eastAsia="Times New Roman" w:hAnsi="Times New Roman" w:cs="Times New Roman"/>
          <w:b/>
          <w:color w:val="000000"/>
          <w:sz w:val="28"/>
          <w:szCs w:val="20"/>
          <w:lang w:val="uk-UA" w:eastAsia="ru-RU"/>
        </w:rPr>
        <w:t>МАТЕМАТИЧНИЙ ФАКУЛЬТЕТ</w:t>
      </w:r>
    </w:p>
    <w:p w14:paraId="0C0EC838" w14:textId="77777777" w:rsidR="00623D99" w:rsidRPr="00623D99" w:rsidRDefault="00623D99" w:rsidP="00EC5494">
      <w:pPr>
        <w:spacing w:after="0" w:line="360" w:lineRule="auto"/>
        <w:jc w:val="center"/>
        <w:rPr>
          <w:rFonts w:ascii="Times New Roman" w:eastAsia="Times New Roman" w:hAnsi="Times New Roman" w:cs="Times New Roman"/>
          <w:b/>
          <w:color w:val="000000"/>
          <w:sz w:val="28"/>
          <w:szCs w:val="20"/>
          <w:lang w:val="uk-UA" w:eastAsia="ru-RU"/>
        </w:rPr>
      </w:pPr>
      <w:r w:rsidRPr="00623D99">
        <w:rPr>
          <w:rFonts w:ascii="Times New Roman" w:eastAsia="Times New Roman" w:hAnsi="Times New Roman" w:cs="Times New Roman"/>
          <w:b/>
          <w:color w:val="000000"/>
          <w:sz w:val="28"/>
          <w:szCs w:val="20"/>
          <w:lang w:val="uk-UA" w:eastAsia="ru-RU"/>
        </w:rPr>
        <w:t xml:space="preserve">Кафедра </w:t>
      </w:r>
      <w:r w:rsidR="00EC5494">
        <w:rPr>
          <w:rFonts w:ascii="Times New Roman" w:eastAsia="Times New Roman" w:hAnsi="Times New Roman" w:cs="Times New Roman"/>
          <w:b/>
          <w:color w:val="000000"/>
          <w:sz w:val="28"/>
          <w:szCs w:val="20"/>
          <w:lang w:val="uk-UA" w:eastAsia="ru-RU"/>
        </w:rPr>
        <w:t>загальної математики</w:t>
      </w:r>
    </w:p>
    <w:p w14:paraId="2E23D5C6" w14:textId="77777777" w:rsidR="00623D99" w:rsidRPr="00623D99" w:rsidRDefault="00623D99" w:rsidP="00623D99">
      <w:pPr>
        <w:spacing w:after="0" w:line="240" w:lineRule="auto"/>
        <w:jc w:val="center"/>
        <w:rPr>
          <w:rFonts w:ascii="Times New Roman" w:eastAsia="Times New Roman" w:hAnsi="Times New Roman" w:cs="Times New Roman"/>
          <w:sz w:val="28"/>
          <w:szCs w:val="28"/>
          <w:lang w:val="uk-UA" w:eastAsia="ru-RU"/>
        </w:rPr>
      </w:pPr>
    </w:p>
    <w:p w14:paraId="2FCCE712" w14:textId="77777777" w:rsidR="00623D99" w:rsidRPr="00623D99" w:rsidRDefault="00623D99" w:rsidP="00623D99">
      <w:pPr>
        <w:spacing w:after="0" w:line="240" w:lineRule="auto"/>
        <w:jc w:val="center"/>
        <w:rPr>
          <w:rFonts w:ascii="Times New Roman" w:eastAsia="Times New Roman" w:hAnsi="Times New Roman" w:cs="Times New Roman"/>
          <w:b/>
          <w:sz w:val="32"/>
          <w:szCs w:val="20"/>
          <w:lang w:eastAsia="ru-RU"/>
        </w:rPr>
      </w:pPr>
    </w:p>
    <w:p w14:paraId="62C964B8" w14:textId="77777777" w:rsidR="00623D99" w:rsidRPr="00623D99" w:rsidRDefault="00623D99" w:rsidP="00623D99">
      <w:pPr>
        <w:spacing w:after="0" w:line="240" w:lineRule="auto"/>
        <w:jc w:val="center"/>
        <w:rPr>
          <w:rFonts w:ascii="Times New Roman" w:eastAsia="Times New Roman" w:hAnsi="Times New Roman" w:cs="Times New Roman"/>
          <w:b/>
          <w:sz w:val="32"/>
          <w:szCs w:val="20"/>
          <w:lang w:eastAsia="ru-RU"/>
        </w:rPr>
      </w:pPr>
    </w:p>
    <w:p w14:paraId="6329D61C" w14:textId="77777777" w:rsidR="00623D99" w:rsidRDefault="00623D99" w:rsidP="00EC5494">
      <w:pPr>
        <w:spacing w:after="0" w:line="240" w:lineRule="auto"/>
        <w:rPr>
          <w:rFonts w:ascii="Times New Roman" w:eastAsia="Times New Roman" w:hAnsi="Times New Roman" w:cs="Times New Roman"/>
          <w:b/>
          <w:sz w:val="32"/>
          <w:szCs w:val="20"/>
          <w:lang w:eastAsia="ru-RU"/>
        </w:rPr>
      </w:pPr>
    </w:p>
    <w:p w14:paraId="5707E642" w14:textId="77777777" w:rsidR="00EC5494" w:rsidRPr="00623D99" w:rsidRDefault="00EC5494" w:rsidP="00EC5494">
      <w:pPr>
        <w:spacing w:after="0" w:line="240" w:lineRule="auto"/>
        <w:rPr>
          <w:rFonts w:ascii="Times New Roman" w:eastAsia="Times New Roman" w:hAnsi="Times New Roman" w:cs="Times New Roman"/>
          <w:b/>
          <w:sz w:val="32"/>
          <w:szCs w:val="20"/>
          <w:lang w:val="uk-UA" w:eastAsia="ru-RU"/>
        </w:rPr>
      </w:pPr>
    </w:p>
    <w:p w14:paraId="65195601" w14:textId="77777777" w:rsidR="00623D99" w:rsidRPr="00623D99" w:rsidRDefault="00623D99" w:rsidP="00623D99">
      <w:pPr>
        <w:spacing w:after="0" w:line="240" w:lineRule="auto"/>
        <w:jc w:val="center"/>
        <w:rPr>
          <w:rFonts w:ascii="Times New Roman" w:eastAsia="Times New Roman" w:hAnsi="Times New Roman" w:cs="Times New Roman"/>
          <w:b/>
          <w:sz w:val="32"/>
          <w:szCs w:val="20"/>
          <w:lang w:val="uk-UA" w:eastAsia="ru-RU"/>
        </w:rPr>
      </w:pPr>
    </w:p>
    <w:p w14:paraId="18055103" w14:textId="77777777" w:rsidR="00623D99" w:rsidRPr="00623D99" w:rsidRDefault="00623D99" w:rsidP="00623D99">
      <w:pPr>
        <w:keepNext/>
        <w:spacing w:after="0" w:line="360" w:lineRule="auto"/>
        <w:jc w:val="center"/>
        <w:outlineLvl w:val="0"/>
        <w:rPr>
          <w:rFonts w:ascii="Times New Roman" w:eastAsia="Times New Roman" w:hAnsi="Times New Roman" w:cs="Times New Roman"/>
          <w:b/>
          <w:sz w:val="44"/>
          <w:szCs w:val="44"/>
          <w:lang w:val="uk-UA" w:eastAsia="ru-RU"/>
        </w:rPr>
      </w:pPr>
      <w:r w:rsidRPr="00623D99">
        <w:rPr>
          <w:rFonts w:ascii="Times New Roman" w:eastAsia="Times New Roman" w:hAnsi="Times New Roman" w:cs="Times New Roman"/>
          <w:b/>
          <w:sz w:val="44"/>
          <w:szCs w:val="44"/>
          <w:lang w:val="uk-UA" w:eastAsia="ru-RU"/>
        </w:rPr>
        <w:t>КВАЛІФІКАЦІЙНА РОБОТА МАГІСТРА</w:t>
      </w:r>
    </w:p>
    <w:p w14:paraId="1F01A21B" w14:textId="77777777" w:rsidR="00623D99" w:rsidRDefault="00623D99" w:rsidP="00EC5494">
      <w:pPr>
        <w:spacing w:after="0" w:line="360" w:lineRule="auto"/>
        <w:jc w:val="center"/>
        <w:rPr>
          <w:rFonts w:ascii="Times New Roman" w:eastAsia="Times New Roman" w:hAnsi="Times New Roman" w:cs="Times New Roman"/>
          <w:b/>
          <w:sz w:val="36"/>
          <w:szCs w:val="36"/>
          <w:lang w:val="uk-UA" w:eastAsia="ru-RU"/>
        </w:rPr>
      </w:pPr>
      <w:r w:rsidRPr="00623D99">
        <w:rPr>
          <w:rFonts w:ascii="Times New Roman" w:eastAsia="Times New Roman" w:hAnsi="Times New Roman" w:cs="Times New Roman"/>
          <w:sz w:val="36"/>
          <w:szCs w:val="36"/>
          <w:lang w:val="uk-UA" w:eastAsia="ru-RU"/>
        </w:rPr>
        <w:t>на тему:</w:t>
      </w:r>
      <w:r w:rsidRPr="00623D99">
        <w:rPr>
          <w:rFonts w:ascii="Times New Roman" w:eastAsia="Times New Roman" w:hAnsi="Times New Roman" w:cs="Times New Roman"/>
          <w:b/>
          <w:sz w:val="36"/>
          <w:szCs w:val="36"/>
          <w:lang w:val="uk-UA" w:eastAsia="ru-RU"/>
        </w:rPr>
        <w:t xml:space="preserve"> «</w:t>
      </w:r>
      <w:r w:rsidR="00EC5494">
        <w:rPr>
          <w:rFonts w:ascii="Times New Roman" w:eastAsia="Times New Roman" w:hAnsi="Times New Roman" w:cs="Times New Roman"/>
          <w:b/>
          <w:sz w:val="36"/>
          <w:szCs w:val="36"/>
          <w:lang w:val="uk-UA" w:eastAsia="ru-RU"/>
        </w:rPr>
        <w:t>ПОБУДОВА ТА ДОСЛІДЖЕННЯ МАТЕМАТИЧНИХ МОДЕЛЕЙ ПРИЗНАЧЕНИХ ДЛЯ ЕКСПЕРТНОГО ОЦІНЮВАННЯ ТИМЧАСОВИХ УКРИТТІВ</w:t>
      </w:r>
      <w:r w:rsidRPr="00623D99">
        <w:rPr>
          <w:rFonts w:ascii="Times New Roman" w:eastAsia="Times New Roman" w:hAnsi="Times New Roman" w:cs="Times New Roman"/>
          <w:b/>
          <w:sz w:val="36"/>
          <w:szCs w:val="36"/>
          <w:lang w:val="uk-UA" w:eastAsia="ru-RU"/>
        </w:rPr>
        <w:t>»</w:t>
      </w:r>
    </w:p>
    <w:p w14:paraId="1CB49A43" w14:textId="77777777" w:rsidR="00EC5494" w:rsidRPr="00623D99" w:rsidRDefault="00EC5494" w:rsidP="00EC5494">
      <w:pPr>
        <w:spacing w:after="0" w:line="360" w:lineRule="auto"/>
        <w:jc w:val="center"/>
        <w:rPr>
          <w:rFonts w:ascii="Times New Roman" w:eastAsia="Times New Roman" w:hAnsi="Times New Roman" w:cs="Times New Roman"/>
          <w:b/>
          <w:sz w:val="36"/>
          <w:szCs w:val="36"/>
          <w:lang w:val="uk-UA" w:eastAsia="ru-RU"/>
        </w:rPr>
      </w:pPr>
    </w:p>
    <w:p w14:paraId="578EB582" w14:textId="77777777" w:rsidR="00623D99" w:rsidRPr="00623D99" w:rsidRDefault="00623D99" w:rsidP="00623D99">
      <w:pPr>
        <w:tabs>
          <w:tab w:val="left" w:pos="2976"/>
        </w:tabs>
        <w:spacing w:after="0" w:line="240" w:lineRule="auto"/>
        <w:jc w:val="both"/>
        <w:rPr>
          <w:rFonts w:ascii="Times New Roman" w:eastAsia="Times New Roman" w:hAnsi="Times New Roman" w:cs="Times New Roman"/>
          <w:b/>
          <w:sz w:val="24"/>
          <w:szCs w:val="20"/>
          <w:lang w:eastAsia="ru-RU"/>
        </w:rPr>
      </w:pPr>
    </w:p>
    <w:tbl>
      <w:tblPr>
        <w:tblW w:w="6702" w:type="dxa"/>
        <w:tblInd w:w="3227" w:type="dxa"/>
        <w:tblLayout w:type="fixed"/>
        <w:tblLook w:val="0000" w:firstRow="0" w:lastRow="0" w:firstColumn="0" w:lastColumn="0" w:noHBand="0" w:noVBand="0"/>
      </w:tblPr>
      <w:tblGrid>
        <w:gridCol w:w="1518"/>
        <w:gridCol w:w="608"/>
        <w:gridCol w:w="199"/>
        <w:gridCol w:w="368"/>
        <w:gridCol w:w="58"/>
        <w:gridCol w:w="1842"/>
        <w:gridCol w:w="2109"/>
      </w:tblGrid>
      <w:tr w:rsidR="00623D99" w:rsidRPr="00623D99" w14:paraId="44FC1262" w14:textId="77777777" w:rsidTr="004E5D75">
        <w:trPr>
          <w:cantSplit/>
        </w:trPr>
        <w:tc>
          <w:tcPr>
            <w:tcW w:w="2325" w:type="dxa"/>
            <w:gridSpan w:val="3"/>
            <w:vAlign w:val="bottom"/>
          </w:tcPr>
          <w:p w14:paraId="18D62CC6" w14:textId="77777777" w:rsidR="00623D99" w:rsidRPr="00623D99" w:rsidRDefault="00623D99" w:rsidP="00623D99">
            <w:pPr>
              <w:spacing w:after="0" w:line="240" w:lineRule="auto"/>
              <w:ind w:left="-45"/>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Виконав: студент</w:t>
            </w:r>
          </w:p>
        </w:tc>
        <w:tc>
          <w:tcPr>
            <w:tcW w:w="426" w:type="dxa"/>
            <w:gridSpan w:val="2"/>
            <w:tcBorders>
              <w:left w:val="nil"/>
              <w:bottom w:val="single" w:sz="4" w:space="0" w:color="auto"/>
            </w:tcBorders>
            <w:vAlign w:val="bottom"/>
          </w:tcPr>
          <w:p w14:paraId="6B8054A9" w14:textId="77777777" w:rsidR="00623D99" w:rsidRPr="00623D99" w:rsidRDefault="00623D99" w:rsidP="00623D99">
            <w:pPr>
              <w:spacing w:after="0" w:line="240" w:lineRule="auto"/>
              <w:jc w:val="center"/>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2</w:t>
            </w:r>
          </w:p>
        </w:tc>
        <w:tc>
          <w:tcPr>
            <w:tcW w:w="1842" w:type="dxa"/>
            <w:vAlign w:val="bottom"/>
          </w:tcPr>
          <w:p w14:paraId="353CC218" w14:textId="77777777" w:rsidR="00623D99" w:rsidRPr="00623D99" w:rsidRDefault="00623D99" w:rsidP="00623D99">
            <w:pPr>
              <w:spacing w:after="0" w:line="240" w:lineRule="auto"/>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курсу, групи</w:t>
            </w:r>
          </w:p>
        </w:tc>
        <w:tc>
          <w:tcPr>
            <w:tcW w:w="2109" w:type="dxa"/>
            <w:tcBorders>
              <w:bottom w:val="single" w:sz="4" w:space="0" w:color="auto"/>
            </w:tcBorders>
            <w:vAlign w:val="bottom"/>
          </w:tcPr>
          <w:p w14:paraId="76EEDF5E" w14:textId="28C6ABB8" w:rsidR="00623D99" w:rsidRPr="00725CF2" w:rsidRDefault="00623D99" w:rsidP="00623D99">
            <w:pPr>
              <w:spacing w:after="0" w:line="240" w:lineRule="auto"/>
              <w:jc w:val="center"/>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8.</w:t>
            </w:r>
            <w:r w:rsidR="00133DE7">
              <w:rPr>
                <w:rFonts w:ascii="Times New Roman" w:eastAsia="Times New Roman" w:hAnsi="Times New Roman" w:cs="Times New Roman"/>
                <w:sz w:val="28"/>
                <w:szCs w:val="28"/>
                <w:lang w:val="uk-UA" w:eastAsia="ru-RU"/>
              </w:rPr>
              <w:t>1112</w:t>
            </w:r>
            <w:r w:rsidR="00725CF2">
              <w:rPr>
                <w:rFonts w:ascii="Times New Roman" w:eastAsia="Times New Roman" w:hAnsi="Times New Roman" w:cs="Times New Roman"/>
                <w:sz w:val="28"/>
                <w:szCs w:val="28"/>
                <w:lang w:val="uk-UA" w:eastAsia="ru-RU"/>
              </w:rPr>
              <w:t>-з-дн</w:t>
            </w:r>
          </w:p>
        </w:tc>
      </w:tr>
      <w:tr w:rsidR="00623D99" w:rsidRPr="00623D99" w14:paraId="69E9BB48" w14:textId="77777777" w:rsidTr="004E5D75">
        <w:trPr>
          <w:cantSplit/>
        </w:trPr>
        <w:tc>
          <w:tcPr>
            <w:tcW w:w="2126" w:type="dxa"/>
            <w:gridSpan w:val="2"/>
            <w:vAlign w:val="bottom"/>
          </w:tcPr>
          <w:p w14:paraId="155A0F8C" w14:textId="77777777" w:rsidR="00623D99" w:rsidRPr="00623D99" w:rsidRDefault="00623D99" w:rsidP="00623D99">
            <w:pPr>
              <w:spacing w:after="0" w:line="240" w:lineRule="auto"/>
              <w:ind w:left="-45"/>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спеціальності</w:t>
            </w:r>
          </w:p>
        </w:tc>
        <w:tc>
          <w:tcPr>
            <w:tcW w:w="4576" w:type="dxa"/>
            <w:gridSpan w:val="5"/>
            <w:tcBorders>
              <w:bottom w:val="single" w:sz="4" w:space="0" w:color="auto"/>
            </w:tcBorders>
            <w:vAlign w:val="bottom"/>
          </w:tcPr>
          <w:p w14:paraId="3B132E73" w14:textId="77777777" w:rsidR="00623D99" w:rsidRPr="00623D99" w:rsidRDefault="00623D99" w:rsidP="00623D99">
            <w:pPr>
              <w:spacing w:after="0" w:line="240" w:lineRule="auto"/>
              <w:jc w:val="center"/>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111 математика</w:t>
            </w:r>
          </w:p>
        </w:tc>
      </w:tr>
      <w:tr w:rsidR="00623D99" w:rsidRPr="00623D99" w14:paraId="7B0F597B" w14:textId="77777777" w:rsidTr="004E5D75">
        <w:trPr>
          <w:cantSplit/>
        </w:trPr>
        <w:tc>
          <w:tcPr>
            <w:tcW w:w="2126" w:type="dxa"/>
            <w:gridSpan w:val="2"/>
          </w:tcPr>
          <w:p w14:paraId="46C29A43" w14:textId="77777777" w:rsidR="00623D99" w:rsidRPr="00623D99" w:rsidRDefault="00623D99" w:rsidP="00623D99">
            <w:pPr>
              <w:spacing w:after="0" w:line="240" w:lineRule="auto"/>
              <w:ind w:left="-45"/>
              <w:jc w:val="center"/>
              <w:rPr>
                <w:rFonts w:ascii="Times New Roman" w:eastAsia="Times New Roman" w:hAnsi="Times New Roman" w:cs="Times New Roman"/>
                <w:sz w:val="16"/>
                <w:szCs w:val="16"/>
                <w:lang w:val="uk-UA" w:eastAsia="ru-RU"/>
              </w:rPr>
            </w:pPr>
          </w:p>
        </w:tc>
        <w:tc>
          <w:tcPr>
            <w:tcW w:w="4576" w:type="dxa"/>
            <w:gridSpan w:val="5"/>
            <w:tcBorders>
              <w:top w:val="single" w:sz="4" w:space="0" w:color="auto"/>
            </w:tcBorders>
          </w:tcPr>
          <w:p w14:paraId="32A4E5C4" w14:textId="77777777" w:rsidR="00623D99" w:rsidRPr="00623D99" w:rsidRDefault="00623D99" w:rsidP="00623D99">
            <w:pPr>
              <w:spacing w:after="0" w:line="240" w:lineRule="auto"/>
              <w:jc w:val="center"/>
              <w:rPr>
                <w:rFonts w:ascii="Times New Roman" w:eastAsia="Times New Roman" w:hAnsi="Times New Roman" w:cs="Times New Roman"/>
                <w:sz w:val="16"/>
                <w:szCs w:val="16"/>
                <w:lang w:val="uk-UA" w:eastAsia="ru-RU"/>
              </w:rPr>
            </w:pPr>
            <w:r w:rsidRPr="00623D99">
              <w:rPr>
                <w:rFonts w:ascii="Times New Roman" w:eastAsia="Times New Roman" w:hAnsi="Times New Roman" w:cs="Times New Roman"/>
                <w:sz w:val="16"/>
                <w:szCs w:val="16"/>
                <w:lang w:val="uk-UA" w:eastAsia="ru-RU"/>
              </w:rPr>
              <w:t>(шифр і назва спеціальності)</w:t>
            </w:r>
          </w:p>
        </w:tc>
      </w:tr>
      <w:tr w:rsidR="00623D99" w:rsidRPr="00623D99" w14:paraId="5A8588DF" w14:textId="77777777" w:rsidTr="004E5D75">
        <w:trPr>
          <w:cantSplit/>
        </w:trPr>
        <w:tc>
          <w:tcPr>
            <w:tcW w:w="2693" w:type="dxa"/>
            <w:gridSpan w:val="4"/>
            <w:vAlign w:val="bottom"/>
          </w:tcPr>
          <w:p w14:paraId="16E8B640" w14:textId="77777777" w:rsidR="00623D99" w:rsidRPr="00623D99" w:rsidRDefault="00623D99" w:rsidP="00623D99">
            <w:pPr>
              <w:spacing w:after="0" w:line="240" w:lineRule="auto"/>
              <w:ind w:left="-45"/>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освітньої програми</w:t>
            </w:r>
          </w:p>
        </w:tc>
        <w:tc>
          <w:tcPr>
            <w:tcW w:w="4009" w:type="dxa"/>
            <w:gridSpan w:val="3"/>
            <w:tcBorders>
              <w:bottom w:val="single" w:sz="4" w:space="0" w:color="auto"/>
            </w:tcBorders>
            <w:vAlign w:val="bottom"/>
          </w:tcPr>
          <w:p w14:paraId="78A484BF" w14:textId="77777777" w:rsidR="00623D99" w:rsidRPr="00623D99" w:rsidRDefault="00623D99" w:rsidP="00623D99">
            <w:pPr>
              <w:spacing w:after="0" w:line="240" w:lineRule="auto"/>
              <w:jc w:val="center"/>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математика</w:t>
            </w:r>
          </w:p>
        </w:tc>
      </w:tr>
      <w:tr w:rsidR="00623D99" w:rsidRPr="00623D99" w14:paraId="57EB488D" w14:textId="77777777" w:rsidTr="004E5D75">
        <w:trPr>
          <w:cantSplit/>
        </w:trPr>
        <w:tc>
          <w:tcPr>
            <w:tcW w:w="2693" w:type="dxa"/>
            <w:gridSpan w:val="4"/>
          </w:tcPr>
          <w:p w14:paraId="4FE0CC05" w14:textId="77777777" w:rsidR="00623D99" w:rsidRPr="00623D99" w:rsidRDefault="00623D99" w:rsidP="00623D99">
            <w:pPr>
              <w:spacing w:after="0" w:line="240" w:lineRule="auto"/>
              <w:ind w:left="-45"/>
              <w:jc w:val="center"/>
              <w:rPr>
                <w:rFonts w:ascii="Times New Roman" w:eastAsia="Times New Roman" w:hAnsi="Times New Roman" w:cs="Times New Roman"/>
                <w:sz w:val="16"/>
                <w:szCs w:val="16"/>
                <w:lang w:val="uk-UA" w:eastAsia="ru-RU"/>
              </w:rPr>
            </w:pPr>
          </w:p>
        </w:tc>
        <w:tc>
          <w:tcPr>
            <w:tcW w:w="4009" w:type="dxa"/>
            <w:gridSpan w:val="3"/>
            <w:tcBorders>
              <w:top w:val="single" w:sz="4" w:space="0" w:color="auto"/>
            </w:tcBorders>
          </w:tcPr>
          <w:p w14:paraId="7DFFC310" w14:textId="77777777" w:rsidR="00623D99" w:rsidRPr="00623D99" w:rsidRDefault="00623D99" w:rsidP="00623D99">
            <w:pPr>
              <w:spacing w:after="0" w:line="240" w:lineRule="auto"/>
              <w:jc w:val="center"/>
              <w:rPr>
                <w:rFonts w:ascii="Times New Roman" w:eastAsia="Times New Roman" w:hAnsi="Times New Roman" w:cs="Times New Roman"/>
                <w:sz w:val="16"/>
                <w:szCs w:val="16"/>
                <w:lang w:val="uk-UA" w:eastAsia="ru-RU"/>
              </w:rPr>
            </w:pPr>
            <w:r w:rsidRPr="00623D99">
              <w:rPr>
                <w:rFonts w:ascii="Times New Roman" w:eastAsia="Times New Roman" w:hAnsi="Times New Roman" w:cs="Times New Roman"/>
                <w:sz w:val="16"/>
                <w:szCs w:val="16"/>
                <w:lang w:val="uk-UA" w:eastAsia="ru-RU"/>
              </w:rPr>
              <w:t>(назва освітньої програми)</w:t>
            </w:r>
          </w:p>
        </w:tc>
      </w:tr>
      <w:tr w:rsidR="00623D99" w:rsidRPr="00623D99" w14:paraId="79EDFC0B" w14:textId="77777777" w:rsidTr="004E5D75">
        <w:trPr>
          <w:cantSplit/>
        </w:trPr>
        <w:tc>
          <w:tcPr>
            <w:tcW w:w="6702" w:type="dxa"/>
            <w:gridSpan w:val="7"/>
            <w:tcBorders>
              <w:bottom w:val="single" w:sz="4" w:space="0" w:color="auto"/>
            </w:tcBorders>
            <w:vAlign w:val="bottom"/>
          </w:tcPr>
          <w:p w14:paraId="784B4048" w14:textId="77777777" w:rsidR="00623D99" w:rsidRPr="00623D99" w:rsidRDefault="00133DE7" w:rsidP="00133DE7">
            <w:pPr>
              <w:spacing w:after="0" w:line="240" w:lineRule="auto"/>
              <w:jc w:val="center"/>
              <w:rPr>
                <w:rFonts w:ascii="Times New Roman" w:eastAsia="Times New Roman" w:hAnsi="Times New Roman" w:cs="Times New Roman"/>
                <w:noProof/>
                <w:sz w:val="28"/>
                <w:szCs w:val="28"/>
                <w:lang w:val="uk-UA" w:eastAsia="ru-RU"/>
              </w:rPr>
            </w:pPr>
            <w:r w:rsidRPr="00133DE7">
              <w:rPr>
                <w:rFonts w:ascii="Times New Roman" w:eastAsia="Times New Roman" w:hAnsi="Times New Roman" w:cs="Times New Roman"/>
                <w:noProof/>
                <w:sz w:val="28"/>
                <w:szCs w:val="28"/>
                <w:lang w:val="uk-UA" w:eastAsia="ru-RU"/>
              </w:rPr>
              <w:t>М</w:t>
            </w:r>
            <w:r w:rsidR="00623D99" w:rsidRPr="00623D99">
              <w:rPr>
                <w:rFonts w:ascii="Times New Roman" w:eastAsia="Times New Roman" w:hAnsi="Times New Roman" w:cs="Times New Roman"/>
                <w:noProof/>
                <w:sz w:val="28"/>
                <w:szCs w:val="28"/>
                <w:lang w:val="uk-UA" w:eastAsia="ru-RU"/>
              </w:rPr>
              <w:t xml:space="preserve">. </w:t>
            </w:r>
            <w:r w:rsidRPr="00133DE7">
              <w:rPr>
                <w:rFonts w:ascii="Times New Roman" w:eastAsia="Times New Roman" w:hAnsi="Times New Roman" w:cs="Times New Roman"/>
                <w:noProof/>
                <w:sz w:val="28"/>
                <w:szCs w:val="28"/>
                <w:lang w:val="uk-UA" w:eastAsia="ru-RU"/>
              </w:rPr>
              <w:t>Д</w:t>
            </w:r>
            <w:r w:rsidR="00623D99" w:rsidRPr="00623D99">
              <w:rPr>
                <w:rFonts w:ascii="Times New Roman" w:eastAsia="Times New Roman" w:hAnsi="Times New Roman" w:cs="Times New Roman"/>
                <w:noProof/>
                <w:sz w:val="28"/>
                <w:szCs w:val="28"/>
                <w:lang w:val="uk-UA" w:eastAsia="ru-RU"/>
              </w:rPr>
              <w:t xml:space="preserve">. </w:t>
            </w:r>
            <w:r w:rsidRPr="00133DE7">
              <w:rPr>
                <w:rFonts w:ascii="Times New Roman" w:eastAsia="Times New Roman" w:hAnsi="Times New Roman" w:cs="Times New Roman"/>
                <w:noProof/>
                <w:sz w:val="28"/>
                <w:szCs w:val="28"/>
                <w:lang w:val="uk-UA" w:eastAsia="ru-RU"/>
              </w:rPr>
              <w:t>Окулов</w:t>
            </w:r>
          </w:p>
        </w:tc>
      </w:tr>
      <w:tr w:rsidR="00623D99" w:rsidRPr="00623D99" w14:paraId="0F7B9A12" w14:textId="77777777" w:rsidTr="004E5D75">
        <w:trPr>
          <w:cantSplit/>
        </w:trPr>
        <w:tc>
          <w:tcPr>
            <w:tcW w:w="6702" w:type="dxa"/>
            <w:gridSpan w:val="7"/>
            <w:tcBorders>
              <w:top w:val="single" w:sz="4" w:space="0" w:color="auto"/>
            </w:tcBorders>
            <w:vAlign w:val="bottom"/>
          </w:tcPr>
          <w:p w14:paraId="39EB35CC"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r w:rsidRPr="00623D99">
              <w:rPr>
                <w:rFonts w:ascii="Times New Roman" w:eastAsia="Times New Roman" w:hAnsi="Times New Roman" w:cs="Times New Roman"/>
                <w:sz w:val="16"/>
                <w:szCs w:val="20"/>
                <w:lang w:val="uk-UA" w:eastAsia="ru-RU"/>
              </w:rPr>
              <w:t>(ініціали та прізвище)</w:t>
            </w:r>
          </w:p>
        </w:tc>
      </w:tr>
      <w:tr w:rsidR="00623D99" w:rsidRPr="00725CF2" w14:paraId="73DF813F" w14:textId="77777777" w:rsidTr="004E5D75">
        <w:trPr>
          <w:cantSplit/>
        </w:trPr>
        <w:tc>
          <w:tcPr>
            <w:tcW w:w="1518" w:type="dxa"/>
            <w:vAlign w:val="bottom"/>
          </w:tcPr>
          <w:p w14:paraId="13D2588B" w14:textId="77777777" w:rsidR="00623D99" w:rsidRPr="00623D99" w:rsidRDefault="00623D99" w:rsidP="00623D99">
            <w:pPr>
              <w:spacing w:after="0" w:line="240" w:lineRule="auto"/>
              <w:ind w:left="-45"/>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Керівник</w:t>
            </w:r>
          </w:p>
        </w:tc>
        <w:tc>
          <w:tcPr>
            <w:tcW w:w="5184" w:type="dxa"/>
            <w:gridSpan w:val="6"/>
            <w:tcBorders>
              <w:bottom w:val="single" w:sz="4" w:space="0" w:color="auto"/>
            </w:tcBorders>
            <w:vAlign w:val="bottom"/>
          </w:tcPr>
          <w:p w14:paraId="079B8239" w14:textId="77777777" w:rsidR="00623D99" w:rsidRPr="00623D99" w:rsidRDefault="00917877" w:rsidP="00917877">
            <w:pPr>
              <w:spacing w:after="0" w:line="240" w:lineRule="auto"/>
              <w:jc w:val="center"/>
              <w:rPr>
                <w:rFonts w:ascii="Times New Roman" w:eastAsia="Times New Roman" w:hAnsi="Times New Roman" w:cs="Times New Roman"/>
                <w:noProof/>
                <w:sz w:val="28"/>
                <w:szCs w:val="28"/>
                <w:lang w:val="uk-UA" w:eastAsia="ru-RU"/>
              </w:rPr>
            </w:pPr>
            <w:r w:rsidRPr="00917877">
              <w:rPr>
                <w:rFonts w:ascii="Times New Roman" w:eastAsia="Times New Roman" w:hAnsi="Times New Roman" w:cs="Times New Roman"/>
                <w:noProof/>
                <w:sz w:val="28"/>
                <w:szCs w:val="28"/>
                <w:lang w:val="uk-UA" w:eastAsia="ru-RU"/>
              </w:rPr>
              <w:t>завідувач</w:t>
            </w:r>
            <w:r w:rsidR="00623D99" w:rsidRPr="00623D99">
              <w:rPr>
                <w:rFonts w:ascii="Times New Roman" w:eastAsia="Times New Roman" w:hAnsi="Times New Roman" w:cs="Times New Roman"/>
                <w:noProof/>
                <w:sz w:val="28"/>
                <w:szCs w:val="28"/>
                <w:lang w:val="uk-UA" w:eastAsia="ru-RU"/>
              </w:rPr>
              <w:t xml:space="preserve"> кафедри загальної математики, доцент, к.ф.-м.н. </w:t>
            </w:r>
            <w:r w:rsidRPr="00917877">
              <w:rPr>
                <w:rFonts w:ascii="Times New Roman" w:eastAsia="Times New Roman" w:hAnsi="Times New Roman" w:cs="Times New Roman"/>
                <w:noProof/>
                <w:sz w:val="28"/>
                <w:szCs w:val="28"/>
                <w:lang w:val="uk-UA" w:eastAsia="ru-RU"/>
              </w:rPr>
              <w:t>Зіновєєв</w:t>
            </w:r>
            <w:r w:rsidR="00623D99" w:rsidRPr="00623D99">
              <w:rPr>
                <w:rFonts w:ascii="Times New Roman" w:eastAsia="Times New Roman" w:hAnsi="Times New Roman" w:cs="Times New Roman"/>
                <w:noProof/>
                <w:sz w:val="28"/>
                <w:szCs w:val="28"/>
                <w:lang w:val="uk-UA" w:eastAsia="ru-RU"/>
              </w:rPr>
              <w:t xml:space="preserve"> </w:t>
            </w:r>
            <w:r w:rsidRPr="00917877">
              <w:rPr>
                <w:rFonts w:ascii="Times New Roman" w:eastAsia="Times New Roman" w:hAnsi="Times New Roman" w:cs="Times New Roman"/>
                <w:noProof/>
                <w:sz w:val="28"/>
                <w:szCs w:val="28"/>
                <w:lang w:val="uk-UA" w:eastAsia="ru-RU"/>
              </w:rPr>
              <w:t>І</w:t>
            </w:r>
            <w:r w:rsidR="00623D99" w:rsidRPr="00623D99">
              <w:rPr>
                <w:rFonts w:ascii="Times New Roman" w:eastAsia="Times New Roman" w:hAnsi="Times New Roman" w:cs="Times New Roman"/>
                <w:noProof/>
                <w:sz w:val="28"/>
                <w:szCs w:val="28"/>
                <w:lang w:val="uk-UA" w:eastAsia="ru-RU"/>
              </w:rPr>
              <w:t>.</w:t>
            </w:r>
            <w:r w:rsidRPr="00917877">
              <w:rPr>
                <w:rFonts w:ascii="Times New Roman" w:eastAsia="Times New Roman" w:hAnsi="Times New Roman" w:cs="Times New Roman"/>
                <w:noProof/>
                <w:sz w:val="28"/>
                <w:szCs w:val="28"/>
                <w:lang w:val="uk-UA" w:eastAsia="ru-RU"/>
              </w:rPr>
              <w:t>В</w:t>
            </w:r>
            <w:r w:rsidR="00623D99" w:rsidRPr="00623D99">
              <w:rPr>
                <w:rFonts w:ascii="Times New Roman" w:eastAsia="Times New Roman" w:hAnsi="Times New Roman" w:cs="Times New Roman"/>
                <w:noProof/>
                <w:sz w:val="28"/>
                <w:szCs w:val="28"/>
                <w:lang w:val="uk-UA" w:eastAsia="ru-RU"/>
              </w:rPr>
              <w:t>.</w:t>
            </w:r>
          </w:p>
        </w:tc>
      </w:tr>
      <w:tr w:rsidR="00623D99" w:rsidRPr="00623D99" w14:paraId="014114ED" w14:textId="77777777" w:rsidTr="004E5D75">
        <w:trPr>
          <w:cantSplit/>
        </w:trPr>
        <w:tc>
          <w:tcPr>
            <w:tcW w:w="1518" w:type="dxa"/>
            <w:vAlign w:val="bottom"/>
          </w:tcPr>
          <w:p w14:paraId="606E4519"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p>
        </w:tc>
        <w:tc>
          <w:tcPr>
            <w:tcW w:w="5184" w:type="dxa"/>
            <w:gridSpan w:val="6"/>
            <w:vAlign w:val="bottom"/>
          </w:tcPr>
          <w:p w14:paraId="015DA9A0"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r w:rsidRPr="00623D99">
              <w:rPr>
                <w:rFonts w:ascii="Times New Roman" w:eastAsia="Times New Roman" w:hAnsi="Times New Roman" w:cs="Times New Roman"/>
                <w:sz w:val="16"/>
                <w:szCs w:val="20"/>
                <w:lang w:val="uk-UA" w:eastAsia="ru-RU"/>
              </w:rPr>
              <w:t>(посада, вчене звання, науковий ступінь, прізвище та ініціали)</w:t>
            </w:r>
          </w:p>
        </w:tc>
      </w:tr>
      <w:tr w:rsidR="00623D99" w:rsidRPr="00623D99" w14:paraId="1A14B7E6" w14:textId="77777777" w:rsidTr="004E5D75">
        <w:trPr>
          <w:cantSplit/>
        </w:trPr>
        <w:tc>
          <w:tcPr>
            <w:tcW w:w="6702" w:type="dxa"/>
            <w:gridSpan w:val="7"/>
            <w:vAlign w:val="bottom"/>
          </w:tcPr>
          <w:p w14:paraId="38CC8B9C"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p>
        </w:tc>
      </w:tr>
      <w:tr w:rsidR="00623D99" w:rsidRPr="008558D8" w14:paraId="0645AF51" w14:textId="77777777" w:rsidTr="004E5D75">
        <w:trPr>
          <w:cantSplit/>
        </w:trPr>
        <w:tc>
          <w:tcPr>
            <w:tcW w:w="1518" w:type="dxa"/>
            <w:vAlign w:val="bottom"/>
          </w:tcPr>
          <w:p w14:paraId="27DFC414" w14:textId="77777777" w:rsidR="00623D99" w:rsidRPr="00623D99" w:rsidRDefault="00623D99" w:rsidP="00623D99">
            <w:pPr>
              <w:spacing w:after="0" w:line="240" w:lineRule="auto"/>
              <w:ind w:left="-45"/>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Рецензент</w:t>
            </w:r>
          </w:p>
        </w:tc>
        <w:tc>
          <w:tcPr>
            <w:tcW w:w="5184" w:type="dxa"/>
            <w:gridSpan w:val="6"/>
            <w:tcBorders>
              <w:bottom w:val="single" w:sz="4" w:space="0" w:color="auto"/>
            </w:tcBorders>
            <w:vAlign w:val="bottom"/>
          </w:tcPr>
          <w:p w14:paraId="4E71FEB8" w14:textId="7D2FAB2B" w:rsidR="00623D99" w:rsidRPr="00623D99" w:rsidRDefault="008558D8" w:rsidP="008558D8">
            <w:pPr>
              <w:spacing w:after="0" w:line="240" w:lineRule="auto"/>
              <w:jc w:val="center"/>
              <w:rPr>
                <w:rFonts w:ascii="Times New Roman" w:eastAsia="Times New Roman" w:hAnsi="Times New Roman" w:cs="Times New Roman"/>
                <w:sz w:val="28"/>
                <w:szCs w:val="28"/>
                <w:lang w:val="uk-UA" w:eastAsia="ru-RU"/>
              </w:rPr>
            </w:pPr>
            <w:r w:rsidRPr="008558D8">
              <w:rPr>
                <w:rFonts w:ascii="Times New Roman" w:eastAsia="Times New Roman" w:hAnsi="Times New Roman" w:cs="Times New Roman"/>
                <w:sz w:val="28"/>
                <w:szCs w:val="28"/>
                <w:lang w:val="uk-UA" w:eastAsia="ru-RU"/>
              </w:rPr>
              <w:t>завідувач</w:t>
            </w:r>
            <w:r w:rsidR="00623D99" w:rsidRPr="008558D8">
              <w:rPr>
                <w:rFonts w:ascii="Times New Roman" w:eastAsia="Times New Roman" w:hAnsi="Times New Roman" w:cs="Times New Roman"/>
                <w:sz w:val="28"/>
                <w:szCs w:val="28"/>
                <w:lang w:val="uk-UA" w:eastAsia="ru-RU"/>
              </w:rPr>
              <w:t xml:space="preserve"> кафедри</w:t>
            </w:r>
            <w:r w:rsidRPr="008558D8">
              <w:rPr>
                <w:rFonts w:ascii="Times New Roman" w:eastAsia="Times New Roman" w:hAnsi="Times New Roman" w:cs="Times New Roman"/>
                <w:sz w:val="28"/>
                <w:szCs w:val="28"/>
                <w:lang w:val="uk-UA" w:eastAsia="ru-RU"/>
              </w:rPr>
              <w:t xml:space="preserve"> фундаментальної та прикладної</w:t>
            </w:r>
            <w:r w:rsidR="00623D99" w:rsidRPr="008558D8">
              <w:rPr>
                <w:rFonts w:ascii="Times New Roman" w:eastAsia="Times New Roman" w:hAnsi="Times New Roman" w:cs="Times New Roman"/>
                <w:sz w:val="28"/>
                <w:szCs w:val="28"/>
                <w:lang w:val="uk-UA" w:eastAsia="ru-RU"/>
              </w:rPr>
              <w:t xml:space="preserve"> математики, </w:t>
            </w:r>
            <w:r w:rsidRPr="008558D8">
              <w:rPr>
                <w:rFonts w:ascii="Times New Roman" w:eastAsia="Times New Roman" w:hAnsi="Times New Roman" w:cs="Times New Roman"/>
                <w:sz w:val="28"/>
                <w:szCs w:val="28"/>
                <w:lang w:val="uk-UA" w:eastAsia="ru-RU"/>
              </w:rPr>
              <w:t>професор</w:t>
            </w:r>
            <w:r w:rsidR="00623D99" w:rsidRPr="008558D8">
              <w:rPr>
                <w:rFonts w:ascii="Times New Roman" w:eastAsia="Times New Roman" w:hAnsi="Times New Roman" w:cs="Times New Roman"/>
                <w:sz w:val="28"/>
                <w:szCs w:val="28"/>
                <w:lang w:val="uk-UA" w:eastAsia="ru-RU"/>
              </w:rPr>
              <w:t xml:space="preserve">, </w:t>
            </w:r>
            <w:r w:rsidRPr="008558D8">
              <w:rPr>
                <w:rFonts w:ascii="Times New Roman" w:eastAsia="Times New Roman" w:hAnsi="Times New Roman" w:cs="Times New Roman"/>
                <w:noProof/>
                <w:sz w:val="28"/>
                <w:szCs w:val="28"/>
                <w:lang w:val="uk-UA" w:eastAsia="ru-RU"/>
              </w:rPr>
              <w:t>д</w:t>
            </w:r>
            <w:r w:rsidR="00623D99" w:rsidRPr="008558D8">
              <w:rPr>
                <w:rFonts w:ascii="Times New Roman" w:eastAsia="Times New Roman" w:hAnsi="Times New Roman" w:cs="Times New Roman"/>
                <w:noProof/>
                <w:sz w:val="28"/>
                <w:szCs w:val="28"/>
                <w:lang w:val="uk-UA" w:eastAsia="ru-RU"/>
              </w:rPr>
              <w:t>.</w:t>
            </w:r>
            <w:r w:rsidRPr="008558D8">
              <w:rPr>
                <w:rFonts w:ascii="Times New Roman" w:eastAsia="Times New Roman" w:hAnsi="Times New Roman" w:cs="Times New Roman"/>
                <w:noProof/>
                <w:sz w:val="28"/>
                <w:szCs w:val="28"/>
                <w:lang w:val="uk-UA" w:eastAsia="ru-RU"/>
              </w:rPr>
              <w:t>т.</w:t>
            </w:r>
            <w:r w:rsidR="00725CF2">
              <w:rPr>
                <w:rFonts w:ascii="Times New Roman" w:eastAsia="Times New Roman" w:hAnsi="Times New Roman" w:cs="Times New Roman"/>
                <w:noProof/>
                <w:sz w:val="28"/>
                <w:szCs w:val="28"/>
                <w:lang w:val="uk-UA" w:eastAsia="ru-RU"/>
              </w:rPr>
              <w:t>н.</w:t>
            </w:r>
            <w:r w:rsidRPr="008558D8">
              <w:rPr>
                <w:rFonts w:ascii="Times New Roman" w:eastAsia="Times New Roman" w:hAnsi="Times New Roman" w:cs="Times New Roman"/>
                <w:sz w:val="28"/>
                <w:szCs w:val="28"/>
                <w:lang w:val="uk-UA" w:eastAsia="ru-RU"/>
              </w:rPr>
              <w:t xml:space="preserve"> Гребенюк С.М.</w:t>
            </w:r>
          </w:p>
        </w:tc>
      </w:tr>
      <w:tr w:rsidR="00623D99" w:rsidRPr="008558D8" w14:paraId="4EF557E5" w14:textId="77777777" w:rsidTr="004E5D75">
        <w:trPr>
          <w:cantSplit/>
        </w:trPr>
        <w:tc>
          <w:tcPr>
            <w:tcW w:w="1518" w:type="dxa"/>
            <w:vAlign w:val="bottom"/>
          </w:tcPr>
          <w:p w14:paraId="3A635B11"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p>
        </w:tc>
        <w:tc>
          <w:tcPr>
            <w:tcW w:w="5184" w:type="dxa"/>
            <w:gridSpan w:val="6"/>
            <w:vAlign w:val="bottom"/>
          </w:tcPr>
          <w:p w14:paraId="10A96E33"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r w:rsidRPr="00623D99">
              <w:rPr>
                <w:rFonts w:ascii="Times New Roman" w:eastAsia="Times New Roman" w:hAnsi="Times New Roman" w:cs="Times New Roman"/>
                <w:sz w:val="16"/>
                <w:szCs w:val="20"/>
                <w:lang w:val="uk-UA" w:eastAsia="ru-RU"/>
              </w:rPr>
              <w:t>(посада, вчене звання, науковий ступінь, прізвище та ініціали)</w:t>
            </w:r>
          </w:p>
        </w:tc>
      </w:tr>
      <w:tr w:rsidR="00623D99" w:rsidRPr="008558D8" w14:paraId="0313223B" w14:textId="77777777" w:rsidTr="004E5D75">
        <w:trPr>
          <w:cantSplit/>
        </w:trPr>
        <w:tc>
          <w:tcPr>
            <w:tcW w:w="6702" w:type="dxa"/>
            <w:gridSpan w:val="7"/>
            <w:vAlign w:val="bottom"/>
          </w:tcPr>
          <w:p w14:paraId="3539BCF7" w14:textId="77777777" w:rsidR="00623D99" w:rsidRPr="00623D99" w:rsidRDefault="00623D99" w:rsidP="00623D99">
            <w:pPr>
              <w:spacing w:after="0" w:line="240" w:lineRule="auto"/>
              <w:jc w:val="center"/>
              <w:rPr>
                <w:rFonts w:ascii="Times New Roman" w:eastAsia="Times New Roman" w:hAnsi="Times New Roman" w:cs="Times New Roman"/>
                <w:sz w:val="16"/>
                <w:szCs w:val="20"/>
                <w:lang w:val="uk-UA" w:eastAsia="ru-RU"/>
              </w:rPr>
            </w:pPr>
          </w:p>
        </w:tc>
      </w:tr>
    </w:tbl>
    <w:p w14:paraId="1014E463" w14:textId="77777777" w:rsidR="00623D99" w:rsidRPr="00623D99" w:rsidRDefault="00623D99" w:rsidP="00623D99">
      <w:pPr>
        <w:spacing w:after="0" w:line="240" w:lineRule="auto"/>
        <w:ind w:firstLine="720"/>
        <w:jc w:val="both"/>
        <w:rPr>
          <w:rFonts w:ascii="Times New Roman" w:eastAsia="Times New Roman" w:hAnsi="Times New Roman" w:cs="Times New Roman"/>
          <w:sz w:val="24"/>
          <w:szCs w:val="20"/>
          <w:lang w:val="uk-UA" w:eastAsia="ru-RU"/>
        </w:rPr>
      </w:pPr>
    </w:p>
    <w:p w14:paraId="0C8A713A" w14:textId="77777777" w:rsidR="00623D99" w:rsidRPr="00623D99" w:rsidRDefault="00623D99" w:rsidP="008558D8">
      <w:pPr>
        <w:spacing w:after="0" w:line="240" w:lineRule="auto"/>
        <w:jc w:val="both"/>
        <w:rPr>
          <w:rFonts w:ascii="Times New Roman" w:eastAsia="Times New Roman" w:hAnsi="Times New Roman" w:cs="Times New Roman"/>
          <w:sz w:val="24"/>
          <w:szCs w:val="20"/>
          <w:lang w:val="uk-UA" w:eastAsia="ru-RU"/>
        </w:rPr>
      </w:pPr>
    </w:p>
    <w:p w14:paraId="36267E96" w14:textId="77777777" w:rsidR="00623D99" w:rsidRPr="00623D99" w:rsidRDefault="00623D99" w:rsidP="00623D99">
      <w:pPr>
        <w:spacing w:after="0" w:line="360" w:lineRule="auto"/>
        <w:jc w:val="center"/>
        <w:rPr>
          <w:rFonts w:ascii="Times New Roman" w:eastAsia="Times New Roman" w:hAnsi="Times New Roman" w:cs="Times New Roman"/>
          <w:sz w:val="28"/>
          <w:szCs w:val="28"/>
          <w:lang w:val="uk-UA" w:eastAsia="ru-RU"/>
        </w:rPr>
      </w:pPr>
      <w:r w:rsidRPr="00623D99">
        <w:rPr>
          <w:rFonts w:ascii="Times New Roman" w:eastAsia="Times New Roman" w:hAnsi="Times New Roman" w:cs="Times New Roman"/>
          <w:sz w:val="28"/>
          <w:szCs w:val="28"/>
          <w:lang w:val="uk-UA" w:eastAsia="ru-RU"/>
        </w:rPr>
        <w:t>Запоріжжя</w:t>
      </w:r>
    </w:p>
    <w:p w14:paraId="7DD30306" w14:textId="6660CCF2" w:rsidR="00133DE7" w:rsidRDefault="00133DE7" w:rsidP="00133DE7">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202</w:t>
      </w:r>
      <w:r w:rsidR="00725CF2">
        <w:rPr>
          <w:rFonts w:ascii="Times New Roman" w:eastAsia="Times New Roman" w:hAnsi="Times New Roman" w:cs="Times New Roman"/>
          <w:sz w:val="28"/>
          <w:szCs w:val="28"/>
          <w:lang w:val="uk-UA" w:eastAsia="ru-RU"/>
        </w:rPr>
        <w:t>4</w:t>
      </w:r>
    </w:p>
    <w:tbl>
      <w:tblPr>
        <w:tblW w:w="9498" w:type="dxa"/>
        <w:tblInd w:w="108" w:type="dxa"/>
        <w:tblLayout w:type="fixed"/>
        <w:tblLook w:val="0000" w:firstRow="0" w:lastRow="0" w:firstColumn="0" w:lastColumn="0" w:noHBand="0" w:noVBand="0"/>
      </w:tblPr>
      <w:tblGrid>
        <w:gridCol w:w="1350"/>
        <w:gridCol w:w="324"/>
        <w:gridCol w:w="311"/>
        <w:gridCol w:w="425"/>
        <w:gridCol w:w="212"/>
        <w:gridCol w:w="72"/>
        <w:gridCol w:w="6804"/>
      </w:tblGrid>
      <w:tr w:rsidR="00133DE7" w:rsidRPr="008558D8" w14:paraId="51E556B1" w14:textId="77777777" w:rsidTr="004E5D75">
        <w:tc>
          <w:tcPr>
            <w:tcW w:w="9498" w:type="dxa"/>
            <w:gridSpan w:val="7"/>
          </w:tcPr>
          <w:p w14:paraId="232808C6" w14:textId="77777777" w:rsidR="00133DE7" w:rsidRPr="00133DE7" w:rsidRDefault="00133DE7" w:rsidP="00133DE7">
            <w:pPr>
              <w:keepNext/>
              <w:spacing w:after="0"/>
              <w:jc w:val="center"/>
              <w:outlineLvl w:val="2"/>
              <w:rPr>
                <w:rFonts w:ascii="Times New Roman" w:eastAsia="Times New Roman" w:hAnsi="Times New Roman" w:cs="Times New Roman"/>
                <w:b/>
                <w:noProof/>
                <w:sz w:val="28"/>
                <w:szCs w:val="20"/>
                <w:lang w:val="uk-UA" w:eastAsia="ru-RU"/>
              </w:rPr>
            </w:pPr>
            <w:r w:rsidRPr="00133DE7">
              <w:rPr>
                <w:rFonts w:ascii="Times New Roman" w:eastAsia="Times New Roman" w:hAnsi="Times New Roman" w:cs="Times New Roman"/>
                <w:b/>
                <w:noProof/>
                <w:sz w:val="28"/>
                <w:szCs w:val="20"/>
                <w:lang w:val="uk-UA" w:eastAsia="ru-RU"/>
              </w:rPr>
              <w:lastRenderedPageBreak/>
              <w:t xml:space="preserve">МІНІСТЕРСТВО ОСВІТИ І НАУКИ УКРАЇНИ </w:t>
            </w:r>
          </w:p>
        </w:tc>
      </w:tr>
      <w:tr w:rsidR="00133DE7" w:rsidRPr="00133DE7" w14:paraId="1745C73A" w14:textId="77777777" w:rsidTr="004E5D75">
        <w:tc>
          <w:tcPr>
            <w:tcW w:w="9498" w:type="dxa"/>
            <w:gridSpan w:val="7"/>
          </w:tcPr>
          <w:p w14:paraId="663B9812" w14:textId="77777777" w:rsidR="00133DE7" w:rsidRPr="00133DE7" w:rsidRDefault="00133DE7" w:rsidP="00133DE7">
            <w:pPr>
              <w:keepNext/>
              <w:spacing w:after="0" w:line="360" w:lineRule="auto"/>
              <w:jc w:val="center"/>
              <w:outlineLvl w:val="2"/>
              <w:rPr>
                <w:rFonts w:ascii="Times New Roman" w:eastAsia="Times New Roman" w:hAnsi="Times New Roman" w:cs="Times New Roman"/>
                <w:b/>
                <w:noProof/>
                <w:sz w:val="28"/>
                <w:szCs w:val="20"/>
                <w:lang w:val="uk-UA" w:eastAsia="ru-RU"/>
              </w:rPr>
            </w:pPr>
            <w:r w:rsidRPr="00133DE7">
              <w:rPr>
                <w:rFonts w:ascii="Times New Roman" w:eastAsia="Times New Roman" w:hAnsi="Times New Roman" w:cs="Times New Roman"/>
                <w:b/>
                <w:noProof/>
                <w:sz w:val="28"/>
                <w:szCs w:val="20"/>
                <w:lang w:val="uk-UA" w:eastAsia="ru-RU"/>
              </w:rPr>
              <w:t>ЗАПОРІЗЬКИЙ НАЦІОНАЛЬНИЙ УНІВЕРСИТЕТ</w:t>
            </w:r>
          </w:p>
        </w:tc>
      </w:tr>
      <w:tr w:rsidR="00133DE7" w:rsidRPr="00133DE7" w14:paraId="313CC147" w14:textId="77777777" w:rsidTr="004E5D75">
        <w:trPr>
          <w:trHeight w:val="431"/>
        </w:trPr>
        <w:tc>
          <w:tcPr>
            <w:tcW w:w="1674" w:type="dxa"/>
            <w:gridSpan w:val="2"/>
            <w:vAlign w:val="bottom"/>
          </w:tcPr>
          <w:p w14:paraId="6AF8C9FE" w14:textId="77777777" w:rsidR="00133DE7" w:rsidRPr="00133DE7" w:rsidRDefault="00133DE7" w:rsidP="00133DE7">
            <w:pPr>
              <w:keepNext/>
              <w:spacing w:after="0" w:line="240" w:lineRule="auto"/>
              <w:outlineLvl w:val="3"/>
              <w:rPr>
                <w:rFonts w:ascii="Times New Roman" w:eastAsia="Times New Roman" w:hAnsi="Times New Roman" w:cs="Times New Roman"/>
                <w:b/>
                <w:bCs/>
                <w:sz w:val="28"/>
                <w:szCs w:val="28"/>
                <w:lang w:val="uk-UA" w:eastAsia="ru-RU"/>
              </w:rPr>
            </w:pPr>
            <w:r w:rsidRPr="00133DE7">
              <w:rPr>
                <w:rFonts w:ascii="Times New Roman" w:eastAsia="Times New Roman" w:hAnsi="Times New Roman" w:cs="Times New Roman"/>
                <w:sz w:val="28"/>
                <w:szCs w:val="28"/>
                <w:lang w:val="uk-UA" w:eastAsia="ru-RU"/>
              </w:rPr>
              <w:t>Факультет</w:t>
            </w:r>
          </w:p>
        </w:tc>
        <w:tc>
          <w:tcPr>
            <w:tcW w:w="7824" w:type="dxa"/>
            <w:gridSpan w:val="5"/>
            <w:tcBorders>
              <w:bottom w:val="single" w:sz="4" w:space="0" w:color="auto"/>
            </w:tcBorders>
            <w:vAlign w:val="bottom"/>
          </w:tcPr>
          <w:p w14:paraId="656A11E1" w14:textId="77777777" w:rsidR="00133DE7" w:rsidRPr="00133DE7" w:rsidRDefault="00133DE7" w:rsidP="00133DE7">
            <w:pPr>
              <w:keepNext/>
              <w:spacing w:after="0" w:line="240" w:lineRule="auto"/>
              <w:jc w:val="both"/>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математичний</w:t>
            </w:r>
          </w:p>
        </w:tc>
      </w:tr>
      <w:tr w:rsidR="00133DE7" w:rsidRPr="00133DE7" w14:paraId="3BF7DBCB" w14:textId="77777777" w:rsidTr="004E5D75">
        <w:trPr>
          <w:trHeight w:val="407"/>
        </w:trPr>
        <w:tc>
          <w:tcPr>
            <w:tcW w:w="1350" w:type="dxa"/>
            <w:vAlign w:val="bottom"/>
          </w:tcPr>
          <w:p w14:paraId="02CF80C9" w14:textId="77777777" w:rsidR="00133DE7" w:rsidRPr="00133DE7" w:rsidRDefault="00133DE7" w:rsidP="00133DE7">
            <w:pPr>
              <w:keepNext/>
              <w:spacing w:after="0" w:line="240" w:lineRule="auto"/>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Кафедра</w:t>
            </w:r>
          </w:p>
        </w:tc>
        <w:tc>
          <w:tcPr>
            <w:tcW w:w="8148" w:type="dxa"/>
            <w:gridSpan w:val="6"/>
            <w:tcBorders>
              <w:bottom w:val="single" w:sz="4" w:space="0" w:color="auto"/>
            </w:tcBorders>
            <w:vAlign w:val="bottom"/>
          </w:tcPr>
          <w:p w14:paraId="6D8C5723" w14:textId="77777777" w:rsidR="00133DE7" w:rsidRPr="00133DE7" w:rsidRDefault="00133DE7" w:rsidP="00133DE7">
            <w:pPr>
              <w:keepNext/>
              <w:spacing w:after="0" w:line="240" w:lineRule="auto"/>
              <w:jc w:val="both"/>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загальної математики</w:t>
            </w:r>
          </w:p>
        </w:tc>
      </w:tr>
      <w:tr w:rsidR="00133DE7" w:rsidRPr="00133DE7" w14:paraId="44205095" w14:textId="77777777" w:rsidTr="004E5D75">
        <w:trPr>
          <w:trHeight w:val="470"/>
        </w:trPr>
        <w:tc>
          <w:tcPr>
            <w:tcW w:w="2694" w:type="dxa"/>
            <w:gridSpan w:val="6"/>
            <w:vAlign w:val="bottom"/>
          </w:tcPr>
          <w:p w14:paraId="2EB7D1E4" w14:textId="77777777" w:rsidR="00133DE7" w:rsidRPr="00133DE7" w:rsidRDefault="00133DE7" w:rsidP="00133DE7">
            <w:pPr>
              <w:keepNext/>
              <w:spacing w:after="0" w:line="240" w:lineRule="auto"/>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Рівень вищої освіти</w:t>
            </w:r>
          </w:p>
        </w:tc>
        <w:tc>
          <w:tcPr>
            <w:tcW w:w="6804" w:type="dxa"/>
            <w:tcBorders>
              <w:bottom w:val="single" w:sz="4" w:space="0" w:color="auto"/>
            </w:tcBorders>
            <w:vAlign w:val="bottom"/>
          </w:tcPr>
          <w:p w14:paraId="5CFBD4D1" w14:textId="77777777" w:rsidR="00133DE7" w:rsidRPr="00133DE7" w:rsidRDefault="00133DE7" w:rsidP="00133DE7">
            <w:pPr>
              <w:keepNext/>
              <w:spacing w:after="0" w:line="240" w:lineRule="auto"/>
              <w:jc w:val="both"/>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магістр</w:t>
            </w:r>
          </w:p>
        </w:tc>
      </w:tr>
      <w:tr w:rsidR="00133DE7" w:rsidRPr="00133DE7" w14:paraId="033C833E" w14:textId="77777777" w:rsidTr="004E5D75">
        <w:trPr>
          <w:trHeight w:val="473"/>
        </w:trPr>
        <w:tc>
          <w:tcPr>
            <w:tcW w:w="1985" w:type="dxa"/>
            <w:gridSpan w:val="3"/>
            <w:vAlign w:val="bottom"/>
          </w:tcPr>
          <w:p w14:paraId="26C04B3B" w14:textId="77777777" w:rsidR="00133DE7" w:rsidRPr="00133DE7" w:rsidRDefault="00133DE7" w:rsidP="00133DE7">
            <w:pPr>
              <w:keepNext/>
              <w:spacing w:after="0" w:line="240" w:lineRule="auto"/>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Спеціальність</w:t>
            </w:r>
          </w:p>
        </w:tc>
        <w:tc>
          <w:tcPr>
            <w:tcW w:w="7513" w:type="dxa"/>
            <w:gridSpan w:val="4"/>
            <w:tcBorders>
              <w:bottom w:val="single" w:sz="4" w:space="0" w:color="auto"/>
            </w:tcBorders>
            <w:vAlign w:val="bottom"/>
          </w:tcPr>
          <w:p w14:paraId="3A12EDE0" w14:textId="77777777" w:rsidR="00133DE7" w:rsidRPr="00133DE7" w:rsidRDefault="00133DE7" w:rsidP="00133DE7">
            <w:pPr>
              <w:keepNext/>
              <w:spacing w:after="0" w:line="240" w:lineRule="auto"/>
              <w:jc w:val="center"/>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111 математика</w:t>
            </w:r>
          </w:p>
        </w:tc>
      </w:tr>
      <w:tr w:rsidR="00133DE7" w:rsidRPr="00133DE7" w14:paraId="101BCD0B" w14:textId="77777777" w:rsidTr="004E5D75">
        <w:trPr>
          <w:trHeight w:val="232"/>
        </w:trPr>
        <w:tc>
          <w:tcPr>
            <w:tcW w:w="2622" w:type="dxa"/>
            <w:gridSpan w:val="5"/>
            <w:vAlign w:val="bottom"/>
          </w:tcPr>
          <w:p w14:paraId="4383A555" w14:textId="77777777" w:rsidR="00133DE7" w:rsidRPr="00133DE7" w:rsidRDefault="00133DE7" w:rsidP="00133DE7">
            <w:pPr>
              <w:keepNext/>
              <w:spacing w:after="0" w:line="240" w:lineRule="auto"/>
              <w:outlineLvl w:val="3"/>
              <w:rPr>
                <w:rFonts w:ascii="Times New Roman" w:eastAsia="Times New Roman" w:hAnsi="Times New Roman" w:cs="Times New Roman"/>
                <w:sz w:val="20"/>
                <w:szCs w:val="20"/>
                <w:lang w:val="uk-UA" w:eastAsia="ru-RU"/>
              </w:rPr>
            </w:pPr>
          </w:p>
        </w:tc>
        <w:tc>
          <w:tcPr>
            <w:tcW w:w="6876" w:type="dxa"/>
            <w:gridSpan w:val="2"/>
            <w:vAlign w:val="bottom"/>
          </w:tcPr>
          <w:p w14:paraId="2C6A967C" w14:textId="77777777" w:rsidR="00133DE7" w:rsidRPr="00133DE7" w:rsidRDefault="00133DE7" w:rsidP="00133DE7">
            <w:pPr>
              <w:keepNext/>
              <w:spacing w:after="0" w:line="240" w:lineRule="auto"/>
              <w:jc w:val="center"/>
              <w:outlineLvl w:val="3"/>
              <w:rPr>
                <w:rFonts w:ascii="Times New Roman" w:eastAsia="Times New Roman" w:hAnsi="Times New Roman" w:cs="Times New Roman"/>
                <w:sz w:val="16"/>
                <w:szCs w:val="16"/>
                <w:lang w:val="uk-UA" w:eastAsia="ru-RU"/>
              </w:rPr>
            </w:pPr>
            <w:r w:rsidRPr="00133DE7">
              <w:rPr>
                <w:rFonts w:ascii="Times New Roman" w:eastAsia="Times New Roman" w:hAnsi="Times New Roman" w:cs="Times New Roman"/>
                <w:sz w:val="16"/>
                <w:szCs w:val="16"/>
                <w:lang w:val="uk-UA" w:eastAsia="ru-RU"/>
              </w:rPr>
              <w:t>(шифр і назва)</w:t>
            </w:r>
          </w:p>
        </w:tc>
      </w:tr>
      <w:tr w:rsidR="00133DE7" w:rsidRPr="00133DE7" w14:paraId="61320DDB" w14:textId="77777777" w:rsidTr="004E5D75">
        <w:trPr>
          <w:trHeight w:val="232"/>
        </w:trPr>
        <w:tc>
          <w:tcPr>
            <w:tcW w:w="2410" w:type="dxa"/>
            <w:gridSpan w:val="4"/>
            <w:vAlign w:val="bottom"/>
          </w:tcPr>
          <w:p w14:paraId="1595E91A" w14:textId="77777777" w:rsidR="00133DE7" w:rsidRPr="00133DE7" w:rsidRDefault="00133DE7" w:rsidP="00133DE7">
            <w:pPr>
              <w:keepNext/>
              <w:spacing w:after="0" w:line="240" w:lineRule="auto"/>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Освітня програма</w:t>
            </w:r>
          </w:p>
        </w:tc>
        <w:tc>
          <w:tcPr>
            <w:tcW w:w="7088" w:type="dxa"/>
            <w:gridSpan w:val="3"/>
            <w:tcBorders>
              <w:bottom w:val="single" w:sz="4" w:space="0" w:color="auto"/>
            </w:tcBorders>
            <w:vAlign w:val="bottom"/>
          </w:tcPr>
          <w:p w14:paraId="331C5693" w14:textId="77777777" w:rsidR="00133DE7" w:rsidRPr="00133DE7" w:rsidRDefault="00133DE7" w:rsidP="00133DE7">
            <w:pPr>
              <w:keepNext/>
              <w:spacing w:after="0" w:line="240" w:lineRule="auto"/>
              <w:jc w:val="center"/>
              <w:outlineLvl w:val="3"/>
              <w:rPr>
                <w:rFonts w:ascii="Times New Roman" w:eastAsia="Times New Roman" w:hAnsi="Times New Roman" w:cs="Times New Roman"/>
                <w:sz w:val="28"/>
                <w:szCs w:val="28"/>
                <w:lang w:val="uk-UA" w:eastAsia="ru-RU"/>
              </w:rPr>
            </w:pPr>
            <w:r w:rsidRPr="00133DE7">
              <w:rPr>
                <w:rFonts w:ascii="Times New Roman" w:eastAsia="Times New Roman" w:hAnsi="Times New Roman" w:cs="Times New Roman"/>
                <w:sz w:val="28"/>
                <w:szCs w:val="28"/>
                <w:lang w:val="uk-UA" w:eastAsia="ru-RU"/>
              </w:rPr>
              <w:t>математика</w:t>
            </w:r>
          </w:p>
        </w:tc>
      </w:tr>
    </w:tbl>
    <w:p w14:paraId="584A7D33" w14:textId="77777777" w:rsidR="00133DE7" w:rsidRPr="00133DE7" w:rsidRDefault="00133DE7" w:rsidP="00133DE7">
      <w:pPr>
        <w:spacing w:after="0" w:line="240" w:lineRule="auto"/>
        <w:jc w:val="right"/>
        <w:rPr>
          <w:rFonts w:ascii="Times New Roman" w:eastAsia="Times New Roman" w:hAnsi="Times New Roman" w:cs="Times New Roman"/>
          <w:sz w:val="16"/>
          <w:szCs w:val="16"/>
          <w:lang w:val="uk-UA" w:eastAsia="ru-RU"/>
        </w:rPr>
      </w:pPr>
    </w:p>
    <w:p w14:paraId="3CB1E3EC" w14:textId="77777777" w:rsidR="00133DE7" w:rsidRPr="00133DE7" w:rsidRDefault="00133DE7" w:rsidP="00133DE7">
      <w:pPr>
        <w:spacing w:after="0" w:line="240" w:lineRule="auto"/>
        <w:jc w:val="right"/>
        <w:rPr>
          <w:rFonts w:ascii="Times New Roman" w:eastAsia="Times New Roman" w:hAnsi="Times New Roman" w:cs="Times New Roman"/>
          <w:sz w:val="16"/>
          <w:szCs w:val="16"/>
          <w:lang w:val="uk-UA" w:eastAsia="ru-RU"/>
        </w:rPr>
      </w:pPr>
    </w:p>
    <w:tbl>
      <w:tblPr>
        <w:tblW w:w="3240" w:type="dxa"/>
        <w:tblInd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
        <w:gridCol w:w="477"/>
        <w:gridCol w:w="479"/>
        <w:gridCol w:w="241"/>
        <w:gridCol w:w="900"/>
        <w:gridCol w:w="900"/>
      </w:tblGrid>
      <w:tr w:rsidR="00133DE7" w:rsidRPr="00133DE7" w14:paraId="5181E913" w14:textId="77777777" w:rsidTr="004E5D75">
        <w:tc>
          <w:tcPr>
            <w:tcW w:w="3240" w:type="dxa"/>
            <w:gridSpan w:val="6"/>
            <w:tcBorders>
              <w:top w:val="nil"/>
              <w:left w:val="nil"/>
              <w:bottom w:val="nil"/>
              <w:right w:val="nil"/>
            </w:tcBorders>
          </w:tcPr>
          <w:p w14:paraId="0F8198C6" w14:textId="77777777" w:rsidR="00133DE7" w:rsidRPr="00133DE7" w:rsidRDefault="00133DE7" w:rsidP="00133DE7">
            <w:pPr>
              <w:spacing w:after="0" w:line="360" w:lineRule="auto"/>
              <w:ind w:left="-45"/>
              <w:jc w:val="both"/>
              <w:rPr>
                <w:rFonts w:ascii="Times New Roman" w:eastAsia="Times New Roman" w:hAnsi="Times New Roman" w:cs="Times New Roman"/>
                <w:b/>
                <w:noProof/>
                <w:sz w:val="20"/>
                <w:szCs w:val="20"/>
                <w:lang w:val="uk-UA" w:eastAsia="ru-RU"/>
              </w:rPr>
            </w:pPr>
            <w:r w:rsidRPr="00133DE7">
              <w:rPr>
                <w:rFonts w:ascii="Times New Roman" w:eastAsia="Times New Roman" w:hAnsi="Times New Roman" w:cs="Times New Roman"/>
                <w:b/>
                <w:noProof/>
                <w:sz w:val="20"/>
                <w:szCs w:val="20"/>
                <w:lang w:val="uk-UA" w:eastAsia="ru-RU"/>
              </w:rPr>
              <w:t>ЗАТВЕРДЖУЮ</w:t>
            </w:r>
          </w:p>
          <w:p w14:paraId="79CE94B4" w14:textId="77777777" w:rsidR="00917877" w:rsidRDefault="00133DE7" w:rsidP="00133DE7">
            <w:pPr>
              <w:spacing w:after="0" w:line="240" w:lineRule="auto"/>
              <w:ind w:left="-45"/>
              <w:jc w:val="both"/>
              <w:rPr>
                <w:rFonts w:ascii="Times New Roman" w:eastAsia="Times New Roman" w:hAnsi="Times New Roman" w:cs="Times New Roman"/>
                <w:noProof/>
                <w:sz w:val="20"/>
                <w:szCs w:val="20"/>
                <w:lang w:val="uk-UA" w:eastAsia="ru-RU"/>
              </w:rPr>
            </w:pPr>
            <w:r w:rsidRPr="00133DE7">
              <w:rPr>
                <w:rFonts w:ascii="Times New Roman" w:eastAsia="Times New Roman" w:hAnsi="Times New Roman" w:cs="Times New Roman"/>
                <w:noProof/>
                <w:sz w:val="20"/>
                <w:szCs w:val="20"/>
                <w:lang w:val="uk-UA" w:eastAsia="ru-RU"/>
              </w:rPr>
              <w:t xml:space="preserve">Завідувач кафедри </w:t>
            </w:r>
          </w:p>
          <w:p w14:paraId="052BC71D" w14:textId="77777777" w:rsidR="00133DE7" w:rsidRPr="00133DE7" w:rsidRDefault="00133DE7" w:rsidP="00133DE7">
            <w:pPr>
              <w:spacing w:after="0" w:line="240" w:lineRule="auto"/>
              <w:ind w:left="-45"/>
              <w:jc w:val="both"/>
              <w:rPr>
                <w:rFonts w:ascii="Times New Roman" w:eastAsia="Times New Roman" w:hAnsi="Times New Roman" w:cs="Times New Roman"/>
                <w:noProof/>
                <w:sz w:val="20"/>
                <w:szCs w:val="20"/>
                <w:lang w:val="uk-UA" w:eastAsia="ru-RU"/>
              </w:rPr>
            </w:pPr>
            <w:r w:rsidRPr="00917877">
              <w:rPr>
                <w:rFonts w:ascii="Times New Roman" w:eastAsia="Times New Roman" w:hAnsi="Times New Roman" w:cs="Times New Roman"/>
                <w:noProof/>
                <w:sz w:val="20"/>
                <w:szCs w:val="20"/>
                <w:lang w:val="uk-UA" w:eastAsia="ru-RU"/>
              </w:rPr>
              <w:t>загальної математики</w:t>
            </w:r>
            <w:r w:rsidRPr="00133DE7">
              <w:rPr>
                <w:rFonts w:ascii="Times New Roman" w:eastAsia="Times New Roman" w:hAnsi="Times New Roman" w:cs="Times New Roman"/>
                <w:noProof/>
                <w:sz w:val="20"/>
                <w:szCs w:val="20"/>
                <w:lang w:val="uk-UA" w:eastAsia="ru-RU"/>
              </w:rPr>
              <w:t xml:space="preserve">, </w:t>
            </w:r>
            <w:r w:rsidRPr="00917877">
              <w:rPr>
                <w:rFonts w:ascii="Times New Roman" w:eastAsia="Times New Roman" w:hAnsi="Times New Roman" w:cs="Times New Roman"/>
                <w:noProof/>
                <w:sz w:val="20"/>
                <w:szCs w:val="20"/>
                <w:lang w:val="uk-UA" w:eastAsia="ru-RU"/>
              </w:rPr>
              <w:t>к</w:t>
            </w:r>
            <w:r w:rsidR="00917877" w:rsidRPr="00917877">
              <w:rPr>
                <w:rFonts w:ascii="Times New Roman" w:eastAsia="Times New Roman" w:hAnsi="Times New Roman" w:cs="Times New Roman"/>
                <w:noProof/>
                <w:sz w:val="20"/>
                <w:szCs w:val="20"/>
                <w:lang w:val="uk-UA" w:eastAsia="ru-RU"/>
              </w:rPr>
              <w:t>.ф.-м.</w:t>
            </w:r>
            <w:r w:rsidRPr="00133DE7">
              <w:rPr>
                <w:rFonts w:ascii="Times New Roman" w:eastAsia="Times New Roman" w:hAnsi="Times New Roman" w:cs="Times New Roman"/>
                <w:noProof/>
                <w:sz w:val="20"/>
                <w:szCs w:val="20"/>
                <w:lang w:val="uk-UA" w:eastAsia="ru-RU"/>
              </w:rPr>
              <w:t>н., доцент</w:t>
            </w:r>
          </w:p>
          <w:p w14:paraId="7B82519D" w14:textId="77777777" w:rsidR="00133DE7" w:rsidRPr="00133DE7" w:rsidRDefault="00133DE7" w:rsidP="00133DE7">
            <w:pPr>
              <w:spacing w:after="0" w:line="240" w:lineRule="auto"/>
              <w:ind w:left="-45"/>
              <w:jc w:val="both"/>
              <w:rPr>
                <w:rFonts w:ascii="Times New Roman" w:eastAsia="Times New Roman" w:hAnsi="Times New Roman" w:cs="Times New Roman"/>
                <w:noProof/>
                <w:sz w:val="20"/>
                <w:szCs w:val="20"/>
                <w:lang w:val="uk-UA" w:eastAsia="ru-RU"/>
              </w:rPr>
            </w:pPr>
          </w:p>
        </w:tc>
      </w:tr>
      <w:tr w:rsidR="00133DE7" w:rsidRPr="00133DE7" w14:paraId="0FEFCE84" w14:textId="77777777" w:rsidTr="004E5D75">
        <w:tc>
          <w:tcPr>
            <w:tcW w:w="1440" w:type="dxa"/>
            <w:gridSpan w:val="4"/>
            <w:tcBorders>
              <w:top w:val="nil"/>
              <w:left w:val="nil"/>
              <w:bottom w:val="single" w:sz="4" w:space="0" w:color="auto"/>
              <w:right w:val="nil"/>
            </w:tcBorders>
          </w:tcPr>
          <w:p w14:paraId="7FD74D3F" w14:textId="77777777" w:rsidR="00133DE7" w:rsidRPr="00133DE7" w:rsidRDefault="00133DE7" w:rsidP="00133DE7">
            <w:pPr>
              <w:spacing w:after="0" w:line="240" w:lineRule="auto"/>
              <w:jc w:val="both"/>
              <w:rPr>
                <w:rFonts w:ascii="Times New Roman" w:eastAsia="Times New Roman" w:hAnsi="Times New Roman" w:cs="Times New Roman"/>
                <w:b/>
                <w:sz w:val="20"/>
                <w:szCs w:val="20"/>
                <w:lang w:val="uk-UA" w:eastAsia="ru-RU"/>
              </w:rPr>
            </w:pPr>
          </w:p>
        </w:tc>
        <w:tc>
          <w:tcPr>
            <w:tcW w:w="1800" w:type="dxa"/>
            <w:gridSpan w:val="2"/>
            <w:tcBorders>
              <w:top w:val="nil"/>
              <w:left w:val="nil"/>
              <w:bottom w:val="nil"/>
              <w:right w:val="nil"/>
            </w:tcBorders>
          </w:tcPr>
          <w:p w14:paraId="01BB77CE" w14:textId="77777777" w:rsidR="00133DE7" w:rsidRPr="00133DE7" w:rsidRDefault="00917877" w:rsidP="00917877">
            <w:pPr>
              <w:spacing w:after="0" w:line="240" w:lineRule="auto"/>
              <w:jc w:val="both"/>
              <w:rPr>
                <w:rFonts w:ascii="Times New Roman" w:eastAsia="Times New Roman" w:hAnsi="Times New Roman" w:cs="Times New Roman"/>
                <w:b/>
                <w:noProof/>
                <w:sz w:val="20"/>
                <w:szCs w:val="20"/>
                <w:lang w:val="uk-UA" w:eastAsia="ru-RU"/>
              </w:rPr>
            </w:pPr>
            <w:r w:rsidRPr="00917877">
              <w:rPr>
                <w:rFonts w:ascii="Times New Roman" w:eastAsia="Times New Roman" w:hAnsi="Times New Roman" w:cs="Times New Roman"/>
                <w:noProof/>
                <w:sz w:val="20"/>
                <w:szCs w:val="20"/>
                <w:lang w:val="uk-UA" w:eastAsia="ru-RU"/>
              </w:rPr>
              <w:t>Зіновєєв І</w:t>
            </w:r>
            <w:r w:rsidR="00133DE7" w:rsidRPr="00133DE7">
              <w:rPr>
                <w:rFonts w:ascii="Times New Roman" w:eastAsia="Times New Roman" w:hAnsi="Times New Roman" w:cs="Times New Roman"/>
                <w:noProof/>
                <w:sz w:val="20"/>
                <w:szCs w:val="20"/>
                <w:lang w:val="uk-UA" w:eastAsia="ru-RU"/>
              </w:rPr>
              <w:t>.</w:t>
            </w:r>
            <w:r w:rsidRPr="00917877">
              <w:rPr>
                <w:rFonts w:ascii="Times New Roman" w:eastAsia="Times New Roman" w:hAnsi="Times New Roman" w:cs="Times New Roman"/>
                <w:noProof/>
                <w:sz w:val="20"/>
                <w:szCs w:val="20"/>
                <w:lang w:val="uk-UA" w:eastAsia="ru-RU"/>
              </w:rPr>
              <w:t>В</w:t>
            </w:r>
            <w:r w:rsidR="00133DE7" w:rsidRPr="00133DE7">
              <w:rPr>
                <w:rFonts w:ascii="Times New Roman" w:eastAsia="Times New Roman" w:hAnsi="Times New Roman" w:cs="Times New Roman"/>
                <w:noProof/>
                <w:sz w:val="20"/>
                <w:szCs w:val="20"/>
                <w:lang w:val="uk-UA" w:eastAsia="ru-RU"/>
              </w:rPr>
              <w:t>.</w:t>
            </w:r>
          </w:p>
        </w:tc>
      </w:tr>
      <w:tr w:rsidR="00133DE7" w:rsidRPr="00133DE7" w14:paraId="2F6A39B5" w14:textId="77777777" w:rsidTr="004E5D75">
        <w:tc>
          <w:tcPr>
            <w:tcW w:w="1440" w:type="dxa"/>
            <w:gridSpan w:val="4"/>
            <w:tcBorders>
              <w:top w:val="single" w:sz="4" w:space="0" w:color="auto"/>
              <w:left w:val="nil"/>
              <w:bottom w:val="nil"/>
              <w:right w:val="nil"/>
            </w:tcBorders>
          </w:tcPr>
          <w:p w14:paraId="7DD245AA" w14:textId="77777777" w:rsidR="00133DE7" w:rsidRPr="00133DE7" w:rsidRDefault="00133DE7" w:rsidP="00133DE7">
            <w:pPr>
              <w:spacing w:after="0" w:line="240" w:lineRule="auto"/>
              <w:jc w:val="center"/>
              <w:rPr>
                <w:rFonts w:ascii="Times New Roman" w:eastAsia="Times New Roman" w:hAnsi="Times New Roman" w:cs="Times New Roman"/>
                <w:sz w:val="14"/>
                <w:szCs w:val="14"/>
                <w:lang w:val="uk-UA" w:eastAsia="ru-RU"/>
              </w:rPr>
            </w:pPr>
            <w:r w:rsidRPr="00133DE7">
              <w:rPr>
                <w:rFonts w:ascii="Times New Roman" w:eastAsia="Times New Roman" w:hAnsi="Times New Roman" w:cs="Times New Roman"/>
                <w:sz w:val="14"/>
                <w:szCs w:val="14"/>
                <w:lang w:val="uk-UA" w:eastAsia="ru-RU"/>
              </w:rPr>
              <w:t>(підпис)</w:t>
            </w:r>
          </w:p>
        </w:tc>
        <w:tc>
          <w:tcPr>
            <w:tcW w:w="1800" w:type="dxa"/>
            <w:gridSpan w:val="2"/>
            <w:tcBorders>
              <w:top w:val="nil"/>
              <w:left w:val="nil"/>
              <w:bottom w:val="nil"/>
              <w:right w:val="nil"/>
            </w:tcBorders>
          </w:tcPr>
          <w:p w14:paraId="06C785F2" w14:textId="77777777" w:rsidR="00133DE7" w:rsidRPr="00133DE7" w:rsidRDefault="00133DE7" w:rsidP="00133DE7">
            <w:pPr>
              <w:spacing w:after="0" w:line="240" w:lineRule="auto"/>
              <w:jc w:val="both"/>
              <w:rPr>
                <w:rFonts w:ascii="Times New Roman" w:eastAsia="Times New Roman" w:hAnsi="Times New Roman" w:cs="Times New Roman"/>
                <w:sz w:val="14"/>
                <w:szCs w:val="14"/>
                <w:lang w:val="uk-UA" w:eastAsia="ru-RU"/>
              </w:rPr>
            </w:pPr>
          </w:p>
        </w:tc>
      </w:tr>
      <w:tr w:rsidR="00133DE7" w:rsidRPr="00133DE7" w14:paraId="106C24D3" w14:textId="77777777" w:rsidTr="004E5D75">
        <w:trPr>
          <w:cantSplit/>
        </w:trPr>
        <w:tc>
          <w:tcPr>
            <w:tcW w:w="3240" w:type="dxa"/>
            <w:gridSpan w:val="6"/>
            <w:tcBorders>
              <w:top w:val="nil"/>
              <w:left w:val="nil"/>
              <w:bottom w:val="nil"/>
              <w:right w:val="nil"/>
            </w:tcBorders>
          </w:tcPr>
          <w:p w14:paraId="19348F5A" w14:textId="77777777" w:rsidR="00133DE7" w:rsidRPr="00133DE7" w:rsidRDefault="00133DE7" w:rsidP="00133DE7">
            <w:pPr>
              <w:tabs>
                <w:tab w:val="left" w:pos="5220"/>
              </w:tabs>
              <w:spacing w:after="0" w:line="240" w:lineRule="auto"/>
              <w:jc w:val="both"/>
              <w:rPr>
                <w:rFonts w:ascii="Times New Roman" w:eastAsia="Times New Roman" w:hAnsi="Times New Roman" w:cs="Times New Roman"/>
                <w:sz w:val="16"/>
                <w:szCs w:val="20"/>
                <w:lang w:val="uk-UA" w:eastAsia="ru-RU"/>
              </w:rPr>
            </w:pPr>
          </w:p>
        </w:tc>
      </w:tr>
      <w:tr w:rsidR="00133DE7" w:rsidRPr="00133DE7" w14:paraId="0C9D9AD1" w14:textId="77777777" w:rsidTr="004E5D75">
        <w:tc>
          <w:tcPr>
            <w:tcW w:w="243" w:type="dxa"/>
            <w:tcBorders>
              <w:top w:val="nil"/>
              <w:left w:val="nil"/>
              <w:bottom w:val="nil"/>
              <w:right w:val="nil"/>
            </w:tcBorders>
          </w:tcPr>
          <w:p w14:paraId="1FCD5DD0" w14:textId="77777777" w:rsidR="00133DE7" w:rsidRPr="00133DE7" w:rsidRDefault="00133DE7" w:rsidP="00133DE7">
            <w:pPr>
              <w:spacing w:after="0" w:line="240" w:lineRule="auto"/>
              <w:ind w:left="-225"/>
              <w:jc w:val="right"/>
              <w:rPr>
                <w:rFonts w:ascii="Times New Roman" w:eastAsia="Times New Roman" w:hAnsi="Times New Roman" w:cs="Times New Roman"/>
                <w:sz w:val="20"/>
                <w:szCs w:val="20"/>
                <w:lang w:val="uk-UA" w:eastAsia="ru-RU"/>
              </w:rPr>
            </w:pPr>
            <w:r w:rsidRPr="00133DE7">
              <w:rPr>
                <w:rFonts w:ascii="Times New Roman" w:eastAsia="Times New Roman" w:hAnsi="Times New Roman" w:cs="Times New Roman"/>
                <w:sz w:val="20"/>
                <w:szCs w:val="20"/>
                <w:lang w:val="uk-UA" w:eastAsia="ru-RU"/>
              </w:rPr>
              <w:t>«</w:t>
            </w:r>
          </w:p>
        </w:tc>
        <w:tc>
          <w:tcPr>
            <w:tcW w:w="477" w:type="dxa"/>
            <w:tcBorders>
              <w:top w:val="nil"/>
              <w:left w:val="nil"/>
              <w:bottom w:val="single" w:sz="4" w:space="0" w:color="auto"/>
              <w:right w:val="nil"/>
            </w:tcBorders>
          </w:tcPr>
          <w:p w14:paraId="2494C004" w14:textId="77777777" w:rsidR="00133DE7" w:rsidRPr="00133DE7" w:rsidRDefault="00133DE7" w:rsidP="00133DE7">
            <w:pPr>
              <w:spacing w:after="0" w:line="240" w:lineRule="auto"/>
              <w:jc w:val="center"/>
              <w:rPr>
                <w:rFonts w:ascii="Times New Roman" w:eastAsia="Times New Roman" w:hAnsi="Times New Roman" w:cs="Times New Roman"/>
                <w:sz w:val="20"/>
                <w:szCs w:val="20"/>
                <w:lang w:val="uk-UA" w:eastAsia="ru-RU"/>
              </w:rPr>
            </w:pPr>
          </w:p>
        </w:tc>
        <w:tc>
          <w:tcPr>
            <w:tcW w:w="479" w:type="dxa"/>
            <w:tcBorders>
              <w:top w:val="nil"/>
              <w:left w:val="nil"/>
              <w:bottom w:val="nil"/>
              <w:right w:val="nil"/>
            </w:tcBorders>
          </w:tcPr>
          <w:p w14:paraId="79972FEB" w14:textId="77777777" w:rsidR="00133DE7" w:rsidRPr="00133DE7" w:rsidRDefault="00133DE7" w:rsidP="00133DE7">
            <w:pPr>
              <w:spacing w:after="0" w:line="240" w:lineRule="auto"/>
              <w:ind w:right="-108"/>
              <w:rPr>
                <w:rFonts w:ascii="Times New Roman" w:eastAsia="Times New Roman" w:hAnsi="Times New Roman" w:cs="Times New Roman"/>
                <w:sz w:val="20"/>
                <w:szCs w:val="20"/>
                <w:lang w:val="uk-UA" w:eastAsia="ru-RU"/>
              </w:rPr>
            </w:pPr>
            <w:r w:rsidRPr="00133DE7">
              <w:rPr>
                <w:rFonts w:ascii="Times New Roman" w:eastAsia="Times New Roman" w:hAnsi="Times New Roman" w:cs="Times New Roman"/>
                <w:sz w:val="20"/>
                <w:szCs w:val="20"/>
                <w:lang w:val="uk-UA" w:eastAsia="ru-RU"/>
              </w:rPr>
              <w:t>»</w:t>
            </w:r>
          </w:p>
        </w:tc>
        <w:tc>
          <w:tcPr>
            <w:tcW w:w="1141" w:type="dxa"/>
            <w:gridSpan w:val="2"/>
            <w:tcBorders>
              <w:top w:val="nil"/>
              <w:left w:val="nil"/>
              <w:bottom w:val="single" w:sz="4" w:space="0" w:color="auto"/>
              <w:right w:val="nil"/>
            </w:tcBorders>
          </w:tcPr>
          <w:p w14:paraId="38163BBD" w14:textId="77777777" w:rsidR="00133DE7" w:rsidRPr="00133DE7" w:rsidRDefault="00133DE7" w:rsidP="00133DE7">
            <w:pPr>
              <w:spacing w:after="0" w:line="240" w:lineRule="auto"/>
              <w:jc w:val="center"/>
              <w:rPr>
                <w:rFonts w:ascii="Times New Roman" w:eastAsia="Times New Roman" w:hAnsi="Times New Roman" w:cs="Times New Roman"/>
                <w:sz w:val="20"/>
                <w:szCs w:val="20"/>
                <w:lang w:val="uk-UA" w:eastAsia="ru-RU"/>
              </w:rPr>
            </w:pPr>
          </w:p>
        </w:tc>
        <w:tc>
          <w:tcPr>
            <w:tcW w:w="900" w:type="dxa"/>
            <w:tcBorders>
              <w:top w:val="nil"/>
              <w:left w:val="nil"/>
              <w:bottom w:val="nil"/>
              <w:right w:val="nil"/>
            </w:tcBorders>
          </w:tcPr>
          <w:p w14:paraId="47FE94C1" w14:textId="77777777" w:rsidR="00133DE7" w:rsidRPr="00133DE7" w:rsidRDefault="00133DE7" w:rsidP="00133DE7">
            <w:pPr>
              <w:spacing w:after="0" w:line="240" w:lineRule="auto"/>
              <w:ind w:left="-108"/>
              <w:jc w:val="right"/>
              <w:rPr>
                <w:rFonts w:ascii="Times New Roman" w:eastAsia="Times New Roman" w:hAnsi="Times New Roman" w:cs="Times New Roman"/>
                <w:sz w:val="20"/>
                <w:szCs w:val="20"/>
                <w:lang w:val="uk-UA" w:eastAsia="ru-RU"/>
              </w:rPr>
            </w:pPr>
            <w:r w:rsidRPr="00133DE7">
              <w:rPr>
                <w:rFonts w:ascii="Times New Roman" w:eastAsia="Times New Roman" w:hAnsi="Times New Roman" w:cs="Times New Roman"/>
                <w:sz w:val="20"/>
                <w:szCs w:val="20"/>
                <w:lang w:val="uk-UA" w:eastAsia="ru-RU"/>
              </w:rPr>
              <w:t>202</w:t>
            </w:r>
            <w:r w:rsidR="00917877">
              <w:rPr>
                <w:rFonts w:ascii="Times New Roman" w:eastAsia="Times New Roman" w:hAnsi="Times New Roman" w:cs="Times New Roman"/>
                <w:sz w:val="20"/>
                <w:szCs w:val="20"/>
                <w:lang w:val="uk-UA" w:eastAsia="ru-RU"/>
              </w:rPr>
              <w:t>3</w:t>
            </w:r>
            <w:r w:rsidRPr="00133DE7">
              <w:rPr>
                <w:rFonts w:ascii="Times New Roman" w:eastAsia="Times New Roman" w:hAnsi="Times New Roman" w:cs="Times New Roman"/>
                <w:sz w:val="20"/>
                <w:szCs w:val="20"/>
                <w:lang w:val="uk-UA" w:eastAsia="ru-RU"/>
              </w:rPr>
              <w:t xml:space="preserve"> р.</w:t>
            </w:r>
          </w:p>
        </w:tc>
      </w:tr>
    </w:tbl>
    <w:p w14:paraId="1548EA38" w14:textId="77777777" w:rsidR="00133DE7" w:rsidRPr="00133DE7" w:rsidRDefault="00133DE7" w:rsidP="00133DE7">
      <w:pPr>
        <w:spacing w:after="0" w:line="240" w:lineRule="auto"/>
        <w:rPr>
          <w:rFonts w:ascii="Times New Roman" w:eastAsia="Times New Roman" w:hAnsi="Times New Roman" w:cs="Times New Roman"/>
          <w:sz w:val="20"/>
          <w:szCs w:val="20"/>
          <w:lang w:val="uk-UA" w:eastAsia="ru-RU"/>
        </w:rPr>
      </w:pPr>
    </w:p>
    <w:p w14:paraId="294E12DA" w14:textId="77777777" w:rsidR="00133DE7" w:rsidRPr="00133DE7" w:rsidRDefault="00133DE7" w:rsidP="00133DE7">
      <w:pPr>
        <w:spacing w:after="0" w:line="240" w:lineRule="auto"/>
        <w:rPr>
          <w:rFonts w:ascii="Times New Roman" w:eastAsia="Times New Roman" w:hAnsi="Times New Roman" w:cs="Times New Roman"/>
          <w:sz w:val="20"/>
          <w:szCs w:val="20"/>
          <w:lang w:val="uk-UA" w:eastAsia="ru-RU"/>
        </w:rPr>
      </w:pPr>
    </w:p>
    <w:p w14:paraId="33360AFD" w14:textId="77777777" w:rsidR="00133DE7" w:rsidRPr="00133DE7" w:rsidRDefault="00133DE7" w:rsidP="00133DE7">
      <w:pPr>
        <w:keepNext/>
        <w:spacing w:after="0" w:line="360" w:lineRule="auto"/>
        <w:jc w:val="center"/>
        <w:outlineLvl w:val="2"/>
        <w:rPr>
          <w:rFonts w:ascii="Times New Roman" w:eastAsia="Times New Roman" w:hAnsi="Times New Roman" w:cs="Times New Roman"/>
          <w:b/>
          <w:noProof/>
          <w:spacing w:val="100"/>
          <w:sz w:val="36"/>
          <w:szCs w:val="20"/>
          <w:lang w:val="uk-UA" w:eastAsia="ru-RU"/>
        </w:rPr>
      </w:pPr>
      <w:r w:rsidRPr="00133DE7">
        <w:rPr>
          <w:rFonts w:ascii="Times New Roman" w:eastAsia="Times New Roman" w:hAnsi="Times New Roman" w:cs="Times New Roman"/>
          <w:b/>
          <w:noProof/>
          <w:spacing w:val="100"/>
          <w:sz w:val="36"/>
          <w:szCs w:val="20"/>
          <w:lang w:val="uk-UA" w:eastAsia="ru-RU"/>
        </w:rPr>
        <w:t>ЗАВДАННЯ</w:t>
      </w:r>
    </w:p>
    <w:p w14:paraId="3B5064ED" w14:textId="77777777" w:rsidR="00133DE7" w:rsidRPr="00133DE7" w:rsidRDefault="00133DE7" w:rsidP="00133DE7">
      <w:pPr>
        <w:keepNext/>
        <w:spacing w:after="0"/>
        <w:jc w:val="center"/>
        <w:outlineLvl w:val="1"/>
        <w:rPr>
          <w:rFonts w:ascii="Times New Roman" w:eastAsia="Times New Roman" w:hAnsi="Times New Roman" w:cs="Times New Roman"/>
          <w:b/>
          <w:iCs/>
          <w:caps/>
          <w:sz w:val="28"/>
          <w:szCs w:val="28"/>
          <w:lang w:val="uk-UA" w:eastAsia="ru-RU"/>
        </w:rPr>
      </w:pPr>
      <w:r w:rsidRPr="00133DE7">
        <w:rPr>
          <w:rFonts w:ascii="Times New Roman" w:eastAsia="Times New Roman" w:hAnsi="Times New Roman" w:cs="Times New Roman"/>
          <w:b/>
          <w:iCs/>
          <w:caps/>
          <w:sz w:val="28"/>
          <w:szCs w:val="28"/>
          <w:lang w:val="uk-UA" w:eastAsia="ru-RU"/>
        </w:rPr>
        <w:t xml:space="preserve">НА КВАЛІФІКАЦІЙНУ РОБОТУ СТУДЕНТОВІ </w:t>
      </w:r>
    </w:p>
    <w:p w14:paraId="163CA9D9"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tbl>
      <w:tblPr>
        <w:tblW w:w="9498" w:type="dxa"/>
        <w:tblInd w:w="108" w:type="dxa"/>
        <w:tblLayout w:type="fixed"/>
        <w:tblLook w:val="0000" w:firstRow="0" w:lastRow="0" w:firstColumn="0" w:lastColumn="0" w:noHBand="0" w:noVBand="0"/>
      </w:tblPr>
      <w:tblGrid>
        <w:gridCol w:w="9498"/>
      </w:tblGrid>
      <w:tr w:rsidR="00133DE7" w:rsidRPr="00133DE7" w14:paraId="0735C620" w14:textId="77777777" w:rsidTr="004E5D75">
        <w:tc>
          <w:tcPr>
            <w:tcW w:w="9498" w:type="dxa"/>
            <w:tcBorders>
              <w:bottom w:val="single" w:sz="4" w:space="0" w:color="auto"/>
            </w:tcBorders>
          </w:tcPr>
          <w:p w14:paraId="304CA3D4" w14:textId="77777777" w:rsidR="00133DE7" w:rsidRPr="00133DE7" w:rsidRDefault="00917877" w:rsidP="00133DE7">
            <w:pPr>
              <w:keepNext/>
              <w:spacing w:after="0" w:line="240" w:lineRule="auto"/>
              <w:jc w:val="center"/>
              <w:outlineLvl w:val="2"/>
              <w:rPr>
                <w:rFonts w:ascii="Times New Roman" w:eastAsia="Times New Roman" w:hAnsi="Times New Roman" w:cs="Times New Roman"/>
                <w:bCs/>
                <w:noProof/>
                <w:sz w:val="28"/>
                <w:szCs w:val="28"/>
                <w:lang w:val="uk-UA" w:eastAsia="ru-RU"/>
              </w:rPr>
            </w:pPr>
            <w:r>
              <w:rPr>
                <w:rFonts w:ascii="Times New Roman" w:eastAsia="Times New Roman" w:hAnsi="Times New Roman" w:cs="Times New Roman"/>
                <w:bCs/>
                <w:noProof/>
                <w:sz w:val="28"/>
                <w:szCs w:val="28"/>
                <w:lang w:val="uk-UA" w:eastAsia="ru-RU"/>
              </w:rPr>
              <w:t>Окулову Максиму Дмитровичу</w:t>
            </w:r>
          </w:p>
        </w:tc>
      </w:tr>
    </w:tbl>
    <w:p w14:paraId="34FE5F64" w14:textId="77777777" w:rsidR="00133DE7" w:rsidRPr="00133DE7" w:rsidRDefault="00133DE7" w:rsidP="00133DE7">
      <w:pPr>
        <w:spacing w:after="0" w:line="360" w:lineRule="auto"/>
        <w:jc w:val="center"/>
        <w:rPr>
          <w:rFonts w:ascii="Times New Roman" w:eastAsia="Times New Roman" w:hAnsi="Times New Roman" w:cs="Times New Roman"/>
          <w:sz w:val="16"/>
          <w:szCs w:val="16"/>
          <w:lang w:val="uk-UA" w:eastAsia="ru-RU"/>
        </w:rPr>
      </w:pPr>
      <w:r w:rsidRPr="00133DE7">
        <w:rPr>
          <w:rFonts w:ascii="Times New Roman" w:eastAsia="Times New Roman" w:hAnsi="Times New Roman" w:cs="Times New Roman"/>
          <w:sz w:val="16"/>
          <w:szCs w:val="16"/>
          <w:lang w:val="uk-UA" w:eastAsia="ru-RU"/>
        </w:rPr>
        <w:t>(прізвище, ім’я та по-батькові)</w:t>
      </w:r>
    </w:p>
    <w:p w14:paraId="1D9E47C9" w14:textId="77777777" w:rsidR="00133DE7" w:rsidRPr="00133DE7" w:rsidRDefault="00133DE7" w:rsidP="00133DE7">
      <w:pPr>
        <w:spacing w:after="0" w:line="240" w:lineRule="auto"/>
        <w:jc w:val="center"/>
        <w:rPr>
          <w:rFonts w:ascii="Times New Roman" w:eastAsia="Times New Roman" w:hAnsi="Times New Roman" w:cs="Times New Roman"/>
          <w:sz w:val="20"/>
          <w:szCs w:val="20"/>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4"/>
        <w:gridCol w:w="81"/>
        <w:gridCol w:w="21"/>
        <w:gridCol w:w="372"/>
        <w:gridCol w:w="258"/>
        <w:gridCol w:w="342"/>
        <w:gridCol w:w="258"/>
        <w:gridCol w:w="336"/>
        <w:gridCol w:w="1572"/>
        <w:gridCol w:w="1661"/>
        <w:gridCol w:w="739"/>
        <w:gridCol w:w="111"/>
        <w:gridCol w:w="741"/>
        <w:gridCol w:w="252"/>
      </w:tblGrid>
      <w:tr w:rsidR="00133DE7" w:rsidRPr="00133DE7" w14:paraId="2536E266" w14:textId="77777777" w:rsidTr="004E5D75">
        <w:tc>
          <w:tcPr>
            <w:tcW w:w="2754" w:type="dxa"/>
            <w:tcBorders>
              <w:top w:val="nil"/>
              <w:left w:val="nil"/>
              <w:bottom w:val="nil"/>
              <w:right w:val="nil"/>
            </w:tcBorders>
            <w:vAlign w:val="bottom"/>
          </w:tcPr>
          <w:p w14:paraId="5C34B64C"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noProof/>
                <w:sz w:val="24"/>
                <w:szCs w:val="24"/>
                <w:lang w:val="uk-UA" w:eastAsia="ru-RU"/>
              </w:rPr>
            </w:pPr>
            <w:r w:rsidRPr="00133DE7">
              <w:rPr>
                <w:rFonts w:ascii="Times New Roman" w:eastAsia="Times New Roman" w:hAnsi="Times New Roman" w:cs="Times New Roman"/>
                <w:noProof/>
                <w:sz w:val="24"/>
                <w:szCs w:val="24"/>
                <w:lang w:val="uk-UA" w:eastAsia="ru-RU"/>
              </w:rPr>
              <w:t>1. Тема роботи (проекту)</w:t>
            </w:r>
          </w:p>
        </w:tc>
        <w:tc>
          <w:tcPr>
            <w:tcW w:w="6744" w:type="dxa"/>
            <w:gridSpan w:val="13"/>
            <w:tcBorders>
              <w:top w:val="nil"/>
              <w:left w:val="nil"/>
              <w:bottom w:val="single" w:sz="4" w:space="0" w:color="auto"/>
              <w:right w:val="nil"/>
            </w:tcBorders>
            <w:vAlign w:val="bottom"/>
          </w:tcPr>
          <w:p w14:paraId="6D425800" w14:textId="77777777" w:rsidR="00133DE7" w:rsidRPr="00133DE7" w:rsidRDefault="00D920E8" w:rsidP="00133DE7">
            <w:pPr>
              <w:keepNext/>
              <w:spacing w:after="0" w:line="240" w:lineRule="auto"/>
              <w:jc w:val="center"/>
              <w:outlineLvl w:val="3"/>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 xml:space="preserve">Побудова та дослідження математичних моделей призначених </w:t>
            </w:r>
          </w:p>
        </w:tc>
      </w:tr>
      <w:tr w:rsidR="00133DE7" w:rsidRPr="00133DE7" w14:paraId="7BFD7384" w14:textId="77777777" w:rsidTr="004E5D75">
        <w:trPr>
          <w:cantSplit/>
        </w:trPr>
        <w:tc>
          <w:tcPr>
            <w:tcW w:w="9498" w:type="dxa"/>
            <w:gridSpan w:val="14"/>
            <w:tcBorders>
              <w:top w:val="nil"/>
              <w:left w:val="nil"/>
              <w:bottom w:val="single" w:sz="4" w:space="0" w:color="auto"/>
              <w:right w:val="nil"/>
            </w:tcBorders>
            <w:vAlign w:val="center"/>
          </w:tcPr>
          <w:p w14:paraId="45983A32" w14:textId="77777777" w:rsidR="00133DE7" w:rsidRPr="00133DE7" w:rsidRDefault="00D920E8" w:rsidP="00D920E8">
            <w:pPr>
              <w:keepNext/>
              <w:spacing w:after="0" w:line="240" w:lineRule="auto"/>
              <w:outlineLvl w:val="3"/>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для експертного оцінювання тимчасових укриттів</w:t>
            </w:r>
          </w:p>
        </w:tc>
      </w:tr>
      <w:tr w:rsidR="00133DE7" w:rsidRPr="00133DE7" w14:paraId="17BD0CDA" w14:textId="77777777" w:rsidTr="004E5D75">
        <w:trPr>
          <w:cantSplit/>
        </w:trPr>
        <w:tc>
          <w:tcPr>
            <w:tcW w:w="9498" w:type="dxa"/>
            <w:gridSpan w:val="14"/>
            <w:tcBorders>
              <w:top w:val="nil"/>
              <w:left w:val="nil"/>
              <w:bottom w:val="single" w:sz="4" w:space="0" w:color="auto"/>
              <w:right w:val="nil"/>
            </w:tcBorders>
            <w:vAlign w:val="center"/>
          </w:tcPr>
          <w:p w14:paraId="4545899C" w14:textId="77777777" w:rsidR="00133DE7" w:rsidRPr="00133DE7" w:rsidRDefault="00133DE7" w:rsidP="00133DE7">
            <w:pPr>
              <w:keepNext/>
              <w:spacing w:after="0" w:line="240" w:lineRule="auto"/>
              <w:jc w:val="center"/>
              <w:outlineLvl w:val="3"/>
              <w:rPr>
                <w:rFonts w:ascii="Times New Roman" w:eastAsia="Times New Roman" w:hAnsi="Times New Roman" w:cs="Times New Roman"/>
                <w:sz w:val="24"/>
                <w:szCs w:val="24"/>
                <w:lang w:val="uk-UA" w:eastAsia="ru-RU"/>
              </w:rPr>
            </w:pPr>
          </w:p>
        </w:tc>
      </w:tr>
      <w:tr w:rsidR="00133DE7" w:rsidRPr="00725CF2" w14:paraId="7C85553F" w14:textId="77777777" w:rsidTr="004E5D75">
        <w:tc>
          <w:tcPr>
            <w:tcW w:w="2856" w:type="dxa"/>
            <w:gridSpan w:val="3"/>
            <w:tcBorders>
              <w:top w:val="nil"/>
              <w:left w:val="nil"/>
              <w:bottom w:val="nil"/>
              <w:right w:val="nil"/>
            </w:tcBorders>
            <w:vAlign w:val="bottom"/>
          </w:tcPr>
          <w:p w14:paraId="4AA2BF3E"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керівник роботи (проекту)</w:t>
            </w:r>
          </w:p>
        </w:tc>
        <w:tc>
          <w:tcPr>
            <w:tcW w:w="6642" w:type="dxa"/>
            <w:gridSpan w:val="11"/>
            <w:tcBorders>
              <w:top w:val="nil"/>
              <w:left w:val="nil"/>
              <w:bottom w:val="single" w:sz="4" w:space="0" w:color="auto"/>
              <w:right w:val="nil"/>
            </w:tcBorders>
            <w:vAlign w:val="bottom"/>
          </w:tcPr>
          <w:p w14:paraId="608F8244" w14:textId="77777777" w:rsidR="00133DE7" w:rsidRPr="00133DE7" w:rsidRDefault="00D920E8" w:rsidP="00133DE7">
            <w:pPr>
              <w:keepNext/>
              <w:spacing w:after="0" w:line="240" w:lineRule="auto"/>
              <w:jc w:val="center"/>
              <w:outlineLvl w:val="3"/>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Зіновєєв Ігор Валерійович, к.ф.-м.н, доцент</w:t>
            </w:r>
          </w:p>
        </w:tc>
      </w:tr>
      <w:tr w:rsidR="00133DE7" w:rsidRPr="00133DE7" w14:paraId="4461E767" w14:textId="77777777" w:rsidTr="004E5D75">
        <w:tc>
          <w:tcPr>
            <w:tcW w:w="2856" w:type="dxa"/>
            <w:gridSpan w:val="3"/>
            <w:tcBorders>
              <w:top w:val="nil"/>
              <w:left w:val="nil"/>
              <w:bottom w:val="nil"/>
              <w:right w:val="nil"/>
            </w:tcBorders>
            <w:vAlign w:val="bottom"/>
          </w:tcPr>
          <w:p w14:paraId="22245D55" w14:textId="77777777" w:rsidR="00133DE7" w:rsidRPr="00133DE7" w:rsidRDefault="00133DE7" w:rsidP="00133DE7">
            <w:pPr>
              <w:keepNext/>
              <w:spacing w:after="0" w:line="240" w:lineRule="auto"/>
              <w:jc w:val="center"/>
              <w:outlineLvl w:val="3"/>
              <w:rPr>
                <w:rFonts w:ascii="Times New Roman" w:eastAsia="Times New Roman" w:hAnsi="Times New Roman" w:cs="Times New Roman"/>
                <w:bCs/>
                <w:sz w:val="18"/>
                <w:szCs w:val="18"/>
                <w:lang w:val="uk-UA" w:eastAsia="ru-RU"/>
              </w:rPr>
            </w:pPr>
          </w:p>
        </w:tc>
        <w:tc>
          <w:tcPr>
            <w:tcW w:w="6642" w:type="dxa"/>
            <w:gridSpan w:val="11"/>
            <w:tcBorders>
              <w:top w:val="single" w:sz="4" w:space="0" w:color="auto"/>
              <w:left w:val="nil"/>
              <w:bottom w:val="nil"/>
              <w:right w:val="nil"/>
            </w:tcBorders>
            <w:vAlign w:val="bottom"/>
          </w:tcPr>
          <w:p w14:paraId="681D3AB4" w14:textId="77777777" w:rsidR="00133DE7" w:rsidRPr="00133DE7" w:rsidRDefault="00133DE7" w:rsidP="00133DE7">
            <w:pPr>
              <w:keepNext/>
              <w:spacing w:after="0" w:line="240" w:lineRule="auto"/>
              <w:jc w:val="center"/>
              <w:outlineLvl w:val="3"/>
              <w:rPr>
                <w:rFonts w:ascii="Times New Roman" w:eastAsia="Times New Roman" w:hAnsi="Times New Roman" w:cs="Times New Roman"/>
                <w:bCs/>
                <w:sz w:val="16"/>
                <w:szCs w:val="16"/>
                <w:lang w:val="uk-UA" w:eastAsia="ru-RU"/>
              </w:rPr>
            </w:pPr>
            <w:r w:rsidRPr="00133DE7">
              <w:rPr>
                <w:rFonts w:ascii="Times New Roman" w:eastAsia="Times New Roman" w:hAnsi="Times New Roman" w:cs="Times New Roman"/>
                <w:bCs/>
                <w:sz w:val="16"/>
                <w:szCs w:val="16"/>
                <w:lang w:val="uk-UA" w:eastAsia="ru-RU"/>
              </w:rPr>
              <w:t>(прізвище, ім’я та по-батькові, науковий ступінь, вчене звання)</w:t>
            </w:r>
          </w:p>
        </w:tc>
      </w:tr>
      <w:tr w:rsidR="00133DE7" w:rsidRPr="00133DE7" w14:paraId="78ED1606" w14:textId="77777777" w:rsidTr="004E5D75">
        <w:trPr>
          <w:cantSplit/>
        </w:trPr>
        <w:tc>
          <w:tcPr>
            <w:tcW w:w="9498" w:type="dxa"/>
            <w:gridSpan w:val="14"/>
            <w:tcBorders>
              <w:top w:val="nil"/>
              <w:left w:val="nil"/>
              <w:bottom w:val="nil"/>
              <w:right w:val="nil"/>
            </w:tcBorders>
          </w:tcPr>
          <w:p w14:paraId="7AF7365A"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tc>
      </w:tr>
      <w:tr w:rsidR="00133DE7" w:rsidRPr="00133DE7" w14:paraId="1F6E8038" w14:textId="77777777" w:rsidTr="004E5D75">
        <w:trPr>
          <w:gridAfter w:val="2"/>
          <w:wAfter w:w="993" w:type="dxa"/>
          <w:cantSplit/>
        </w:trPr>
        <w:tc>
          <w:tcPr>
            <w:tcW w:w="3228" w:type="dxa"/>
            <w:gridSpan w:val="4"/>
            <w:tcBorders>
              <w:top w:val="nil"/>
              <w:left w:val="nil"/>
              <w:bottom w:val="nil"/>
              <w:right w:val="nil"/>
            </w:tcBorders>
            <w:vAlign w:val="center"/>
          </w:tcPr>
          <w:p w14:paraId="3A72E3C9" w14:textId="77777777" w:rsidR="00133DE7" w:rsidRPr="00133DE7" w:rsidRDefault="00133DE7" w:rsidP="00133DE7">
            <w:pPr>
              <w:tabs>
                <w:tab w:val="left" w:pos="5220"/>
              </w:tabs>
              <w:spacing w:after="0" w:line="240" w:lineRule="auto"/>
              <w:ind w:left="-108"/>
              <w:jc w:val="both"/>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затверджені наказом ЗНУ від</w:t>
            </w:r>
          </w:p>
        </w:tc>
        <w:tc>
          <w:tcPr>
            <w:tcW w:w="258" w:type="dxa"/>
            <w:tcBorders>
              <w:top w:val="nil"/>
              <w:left w:val="nil"/>
              <w:bottom w:val="nil"/>
              <w:right w:val="nil"/>
            </w:tcBorders>
            <w:vAlign w:val="center"/>
          </w:tcPr>
          <w:p w14:paraId="64995662" w14:textId="77777777" w:rsidR="00133DE7" w:rsidRPr="00133DE7" w:rsidRDefault="00133DE7" w:rsidP="00133DE7">
            <w:pPr>
              <w:tabs>
                <w:tab w:val="left" w:pos="5220"/>
              </w:tabs>
              <w:spacing w:after="0" w:line="240" w:lineRule="auto"/>
              <w:ind w:left="-108" w:right="-108"/>
              <w:jc w:val="right"/>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w:t>
            </w:r>
          </w:p>
        </w:tc>
        <w:tc>
          <w:tcPr>
            <w:tcW w:w="600" w:type="dxa"/>
            <w:gridSpan w:val="2"/>
            <w:tcBorders>
              <w:top w:val="nil"/>
              <w:left w:val="nil"/>
              <w:bottom w:val="single" w:sz="4" w:space="0" w:color="auto"/>
              <w:right w:val="nil"/>
            </w:tcBorders>
            <w:vAlign w:val="center"/>
          </w:tcPr>
          <w:p w14:paraId="6993C890" w14:textId="77777777" w:rsidR="00133DE7" w:rsidRPr="00133DE7" w:rsidRDefault="00AD4D45"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01</w:t>
            </w:r>
          </w:p>
        </w:tc>
        <w:tc>
          <w:tcPr>
            <w:tcW w:w="336" w:type="dxa"/>
            <w:tcBorders>
              <w:top w:val="nil"/>
              <w:left w:val="nil"/>
              <w:bottom w:val="nil"/>
              <w:right w:val="nil"/>
            </w:tcBorders>
            <w:vAlign w:val="center"/>
          </w:tcPr>
          <w:p w14:paraId="658229C8" w14:textId="77777777" w:rsidR="00133DE7" w:rsidRPr="00133DE7" w:rsidRDefault="00133DE7" w:rsidP="00133DE7">
            <w:pPr>
              <w:tabs>
                <w:tab w:val="left" w:pos="5220"/>
              </w:tabs>
              <w:spacing w:after="0" w:line="240" w:lineRule="auto"/>
              <w:ind w:left="-52"/>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w:t>
            </w:r>
          </w:p>
        </w:tc>
        <w:tc>
          <w:tcPr>
            <w:tcW w:w="1572" w:type="dxa"/>
            <w:tcBorders>
              <w:top w:val="nil"/>
              <w:left w:val="nil"/>
              <w:bottom w:val="single" w:sz="4" w:space="0" w:color="auto"/>
              <w:right w:val="nil"/>
            </w:tcBorders>
            <w:vAlign w:val="center"/>
          </w:tcPr>
          <w:p w14:paraId="4D89C5F5" w14:textId="77777777" w:rsidR="00133DE7" w:rsidRPr="00133DE7" w:rsidRDefault="00AD4D45"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травня</w:t>
            </w:r>
          </w:p>
        </w:tc>
        <w:tc>
          <w:tcPr>
            <w:tcW w:w="1661" w:type="dxa"/>
            <w:tcBorders>
              <w:top w:val="nil"/>
              <w:left w:val="nil"/>
              <w:bottom w:val="nil"/>
              <w:right w:val="nil"/>
            </w:tcBorders>
            <w:vAlign w:val="center"/>
          </w:tcPr>
          <w:p w14:paraId="397C1BD9" w14:textId="77777777" w:rsidR="00133DE7" w:rsidRPr="00133DE7" w:rsidRDefault="00AD4D45" w:rsidP="00133DE7">
            <w:pPr>
              <w:tabs>
                <w:tab w:val="left" w:pos="5220"/>
              </w:tabs>
              <w:spacing w:after="0" w:line="240" w:lineRule="auto"/>
              <w:ind w:left="-108" w:right="-108"/>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2023</w:t>
            </w:r>
            <w:r w:rsidR="00133DE7" w:rsidRPr="00133DE7">
              <w:rPr>
                <w:rFonts w:ascii="Times New Roman" w:eastAsia="Times New Roman" w:hAnsi="Times New Roman" w:cs="Times New Roman"/>
                <w:sz w:val="24"/>
                <w:szCs w:val="24"/>
                <w:lang w:val="uk-UA" w:eastAsia="ru-RU"/>
              </w:rPr>
              <w:t xml:space="preserve"> року №</w:t>
            </w:r>
          </w:p>
        </w:tc>
        <w:tc>
          <w:tcPr>
            <w:tcW w:w="850" w:type="dxa"/>
            <w:gridSpan w:val="2"/>
            <w:tcBorders>
              <w:top w:val="nil"/>
              <w:left w:val="nil"/>
              <w:bottom w:val="single" w:sz="4" w:space="0" w:color="auto"/>
              <w:right w:val="nil"/>
            </w:tcBorders>
            <w:vAlign w:val="center"/>
          </w:tcPr>
          <w:p w14:paraId="6945377C" w14:textId="77777777" w:rsidR="00133DE7" w:rsidRPr="00133DE7" w:rsidRDefault="00AD4D45" w:rsidP="00AD4D45">
            <w:pPr>
              <w:tabs>
                <w:tab w:val="left" w:pos="5220"/>
              </w:tabs>
              <w:spacing w:after="0" w:line="240" w:lineRule="auto"/>
              <w:ind w:left="-78" w:hanging="12"/>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642-с</w:t>
            </w:r>
          </w:p>
        </w:tc>
      </w:tr>
      <w:tr w:rsidR="00133DE7" w:rsidRPr="00133DE7" w14:paraId="55068A85" w14:textId="77777777" w:rsidTr="004E5D75">
        <w:trPr>
          <w:cantSplit/>
          <w:trHeight w:val="238"/>
        </w:trPr>
        <w:tc>
          <w:tcPr>
            <w:tcW w:w="9498" w:type="dxa"/>
            <w:gridSpan w:val="14"/>
            <w:tcBorders>
              <w:top w:val="nil"/>
              <w:left w:val="nil"/>
              <w:bottom w:val="nil"/>
              <w:right w:val="nil"/>
            </w:tcBorders>
          </w:tcPr>
          <w:p w14:paraId="6D399498"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tc>
      </w:tr>
      <w:tr w:rsidR="00133DE7" w:rsidRPr="00133DE7" w14:paraId="5CF0FC51" w14:textId="77777777" w:rsidTr="004E5D75">
        <w:tc>
          <w:tcPr>
            <w:tcW w:w="3828" w:type="dxa"/>
            <w:gridSpan w:val="6"/>
            <w:tcBorders>
              <w:top w:val="nil"/>
              <w:left w:val="nil"/>
              <w:bottom w:val="nil"/>
              <w:right w:val="nil"/>
            </w:tcBorders>
          </w:tcPr>
          <w:p w14:paraId="76FD0188"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 xml:space="preserve">2. Строк подання студентом роботи </w:t>
            </w:r>
          </w:p>
        </w:tc>
        <w:tc>
          <w:tcPr>
            <w:tcW w:w="5670" w:type="dxa"/>
            <w:gridSpan w:val="8"/>
            <w:tcBorders>
              <w:top w:val="nil"/>
              <w:left w:val="nil"/>
              <w:bottom w:val="single" w:sz="4" w:space="0" w:color="auto"/>
              <w:right w:val="nil"/>
            </w:tcBorders>
          </w:tcPr>
          <w:p w14:paraId="6330A9DA" w14:textId="77777777" w:rsidR="00133DE7" w:rsidRPr="00133DE7" w:rsidRDefault="00133DE7" w:rsidP="00133DE7">
            <w:pPr>
              <w:tabs>
                <w:tab w:val="left" w:pos="5220"/>
              </w:tabs>
              <w:spacing w:after="0" w:line="240" w:lineRule="auto"/>
              <w:jc w:val="both"/>
              <w:rPr>
                <w:rFonts w:ascii="Times New Roman" w:eastAsia="Times New Roman" w:hAnsi="Times New Roman" w:cs="Times New Roman"/>
                <w:sz w:val="24"/>
                <w:szCs w:val="24"/>
                <w:lang w:val="uk-UA" w:eastAsia="ru-RU"/>
              </w:rPr>
            </w:pPr>
          </w:p>
        </w:tc>
      </w:tr>
      <w:tr w:rsidR="00133DE7" w:rsidRPr="00133DE7" w14:paraId="1098E044" w14:textId="77777777" w:rsidTr="004E5D75">
        <w:trPr>
          <w:cantSplit/>
        </w:trPr>
        <w:tc>
          <w:tcPr>
            <w:tcW w:w="9498" w:type="dxa"/>
            <w:gridSpan w:val="14"/>
            <w:tcBorders>
              <w:top w:val="nil"/>
              <w:left w:val="nil"/>
              <w:bottom w:val="nil"/>
              <w:right w:val="nil"/>
            </w:tcBorders>
          </w:tcPr>
          <w:p w14:paraId="240C8D6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tc>
      </w:tr>
      <w:tr w:rsidR="00133DE7" w:rsidRPr="00133DE7" w14:paraId="30D90082" w14:textId="77777777" w:rsidTr="004E5D75">
        <w:tc>
          <w:tcPr>
            <w:tcW w:w="2835" w:type="dxa"/>
            <w:gridSpan w:val="2"/>
            <w:tcBorders>
              <w:top w:val="nil"/>
              <w:left w:val="nil"/>
              <w:bottom w:val="nil"/>
              <w:right w:val="nil"/>
            </w:tcBorders>
            <w:vAlign w:val="center"/>
          </w:tcPr>
          <w:p w14:paraId="53E04740"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3. Вихідні дані до роботи</w:t>
            </w:r>
          </w:p>
        </w:tc>
        <w:tc>
          <w:tcPr>
            <w:tcW w:w="6663" w:type="dxa"/>
            <w:gridSpan w:val="12"/>
            <w:tcBorders>
              <w:top w:val="nil"/>
              <w:left w:val="nil"/>
              <w:bottom w:val="single" w:sz="4" w:space="0" w:color="auto"/>
              <w:right w:val="nil"/>
            </w:tcBorders>
            <w:vAlign w:val="center"/>
          </w:tcPr>
          <w:p w14:paraId="5E1A4514"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1. Постановка задачі.</w:t>
            </w:r>
          </w:p>
        </w:tc>
      </w:tr>
      <w:tr w:rsidR="00133DE7" w:rsidRPr="00133DE7" w14:paraId="525CF861" w14:textId="77777777" w:rsidTr="004E5D75">
        <w:trPr>
          <w:cantSplit/>
        </w:trPr>
        <w:tc>
          <w:tcPr>
            <w:tcW w:w="9498" w:type="dxa"/>
            <w:gridSpan w:val="14"/>
            <w:tcBorders>
              <w:top w:val="nil"/>
              <w:left w:val="nil"/>
              <w:bottom w:val="single" w:sz="4" w:space="0" w:color="auto"/>
              <w:right w:val="nil"/>
            </w:tcBorders>
          </w:tcPr>
          <w:p w14:paraId="0FF558D1" w14:textId="77777777" w:rsidR="00133DE7" w:rsidRPr="00133DE7" w:rsidRDefault="00133DE7" w:rsidP="00133DE7">
            <w:pPr>
              <w:tabs>
                <w:tab w:val="left" w:pos="5220"/>
              </w:tabs>
              <w:spacing w:after="0" w:line="240" w:lineRule="auto"/>
              <w:ind w:left="2835"/>
              <w:jc w:val="both"/>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2. Перелік літератури.</w:t>
            </w:r>
          </w:p>
        </w:tc>
      </w:tr>
      <w:tr w:rsidR="00133DE7" w:rsidRPr="00133DE7" w14:paraId="5E57D712" w14:textId="77777777" w:rsidTr="004E5D75">
        <w:trPr>
          <w:cantSplit/>
        </w:trPr>
        <w:tc>
          <w:tcPr>
            <w:tcW w:w="9498" w:type="dxa"/>
            <w:gridSpan w:val="14"/>
            <w:tcBorders>
              <w:top w:val="nil"/>
              <w:left w:val="nil"/>
              <w:bottom w:val="single" w:sz="4" w:space="0" w:color="auto"/>
              <w:right w:val="nil"/>
            </w:tcBorders>
          </w:tcPr>
          <w:p w14:paraId="53B192C1" w14:textId="77777777" w:rsidR="00133DE7" w:rsidRPr="00133DE7" w:rsidRDefault="00133DE7" w:rsidP="00133DE7">
            <w:pPr>
              <w:tabs>
                <w:tab w:val="left" w:pos="5220"/>
              </w:tabs>
              <w:spacing w:after="0" w:line="240" w:lineRule="auto"/>
              <w:ind w:left="3852"/>
              <w:jc w:val="both"/>
              <w:rPr>
                <w:rFonts w:ascii="Times New Roman" w:eastAsia="Times New Roman" w:hAnsi="Times New Roman" w:cs="Times New Roman"/>
                <w:sz w:val="24"/>
                <w:szCs w:val="24"/>
                <w:lang w:val="uk-UA" w:eastAsia="ru-RU"/>
              </w:rPr>
            </w:pPr>
          </w:p>
        </w:tc>
      </w:tr>
      <w:tr w:rsidR="00133DE7" w:rsidRPr="00133DE7" w14:paraId="147B4311" w14:textId="77777777" w:rsidTr="004E5D75">
        <w:trPr>
          <w:cantSplit/>
        </w:trPr>
        <w:tc>
          <w:tcPr>
            <w:tcW w:w="9498" w:type="dxa"/>
            <w:gridSpan w:val="14"/>
            <w:tcBorders>
              <w:top w:val="nil"/>
              <w:left w:val="nil"/>
              <w:bottom w:val="nil"/>
              <w:right w:val="nil"/>
            </w:tcBorders>
          </w:tcPr>
          <w:p w14:paraId="6AE2A906"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tc>
      </w:tr>
      <w:tr w:rsidR="00133DE7" w:rsidRPr="00133DE7" w14:paraId="5B297E01" w14:textId="77777777" w:rsidTr="004E5D75">
        <w:tc>
          <w:tcPr>
            <w:tcW w:w="9246" w:type="dxa"/>
            <w:gridSpan w:val="13"/>
            <w:tcBorders>
              <w:top w:val="nil"/>
              <w:left w:val="nil"/>
              <w:bottom w:val="nil"/>
              <w:right w:val="nil"/>
            </w:tcBorders>
            <w:vAlign w:val="center"/>
          </w:tcPr>
          <w:p w14:paraId="57C8AEA1"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4. Зміст розрахунково-пояснювальної записки (перелік питань, які потрібно розробити)</w:t>
            </w:r>
          </w:p>
        </w:tc>
        <w:tc>
          <w:tcPr>
            <w:tcW w:w="252" w:type="dxa"/>
            <w:tcBorders>
              <w:top w:val="nil"/>
              <w:left w:val="nil"/>
              <w:bottom w:val="nil"/>
              <w:right w:val="nil"/>
            </w:tcBorders>
            <w:vAlign w:val="center"/>
          </w:tcPr>
          <w:p w14:paraId="48E02CF5"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p>
        </w:tc>
      </w:tr>
      <w:tr w:rsidR="00133DE7" w:rsidRPr="00133DE7" w14:paraId="1921B41E" w14:textId="77777777" w:rsidTr="004E5D75">
        <w:trPr>
          <w:cantSplit/>
          <w:trHeight w:val="259"/>
        </w:trPr>
        <w:tc>
          <w:tcPr>
            <w:tcW w:w="9498" w:type="dxa"/>
            <w:gridSpan w:val="14"/>
            <w:tcBorders>
              <w:top w:val="nil"/>
              <w:left w:val="nil"/>
              <w:bottom w:val="nil"/>
              <w:right w:val="nil"/>
            </w:tcBorders>
          </w:tcPr>
          <w:p w14:paraId="61D3E5BF" w14:textId="77777777" w:rsidR="00133DE7" w:rsidRPr="00C36FA7" w:rsidRDefault="00C36FA7" w:rsidP="00C36FA7">
            <w:pPr>
              <w:pStyle w:val="a3"/>
              <w:numPr>
                <w:ilvl w:val="0"/>
                <w:numId w:val="47"/>
              </w:numPr>
              <w:tabs>
                <w:tab w:val="left" w:pos="522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Огляд літератури за темою кваліфікаційної роботи.</w:t>
            </w:r>
          </w:p>
        </w:tc>
      </w:tr>
      <w:tr w:rsidR="00133DE7" w:rsidRPr="00133DE7" w14:paraId="6B849FFA" w14:textId="77777777" w:rsidTr="004E5D75">
        <w:trPr>
          <w:cantSplit/>
        </w:trPr>
        <w:tc>
          <w:tcPr>
            <w:tcW w:w="9498" w:type="dxa"/>
            <w:gridSpan w:val="14"/>
            <w:tcBorders>
              <w:top w:val="single" w:sz="4" w:space="0" w:color="auto"/>
              <w:left w:val="nil"/>
              <w:bottom w:val="single" w:sz="4" w:space="0" w:color="auto"/>
              <w:right w:val="nil"/>
            </w:tcBorders>
          </w:tcPr>
          <w:p w14:paraId="3D07B3AC" w14:textId="77777777" w:rsidR="00133DE7" w:rsidRPr="00C36FA7" w:rsidRDefault="00C36FA7" w:rsidP="00C36FA7">
            <w:pPr>
              <w:pStyle w:val="a3"/>
              <w:numPr>
                <w:ilvl w:val="0"/>
                <w:numId w:val="47"/>
              </w:numPr>
              <w:tabs>
                <w:tab w:val="left" w:pos="5220"/>
              </w:tabs>
              <w:spacing w:after="0" w:line="240" w:lineRule="auto"/>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Вимоги до укриттів.</w:t>
            </w:r>
          </w:p>
        </w:tc>
      </w:tr>
      <w:tr w:rsidR="00133DE7" w:rsidRPr="00133DE7" w14:paraId="6F7CAAC1" w14:textId="77777777" w:rsidTr="004E5D75">
        <w:trPr>
          <w:cantSplit/>
        </w:trPr>
        <w:tc>
          <w:tcPr>
            <w:tcW w:w="9498" w:type="dxa"/>
            <w:gridSpan w:val="14"/>
            <w:tcBorders>
              <w:top w:val="nil"/>
              <w:left w:val="nil"/>
              <w:bottom w:val="single" w:sz="4" w:space="0" w:color="auto"/>
              <w:right w:val="nil"/>
            </w:tcBorders>
          </w:tcPr>
          <w:p w14:paraId="59FA397F" w14:textId="77777777" w:rsidR="00133DE7" w:rsidRPr="00C36FA7" w:rsidRDefault="00C36FA7" w:rsidP="00C36FA7">
            <w:pPr>
              <w:pStyle w:val="a3"/>
              <w:numPr>
                <w:ilvl w:val="0"/>
                <w:numId w:val="47"/>
              </w:numPr>
              <w:tabs>
                <w:tab w:val="left" w:pos="522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Побудова математичних моделей.</w:t>
            </w:r>
          </w:p>
        </w:tc>
      </w:tr>
      <w:tr w:rsidR="00133DE7" w:rsidRPr="00133DE7" w14:paraId="1940DC73" w14:textId="77777777" w:rsidTr="004E5D75">
        <w:trPr>
          <w:cantSplit/>
        </w:trPr>
        <w:tc>
          <w:tcPr>
            <w:tcW w:w="9498" w:type="dxa"/>
            <w:gridSpan w:val="14"/>
            <w:tcBorders>
              <w:top w:val="nil"/>
              <w:left w:val="nil"/>
              <w:bottom w:val="single" w:sz="4" w:space="0" w:color="auto"/>
              <w:right w:val="nil"/>
            </w:tcBorders>
          </w:tcPr>
          <w:p w14:paraId="1CAFA45A" w14:textId="77777777" w:rsidR="00133DE7" w:rsidRPr="00C36FA7" w:rsidRDefault="00C36FA7" w:rsidP="00C36FA7">
            <w:pPr>
              <w:pStyle w:val="a3"/>
              <w:numPr>
                <w:ilvl w:val="0"/>
                <w:numId w:val="47"/>
              </w:numPr>
              <w:tabs>
                <w:tab w:val="left" w:pos="5220"/>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Дослідження моделей. Експертна оцінка.</w:t>
            </w:r>
          </w:p>
        </w:tc>
      </w:tr>
      <w:tr w:rsidR="00133DE7" w:rsidRPr="00133DE7" w14:paraId="5A8CF228" w14:textId="77777777" w:rsidTr="004E5D75">
        <w:trPr>
          <w:cantSplit/>
        </w:trPr>
        <w:tc>
          <w:tcPr>
            <w:tcW w:w="8394" w:type="dxa"/>
            <w:gridSpan w:val="11"/>
            <w:tcBorders>
              <w:top w:val="nil"/>
              <w:left w:val="nil"/>
              <w:bottom w:val="nil"/>
              <w:right w:val="nil"/>
            </w:tcBorders>
          </w:tcPr>
          <w:p w14:paraId="6855F3C1"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5. Перелік графічного матеріалу (з точним зазначенням обов’язкових креслень)</w:t>
            </w:r>
          </w:p>
        </w:tc>
        <w:tc>
          <w:tcPr>
            <w:tcW w:w="1104" w:type="dxa"/>
            <w:gridSpan w:val="3"/>
            <w:tcBorders>
              <w:top w:val="nil"/>
              <w:left w:val="nil"/>
              <w:bottom w:val="single" w:sz="4" w:space="0" w:color="auto"/>
              <w:right w:val="nil"/>
            </w:tcBorders>
          </w:tcPr>
          <w:p w14:paraId="447513FF"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p>
        </w:tc>
      </w:tr>
      <w:tr w:rsidR="00133DE7" w:rsidRPr="00133DE7" w14:paraId="71B68F6C" w14:textId="77777777" w:rsidTr="004E5D75">
        <w:trPr>
          <w:cantSplit/>
        </w:trPr>
        <w:tc>
          <w:tcPr>
            <w:tcW w:w="9498" w:type="dxa"/>
            <w:gridSpan w:val="14"/>
            <w:tcBorders>
              <w:top w:val="nil"/>
              <w:left w:val="nil"/>
              <w:bottom w:val="single" w:sz="4" w:space="0" w:color="auto"/>
              <w:right w:val="nil"/>
            </w:tcBorders>
          </w:tcPr>
          <w:p w14:paraId="6C32BE2C" w14:textId="77777777" w:rsidR="00133DE7" w:rsidRPr="00133DE7" w:rsidRDefault="00C36FA7" w:rsidP="00133DE7">
            <w:pPr>
              <w:tabs>
                <w:tab w:val="left" w:pos="5220"/>
              </w:tabs>
              <w:spacing w:after="0" w:line="240" w:lineRule="auto"/>
              <w:jc w:val="center"/>
              <w:rPr>
                <w:rFonts w:ascii="Times New Roman" w:eastAsia="Times New Roman" w:hAnsi="Times New Roman" w:cs="Times New Roman"/>
                <w:sz w:val="26"/>
                <w:szCs w:val="20"/>
                <w:lang w:val="uk-UA" w:eastAsia="ru-RU"/>
              </w:rPr>
            </w:pPr>
            <w:r>
              <w:rPr>
                <w:rFonts w:ascii="Times New Roman" w:eastAsia="Times New Roman" w:hAnsi="Times New Roman" w:cs="Times New Roman"/>
                <w:sz w:val="26"/>
                <w:szCs w:val="20"/>
                <w:lang w:val="uk-UA" w:eastAsia="ru-RU"/>
              </w:rPr>
              <w:t xml:space="preserve">ілюстрації до тексту кваліфікаційної роботи, </w:t>
            </w:r>
            <w:r w:rsidR="00133DE7" w:rsidRPr="00133DE7">
              <w:rPr>
                <w:rFonts w:ascii="Times New Roman" w:eastAsia="Times New Roman" w:hAnsi="Times New Roman" w:cs="Times New Roman"/>
                <w:sz w:val="26"/>
                <w:szCs w:val="20"/>
                <w:lang w:val="uk-UA" w:eastAsia="ru-RU"/>
              </w:rPr>
              <w:t>презентація</w:t>
            </w:r>
          </w:p>
        </w:tc>
      </w:tr>
      <w:tr w:rsidR="00133DE7" w:rsidRPr="00133DE7" w14:paraId="0AA673EC" w14:textId="77777777" w:rsidTr="004E5D75">
        <w:trPr>
          <w:cantSplit/>
        </w:trPr>
        <w:tc>
          <w:tcPr>
            <w:tcW w:w="9498" w:type="dxa"/>
            <w:gridSpan w:val="14"/>
            <w:tcBorders>
              <w:top w:val="single" w:sz="4" w:space="0" w:color="auto"/>
              <w:left w:val="nil"/>
              <w:bottom w:val="single" w:sz="4" w:space="0" w:color="auto"/>
              <w:right w:val="nil"/>
            </w:tcBorders>
          </w:tcPr>
          <w:p w14:paraId="03A922BE"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r>
    </w:tbl>
    <w:p w14:paraId="2EB9CE3F" w14:textId="77777777" w:rsidR="00133DE7" w:rsidRPr="00133DE7" w:rsidRDefault="00133DE7" w:rsidP="00133DE7">
      <w:pPr>
        <w:tabs>
          <w:tab w:val="left" w:pos="5220"/>
        </w:tabs>
        <w:spacing w:after="0" w:line="240" w:lineRule="auto"/>
        <w:ind w:left="12"/>
        <w:rPr>
          <w:rFonts w:ascii="Times New Roman" w:eastAsia="Times New Roman" w:hAnsi="Times New Roman" w:cs="Times New Roman"/>
          <w:sz w:val="24"/>
          <w:szCs w:val="24"/>
          <w:lang w:val="uk-UA" w:eastAsia="ru-RU"/>
        </w:rPr>
        <w:sectPr w:rsidR="00133DE7" w:rsidRPr="00133DE7" w:rsidSect="002E706C">
          <w:headerReference w:type="default" r:id="rId8"/>
          <w:headerReference w:type="first" r:id="rId9"/>
          <w:pgSz w:w="11906" w:h="16838"/>
          <w:pgMar w:top="1134" w:right="851" w:bottom="1134" w:left="1418" w:header="709" w:footer="709" w:gutter="0"/>
          <w:cols w:space="708"/>
          <w:docGrid w:linePitch="360"/>
        </w:sectPr>
      </w:pPr>
    </w:p>
    <w:p w14:paraId="292A127E" w14:textId="77777777" w:rsidR="00133DE7" w:rsidRPr="00133DE7" w:rsidRDefault="00133DE7" w:rsidP="00133DE7">
      <w:pPr>
        <w:tabs>
          <w:tab w:val="left" w:pos="5220"/>
        </w:tabs>
        <w:spacing w:after="0" w:line="240" w:lineRule="auto"/>
        <w:ind w:left="12"/>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lastRenderedPageBreak/>
        <w:t>6. Консультанти розділів роботи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60"/>
        <w:gridCol w:w="2569"/>
        <w:gridCol w:w="2471"/>
      </w:tblGrid>
      <w:tr w:rsidR="00133DE7" w:rsidRPr="00133DE7" w14:paraId="27C40498" w14:textId="77777777" w:rsidTr="004E5D75">
        <w:trPr>
          <w:cantSplit/>
          <w:trHeight w:val="141"/>
        </w:trPr>
        <w:tc>
          <w:tcPr>
            <w:tcW w:w="1440" w:type="dxa"/>
            <w:vMerge w:val="restart"/>
            <w:vAlign w:val="center"/>
          </w:tcPr>
          <w:p w14:paraId="4E1429D0"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Розділ</w:t>
            </w:r>
          </w:p>
        </w:tc>
        <w:tc>
          <w:tcPr>
            <w:tcW w:w="3060" w:type="dxa"/>
            <w:vMerge w:val="restart"/>
            <w:vAlign w:val="center"/>
          </w:tcPr>
          <w:p w14:paraId="7694F9AF"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Прізвище, ініціали та посада консультанта</w:t>
            </w:r>
          </w:p>
        </w:tc>
        <w:tc>
          <w:tcPr>
            <w:tcW w:w="5040" w:type="dxa"/>
            <w:gridSpan w:val="2"/>
            <w:vAlign w:val="center"/>
          </w:tcPr>
          <w:p w14:paraId="4C3BA8B5"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Підпис, дата</w:t>
            </w:r>
          </w:p>
        </w:tc>
      </w:tr>
      <w:tr w:rsidR="00133DE7" w:rsidRPr="00133DE7" w14:paraId="1C4782FC" w14:textId="77777777" w:rsidTr="004E5D75">
        <w:trPr>
          <w:cantSplit/>
          <w:trHeight w:val="140"/>
        </w:trPr>
        <w:tc>
          <w:tcPr>
            <w:tcW w:w="1440" w:type="dxa"/>
            <w:vMerge/>
          </w:tcPr>
          <w:p w14:paraId="25F0F0B8"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p>
        </w:tc>
        <w:tc>
          <w:tcPr>
            <w:tcW w:w="3060" w:type="dxa"/>
            <w:vMerge/>
          </w:tcPr>
          <w:p w14:paraId="274F90D9"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p>
        </w:tc>
        <w:tc>
          <w:tcPr>
            <w:tcW w:w="2569" w:type="dxa"/>
            <w:vAlign w:val="center"/>
          </w:tcPr>
          <w:p w14:paraId="32748BAE"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завдання видав</w:t>
            </w:r>
          </w:p>
        </w:tc>
        <w:tc>
          <w:tcPr>
            <w:tcW w:w="2471" w:type="dxa"/>
            <w:vAlign w:val="center"/>
          </w:tcPr>
          <w:p w14:paraId="3C1F6A8D" w14:textId="77777777" w:rsidR="00133DE7" w:rsidRPr="00133DE7" w:rsidRDefault="00133DE7" w:rsidP="00133DE7">
            <w:pPr>
              <w:spacing w:before="80" w:after="8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завдання прийняв</w:t>
            </w:r>
          </w:p>
        </w:tc>
      </w:tr>
      <w:tr w:rsidR="00133DE7" w:rsidRPr="00133DE7" w14:paraId="73D4024B" w14:textId="77777777" w:rsidTr="004E5D75">
        <w:trPr>
          <w:cantSplit/>
          <w:trHeight w:val="260"/>
        </w:trPr>
        <w:tc>
          <w:tcPr>
            <w:tcW w:w="1440" w:type="dxa"/>
          </w:tcPr>
          <w:p w14:paraId="7E78B644"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3060" w:type="dxa"/>
          </w:tcPr>
          <w:p w14:paraId="77F53BCC"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eastAsia="ru-RU"/>
              </w:rPr>
            </w:pPr>
          </w:p>
        </w:tc>
        <w:tc>
          <w:tcPr>
            <w:tcW w:w="2569" w:type="dxa"/>
            <w:vAlign w:val="center"/>
          </w:tcPr>
          <w:p w14:paraId="1603ECEF"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2471" w:type="dxa"/>
            <w:vAlign w:val="center"/>
          </w:tcPr>
          <w:p w14:paraId="2FA54EFD"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r>
      <w:tr w:rsidR="00133DE7" w:rsidRPr="00133DE7" w14:paraId="1A6559DC" w14:textId="77777777" w:rsidTr="004E5D75">
        <w:trPr>
          <w:cantSplit/>
          <w:trHeight w:val="140"/>
        </w:trPr>
        <w:tc>
          <w:tcPr>
            <w:tcW w:w="1440" w:type="dxa"/>
          </w:tcPr>
          <w:p w14:paraId="2768F4E7"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3060" w:type="dxa"/>
          </w:tcPr>
          <w:p w14:paraId="00880CED"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2569" w:type="dxa"/>
            <w:vAlign w:val="center"/>
          </w:tcPr>
          <w:p w14:paraId="7E648CC0"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2471" w:type="dxa"/>
            <w:vAlign w:val="center"/>
          </w:tcPr>
          <w:p w14:paraId="7278ABD7"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r>
      <w:tr w:rsidR="00133DE7" w:rsidRPr="00133DE7" w14:paraId="44338754" w14:textId="77777777" w:rsidTr="004E5D75">
        <w:trPr>
          <w:cantSplit/>
          <w:trHeight w:val="140"/>
        </w:trPr>
        <w:tc>
          <w:tcPr>
            <w:tcW w:w="1440" w:type="dxa"/>
          </w:tcPr>
          <w:p w14:paraId="3D34FF0D"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3060" w:type="dxa"/>
          </w:tcPr>
          <w:p w14:paraId="35295D0E"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2569" w:type="dxa"/>
            <w:vAlign w:val="center"/>
          </w:tcPr>
          <w:p w14:paraId="0EE3B8EE"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c>
          <w:tcPr>
            <w:tcW w:w="2471" w:type="dxa"/>
            <w:vAlign w:val="center"/>
          </w:tcPr>
          <w:p w14:paraId="513A49F1" w14:textId="77777777" w:rsidR="00133DE7" w:rsidRPr="00133DE7" w:rsidRDefault="00133DE7" w:rsidP="00133DE7">
            <w:pPr>
              <w:spacing w:before="80" w:after="80" w:line="240" w:lineRule="auto"/>
              <w:jc w:val="center"/>
              <w:rPr>
                <w:rFonts w:ascii="Times New Roman" w:eastAsia="Times New Roman" w:hAnsi="Times New Roman" w:cs="Times New Roman"/>
                <w:sz w:val="24"/>
                <w:szCs w:val="24"/>
                <w:lang w:val="uk-UA" w:eastAsia="ru-RU"/>
              </w:rPr>
            </w:pPr>
          </w:p>
        </w:tc>
      </w:tr>
    </w:tbl>
    <w:p w14:paraId="07DB871F" w14:textId="77777777" w:rsidR="00133DE7" w:rsidRPr="00133DE7" w:rsidRDefault="00133DE7" w:rsidP="00133DE7">
      <w:pPr>
        <w:spacing w:after="0" w:line="240" w:lineRule="auto"/>
        <w:rPr>
          <w:rFonts w:ascii="Times New Roman" w:eastAsia="Times New Roman" w:hAnsi="Times New Roman" w:cs="Times New Roman"/>
          <w:sz w:val="20"/>
          <w:szCs w:val="20"/>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8"/>
        <w:gridCol w:w="5817"/>
      </w:tblGrid>
      <w:tr w:rsidR="00133DE7" w:rsidRPr="00133DE7" w14:paraId="6BA3EC36" w14:textId="77777777" w:rsidTr="004E5D75">
        <w:trPr>
          <w:cantSplit/>
        </w:trPr>
        <w:tc>
          <w:tcPr>
            <w:tcW w:w="2688" w:type="dxa"/>
            <w:tcBorders>
              <w:top w:val="nil"/>
              <w:left w:val="nil"/>
              <w:bottom w:val="nil"/>
              <w:right w:val="nil"/>
            </w:tcBorders>
          </w:tcPr>
          <w:p w14:paraId="0BDB6F6E"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7. Дата видачі завдання</w:t>
            </w:r>
          </w:p>
        </w:tc>
        <w:tc>
          <w:tcPr>
            <w:tcW w:w="5817" w:type="dxa"/>
            <w:tcBorders>
              <w:top w:val="nil"/>
              <w:left w:val="nil"/>
              <w:bottom w:val="single" w:sz="4" w:space="0" w:color="auto"/>
              <w:right w:val="nil"/>
            </w:tcBorders>
          </w:tcPr>
          <w:p w14:paraId="7C4E8727" w14:textId="77777777" w:rsidR="00133DE7" w:rsidRPr="00133DE7" w:rsidRDefault="00E9256B" w:rsidP="00133DE7">
            <w:pPr>
              <w:tabs>
                <w:tab w:val="left" w:pos="5220"/>
              </w:tabs>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05.09.2023</w:t>
            </w:r>
          </w:p>
        </w:tc>
      </w:tr>
    </w:tbl>
    <w:p w14:paraId="0AA9B600"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p w14:paraId="2BB7E482"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0"/>
          <w:szCs w:val="20"/>
          <w:lang w:val="uk-UA" w:eastAsia="ru-RU"/>
        </w:rPr>
      </w:pPr>
    </w:p>
    <w:p w14:paraId="48C62625" w14:textId="77777777" w:rsidR="00133DE7" w:rsidRPr="00133DE7" w:rsidRDefault="00133DE7" w:rsidP="00133DE7">
      <w:pPr>
        <w:keepNext/>
        <w:tabs>
          <w:tab w:val="left" w:pos="5220"/>
        </w:tabs>
        <w:spacing w:after="0" w:line="360" w:lineRule="auto"/>
        <w:jc w:val="center"/>
        <w:outlineLvl w:val="2"/>
        <w:rPr>
          <w:rFonts w:ascii="Times New Roman" w:eastAsia="Times New Roman" w:hAnsi="Times New Roman" w:cs="Times New Roman"/>
          <w:b/>
          <w:noProof/>
          <w:spacing w:val="60"/>
          <w:sz w:val="28"/>
          <w:szCs w:val="20"/>
          <w:lang w:val="uk-UA" w:eastAsia="ru-RU"/>
        </w:rPr>
      </w:pPr>
      <w:r w:rsidRPr="00133DE7">
        <w:rPr>
          <w:rFonts w:ascii="Times New Roman" w:eastAsia="Times New Roman" w:hAnsi="Times New Roman" w:cs="Times New Roman"/>
          <w:b/>
          <w:noProof/>
          <w:spacing w:val="60"/>
          <w:sz w:val="28"/>
          <w:szCs w:val="20"/>
          <w:lang w:val="uk-UA" w:eastAsia="ru-RU"/>
        </w:rPr>
        <w:t>КАЛЕНДАРНИЙ ПЛАН</w:t>
      </w:r>
    </w:p>
    <w:tbl>
      <w:tblPr>
        <w:tblW w:w="9540" w:type="dxa"/>
        <w:tblInd w:w="108" w:type="dxa"/>
        <w:tblBorders>
          <w:top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80"/>
        <w:gridCol w:w="2520"/>
        <w:gridCol w:w="1620"/>
      </w:tblGrid>
      <w:tr w:rsidR="00133DE7" w:rsidRPr="00133DE7" w14:paraId="5281F80B" w14:textId="77777777" w:rsidTr="004E5D75">
        <w:trPr>
          <w:trHeight w:val="939"/>
        </w:trPr>
        <w:tc>
          <w:tcPr>
            <w:tcW w:w="720" w:type="dxa"/>
            <w:tcBorders>
              <w:left w:val="single" w:sz="4" w:space="0" w:color="auto"/>
              <w:bottom w:val="single" w:sz="4" w:space="0" w:color="auto"/>
            </w:tcBorders>
            <w:vAlign w:val="center"/>
          </w:tcPr>
          <w:p w14:paraId="74B227E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w:t>
            </w:r>
          </w:p>
        </w:tc>
        <w:tc>
          <w:tcPr>
            <w:tcW w:w="4680" w:type="dxa"/>
            <w:tcBorders>
              <w:bottom w:val="single" w:sz="4" w:space="0" w:color="auto"/>
            </w:tcBorders>
            <w:vAlign w:val="center"/>
          </w:tcPr>
          <w:p w14:paraId="71B1367C"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Назва етапів кваліфікаційної роботи магістра</w:t>
            </w:r>
          </w:p>
        </w:tc>
        <w:tc>
          <w:tcPr>
            <w:tcW w:w="2520" w:type="dxa"/>
            <w:tcBorders>
              <w:bottom w:val="single" w:sz="4" w:space="0" w:color="auto"/>
            </w:tcBorders>
            <w:vAlign w:val="center"/>
          </w:tcPr>
          <w:p w14:paraId="3684192D"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Строк виконання етапів роботи</w:t>
            </w:r>
          </w:p>
        </w:tc>
        <w:tc>
          <w:tcPr>
            <w:tcW w:w="1620" w:type="dxa"/>
            <w:tcBorders>
              <w:bottom w:val="single" w:sz="4" w:space="0" w:color="auto"/>
              <w:right w:val="single" w:sz="4" w:space="0" w:color="auto"/>
            </w:tcBorders>
            <w:vAlign w:val="center"/>
          </w:tcPr>
          <w:p w14:paraId="04C69D02"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b/>
                <w:sz w:val="20"/>
                <w:szCs w:val="20"/>
                <w:lang w:val="uk-UA" w:eastAsia="ru-RU"/>
              </w:rPr>
            </w:pPr>
            <w:r w:rsidRPr="00133DE7">
              <w:rPr>
                <w:rFonts w:ascii="Times New Roman" w:eastAsia="Times New Roman" w:hAnsi="Times New Roman" w:cs="Times New Roman"/>
                <w:b/>
                <w:sz w:val="20"/>
                <w:szCs w:val="20"/>
                <w:lang w:val="uk-UA" w:eastAsia="ru-RU"/>
              </w:rPr>
              <w:t>Примітка</w:t>
            </w:r>
          </w:p>
        </w:tc>
      </w:tr>
      <w:tr w:rsidR="00133DE7" w:rsidRPr="00133DE7" w14:paraId="705ED091" w14:textId="77777777" w:rsidTr="004E5D75">
        <w:trPr>
          <w:trHeight w:val="397"/>
        </w:trPr>
        <w:tc>
          <w:tcPr>
            <w:tcW w:w="720" w:type="dxa"/>
            <w:tcBorders>
              <w:left w:val="single" w:sz="4" w:space="0" w:color="auto"/>
              <w:bottom w:val="single" w:sz="4" w:space="0" w:color="auto"/>
            </w:tcBorders>
            <w:vAlign w:val="center"/>
          </w:tcPr>
          <w:p w14:paraId="5F159F2D"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1.</w:t>
            </w:r>
          </w:p>
        </w:tc>
        <w:tc>
          <w:tcPr>
            <w:tcW w:w="4680" w:type="dxa"/>
            <w:tcBorders>
              <w:bottom w:val="single" w:sz="4" w:space="0" w:color="auto"/>
            </w:tcBorders>
            <w:vAlign w:val="center"/>
          </w:tcPr>
          <w:p w14:paraId="5B8871BD"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Розробка плану роботи.</w:t>
            </w:r>
          </w:p>
        </w:tc>
        <w:tc>
          <w:tcPr>
            <w:tcW w:w="2520" w:type="dxa"/>
            <w:tcBorders>
              <w:bottom w:val="single" w:sz="4" w:space="0" w:color="auto"/>
            </w:tcBorders>
            <w:vAlign w:val="center"/>
          </w:tcPr>
          <w:p w14:paraId="1C804B2F" w14:textId="77777777" w:rsidR="00133DE7" w:rsidRPr="00133DE7" w:rsidRDefault="00AF79CA"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15.09.2023</w:t>
            </w:r>
          </w:p>
        </w:tc>
        <w:tc>
          <w:tcPr>
            <w:tcW w:w="1620" w:type="dxa"/>
            <w:tcBorders>
              <w:bottom w:val="single" w:sz="4" w:space="0" w:color="auto"/>
              <w:right w:val="single" w:sz="4" w:space="0" w:color="auto"/>
            </w:tcBorders>
            <w:vAlign w:val="center"/>
          </w:tcPr>
          <w:p w14:paraId="00D116A8"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32484A2C" w14:textId="77777777" w:rsidTr="004E5D75">
        <w:trPr>
          <w:trHeight w:val="397"/>
        </w:trPr>
        <w:tc>
          <w:tcPr>
            <w:tcW w:w="720" w:type="dxa"/>
            <w:tcBorders>
              <w:left w:val="single" w:sz="4" w:space="0" w:color="auto"/>
              <w:bottom w:val="single" w:sz="4" w:space="0" w:color="auto"/>
            </w:tcBorders>
            <w:vAlign w:val="center"/>
          </w:tcPr>
          <w:p w14:paraId="00744AF5"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tcBorders>
              <w:bottom w:val="single" w:sz="4" w:space="0" w:color="auto"/>
            </w:tcBorders>
            <w:vAlign w:val="center"/>
          </w:tcPr>
          <w:p w14:paraId="086C56D3"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2520" w:type="dxa"/>
            <w:tcBorders>
              <w:bottom w:val="single" w:sz="4" w:space="0" w:color="auto"/>
            </w:tcBorders>
            <w:vAlign w:val="center"/>
          </w:tcPr>
          <w:p w14:paraId="3F4B8A8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500D88DC"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29A9DF0B" w14:textId="77777777" w:rsidTr="004E5D75">
        <w:trPr>
          <w:trHeight w:val="397"/>
        </w:trPr>
        <w:tc>
          <w:tcPr>
            <w:tcW w:w="720" w:type="dxa"/>
            <w:tcBorders>
              <w:left w:val="single" w:sz="4" w:space="0" w:color="auto"/>
              <w:bottom w:val="single" w:sz="4" w:space="0" w:color="auto"/>
            </w:tcBorders>
            <w:vAlign w:val="center"/>
          </w:tcPr>
          <w:p w14:paraId="1A524331"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2.</w:t>
            </w:r>
          </w:p>
        </w:tc>
        <w:tc>
          <w:tcPr>
            <w:tcW w:w="4680" w:type="dxa"/>
            <w:tcBorders>
              <w:bottom w:val="single" w:sz="4" w:space="0" w:color="auto"/>
            </w:tcBorders>
            <w:vAlign w:val="center"/>
          </w:tcPr>
          <w:p w14:paraId="60E87408"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Збір вихідних даних.</w:t>
            </w:r>
          </w:p>
        </w:tc>
        <w:tc>
          <w:tcPr>
            <w:tcW w:w="2520" w:type="dxa"/>
            <w:tcBorders>
              <w:bottom w:val="single" w:sz="4" w:space="0" w:color="auto"/>
            </w:tcBorders>
            <w:vAlign w:val="center"/>
          </w:tcPr>
          <w:p w14:paraId="50B850D0" w14:textId="77777777" w:rsidR="00133DE7" w:rsidRPr="00AF79CA" w:rsidRDefault="00AF79CA"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25.09.2023</w:t>
            </w:r>
          </w:p>
        </w:tc>
        <w:tc>
          <w:tcPr>
            <w:tcW w:w="1620" w:type="dxa"/>
            <w:tcBorders>
              <w:bottom w:val="single" w:sz="4" w:space="0" w:color="auto"/>
              <w:right w:val="single" w:sz="4" w:space="0" w:color="auto"/>
            </w:tcBorders>
            <w:vAlign w:val="center"/>
          </w:tcPr>
          <w:p w14:paraId="4A0129B5"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3312A30E" w14:textId="77777777" w:rsidTr="004E5D75">
        <w:trPr>
          <w:trHeight w:val="397"/>
        </w:trPr>
        <w:tc>
          <w:tcPr>
            <w:tcW w:w="720" w:type="dxa"/>
            <w:tcBorders>
              <w:left w:val="single" w:sz="4" w:space="0" w:color="auto"/>
              <w:bottom w:val="single" w:sz="4" w:space="0" w:color="auto"/>
            </w:tcBorders>
            <w:vAlign w:val="center"/>
          </w:tcPr>
          <w:p w14:paraId="74DE7E1D"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tcBorders>
              <w:bottom w:val="single" w:sz="4" w:space="0" w:color="auto"/>
            </w:tcBorders>
            <w:vAlign w:val="center"/>
          </w:tcPr>
          <w:p w14:paraId="16990590"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2520" w:type="dxa"/>
            <w:tcBorders>
              <w:bottom w:val="single" w:sz="4" w:space="0" w:color="auto"/>
            </w:tcBorders>
            <w:vAlign w:val="center"/>
          </w:tcPr>
          <w:p w14:paraId="077735DD"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035A1CE1"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28640C08" w14:textId="77777777" w:rsidTr="004E5D75">
        <w:trPr>
          <w:trHeight w:val="397"/>
        </w:trPr>
        <w:tc>
          <w:tcPr>
            <w:tcW w:w="720" w:type="dxa"/>
            <w:tcBorders>
              <w:left w:val="single" w:sz="4" w:space="0" w:color="auto"/>
              <w:bottom w:val="single" w:sz="4" w:space="0" w:color="auto"/>
            </w:tcBorders>
            <w:vAlign w:val="center"/>
          </w:tcPr>
          <w:p w14:paraId="6D061637"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3.</w:t>
            </w:r>
          </w:p>
        </w:tc>
        <w:tc>
          <w:tcPr>
            <w:tcW w:w="4680" w:type="dxa"/>
            <w:tcBorders>
              <w:bottom w:val="single" w:sz="4" w:space="0" w:color="auto"/>
            </w:tcBorders>
            <w:vAlign w:val="center"/>
          </w:tcPr>
          <w:p w14:paraId="1D8F3CC9"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 xml:space="preserve">Обробка методичних та теоретичних </w:t>
            </w:r>
          </w:p>
        </w:tc>
        <w:tc>
          <w:tcPr>
            <w:tcW w:w="2520" w:type="dxa"/>
            <w:tcBorders>
              <w:bottom w:val="single" w:sz="4" w:space="0" w:color="auto"/>
            </w:tcBorders>
            <w:vAlign w:val="center"/>
          </w:tcPr>
          <w:p w14:paraId="1B1BA7CA" w14:textId="77777777" w:rsidR="00133DE7" w:rsidRPr="00AF79CA" w:rsidRDefault="00AF79CA"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25.09.2023</w:t>
            </w:r>
          </w:p>
        </w:tc>
        <w:tc>
          <w:tcPr>
            <w:tcW w:w="1620" w:type="dxa"/>
            <w:tcBorders>
              <w:bottom w:val="single" w:sz="4" w:space="0" w:color="auto"/>
              <w:right w:val="single" w:sz="4" w:space="0" w:color="auto"/>
            </w:tcBorders>
            <w:vAlign w:val="center"/>
          </w:tcPr>
          <w:p w14:paraId="0F00AFC7"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0B35214B" w14:textId="77777777" w:rsidTr="004E5D75">
        <w:trPr>
          <w:trHeight w:val="397"/>
        </w:trPr>
        <w:tc>
          <w:tcPr>
            <w:tcW w:w="720" w:type="dxa"/>
            <w:tcBorders>
              <w:left w:val="single" w:sz="4" w:space="0" w:color="auto"/>
              <w:bottom w:val="single" w:sz="4" w:space="0" w:color="auto"/>
            </w:tcBorders>
            <w:vAlign w:val="center"/>
          </w:tcPr>
          <w:p w14:paraId="212E653A"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tcBorders>
              <w:bottom w:val="single" w:sz="4" w:space="0" w:color="auto"/>
            </w:tcBorders>
            <w:vAlign w:val="center"/>
          </w:tcPr>
          <w:p w14:paraId="0BEE1F24"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джерел.</w:t>
            </w:r>
          </w:p>
        </w:tc>
        <w:tc>
          <w:tcPr>
            <w:tcW w:w="2520" w:type="dxa"/>
            <w:tcBorders>
              <w:bottom w:val="single" w:sz="4" w:space="0" w:color="auto"/>
            </w:tcBorders>
            <w:vAlign w:val="center"/>
          </w:tcPr>
          <w:p w14:paraId="492D5CFA"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6C54C5CC"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71135797" w14:textId="77777777" w:rsidTr="004E5D75">
        <w:trPr>
          <w:trHeight w:val="397"/>
        </w:trPr>
        <w:tc>
          <w:tcPr>
            <w:tcW w:w="720" w:type="dxa"/>
            <w:tcBorders>
              <w:left w:val="single" w:sz="4" w:space="0" w:color="auto"/>
              <w:bottom w:val="single" w:sz="4" w:space="0" w:color="auto"/>
            </w:tcBorders>
            <w:vAlign w:val="center"/>
          </w:tcPr>
          <w:p w14:paraId="104AE93B"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tcBorders>
              <w:bottom w:val="single" w:sz="4" w:space="0" w:color="auto"/>
            </w:tcBorders>
            <w:vAlign w:val="center"/>
          </w:tcPr>
          <w:p w14:paraId="24E22BA4"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2520" w:type="dxa"/>
            <w:tcBorders>
              <w:bottom w:val="single" w:sz="4" w:space="0" w:color="auto"/>
            </w:tcBorders>
            <w:vAlign w:val="center"/>
          </w:tcPr>
          <w:p w14:paraId="13B0F6B1"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06F49C0D"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71A1F3E3" w14:textId="77777777" w:rsidTr="004E5D75">
        <w:trPr>
          <w:trHeight w:val="397"/>
        </w:trPr>
        <w:tc>
          <w:tcPr>
            <w:tcW w:w="720" w:type="dxa"/>
            <w:tcBorders>
              <w:left w:val="single" w:sz="4" w:space="0" w:color="auto"/>
              <w:bottom w:val="single" w:sz="4" w:space="0" w:color="auto"/>
            </w:tcBorders>
            <w:vAlign w:val="center"/>
          </w:tcPr>
          <w:p w14:paraId="0E1436E4"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4.</w:t>
            </w:r>
          </w:p>
        </w:tc>
        <w:tc>
          <w:tcPr>
            <w:tcW w:w="4680" w:type="dxa"/>
            <w:tcBorders>
              <w:bottom w:val="single" w:sz="4" w:space="0" w:color="auto"/>
            </w:tcBorders>
            <w:vAlign w:val="center"/>
          </w:tcPr>
          <w:p w14:paraId="388A8632"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Розробка першого та другого розділу.</w:t>
            </w:r>
          </w:p>
        </w:tc>
        <w:tc>
          <w:tcPr>
            <w:tcW w:w="2520" w:type="dxa"/>
            <w:tcBorders>
              <w:bottom w:val="single" w:sz="4" w:space="0" w:color="auto"/>
            </w:tcBorders>
            <w:vAlign w:val="center"/>
          </w:tcPr>
          <w:p w14:paraId="354AFCF0" w14:textId="77777777" w:rsidR="00133DE7" w:rsidRPr="00AF79CA" w:rsidRDefault="00AF79CA"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15.10.2023</w:t>
            </w:r>
          </w:p>
        </w:tc>
        <w:tc>
          <w:tcPr>
            <w:tcW w:w="1620" w:type="dxa"/>
            <w:tcBorders>
              <w:bottom w:val="single" w:sz="4" w:space="0" w:color="auto"/>
              <w:right w:val="single" w:sz="4" w:space="0" w:color="auto"/>
            </w:tcBorders>
            <w:vAlign w:val="center"/>
          </w:tcPr>
          <w:p w14:paraId="18D655B0"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009BF8E4" w14:textId="77777777" w:rsidTr="004E5D75">
        <w:trPr>
          <w:trHeight w:val="397"/>
        </w:trPr>
        <w:tc>
          <w:tcPr>
            <w:tcW w:w="720" w:type="dxa"/>
            <w:tcBorders>
              <w:left w:val="single" w:sz="4" w:space="0" w:color="auto"/>
              <w:bottom w:val="single" w:sz="4" w:space="0" w:color="auto"/>
            </w:tcBorders>
            <w:vAlign w:val="center"/>
          </w:tcPr>
          <w:p w14:paraId="6D163915"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tcBorders>
              <w:bottom w:val="single" w:sz="4" w:space="0" w:color="auto"/>
            </w:tcBorders>
            <w:vAlign w:val="center"/>
          </w:tcPr>
          <w:p w14:paraId="0898D0F2"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2520" w:type="dxa"/>
            <w:tcBorders>
              <w:bottom w:val="single" w:sz="4" w:space="0" w:color="auto"/>
            </w:tcBorders>
            <w:vAlign w:val="center"/>
          </w:tcPr>
          <w:p w14:paraId="69948032"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0106E56B"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1BFA9BC8" w14:textId="77777777" w:rsidTr="004E5D75">
        <w:trPr>
          <w:trHeight w:val="397"/>
        </w:trPr>
        <w:tc>
          <w:tcPr>
            <w:tcW w:w="720" w:type="dxa"/>
            <w:tcBorders>
              <w:left w:val="single" w:sz="4" w:space="0" w:color="auto"/>
              <w:bottom w:val="single" w:sz="4" w:space="0" w:color="auto"/>
            </w:tcBorders>
            <w:vAlign w:val="center"/>
          </w:tcPr>
          <w:p w14:paraId="7AA7ED16"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5.</w:t>
            </w:r>
          </w:p>
        </w:tc>
        <w:tc>
          <w:tcPr>
            <w:tcW w:w="4680" w:type="dxa"/>
            <w:tcBorders>
              <w:bottom w:val="single" w:sz="4" w:space="0" w:color="auto"/>
            </w:tcBorders>
            <w:vAlign w:val="center"/>
          </w:tcPr>
          <w:p w14:paraId="173F5B6B"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Розробка третього розділу.</w:t>
            </w:r>
          </w:p>
        </w:tc>
        <w:tc>
          <w:tcPr>
            <w:tcW w:w="2520" w:type="dxa"/>
            <w:tcBorders>
              <w:bottom w:val="single" w:sz="4" w:space="0" w:color="auto"/>
            </w:tcBorders>
            <w:vAlign w:val="center"/>
          </w:tcPr>
          <w:p w14:paraId="74A2CABF" w14:textId="77777777" w:rsidR="00133DE7" w:rsidRPr="00AF79CA" w:rsidRDefault="00AF79CA"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10.11.2023</w:t>
            </w:r>
          </w:p>
        </w:tc>
        <w:tc>
          <w:tcPr>
            <w:tcW w:w="1620" w:type="dxa"/>
            <w:tcBorders>
              <w:bottom w:val="single" w:sz="4" w:space="0" w:color="auto"/>
              <w:right w:val="single" w:sz="4" w:space="0" w:color="auto"/>
            </w:tcBorders>
            <w:vAlign w:val="center"/>
          </w:tcPr>
          <w:p w14:paraId="2448E80A"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3C23BAF9" w14:textId="77777777" w:rsidTr="004E5D75">
        <w:trPr>
          <w:trHeight w:val="397"/>
        </w:trPr>
        <w:tc>
          <w:tcPr>
            <w:tcW w:w="720" w:type="dxa"/>
            <w:tcBorders>
              <w:left w:val="single" w:sz="4" w:space="0" w:color="auto"/>
              <w:bottom w:val="single" w:sz="4" w:space="0" w:color="auto"/>
            </w:tcBorders>
            <w:vAlign w:val="center"/>
          </w:tcPr>
          <w:p w14:paraId="7836FA74"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tcBorders>
              <w:bottom w:val="single" w:sz="4" w:space="0" w:color="auto"/>
            </w:tcBorders>
            <w:vAlign w:val="center"/>
          </w:tcPr>
          <w:p w14:paraId="70333A2F"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2520" w:type="dxa"/>
            <w:tcBorders>
              <w:bottom w:val="single" w:sz="4" w:space="0" w:color="auto"/>
            </w:tcBorders>
            <w:vAlign w:val="center"/>
          </w:tcPr>
          <w:p w14:paraId="784C1BA0"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1ACCC163"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07D9A3FD" w14:textId="77777777" w:rsidTr="004E5D75">
        <w:trPr>
          <w:trHeight w:val="397"/>
        </w:trPr>
        <w:tc>
          <w:tcPr>
            <w:tcW w:w="720" w:type="dxa"/>
            <w:tcBorders>
              <w:left w:val="single" w:sz="4" w:space="0" w:color="auto"/>
              <w:bottom w:val="single" w:sz="4" w:space="0" w:color="auto"/>
            </w:tcBorders>
            <w:vAlign w:val="center"/>
          </w:tcPr>
          <w:p w14:paraId="41C8AB4A"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6.</w:t>
            </w:r>
          </w:p>
        </w:tc>
        <w:tc>
          <w:tcPr>
            <w:tcW w:w="4680" w:type="dxa"/>
            <w:tcBorders>
              <w:bottom w:val="single" w:sz="4" w:space="0" w:color="auto"/>
            </w:tcBorders>
            <w:vAlign w:val="center"/>
          </w:tcPr>
          <w:p w14:paraId="4A5FFEA3" w14:textId="77777777" w:rsidR="00133DE7" w:rsidRPr="00133DE7" w:rsidRDefault="00133DE7" w:rsidP="00133DE7">
            <w:pPr>
              <w:tabs>
                <w:tab w:val="left" w:pos="5220"/>
              </w:tabs>
              <w:spacing w:after="0" w:line="240" w:lineRule="auto"/>
              <w:rPr>
                <w:rFonts w:ascii="Times New Roman" w:eastAsia="Times New Roman" w:hAnsi="Times New Roman" w:cs="Times New Roman"/>
                <w:noProof/>
                <w:sz w:val="24"/>
                <w:szCs w:val="24"/>
                <w:lang w:val="uk-UA" w:eastAsia="ru-RU"/>
              </w:rPr>
            </w:pPr>
            <w:r w:rsidRPr="00133DE7">
              <w:rPr>
                <w:rFonts w:ascii="Times New Roman" w:eastAsia="Times New Roman" w:hAnsi="Times New Roman" w:cs="Times New Roman"/>
                <w:noProof/>
                <w:sz w:val="24"/>
                <w:szCs w:val="24"/>
                <w:lang w:val="uk-UA" w:eastAsia="ru-RU"/>
              </w:rPr>
              <w:t>Оформлення та нормоконтроль</w:t>
            </w:r>
          </w:p>
        </w:tc>
        <w:tc>
          <w:tcPr>
            <w:tcW w:w="2520" w:type="dxa"/>
            <w:tcBorders>
              <w:bottom w:val="single" w:sz="4" w:space="0" w:color="auto"/>
            </w:tcBorders>
            <w:vAlign w:val="center"/>
          </w:tcPr>
          <w:p w14:paraId="5FB89B5D"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eastAsia="ru-RU"/>
              </w:rPr>
            </w:pPr>
          </w:p>
        </w:tc>
        <w:tc>
          <w:tcPr>
            <w:tcW w:w="1620" w:type="dxa"/>
            <w:tcBorders>
              <w:bottom w:val="single" w:sz="4" w:space="0" w:color="auto"/>
              <w:right w:val="single" w:sz="4" w:space="0" w:color="auto"/>
            </w:tcBorders>
            <w:vAlign w:val="center"/>
          </w:tcPr>
          <w:p w14:paraId="482D2B0E"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6D4FF5CF" w14:textId="77777777" w:rsidTr="004E5D75">
        <w:trPr>
          <w:trHeight w:val="397"/>
        </w:trPr>
        <w:tc>
          <w:tcPr>
            <w:tcW w:w="720" w:type="dxa"/>
            <w:tcBorders>
              <w:left w:val="single" w:sz="4" w:space="0" w:color="auto"/>
            </w:tcBorders>
            <w:vAlign w:val="center"/>
          </w:tcPr>
          <w:p w14:paraId="4374C39A"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vAlign w:val="center"/>
          </w:tcPr>
          <w:p w14:paraId="7180C89A" w14:textId="77777777" w:rsidR="00133DE7" w:rsidRPr="00133DE7" w:rsidRDefault="00133DE7" w:rsidP="00133DE7">
            <w:pPr>
              <w:tabs>
                <w:tab w:val="left" w:pos="5220"/>
              </w:tabs>
              <w:spacing w:after="0" w:line="240" w:lineRule="auto"/>
              <w:rPr>
                <w:rFonts w:ascii="Times New Roman" w:eastAsia="Times New Roman" w:hAnsi="Times New Roman" w:cs="Times New Roman"/>
                <w:noProof/>
                <w:sz w:val="24"/>
                <w:szCs w:val="24"/>
                <w:lang w:val="uk-UA" w:eastAsia="ru-RU"/>
              </w:rPr>
            </w:pPr>
            <w:r w:rsidRPr="00133DE7">
              <w:rPr>
                <w:rFonts w:ascii="Times New Roman" w:eastAsia="Times New Roman" w:hAnsi="Times New Roman" w:cs="Times New Roman"/>
                <w:noProof/>
                <w:sz w:val="24"/>
                <w:szCs w:val="24"/>
                <w:lang w:val="uk-UA" w:eastAsia="ru-RU"/>
              </w:rPr>
              <w:t>кваліфікаційної роботи магістра.</w:t>
            </w:r>
          </w:p>
        </w:tc>
        <w:tc>
          <w:tcPr>
            <w:tcW w:w="2520" w:type="dxa"/>
            <w:vAlign w:val="center"/>
          </w:tcPr>
          <w:p w14:paraId="749CBE18"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right w:val="single" w:sz="4" w:space="0" w:color="auto"/>
            </w:tcBorders>
            <w:vAlign w:val="center"/>
          </w:tcPr>
          <w:p w14:paraId="3C358C31"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54EDE995" w14:textId="77777777" w:rsidTr="004E5D75">
        <w:trPr>
          <w:trHeight w:val="397"/>
        </w:trPr>
        <w:tc>
          <w:tcPr>
            <w:tcW w:w="720" w:type="dxa"/>
            <w:tcBorders>
              <w:left w:val="single" w:sz="4" w:space="0" w:color="auto"/>
            </w:tcBorders>
            <w:vAlign w:val="center"/>
          </w:tcPr>
          <w:p w14:paraId="2F960760"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4680" w:type="dxa"/>
            <w:vAlign w:val="center"/>
          </w:tcPr>
          <w:p w14:paraId="29A5CD69"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2520" w:type="dxa"/>
            <w:vAlign w:val="center"/>
          </w:tcPr>
          <w:p w14:paraId="58C5FF5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right w:val="single" w:sz="4" w:space="0" w:color="auto"/>
            </w:tcBorders>
            <w:vAlign w:val="center"/>
          </w:tcPr>
          <w:p w14:paraId="3EE0E640"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r w:rsidR="00133DE7" w:rsidRPr="00133DE7" w14:paraId="5302FF26" w14:textId="77777777" w:rsidTr="004E5D75">
        <w:trPr>
          <w:trHeight w:val="397"/>
        </w:trPr>
        <w:tc>
          <w:tcPr>
            <w:tcW w:w="720" w:type="dxa"/>
            <w:tcBorders>
              <w:left w:val="single" w:sz="4" w:space="0" w:color="auto"/>
              <w:bottom w:val="single" w:sz="4" w:space="0" w:color="auto"/>
            </w:tcBorders>
            <w:vAlign w:val="center"/>
          </w:tcPr>
          <w:p w14:paraId="4626EC25"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7.</w:t>
            </w:r>
          </w:p>
        </w:tc>
        <w:tc>
          <w:tcPr>
            <w:tcW w:w="4680" w:type="dxa"/>
            <w:tcBorders>
              <w:bottom w:val="single" w:sz="4" w:space="0" w:color="auto"/>
            </w:tcBorders>
            <w:vAlign w:val="center"/>
          </w:tcPr>
          <w:p w14:paraId="5E3E1A50"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Захист кваліфікаційної роботи магістра.</w:t>
            </w:r>
          </w:p>
        </w:tc>
        <w:tc>
          <w:tcPr>
            <w:tcW w:w="2520" w:type="dxa"/>
            <w:tcBorders>
              <w:bottom w:val="single" w:sz="4" w:space="0" w:color="auto"/>
            </w:tcBorders>
            <w:vAlign w:val="center"/>
          </w:tcPr>
          <w:p w14:paraId="0F8444DC"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1620" w:type="dxa"/>
            <w:tcBorders>
              <w:bottom w:val="single" w:sz="4" w:space="0" w:color="auto"/>
              <w:right w:val="single" w:sz="4" w:space="0" w:color="auto"/>
            </w:tcBorders>
            <w:vAlign w:val="center"/>
          </w:tcPr>
          <w:p w14:paraId="60525E92"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r>
    </w:tbl>
    <w:p w14:paraId="3503352A" w14:textId="77777777" w:rsidR="00133DE7" w:rsidRPr="00133DE7" w:rsidRDefault="00133DE7" w:rsidP="00133DE7">
      <w:pPr>
        <w:tabs>
          <w:tab w:val="left" w:pos="5220"/>
        </w:tabs>
        <w:spacing w:after="0" w:line="240" w:lineRule="auto"/>
        <w:rPr>
          <w:rFonts w:ascii="Times New Roman" w:eastAsia="Times New Roman" w:hAnsi="Times New Roman" w:cs="Times New Roman"/>
          <w:sz w:val="20"/>
          <w:szCs w:val="20"/>
          <w:lang w:val="uk-UA" w:eastAsia="ru-RU"/>
        </w:rPr>
      </w:pPr>
    </w:p>
    <w:p w14:paraId="571B565C" w14:textId="77777777" w:rsidR="00133DE7" w:rsidRPr="00133DE7" w:rsidRDefault="00133DE7" w:rsidP="00133DE7">
      <w:pPr>
        <w:tabs>
          <w:tab w:val="left" w:pos="5220"/>
        </w:tabs>
        <w:spacing w:after="0" w:line="240" w:lineRule="auto"/>
        <w:rPr>
          <w:rFonts w:ascii="Times New Roman" w:eastAsia="Times New Roman" w:hAnsi="Times New Roman" w:cs="Times New Roman"/>
          <w:sz w:val="20"/>
          <w:szCs w:val="20"/>
          <w:lang w:val="en-US" w:eastAsia="ru-RU"/>
        </w:rPr>
      </w:pPr>
    </w:p>
    <w:p w14:paraId="4ECCF9E9" w14:textId="77777777" w:rsidR="00133DE7" w:rsidRPr="00133DE7" w:rsidRDefault="00133DE7" w:rsidP="00133DE7">
      <w:pPr>
        <w:tabs>
          <w:tab w:val="left" w:pos="5220"/>
        </w:tabs>
        <w:spacing w:after="0" w:line="240" w:lineRule="auto"/>
        <w:rPr>
          <w:rFonts w:ascii="Times New Roman" w:eastAsia="Times New Roman" w:hAnsi="Times New Roman" w:cs="Times New Roman"/>
          <w:sz w:val="20"/>
          <w:szCs w:val="20"/>
          <w:lang w:val="en-US" w:eastAsia="ru-RU"/>
        </w:rPr>
      </w:pPr>
    </w:p>
    <w:tbl>
      <w:tblPr>
        <w:tblW w:w="0" w:type="auto"/>
        <w:tblInd w:w="-34" w:type="dxa"/>
        <w:tblLayout w:type="fixed"/>
        <w:tblLook w:val="0000" w:firstRow="0" w:lastRow="0" w:firstColumn="0" w:lastColumn="0" w:noHBand="0" w:noVBand="0"/>
      </w:tblPr>
      <w:tblGrid>
        <w:gridCol w:w="2127"/>
        <w:gridCol w:w="2070"/>
        <w:gridCol w:w="588"/>
        <w:gridCol w:w="3486"/>
      </w:tblGrid>
      <w:tr w:rsidR="00133DE7" w:rsidRPr="00133DE7" w14:paraId="706BB040" w14:textId="77777777" w:rsidTr="004E5D75">
        <w:tc>
          <w:tcPr>
            <w:tcW w:w="2127" w:type="dxa"/>
          </w:tcPr>
          <w:p w14:paraId="289C4E77" w14:textId="77777777" w:rsidR="00133DE7" w:rsidRPr="00133DE7" w:rsidRDefault="00133DE7" w:rsidP="00133DE7">
            <w:pPr>
              <w:tabs>
                <w:tab w:val="left" w:pos="5220"/>
              </w:tabs>
              <w:spacing w:after="0" w:line="240" w:lineRule="auto"/>
              <w:jc w:val="both"/>
              <w:rPr>
                <w:rFonts w:ascii="Times New Roman" w:eastAsia="Times New Roman" w:hAnsi="Times New Roman" w:cs="Times New Roman"/>
                <w:sz w:val="24"/>
                <w:szCs w:val="24"/>
                <w:lang w:val="uk-UA" w:eastAsia="ru-RU"/>
              </w:rPr>
            </w:pPr>
            <w:r w:rsidRPr="00133DE7">
              <w:rPr>
                <w:rFonts w:ascii="Times New Roman" w:eastAsia="Times New Roman" w:hAnsi="Times New Roman" w:cs="Times New Roman"/>
                <w:sz w:val="24"/>
                <w:szCs w:val="24"/>
                <w:lang w:val="uk-UA" w:eastAsia="ru-RU"/>
              </w:rPr>
              <w:t>Студент</w:t>
            </w:r>
          </w:p>
        </w:tc>
        <w:tc>
          <w:tcPr>
            <w:tcW w:w="2070" w:type="dxa"/>
            <w:tcBorders>
              <w:bottom w:val="single" w:sz="4" w:space="0" w:color="auto"/>
            </w:tcBorders>
          </w:tcPr>
          <w:p w14:paraId="0F7AF78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588" w:type="dxa"/>
          </w:tcPr>
          <w:p w14:paraId="7B760C9E"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3486" w:type="dxa"/>
            <w:tcBorders>
              <w:bottom w:val="single" w:sz="4" w:space="0" w:color="auto"/>
            </w:tcBorders>
          </w:tcPr>
          <w:p w14:paraId="7ACEF3CB" w14:textId="77777777" w:rsidR="00133DE7" w:rsidRPr="00133DE7" w:rsidRDefault="00AD46E6" w:rsidP="00133DE7">
            <w:pPr>
              <w:tabs>
                <w:tab w:val="left" w:pos="5220"/>
              </w:tabs>
              <w:spacing w:after="0" w:line="240" w:lineRule="auto"/>
              <w:jc w:val="center"/>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М.</w:t>
            </w:r>
            <w:r w:rsidR="00F629F1">
              <w:rPr>
                <w:rFonts w:ascii="Times New Roman" w:eastAsia="Times New Roman" w:hAnsi="Times New Roman" w:cs="Times New Roman"/>
                <w:noProof/>
                <w:sz w:val="24"/>
                <w:szCs w:val="24"/>
                <w:lang w:val="uk-UA" w:eastAsia="ru-RU"/>
              </w:rPr>
              <w:t>Д. Окулов</w:t>
            </w:r>
          </w:p>
        </w:tc>
      </w:tr>
      <w:tr w:rsidR="00133DE7" w:rsidRPr="00133DE7" w14:paraId="26773CCD" w14:textId="77777777" w:rsidTr="004E5D75">
        <w:tc>
          <w:tcPr>
            <w:tcW w:w="2127" w:type="dxa"/>
          </w:tcPr>
          <w:p w14:paraId="6E556AAD" w14:textId="77777777" w:rsidR="00133DE7" w:rsidRPr="00133DE7" w:rsidRDefault="00133DE7" w:rsidP="00133DE7">
            <w:pPr>
              <w:tabs>
                <w:tab w:val="left" w:pos="5220"/>
              </w:tabs>
              <w:spacing w:after="0" w:line="240" w:lineRule="auto"/>
              <w:rPr>
                <w:rFonts w:ascii="Times New Roman" w:eastAsia="Times New Roman" w:hAnsi="Times New Roman" w:cs="Times New Roman"/>
                <w:sz w:val="18"/>
                <w:szCs w:val="18"/>
                <w:lang w:val="uk-UA" w:eastAsia="ru-RU"/>
              </w:rPr>
            </w:pPr>
          </w:p>
        </w:tc>
        <w:tc>
          <w:tcPr>
            <w:tcW w:w="2070" w:type="dxa"/>
          </w:tcPr>
          <w:p w14:paraId="5DEA708C"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16"/>
                <w:szCs w:val="16"/>
                <w:lang w:val="uk-UA" w:eastAsia="ru-RU"/>
              </w:rPr>
            </w:pPr>
            <w:r w:rsidRPr="00133DE7">
              <w:rPr>
                <w:rFonts w:ascii="Times New Roman" w:eastAsia="Times New Roman" w:hAnsi="Times New Roman" w:cs="Times New Roman"/>
                <w:sz w:val="16"/>
                <w:szCs w:val="16"/>
                <w:lang w:val="uk-UA" w:eastAsia="ru-RU"/>
              </w:rPr>
              <w:t>(підпис)</w:t>
            </w:r>
          </w:p>
        </w:tc>
        <w:tc>
          <w:tcPr>
            <w:tcW w:w="588" w:type="dxa"/>
          </w:tcPr>
          <w:p w14:paraId="05EC94E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16"/>
                <w:szCs w:val="16"/>
                <w:lang w:val="uk-UA" w:eastAsia="ru-RU"/>
              </w:rPr>
            </w:pPr>
          </w:p>
        </w:tc>
        <w:tc>
          <w:tcPr>
            <w:tcW w:w="3486" w:type="dxa"/>
          </w:tcPr>
          <w:p w14:paraId="60187CC3"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16"/>
                <w:szCs w:val="16"/>
                <w:lang w:val="uk-UA" w:eastAsia="ru-RU"/>
              </w:rPr>
            </w:pPr>
            <w:r w:rsidRPr="00133DE7">
              <w:rPr>
                <w:rFonts w:ascii="Times New Roman" w:eastAsia="Times New Roman" w:hAnsi="Times New Roman" w:cs="Times New Roman"/>
                <w:sz w:val="16"/>
                <w:szCs w:val="16"/>
                <w:lang w:val="uk-UA" w:eastAsia="ru-RU"/>
              </w:rPr>
              <w:t>(ініціали та прізвище)</w:t>
            </w:r>
          </w:p>
        </w:tc>
      </w:tr>
      <w:tr w:rsidR="00133DE7" w:rsidRPr="00133DE7" w14:paraId="6F666189" w14:textId="77777777" w:rsidTr="004E5D75">
        <w:trPr>
          <w:cantSplit/>
        </w:trPr>
        <w:tc>
          <w:tcPr>
            <w:tcW w:w="8271" w:type="dxa"/>
            <w:gridSpan w:val="4"/>
          </w:tcPr>
          <w:p w14:paraId="476456E5" w14:textId="77777777" w:rsidR="00133DE7" w:rsidRPr="00133DE7" w:rsidRDefault="00133DE7" w:rsidP="00133DE7">
            <w:pPr>
              <w:tabs>
                <w:tab w:val="left" w:pos="5220"/>
              </w:tabs>
              <w:spacing w:after="0" w:line="360" w:lineRule="auto"/>
              <w:rPr>
                <w:rFonts w:ascii="Times New Roman" w:eastAsia="Times New Roman" w:hAnsi="Times New Roman" w:cs="Times New Roman"/>
                <w:sz w:val="12"/>
                <w:szCs w:val="20"/>
                <w:lang w:val="uk-UA" w:eastAsia="ru-RU"/>
              </w:rPr>
            </w:pPr>
          </w:p>
        </w:tc>
      </w:tr>
      <w:tr w:rsidR="00133DE7" w:rsidRPr="00133DE7" w14:paraId="5E638F2C" w14:textId="77777777" w:rsidTr="004E5D75">
        <w:tc>
          <w:tcPr>
            <w:tcW w:w="2127" w:type="dxa"/>
          </w:tcPr>
          <w:p w14:paraId="45B8B683" w14:textId="77777777" w:rsidR="00133DE7" w:rsidRPr="00133DE7" w:rsidRDefault="00133DE7" w:rsidP="00133DE7">
            <w:pPr>
              <w:tabs>
                <w:tab w:val="left" w:pos="5220"/>
              </w:tabs>
              <w:spacing w:after="0" w:line="240" w:lineRule="auto"/>
              <w:jc w:val="both"/>
              <w:rPr>
                <w:rFonts w:ascii="Times New Roman" w:eastAsia="Times New Roman" w:hAnsi="Times New Roman" w:cs="Times New Roman"/>
                <w:sz w:val="24"/>
                <w:szCs w:val="24"/>
                <w:lang w:eastAsia="ru-RU"/>
              </w:rPr>
            </w:pPr>
            <w:r w:rsidRPr="00133DE7">
              <w:rPr>
                <w:rFonts w:ascii="Times New Roman" w:eastAsia="Times New Roman" w:hAnsi="Times New Roman" w:cs="Times New Roman"/>
                <w:sz w:val="24"/>
                <w:szCs w:val="24"/>
                <w:lang w:val="uk-UA" w:eastAsia="ru-RU"/>
              </w:rPr>
              <w:t xml:space="preserve">Керівник роботи </w:t>
            </w:r>
          </w:p>
        </w:tc>
        <w:tc>
          <w:tcPr>
            <w:tcW w:w="2070" w:type="dxa"/>
            <w:tcBorders>
              <w:bottom w:val="single" w:sz="4" w:space="0" w:color="auto"/>
            </w:tcBorders>
          </w:tcPr>
          <w:p w14:paraId="5A3E8F3D"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24"/>
                <w:szCs w:val="24"/>
                <w:lang w:val="uk-UA" w:eastAsia="ru-RU"/>
              </w:rPr>
            </w:pPr>
          </w:p>
        </w:tc>
        <w:tc>
          <w:tcPr>
            <w:tcW w:w="588" w:type="dxa"/>
          </w:tcPr>
          <w:p w14:paraId="2D09F439" w14:textId="77777777" w:rsidR="00133DE7" w:rsidRPr="00133DE7" w:rsidRDefault="00133DE7" w:rsidP="00133DE7">
            <w:pPr>
              <w:tabs>
                <w:tab w:val="left" w:pos="5220"/>
              </w:tabs>
              <w:spacing w:after="0" w:line="240" w:lineRule="auto"/>
              <w:rPr>
                <w:rFonts w:ascii="Times New Roman" w:eastAsia="Times New Roman" w:hAnsi="Times New Roman" w:cs="Times New Roman"/>
                <w:sz w:val="24"/>
                <w:szCs w:val="24"/>
                <w:lang w:val="uk-UA" w:eastAsia="ru-RU"/>
              </w:rPr>
            </w:pPr>
          </w:p>
        </w:tc>
        <w:tc>
          <w:tcPr>
            <w:tcW w:w="3486" w:type="dxa"/>
            <w:tcBorders>
              <w:bottom w:val="single" w:sz="4" w:space="0" w:color="auto"/>
            </w:tcBorders>
          </w:tcPr>
          <w:p w14:paraId="71EAF91C" w14:textId="77777777" w:rsidR="00133DE7" w:rsidRPr="00133DE7" w:rsidRDefault="00AD46E6" w:rsidP="00133DE7">
            <w:pPr>
              <w:tabs>
                <w:tab w:val="left" w:pos="5220"/>
              </w:tabs>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І.</w:t>
            </w:r>
            <w:r w:rsidR="00F629F1">
              <w:rPr>
                <w:rFonts w:ascii="Times New Roman" w:eastAsia="Times New Roman" w:hAnsi="Times New Roman" w:cs="Times New Roman"/>
                <w:sz w:val="24"/>
                <w:szCs w:val="24"/>
                <w:lang w:val="uk-UA" w:eastAsia="ru-RU"/>
              </w:rPr>
              <w:t xml:space="preserve">В. </w:t>
            </w:r>
            <w:r w:rsidR="00F629F1">
              <w:rPr>
                <w:rFonts w:ascii="Times New Roman" w:eastAsia="Times New Roman" w:hAnsi="Times New Roman" w:cs="Times New Roman"/>
                <w:noProof/>
                <w:sz w:val="24"/>
                <w:szCs w:val="24"/>
                <w:lang w:val="uk-UA" w:eastAsia="ru-RU"/>
              </w:rPr>
              <w:t>Зіновєєв</w:t>
            </w:r>
          </w:p>
        </w:tc>
      </w:tr>
      <w:tr w:rsidR="00133DE7" w:rsidRPr="00133DE7" w14:paraId="38C1FE1A" w14:textId="77777777" w:rsidTr="004E5D75">
        <w:tc>
          <w:tcPr>
            <w:tcW w:w="2127" w:type="dxa"/>
          </w:tcPr>
          <w:p w14:paraId="2C786952" w14:textId="77777777" w:rsidR="00133DE7" w:rsidRPr="00133DE7" w:rsidRDefault="00133DE7" w:rsidP="00133DE7">
            <w:pPr>
              <w:tabs>
                <w:tab w:val="left" w:pos="5220"/>
              </w:tabs>
              <w:spacing w:after="0" w:line="240" w:lineRule="auto"/>
              <w:rPr>
                <w:rFonts w:ascii="Times New Roman" w:eastAsia="Times New Roman" w:hAnsi="Times New Roman" w:cs="Times New Roman"/>
                <w:sz w:val="18"/>
                <w:szCs w:val="18"/>
                <w:lang w:val="uk-UA" w:eastAsia="ru-RU"/>
              </w:rPr>
            </w:pPr>
          </w:p>
        </w:tc>
        <w:tc>
          <w:tcPr>
            <w:tcW w:w="2070" w:type="dxa"/>
          </w:tcPr>
          <w:p w14:paraId="226D3C91"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16"/>
                <w:szCs w:val="16"/>
                <w:lang w:val="uk-UA" w:eastAsia="ru-RU"/>
              </w:rPr>
            </w:pPr>
            <w:r w:rsidRPr="00133DE7">
              <w:rPr>
                <w:rFonts w:ascii="Times New Roman" w:eastAsia="Times New Roman" w:hAnsi="Times New Roman" w:cs="Times New Roman"/>
                <w:sz w:val="16"/>
                <w:szCs w:val="16"/>
                <w:lang w:val="uk-UA" w:eastAsia="ru-RU"/>
              </w:rPr>
              <w:t>(підпис)</w:t>
            </w:r>
          </w:p>
        </w:tc>
        <w:tc>
          <w:tcPr>
            <w:tcW w:w="588" w:type="dxa"/>
          </w:tcPr>
          <w:p w14:paraId="53B94EFB"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16"/>
                <w:szCs w:val="16"/>
                <w:lang w:val="uk-UA" w:eastAsia="ru-RU"/>
              </w:rPr>
            </w:pPr>
          </w:p>
        </w:tc>
        <w:tc>
          <w:tcPr>
            <w:tcW w:w="3486" w:type="dxa"/>
          </w:tcPr>
          <w:p w14:paraId="0717D7E4"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sz w:val="16"/>
                <w:szCs w:val="16"/>
                <w:lang w:val="uk-UA" w:eastAsia="ru-RU"/>
              </w:rPr>
            </w:pPr>
            <w:r w:rsidRPr="00133DE7">
              <w:rPr>
                <w:rFonts w:ascii="Times New Roman" w:eastAsia="Times New Roman" w:hAnsi="Times New Roman" w:cs="Times New Roman"/>
                <w:sz w:val="16"/>
                <w:szCs w:val="16"/>
                <w:lang w:val="uk-UA" w:eastAsia="ru-RU"/>
              </w:rPr>
              <w:t>(ініціали та прізвище)</w:t>
            </w:r>
          </w:p>
        </w:tc>
      </w:tr>
    </w:tbl>
    <w:p w14:paraId="053DEEBC" w14:textId="77777777" w:rsidR="00133DE7" w:rsidRPr="00133DE7" w:rsidRDefault="00133DE7" w:rsidP="00133DE7">
      <w:pPr>
        <w:spacing w:after="0" w:line="240" w:lineRule="auto"/>
        <w:jc w:val="both"/>
        <w:rPr>
          <w:rFonts w:ascii="Times New Roman" w:eastAsia="Times New Roman" w:hAnsi="Times New Roman" w:cs="Times New Roman"/>
          <w:sz w:val="18"/>
          <w:szCs w:val="18"/>
          <w:lang w:val="uk-UA" w:eastAsia="ru-RU"/>
        </w:rPr>
      </w:pPr>
    </w:p>
    <w:p w14:paraId="33FC5A1F" w14:textId="77777777" w:rsidR="00133DE7" w:rsidRPr="00133DE7" w:rsidRDefault="00133DE7" w:rsidP="00133DE7">
      <w:pPr>
        <w:spacing w:after="0" w:line="240" w:lineRule="auto"/>
        <w:jc w:val="both"/>
        <w:rPr>
          <w:rFonts w:ascii="Times New Roman" w:eastAsia="Times New Roman" w:hAnsi="Times New Roman" w:cs="Times New Roman"/>
          <w:sz w:val="18"/>
          <w:szCs w:val="18"/>
          <w:lang w:val="uk-UA" w:eastAsia="ru-RU"/>
        </w:rPr>
      </w:pPr>
    </w:p>
    <w:p w14:paraId="731A1719" w14:textId="77777777" w:rsidR="00133DE7" w:rsidRPr="00133DE7" w:rsidRDefault="00133DE7" w:rsidP="00133DE7">
      <w:pPr>
        <w:spacing w:after="0" w:line="240" w:lineRule="auto"/>
        <w:jc w:val="both"/>
        <w:rPr>
          <w:rFonts w:ascii="Times New Roman" w:eastAsia="Times New Roman" w:hAnsi="Times New Roman" w:cs="Times New Roman"/>
          <w:sz w:val="18"/>
          <w:szCs w:val="18"/>
          <w:lang w:val="uk-UA" w:eastAsia="ru-RU"/>
        </w:rPr>
      </w:pPr>
    </w:p>
    <w:p w14:paraId="4AF510FE" w14:textId="77777777" w:rsidR="00133DE7" w:rsidRPr="00133DE7" w:rsidRDefault="00133DE7" w:rsidP="00133DE7">
      <w:pPr>
        <w:tabs>
          <w:tab w:val="left" w:pos="5220"/>
        </w:tabs>
        <w:spacing w:after="0" w:line="240" w:lineRule="auto"/>
        <w:jc w:val="both"/>
        <w:rPr>
          <w:rFonts w:ascii="Times New Roman" w:eastAsia="Times New Roman" w:hAnsi="Times New Roman" w:cs="Times New Roman"/>
          <w:b/>
          <w:noProof/>
          <w:sz w:val="24"/>
          <w:szCs w:val="24"/>
          <w:lang w:val="uk-UA" w:eastAsia="ru-RU"/>
        </w:rPr>
      </w:pPr>
      <w:r w:rsidRPr="00133DE7">
        <w:rPr>
          <w:rFonts w:ascii="Times New Roman" w:eastAsia="Times New Roman" w:hAnsi="Times New Roman" w:cs="Times New Roman"/>
          <w:b/>
          <w:noProof/>
          <w:sz w:val="24"/>
          <w:szCs w:val="24"/>
          <w:lang w:val="uk-UA" w:eastAsia="ru-RU"/>
        </w:rPr>
        <w:t>Нормоконтроль пройдено</w:t>
      </w:r>
    </w:p>
    <w:p w14:paraId="3699C44E" w14:textId="77777777" w:rsidR="00133DE7" w:rsidRPr="00133DE7" w:rsidRDefault="00133DE7" w:rsidP="00133DE7">
      <w:pPr>
        <w:tabs>
          <w:tab w:val="left" w:pos="5220"/>
        </w:tabs>
        <w:spacing w:after="0" w:line="240" w:lineRule="auto"/>
        <w:jc w:val="both"/>
        <w:rPr>
          <w:rFonts w:ascii="Times New Roman" w:eastAsia="Times New Roman" w:hAnsi="Times New Roman" w:cs="Times New Roman"/>
          <w:b/>
          <w:noProof/>
          <w:sz w:val="24"/>
          <w:szCs w:val="24"/>
          <w:lang w:val="uk-UA" w:eastAsia="ru-RU"/>
        </w:rPr>
      </w:pPr>
    </w:p>
    <w:tbl>
      <w:tblPr>
        <w:tblW w:w="0" w:type="auto"/>
        <w:tblInd w:w="108" w:type="dxa"/>
        <w:tblLayout w:type="fixed"/>
        <w:tblLook w:val="0000" w:firstRow="0" w:lastRow="0" w:firstColumn="0" w:lastColumn="0" w:noHBand="0" w:noVBand="0"/>
      </w:tblPr>
      <w:tblGrid>
        <w:gridCol w:w="858"/>
        <w:gridCol w:w="1127"/>
        <w:gridCol w:w="2070"/>
        <w:gridCol w:w="588"/>
        <w:gridCol w:w="3486"/>
      </w:tblGrid>
      <w:tr w:rsidR="00133DE7" w:rsidRPr="00133DE7" w14:paraId="21641922" w14:textId="77777777" w:rsidTr="004E5D75">
        <w:tc>
          <w:tcPr>
            <w:tcW w:w="1985" w:type="dxa"/>
            <w:gridSpan w:val="2"/>
          </w:tcPr>
          <w:p w14:paraId="440CAA9E" w14:textId="77777777" w:rsidR="00133DE7" w:rsidRPr="00133DE7" w:rsidRDefault="00133DE7" w:rsidP="00133DE7">
            <w:pPr>
              <w:tabs>
                <w:tab w:val="left" w:pos="5220"/>
              </w:tabs>
              <w:spacing w:after="0" w:line="240" w:lineRule="auto"/>
              <w:ind w:left="-108"/>
              <w:rPr>
                <w:rFonts w:ascii="Times New Roman" w:eastAsia="Times New Roman" w:hAnsi="Times New Roman" w:cs="Times New Roman"/>
                <w:noProof/>
                <w:sz w:val="24"/>
                <w:szCs w:val="24"/>
                <w:lang w:val="uk-UA" w:eastAsia="ru-RU"/>
              </w:rPr>
            </w:pPr>
            <w:r w:rsidRPr="00133DE7">
              <w:rPr>
                <w:rFonts w:ascii="Times New Roman" w:eastAsia="Times New Roman" w:hAnsi="Times New Roman" w:cs="Times New Roman"/>
                <w:noProof/>
                <w:sz w:val="24"/>
                <w:szCs w:val="24"/>
                <w:lang w:val="uk-UA" w:eastAsia="ru-RU"/>
              </w:rPr>
              <w:t>Нормоконтролер</w:t>
            </w:r>
          </w:p>
        </w:tc>
        <w:tc>
          <w:tcPr>
            <w:tcW w:w="2070" w:type="dxa"/>
            <w:tcBorders>
              <w:bottom w:val="single" w:sz="4" w:space="0" w:color="auto"/>
            </w:tcBorders>
          </w:tcPr>
          <w:p w14:paraId="34FA57C6"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noProof/>
                <w:sz w:val="24"/>
                <w:szCs w:val="24"/>
                <w:lang w:val="uk-UA" w:eastAsia="ru-RU"/>
              </w:rPr>
            </w:pPr>
          </w:p>
        </w:tc>
        <w:tc>
          <w:tcPr>
            <w:tcW w:w="588" w:type="dxa"/>
          </w:tcPr>
          <w:p w14:paraId="030621BF" w14:textId="77777777" w:rsidR="00133DE7" w:rsidRPr="00133DE7" w:rsidRDefault="00133DE7" w:rsidP="00133DE7">
            <w:pPr>
              <w:tabs>
                <w:tab w:val="left" w:pos="5220"/>
              </w:tabs>
              <w:spacing w:after="0" w:line="240" w:lineRule="auto"/>
              <w:rPr>
                <w:rFonts w:ascii="Times New Roman" w:eastAsia="Times New Roman" w:hAnsi="Times New Roman" w:cs="Times New Roman"/>
                <w:noProof/>
                <w:sz w:val="24"/>
                <w:szCs w:val="24"/>
                <w:lang w:val="uk-UA" w:eastAsia="ru-RU"/>
              </w:rPr>
            </w:pPr>
          </w:p>
        </w:tc>
        <w:tc>
          <w:tcPr>
            <w:tcW w:w="3486" w:type="dxa"/>
            <w:tcBorders>
              <w:bottom w:val="single" w:sz="4" w:space="0" w:color="auto"/>
            </w:tcBorders>
          </w:tcPr>
          <w:p w14:paraId="1D49558F" w14:textId="77777777" w:rsidR="00133DE7" w:rsidRPr="00133DE7" w:rsidRDefault="00AD46E6" w:rsidP="00133DE7">
            <w:pPr>
              <w:tabs>
                <w:tab w:val="left" w:pos="5220"/>
              </w:tabs>
              <w:spacing w:after="0" w:line="240" w:lineRule="auto"/>
              <w:ind w:left="780"/>
              <w:jc w:val="both"/>
              <w:rPr>
                <w:rFonts w:ascii="Times New Roman" w:eastAsia="Times New Roman" w:hAnsi="Times New Roman" w:cs="Times New Roman"/>
                <w:noProof/>
                <w:sz w:val="24"/>
                <w:szCs w:val="24"/>
                <w:lang w:val="uk-UA" w:eastAsia="ru-RU"/>
              </w:rPr>
            </w:pPr>
            <w:r>
              <w:rPr>
                <w:rFonts w:ascii="Times New Roman" w:eastAsia="Times New Roman" w:hAnsi="Times New Roman" w:cs="Times New Roman"/>
                <w:noProof/>
                <w:sz w:val="24"/>
                <w:szCs w:val="24"/>
                <w:lang w:val="uk-UA" w:eastAsia="ru-RU"/>
              </w:rPr>
              <w:t>О.</w:t>
            </w:r>
            <w:r w:rsidR="00F629F1">
              <w:rPr>
                <w:rFonts w:ascii="Times New Roman" w:eastAsia="Times New Roman" w:hAnsi="Times New Roman" w:cs="Times New Roman"/>
                <w:noProof/>
                <w:sz w:val="24"/>
                <w:szCs w:val="24"/>
                <w:lang w:val="uk-UA" w:eastAsia="ru-RU"/>
              </w:rPr>
              <w:t>Г. Спиця</w:t>
            </w:r>
          </w:p>
        </w:tc>
      </w:tr>
      <w:tr w:rsidR="00133DE7" w:rsidRPr="00133DE7" w14:paraId="2FBBB6D9" w14:textId="77777777" w:rsidTr="004E5D75">
        <w:trPr>
          <w:gridBefore w:val="1"/>
          <w:wBefore w:w="858" w:type="dxa"/>
        </w:trPr>
        <w:tc>
          <w:tcPr>
            <w:tcW w:w="1127" w:type="dxa"/>
          </w:tcPr>
          <w:p w14:paraId="1824F117" w14:textId="77777777" w:rsidR="00133DE7" w:rsidRPr="00133DE7" w:rsidRDefault="00133DE7" w:rsidP="00133DE7">
            <w:pPr>
              <w:tabs>
                <w:tab w:val="left" w:pos="5220"/>
              </w:tabs>
              <w:spacing w:after="0" w:line="240" w:lineRule="auto"/>
              <w:rPr>
                <w:rFonts w:ascii="Times New Roman" w:eastAsia="Times New Roman" w:hAnsi="Times New Roman" w:cs="Times New Roman"/>
                <w:noProof/>
                <w:sz w:val="16"/>
                <w:szCs w:val="16"/>
                <w:lang w:val="uk-UA" w:eastAsia="ru-RU"/>
              </w:rPr>
            </w:pPr>
          </w:p>
        </w:tc>
        <w:tc>
          <w:tcPr>
            <w:tcW w:w="2070" w:type="dxa"/>
          </w:tcPr>
          <w:p w14:paraId="5C41BA9F"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noProof/>
                <w:sz w:val="16"/>
                <w:szCs w:val="16"/>
                <w:lang w:val="uk-UA" w:eastAsia="ru-RU"/>
              </w:rPr>
            </w:pPr>
            <w:r w:rsidRPr="00133DE7">
              <w:rPr>
                <w:rFonts w:ascii="Times New Roman" w:eastAsia="Times New Roman" w:hAnsi="Times New Roman" w:cs="Times New Roman"/>
                <w:noProof/>
                <w:sz w:val="16"/>
                <w:szCs w:val="16"/>
                <w:lang w:val="uk-UA" w:eastAsia="ru-RU"/>
              </w:rPr>
              <w:t>(підпис)</w:t>
            </w:r>
          </w:p>
        </w:tc>
        <w:tc>
          <w:tcPr>
            <w:tcW w:w="588" w:type="dxa"/>
          </w:tcPr>
          <w:p w14:paraId="60A15999"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noProof/>
                <w:sz w:val="16"/>
                <w:szCs w:val="16"/>
                <w:lang w:val="uk-UA" w:eastAsia="ru-RU"/>
              </w:rPr>
            </w:pPr>
          </w:p>
        </w:tc>
        <w:tc>
          <w:tcPr>
            <w:tcW w:w="3486" w:type="dxa"/>
          </w:tcPr>
          <w:p w14:paraId="28F73BBE" w14:textId="77777777" w:rsidR="00133DE7" w:rsidRPr="00133DE7" w:rsidRDefault="00133DE7" w:rsidP="00133DE7">
            <w:pPr>
              <w:tabs>
                <w:tab w:val="left" w:pos="5220"/>
              </w:tabs>
              <w:spacing w:after="0" w:line="240" w:lineRule="auto"/>
              <w:jc w:val="center"/>
              <w:rPr>
                <w:rFonts w:ascii="Times New Roman" w:eastAsia="Times New Roman" w:hAnsi="Times New Roman" w:cs="Times New Roman"/>
                <w:noProof/>
                <w:sz w:val="16"/>
                <w:szCs w:val="16"/>
                <w:lang w:val="uk-UA" w:eastAsia="ru-RU"/>
              </w:rPr>
            </w:pPr>
            <w:r w:rsidRPr="00133DE7">
              <w:rPr>
                <w:rFonts w:ascii="Times New Roman" w:eastAsia="Times New Roman" w:hAnsi="Times New Roman" w:cs="Times New Roman"/>
                <w:noProof/>
                <w:sz w:val="16"/>
                <w:szCs w:val="16"/>
                <w:lang w:val="uk-UA" w:eastAsia="ru-RU"/>
              </w:rPr>
              <w:t>(ініціали та прізвище)</w:t>
            </w:r>
          </w:p>
        </w:tc>
      </w:tr>
    </w:tbl>
    <w:p w14:paraId="4F627FF8" w14:textId="77777777" w:rsidR="00797BE9" w:rsidRDefault="00797BE9" w:rsidP="00725CF2">
      <w:pPr>
        <w:spacing w:after="0" w:line="360" w:lineRule="auto"/>
        <w:ind w:left="3201" w:right="355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14:paraId="10D41E78" w14:textId="77777777" w:rsidR="00797BE9" w:rsidRDefault="00797BE9" w:rsidP="00725CF2">
      <w:pPr>
        <w:spacing w:after="0" w:line="360" w:lineRule="auto"/>
        <w:ind w:left="3201" w:right="3559"/>
        <w:jc w:val="center"/>
        <w:rPr>
          <w:rFonts w:ascii="Times New Roman" w:hAnsi="Times New Roman" w:cs="Times New Roman"/>
          <w:b/>
          <w:sz w:val="28"/>
          <w:szCs w:val="28"/>
          <w:lang w:val="uk-UA"/>
        </w:rPr>
      </w:pPr>
    </w:p>
    <w:p w14:paraId="4B471F16" w14:textId="77777777" w:rsidR="00725CF2" w:rsidRDefault="00725CF2" w:rsidP="00725CF2">
      <w:pPr>
        <w:spacing w:after="0" w:line="360" w:lineRule="auto"/>
        <w:ind w:left="3201" w:right="3559"/>
        <w:jc w:val="center"/>
        <w:rPr>
          <w:rFonts w:ascii="Times New Roman" w:hAnsi="Times New Roman" w:cs="Times New Roman"/>
          <w:b/>
          <w:sz w:val="28"/>
          <w:szCs w:val="28"/>
          <w:lang w:val="uk-UA"/>
        </w:rPr>
      </w:pPr>
    </w:p>
    <w:p w14:paraId="34A19F1C" w14:textId="77777777" w:rsidR="00731D84" w:rsidRDefault="00731D84" w:rsidP="00725CF2">
      <w:pPr>
        <w:spacing w:after="0" w:line="360" w:lineRule="auto"/>
        <w:ind w:right="-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Кваліфікаційна робота магістра «Побудова та д</w:t>
      </w:r>
      <w:r w:rsidR="00F16E71">
        <w:rPr>
          <w:rFonts w:ascii="Times New Roman" w:hAnsi="Times New Roman" w:cs="Times New Roman"/>
          <w:sz w:val="28"/>
          <w:szCs w:val="28"/>
          <w:lang w:val="uk-UA"/>
        </w:rPr>
        <w:t>ослідження математичних моделей</w:t>
      </w:r>
      <w:r>
        <w:rPr>
          <w:rFonts w:ascii="Times New Roman" w:hAnsi="Times New Roman" w:cs="Times New Roman"/>
          <w:sz w:val="28"/>
          <w:szCs w:val="28"/>
          <w:lang w:val="uk-UA"/>
        </w:rPr>
        <w:t xml:space="preserve"> призначених для експертного оцінювання тимчасових </w:t>
      </w:r>
      <w:r>
        <w:rPr>
          <w:rFonts w:ascii="Times New Roman" w:hAnsi="Times New Roman" w:cs="Times New Roman"/>
          <w:noProof/>
          <w:sz w:val="28"/>
          <w:szCs w:val="28"/>
          <w:lang w:val="uk-UA"/>
        </w:rPr>
        <w:t>укриттів</w:t>
      </w:r>
      <w:r>
        <w:rPr>
          <w:rFonts w:ascii="Times New Roman" w:hAnsi="Times New Roman" w:cs="Times New Roman"/>
          <w:sz w:val="28"/>
          <w:szCs w:val="28"/>
          <w:lang w:val="uk-UA"/>
        </w:rPr>
        <w:t>»:</w:t>
      </w:r>
      <w:r w:rsidR="00992ED0">
        <w:rPr>
          <w:rFonts w:ascii="Times New Roman" w:hAnsi="Times New Roman" w:cs="Times New Roman"/>
          <w:sz w:val="28"/>
          <w:szCs w:val="28"/>
          <w:lang w:val="uk-UA"/>
        </w:rPr>
        <w:t xml:space="preserve"> 49 с., 17 рис., 2 табл., 15 джерел.</w:t>
      </w:r>
    </w:p>
    <w:p w14:paraId="3761D3E2" w14:textId="233596D2" w:rsidR="00992ED0" w:rsidRDefault="00725CF2" w:rsidP="00725CF2">
      <w:pPr>
        <w:spacing w:after="0" w:line="360" w:lineRule="auto"/>
        <w:ind w:right="-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ЕКСПЕРТНА ОЦІНКА, ЖИТТЄЗАБЕЗПЕЧЕНІСТЬ</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КОНЦЕНТРАЦІЯ ВУГЛЕКИСЛОГО ГАЗУ, </w:t>
      </w:r>
      <w:r w:rsidR="00992ED0">
        <w:rPr>
          <w:rFonts w:ascii="Times New Roman" w:hAnsi="Times New Roman" w:cs="Times New Roman"/>
          <w:sz w:val="28"/>
          <w:szCs w:val="28"/>
          <w:lang w:val="uk-UA"/>
        </w:rPr>
        <w:t xml:space="preserve">МАТЕМАТИЧНА МОДЕЛЬ, </w:t>
      </w:r>
      <w:r>
        <w:rPr>
          <w:rFonts w:ascii="Times New Roman" w:hAnsi="Times New Roman" w:cs="Times New Roman"/>
          <w:sz w:val="28"/>
          <w:szCs w:val="28"/>
          <w:lang w:val="uk-UA"/>
        </w:rPr>
        <w:t>ПІДВАЛЬНЕ ПРИМІЩЕННЯ,</w:t>
      </w:r>
      <w:r>
        <w:rPr>
          <w:rFonts w:ascii="Times New Roman" w:hAnsi="Times New Roman" w:cs="Times New Roman"/>
          <w:sz w:val="28"/>
          <w:szCs w:val="28"/>
          <w:lang w:val="uk-UA"/>
        </w:rPr>
        <w:t xml:space="preserve"> </w:t>
      </w:r>
      <w:r w:rsidR="00992ED0">
        <w:rPr>
          <w:rFonts w:ascii="Times New Roman" w:hAnsi="Times New Roman" w:cs="Times New Roman"/>
          <w:sz w:val="28"/>
          <w:szCs w:val="28"/>
          <w:lang w:val="uk-UA"/>
        </w:rPr>
        <w:t>УКРИТТЯ.</w:t>
      </w:r>
    </w:p>
    <w:p w14:paraId="3F0A4F5B" w14:textId="77777777" w:rsidR="00992ED0" w:rsidRDefault="00992ED0" w:rsidP="00725CF2">
      <w:pPr>
        <w:spacing w:after="0" w:line="360" w:lineRule="auto"/>
        <w:ind w:right="-2"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Об’єкт дослідження – </w:t>
      </w:r>
      <w:r w:rsidRPr="00992ED0">
        <w:rPr>
          <w:rFonts w:ascii="Times New Roman" w:hAnsi="Times New Roman" w:cs="Times New Roman"/>
          <w:noProof/>
          <w:sz w:val="28"/>
          <w:szCs w:val="28"/>
          <w:lang w:val="uk-UA"/>
        </w:rPr>
        <w:t>математичні моделі, призначені для експертного оцінювання тимчасових укриттів.</w:t>
      </w:r>
    </w:p>
    <w:p w14:paraId="09933020" w14:textId="77777777" w:rsidR="00992ED0" w:rsidRDefault="00992ED0"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Мета роботи – побудувати та дослідити математичні моделі для надання експертної оцінки тимчасовим укриттям (підвальне приміщення багатоповерхового будинку) з точки зору життєзабезпеченості людей та їх придатності для використання.</w:t>
      </w:r>
    </w:p>
    <w:p w14:paraId="6EA9FBD6" w14:textId="77777777" w:rsidR="00992ED0" w:rsidRDefault="00992ED0"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Предметом дослідження виступають нормативи, що висуваються до укриттів.</w:t>
      </w:r>
    </w:p>
    <w:p w14:paraId="0A2F3423" w14:textId="77777777" w:rsidR="005B3463" w:rsidRDefault="005B3463"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Методи дослідження – аналітичний, моделювання, описовий.</w:t>
      </w:r>
    </w:p>
    <w:p w14:paraId="4FEFCBB3" w14:textId="77777777" w:rsidR="005B3463" w:rsidRPr="006B78A6" w:rsidRDefault="005B3463"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hAnsi="Times New Roman" w:cs="Times New Roman"/>
          <w:noProof/>
          <w:sz w:val="28"/>
          <w:szCs w:val="28"/>
          <w:lang w:val="uk-UA"/>
        </w:rPr>
        <w:t xml:space="preserve">Дана робота присвячена побудові та дослідженню  математичних моделей, пов’язаних з тимчасовими укриттями. Проведено чисельні розрахунки за різних обставин та надано експертні оцінки. Одержані результати дослідження </w:t>
      </w:r>
      <w:r w:rsidRPr="006B78A6">
        <w:rPr>
          <w:rFonts w:ascii="Times New Roman" w:eastAsiaTheme="minorEastAsia" w:hAnsi="Times New Roman" w:cs="Times New Roman"/>
          <w:noProof/>
          <w:sz w:val="28"/>
          <w:szCs w:val="28"/>
          <w:lang w:val="uk-UA"/>
        </w:rPr>
        <w:t>можуть бути використані для:</w:t>
      </w:r>
    </w:p>
    <w:p w14:paraId="3D667994" w14:textId="77777777" w:rsidR="005B3463" w:rsidRPr="006B78A6" w:rsidRDefault="005B3463" w:rsidP="00725CF2">
      <w:pPr>
        <w:pStyle w:val="a3"/>
        <w:numPr>
          <w:ilvl w:val="0"/>
          <w:numId w:val="46"/>
        </w:numPr>
        <w:spacing w:after="0" w:line="360" w:lineRule="auto"/>
        <w:ind w:left="1134" w:hanging="425"/>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оптимізації конструкції тимчасових укриттів;</w:t>
      </w:r>
    </w:p>
    <w:p w14:paraId="1F52FDA8" w14:textId="77777777" w:rsidR="005B3463" w:rsidRPr="006B78A6" w:rsidRDefault="005B3463" w:rsidP="00725CF2">
      <w:pPr>
        <w:pStyle w:val="a3"/>
        <w:numPr>
          <w:ilvl w:val="0"/>
          <w:numId w:val="45"/>
        </w:numPr>
        <w:spacing w:after="0" w:line="360" w:lineRule="auto"/>
        <w:ind w:left="1134" w:hanging="425"/>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оцінки їх ефективності;</w:t>
      </w:r>
    </w:p>
    <w:p w14:paraId="4DD9D62B" w14:textId="77777777" w:rsidR="005B3463" w:rsidRDefault="005B3463" w:rsidP="00725CF2">
      <w:pPr>
        <w:pStyle w:val="a3"/>
        <w:numPr>
          <w:ilvl w:val="0"/>
          <w:numId w:val="45"/>
        </w:numPr>
        <w:spacing w:after="0" w:line="360" w:lineRule="auto"/>
        <w:ind w:left="1134" w:hanging="425"/>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розробки рекомендацій щодо їх використання в різних сценаріях виникнення надзвича</w:t>
      </w:r>
      <w:r>
        <w:rPr>
          <w:rFonts w:ascii="Times New Roman" w:eastAsiaTheme="minorEastAsia" w:hAnsi="Times New Roman" w:cs="Times New Roman"/>
          <w:noProof/>
          <w:sz w:val="28"/>
          <w:szCs w:val="28"/>
          <w:lang w:val="uk-UA"/>
        </w:rPr>
        <w:t>й</w:t>
      </w:r>
      <w:r w:rsidRPr="006B78A6">
        <w:rPr>
          <w:rFonts w:ascii="Times New Roman" w:eastAsiaTheme="minorEastAsia" w:hAnsi="Times New Roman" w:cs="Times New Roman"/>
          <w:noProof/>
          <w:sz w:val="28"/>
          <w:szCs w:val="28"/>
          <w:lang w:val="uk-UA"/>
        </w:rPr>
        <w:t>ної ситуації.</w:t>
      </w:r>
    </w:p>
    <w:p w14:paraId="38FA1C0B" w14:textId="77777777" w:rsidR="005B3463" w:rsidRPr="005B3463" w:rsidRDefault="005B3463" w:rsidP="00725CF2">
      <w:pPr>
        <w:spacing w:after="0" w:line="360" w:lineRule="auto"/>
        <w:ind w:left="709"/>
        <w:jc w:val="both"/>
        <w:rPr>
          <w:rFonts w:ascii="Times New Roman" w:eastAsiaTheme="minorEastAsia" w:hAnsi="Times New Roman" w:cs="Times New Roman"/>
          <w:noProof/>
          <w:sz w:val="28"/>
          <w:szCs w:val="28"/>
          <w:lang w:val="uk-UA"/>
        </w:rPr>
      </w:pPr>
    </w:p>
    <w:p w14:paraId="6E12A577" w14:textId="77777777" w:rsidR="005B3463" w:rsidRDefault="005B3463" w:rsidP="00725CF2">
      <w:pPr>
        <w:spacing w:after="0" w:line="360" w:lineRule="auto"/>
        <w:ind w:firstLine="709"/>
        <w:jc w:val="both"/>
        <w:rPr>
          <w:rFonts w:ascii="Times New Roman" w:hAnsi="Times New Roman" w:cs="Times New Roman"/>
          <w:noProof/>
          <w:sz w:val="28"/>
          <w:szCs w:val="28"/>
          <w:lang w:val="uk-UA"/>
        </w:rPr>
      </w:pPr>
    </w:p>
    <w:p w14:paraId="5C62AD68" w14:textId="77777777" w:rsidR="00992ED0" w:rsidRDefault="00992ED0" w:rsidP="00725CF2">
      <w:pPr>
        <w:spacing w:after="0" w:line="360" w:lineRule="auto"/>
        <w:ind w:right="-2"/>
        <w:jc w:val="both"/>
        <w:rPr>
          <w:rFonts w:ascii="Times New Roman" w:hAnsi="Times New Roman" w:cs="Times New Roman"/>
          <w:noProof/>
          <w:sz w:val="28"/>
          <w:szCs w:val="28"/>
          <w:lang w:val="uk-UA"/>
        </w:rPr>
      </w:pPr>
    </w:p>
    <w:p w14:paraId="50A34D44" w14:textId="77777777" w:rsidR="008F4A8C" w:rsidRPr="00047F5F" w:rsidRDefault="008F4A8C" w:rsidP="00725CF2">
      <w:pPr>
        <w:spacing w:after="0" w:line="360" w:lineRule="auto"/>
        <w:jc w:val="center"/>
        <w:rPr>
          <w:rFonts w:ascii="Times New Roman" w:hAnsi="Times New Roman" w:cs="Times New Roman"/>
          <w:b/>
          <w:sz w:val="28"/>
          <w:szCs w:val="28"/>
        </w:rPr>
      </w:pPr>
    </w:p>
    <w:p w14:paraId="23D8056B" w14:textId="77777777" w:rsidR="00731D84" w:rsidRPr="005B3463" w:rsidRDefault="00731D84" w:rsidP="00725CF2">
      <w:pPr>
        <w:spacing w:after="0" w:line="360" w:lineRule="auto"/>
        <w:jc w:val="center"/>
        <w:rPr>
          <w:rFonts w:ascii="Times New Roman" w:hAnsi="Times New Roman" w:cs="Times New Roman"/>
          <w:sz w:val="28"/>
          <w:szCs w:val="28"/>
          <w:lang w:val="uk-UA"/>
        </w:rPr>
      </w:pPr>
      <w:r w:rsidRPr="00731D84">
        <w:rPr>
          <w:rFonts w:ascii="Times New Roman" w:hAnsi="Times New Roman" w:cs="Times New Roman"/>
          <w:b/>
          <w:sz w:val="28"/>
          <w:szCs w:val="28"/>
          <w:lang w:val="en-US"/>
        </w:rPr>
        <w:lastRenderedPageBreak/>
        <w:t>SUMMARY</w:t>
      </w:r>
    </w:p>
    <w:p w14:paraId="315499F0" w14:textId="77777777" w:rsidR="00731D84" w:rsidRDefault="00731D84" w:rsidP="00725CF2">
      <w:pPr>
        <w:spacing w:after="0" w:line="360" w:lineRule="auto"/>
        <w:jc w:val="center"/>
        <w:rPr>
          <w:rFonts w:ascii="Times New Roman" w:hAnsi="Times New Roman" w:cs="Times New Roman"/>
          <w:sz w:val="28"/>
          <w:szCs w:val="28"/>
          <w:lang w:val="uk-UA"/>
        </w:rPr>
      </w:pPr>
    </w:p>
    <w:p w14:paraId="48841DC2" w14:textId="77777777" w:rsidR="00725CF2" w:rsidRPr="00725CF2" w:rsidRDefault="00725CF2" w:rsidP="00725CF2">
      <w:pPr>
        <w:spacing w:after="0" w:line="360" w:lineRule="auto"/>
        <w:jc w:val="center"/>
        <w:rPr>
          <w:rFonts w:ascii="Times New Roman" w:hAnsi="Times New Roman" w:cs="Times New Roman"/>
          <w:sz w:val="28"/>
          <w:szCs w:val="28"/>
          <w:lang w:val="uk-UA"/>
        </w:rPr>
      </w:pPr>
    </w:p>
    <w:p w14:paraId="15A24B48" w14:textId="77777777" w:rsidR="005B3463" w:rsidRDefault="00F629F1" w:rsidP="00725CF2">
      <w:pPr>
        <w:spacing w:after="0" w:line="360" w:lineRule="auto"/>
        <w:ind w:firstLine="709"/>
        <w:jc w:val="both"/>
        <w:rPr>
          <w:rFonts w:ascii="Times New Roman" w:hAnsi="Times New Roman" w:cs="Times New Roman"/>
          <w:noProof/>
          <w:spacing w:val="6"/>
          <w:sz w:val="28"/>
          <w:szCs w:val="28"/>
          <w:lang w:val="en-US"/>
        </w:rPr>
      </w:pPr>
      <w:r w:rsidRPr="00F629F1">
        <w:rPr>
          <w:rFonts w:ascii="Times New Roman" w:hAnsi="Times New Roman" w:cs="Times New Roman"/>
          <w:noProof/>
          <w:sz w:val="28"/>
          <w:szCs w:val="28"/>
          <w:lang w:val="en-US"/>
        </w:rPr>
        <w:t>Master</w:t>
      </w:r>
      <w:r w:rsidRPr="00992ED0">
        <w:rPr>
          <w:rFonts w:ascii="Times New Roman" w:hAnsi="Times New Roman" w:cs="Times New Roman"/>
          <w:noProof/>
          <w:sz w:val="28"/>
          <w:szCs w:val="28"/>
          <w:lang w:val="uk-UA"/>
        </w:rPr>
        <w:t>’</w:t>
      </w:r>
      <w:r w:rsidRPr="00F629F1">
        <w:rPr>
          <w:rFonts w:ascii="Times New Roman" w:hAnsi="Times New Roman" w:cs="Times New Roman"/>
          <w:noProof/>
          <w:sz w:val="28"/>
          <w:szCs w:val="28"/>
          <w:lang w:val="en-US"/>
        </w:rPr>
        <w:t>s</w:t>
      </w:r>
      <w:r w:rsidRPr="00992ED0">
        <w:rPr>
          <w:rFonts w:ascii="Times New Roman" w:hAnsi="Times New Roman" w:cs="Times New Roman"/>
          <w:noProof/>
          <w:sz w:val="28"/>
          <w:szCs w:val="28"/>
          <w:lang w:val="uk-UA"/>
        </w:rPr>
        <w:t xml:space="preserve"> </w:t>
      </w:r>
      <w:r w:rsidRPr="00F629F1">
        <w:rPr>
          <w:rFonts w:ascii="Times New Roman" w:hAnsi="Times New Roman" w:cs="Times New Roman"/>
          <w:noProof/>
          <w:sz w:val="28"/>
          <w:szCs w:val="28"/>
          <w:lang w:val="en-US"/>
        </w:rPr>
        <w:t>Qualification</w:t>
      </w:r>
      <w:r w:rsidRPr="00992ED0">
        <w:rPr>
          <w:rFonts w:ascii="Times New Roman" w:hAnsi="Times New Roman" w:cs="Times New Roman"/>
          <w:noProof/>
          <w:sz w:val="28"/>
          <w:szCs w:val="28"/>
          <w:lang w:val="uk-UA"/>
        </w:rPr>
        <w:t xml:space="preserve"> </w:t>
      </w:r>
      <w:r w:rsidRPr="00F629F1">
        <w:rPr>
          <w:rFonts w:ascii="Times New Roman" w:hAnsi="Times New Roman" w:cs="Times New Roman"/>
          <w:noProof/>
          <w:sz w:val="28"/>
          <w:szCs w:val="28"/>
          <w:lang w:val="en-US"/>
        </w:rPr>
        <w:t>Thesis</w:t>
      </w:r>
      <w:r w:rsidRPr="00992ED0">
        <w:rPr>
          <w:rFonts w:ascii="Times New Roman" w:hAnsi="Times New Roman" w:cs="Times New Roman"/>
          <w:noProof/>
          <w:sz w:val="28"/>
          <w:szCs w:val="28"/>
          <w:lang w:val="uk-UA"/>
        </w:rPr>
        <w:t xml:space="preserve"> </w:t>
      </w:r>
      <w:r w:rsidR="00731D84">
        <w:rPr>
          <w:rFonts w:ascii="Times New Roman" w:hAnsi="Times New Roman" w:cs="Times New Roman"/>
          <w:noProof/>
          <w:spacing w:val="6"/>
          <w:sz w:val="28"/>
          <w:szCs w:val="28"/>
          <w:lang w:val="uk-UA"/>
        </w:rPr>
        <w:t>«</w:t>
      </w:r>
      <w:r>
        <w:rPr>
          <w:rFonts w:ascii="Times New Roman" w:hAnsi="Times New Roman" w:cs="Times New Roman"/>
          <w:noProof/>
          <w:spacing w:val="6"/>
          <w:sz w:val="28"/>
          <w:szCs w:val="28"/>
          <w:lang w:val="en-US"/>
        </w:rPr>
        <w:t>Construct</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and</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Research</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Mathematical</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Models</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for</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Expert</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Assessment</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of</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the</w:t>
      </w:r>
      <w:r w:rsidRPr="00992ED0">
        <w:rPr>
          <w:rFonts w:ascii="Times New Roman" w:hAnsi="Times New Roman" w:cs="Times New Roman"/>
          <w:noProof/>
          <w:spacing w:val="6"/>
          <w:sz w:val="28"/>
          <w:szCs w:val="28"/>
          <w:lang w:val="uk-UA"/>
        </w:rPr>
        <w:t xml:space="preserve"> </w:t>
      </w:r>
      <w:r>
        <w:rPr>
          <w:rFonts w:ascii="Times New Roman" w:hAnsi="Times New Roman" w:cs="Times New Roman"/>
          <w:noProof/>
          <w:spacing w:val="6"/>
          <w:sz w:val="28"/>
          <w:szCs w:val="28"/>
          <w:lang w:val="en-US"/>
        </w:rPr>
        <w:t>Temporary Shelters</w:t>
      </w:r>
      <w:r w:rsidR="00731D84">
        <w:rPr>
          <w:rFonts w:ascii="Times New Roman" w:hAnsi="Times New Roman" w:cs="Times New Roman"/>
          <w:noProof/>
          <w:spacing w:val="6"/>
          <w:sz w:val="28"/>
          <w:szCs w:val="28"/>
          <w:lang w:val="uk-UA"/>
        </w:rPr>
        <w:t>»</w:t>
      </w:r>
      <w:r w:rsidR="00F21BCC">
        <w:rPr>
          <w:rFonts w:ascii="Times New Roman" w:hAnsi="Times New Roman" w:cs="Times New Roman"/>
          <w:noProof/>
          <w:spacing w:val="6"/>
          <w:sz w:val="28"/>
          <w:szCs w:val="28"/>
          <w:lang w:val="uk-UA"/>
        </w:rPr>
        <w:t>:</w:t>
      </w:r>
      <w:r w:rsidR="005B3463">
        <w:rPr>
          <w:rFonts w:ascii="Times New Roman" w:hAnsi="Times New Roman" w:cs="Times New Roman"/>
          <w:noProof/>
          <w:spacing w:val="6"/>
          <w:sz w:val="28"/>
          <w:szCs w:val="28"/>
          <w:lang w:val="uk-UA"/>
        </w:rPr>
        <w:t xml:space="preserve"> 49 </w:t>
      </w:r>
      <w:r w:rsidR="005B3463" w:rsidRPr="005B3463">
        <w:rPr>
          <w:rFonts w:ascii="Times New Roman" w:hAnsi="Times New Roman" w:cs="Times New Roman"/>
          <w:noProof/>
          <w:spacing w:val="6"/>
          <w:sz w:val="28"/>
          <w:szCs w:val="28"/>
          <w:lang w:val="en-US"/>
        </w:rPr>
        <w:t>pages</w:t>
      </w:r>
      <w:r w:rsidR="005B3463" w:rsidRPr="005B3463">
        <w:rPr>
          <w:rFonts w:ascii="Times New Roman" w:hAnsi="Times New Roman" w:cs="Times New Roman"/>
          <w:noProof/>
          <w:spacing w:val="6"/>
          <w:sz w:val="28"/>
          <w:szCs w:val="28"/>
          <w:lang w:val="uk-UA"/>
        </w:rPr>
        <w:t>,</w:t>
      </w:r>
      <w:r w:rsidR="005B3463">
        <w:rPr>
          <w:rFonts w:ascii="Times New Roman" w:hAnsi="Times New Roman" w:cs="Times New Roman"/>
          <w:b/>
          <w:noProof/>
          <w:spacing w:val="6"/>
          <w:sz w:val="28"/>
          <w:szCs w:val="28"/>
          <w:lang w:val="uk-UA"/>
        </w:rPr>
        <w:t xml:space="preserve"> </w:t>
      </w:r>
      <w:r w:rsidR="005B3463">
        <w:rPr>
          <w:rFonts w:ascii="Times New Roman" w:hAnsi="Times New Roman" w:cs="Times New Roman"/>
          <w:noProof/>
          <w:spacing w:val="6"/>
          <w:sz w:val="28"/>
          <w:szCs w:val="28"/>
          <w:lang w:val="uk-UA"/>
        </w:rPr>
        <w:t xml:space="preserve">17 </w:t>
      </w:r>
      <w:r w:rsidR="005B3463">
        <w:rPr>
          <w:rFonts w:ascii="Times New Roman" w:hAnsi="Times New Roman" w:cs="Times New Roman"/>
          <w:noProof/>
          <w:spacing w:val="6"/>
          <w:sz w:val="28"/>
          <w:szCs w:val="28"/>
          <w:lang w:val="en-US"/>
        </w:rPr>
        <w:t>figures, 2 tables, 15 references.</w:t>
      </w:r>
    </w:p>
    <w:p w14:paraId="0E2EBA63" w14:textId="439D2E29" w:rsidR="005B3463" w:rsidRDefault="00725CF2" w:rsidP="00725CF2">
      <w:pPr>
        <w:spacing w:after="0" w:line="360" w:lineRule="auto"/>
        <w:ind w:firstLine="709"/>
        <w:jc w:val="both"/>
        <w:rPr>
          <w:rFonts w:ascii="Times New Roman" w:hAnsi="Times New Roman" w:cs="Times New Roman"/>
          <w:noProof/>
          <w:spacing w:val="6"/>
          <w:sz w:val="28"/>
          <w:szCs w:val="28"/>
          <w:lang w:val="en-US"/>
        </w:rPr>
      </w:pPr>
      <w:r w:rsidRPr="005B3463">
        <w:rPr>
          <w:rFonts w:ascii="Times New Roman" w:hAnsi="Times New Roman" w:cs="Times New Roman"/>
          <w:noProof/>
          <w:spacing w:val="6"/>
          <w:sz w:val="28"/>
          <w:szCs w:val="28"/>
          <w:lang w:val="en-US"/>
        </w:rPr>
        <w:t>EXPERT ASSESSMENT, LIFE SECURITY</w:t>
      </w:r>
      <w:r>
        <w:rPr>
          <w:rFonts w:ascii="Times New Roman" w:hAnsi="Times New Roman" w:cs="Times New Roman"/>
          <w:noProof/>
          <w:spacing w:val="6"/>
          <w:sz w:val="28"/>
          <w:szCs w:val="28"/>
          <w:lang w:val="en-US"/>
        </w:rPr>
        <w:t xml:space="preserve">, </w:t>
      </w:r>
      <w:r w:rsidRPr="005B3463">
        <w:rPr>
          <w:rFonts w:ascii="Times New Roman" w:hAnsi="Times New Roman" w:cs="Times New Roman"/>
          <w:noProof/>
          <w:spacing w:val="6"/>
          <w:sz w:val="28"/>
          <w:szCs w:val="28"/>
          <w:lang w:val="en-US"/>
        </w:rPr>
        <w:t>CARBON DIOXIDE GAS CONCENTRATION,</w:t>
      </w:r>
      <w:r>
        <w:rPr>
          <w:rFonts w:ascii="Times New Roman" w:hAnsi="Times New Roman" w:cs="Times New Roman"/>
          <w:noProof/>
          <w:spacing w:val="6"/>
          <w:sz w:val="28"/>
          <w:szCs w:val="28"/>
          <w:lang w:val="en-US"/>
        </w:rPr>
        <w:t xml:space="preserve"> </w:t>
      </w:r>
      <w:r w:rsidR="005B3463" w:rsidRPr="005B3463">
        <w:rPr>
          <w:rFonts w:ascii="Times New Roman" w:hAnsi="Times New Roman" w:cs="Times New Roman"/>
          <w:noProof/>
          <w:spacing w:val="6"/>
          <w:sz w:val="28"/>
          <w:szCs w:val="28"/>
          <w:lang w:val="en-US"/>
        </w:rPr>
        <w:t xml:space="preserve">MATHEMATICAL MODEL, </w:t>
      </w:r>
      <w:r w:rsidRPr="005B3463">
        <w:rPr>
          <w:rFonts w:ascii="Times New Roman" w:hAnsi="Times New Roman" w:cs="Times New Roman"/>
          <w:noProof/>
          <w:spacing w:val="6"/>
          <w:sz w:val="28"/>
          <w:szCs w:val="28"/>
          <w:lang w:val="en-US"/>
        </w:rPr>
        <w:t>BASEMENT,</w:t>
      </w:r>
      <w:r>
        <w:rPr>
          <w:rFonts w:ascii="Times New Roman" w:hAnsi="Times New Roman" w:cs="Times New Roman"/>
          <w:noProof/>
          <w:spacing w:val="6"/>
          <w:sz w:val="28"/>
          <w:szCs w:val="28"/>
          <w:lang w:val="en-US"/>
        </w:rPr>
        <w:t xml:space="preserve"> </w:t>
      </w:r>
      <w:r w:rsidR="005B3463" w:rsidRPr="005B3463">
        <w:rPr>
          <w:rFonts w:ascii="Times New Roman" w:hAnsi="Times New Roman" w:cs="Times New Roman"/>
          <w:noProof/>
          <w:spacing w:val="6"/>
          <w:sz w:val="28"/>
          <w:szCs w:val="28"/>
          <w:lang w:val="en-US"/>
        </w:rPr>
        <w:t>SHELTER.</w:t>
      </w:r>
    </w:p>
    <w:p w14:paraId="31B12868" w14:textId="77777777" w:rsidR="006E6ABA" w:rsidRPr="006E6ABA" w:rsidRDefault="006E6ABA" w:rsidP="00725CF2">
      <w:pPr>
        <w:spacing w:after="0" w:line="360" w:lineRule="auto"/>
        <w:ind w:firstLine="709"/>
        <w:jc w:val="both"/>
        <w:rPr>
          <w:rFonts w:ascii="Times New Roman" w:hAnsi="Times New Roman" w:cs="Times New Roman"/>
          <w:noProof/>
          <w:spacing w:val="6"/>
          <w:sz w:val="28"/>
          <w:szCs w:val="28"/>
          <w:lang w:val="en-US"/>
        </w:rPr>
      </w:pPr>
      <w:r w:rsidRPr="006E6ABA">
        <w:rPr>
          <w:rFonts w:ascii="Times New Roman" w:hAnsi="Times New Roman" w:cs="Times New Roman"/>
          <w:noProof/>
          <w:spacing w:val="6"/>
          <w:sz w:val="28"/>
          <w:szCs w:val="28"/>
          <w:lang w:val="en-US"/>
        </w:rPr>
        <w:t>The object of the study</w:t>
      </w:r>
      <w:r>
        <w:rPr>
          <w:rFonts w:ascii="Times New Roman" w:hAnsi="Times New Roman" w:cs="Times New Roman"/>
          <w:noProof/>
          <w:spacing w:val="6"/>
          <w:sz w:val="28"/>
          <w:szCs w:val="28"/>
          <w:lang w:val="uk-UA"/>
        </w:rPr>
        <w:t xml:space="preserve"> </w:t>
      </w:r>
      <w:r w:rsidRPr="006E6ABA">
        <w:rPr>
          <w:rFonts w:ascii="Times New Roman" w:hAnsi="Times New Roman" w:cs="Times New Roman"/>
          <w:noProof/>
          <w:spacing w:val="6"/>
          <w:sz w:val="28"/>
          <w:szCs w:val="28"/>
          <w:lang w:val="en-US"/>
        </w:rPr>
        <w:t>is mathematical models designed for expert evaluation of temporary shelters.</w:t>
      </w:r>
    </w:p>
    <w:p w14:paraId="7467D959" w14:textId="77777777" w:rsidR="006E6ABA" w:rsidRPr="006E6ABA" w:rsidRDefault="006E6ABA" w:rsidP="00725CF2">
      <w:pPr>
        <w:spacing w:after="0" w:line="360" w:lineRule="auto"/>
        <w:ind w:firstLine="709"/>
        <w:jc w:val="both"/>
        <w:rPr>
          <w:rFonts w:ascii="Times New Roman" w:hAnsi="Times New Roman" w:cs="Times New Roman"/>
          <w:noProof/>
          <w:spacing w:val="6"/>
          <w:sz w:val="28"/>
          <w:szCs w:val="28"/>
          <w:lang w:val="en-US"/>
        </w:rPr>
      </w:pPr>
      <w:r>
        <w:rPr>
          <w:rFonts w:ascii="Times New Roman" w:hAnsi="Times New Roman" w:cs="Times New Roman"/>
          <w:noProof/>
          <w:spacing w:val="6"/>
          <w:sz w:val="28"/>
          <w:szCs w:val="28"/>
          <w:lang w:val="en-US"/>
        </w:rPr>
        <w:t xml:space="preserve">The aim of the study </w:t>
      </w:r>
      <w:r w:rsidRPr="006E6ABA">
        <w:rPr>
          <w:rFonts w:ascii="Times New Roman" w:hAnsi="Times New Roman" w:cs="Times New Roman"/>
          <w:noProof/>
          <w:spacing w:val="6"/>
          <w:sz w:val="28"/>
          <w:szCs w:val="28"/>
          <w:lang w:val="en-US"/>
        </w:rPr>
        <w:t>is to build and investigate mathematical models for providing an expert assessment of a temporary s</w:t>
      </w:r>
      <w:r>
        <w:rPr>
          <w:rFonts w:ascii="Times New Roman" w:hAnsi="Times New Roman" w:cs="Times New Roman"/>
          <w:noProof/>
          <w:spacing w:val="6"/>
          <w:sz w:val="28"/>
          <w:szCs w:val="28"/>
          <w:lang w:val="en-US"/>
        </w:rPr>
        <w:t>helter (the basement of a multi</w:t>
      </w:r>
      <w:r w:rsidRPr="006E6ABA">
        <w:rPr>
          <w:rFonts w:ascii="Times New Roman" w:hAnsi="Times New Roman" w:cs="Times New Roman"/>
          <w:noProof/>
          <w:spacing w:val="6"/>
          <w:sz w:val="28"/>
          <w:szCs w:val="28"/>
          <w:lang w:val="en-US"/>
        </w:rPr>
        <w:t>storey building) from the p</w:t>
      </w:r>
      <w:r>
        <w:rPr>
          <w:rFonts w:ascii="Times New Roman" w:hAnsi="Times New Roman" w:cs="Times New Roman"/>
          <w:noProof/>
          <w:spacing w:val="6"/>
          <w:sz w:val="28"/>
          <w:szCs w:val="28"/>
          <w:lang w:val="en-US"/>
        </w:rPr>
        <w:t>oint of view of people’</w:t>
      </w:r>
      <w:r w:rsidRPr="006E6ABA">
        <w:rPr>
          <w:rFonts w:ascii="Times New Roman" w:hAnsi="Times New Roman" w:cs="Times New Roman"/>
          <w:noProof/>
          <w:spacing w:val="6"/>
          <w:sz w:val="28"/>
          <w:szCs w:val="28"/>
          <w:lang w:val="en-US"/>
        </w:rPr>
        <w:t>s livelihood and their suitability for use.</w:t>
      </w:r>
    </w:p>
    <w:p w14:paraId="4F0A14AE" w14:textId="77777777" w:rsidR="006E6ABA" w:rsidRPr="006E6ABA" w:rsidRDefault="006E6ABA" w:rsidP="00725CF2">
      <w:pPr>
        <w:spacing w:after="0" w:line="360" w:lineRule="auto"/>
        <w:ind w:firstLine="709"/>
        <w:jc w:val="both"/>
        <w:rPr>
          <w:rFonts w:ascii="Times New Roman" w:hAnsi="Times New Roman" w:cs="Times New Roman"/>
          <w:noProof/>
          <w:spacing w:val="6"/>
          <w:sz w:val="28"/>
          <w:szCs w:val="28"/>
          <w:lang w:val="en-US"/>
        </w:rPr>
      </w:pPr>
      <w:r w:rsidRPr="006E6ABA">
        <w:rPr>
          <w:rFonts w:ascii="Times New Roman" w:hAnsi="Times New Roman" w:cs="Times New Roman"/>
          <w:noProof/>
          <w:spacing w:val="6"/>
          <w:sz w:val="28"/>
          <w:szCs w:val="28"/>
          <w:lang w:val="en-US"/>
        </w:rPr>
        <w:t>The subject of the study is the regulations that are put forward for the shelters.</w:t>
      </w:r>
    </w:p>
    <w:p w14:paraId="50C84009" w14:textId="77777777" w:rsidR="006E6ABA" w:rsidRPr="006E6ABA" w:rsidRDefault="008F4A8C" w:rsidP="00725CF2">
      <w:pPr>
        <w:spacing w:after="0" w:line="360" w:lineRule="auto"/>
        <w:ind w:firstLine="709"/>
        <w:jc w:val="both"/>
        <w:rPr>
          <w:rFonts w:ascii="Times New Roman" w:hAnsi="Times New Roman" w:cs="Times New Roman"/>
          <w:noProof/>
          <w:spacing w:val="6"/>
          <w:sz w:val="28"/>
          <w:szCs w:val="28"/>
          <w:lang w:val="en-US"/>
        </w:rPr>
      </w:pPr>
      <w:r>
        <w:rPr>
          <w:rFonts w:ascii="Times New Roman" w:hAnsi="Times New Roman" w:cs="Times New Roman"/>
          <w:noProof/>
          <w:spacing w:val="6"/>
          <w:sz w:val="28"/>
          <w:szCs w:val="28"/>
          <w:lang w:val="en-US"/>
        </w:rPr>
        <w:t>The methods of research are</w:t>
      </w:r>
      <w:r w:rsidR="006E6ABA" w:rsidRPr="006E6ABA">
        <w:rPr>
          <w:rFonts w:ascii="Times New Roman" w:hAnsi="Times New Roman" w:cs="Times New Roman"/>
          <w:noProof/>
          <w:spacing w:val="6"/>
          <w:sz w:val="28"/>
          <w:szCs w:val="28"/>
          <w:lang w:val="en-US"/>
        </w:rPr>
        <w:t xml:space="preserve"> analytical, modeling, descriptive.</w:t>
      </w:r>
    </w:p>
    <w:p w14:paraId="2D4D7788" w14:textId="77777777" w:rsidR="006E6ABA" w:rsidRPr="006E6ABA" w:rsidRDefault="006E6ABA" w:rsidP="00725CF2">
      <w:pPr>
        <w:spacing w:after="0" w:line="360" w:lineRule="auto"/>
        <w:ind w:firstLine="709"/>
        <w:jc w:val="both"/>
        <w:rPr>
          <w:rFonts w:ascii="Times New Roman" w:hAnsi="Times New Roman" w:cs="Times New Roman"/>
          <w:noProof/>
          <w:spacing w:val="6"/>
          <w:sz w:val="28"/>
          <w:szCs w:val="28"/>
          <w:lang w:val="en-US"/>
        </w:rPr>
      </w:pPr>
      <w:r w:rsidRPr="006E6ABA">
        <w:rPr>
          <w:rFonts w:ascii="Times New Roman" w:hAnsi="Times New Roman" w:cs="Times New Roman"/>
          <w:noProof/>
          <w:spacing w:val="6"/>
          <w:sz w:val="28"/>
          <w:szCs w:val="28"/>
          <w:lang w:val="en-US"/>
        </w:rPr>
        <w:t>This work is devoted to the construction and research of mathematical models related to temporary shelters. Numerical calculations were carried out under various circumstances and expert assessments were provided. The obtained research results can be used for:</w:t>
      </w:r>
    </w:p>
    <w:p w14:paraId="0FEF6337" w14:textId="77777777" w:rsidR="006E6ABA" w:rsidRPr="008F4A8C" w:rsidRDefault="006E6ABA" w:rsidP="00725CF2">
      <w:pPr>
        <w:pStyle w:val="a3"/>
        <w:numPr>
          <w:ilvl w:val="0"/>
          <w:numId w:val="50"/>
        </w:numPr>
        <w:spacing w:after="0" w:line="360" w:lineRule="auto"/>
        <w:ind w:left="1134" w:hanging="425"/>
        <w:jc w:val="both"/>
        <w:rPr>
          <w:rFonts w:ascii="Times New Roman" w:hAnsi="Times New Roman" w:cs="Times New Roman"/>
          <w:noProof/>
          <w:spacing w:val="6"/>
          <w:sz w:val="28"/>
          <w:szCs w:val="28"/>
          <w:lang w:val="en-US"/>
        </w:rPr>
      </w:pPr>
      <w:r w:rsidRPr="008F4A8C">
        <w:rPr>
          <w:rFonts w:ascii="Times New Roman" w:hAnsi="Times New Roman" w:cs="Times New Roman"/>
          <w:noProof/>
          <w:spacing w:val="6"/>
          <w:sz w:val="28"/>
          <w:szCs w:val="28"/>
          <w:lang w:val="en-US"/>
        </w:rPr>
        <w:t>optimization of the design of temporary shelters;</w:t>
      </w:r>
    </w:p>
    <w:p w14:paraId="6DBE0168" w14:textId="77777777" w:rsidR="006E6ABA" w:rsidRPr="008F4A8C" w:rsidRDefault="006E6ABA" w:rsidP="00725CF2">
      <w:pPr>
        <w:pStyle w:val="a3"/>
        <w:numPr>
          <w:ilvl w:val="0"/>
          <w:numId w:val="50"/>
        </w:numPr>
        <w:spacing w:after="0" w:line="360" w:lineRule="auto"/>
        <w:ind w:left="1134" w:hanging="425"/>
        <w:jc w:val="both"/>
        <w:rPr>
          <w:rFonts w:ascii="Times New Roman" w:hAnsi="Times New Roman" w:cs="Times New Roman"/>
          <w:noProof/>
          <w:spacing w:val="6"/>
          <w:sz w:val="28"/>
          <w:szCs w:val="28"/>
          <w:lang w:val="en-US"/>
        </w:rPr>
      </w:pPr>
      <w:r w:rsidRPr="008F4A8C">
        <w:rPr>
          <w:rFonts w:ascii="Times New Roman" w:hAnsi="Times New Roman" w:cs="Times New Roman"/>
          <w:noProof/>
          <w:spacing w:val="6"/>
          <w:sz w:val="28"/>
          <w:szCs w:val="28"/>
          <w:lang w:val="en-US"/>
        </w:rPr>
        <w:t>assessments of their effectiveness;</w:t>
      </w:r>
    </w:p>
    <w:p w14:paraId="2D48D71D" w14:textId="77777777" w:rsidR="006E6ABA" w:rsidRPr="008F4A8C" w:rsidRDefault="006E6ABA" w:rsidP="00725CF2">
      <w:pPr>
        <w:pStyle w:val="a3"/>
        <w:numPr>
          <w:ilvl w:val="0"/>
          <w:numId w:val="50"/>
        </w:numPr>
        <w:spacing w:after="0" w:line="360" w:lineRule="auto"/>
        <w:ind w:left="1134" w:hanging="425"/>
        <w:jc w:val="both"/>
        <w:rPr>
          <w:rFonts w:ascii="Times New Roman" w:hAnsi="Times New Roman" w:cs="Times New Roman"/>
          <w:noProof/>
          <w:spacing w:val="6"/>
          <w:sz w:val="28"/>
          <w:szCs w:val="28"/>
          <w:lang w:val="en-US"/>
        </w:rPr>
      </w:pPr>
      <w:r w:rsidRPr="008F4A8C">
        <w:rPr>
          <w:rFonts w:ascii="Times New Roman" w:hAnsi="Times New Roman" w:cs="Times New Roman"/>
          <w:noProof/>
          <w:spacing w:val="6"/>
          <w:sz w:val="28"/>
          <w:szCs w:val="28"/>
          <w:lang w:val="en-US"/>
        </w:rPr>
        <w:t>development of recommendations for their use in various emergency situations.</w:t>
      </w:r>
    </w:p>
    <w:p w14:paraId="5E712F67" w14:textId="77777777" w:rsidR="006E6ABA" w:rsidRDefault="006E6ABA" w:rsidP="00725CF2">
      <w:pPr>
        <w:spacing w:after="0" w:line="360" w:lineRule="auto"/>
        <w:ind w:firstLine="709"/>
        <w:jc w:val="both"/>
        <w:rPr>
          <w:rFonts w:ascii="Times New Roman" w:hAnsi="Times New Roman" w:cs="Times New Roman"/>
          <w:noProof/>
          <w:spacing w:val="6"/>
          <w:sz w:val="28"/>
          <w:szCs w:val="28"/>
          <w:lang w:val="en-US"/>
        </w:rPr>
      </w:pPr>
    </w:p>
    <w:p w14:paraId="37346147" w14:textId="77777777" w:rsidR="006E6ABA" w:rsidRDefault="006E6ABA" w:rsidP="00725CF2">
      <w:pPr>
        <w:spacing w:after="0" w:line="360" w:lineRule="auto"/>
        <w:jc w:val="center"/>
        <w:rPr>
          <w:rFonts w:ascii="Times New Roman" w:hAnsi="Times New Roman" w:cs="Times New Roman"/>
          <w:b/>
          <w:sz w:val="28"/>
          <w:szCs w:val="28"/>
          <w:lang w:val="uk-UA"/>
        </w:rPr>
      </w:pPr>
    </w:p>
    <w:p w14:paraId="6F84B8FB" w14:textId="77777777" w:rsidR="006E6ABA" w:rsidRDefault="006E6ABA" w:rsidP="00725CF2">
      <w:pPr>
        <w:spacing w:after="0" w:line="360" w:lineRule="auto"/>
        <w:jc w:val="center"/>
        <w:rPr>
          <w:rFonts w:ascii="Times New Roman" w:hAnsi="Times New Roman" w:cs="Times New Roman"/>
          <w:b/>
          <w:sz w:val="28"/>
          <w:szCs w:val="28"/>
          <w:lang w:val="uk-UA"/>
        </w:rPr>
      </w:pPr>
    </w:p>
    <w:p w14:paraId="37CBCED4" w14:textId="77777777" w:rsidR="00725CF2" w:rsidRDefault="00725CF2">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1B96D5E" w14:textId="0000BFD4" w:rsidR="00074EB3" w:rsidRDefault="00074EB3" w:rsidP="00725CF2">
      <w:pPr>
        <w:spacing w:after="0" w:line="360" w:lineRule="auto"/>
        <w:jc w:val="center"/>
        <w:rPr>
          <w:rFonts w:ascii="Times New Roman" w:hAnsi="Times New Roman" w:cs="Times New Roman"/>
          <w:b/>
          <w:noProof/>
          <w:sz w:val="28"/>
          <w:szCs w:val="28"/>
          <w:lang w:val="uk-UA"/>
        </w:rPr>
      </w:pPr>
      <w:r w:rsidRPr="00074EB3">
        <w:rPr>
          <w:rFonts w:ascii="Times New Roman" w:hAnsi="Times New Roman" w:cs="Times New Roman"/>
          <w:b/>
          <w:sz w:val="28"/>
          <w:szCs w:val="28"/>
          <w:lang w:val="uk-UA"/>
        </w:rPr>
        <w:lastRenderedPageBreak/>
        <w:t>ЗМІСТ</w:t>
      </w:r>
    </w:p>
    <w:p w14:paraId="51A59679" w14:textId="77777777" w:rsidR="00126D71" w:rsidRPr="00725CF2" w:rsidRDefault="00126D71" w:rsidP="00725CF2">
      <w:pPr>
        <w:spacing w:after="0" w:line="360" w:lineRule="auto"/>
        <w:jc w:val="center"/>
        <w:rPr>
          <w:rFonts w:ascii="Times New Roman" w:hAnsi="Times New Roman" w:cs="Times New Roman"/>
          <w:sz w:val="28"/>
          <w:szCs w:val="28"/>
          <w:lang w:val="uk-UA"/>
        </w:rPr>
      </w:pPr>
    </w:p>
    <w:p w14:paraId="12760F12" w14:textId="77777777" w:rsidR="00725CF2" w:rsidRPr="00725CF2" w:rsidRDefault="00725CF2" w:rsidP="00725CF2">
      <w:pPr>
        <w:spacing w:after="0" w:line="360" w:lineRule="auto"/>
        <w:jc w:val="center"/>
        <w:rPr>
          <w:rFonts w:ascii="Times New Roman" w:hAnsi="Times New Roman" w:cs="Times New Roman"/>
          <w:sz w:val="28"/>
          <w:szCs w:val="28"/>
          <w:lang w:val="uk-UA"/>
        </w:rPr>
      </w:pPr>
    </w:p>
    <w:p w14:paraId="588A8C4D" w14:textId="77777777" w:rsidR="00126D71" w:rsidRPr="00F76220" w:rsidRDefault="00CA3775" w:rsidP="00725CF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Завдання на кваліфікаційну роботу……………………………………………</w:t>
      </w:r>
      <w:r w:rsidR="00F76220">
        <w:rPr>
          <w:rFonts w:ascii="Times New Roman" w:hAnsi="Times New Roman" w:cs="Times New Roman"/>
          <w:sz w:val="28"/>
          <w:szCs w:val="28"/>
          <w:lang w:val="uk-UA"/>
        </w:rPr>
        <w:t>…</w:t>
      </w:r>
      <w:r w:rsidR="000A5432">
        <w:rPr>
          <w:rFonts w:ascii="Times New Roman" w:hAnsi="Times New Roman" w:cs="Times New Roman"/>
          <w:sz w:val="28"/>
          <w:szCs w:val="28"/>
        </w:rPr>
        <w:t>…</w:t>
      </w:r>
      <w:r w:rsidR="00F76220" w:rsidRPr="00F76220">
        <w:rPr>
          <w:rFonts w:ascii="Times New Roman" w:hAnsi="Times New Roman" w:cs="Times New Roman"/>
          <w:sz w:val="28"/>
          <w:szCs w:val="28"/>
        </w:rPr>
        <w:t>2</w:t>
      </w:r>
    </w:p>
    <w:p w14:paraId="563558D6" w14:textId="77777777" w:rsidR="00126D71" w:rsidRPr="00F76220" w:rsidRDefault="00126D71" w:rsidP="00725CF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Реферат</w:t>
      </w:r>
      <w:r w:rsidR="004A21A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76220">
        <w:rPr>
          <w:rFonts w:ascii="Times New Roman" w:hAnsi="Times New Roman" w:cs="Times New Roman"/>
          <w:sz w:val="28"/>
          <w:szCs w:val="28"/>
          <w:lang w:val="uk-UA"/>
        </w:rPr>
        <w:t>…</w:t>
      </w:r>
      <w:r w:rsidR="005B1247">
        <w:rPr>
          <w:rFonts w:ascii="Times New Roman" w:hAnsi="Times New Roman" w:cs="Times New Roman"/>
          <w:sz w:val="28"/>
          <w:szCs w:val="28"/>
          <w:lang w:val="uk-UA"/>
        </w:rPr>
        <w:t>.</w:t>
      </w:r>
      <w:r w:rsidR="00F76220" w:rsidRPr="00F76220">
        <w:rPr>
          <w:rFonts w:ascii="Times New Roman" w:hAnsi="Times New Roman" w:cs="Times New Roman"/>
          <w:sz w:val="28"/>
          <w:szCs w:val="28"/>
        </w:rPr>
        <w:t>4</w:t>
      </w:r>
    </w:p>
    <w:p w14:paraId="579DF50A" w14:textId="77777777" w:rsidR="00126D71" w:rsidRPr="00F76220" w:rsidRDefault="00126D71" w:rsidP="00725CF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en-US"/>
        </w:rPr>
        <w:t>Summary</w:t>
      </w:r>
      <w:r w:rsidRPr="00F76220">
        <w:rPr>
          <w:rFonts w:ascii="Times New Roman" w:hAnsi="Times New Roman" w:cs="Times New Roman"/>
          <w:noProof/>
          <w:sz w:val="28"/>
          <w:szCs w:val="28"/>
          <w:lang w:val="uk-UA"/>
        </w:rPr>
        <w:t>……………………………………………………………………………</w:t>
      </w:r>
      <w:r w:rsidR="00F76220">
        <w:rPr>
          <w:rFonts w:ascii="Times New Roman" w:hAnsi="Times New Roman" w:cs="Times New Roman"/>
          <w:noProof/>
          <w:sz w:val="28"/>
          <w:szCs w:val="28"/>
          <w:lang w:val="uk-UA"/>
        </w:rPr>
        <w:t>…</w:t>
      </w:r>
      <w:r w:rsidR="00F76220" w:rsidRPr="00F76220">
        <w:rPr>
          <w:rFonts w:ascii="Times New Roman" w:hAnsi="Times New Roman" w:cs="Times New Roman"/>
          <w:sz w:val="28"/>
          <w:szCs w:val="28"/>
        </w:rPr>
        <w:t>5</w:t>
      </w:r>
    </w:p>
    <w:p w14:paraId="61CE5EAB" w14:textId="77777777" w:rsidR="00126D71" w:rsidRPr="002A1511" w:rsidRDefault="00126D71" w:rsidP="00725CF2">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lang w:val="uk-UA"/>
        </w:rPr>
        <w:t>Вступ………………………………………………………………………………</w:t>
      </w:r>
      <w:r w:rsidR="00F76220">
        <w:rPr>
          <w:rFonts w:ascii="Times New Roman" w:hAnsi="Times New Roman" w:cs="Times New Roman"/>
          <w:sz w:val="28"/>
          <w:szCs w:val="28"/>
          <w:lang w:val="uk-UA"/>
        </w:rPr>
        <w:t>…</w:t>
      </w:r>
      <w:r w:rsidR="00F76220" w:rsidRPr="002A1511">
        <w:rPr>
          <w:rFonts w:ascii="Times New Roman" w:hAnsi="Times New Roman" w:cs="Times New Roman"/>
          <w:sz w:val="28"/>
          <w:szCs w:val="28"/>
        </w:rPr>
        <w:t>.</w:t>
      </w:r>
      <w:r w:rsidR="00F76220">
        <w:rPr>
          <w:rFonts w:ascii="Times New Roman" w:hAnsi="Times New Roman" w:cs="Times New Roman"/>
          <w:sz w:val="28"/>
          <w:szCs w:val="28"/>
          <w:lang w:val="uk-UA"/>
        </w:rPr>
        <w:t>7</w:t>
      </w:r>
    </w:p>
    <w:p w14:paraId="45129E63" w14:textId="77777777" w:rsidR="00126D71" w:rsidRDefault="00126D71" w:rsidP="00725CF2">
      <w:pPr>
        <w:pStyle w:val="a3"/>
        <w:numPr>
          <w:ilvl w:val="0"/>
          <w:numId w:val="1"/>
        </w:numPr>
        <w:spacing w:after="0" w:line="360" w:lineRule="auto"/>
        <w:ind w:hanging="720"/>
        <w:jc w:val="both"/>
        <w:rPr>
          <w:rFonts w:ascii="Times New Roman" w:hAnsi="Times New Roman" w:cs="Times New Roman"/>
          <w:sz w:val="28"/>
          <w:szCs w:val="28"/>
          <w:lang w:val="uk-UA"/>
        </w:rPr>
      </w:pPr>
      <w:r>
        <w:rPr>
          <w:rFonts w:ascii="Times New Roman" w:hAnsi="Times New Roman" w:cs="Times New Roman"/>
          <w:sz w:val="28"/>
          <w:szCs w:val="28"/>
          <w:lang w:val="uk-UA"/>
        </w:rPr>
        <w:t>Огляд літератури за темою кваліфікаційної роботи…………</w:t>
      </w:r>
      <w:r w:rsidR="00DA71E2">
        <w:rPr>
          <w:rFonts w:ascii="Times New Roman" w:hAnsi="Times New Roman" w:cs="Times New Roman"/>
          <w:sz w:val="28"/>
          <w:szCs w:val="28"/>
          <w:lang w:val="uk-UA"/>
        </w:rPr>
        <w:t>.</w:t>
      </w:r>
      <w:r>
        <w:rPr>
          <w:rFonts w:ascii="Times New Roman" w:hAnsi="Times New Roman" w:cs="Times New Roman"/>
          <w:sz w:val="28"/>
          <w:szCs w:val="28"/>
          <w:lang w:val="uk-UA"/>
        </w:rPr>
        <w:t>…………</w:t>
      </w:r>
      <w:r w:rsidR="00D6607F">
        <w:rPr>
          <w:rFonts w:ascii="Times New Roman" w:hAnsi="Times New Roman" w:cs="Times New Roman"/>
          <w:sz w:val="28"/>
          <w:szCs w:val="28"/>
          <w:lang w:val="uk-UA"/>
        </w:rPr>
        <w:t>….</w:t>
      </w:r>
      <w:r w:rsidR="00DA71E2">
        <w:rPr>
          <w:rFonts w:ascii="Times New Roman" w:hAnsi="Times New Roman" w:cs="Times New Roman"/>
          <w:sz w:val="28"/>
          <w:szCs w:val="28"/>
          <w:lang w:val="uk-UA"/>
        </w:rPr>
        <w:t>9</w:t>
      </w:r>
    </w:p>
    <w:p w14:paraId="765314C0" w14:textId="77777777" w:rsidR="00126D71" w:rsidRDefault="00B52712" w:rsidP="00725CF2">
      <w:pPr>
        <w:pStyle w:val="a3"/>
        <w:numPr>
          <w:ilvl w:val="1"/>
          <w:numId w:val="2"/>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noProof/>
          <w:sz w:val="28"/>
          <w:szCs w:val="28"/>
          <w:lang w:val="uk-UA"/>
        </w:rPr>
        <w:t>Захисні споруди цивільного захисту. Різновиди укриттів</w:t>
      </w:r>
      <w:r>
        <w:rPr>
          <w:rFonts w:ascii="Times New Roman" w:hAnsi="Times New Roman" w:cs="Times New Roman"/>
          <w:sz w:val="28"/>
          <w:szCs w:val="28"/>
          <w:lang w:val="uk-UA"/>
        </w:rPr>
        <w:t>…………………</w:t>
      </w:r>
      <w:r w:rsidR="00DA71E2">
        <w:rPr>
          <w:rFonts w:ascii="Times New Roman" w:hAnsi="Times New Roman" w:cs="Times New Roman"/>
          <w:sz w:val="28"/>
          <w:szCs w:val="28"/>
          <w:lang w:val="uk-UA"/>
        </w:rPr>
        <w:t>9</w:t>
      </w:r>
    </w:p>
    <w:p w14:paraId="6C501351" w14:textId="77777777" w:rsidR="004E5D75" w:rsidRDefault="004E5D75" w:rsidP="00725CF2">
      <w:pPr>
        <w:pStyle w:val="a3"/>
        <w:numPr>
          <w:ilvl w:val="1"/>
          <w:numId w:val="2"/>
        </w:numPr>
        <w:tabs>
          <w:tab w:val="left" w:pos="284"/>
        </w:tabs>
        <w:spacing w:after="0" w:line="360" w:lineRule="auto"/>
        <w:ind w:left="0" w:firstLine="0"/>
        <w:jc w:val="both"/>
        <w:rPr>
          <w:rFonts w:ascii="Times New Roman" w:hAnsi="Times New Roman" w:cs="Times New Roman"/>
          <w:sz w:val="28"/>
          <w:szCs w:val="28"/>
          <w:lang w:val="uk-UA"/>
        </w:rPr>
      </w:pPr>
      <w:r w:rsidRPr="004E5D75">
        <w:rPr>
          <w:rFonts w:ascii="Times New Roman" w:hAnsi="Times New Roman" w:cs="Times New Roman"/>
          <w:sz w:val="28"/>
          <w:szCs w:val="28"/>
          <w:lang w:val="uk-UA"/>
        </w:rPr>
        <w:t>Порядок приведення захисних споруд у готовність до прийому людей, що укриваються</w:t>
      </w:r>
      <w:r>
        <w:rPr>
          <w:rFonts w:ascii="Times New Roman" w:hAnsi="Times New Roman" w:cs="Times New Roman"/>
          <w:sz w:val="28"/>
          <w:szCs w:val="28"/>
          <w:lang w:val="uk-UA"/>
        </w:rPr>
        <w:t>………………………………………………………………………...</w:t>
      </w:r>
      <w:r w:rsidR="00DA71E2">
        <w:rPr>
          <w:rFonts w:ascii="Times New Roman" w:hAnsi="Times New Roman" w:cs="Times New Roman"/>
          <w:sz w:val="28"/>
          <w:szCs w:val="28"/>
          <w:lang w:val="uk-UA"/>
        </w:rPr>
        <w:t>19</w:t>
      </w:r>
    </w:p>
    <w:p w14:paraId="5701F725" w14:textId="77777777" w:rsidR="00452F83" w:rsidRDefault="00452F83" w:rsidP="00725CF2">
      <w:pPr>
        <w:pStyle w:val="a3"/>
        <w:numPr>
          <w:ilvl w:val="1"/>
          <w:numId w:val="2"/>
        </w:numPr>
        <w:spacing w:after="0" w:line="360" w:lineRule="auto"/>
        <w:ind w:left="709" w:hanging="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Вимоги до укриттів</w:t>
      </w:r>
      <w:r w:rsidR="009B4191">
        <w:rPr>
          <w:rFonts w:ascii="Times New Roman" w:hAnsi="Times New Roman" w:cs="Times New Roman"/>
          <w:noProof/>
          <w:sz w:val="28"/>
          <w:szCs w:val="28"/>
          <w:lang w:val="uk-UA"/>
        </w:rPr>
        <w:t>…………………………………………</w:t>
      </w:r>
      <w:r w:rsidR="00E9256B">
        <w:rPr>
          <w:rFonts w:ascii="Times New Roman" w:hAnsi="Times New Roman" w:cs="Times New Roman"/>
          <w:noProof/>
          <w:sz w:val="28"/>
          <w:szCs w:val="28"/>
          <w:lang w:val="uk-UA"/>
        </w:rPr>
        <w:t>.</w:t>
      </w:r>
      <w:r w:rsidR="009B4191">
        <w:rPr>
          <w:rFonts w:ascii="Times New Roman" w:hAnsi="Times New Roman" w:cs="Times New Roman"/>
          <w:noProof/>
          <w:sz w:val="28"/>
          <w:szCs w:val="28"/>
          <w:lang w:val="uk-UA"/>
        </w:rPr>
        <w:t>………………</w:t>
      </w:r>
      <w:r w:rsidR="00D02E2E">
        <w:rPr>
          <w:rFonts w:ascii="Times New Roman" w:hAnsi="Times New Roman" w:cs="Times New Roman"/>
          <w:noProof/>
          <w:sz w:val="28"/>
          <w:szCs w:val="28"/>
          <w:lang w:val="uk-UA"/>
        </w:rPr>
        <w:t>.</w:t>
      </w:r>
      <w:r w:rsidR="00DA71E2">
        <w:rPr>
          <w:rFonts w:ascii="Times New Roman" w:hAnsi="Times New Roman" w:cs="Times New Roman"/>
          <w:noProof/>
          <w:sz w:val="28"/>
          <w:szCs w:val="28"/>
          <w:lang w:val="uk-UA"/>
        </w:rPr>
        <w:t>2</w:t>
      </w:r>
      <w:r w:rsidR="004A21A1">
        <w:rPr>
          <w:rFonts w:ascii="Times New Roman" w:hAnsi="Times New Roman" w:cs="Times New Roman"/>
          <w:noProof/>
          <w:sz w:val="28"/>
          <w:szCs w:val="28"/>
          <w:lang w:val="uk-UA"/>
        </w:rPr>
        <w:t>3</w:t>
      </w:r>
    </w:p>
    <w:p w14:paraId="017335DD" w14:textId="77777777" w:rsidR="00452F83" w:rsidRDefault="00452F83" w:rsidP="00725CF2">
      <w:pPr>
        <w:pStyle w:val="a3"/>
        <w:numPr>
          <w:ilvl w:val="1"/>
          <w:numId w:val="2"/>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1</w:t>
      </w:r>
      <w:r w:rsidR="00E9256B">
        <w:rPr>
          <w:rFonts w:ascii="Times New Roman" w:hAnsi="Times New Roman" w:cs="Times New Roman"/>
          <w:sz w:val="28"/>
          <w:szCs w:val="28"/>
          <w:lang w:val="uk-UA"/>
        </w:rPr>
        <w:t>……………………………………………………...</w:t>
      </w:r>
      <w:r w:rsidR="00DA71E2">
        <w:rPr>
          <w:rFonts w:ascii="Times New Roman" w:hAnsi="Times New Roman" w:cs="Times New Roman"/>
          <w:sz w:val="28"/>
          <w:szCs w:val="28"/>
          <w:lang w:val="uk-UA"/>
        </w:rPr>
        <w:t>2</w:t>
      </w:r>
      <w:r w:rsidR="004A21A1">
        <w:rPr>
          <w:rFonts w:ascii="Times New Roman" w:hAnsi="Times New Roman" w:cs="Times New Roman"/>
          <w:sz w:val="28"/>
          <w:szCs w:val="28"/>
          <w:lang w:val="uk-UA"/>
        </w:rPr>
        <w:t>7</w:t>
      </w:r>
    </w:p>
    <w:p w14:paraId="3BE61695" w14:textId="77777777" w:rsidR="00452F83" w:rsidRDefault="00452F83" w:rsidP="00725CF2">
      <w:pPr>
        <w:pStyle w:val="a3"/>
        <w:numPr>
          <w:ilvl w:val="0"/>
          <w:numId w:val="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та дослідження математичних моделей, пов’язаних з                                   тимчасовими укриттями</w:t>
      </w:r>
      <w:r w:rsidR="00E9256B">
        <w:rPr>
          <w:rFonts w:ascii="Times New Roman" w:hAnsi="Times New Roman" w:cs="Times New Roman"/>
          <w:sz w:val="28"/>
          <w:szCs w:val="28"/>
          <w:lang w:val="uk-UA"/>
        </w:rPr>
        <w:t>……………………………………………………………</w:t>
      </w:r>
      <w:r w:rsidR="00DA71E2">
        <w:rPr>
          <w:rFonts w:ascii="Times New Roman" w:hAnsi="Times New Roman" w:cs="Times New Roman"/>
          <w:sz w:val="28"/>
          <w:szCs w:val="28"/>
          <w:lang w:val="uk-UA"/>
        </w:rPr>
        <w:t>29</w:t>
      </w:r>
    </w:p>
    <w:p w14:paraId="04FD2DEC" w14:textId="77777777" w:rsidR="00452F83" w:rsidRDefault="00237D93" w:rsidP="00725CF2">
      <w:pPr>
        <w:pStyle w:val="a3"/>
        <w:numPr>
          <w:ilvl w:val="1"/>
          <w:numId w:val="1"/>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Склад повітря. Вплив вуглекислого газу на людину при різних концентраціях</w:t>
      </w:r>
      <w:r w:rsidR="004A21A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9256B">
        <w:rPr>
          <w:rFonts w:ascii="Times New Roman" w:hAnsi="Times New Roman" w:cs="Times New Roman"/>
          <w:sz w:val="28"/>
          <w:szCs w:val="28"/>
          <w:lang w:val="uk-UA"/>
        </w:rPr>
        <w:t>……………………………………..</w:t>
      </w:r>
      <w:r w:rsidR="00DA71E2">
        <w:rPr>
          <w:rFonts w:ascii="Times New Roman" w:hAnsi="Times New Roman" w:cs="Times New Roman"/>
          <w:sz w:val="28"/>
          <w:szCs w:val="28"/>
          <w:lang w:val="uk-UA"/>
        </w:rPr>
        <w:t>29</w:t>
      </w:r>
    </w:p>
    <w:p w14:paraId="7FD762DD" w14:textId="77777777" w:rsidR="00452F83" w:rsidRDefault="00AF6866"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Постановка задачі</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30</w:t>
      </w:r>
    </w:p>
    <w:p w14:paraId="04F8B7F8" w14:textId="0930116A" w:rsidR="0068265C" w:rsidRDefault="00581B43"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об’єкта моделювання</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3</w:t>
      </w:r>
      <w:r w:rsidR="00D15B9C">
        <w:rPr>
          <w:rFonts w:ascii="Times New Roman" w:hAnsi="Times New Roman" w:cs="Times New Roman"/>
          <w:sz w:val="28"/>
          <w:szCs w:val="28"/>
          <w:lang w:val="uk-UA"/>
        </w:rPr>
        <w:t>1</w:t>
      </w:r>
    </w:p>
    <w:p w14:paraId="54B645FD" w14:textId="77777777" w:rsidR="00581B43" w:rsidRDefault="00581B43" w:rsidP="00725CF2">
      <w:pPr>
        <w:pStyle w:val="a3"/>
        <w:numPr>
          <w:ilvl w:val="1"/>
          <w:numId w:val="1"/>
        </w:numPr>
        <w:spacing w:after="0" w:line="360" w:lineRule="auto"/>
        <w:ind w:left="0" w:firstLine="0"/>
        <w:jc w:val="both"/>
        <w:rPr>
          <w:rFonts w:ascii="Times New Roman" w:hAnsi="Times New Roman" w:cs="Times New Roman"/>
          <w:sz w:val="28"/>
          <w:szCs w:val="28"/>
          <w:lang w:val="uk-UA"/>
        </w:rPr>
      </w:pPr>
      <w:r w:rsidRPr="00581B43">
        <w:rPr>
          <w:rFonts w:ascii="Times New Roman" w:hAnsi="Times New Roman" w:cs="Times New Roman"/>
          <w:sz w:val="28"/>
          <w:szCs w:val="28"/>
          <w:lang w:val="uk-UA"/>
        </w:rPr>
        <w:t>Сукупність гіпотез щодо властивостей і поведінки об’єкта моделювання. Введення позначень</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32</w:t>
      </w:r>
    </w:p>
    <w:p w14:paraId="6FA7CAC8" w14:textId="77777777" w:rsidR="00AF6866" w:rsidRDefault="00753A4B"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математичної моделі №1</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33</w:t>
      </w:r>
    </w:p>
    <w:p w14:paraId="131B4CA0" w14:textId="77777777" w:rsidR="00753A4B" w:rsidRDefault="00753A4B"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Побудова математичної моделі №2</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38</w:t>
      </w:r>
    </w:p>
    <w:p w14:paraId="1957543E" w14:textId="77777777" w:rsidR="00753A4B" w:rsidRDefault="00753A4B"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2</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39</w:t>
      </w:r>
    </w:p>
    <w:p w14:paraId="46479841" w14:textId="77777777" w:rsidR="00CA3775" w:rsidRDefault="00753A4B" w:rsidP="00725CF2">
      <w:pPr>
        <w:pStyle w:val="a3"/>
        <w:numPr>
          <w:ilvl w:val="0"/>
          <w:numId w:val="1"/>
        </w:numPr>
        <w:spacing w:after="0" w:line="360" w:lineRule="auto"/>
        <w:ind w:hanging="72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побудованих математичних моделей. Експертна оцінка</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4</w:t>
      </w:r>
      <w:r w:rsidR="004A21A1">
        <w:rPr>
          <w:rFonts w:ascii="Times New Roman" w:hAnsi="Times New Roman" w:cs="Times New Roman"/>
          <w:sz w:val="28"/>
          <w:szCs w:val="28"/>
          <w:lang w:val="uk-UA"/>
        </w:rPr>
        <w:t>0</w:t>
      </w:r>
    </w:p>
    <w:p w14:paraId="43A8C543" w14:textId="77777777" w:rsidR="00753A4B" w:rsidRDefault="00753A4B"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моделі №1</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4</w:t>
      </w:r>
      <w:r w:rsidR="004A21A1">
        <w:rPr>
          <w:rFonts w:ascii="Times New Roman" w:hAnsi="Times New Roman" w:cs="Times New Roman"/>
          <w:sz w:val="28"/>
          <w:szCs w:val="28"/>
          <w:lang w:val="uk-UA"/>
        </w:rPr>
        <w:t>0</w:t>
      </w:r>
    </w:p>
    <w:p w14:paraId="3CA47867" w14:textId="77777777" w:rsidR="00753A4B" w:rsidRDefault="00753A4B" w:rsidP="00725CF2">
      <w:pPr>
        <w:pStyle w:val="a3"/>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моделі №2</w:t>
      </w:r>
      <w:r w:rsidR="00361919">
        <w:rPr>
          <w:rFonts w:ascii="Times New Roman" w:hAnsi="Times New Roman" w:cs="Times New Roman"/>
          <w:sz w:val="28"/>
          <w:szCs w:val="28"/>
          <w:lang w:val="uk-UA"/>
        </w:rPr>
        <w:t>……………………………………………………..</w:t>
      </w:r>
      <w:r w:rsidR="00DA71E2">
        <w:rPr>
          <w:rFonts w:ascii="Times New Roman" w:hAnsi="Times New Roman" w:cs="Times New Roman"/>
          <w:sz w:val="28"/>
          <w:szCs w:val="28"/>
          <w:lang w:val="uk-UA"/>
        </w:rPr>
        <w:t>4</w:t>
      </w:r>
      <w:r w:rsidR="004A21A1">
        <w:rPr>
          <w:rFonts w:ascii="Times New Roman" w:hAnsi="Times New Roman" w:cs="Times New Roman"/>
          <w:sz w:val="28"/>
          <w:szCs w:val="28"/>
          <w:lang w:val="uk-UA"/>
        </w:rPr>
        <w:t>2</w:t>
      </w:r>
    </w:p>
    <w:p w14:paraId="0CABD1D3" w14:textId="77777777" w:rsidR="00753A4B" w:rsidRDefault="00753A4B" w:rsidP="00725CF2">
      <w:pPr>
        <w:pStyle w:val="a3"/>
        <w:widowControl w:val="0"/>
        <w:numPr>
          <w:ilvl w:val="1"/>
          <w:numId w:val="1"/>
        </w:numPr>
        <w:spacing w:after="0" w:line="36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за розділом 3</w:t>
      </w:r>
      <w:r w:rsidR="004A21A1">
        <w:rPr>
          <w:rFonts w:ascii="Times New Roman" w:hAnsi="Times New Roman" w:cs="Times New Roman"/>
          <w:sz w:val="28"/>
          <w:szCs w:val="28"/>
          <w:lang w:val="uk-UA"/>
        </w:rPr>
        <w:t>………………………………………………</w:t>
      </w:r>
      <w:r w:rsidR="0024647D">
        <w:rPr>
          <w:rFonts w:ascii="Times New Roman" w:hAnsi="Times New Roman" w:cs="Times New Roman"/>
          <w:sz w:val="28"/>
          <w:szCs w:val="28"/>
          <w:lang w:val="uk-UA"/>
        </w:rPr>
        <w:t>...</w:t>
      </w:r>
      <w:r w:rsidR="004A21A1">
        <w:rPr>
          <w:rFonts w:ascii="Times New Roman" w:hAnsi="Times New Roman" w:cs="Times New Roman"/>
          <w:sz w:val="28"/>
          <w:szCs w:val="28"/>
          <w:lang w:val="uk-UA"/>
        </w:rPr>
        <w:t>……</w:t>
      </w:r>
      <w:r w:rsidR="0024647D">
        <w:rPr>
          <w:rFonts w:ascii="Times New Roman" w:hAnsi="Times New Roman" w:cs="Times New Roman"/>
          <w:sz w:val="28"/>
          <w:szCs w:val="28"/>
          <w:lang w:val="uk-UA"/>
        </w:rPr>
        <w:t>46</w:t>
      </w:r>
    </w:p>
    <w:p w14:paraId="369D4D4A" w14:textId="77777777" w:rsidR="00753A4B" w:rsidRDefault="00753A4B" w:rsidP="00725CF2">
      <w:pPr>
        <w:pStyle w:val="a3"/>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24647D">
        <w:rPr>
          <w:rFonts w:ascii="Times New Roman" w:hAnsi="Times New Roman" w:cs="Times New Roman"/>
          <w:sz w:val="28"/>
          <w:szCs w:val="28"/>
          <w:lang w:val="uk-UA"/>
        </w:rPr>
        <w:t xml:space="preserve"> </w:t>
      </w:r>
      <w:r w:rsidR="004A21A1">
        <w:rPr>
          <w:rFonts w:ascii="Times New Roman" w:hAnsi="Times New Roman" w:cs="Times New Roman"/>
          <w:sz w:val="28"/>
          <w:szCs w:val="28"/>
          <w:lang w:val="uk-UA"/>
        </w:rPr>
        <w:t>……………………………………………………………………………</w:t>
      </w:r>
      <w:r w:rsidR="0024647D">
        <w:rPr>
          <w:rFonts w:ascii="Times New Roman" w:hAnsi="Times New Roman" w:cs="Times New Roman"/>
          <w:sz w:val="28"/>
          <w:szCs w:val="28"/>
          <w:lang w:val="uk-UA"/>
        </w:rPr>
        <w:t>47</w:t>
      </w:r>
    </w:p>
    <w:p w14:paraId="4BAAEE38" w14:textId="77777777" w:rsidR="005B1247" w:rsidRDefault="000A5432" w:rsidP="00725CF2">
      <w:pPr>
        <w:pStyle w:val="a3"/>
        <w:spacing w:after="0" w:line="360" w:lineRule="auto"/>
        <w:ind w:left="0"/>
        <w:jc w:val="both"/>
        <w:rPr>
          <w:rFonts w:ascii="Times New Roman" w:hAnsi="Times New Roman" w:cs="Times New Roman"/>
          <w:sz w:val="28"/>
          <w:szCs w:val="28"/>
          <w:lang w:val="uk-UA"/>
        </w:rPr>
        <w:sectPr w:rsidR="005B1247" w:rsidSect="002E706C">
          <w:pgSz w:w="11906" w:h="16838"/>
          <w:pgMar w:top="1134" w:right="851" w:bottom="1134" w:left="1418" w:header="709" w:footer="709" w:gutter="0"/>
          <w:cols w:space="708"/>
          <w:docGrid w:linePitch="360"/>
        </w:sectPr>
      </w:pPr>
      <w:r>
        <w:rPr>
          <w:rFonts w:ascii="Times New Roman" w:hAnsi="Times New Roman" w:cs="Times New Roman"/>
          <w:sz w:val="28"/>
          <w:szCs w:val="28"/>
          <w:lang w:val="uk-UA"/>
        </w:rPr>
        <w:t>Перелік</w:t>
      </w:r>
      <w:r w:rsidR="00753A4B">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посилань</w:t>
      </w:r>
      <w:r w:rsidR="004A21A1">
        <w:rPr>
          <w:rFonts w:ascii="Times New Roman" w:hAnsi="Times New Roman" w:cs="Times New Roman"/>
          <w:sz w:val="28"/>
          <w:szCs w:val="28"/>
          <w:lang w:val="uk-UA"/>
        </w:rPr>
        <w:t>………………………</w:t>
      </w:r>
      <w:r w:rsidR="0024647D">
        <w:rPr>
          <w:rFonts w:ascii="Times New Roman" w:hAnsi="Times New Roman" w:cs="Times New Roman"/>
          <w:sz w:val="28"/>
          <w:szCs w:val="28"/>
          <w:lang w:val="uk-UA"/>
        </w:rPr>
        <w:t>...</w:t>
      </w:r>
      <w:r w:rsidR="004A21A1">
        <w:rPr>
          <w:rFonts w:ascii="Times New Roman" w:hAnsi="Times New Roman" w:cs="Times New Roman"/>
          <w:sz w:val="28"/>
          <w:szCs w:val="28"/>
          <w:lang w:val="uk-UA"/>
        </w:rPr>
        <w:t>…………………………………………</w:t>
      </w:r>
      <w:r w:rsidR="0024647D">
        <w:rPr>
          <w:rFonts w:ascii="Times New Roman" w:hAnsi="Times New Roman" w:cs="Times New Roman"/>
          <w:sz w:val="28"/>
          <w:szCs w:val="28"/>
          <w:lang w:val="uk-UA"/>
        </w:rPr>
        <w:t>48</w:t>
      </w:r>
    </w:p>
    <w:p w14:paraId="7781A81E" w14:textId="77777777" w:rsidR="003217B1" w:rsidRDefault="003217B1" w:rsidP="00725CF2">
      <w:pPr>
        <w:spacing w:after="0" w:line="360" w:lineRule="auto"/>
        <w:jc w:val="center"/>
        <w:rPr>
          <w:rFonts w:ascii="Times New Roman" w:hAnsi="Times New Roman" w:cs="Times New Roman"/>
          <w:b/>
          <w:sz w:val="28"/>
          <w:szCs w:val="28"/>
          <w:lang w:val="uk-UA"/>
        </w:rPr>
      </w:pPr>
      <w:r w:rsidRPr="003217B1">
        <w:rPr>
          <w:rFonts w:ascii="Times New Roman" w:eastAsia="TimesNewRomanPSMT" w:hAnsi="Times New Roman" w:cs="Times New Roman"/>
          <w:b/>
          <w:sz w:val="28"/>
          <w:szCs w:val="28"/>
          <w:lang w:val="uk-UA"/>
        </w:rPr>
        <w:lastRenderedPageBreak/>
        <w:t>ВСТУП</w:t>
      </w:r>
    </w:p>
    <w:p w14:paraId="441B7591" w14:textId="77777777" w:rsidR="003217B1" w:rsidRDefault="003217B1" w:rsidP="00725CF2">
      <w:pPr>
        <w:spacing w:after="0" w:line="360" w:lineRule="auto"/>
        <w:jc w:val="center"/>
        <w:rPr>
          <w:rFonts w:ascii="Times New Roman" w:hAnsi="Times New Roman" w:cs="Times New Roman"/>
          <w:b/>
          <w:sz w:val="28"/>
          <w:szCs w:val="28"/>
          <w:lang w:val="uk-UA"/>
        </w:rPr>
      </w:pPr>
    </w:p>
    <w:p w14:paraId="6E747A55" w14:textId="77777777" w:rsidR="00725CF2" w:rsidRDefault="00725CF2" w:rsidP="00725CF2">
      <w:pPr>
        <w:spacing w:after="0" w:line="360" w:lineRule="auto"/>
        <w:jc w:val="center"/>
        <w:rPr>
          <w:rFonts w:ascii="Times New Roman" w:hAnsi="Times New Roman" w:cs="Times New Roman"/>
          <w:b/>
          <w:sz w:val="28"/>
          <w:szCs w:val="28"/>
          <w:lang w:val="uk-UA"/>
        </w:rPr>
      </w:pPr>
    </w:p>
    <w:p w14:paraId="6C7A2074" w14:textId="77777777" w:rsidR="00C55D61" w:rsidRPr="0090026D" w:rsidRDefault="00C55D61" w:rsidP="00725CF2">
      <w:pPr>
        <w:spacing w:after="0" w:line="360" w:lineRule="auto"/>
        <w:ind w:firstLine="709"/>
        <w:jc w:val="both"/>
        <w:rPr>
          <w:rFonts w:ascii="Times New Roman" w:hAnsi="Times New Roman" w:cs="Times New Roman"/>
          <w:noProof/>
          <w:sz w:val="28"/>
          <w:szCs w:val="28"/>
          <w:lang w:val="uk-UA"/>
        </w:rPr>
      </w:pPr>
      <w:r w:rsidRPr="0090026D">
        <w:rPr>
          <w:rFonts w:ascii="Times New Roman" w:hAnsi="Times New Roman" w:cs="Times New Roman"/>
          <w:noProof/>
          <w:sz w:val="28"/>
          <w:szCs w:val="28"/>
          <w:lang w:val="uk-UA"/>
        </w:rPr>
        <w:t>Сучасний світ характеризується зростанням кількості загроз</w:t>
      </w:r>
      <w:r w:rsidR="004D6312">
        <w:rPr>
          <w:rFonts w:ascii="Times New Roman" w:hAnsi="Times New Roman" w:cs="Times New Roman"/>
          <w:noProof/>
          <w:sz w:val="28"/>
          <w:szCs w:val="28"/>
          <w:lang w:val="uk-UA"/>
        </w:rPr>
        <w:t xml:space="preserve"> для безпеки людей</w:t>
      </w:r>
      <w:r w:rsidRPr="0090026D">
        <w:rPr>
          <w:rFonts w:ascii="Times New Roman" w:hAnsi="Times New Roman" w:cs="Times New Roman"/>
          <w:noProof/>
          <w:sz w:val="28"/>
          <w:szCs w:val="28"/>
          <w:lang w:val="uk-UA"/>
        </w:rPr>
        <w:t xml:space="preserve"> як природного, так і техногенного характеру. Ці загрози можуть призвести до загибелі людей, пошкодження їхнього майна та навколишнього середовища. Для захисту людей від цих загроз важливу роль відіграють тимчасові укриття.</w:t>
      </w:r>
    </w:p>
    <w:p w14:paraId="243BE7BF" w14:textId="77777777" w:rsidR="005441B2" w:rsidRDefault="00C55D61" w:rsidP="00725CF2">
      <w:pPr>
        <w:spacing w:after="0" w:line="360" w:lineRule="auto"/>
        <w:ind w:firstLine="709"/>
        <w:jc w:val="both"/>
        <w:rPr>
          <w:rFonts w:ascii="Times New Roman" w:hAnsi="Times New Roman" w:cs="Times New Roman"/>
          <w:noProof/>
          <w:sz w:val="28"/>
          <w:szCs w:val="28"/>
          <w:lang w:val="uk-UA"/>
        </w:rPr>
      </w:pPr>
      <w:r w:rsidRPr="0090026D">
        <w:rPr>
          <w:rFonts w:ascii="Times New Roman" w:hAnsi="Times New Roman" w:cs="Times New Roman"/>
          <w:noProof/>
          <w:sz w:val="28"/>
          <w:szCs w:val="28"/>
          <w:lang w:val="uk-UA"/>
        </w:rPr>
        <w:t xml:space="preserve">Тимчасові укриття </w:t>
      </w:r>
      <w:r w:rsidR="0090026D" w:rsidRPr="0090026D">
        <w:rPr>
          <w:rFonts w:ascii="Times New Roman" w:hAnsi="Times New Roman" w:cs="Times New Roman"/>
          <w:noProof/>
          <w:sz w:val="28"/>
          <w:szCs w:val="28"/>
          <w:lang w:val="uk-UA"/>
        </w:rPr>
        <w:t>–</w:t>
      </w:r>
      <w:r w:rsidRPr="0090026D">
        <w:rPr>
          <w:rFonts w:ascii="Times New Roman" w:hAnsi="Times New Roman" w:cs="Times New Roman"/>
          <w:noProof/>
          <w:sz w:val="28"/>
          <w:szCs w:val="28"/>
          <w:lang w:val="uk-UA"/>
        </w:rPr>
        <w:t xml:space="preserve"> це споруди, призначені для захисту людей від небезпек протягом обмеженого часу, доки не буде усунута загроза. </w:t>
      </w:r>
    </w:p>
    <w:p w14:paraId="2936498E" w14:textId="77777777" w:rsidR="00EC716B" w:rsidRDefault="004036DF"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Проблема захисту населення</w:t>
      </w:r>
      <w:r w:rsidR="00EC716B">
        <w:rPr>
          <w:rFonts w:ascii="Times New Roman" w:hAnsi="Times New Roman" w:cs="Times New Roman"/>
          <w:noProof/>
          <w:sz w:val="28"/>
          <w:szCs w:val="28"/>
          <w:lang w:val="uk-UA"/>
        </w:rPr>
        <w:t xml:space="preserve"> в Україні</w:t>
      </w:r>
      <w:r>
        <w:rPr>
          <w:rFonts w:ascii="Times New Roman" w:hAnsi="Times New Roman" w:cs="Times New Roman"/>
          <w:noProof/>
          <w:sz w:val="28"/>
          <w:szCs w:val="28"/>
          <w:lang w:val="uk-UA"/>
        </w:rPr>
        <w:t xml:space="preserve"> внаслідок надзвичайних ситуацій із застосуванням ти</w:t>
      </w:r>
      <w:r w:rsidR="00EC716B">
        <w:rPr>
          <w:rFonts w:ascii="Times New Roman" w:hAnsi="Times New Roman" w:cs="Times New Roman"/>
          <w:noProof/>
          <w:sz w:val="28"/>
          <w:szCs w:val="28"/>
          <w:lang w:val="uk-UA"/>
        </w:rPr>
        <w:t>мчасових укриттів є серйозною та має кілька аспектів.</w:t>
      </w:r>
    </w:p>
    <w:p w14:paraId="22B084C9" w14:textId="77777777" w:rsidR="00EC716B" w:rsidRDefault="00EC716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По-перше, багато тимчасових укриттів не відповідають вимогам безпеки. Вони можуть бути занадто маленькими, щоб вмістити всіх людей, які можуть в них перебувати, або вони можуть бути погано обладнані, щоб захистити людей від руйнувань. Наприклад, у багатьох укриттях немає достатньої кількості місць для сидіння або лежання, а також запасів води, їжі або медичних засобів.</w:t>
      </w:r>
    </w:p>
    <w:p w14:paraId="68E2CF56" w14:textId="77777777" w:rsidR="00C1644D" w:rsidRDefault="00EC716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По-друге, велика кількість тимчасових укриттів не відповідають санітарним вимогам. Вони можуть бути </w:t>
      </w:r>
      <w:r w:rsidR="00557135">
        <w:rPr>
          <w:rFonts w:ascii="Times New Roman" w:hAnsi="Times New Roman" w:cs="Times New Roman"/>
          <w:noProof/>
          <w:sz w:val="28"/>
          <w:szCs w:val="28"/>
          <w:lang w:val="uk-UA"/>
        </w:rPr>
        <w:t>захаращені сміттям або затоплені, що може ускладнити доступ до них або зробити їх некомфортними для перебування.</w:t>
      </w:r>
    </w:p>
    <w:p w14:paraId="6038F88C" w14:textId="77777777" w:rsidR="00557135" w:rsidRDefault="00557135"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По-третє, чимало людей не знає, де знаходяться найближчі тимчасові укриття. Це стає причиною створення хаосу під час тривоги, коли люди намагаються знайти безпечне місце для укриття.</w:t>
      </w:r>
    </w:p>
    <w:p w14:paraId="04A3F8B1" w14:textId="77777777" w:rsidR="00557135" w:rsidRPr="0090026D" w:rsidRDefault="00557135" w:rsidP="00725CF2">
      <w:pPr>
        <w:spacing w:after="0" w:line="360" w:lineRule="auto"/>
        <w:ind w:firstLine="709"/>
        <w:jc w:val="both"/>
        <w:rPr>
          <w:rFonts w:ascii="Times New Roman" w:hAnsi="Times New Roman" w:cs="Times New Roman"/>
          <w:noProof/>
          <w:sz w:val="28"/>
          <w:szCs w:val="28"/>
          <w:lang w:val="uk-UA"/>
        </w:rPr>
      </w:pPr>
      <w:r w:rsidRPr="0090026D">
        <w:rPr>
          <w:rFonts w:ascii="Times New Roman" w:hAnsi="Times New Roman" w:cs="Times New Roman"/>
          <w:noProof/>
          <w:sz w:val="28"/>
          <w:szCs w:val="28"/>
          <w:lang w:val="uk-UA"/>
        </w:rPr>
        <w:t>Ефективність тимчасових укриттів залежить від багатьох факторів, таких як їхня конструкція, обладнання та розташування. Для оцінки ефективності тимчасових укриттів використовуються різні методи, зокрема експертне оцінювання.</w:t>
      </w:r>
    </w:p>
    <w:p w14:paraId="21884C02" w14:textId="77777777" w:rsidR="00557135" w:rsidRDefault="00557135" w:rsidP="00725CF2">
      <w:pPr>
        <w:widowControl w:val="0"/>
        <w:spacing w:after="0" w:line="360" w:lineRule="auto"/>
        <w:ind w:firstLine="709"/>
        <w:jc w:val="both"/>
        <w:rPr>
          <w:rFonts w:ascii="Times New Roman" w:hAnsi="Times New Roman" w:cs="Times New Roman"/>
          <w:noProof/>
          <w:sz w:val="28"/>
          <w:szCs w:val="28"/>
          <w:lang w:val="uk-UA"/>
        </w:rPr>
      </w:pPr>
      <w:r w:rsidRPr="004D6312">
        <w:rPr>
          <w:rFonts w:ascii="Times New Roman" w:hAnsi="Times New Roman" w:cs="Times New Roman"/>
          <w:noProof/>
          <w:sz w:val="28"/>
          <w:szCs w:val="28"/>
          <w:lang w:val="uk-UA"/>
        </w:rPr>
        <w:t>Ефективне експертне оцінювання тимчасових укриттів в контексті екстремальних ситуацій є надзвичайно важливим завданням, оскільки воно впливає на збе</w:t>
      </w:r>
      <w:r>
        <w:rPr>
          <w:rFonts w:ascii="Times New Roman" w:hAnsi="Times New Roman" w:cs="Times New Roman"/>
          <w:noProof/>
          <w:sz w:val="28"/>
          <w:szCs w:val="28"/>
          <w:lang w:val="uk-UA"/>
        </w:rPr>
        <w:t>реження людського життя,</w:t>
      </w:r>
      <w:r w:rsidR="00B40D8D">
        <w:rPr>
          <w:rFonts w:ascii="Times New Roman" w:hAnsi="Times New Roman" w:cs="Times New Roman"/>
          <w:noProof/>
          <w:sz w:val="28"/>
          <w:szCs w:val="28"/>
          <w:lang w:val="uk-UA"/>
        </w:rPr>
        <w:t xml:space="preserve"> їхнього</w:t>
      </w:r>
      <w:r>
        <w:rPr>
          <w:rFonts w:ascii="Times New Roman" w:hAnsi="Times New Roman" w:cs="Times New Roman"/>
          <w:noProof/>
          <w:sz w:val="28"/>
          <w:szCs w:val="28"/>
          <w:lang w:val="uk-UA"/>
        </w:rPr>
        <w:t xml:space="preserve"> здоров’я та комфорту. Оцінка</w:t>
      </w:r>
      <w:r w:rsidRPr="004D6312">
        <w:rPr>
          <w:rFonts w:ascii="Times New Roman" w:hAnsi="Times New Roman" w:cs="Times New Roman"/>
          <w:noProof/>
          <w:sz w:val="28"/>
          <w:szCs w:val="28"/>
          <w:lang w:val="uk-UA"/>
        </w:rPr>
        <w:t xml:space="preserve"> </w:t>
      </w:r>
      <w:r w:rsidRPr="004D6312">
        <w:rPr>
          <w:rFonts w:ascii="Times New Roman" w:hAnsi="Times New Roman" w:cs="Times New Roman"/>
          <w:noProof/>
          <w:sz w:val="28"/>
          <w:szCs w:val="28"/>
          <w:lang w:val="uk-UA"/>
        </w:rPr>
        <w:lastRenderedPageBreak/>
        <w:t>укриттів включає в себе аналіз їхньої структури, матеріалів, конструкційних особливостей, технічної готовності до використання, а також урахування потенційних загроз та ризиків.</w:t>
      </w:r>
    </w:p>
    <w:p w14:paraId="04D8BAED" w14:textId="77777777" w:rsidR="00557135" w:rsidRDefault="00F851A9"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Зважаючи на все вищезазначене, нами було обрано тему кваліфікаційної роботи: «Побудова та дослідження математичних моделей призначених для експертного оцінювання тимчасових укриттів».</w:t>
      </w:r>
    </w:p>
    <w:p w14:paraId="0987D38B" w14:textId="77777777" w:rsidR="00814AF2" w:rsidRDefault="00814AF2" w:rsidP="00725CF2">
      <w:pPr>
        <w:spacing w:after="0" w:line="360" w:lineRule="auto"/>
        <w:ind w:firstLine="709"/>
        <w:jc w:val="both"/>
        <w:rPr>
          <w:rFonts w:ascii="Times New Roman" w:hAnsi="Times New Roman" w:cs="Times New Roman"/>
          <w:noProof/>
          <w:sz w:val="28"/>
          <w:szCs w:val="28"/>
          <w:lang w:val="uk-UA"/>
        </w:rPr>
      </w:pPr>
      <w:r w:rsidRPr="00814AF2">
        <w:rPr>
          <w:rFonts w:ascii="Times New Roman" w:hAnsi="Times New Roman" w:cs="Times New Roman"/>
          <w:b/>
          <w:noProof/>
          <w:sz w:val="28"/>
          <w:szCs w:val="28"/>
          <w:lang w:val="uk-UA"/>
        </w:rPr>
        <w:t>Об’єкт дослідження</w:t>
      </w:r>
      <w:r>
        <w:rPr>
          <w:rFonts w:ascii="Times New Roman" w:hAnsi="Times New Roman" w:cs="Times New Roman"/>
          <w:noProof/>
          <w:sz w:val="28"/>
          <w:szCs w:val="28"/>
          <w:lang w:val="uk-UA"/>
        </w:rPr>
        <w:t xml:space="preserve"> – м</w:t>
      </w:r>
      <w:r w:rsidR="00F53167">
        <w:rPr>
          <w:rFonts w:ascii="Times New Roman" w:hAnsi="Times New Roman" w:cs="Times New Roman"/>
          <w:noProof/>
          <w:sz w:val="28"/>
          <w:szCs w:val="28"/>
          <w:lang w:val="uk-UA"/>
        </w:rPr>
        <w:t>атематичні моделі, призначені для експертного оцінювання тимчасових укриттів.</w:t>
      </w:r>
    </w:p>
    <w:p w14:paraId="3ACB2CE0" w14:textId="77777777" w:rsidR="00F53167" w:rsidRDefault="00F53167" w:rsidP="00725CF2">
      <w:pPr>
        <w:spacing w:after="0" w:line="360" w:lineRule="auto"/>
        <w:ind w:firstLine="709"/>
        <w:jc w:val="both"/>
        <w:rPr>
          <w:rFonts w:ascii="Times New Roman" w:hAnsi="Times New Roman" w:cs="Times New Roman"/>
          <w:noProof/>
          <w:sz w:val="28"/>
          <w:szCs w:val="28"/>
          <w:lang w:val="uk-UA"/>
        </w:rPr>
      </w:pPr>
      <w:r w:rsidRPr="00F53167">
        <w:rPr>
          <w:rFonts w:ascii="Times New Roman" w:hAnsi="Times New Roman" w:cs="Times New Roman"/>
          <w:b/>
          <w:noProof/>
          <w:sz w:val="28"/>
          <w:szCs w:val="28"/>
          <w:lang w:val="uk-UA"/>
        </w:rPr>
        <w:t>Предмет</w:t>
      </w:r>
      <w:r>
        <w:rPr>
          <w:rFonts w:ascii="Times New Roman" w:hAnsi="Times New Roman" w:cs="Times New Roman"/>
          <w:noProof/>
          <w:sz w:val="28"/>
          <w:szCs w:val="28"/>
          <w:lang w:val="uk-UA"/>
        </w:rPr>
        <w:t xml:space="preserve"> </w:t>
      </w:r>
      <w:r w:rsidRPr="00F53167">
        <w:rPr>
          <w:rFonts w:ascii="Times New Roman" w:hAnsi="Times New Roman" w:cs="Times New Roman"/>
          <w:b/>
          <w:noProof/>
          <w:sz w:val="28"/>
          <w:szCs w:val="28"/>
          <w:lang w:val="uk-UA"/>
        </w:rPr>
        <w:t>дослідження</w:t>
      </w:r>
      <w:r>
        <w:rPr>
          <w:rFonts w:ascii="Times New Roman" w:hAnsi="Times New Roman" w:cs="Times New Roman"/>
          <w:noProof/>
          <w:sz w:val="28"/>
          <w:szCs w:val="28"/>
          <w:lang w:val="uk-UA"/>
        </w:rPr>
        <w:t xml:space="preserve"> – нормативи, що висуваються до тимчасових укриттів.</w:t>
      </w:r>
    </w:p>
    <w:p w14:paraId="1F855BC1" w14:textId="77777777" w:rsidR="00F53167" w:rsidRDefault="00F53167" w:rsidP="00725CF2">
      <w:pPr>
        <w:spacing w:after="0" w:line="360" w:lineRule="auto"/>
        <w:ind w:firstLine="709"/>
        <w:jc w:val="both"/>
        <w:rPr>
          <w:rFonts w:ascii="Times New Roman" w:hAnsi="Times New Roman" w:cs="Times New Roman"/>
          <w:noProof/>
          <w:sz w:val="28"/>
          <w:szCs w:val="28"/>
          <w:lang w:val="uk-UA"/>
        </w:rPr>
      </w:pPr>
      <w:r w:rsidRPr="007B0B8E">
        <w:rPr>
          <w:rFonts w:ascii="Times New Roman" w:hAnsi="Times New Roman" w:cs="Times New Roman"/>
          <w:b/>
          <w:noProof/>
          <w:sz w:val="28"/>
          <w:szCs w:val="28"/>
          <w:lang w:val="uk-UA"/>
        </w:rPr>
        <w:t>Мета роботи:</w:t>
      </w:r>
      <w:r>
        <w:rPr>
          <w:rFonts w:ascii="Times New Roman" w:hAnsi="Times New Roman" w:cs="Times New Roman"/>
          <w:noProof/>
          <w:sz w:val="28"/>
          <w:szCs w:val="28"/>
          <w:lang w:val="uk-UA"/>
        </w:rPr>
        <w:t xml:space="preserve"> побудувати та дослідити математичні моделі для надання експертної оцінки тимчасовим укриттям</w:t>
      </w:r>
      <w:r w:rsidR="007B0B8E">
        <w:rPr>
          <w:rFonts w:ascii="Times New Roman" w:hAnsi="Times New Roman" w:cs="Times New Roman"/>
          <w:noProof/>
          <w:sz w:val="28"/>
          <w:szCs w:val="28"/>
          <w:lang w:val="uk-UA"/>
        </w:rPr>
        <w:t xml:space="preserve"> (підвальне приміщення багатоповерхового будинку)</w:t>
      </w:r>
      <w:r>
        <w:rPr>
          <w:rFonts w:ascii="Times New Roman" w:hAnsi="Times New Roman" w:cs="Times New Roman"/>
          <w:noProof/>
          <w:sz w:val="28"/>
          <w:szCs w:val="28"/>
          <w:lang w:val="uk-UA"/>
        </w:rPr>
        <w:t xml:space="preserve"> з точки зору життєзабезпеченості </w:t>
      </w:r>
      <w:r w:rsidR="007B0B8E">
        <w:rPr>
          <w:rFonts w:ascii="Times New Roman" w:hAnsi="Times New Roman" w:cs="Times New Roman"/>
          <w:noProof/>
          <w:sz w:val="28"/>
          <w:szCs w:val="28"/>
          <w:lang w:val="uk-UA"/>
        </w:rPr>
        <w:t>людей та їх придатності для використання.</w:t>
      </w:r>
    </w:p>
    <w:p w14:paraId="5A1DAE70" w14:textId="5F86F16F" w:rsidR="007B0B8E" w:rsidRDefault="007B0B8E" w:rsidP="00725CF2">
      <w:pPr>
        <w:tabs>
          <w:tab w:val="right" w:pos="9637"/>
        </w:tabs>
        <w:spacing w:after="0" w:line="360" w:lineRule="auto"/>
        <w:ind w:firstLine="709"/>
        <w:jc w:val="both"/>
        <w:rPr>
          <w:rFonts w:ascii="Times New Roman" w:hAnsi="Times New Roman" w:cs="Times New Roman"/>
          <w:b/>
          <w:noProof/>
          <w:sz w:val="28"/>
          <w:szCs w:val="28"/>
          <w:lang w:val="uk-UA"/>
        </w:rPr>
      </w:pPr>
      <w:r>
        <w:rPr>
          <w:rFonts w:ascii="Times New Roman" w:hAnsi="Times New Roman" w:cs="Times New Roman"/>
          <w:noProof/>
          <w:sz w:val="28"/>
          <w:szCs w:val="28"/>
          <w:lang w:val="uk-UA"/>
        </w:rPr>
        <w:t xml:space="preserve">Відповідно до мети нами було визначено наступні </w:t>
      </w:r>
      <w:r w:rsidRPr="007B0B8E">
        <w:rPr>
          <w:rFonts w:ascii="Times New Roman" w:hAnsi="Times New Roman" w:cs="Times New Roman"/>
          <w:b/>
          <w:noProof/>
          <w:sz w:val="28"/>
          <w:szCs w:val="28"/>
          <w:lang w:val="uk-UA"/>
        </w:rPr>
        <w:t>завдання</w:t>
      </w:r>
      <w:r>
        <w:rPr>
          <w:rFonts w:ascii="Times New Roman" w:hAnsi="Times New Roman" w:cs="Times New Roman"/>
          <w:b/>
          <w:noProof/>
          <w:sz w:val="28"/>
          <w:szCs w:val="28"/>
          <w:lang w:val="uk-UA"/>
        </w:rPr>
        <w:t>:</w:t>
      </w:r>
    </w:p>
    <w:p w14:paraId="3FB9E8C9" w14:textId="77777777" w:rsidR="007B0B8E" w:rsidRDefault="007003DB" w:rsidP="00725CF2">
      <w:pPr>
        <w:pStyle w:val="a3"/>
        <w:numPr>
          <w:ilvl w:val="0"/>
          <w:numId w:val="7"/>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ознайомитися та проаналізувати літературні джерела, пов’язані з темою кваліфікаційної роботи;</w:t>
      </w:r>
    </w:p>
    <w:p w14:paraId="5A2448A6" w14:textId="77777777" w:rsidR="007003DB" w:rsidRDefault="007003DB" w:rsidP="00725CF2">
      <w:pPr>
        <w:pStyle w:val="a3"/>
        <w:numPr>
          <w:ilvl w:val="0"/>
          <w:numId w:val="7"/>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описати вимоги, що висуваються до тимчасових укриттів;</w:t>
      </w:r>
    </w:p>
    <w:p w14:paraId="3D03FC25" w14:textId="77777777" w:rsidR="007003DB" w:rsidRDefault="00247B46" w:rsidP="00725CF2">
      <w:pPr>
        <w:pStyle w:val="a3"/>
        <w:numPr>
          <w:ilvl w:val="0"/>
          <w:numId w:val="7"/>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сформулювати</w:t>
      </w:r>
      <w:r w:rsidR="007003DB">
        <w:rPr>
          <w:rFonts w:ascii="Times New Roman" w:hAnsi="Times New Roman" w:cs="Times New Roman"/>
          <w:noProof/>
          <w:sz w:val="28"/>
          <w:szCs w:val="28"/>
          <w:lang w:val="uk-UA"/>
        </w:rPr>
        <w:t xml:space="preserve"> постановку задач</w:t>
      </w:r>
      <w:r>
        <w:rPr>
          <w:rFonts w:ascii="Times New Roman" w:hAnsi="Times New Roman" w:cs="Times New Roman"/>
          <w:noProof/>
          <w:sz w:val="28"/>
          <w:szCs w:val="28"/>
          <w:lang w:val="uk-UA"/>
        </w:rPr>
        <w:t>і та на її</w:t>
      </w:r>
      <w:r w:rsidR="007003DB">
        <w:rPr>
          <w:rFonts w:ascii="Times New Roman" w:hAnsi="Times New Roman" w:cs="Times New Roman"/>
          <w:noProof/>
          <w:sz w:val="28"/>
          <w:szCs w:val="28"/>
          <w:lang w:val="uk-UA"/>
        </w:rPr>
        <w:t xml:space="preserve"> основі побудувати математичні моделі;</w:t>
      </w:r>
    </w:p>
    <w:p w14:paraId="5CECEA3C" w14:textId="77777777" w:rsidR="007003DB" w:rsidRDefault="007003DB" w:rsidP="00725CF2">
      <w:pPr>
        <w:pStyle w:val="a3"/>
        <w:numPr>
          <w:ilvl w:val="0"/>
          <w:numId w:val="7"/>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провести чисельні розрахунки для надання експертної оцінки;</w:t>
      </w:r>
    </w:p>
    <w:p w14:paraId="07E2F4FD" w14:textId="77777777" w:rsidR="00A10AFB" w:rsidRDefault="007A64F6" w:rsidP="00725CF2">
      <w:pPr>
        <w:spacing w:after="0" w:line="360" w:lineRule="auto"/>
        <w:ind w:firstLine="709"/>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Для розв’язання поставлених завдань були використані такі </w:t>
      </w:r>
      <w:r w:rsidRPr="003D0E8B">
        <w:rPr>
          <w:rFonts w:ascii="Times New Roman" w:hAnsi="Times New Roman" w:cs="Times New Roman"/>
          <w:b/>
          <w:noProof/>
          <w:sz w:val="28"/>
          <w:szCs w:val="28"/>
          <w:lang w:val="uk-UA"/>
        </w:rPr>
        <w:t>методи дослідження</w:t>
      </w:r>
      <w:r>
        <w:rPr>
          <w:rFonts w:ascii="Times New Roman" w:hAnsi="Times New Roman" w:cs="Times New Roman"/>
          <w:noProof/>
          <w:sz w:val="28"/>
          <w:szCs w:val="28"/>
          <w:lang w:val="uk-UA"/>
        </w:rPr>
        <w:t xml:space="preserve"> – </w:t>
      </w:r>
      <w:r w:rsidR="003D0E8B">
        <w:rPr>
          <w:rFonts w:ascii="Times New Roman" w:hAnsi="Times New Roman" w:cs="Times New Roman"/>
          <w:noProof/>
          <w:sz w:val="28"/>
          <w:szCs w:val="28"/>
          <w:lang w:val="uk-UA"/>
        </w:rPr>
        <w:t>аналітичний, моделювання, описовий.</w:t>
      </w:r>
    </w:p>
    <w:p w14:paraId="28DD44AF" w14:textId="77777777" w:rsidR="00A10AFB" w:rsidRDefault="00A10AFB" w:rsidP="00725CF2">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14:paraId="4BA0BEF2" w14:textId="77777777" w:rsidR="00C1644D" w:rsidRDefault="00A10AFB" w:rsidP="00725CF2">
      <w:pPr>
        <w:spacing w:after="0" w:line="360" w:lineRule="auto"/>
        <w:contextualSpacing/>
        <w:jc w:val="center"/>
        <w:rPr>
          <w:rFonts w:ascii="Times New Roman" w:hAnsi="Times New Roman" w:cs="Times New Roman"/>
          <w:b/>
          <w:noProof/>
          <w:sz w:val="28"/>
          <w:szCs w:val="28"/>
          <w:lang w:val="uk-UA"/>
        </w:rPr>
      </w:pPr>
      <w:r w:rsidRPr="00A10AFB">
        <w:rPr>
          <w:rFonts w:ascii="Times New Roman" w:hAnsi="Times New Roman" w:cs="Times New Roman"/>
          <w:b/>
          <w:noProof/>
          <w:sz w:val="28"/>
          <w:szCs w:val="28"/>
        </w:rPr>
        <w:lastRenderedPageBreak/>
        <w:t xml:space="preserve">1 </w:t>
      </w:r>
      <w:r w:rsidRPr="00A10AFB">
        <w:rPr>
          <w:rFonts w:ascii="Times New Roman" w:hAnsi="Times New Roman" w:cs="Times New Roman"/>
          <w:b/>
          <w:noProof/>
          <w:sz w:val="28"/>
          <w:szCs w:val="28"/>
          <w:lang w:val="uk-UA"/>
        </w:rPr>
        <w:t>ОГЛЯД ЛІТЕРАТУРИ ЗА ТЕМОЮ КВАЛІФІКАЦІЙНОЇ РОБОТИ</w:t>
      </w:r>
    </w:p>
    <w:p w14:paraId="70CA2DCA" w14:textId="77777777" w:rsidR="00684DBA" w:rsidRDefault="00684DBA" w:rsidP="00725CF2">
      <w:pPr>
        <w:spacing w:after="0" w:line="360" w:lineRule="auto"/>
        <w:contextualSpacing/>
        <w:jc w:val="center"/>
        <w:rPr>
          <w:rFonts w:ascii="Times New Roman" w:hAnsi="Times New Roman" w:cs="Times New Roman"/>
          <w:b/>
          <w:noProof/>
          <w:sz w:val="28"/>
          <w:szCs w:val="28"/>
          <w:lang w:val="uk-UA"/>
        </w:rPr>
      </w:pPr>
    </w:p>
    <w:p w14:paraId="174BA375" w14:textId="77777777" w:rsidR="00684DBA" w:rsidRDefault="00684DBA" w:rsidP="00725CF2">
      <w:pPr>
        <w:spacing w:after="0" w:line="360" w:lineRule="auto"/>
        <w:contextualSpacing/>
        <w:jc w:val="center"/>
        <w:rPr>
          <w:rFonts w:ascii="Times New Roman" w:hAnsi="Times New Roman" w:cs="Times New Roman"/>
          <w:b/>
          <w:noProof/>
          <w:sz w:val="28"/>
          <w:szCs w:val="28"/>
          <w:lang w:val="uk-UA"/>
        </w:rPr>
      </w:pPr>
    </w:p>
    <w:p w14:paraId="4BCA89C2" w14:textId="77777777" w:rsidR="00684DBA" w:rsidRDefault="00684DBA" w:rsidP="00725CF2">
      <w:pPr>
        <w:spacing w:after="0" w:line="360" w:lineRule="auto"/>
        <w:ind w:firstLine="709"/>
        <w:contextualSpacing/>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1.1 </w:t>
      </w:r>
      <w:r w:rsidR="00E35B89">
        <w:rPr>
          <w:rFonts w:ascii="Times New Roman" w:hAnsi="Times New Roman" w:cs="Times New Roman"/>
          <w:b/>
          <w:noProof/>
          <w:sz w:val="28"/>
          <w:szCs w:val="28"/>
          <w:lang w:val="uk-UA"/>
        </w:rPr>
        <w:t>Захисні споруди цивільн</w:t>
      </w:r>
      <w:r w:rsidR="005B3CFE">
        <w:rPr>
          <w:rFonts w:ascii="Times New Roman" w:hAnsi="Times New Roman" w:cs="Times New Roman"/>
          <w:b/>
          <w:noProof/>
          <w:sz w:val="28"/>
          <w:szCs w:val="28"/>
          <w:lang w:val="uk-UA"/>
        </w:rPr>
        <w:t>ого захисту. Різновиди укриттів</w:t>
      </w:r>
    </w:p>
    <w:p w14:paraId="3413B18B" w14:textId="77777777" w:rsidR="00E35B89" w:rsidRDefault="00E35B89" w:rsidP="00725CF2">
      <w:pPr>
        <w:spacing w:after="0" w:line="360" w:lineRule="auto"/>
        <w:ind w:firstLine="709"/>
        <w:contextualSpacing/>
        <w:rPr>
          <w:rFonts w:ascii="Times New Roman" w:hAnsi="Times New Roman" w:cs="Times New Roman"/>
          <w:b/>
          <w:noProof/>
          <w:sz w:val="28"/>
          <w:szCs w:val="28"/>
          <w:lang w:val="uk-UA"/>
        </w:rPr>
      </w:pPr>
    </w:p>
    <w:p w14:paraId="728EE1B5" w14:textId="77777777" w:rsidR="00E35B89" w:rsidRPr="005B3CFE" w:rsidRDefault="00E35B89" w:rsidP="00725CF2">
      <w:pPr>
        <w:spacing w:after="0" w:line="360" w:lineRule="auto"/>
        <w:ind w:firstLine="709"/>
        <w:contextualSpacing/>
        <w:jc w:val="both"/>
        <w:rPr>
          <w:rFonts w:ascii="Times New Roman" w:hAnsi="Times New Roman" w:cs="Times New Roman"/>
          <w:noProof/>
          <w:color w:val="000000" w:themeColor="text1"/>
          <w:sz w:val="28"/>
          <w:szCs w:val="28"/>
          <w:shd w:val="clear" w:color="auto" w:fill="FFFFFF"/>
          <w:lang w:val="uk-UA"/>
        </w:rPr>
      </w:pPr>
      <w:r w:rsidRPr="005B3CFE">
        <w:rPr>
          <w:rFonts w:ascii="Times New Roman" w:hAnsi="Times New Roman" w:cs="Times New Roman"/>
          <w:noProof/>
          <w:color w:val="000000" w:themeColor="text1"/>
          <w:sz w:val="28"/>
          <w:szCs w:val="28"/>
          <w:shd w:val="clear" w:color="auto" w:fill="FFFFFF"/>
          <w:lang w:val="uk-UA"/>
        </w:rPr>
        <w:t xml:space="preserve">Основним завданням цивільного захисту при виникненні надзвичайних ситуацій є захист населення. </w:t>
      </w:r>
      <w:r w:rsidRPr="005B3CFE">
        <w:rPr>
          <w:rStyle w:val="a8"/>
          <w:rFonts w:ascii="Times New Roman" w:hAnsi="Times New Roman" w:cs="Times New Roman"/>
          <w:b w:val="0"/>
          <w:bCs w:val="0"/>
          <w:noProof/>
          <w:color w:val="000000" w:themeColor="text1"/>
          <w:sz w:val="28"/>
          <w:szCs w:val="28"/>
          <w:shd w:val="clear" w:color="auto" w:fill="FFFFFF"/>
          <w:lang w:val="uk-UA"/>
        </w:rPr>
        <w:t>Захист населення</w:t>
      </w:r>
      <w:r w:rsidRPr="005B3CFE">
        <w:rPr>
          <w:rFonts w:ascii="Times New Roman" w:hAnsi="Times New Roman" w:cs="Times New Roman"/>
          <w:noProof/>
          <w:color w:val="000000" w:themeColor="text1"/>
          <w:sz w:val="28"/>
          <w:szCs w:val="28"/>
          <w:shd w:val="clear" w:color="auto" w:fill="FFFFFF"/>
          <w:lang w:val="uk-UA"/>
        </w:rPr>
        <w:t xml:space="preserve"> – це </w:t>
      </w:r>
      <w:r w:rsidRPr="005B3CFE">
        <w:rPr>
          <w:rStyle w:val="a8"/>
          <w:rFonts w:ascii="Times New Roman" w:hAnsi="Times New Roman" w:cs="Times New Roman"/>
          <w:b w:val="0"/>
          <w:bCs w:val="0"/>
          <w:noProof/>
          <w:color w:val="000000" w:themeColor="text1"/>
          <w:sz w:val="28"/>
          <w:szCs w:val="28"/>
          <w:shd w:val="clear" w:color="auto" w:fill="FFFFFF"/>
          <w:lang w:val="uk-UA"/>
        </w:rPr>
        <w:t>комплекс заходів</w:t>
      </w:r>
      <w:r w:rsidRPr="005B3CFE">
        <w:rPr>
          <w:rFonts w:ascii="Times New Roman" w:hAnsi="Times New Roman" w:cs="Times New Roman"/>
          <w:noProof/>
          <w:color w:val="000000" w:themeColor="text1"/>
          <w:sz w:val="28"/>
          <w:szCs w:val="28"/>
          <w:shd w:val="clear" w:color="auto" w:fill="FFFFFF"/>
          <w:lang w:val="uk-UA"/>
        </w:rPr>
        <w:t xml:space="preserve">, спрямованих на </w:t>
      </w:r>
      <w:r w:rsidRPr="005B3CFE">
        <w:rPr>
          <w:rStyle w:val="a8"/>
          <w:rFonts w:ascii="Times New Roman" w:hAnsi="Times New Roman" w:cs="Times New Roman"/>
          <w:b w:val="0"/>
          <w:bCs w:val="0"/>
          <w:noProof/>
          <w:color w:val="000000" w:themeColor="text1"/>
          <w:sz w:val="28"/>
          <w:szCs w:val="28"/>
          <w:shd w:val="clear" w:color="auto" w:fill="FFFFFF"/>
          <w:lang w:val="uk-UA"/>
        </w:rPr>
        <w:t>збереження життя і здоров’я людей</w:t>
      </w:r>
      <w:r w:rsidRPr="005B3CFE">
        <w:rPr>
          <w:rFonts w:ascii="Times New Roman" w:hAnsi="Times New Roman" w:cs="Times New Roman"/>
          <w:noProof/>
          <w:color w:val="000000" w:themeColor="text1"/>
          <w:sz w:val="28"/>
          <w:szCs w:val="28"/>
          <w:shd w:val="clear" w:color="auto" w:fill="FFFFFF"/>
          <w:lang w:val="uk-UA"/>
        </w:rPr>
        <w:t xml:space="preserve">. Мета цих заходів – </w:t>
      </w:r>
      <w:r w:rsidRPr="005B3CFE">
        <w:rPr>
          <w:rStyle w:val="a8"/>
          <w:rFonts w:ascii="Times New Roman" w:hAnsi="Times New Roman" w:cs="Times New Roman"/>
          <w:b w:val="0"/>
          <w:bCs w:val="0"/>
          <w:noProof/>
          <w:color w:val="000000" w:themeColor="text1"/>
          <w:sz w:val="28"/>
          <w:szCs w:val="28"/>
          <w:shd w:val="clear" w:color="auto" w:fill="FFFFFF"/>
          <w:lang w:val="uk-UA"/>
        </w:rPr>
        <w:t>уникнути або звести до мінімуму ураження населення</w:t>
      </w:r>
      <w:r w:rsidRPr="005B3CFE">
        <w:rPr>
          <w:rFonts w:ascii="Times New Roman" w:hAnsi="Times New Roman" w:cs="Times New Roman"/>
          <w:noProof/>
          <w:color w:val="000000" w:themeColor="text1"/>
          <w:sz w:val="28"/>
          <w:szCs w:val="28"/>
          <w:shd w:val="clear" w:color="auto" w:fill="FFFFFF"/>
          <w:lang w:val="uk-UA"/>
        </w:rPr>
        <w:t>.</w:t>
      </w:r>
    </w:p>
    <w:p w14:paraId="6E75D024" w14:textId="77777777" w:rsidR="00E35B89" w:rsidRPr="00E35B89" w:rsidRDefault="00E35B89"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val="uk-UA"/>
        </w:rPr>
      </w:pPr>
      <w:r w:rsidRPr="00E35B89">
        <w:rPr>
          <w:rFonts w:ascii="Times New Roman" w:eastAsia="Times New Roman" w:hAnsi="Times New Roman" w:cs="Times New Roman"/>
          <w:noProof/>
          <w:color w:val="000000" w:themeColor="text1"/>
          <w:sz w:val="28"/>
          <w:szCs w:val="28"/>
          <w:lang w:val="uk-UA"/>
        </w:rPr>
        <w:t>Система захисту населення і територій включає в себе різні заходи, які проводяться в масштабах держави. До цих заходів належать:</w:t>
      </w:r>
    </w:p>
    <w:p w14:paraId="38BEEACB"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і</w:t>
      </w:r>
      <w:r w:rsidR="00E35B89" w:rsidRPr="005B3CFE">
        <w:rPr>
          <w:rFonts w:ascii="Times New Roman" w:eastAsia="Times New Roman" w:hAnsi="Times New Roman" w:cs="Times New Roman"/>
          <w:noProof/>
          <w:color w:val="000000" w:themeColor="text1"/>
          <w:sz w:val="28"/>
          <w:szCs w:val="28"/>
          <w:lang w:val="uk-UA"/>
        </w:rPr>
        <w:t>нформація та оповіщення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поширення інформації про загрозу або в</w:t>
      </w:r>
      <w:r w:rsidRPr="005B3CFE">
        <w:rPr>
          <w:rFonts w:ascii="Times New Roman" w:eastAsia="Times New Roman" w:hAnsi="Times New Roman" w:cs="Times New Roman"/>
          <w:noProof/>
          <w:color w:val="000000" w:themeColor="text1"/>
          <w:sz w:val="28"/>
          <w:szCs w:val="28"/>
          <w:lang w:val="uk-UA"/>
        </w:rPr>
        <w:t>иникнення надзвичайної ситуації;</w:t>
      </w:r>
    </w:p>
    <w:p w14:paraId="0F422F03"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с</w:t>
      </w:r>
      <w:r w:rsidR="00E35B89" w:rsidRPr="005B3CFE">
        <w:rPr>
          <w:rFonts w:ascii="Times New Roman" w:eastAsia="Times New Roman" w:hAnsi="Times New Roman" w:cs="Times New Roman"/>
          <w:noProof/>
          <w:color w:val="000000" w:themeColor="text1"/>
          <w:sz w:val="28"/>
          <w:szCs w:val="28"/>
          <w:lang w:val="uk-UA"/>
        </w:rPr>
        <w:t>постереження і контроль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це моніторинг ситуації та оцінка можливих </w:t>
      </w:r>
      <w:r w:rsidRPr="005B3CFE">
        <w:rPr>
          <w:rFonts w:ascii="Times New Roman" w:eastAsia="Times New Roman" w:hAnsi="Times New Roman" w:cs="Times New Roman"/>
          <w:noProof/>
          <w:color w:val="000000" w:themeColor="text1"/>
          <w:sz w:val="28"/>
          <w:szCs w:val="28"/>
          <w:lang w:val="uk-UA"/>
        </w:rPr>
        <w:t>наслідків надзвичайної ситуації;</w:t>
      </w:r>
    </w:p>
    <w:p w14:paraId="79124194"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у</w:t>
      </w:r>
      <w:r w:rsidR="00E35B89" w:rsidRPr="005B3CFE">
        <w:rPr>
          <w:rFonts w:ascii="Times New Roman" w:eastAsia="Times New Roman" w:hAnsi="Times New Roman" w:cs="Times New Roman"/>
          <w:noProof/>
          <w:color w:val="000000" w:themeColor="text1"/>
          <w:sz w:val="28"/>
          <w:szCs w:val="28"/>
          <w:lang w:val="uk-UA"/>
        </w:rPr>
        <w:t>криття в захисних спорудах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захист населення від впливу небезпечних</w:t>
      </w:r>
      <w:r w:rsidRPr="005B3CFE">
        <w:rPr>
          <w:rFonts w:ascii="Times New Roman" w:eastAsia="Times New Roman" w:hAnsi="Times New Roman" w:cs="Times New Roman"/>
          <w:noProof/>
          <w:color w:val="000000" w:themeColor="text1"/>
          <w:sz w:val="28"/>
          <w:szCs w:val="28"/>
          <w:lang w:val="uk-UA"/>
        </w:rPr>
        <w:t xml:space="preserve"> факторів надзвичайної ситуації;</w:t>
      </w:r>
    </w:p>
    <w:p w14:paraId="4C6AD382"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е</w:t>
      </w:r>
      <w:r w:rsidR="00E35B89" w:rsidRPr="005B3CFE">
        <w:rPr>
          <w:rFonts w:ascii="Times New Roman" w:eastAsia="Times New Roman" w:hAnsi="Times New Roman" w:cs="Times New Roman"/>
          <w:noProof/>
          <w:color w:val="000000" w:themeColor="text1"/>
          <w:sz w:val="28"/>
          <w:szCs w:val="28"/>
          <w:lang w:val="uk-UA"/>
        </w:rPr>
        <w:t>вакуація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переміщення населення з не</w:t>
      </w:r>
      <w:r w:rsidRPr="005B3CFE">
        <w:rPr>
          <w:rFonts w:ascii="Times New Roman" w:eastAsia="Times New Roman" w:hAnsi="Times New Roman" w:cs="Times New Roman"/>
          <w:noProof/>
          <w:color w:val="000000" w:themeColor="text1"/>
          <w:sz w:val="28"/>
          <w:szCs w:val="28"/>
          <w:lang w:val="uk-UA"/>
        </w:rPr>
        <w:t>безпечної зони в безпечне місце;</w:t>
      </w:r>
    </w:p>
    <w:p w14:paraId="39410F19"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і</w:t>
      </w:r>
      <w:r w:rsidR="00E35B89" w:rsidRPr="005B3CFE">
        <w:rPr>
          <w:rFonts w:ascii="Times New Roman" w:eastAsia="Times New Roman" w:hAnsi="Times New Roman" w:cs="Times New Roman"/>
          <w:noProof/>
          <w:color w:val="000000" w:themeColor="text1"/>
          <w:sz w:val="28"/>
          <w:szCs w:val="28"/>
          <w:lang w:val="uk-UA"/>
        </w:rPr>
        <w:t>нженерний захист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заходи щодо підвищення стійкості об’єктів інфраструктури до впливу небезпечних факторів надзвичайної ситуації.</w:t>
      </w:r>
    </w:p>
    <w:p w14:paraId="0FED0901"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м</w:t>
      </w:r>
      <w:r w:rsidR="00E35B89" w:rsidRPr="005B3CFE">
        <w:rPr>
          <w:rFonts w:ascii="Times New Roman" w:eastAsia="Times New Roman" w:hAnsi="Times New Roman" w:cs="Times New Roman"/>
          <w:noProof/>
          <w:color w:val="000000" w:themeColor="text1"/>
          <w:sz w:val="28"/>
          <w:szCs w:val="28"/>
          <w:lang w:val="uk-UA"/>
        </w:rPr>
        <w:t>едичний захист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 це надання медичної допомоги постраждалим </w:t>
      </w:r>
      <w:r w:rsidRPr="005B3CFE">
        <w:rPr>
          <w:rFonts w:ascii="Times New Roman" w:eastAsia="Times New Roman" w:hAnsi="Times New Roman" w:cs="Times New Roman"/>
          <w:noProof/>
          <w:color w:val="000000" w:themeColor="text1"/>
          <w:sz w:val="28"/>
          <w:szCs w:val="28"/>
          <w:lang w:val="uk-UA"/>
        </w:rPr>
        <w:t>внаслідок надзвичайної ситуації;</w:t>
      </w:r>
    </w:p>
    <w:p w14:paraId="137F1374"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п</w:t>
      </w:r>
      <w:r w:rsidR="00E35B89" w:rsidRPr="005B3CFE">
        <w:rPr>
          <w:rFonts w:ascii="Times New Roman" w:eastAsia="Times New Roman" w:hAnsi="Times New Roman" w:cs="Times New Roman"/>
          <w:noProof/>
          <w:color w:val="000000" w:themeColor="text1"/>
          <w:sz w:val="28"/>
          <w:szCs w:val="28"/>
          <w:lang w:val="uk-UA"/>
        </w:rPr>
        <w:t>сихологічний захист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заходи щодо підтримки психічного здоров’я населення</w:t>
      </w:r>
      <w:r w:rsidRPr="005B3CFE">
        <w:rPr>
          <w:rFonts w:ascii="Times New Roman" w:eastAsia="Times New Roman" w:hAnsi="Times New Roman" w:cs="Times New Roman"/>
          <w:noProof/>
          <w:color w:val="000000" w:themeColor="text1"/>
          <w:sz w:val="28"/>
          <w:szCs w:val="28"/>
          <w:lang w:val="uk-UA"/>
        </w:rPr>
        <w:t xml:space="preserve"> в умовах надзвичайної ситуації;</w:t>
      </w:r>
    </w:p>
    <w:p w14:paraId="0D1A0370"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б</w:t>
      </w:r>
      <w:r w:rsidR="00E35B89" w:rsidRPr="005B3CFE">
        <w:rPr>
          <w:rFonts w:ascii="Times New Roman" w:eastAsia="Times New Roman" w:hAnsi="Times New Roman" w:cs="Times New Roman"/>
          <w:noProof/>
          <w:color w:val="000000" w:themeColor="text1"/>
          <w:sz w:val="28"/>
          <w:szCs w:val="28"/>
          <w:lang w:val="uk-UA"/>
        </w:rPr>
        <w:t>іологічний захист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 це заходи щодо попередження поширення інфекційних захворювань </w:t>
      </w:r>
      <w:r w:rsidRPr="005B3CFE">
        <w:rPr>
          <w:rFonts w:ascii="Times New Roman" w:eastAsia="Times New Roman" w:hAnsi="Times New Roman" w:cs="Times New Roman"/>
          <w:noProof/>
          <w:color w:val="000000" w:themeColor="text1"/>
          <w:sz w:val="28"/>
          <w:szCs w:val="28"/>
          <w:lang w:val="uk-UA"/>
        </w:rPr>
        <w:t>внаслідок надзвичайної ситуації;</w:t>
      </w:r>
    </w:p>
    <w:p w14:paraId="3A029F4D"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е</w:t>
      </w:r>
      <w:r w:rsidR="00E35B89" w:rsidRPr="005B3CFE">
        <w:rPr>
          <w:rFonts w:ascii="Times New Roman" w:eastAsia="Times New Roman" w:hAnsi="Times New Roman" w:cs="Times New Roman"/>
          <w:noProof/>
          <w:color w:val="000000" w:themeColor="text1"/>
          <w:sz w:val="28"/>
          <w:szCs w:val="28"/>
          <w:lang w:val="uk-UA"/>
        </w:rPr>
        <w:t>кологічний захист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 це заходи щодо запобігання забрудненню навколишнього середовища </w:t>
      </w:r>
      <w:r w:rsidRPr="005B3CFE">
        <w:rPr>
          <w:rFonts w:ascii="Times New Roman" w:eastAsia="Times New Roman" w:hAnsi="Times New Roman" w:cs="Times New Roman"/>
          <w:noProof/>
          <w:color w:val="000000" w:themeColor="text1"/>
          <w:sz w:val="28"/>
          <w:szCs w:val="28"/>
          <w:lang w:val="uk-UA"/>
        </w:rPr>
        <w:t>внаслідок надзвичайної ситуації;</w:t>
      </w:r>
    </w:p>
    <w:p w14:paraId="11A62EFB"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lastRenderedPageBreak/>
        <w:t>р</w:t>
      </w:r>
      <w:r w:rsidR="00E35B89" w:rsidRPr="005B3CFE">
        <w:rPr>
          <w:rFonts w:ascii="Times New Roman" w:eastAsia="Times New Roman" w:hAnsi="Times New Roman" w:cs="Times New Roman"/>
          <w:noProof/>
          <w:color w:val="000000" w:themeColor="text1"/>
          <w:sz w:val="28"/>
          <w:szCs w:val="28"/>
          <w:lang w:val="uk-UA"/>
        </w:rPr>
        <w:t>адіаційний захист</w:t>
      </w:r>
      <w:r w:rsid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 – це заходи щодо попередження опромінення населення </w:t>
      </w:r>
      <w:r w:rsidRPr="005B3CFE">
        <w:rPr>
          <w:rFonts w:ascii="Times New Roman" w:eastAsia="Times New Roman" w:hAnsi="Times New Roman" w:cs="Times New Roman"/>
          <w:noProof/>
          <w:color w:val="000000" w:themeColor="text1"/>
          <w:sz w:val="28"/>
          <w:szCs w:val="28"/>
          <w:lang w:val="uk-UA"/>
        </w:rPr>
        <w:t>внаслідок надзвичайної ситуації;</w:t>
      </w:r>
    </w:p>
    <w:p w14:paraId="2F651D24"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х</w:t>
      </w:r>
      <w:r w:rsidR="00E35B89" w:rsidRPr="005B3CFE">
        <w:rPr>
          <w:rFonts w:ascii="Times New Roman" w:eastAsia="Times New Roman" w:hAnsi="Times New Roman" w:cs="Times New Roman"/>
          <w:noProof/>
          <w:color w:val="000000" w:themeColor="text1"/>
          <w:sz w:val="28"/>
          <w:szCs w:val="28"/>
          <w:lang w:val="uk-UA"/>
        </w:rPr>
        <w:t>імічний захист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xml:space="preserve">– це заходи щодо попередження отруєння населення </w:t>
      </w:r>
      <w:r w:rsidRPr="005B3CFE">
        <w:rPr>
          <w:rFonts w:ascii="Times New Roman" w:eastAsia="Times New Roman" w:hAnsi="Times New Roman" w:cs="Times New Roman"/>
          <w:noProof/>
          <w:color w:val="000000" w:themeColor="text1"/>
          <w:sz w:val="28"/>
          <w:szCs w:val="28"/>
          <w:lang w:val="uk-UA"/>
        </w:rPr>
        <w:t>внаслідок надзвичайної ситуації;</w:t>
      </w:r>
    </w:p>
    <w:p w14:paraId="551BAC45" w14:textId="77777777" w:rsidR="00E35B89" w:rsidRPr="005B3CFE"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і</w:t>
      </w:r>
      <w:r w:rsidR="00E35B89" w:rsidRPr="005B3CFE">
        <w:rPr>
          <w:rFonts w:ascii="Times New Roman" w:eastAsia="Times New Roman" w:hAnsi="Times New Roman" w:cs="Times New Roman"/>
          <w:noProof/>
          <w:color w:val="000000" w:themeColor="text1"/>
          <w:sz w:val="28"/>
          <w:szCs w:val="28"/>
          <w:lang w:val="uk-UA"/>
        </w:rPr>
        <w:t>ндивідуальні засоби захисту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засоби, які використовуються для захисту населення від впливу небезпечних</w:t>
      </w:r>
      <w:r w:rsidRPr="005B3CFE">
        <w:rPr>
          <w:rFonts w:ascii="Times New Roman" w:eastAsia="Times New Roman" w:hAnsi="Times New Roman" w:cs="Times New Roman"/>
          <w:noProof/>
          <w:color w:val="000000" w:themeColor="text1"/>
          <w:sz w:val="28"/>
          <w:szCs w:val="28"/>
          <w:lang w:val="uk-UA"/>
        </w:rPr>
        <w:t xml:space="preserve"> факторів надзвичайної ситуації;</w:t>
      </w:r>
    </w:p>
    <w:p w14:paraId="21ACA3C4" w14:textId="77777777" w:rsidR="00E35B89" w:rsidRDefault="001A513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5B3CFE">
        <w:rPr>
          <w:rFonts w:ascii="Times New Roman" w:eastAsia="Times New Roman" w:hAnsi="Times New Roman" w:cs="Times New Roman"/>
          <w:noProof/>
          <w:color w:val="000000" w:themeColor="text1"/>
          <w:sz w:val="28"/>
          <w:szCs w:val="28"/>
          <w:lang w:val="uk-UA"/>
        </w:rPr>
        <w:t>с</w:t>
      </w:r>
      <w:r w:rsidR="00E35B89" w:rsidRPr="005B3CFE">
        <w:rPr>
          <w:rFonts w:ascii="Times New Roman" w:eastAsia="Times New Roman" w:hAnsi="Times New Roman" w:cs="Times New Roman"/>
          <w:noProof/>
          <w:color w:val="000000" w:themeColor="text1"/>
          <w:sz w:val="28"/>
          <w:szCs w:val="28"/>
          <w:lang w:val="uk-UA"/>
        </w:rPr>
        <w:t>амодопомога і взаємодопомога </w:t>
      </w:r>
      <w:r w:rsidRPr="005B3CFE">
        <w:rPr>
          <w:rFonts w:ascii="Times New Roman" w:eastAsia="Times New Roman" w:hAnsi="Times New Roman" w:cs="Times New Roman"/>
          <w:noProof/>
          <w:color w:val="000000" w:themeColor="text1"/>
          <w:sz w:val="28"/>
          <w:szCs w:val="28"/>
          <w:lang w:val="uk-UA"/>
        </w:rPr>
        <w:t xml:space="preserve"> </w:t>
      </w:r>
      <w:r w:rsidR="00E35B89" w:rsidRPr="005B3CFE">
        <w:rPr>
          <w:rFonts w:ascii="Times New Roman" w:eastAsia="Times New Roman" w:hAnsi="Times New Roman" w:cs="Times New Roman"/>
          <w:noProof/>
          <w:color w:val="000000" w:themeColor="text1"/>
          <w:sz w:val="28"/>
          <w:szCs w:val="28"/>
          <w:lang w:val="uk-UA"/>
        </w:rPr>
        <w:t>– це заходи, які здійснюються самим населенням для забезпечення своєї безпе</w:t>
      </w:r>
      <w:r w:rsidR="005B3CFE">
        <w:rPr>
          <w:rFonts w:ascii="Times New Roman" w:eastAsia="Times New Roman" w:hAnsi="Times New Roman" w:cs="Times New Roman"/>
          <w:noProof/>
          <w:color w:val="000000" w:themeColor="text1"/>
          <w:sz w:val="28"/>
          <w:szCs w:val="28"/>
          <w:lang w:val="uk-UA"/>
        </w:rPr>
        <w:t>ки в разі надзвичайної ситуації тощо.</w:t>
      </w:r>
    </w:p>
    <w:p w14:paraId="771361BA" w14:textId="77777777" w:rsidR="00EE65D6" w:rsidRPr="00FA52D7" w:rsidRDefault="00834E3D"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rPr>
      </w:pPr>
      <w:r>
        <w:rPr>
          <w:rFonts w:ascii="Times New Roman" w:eastAsia="Times New Roman" w:hAnsi="Times New Roman" w:cs="Times New Roman"/>
          <w:noProof/>
          <w:color w:val="000000" w:themeColor="text1"/>
          <w:sz w:val="28"/>
          <w:szCs w:val="28"/>
          <w:lang w:val="uk-UA"/>
        </w:rPr>
        <w:t>Один із способів захисту населення в надзвичайних ситуаціях – це укриття в спеціальних спорудах або пристосованих приміщеннях.</w:t>
      </w:r>
      <w:r w:rsidR="00F8419C">
        <w:rPr>
          <w:rFonts w:ascii="Times New Roman" w:eastAsia="Times New Roman" w:hAnsi="Times New Roman" w:cs="Times New Roman"/>
          <w:noProof/>
          <w:color w:val="000000" w:themeColor="text1"/>
          <w:sz w:val="28"/>
          <w:szCs w:val="28"/>
          <w:lang w:val="uk-UA"/>
        </w:rPr>
        <w:t xml:space="preserve"> Згідно </w:t>
      </w:r>
      <w:r w:rsidR="001723CD">
        <w:rPr>
          <w:rFonts w:ascii="Times New Roman" w:eastAsia="Times New Roman" w:hAnsi="Times New Roman" w:cs="Times New Roman"/>
          <w:noProof/>
          <w:color w:val="000000" w:themeColor="text1"/>
          <w:sz w:val="28"/>
          <w:szCs w:val="28"/>
          <w:lang w:val="uk-UA"/>
        </w:rPr>
        <w:t>«Порядку використання захисних споруд цивільного захисту (цивільної оборони) для господарських, культурних та побутових потреб»</w:t>
      </w:r>
      <w:r w:rsidR="00F8419C">
        <w:rPr>
          <w:rFonts w:ascii="Times New Roman" w:eastAsia="Times New Roman" w:hAnsi="Times New Roman" w:cs="Times New Roman"/>
          <w:noProof/>
          <w:color w:val="000000" w:themeColor="text1"/>
          <w:sz w:val="28"/>
          <w:szCs w:val="28"/>
          <w:lang w:val="uk-UA"/>
        </w:rPr>
        <w:t xml:space="preserve">, захисні споруди цивільного захисту (цивільної  оборони) – інженерні споруди, призначені для укриття і тимчасового захисту людей, техніки та майна від небезпеки, що може виникнути або виникла внаслідок надзвичайних ситуацій у мирний час, а також від дії засобів ураження в особливий період </w:t>
      </w:r>
      <w:r w:rsidR="00F8419C" w:rsidRPr="00F8419C">
        <w:rPr>
          <w:rFonts w:ascii="Times New Roman" w:eastAsia="Times New Roman" w:hAnsi="Times New Roman" w:cs="Times New Roman"/>
          <w:noProof/>
          <w:color w:val="000000" w:themeColor="text1"/>
          <w:sz w:val="28"/>
          <w:szCs w:val="28"/>
          <w:lang w:val="uk-UA"/>
        </w:rPr>
        <w:t>[</w:t>
      </w:r>
      <w:r w:rsidR="006E6ABA">
        <w:rPr>
          <w:rFonts w:ascii="Times New Roman" w:eastAsia="Times New Roman" w:hAnsi="Times New Roman" w:cs="Times New Roman"/>
          <w:noProof/>
          <w:color w:val="000000" w:themeColor="text1"/>
          <w:sz w:val="28"/>
          <w:szCs w:val="28"/>
          <w:lang w:val="uk-UA"/>
        </w:rPr>
        <w:t>1</w:t>
      </w:r>
      <w:r w:rsidR="00F8419C" w:rsidRPr="00F8419C">
        <w:rPr>
          <w:rFonts w:ascii="Times New Roman" w:eastAsia="Times New Roman" w:hAnsi="Times New Roman" w:cs="Times New Roman"/>
          <w:noProof/>
          <w:color w:val="000000" w:themeColor="text1"/>
          <w:sz w:val="28"/>
          <w:szCs w:val="28"/>
          <w:lang w:val="uk-UA"/>
        </w:rPr>
        <w:t>].</w:t>
      </w:r>
      <w:r w:rsidR="00EE65D6">
        <w:rPr>
          <w:rFonts w:ascii="Times New Roman" w:eastAsia="Times New Roman" w:hAnsi="Times New Roman" w:cs="Times New Roman"/>
          <w:noProof/>
          <w:color w:val="000000" w:themeColor="text1"/>
          <w:sz w:val="28"/>
          <w:szCs w:val="28"/>
          <w:lang w:val="uk-UA"/>
        </w:rPr>
        <w:t xml:space="preserve"> С</w:t>
      </w:r>
      <w:r w:rsidR="00EE65D6" w:rsidRPr="00EE65D6">
        <w:rPr>
          <w:rFonts w:ascii="Times New Roman" w:eastAsia="Times New Roman" w:hAnsi="Times New Roman" w:cs="Times New Roman"/>
          <w:noProof/>
          <w:color w:val="000000" w:themeColor="text1"/>
          <w:sz w:val="28"/>
          <w:szCs w:val="28"/>
          <w:lang w:val="uk-UA"/>
        </w:rPr>
        <w:t>хо</w:t>
      </w:r>
      <w:r w:rsidR="00EE65D6">
        <w:rPr>
          <w:rFonts w:ascii="Times New Roman" w:eastAsia="Times New Roman" w:hAnsi="Times New Roman" w:cs="Times New Roman"/>
          <w:noProof/>
          <w:color w:val="000000" w:themeColor="text1"/>
          <w:sz w:val="28"/>
          <w:szCs w:val="28"/>
          <w:lang w:val="uk-UA"/>
        </w:rPr>
        <w:t>вища та протирадіаційні укриття</w:t>
      </w:r>
      <w:r w:rsidR="00EE65D6" w:rsidRPr="00EE65D6">
        <w:rPr>
          <w:rFonts w:ascii="Times New Roman" w:eastAsia="Times New Roman" w:hAnsi="Times New Roman" w:cs="Times New Roman"/>
          <w:noProof/>
          <w:color w:val="000000" w:themeColor="text1"/>
          <w:sz w:val="28"/>
          <w:szCs w:val="28"/>
          <w:lang w:val="uk-UA"/>
        </w:rPr>
        <w:t>, споруди подвійного призначення та найпростіші укриття складають фонд захисних споруд цивільного захисту і належать до засобів колективного захисту населення.</w:t>
      </w:r>
      <w:r w:rsidR="00EE65D6" w:rsidRPr="00EE65D6">
        <w:rPr>
          <w:rFonts w:ascii="Times New Roman" w:eastAsia="Times New Roman" w:hAnsi="Times New Roman" w:cs="Times New Roman"/>
          <w:noProof/>
          <w:color w:val="000000" w:themeColor="text1"/>
          <w:sz w:val="28"/>
          <w:szCs w:val="28"/>
          <w:lang w:val="en-US"/>
        </w:rPr>
        <w:t> </w:t>
      </w:r>
    </w:p>
    <w:p w14:paraId="3D99205F" w14:textId="77777777" w:rsidR="00107457" w:rsidRDefault="00107457"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Захисні споруди класифікуються (рис. 1</w:t>
      </w:r>
      <w:r w:rsidR="00592A88">
        <w:rPr>
          <w:rFonts w:ascii="Times New Roman" w:eastAsia="Times New Roman" w:hAnsi="Times New Roman" w:cs="Times New Roman"/>
          <w:noProof/>
          <w:color w:val="000000" w:themeColor="text1"/>
          <w:sz w:val="28"/>
          <w:szCs w:val="28"/>
          <w:lang w:val="uk-UA"/>
        </w:rPr>
        <w:t>.1</w:t>
      </w:r>
      <w:r>
        <w:rPr>
          <w:rFonts w:ascii="Times New Roman" w:eastAsia="Times New Roman" w:hAnsi="Times New Roman" w:cs="Times New Roman"/>
          <w:noProof/>
          <w:color w:val="000000" w:themeColor="text1"/>
          <w:sz w:val="28"/>
          <w:szCs w:val="28"/>
          <w:lang w:val="uk-UA"/>
        </w:rPr>
        <w:t>)</w:t>
      </w:r>
      <w:r w:rsidR="00F565C9">
        <w:rPr>
          <w:rFonts w:ascii="Times New Roman" w:eastAsia="Times New Roman" w:hAnsi="Times New Roman" w:cs="Times New Roman"/>
          <w:noProof/>
          <w:color w:val="000000" w:themeColor="text1"/>
          <w:sz w:val="28"/>
          <w:szCs w:val="28"/>
          <w:lang w:val="uk-UA"/>
        </w:rPr>
        <w:t xml:space="preserve"> </w:t>
      </w:r>
      <w:r w:rsidR="00B52712" w:rsidRPr="00B52712">
        <w:rPr>
          <w:rFonts w:ascii="Times New Roman" w:eastAsia="Times New Roman" w:hAnsi="Times New Roman" w:cs="Times New Roman"/>
          <w:noProof/>
          <w:color w:val="000000" w:themeColor="text1"/>
          <w:sz w:val="28"/>
          <w:szCs w:val="28"/>
        </w:rPr>
        <w:t>[</w:t>
      </w:r>
      <w:r w:rsidR="006E6ABA">
        <w:rPr>
          <w:rFonts w:ascii="Times New Roman" w:eastAsia="Times New Roman" w:hAnsi="Times New Roman" w:cs="Times New Roman"/>
          <w:noProof/>
          <w:color w:val="000000" w:themeColor="text1"/>
          <w:sz w:val="28"/>
          <w:szCs w:val="28"/>
          <w:lang w:val="uk-UA"/>
        </w:rPr>
        <w:t>2</w:t>
      </w:r>
      <w:r w:rsidR="00B52712" w:rsidRPr="00B52712">
        <w:rPr>
          <w:rFonts w:ascii="Times New Roman" w:eastAsia="Times New Roman" w:hAnsi="Times New Roman" w:cs="Times New Roman"/>
          <w:noProof/>
          <w:color w:val="000000" w:themeColor="text1"/>
          <w:sz w:val="28"/>
          <w:szCs w:val="28"/>
        </w:rPr>
        <w:t>]</w:t>
      </w:r>
      <w:r>
        <w:rPr>
          <w:rFonts w:ascii="Times New Roman" w:eastAsia="Times New Roman" w:hAnsi="Times New Roman" w:cs="Times New Roman"/>
          <w:noProof/>
          <w:color w:val="000000" w:themeColor="text1"/>
          <w:sz w:val="28"/>
          <w:szCs w:val="28"/>
          <w:lang w:val="uk-UA"/>
        </w:rPr>
        <w:t>:</w:t>
      </w:r>
    </w:p>
    <w:p w14:paraId="367BA378" w14:textId="77777777" w:rsidR="00107457" w:rsidRDefault="00107457" w:rsidP="00725CF2">
      <w:pPr>
        <w:pStyle w:val="a3"/>
        <w:numPr>
          <w:ilvl w:val="0"/>
          <w:numId w:val="13"/>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за місткістю:</w:t>
      </w:r>
    </w:p>
    <w:p w14:paraId="403B0CF5" w14:textId="77777777" w:rsidR="00107457" w:rsidRDefault="00107457"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малі (150 – 600 осіб)</w:t>
      </w:r>
      <w:r>
        <w:rPr>
          <w:rFonts w:ascii="Times New Roman" w:eastAsia="Times New Roman" w:hAnsi="Times New Roman" w:cs="Times New Roman"/>
          <w:noProof/>
          <w:color w:val="000000" w:themeColor="text1"/>
          <w:sz w:val="28"/>
          <w:szCs w:val="28"/>
          <w:lang w:val="en-US"/>
        </w:rPr>
        <w:t>;</w:t>
      </w:r>
    </w:p>
    <w:p w14:paraId="346CEF18" w14:textId="77777777" w:rsidR="00107457" w:rsidRDefault="00107457"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середні (600 – 2000 осіб);</w:t>
      </w:r>
    </w:p>
    <w:p w14:paraId="521D2843" w14:textId="77777777" w:rsidR="00107457" w:rsidRDefault="00107457"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великі (більше 2000 осіб);</w:t>
      </w:r>
    </w:p>
    <w:p w14:paraId="439E6330" w14:textId="77777777" w:rsidR="00107457" w:rsidRDefault="00107457" w:rsidP="00725CF2">
      <w:pPr>
        <w:pStyle w:val="a3"/>
        <w:numPr>
          <w:ilvl w:val="0"/>
          <w:numId w:val="13"/>
        </w:numPr>
        <w:shd w:val="clear" w:color="auto" w:fill="FFFFFF"/>
        <w:tabs>
          <w:tab w:val="left" w:pos="1134"/>
        </w:tabs>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за призначенням:</w:t>
      </w:r>
    </w:p>
    <w:p w14:paraId="2E5001E7" w14:textId="77777777" w:rsidR="00107457" w:rsidRDefault="00107457"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для захисту населення;</w:t>
      </w:r>
    </w:p>
    <w:p w14:paraId="4E65D01C" w14:textId="77777777" w:rsidR="00107457" w:rsidRDefault="00107457"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для органів управління;</w:t>
      </w:r>
    </w:p>
    <w:p w14:paraId="32EDB02B" w14:textId="77777777" w:rsidR="00107457"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для медичних установ захисних споруд;</w:t>
      </w:r>
    </w:p>
    <w:p w14:paraId="638C2DF9" w14:textId="77777777" w:rsidR="00B52712" w:rsidRDefault="00B52712" w:rsidP="00725CF2">
      <w:pPr>
        <w:pStyle w:val="a3"/>
        <w:widowControl w:val="0"/>
        <w:numPr>
          <w:ilvl w:val="0"/>
          <w:numId w:val="13"/>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lastRenderedPageBreak/>
        <w:t>за місцем розташування:</w:t>
      </w:r>
    </w:p>
    <w:p w14:paraId="13CC86D2"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вбудовані;</w:t>
      </w:r>
    </w:p>
    <w:p w14:paraId="285CE634"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окремо розташовані;</w:t>
      </w:r>
    </w:p>
    <w:p w14:paraId="0EF83069"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метрополітени;</w:t>
      </w:r>
    </w:p>
    <w:p w14:paraId="6265E59D"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у гірських виробках;</w:t>
      </w:r>
    </w:p>
    <w:p w14:paraId="7A269E16" w14:textId="77777777" w:rsidR="00B52712" w:rsidRDefault="00B52712" w:rsidP="00725CF2">
      <w:pPr>
        <w:pStyle w:val="a3"/>
        <w:numPr>
          <w:ilvl w:val="0"/>
          <w:numId w:val="13"/>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за термінами будівництва:</w:t>
      </w:r>
    </w:p>
    <w:p w14:paraId="368B9AF8"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збудовані вчасно;</w:t>
      </w:r>
    </w:p>
    <w:p w14:paraId="24C4E201"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швидкоспоруджувані;</w:t>
      </w:r>
    </w:p>
    <w:p w14:paraId="301F05E6" w14:textId="77777777" w:rsidR="00B52712" w:rsidRDefault="00B52712" w:rsidP="00725CF2">
      <w:pPr>
        <w:pStyle w:val="a3"/>
        <w:numPr>
          <w:ilvl w:val="0"/>
          <w:numId w:val="13"/>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захисними властивостями:</w:t>
      </w:r>
    </w:p>
    <w:p w14:paraId="3132119C"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сховища;</w:t>
      </w:r>
    </w:p>
    <w:p w14:paraId="68DA6B54"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протирадіаційні укриття;</w:t>
      </w:r>
    </w:p>
    <w:p w14:paraId="1E5477AB" w14:textId="77777777" w:rsidR="00B52712" w:rsidRDefault="00B52712" w:rsidP="00725CF2">
      <w:pPr>
        <w:pStyle w:val="a3"/>
        <w:numPr>
          <w:ilvl w:val="0"/>
          <w:numId w:val="14"/>
        </w:numPr>
        <w:shd w:val="clear" w:color="auto" w:fill="FFFFFF"/>
        <w:spacing w:after="0" w:line="360" w:lineRule="auto"/>
        <w:ind w:left="1560" w:hanging="426"/>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найпростіші укриття.</w:t>
      </w:r>
    </w:p>
    <w:p w14:paraId="5CF79D64" w14:textId="77777777" w:rsidR="00725CF2" w:rsidRDefault="00725CF2" w:rsidP="00725CF2">
      <w:pPr>
        <w:shd w:val="clear" w:color="auto" w:fill="FFFFFF"/>
        <w:spacing w:after="0" w:line="360" w:lineRule="auto"/>
        <w:ind w:left="709"/>
        <w:jc w:val="both"/>
        <w:rPr>
          <w:rFonts w:ascii="Times New Roman" w:eastAsia="Times New Roman" w:hAnsi="Times New Roman" w:cs="Times New Roman"/>
          <w:noProof/>
          <w:color w:val="000000" w:themeColor="text1"/>
          <w:sz w:val="28"/>
          <w:szCs w:val="28"/>
          <w:lang w:val="uk-UA"/>
        </w:rPr>
      </w:pPr>
    </w:p>
    <w:p w14:paraId="297FA228" w14:textId="0A363764" w:rsidR="00B52712" w:rsidRDefault="00B52712" w:rsidP="00725CF2">
      <w:pPr>
        <w:shd w:val="clear" w:color="auto" w:fill="FFFFFF"/>
        <w:spacing w:after="0" w:line="360" w:lineRule="auto"/>
        <w:jc w:val="center"/>
        <w:rPr>
          <w:rFonts w:ascii="Times New Roman" w:eastAsia="Times New Roman" w:hAnsi="Times New Roman" w:cs="Times New Roman"/>
          <w:noProof/>
          <w:color w:val="000000" w:themeColor="text1"/>
          <w:sz w:val="28"/>
          <w:szCs w:val="28"/>
          <w:lang w:val="uk-UA"/>
        </w:rPr>
      </w:pPr>
      <w:r>
        <w:rPr>
          <w:noProof/>
          <w:lang w:eastAsia="ru-RU"/>
        </w:rPr>
        <w:drawing>
          <wp:inline distT="0" distB="0" distL="0" distR="0" wp14:anchorId="7CD0FC8C" wp14:editId="47B5093B">
            <wp:extent cx="5553075" cy="3971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24" b="1624"/>
                    <a:stretch/>
                  </pic:blipFill>
                  <pic:spPr bwMode="auto">
                    <a:xfrm>
                      <a:off x="0" y="0"/>
                      <a:ext cx="5553075" cy="3971925"/>
                    </a:xfrm>
                    <a:prstGeom prst="rect">
                      <a:avLst/>
                    </a:prstGeom>
                    <a:ln>
                      <a:noFill/>
                    </a:ln>
                    <a:extLst>
                      <a:ext uri="{53640926-AAD7-44D8-BBD7-CCE9431645EC}">
                        <a14:shadowObscured xmlns:a14="http://schemas.microsoft.com/office/drawing/2010/main"/>
                      </a:ext>
                    </a:extLst>
                  </pic:spPr>
                </pic:pic>
              </a:graphicData>
            </a:graphic>
          </wp:inline>
        </w:drawing>
      </w:r>
    </w:p>
    <w:p w14:paraId="207C9381" w14:textId="77777777" w:rsidR="00107457" w:rsidRDefault="00090AA1" w:rsidP="00725CF2">
      <w:pPr>
        <w:shd w:val="clear" w:color="auto" w:fill="FFFFFF"/>
        <w:spacing w:after="0" w:line="360" w:lineRule="auto"/>
        <w:jc w:val="center"/>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Рисунок</w:t>
      </w:r>
      <w:r w:rsidR="00B52712">
        <w:rPr>
          <w:rFonts w:ascii="Times New Roman" w:eastAsia="Times New Roman" w:hAnsi="Times New Roman" w:cs="Times New Roman"/>
          <w:noProof/>
          <w:color w:val="000000" w:themeColor="text1"/>
          <w:sz w:val="28"/>
          <w:szCs w:val="28"/>
          <w:lang w:val="uk-UA"/>
        </w:rPr>
        <w:t xml:space="preserve"> 1</w:t>
      </w:r>
      <w:r w:rsidR="00592A88">
        <w:rPr>
          <w:rFonts w:ascii="Times New Roman" w:eastAsia="Times New Roman" w:hAnsi="Times New Roman" w:cs="Times New Roman"/>
          <w:noProof/>
          <w:color w:val="000000" w:themeColor="text1"/>
          <w:sz w:val="28"/>
          <w:szCs w:val="28"/>
          <w:lang w:val="uk-UA"/>
        </w:rPr>
        <w:t xml:space="preserve">.1 – </w:t>
      </w:r>
      <w:r w:rsidR="00B52712">
        <w:rPr>
          <w:rFonts w:ascii="Times New Roman" w:eastAsia="Times New Roman" w:hAnsi="Times New Roman" w:cs="Times New Roman"/>
          <w:noProof/>
          <w:color w:val="000000" w:themeColor="text1"/>
          <w:sz w:val="28"/>
          <w:szCs w:val="28"/>
          <w:lang w:val="uk-UA"/>
        </w:rPr>
        <w:t xml:space="preserve"> Класифікація захисних споруд</w:t>
      </w:r>
    </w:p>
    <w:p w14:paraId="07D9B431" w14:textId="77777777" w:rsidR="00725CF2" w:rsidRPr="00107457" w:rsidRDefault="00725CF2" w:rsidP="00725CF2">
      <w:pPr>
        <w:shd w:val="clear" w:color="auto" w:fill="FFFFFF"/>
        <w:spacing w:after="0" w:line="360" w:lineRule="auto"/>
        <w:ind w:left="709"/>
        <w:jc w:val="center"/>
        <w:rPr>
          <w:rFonts w:ascii="Times New Roman" w:eastAsia="Times New Roman" w:hAnsi="Times New Roman" w:cs="Times New Roman"/>
          <w:noProof/>
          <w:color w:val="000000" w:themeColor="text1"/>
          <w:sz w:val="28"/>
          <w:szCs w:val="28"/>
          <w:lang w:val="uk-UA"/>
        </w:rPr>
      </w:pPr>
    </w:p>
    <w:p w14:paraId="66336D77" w14:textId="77777777" w:rsidR="00C63558" w:rsidRDefault="00C63558"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 xml:space="preserve">На рис. </w:t>
      </w:r>
      <w:r w:rsidR="00592A88">
        <w:rPr>
          <w:rFonts w:ascii="Times New Roman" w:eastAsia="Times New Roman" w:hAnsi="Times New Roman" w:cs="Times New Roman"/>
          <w:noProof/>
          <w:color w:val="000000" w:themeColor="text1"/>
          <w:sz w:val="28"/>
          <w:szCs w:val="28"/>
          <w:lang w:val="uk-UA"/>
        </w:rPr>
        <w:t>1.</w:t>
      </w:r>
      <w:r>
        <w:rPr>
          <w:rFonts w:ascii="Times New Roman" w:eastAsia="Times New Roman" w:hAnsi="Times New Roman" w:cs="Times New Roman"/>
          <w:noProof/>
          <w:color w:val="000000" w:themeColor="text1"/>
          <w:sz w:val="28"/>
          <w:szCs w:val="28"/>
          <w:lang w:val="uk-UA"/>
        </w:rPr>
        <w:t xml:space="preserve">2 можна розглянути </w:t>
      </w:r>
      <w:r w:rsidR="0064211A">
        <w:rPr>
          <w:rFonts w:ascii="Times New Roman" w:eastAsia="Times New Roman" w:hAnsi="Times New Roman" w:cs="Times New Roman"/>
          <w:noProof/>
          <w:color w:val="000000" w:themeColor="text1"/>
          <w:sz w:val="28"/>
          <w:szCs w:val="28"/>
          <w:lang w:val="uk-UA"/>
        </w:rPr>
        <w:t>ще одну</w:t>
      </w:r>
      <w:r>
        <w:rPr>
          <w:rFonts w:ascii="Times New Roman" w:eastAsia="Times New Roman" w:hAnsi="Times New Roman" w:cs="Times New Roman"/>
          <w:noProof/>
          <w:color w:val="000000" w:themeColor="text1"/>
          <w:sz w:val="28"/>
          <w:szCs w:val="28"/>
          <w:lang w:val="uk-UA"/>
        </w:rPr>
        <w:t xml:space="preserve"> класифікацію.</w:t>
      </w:r>
    </w:p>
    <w:p w14:paraId="5DFB5182" w14:textId="77777777" w:rsidR="0064211A" w:rsidRDefault="0064211A"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val="uk-UA"/>
        </w:rPr>
      </w:pPr>
    </w:p>
    <w:p w14:paraId="0D72DBEB" w14:textId="77777777" w:rsidR="00C63558" w:rsidRDefault="00C63558" w:rsidP="00725CF2">
      <w:pPr>
        <w:shd w:val="clear" w:color="auto" w:fill="FFFFFF"/>
        <w:spacing w:after="0" w:line="360" w:lineRule="auto"/>
        <w:jc w:val="center"/>
        <w:rPr>
          <w:rFonts w:ascii="Times New Roman" w:eastAsia="Times New Roman" w:hAnsi="Times New Roman" w:cs="Times New Roman"/>
          <w:noProof/>
          <w:color w:val="000000" w:themeColor="text1"/>
          <w:sz w:val="28"/>
          <w:szCs w:val="28"/>
        </w:rPr>
      </w:pPr>
      <w:r>
        <w:rPr>
          <w:noProof/>
          <w:lang w:eastAsia="ru-RU"/>
        </w:rPr>
        <w:drawing>
          <wp:inline distT="0" distB="0" distL="0" distR="0" wp14:anchorId="5101B497" wp14:editId="4979F493">
            <wp:extent cx="5972175" cy="3219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3219450"/>
                    </a:xfrm>
                    <a:prstGeom prst="rect">
                      <a:avLst/>
                    </a:prstGeom>
                  </pic:spPr>
                </pic:pic>
              </a:graphicData>
            </a:graphic>
          </wp:inline>
        </w:drawing>
      </w:r>
    </w:p>
    <w:p w14:paraId="0A6B8B3C" w14:textId="77777777" w:rsidR="00C63558" w:rsidRDefault="00090AA1" w:rsidP="00725CF2">
      <w:pPr>
        <w:shd w:val="clear" w:color="auto" w:fill="FFFFFF"/>
        <w:spacing w:after="0" w:line="360" w:lineRule="auto"/>
        <w:jc w:val="center"/>
        <w:rPr>
          <w:rFonts w:ascii="Times New Roman" w:eastAsia="Times New Roman" w:hAnsi="Times New Roman" w:cs="Times New Roman"/>
          <w:noProof/>
          <w:color w:val="000000" w:themeColor="text1"/>
          <w:sz w:val="28"/>
          <w:szCs w:val="28"/>
        </w:rPr>
      </w:pPr>
      <w:r>
        <w:rPr>
          <w:rFonts w:ascii="Times New Roman" w:eastAsia="Times New Roman" w:hAnsi="Times New Roman" w:cs="Times New Roman"/>
          <w:noProof/>
          <w:color w:val="000000" w:themeColor="text1"/>
          <w:sz w:val="28"/>
          <w:szCs w:val="28"/>
        </w:rPr>
        <w:t>Рисунок</w:t>
      </w:r>
      <w:r w:rsidR="00C63558">
        <w:rPr>
          <w:rFonts w:ascii="Times New Roman" w:eastAsia="Times New Roman" w:hAnsi="Times New Roman" w:cs="Times New Roman"/>
          <w:noProof/>
          <w:color w:val="000000" w:themeColor="text1"/>
          <w:sz w:val="28"/>
          <w:szCs w:val="28"/>
        </w:rPr>
        <w:t xml:space="preserve"> </w:t>
      </w:r>
      <w:r w:rsidR="00592A88">
        <w:rPr>
          <w:rFonts w:ascii="Times New Roman" w:eastAsia="Times New Roman" w:hAnsi="Times New Roman" w:cs="Times New Roman"/>
          <w:noProof/>
          <w:color w:val="000000" w:themeColor="text1"/>
          <w:sz w:val="28"/>
          <w:szCs w:val="28"/>
          <w:lang w:val="uk-UA"/>
        </w:rPr>
        <w:t>1.</w:t>
      </w:r>
      <w:r w:rsidR="00C63558">
        <w:rPr>
          <w:rFonts w:ascii="Times New Roman" w:eastAsia="Times New Roman" w:hAnsi="Times New Roman" w:cs="Times New Roman"/>
          <w:noProof/>
          <w:color w:val="000000" w:themeColor="text1"/>
          <w:sz w:val="28"/>
          <w:szCs w:val="28"/>
        </w:rPr>
        <w:t>2</w:t>
      </w:r>
      <w:r w:rsidR="00592A88">
        <w:rPr>
          <w:rFonts w:ascii="Times New Roman" w:eastAsia="Times New Roman" w:hAnsi="Times New Roman" w:cs="Times New Roman"/>
          <w:noProof/>
          <w:color w:val="000000" w:themeColor="text1"/>
          <w:sz w:val="28"/>
          <w:szCs w:val="28"/>
          <w:lang w:val="uk-UA"/>
        </w:rPr>
        <w:t xml:space="preserve"> –</w:t>
      </w:r>
      <w:r w:rsidR="00C63558">
        <w:rPr>
          <w:rFonts w:ascii="Times New Roman" w:eastAsia="Times New Roman" w:hAnsi="Times New Roman" w:cs="Times New Roman"/>
          <w:noProof/>
          <w:color w:val="000000" w:themeColor="text1"/>
          <w:sz w:val="28"/>
          <w:szCs w:val="28"/>
        </w:rPr>
        <w:t xml:space="preserve"> Схема загальної тип</w:t>
      </w:r>
      <w:r w:rsidR="00C63558">
        <w:rPr>
          <w:rFonts w:ascii="Times New Roman" w:eastAsia="Times New Roman" w:hAnsi="Times New Roman" w:cs="Times New Roman"/>
          <w:noProof/>
          <w:color w:val="000000" w:themeColor="text1"/>
          <w:sz w:val="28"/>
          <w:szCs w:val="28"/>
          <w:lang w:val="uk-UA"/>
        </w:rPr>
        <w:t xml:space="preserve">ізації захисних споруд </w:t>
      </w:r>
    </w:p>
    <w:p w14:paraId="5AC92D80" w14:textId="77777777" w:rsidR="0064211A" w:rsidRPr="00C63558" w:rsidRDefault="0064211A" w:rsidP="00725CF2">
      <w:pPr>
        <w:shd w:val="clear" w:color="auto" w:fill="FFFFFF"/>
        <w:spacing w:after="0" w:line="360" w:lineRule="auto"/>
        <w:jc w:val="center"/>
        <w:rPr>
          <w:rFonts w:ascii="Times New Roman" w:eastAsia="Times New Roman" w:hAnsi="Times New Roman" w:cs="Times New Roman"/>
          <w:noProof/>
          <w:color w:val="000000" w:themeColor="text1"/>
          <w:sz w:val="28"/>
          <w:szCs w:val="28"/>
        </w:rPr>
      </w:pPr>
    </w:p>
    <w:p w14:paraId="72E363E2" w14:textId="77777777" w:rsidR="00FA52D7" w:rsidRDefault="00FA52D7"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val="uk-UA"/>
        </w:rPr>
      </w:pPr>
      <w:r>
        <w:rPr>
          <w:rFonts w:ascii="Times New Roman" w:eastAsia="Times New Roman" w:hAnsi="Times New Roman" w:cs="Times New Roman"/>
          <w:noProof/>
          <w:color w:val="000000" w:themeColor="text1"/>
          <w:sz w:val="28"/>
          <w:szCs w:val="28"/>
          <w:lang w:val="uk-UA"/>
        </w:rPr>
        <w:t xml:space="preserve">Основним законодавчим документом, що регулює заходи </w:t>
      </w:r>
      <w:r w:rsidR="000270DD">
        <w:rPr>
          <w:rFonts w:ascii="Times New Roman" w:eastAsia="Times New Roman" w:hAnsi="Times New Roman" w:cs="Times New Roman"/>
          <w:noProof/>
          <w:color w:val="000000" w:themeColor="text1"/>
          <w:sz w:val="28"/>
          <w:szCs w:val="28"/>
          <w:lang w:val="uk-UA"/>
        </w:rPr>
        <w:t>щодо захисту цивільного населення</w:t>
      </w:r>
      <w:r>
        <w:rPr>
          <w:rFonts w:ascii="Times New Roman" w:eastAsia="Times New Roman" w:hAnsi="Times New Roman" w:cs="Times New Roman"/>
          <w:noProof/>
          <w:color w:val="000000" w:themeColor="text1"/>
          <w:sz w:val="28"/>
          <w:szCs w:val="28"/>
          <w:lang w:val="uk-UA"/>
        </w:rPr>
        <w:t>, є Кодекс цивільного захисту України. У цьому документі чітко вказано перелік захисних споруд для захисту населення від впливу небезпек, що виникають внаслідок надзвичайних ситуацій, воєнних дій або терористичних актів.</w:t>
      </w:r>
    </w:p>
    <w:p w14:paraId="187BD3E2" w14:textId="77777777" w:rsidR="00EE65D6" w:rsidRPr="00DE5415" w:rsidRDefault="00EE65D6" w:rsidP="00725CF2">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8"/>
          <w:lang w:val="uk-UA"/>
        </w:rPr>
      </w:pPr>
      <w:r w:rsidRPr="00DE5415">
        <w:rPr>
          <w:rFonts w:ascii="Times New Roman" w:eastAsia="Times New Roman" w:hAnsi="Times New Roman" w:cs="Times New Roman"/>
          <w:noProof/>
          <w:color w:val="000000" w:themeColor="text1"/>
          <w:sz w:val="28"/>
          <w:szCs w:val="28"/>
          <w:lang w:val="uk-UA"/>
        </w:rPr>
        <w:t>Відповідно до п.1, 2 ст. 32 Цивільного кодексу України</w:t>
      </w:r>
      <w:r w:rsidR="001106AC" w:rsidRPr="001106AC">
        <w:rPr>
          <w:rFonts w:ascii="Times New Roman" w:eastAsia="Times New Roman" w:hAnsi="Times New Roman" w:cs="Times New Roman"/>
          <w:noProof/>
          <w:color w:val="000000" w:themeColor="text1"/>
          <w:sz w:val="28"/>
          <w:szCs w:val="28"/>
        </w:rPr>
        <w:t xml:space="preserve"> </w:t>
      </w:r>
      <w:r w:rsidR="00737CC4" w:rsidRPr="00DE5415">
        <w:rPr>
          <w:rFonts w:ascii="Times New Roman" w:eastAsia="Times New Roman" w:hAnsi="Times New Roman" w:cs="Times New Roman"/>
          <w:noProof/>
          <w:color w:val="000000" w:themeColor="text1"/>
          <w:sz w:val="28"/>
          <w:szCs w:val="28"/>
          <w:lang w:val="uk-UA"/>
        </w:rPr>
        <w:t>[</w:t>
      </w:r>
      <w:r w:rsidR="006E6ABA">
        <w:rPr>
          <w:rFonts w:ascii="Times New Roman" w:eastAsia="Times New Roman" w:hAnsi="Times New Roman" w:cs="Times New Roman"/>
          <w:noProof/>
          <w:color w:val="000000" w:themeColor="text1"/>
          <w:sz w:val="28"/>
          <w:szCs w:val="28"/>
          <w:lang w:val="uk-UA"/>
        </w:rPr>
        <w:t>3</w:t>
      </w:r>
      <w:r w:rsidR="00737CC4" w:rsidRPr="00DE5415">
        <w:rPr>
          <w:rFonts w:ascii="Times New Roman" w:eastAsia="Times New Roman" w:hAnsi="Times New Roman" w:cs="Times New Roman"/>
          <w:noProof/>
          <w:color w:val="000000" w:themeColor="text1"/>
          <w:sz w:val="28"/>
          <w:szCs w:val="28"/>
          <w:lang w:val="uk-UA"/>
        </w:rPr>
        <w:t>]</w:t>
      </w:r>
      <w:r w:rsidRPr="00DE5415">
        <w:rPr>
          <w:rFonts w:ascii="Times New Roman" w:eastAsia="Times New Roman" w:hAnsi="Times New Roman" w:cs="Times New Roman"/>
          <w:noProof/>
          <w:color w:val="000000" w:themeColor="text1"/>
          <w:sz w:val="28"/>
          <w:szCs w:val="28"/>
          <w:lang w:val="uk-UA"/>
        </w:rPr>
        <w:t xml:space="preserve">, </w:t>
      </w:r>
      <w:r w:rsidR="00737CC4" w:rsidRPr="00DE5415">
        <w:rPr>
          <w:rFonts w:ascii="Times New Roman" w:eastAsia="Times New Roman" w:hAnsi="Times New Roman" w:cs="Times New Roman"/>
          <w:noProof/>
          <w:color w:val="000000" w:themeColor="text1"/>
          <w:sz w:val="28"/>
          <w:szCs w:val="28"/>
          <w:lang w:val="uk-UA"/>
        </w:rPr>
        <w:t>основними видами захисних споруд є:</w:t>
      </w:r>
    </w:p>
    <w:p w14:paraId="617C4577" w14:textId="77777777" w:rsidR="00737CC4" w:rsidRPr="00DE5415" w:rsidRDefault="00737CC4"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DE5415">
        <w:rPr>
          <w:rFonts w:ascii="Times New Roman" w:hAnsi="Times New Roman" w:cs="Times New Roman"/>
          <w:noProof/>
          <w:sz w:val="28"/>
          <w:szCs w:val="28"/>
          <w:lang w:val="uk-UA"/>
        </w:rPr>
        <w:t xml:space="preserve">сховище – герметична споруда для захисту людей, в якій протягом </w:t>
      </w:r>
      <w:r w:rsidRPr="00725CF2">
        <w:rPr>
          <w:rFonts w:ascii="Times New Roman" w:eastAsia="Times New Roman" w:hAnsi="Times New Roman" w:cs="Times New Roman"/>
          <w:noProof/>
          <w:color w:val="000000" w:themeColor="text1"/>
          <w:sz w:val="28"/>
          <w:szCs w:val="28"/>
          <w:lang w:val="uk-UA"/>
        </w:rPr>
        <w:t>певного часу створюються умови, що виключають вплив на них небезпечних факторів, які виникають внаслідок надзвичайної ситуації, воєнних (бойових) дій та терористичних актів;</w:t>
      </w:r>
    </w:p>
    <w:p w14:paraId="7781C131" w14:textId="77777777" w:rsidR="00737CC4" w:rsidRPr="00725CF2" w:rsidRDefault="00DE541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протирадіаційне укриття – негерме</w:t>
      </w:r>
      <w:r w:rsidRPr="00725CF2">
        <w:rPr>
          <w:rFonts w:ascii="Times New Roman" w:eastAsia="Times New Roman" w:hAnsi="Times New Roman" w:cs="Times New Roman"/>
          <w:noProof/>
          <w:color w:val="000000" w:themeColor="text1"/>
          <w:sz w:val="28"/>
          <w:szCs w:val="28"/>
          <w:lang w:val="uk-UA"/>
        </w:rPr>
        <w:softHyphen/>
        <w:t>тична споруда для захисту людей, в якій ство</w:t>
      </w:r>
      <w:r w:rsidRPr="00725CF2">
        <w:rPr>
          <w:rFonts w:ascii="Times New Roman" w:eastAsia="Times New Roman" w:hAnsi="Times New Roman" w:cs="Times New Roman"/>
          <w:noProof/>
          <w:color w:val="000000" w:themeColor="text1"/>
          <w:sz w:val="28"/>
          <w:szCs w:val="28"/>
          <w:lang w:val="uk-UA"/>
        </w:rPr>
        <w:softHyphen/>
        <w:t>рюються умови, що виключають вплив на них іонізуючого опромінення у разі радіоактив</w:t>
      </w:r>
      <w:r w:rsidRPr="00725CF2">
        <w:rPr>
          <w:rFonts w:ascii="Times New Roman" w:eastAsia="Times New Roman" w:hAnsi="Times New Roman" w:cs="Times New Roman"/>
          <w:noProof/>
          <w:color w:val="000000" w:themeColor="text1"/>
          <w:sz w:val="28"/>
          <w:szCs w:val="28"/>
          <w:lang w:val="uk-UA"/>
        </w:rPr>
        <w:softHyphen/>
        <w:t>ного забруднення місцевості та дії звичайних засобів ураження;</w:t>
      </w:r>
    </w:p>
    <w:p w14:paraId="47DD6245" w14:textId="77777777" w:rsidR="00DE5415" w:rsidRDefault="00DE5415" w:rsidP="00725CF2">
      <w:pPr>
        <w:pStyle w:val="a3"/>
        <w:numPr>
          <w:ilvl w:val="0"/>
          <w:numId w:val="9"/>
        </w:numPr>
        <w:shd w:val="clear" w:color="auto" w:fill="FFFFFF"/>
        <w:spacing w:after="0" w:line="360" w:lineRule="auto"/>
        <w:ind w:left="1134" w:hanging="425"/>
        <w:jc w:val="both"/>
        <w:rPr>
          <w:rFonts w:ascii="Times New Roman" w:hAnsi="Times New Roman" w:cs="Times New Roman"/>
          <w:noProof/>
          <w:color w:val="000000"/>
          <w:sz w:val="28"/>
          <w:szCs w:val="28"/>
          <w:lang w:val="uk-UA"/>
        </w:rPr>
      </w:pPr>
      <w:r w:rsidRPr="00725CF2">
        <w:rPr>
          <w:rFonts w:ascii="Times New Roman" w:eastAsia="Times New Roman" w:hAnsi="Times New Roman" w:cs="Times New Roman"/>
          <w:noProof/>
          <w:color w:val="000000" w:themeColor="text1"/>
          <w:sz w:val="28"/>
          <w:szCs w:val="28"/>
          <w:lang w:val="uk-UA"/>
        </w:rPr>
        <w:lastRenderedPageBreak/>
        <w:t>швидк</w:t>
      </w:r>
      <w:r>
        <w:rPr>
          <w:rFonts w:ascii="Times New Roman" w:hAnsi="Times New Roman" w:cs="Times New Roman"/>
          <w:noProof/>
          <w:color w:val="000000"/>
          <w:sz w:val="28"/>
          <w:szCs w:val="28"/>
          <w:lang w:val="uk-UA"/>
        </w:rPr>
        <w:t>о</w:t>
      </w:r>
      <w:r w:rsidRPr="00DE5415">
        <w:rPr>
          <w:rFonts w:ascii="Times New Roman" w:hAnsi="Times New Roman" w:cs="Times New Roman"/>
          <w:noProof/>
          <w:color w:val="000000"/>
          <w:sz w:val="28"/>
          <w:szCs w:val="28"/>
          <w:lang w:val="uk-UA"/>
        </w:rPr>
        <w:t>споруджувана захисна спо</w:t>
      </w:r>
      <w:r w:rsidRPr="00DE5415">
        <w:rPr>
          <w:rFonts w:ascii="Times New Roman" w:hAnsi="Times New Roman" w:cs="Times New Roman"/>
          <w:noProof/>
          <w:color w:val="000000"/>
          <w:sz w:val="28"/>
          <w:szCs w:val="28"/>
          <w:lang w:val="uk-UA"/>
        </w:rPr>
        <w:softHyphen/>
        <w:t>руда цивільного захисту – споруда, що зво</w:t>
      </w:r>
      <w:r w:rsidRPr="00DE5415">
        <w:rPr>
          <w:rFonts w:ascii="Times New Roman" w:hAnsi="Times New Roman" w:cs="Times New Roman"/>
          <w:noProof/>
          <w:color w:val="000000"/>
          <w:sz w:val="28"/>
          <w:szCs w:val="28"/>
          <w:lang w:val="uk-UA"/>
        </w:rPr>
        <w:softHyphen/>
        <w:t>диться (виготовляється, монтується) в особ</w:t>
      </w:r>
      <w:r w:rsidRPr="00DE5415">
        <w:rPr>
          <w:rFonts w:ascii="Times New Roman" w:hAnsi="Times New Roman" w:cs="Times New Roman"/>
          <w:noProof/>
          <w:color w:val="000000"/>
          <w:sz w:val="28"/>
          <w:szCs w:val="28"/>
          <w:lang w:val="uk-UA"/>
        </w:rPr>
        <w:softHyphen/>
        <w:t>ливий період нарощування фонду захисних споруд та за короткий час зі спеціальних кон</w:t>
      </w:r>
      <w:r w:rsidRPr="00DE5415">
        <w:rPr>
          <w:rFonts w:ascii="Times New Roman" w:hAnsi="Times New Roman" w:cs="Times New Roman"/>
          <w:noProof/>
          <w:color w:val="000000"/>
          <w:sz w:val="28"/>
          <w:szCs w:val="28"/>
          <w:lang w:val="uk-UA"/>
        </w:rPr>
        <w:softHyphen/>
        <w:t>струкцій (виробів), вимоги до яких встанов</w:t>
      </w:r>
      <w:r w:rsidRPr="00DE5415">
        <w:rPr>
          <w:rFonts w:ascii="Times New Roman" w:hAnsi="Times New Roman" w:cs="Times New Roman"/>
          <w:noProof/>
          <w:color w:val="000000"/>
          <w:sz w:val="28"/>
          <w:szCs w:val="28"/>
          <w:lang w:val="uk-UA"/>
        </w:rPr>
        <w:softHyphen/>
        <w:t>люються будівельними но</w:t>
      </w:r>
      <w:r>
        <w:rPr>
          <w:rFonts w:ascii="Times New Roman" w:hAnsi="Times New Roman" w:cs="Times New Roman"/>
          <w:noProof/>
          <w:color w:val="000000"/>
          <w:sz w:val="28"/>
          <w:szCs w:val="28"/>
          <w:lang w:val="uk-UA"/>
        </w:rPr>
        <w:t>рмами, стандартами та правилами;</w:t>
      </w:r>
    </w:p>
    <w:p w14:paraId="130FD972" w14:textId="1C1E4665" w:rsidR="00FA52D7" w:rsidRPr="00725CF2" w:rsidRDefault="00DE5415"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споруди подвійного призна</w:t>
      </w:r>
      <w:r w:rsidRPr="00725CF2">
        <w:rPr>
          <w:rFonts w:ascii="Times New Roman" w:eastAsia="Times New Roman" w:hAnsi="Times New Roman" w:cs="Times New Roman"/>
          <w:noProof/>
          <w:color w:val="000000" w:themeColor="text1"/>
          <w:sz w:val="28"/>
          <w:szCs w:val="28"/>
          <w:lang w:val="uk-UA"/>
        </w:rPr>
        <w:softHyphen/>
        <w:t>чення – наземні або підземні споруди чи їх окремі частини, що спроектовані або присто</w:t>
      </w:r>
      <w:r w:rsidRPr="00725CF2">
        <w:rPr>
          <w:rFonts w:ascii="Times New Roman" w:eastAsia="Times New Roman" w:hAnsi="Times New Roman" w:cs="Times New Roman"/>
          <w:noProof/>
          <w:color w:val="000000" w:themeColor="text1"/>
          <w:sz w:val="28"/>
          <w:szCs w:val="28"/>
          <w:lang w:val="uk-UA"/>
        </w:rPr>
        <w:softHyphen/>
        <w:t>совані для використання за основним функці</w:t>
      </w:r>
      <w:r w:rsidRPr="00725CF2">
        <w:rPr>
          <w:rFonts w:ascii="Times New Roman" w:eastAsia="Times New Roman" w:hAnsi="Times New Roman" w:cs="Times New Roman"/>
          <w:noProof/>
          <w:color w:val="000000" w:themeColor="text1"/>
          <w:sz w:val="28"/>
          <w:szCs w:val="28"/>
          <w:lang w:val="uk-UA"/>
        </w:rPr>
        <w:softHyphen/>
        <w:t>ональним призначенням, у тому числі для за</w:t>
      </w:r>
      <w:r w:rsidRPr="00725CF2">
        <w:rPr>
          <w:rFonts w:ascii="Times New Roman" w:eastAsia="Times New Roman" w:hAnsi="Times New Roman" w:cs="Times New Roman"/>
          <w:noProof/>
          <w:color w:val="000000" w:themeColor="text1"/>
          <w:sz w:val="28"/>
          <w:szCs w:val="28"/>
          <w:lang w:val="uk-UA"/>
        </w:rPr>
        <w:softHyphen/>
        <w:t>хисту населення, та в яких створені умови для тимчасового перебування людей</w:t>
      </w:r>
      <w:r w:rsidR="00725CF2">
        <w:rPr>
          <w:rFonts w:ascii="Times New Roman" w:eastAsia="Times New Roman" w:hAnsi="Times New Roman" w:cs="Times New Roman"/>
          <w:noProof/>
          <w:color w:val="000000" w:themeColor="text1"/>
          <w:sz w:val="28"/>
          <w:szCs w:val="28"/>
          <w:lang w:val="uk-UA"/>
        </w:rPr>
        <w:t>;</w:t>
      </w:r>
    </w:p>
    <w:p w14:paraId="62159EDD" w14:textId="77777777" w:rsidR="0025335E" w:rsidRPr="00D76803" w:rsidRDefault="00D76803" w:rsidP="00725CF2">
      <w:pPr>
        <w:pStyle w:val="a3"/>
        <w:numPr>
          <w:ilvl w:val="0"/>
          <w:numId w:val="9"/>
        </w:numPr>
        <w:shd w:val="clear" w:color="auto" w:fill="FFFFFF"/>
        <w:spacing w:after="0" w:line="360" w:lineRule="auto"/>
        <w:ind w:left="1134" w:hanging="425"/>
        <w:jc w:val="both"/>
        <w:rPr>
          <w:lang w:val="uk-UA"/>
        </w:rPr>
      </w:pPr>
      <w:r w:rsidRPr="00725CF2">
        <w:rPr>
          <w:rFonts w:ascii="Times New Roman" w:eastAsia="Times New Roman" w:hAnsi="Times New Roman" w:cs="Times New Roman"/>
          <w:noProof/>
          <w:color w:val="000000" w:themeColor="text1"/>
          <w:sz w:val="28"/>
          <w:szCs w:val="28"/>
          <w:lang w:val="uk-UA"/>
        </w:rPr>
        <w:t>найпростіші</w:t>
      </w:r>
      <w:r w:rsidRPr="0025335E">
        <w:rPr>
          <w:rFonts w:ascii="Times New Roman" w:hAnsi="Times New Roman" w:cs="Times New Roman"/>
          <w:noProof/>
          <w:sz w:val="28"/>
          <w:szCs w:val="28"/>
          <w:lang w:val="uk-UA"/>
        </w:rPr>
        <w:t xml:space="preserve"> укриття – </w:t>
      </w:r>
      <w:r w:rsidRPr="0025335E">
        <w:rPr>
          <w:rFonts w:ascii="Times New Roman" w:hAnsi="Times New Roman" w:cs="Times New Roman"/>
          <w:noProof/>
          <w:color w:val="000000"/>
          <w:sz w:val="28"/>
          <w:szCs w:val="28"/>
          <w:lang w:val="uk-UA"/>
        </w:rPr>
        <w:t xml:space="preserve">це фортифікаційні споруди, цокольне або підвальне приміщення, інша споруда підземного простору, в якій </w:t>
      </w:r>
      <w:r>
        <w:rPr>
          <w:rFonts w:ascii="Times New Roman" w:hAnsi="Times New Roman" w:cs="Times New Roman"/>
          <w:noProof/>
          <w:color w:val="000000"/>
          <w:sz w:val="28"/>
          <w:szCs w:val="28"/>
          <w:lang w:val="uk-UA"/>
        </w:rPr>
        <w:t xml:space="preserve">              </w:t>
      </w:r>
      <w:r w:rsidRPr="0025335E">
        <w:rPr>
          <w:rFonts w:ascii="Times New Roman" w:hAnsi="Times New Roman" w:cs="Times New Roman"/>
          <w:noProof/>
          <w:color w:val="000000"/>
          <w:sz w:val="28"/>
          <w:szCs w:val="28"/>
          <w:lang w:val="uk-UA"/>
        </w:rPr>
        <w:t>мож</w:t>
      </w:r>
      <w:r w:rsidRPr="0025335E">
        <w:rPr>
          <w:rFonts w:ascii="Times New Roman" w:hAnsi="Times New Roman" w:cs="Times New Roman"/>
          <w:noProof/>
          <w:color w:val="000000"/>
          <w:sz w:val="28"/>
          <w:szCs w:val="28"/>
          <w:lang w:val="uk-UA"/>
        </w:rPr>
        <w:softHyphen/>
        <w:t>ливе тимчасове перебування людей задля зниження комбінованого ураження від небез</w:t>
      </w:r>
      <w:r w:rsidRPr="0025335E">
        <w:rPr>
          <w:rFonts w:ascii="Times New Roman" w:hAnsi="Times New Roman" w:cs="Times New Roman"/>
          <w:noProof/>
          <w:color w:val="000000"/>
          <w:sz w:val="28"/>
          <w:szCs w:val="28"/>
          <w:lang w:val="uk-UA"/>
        </w:rPr>
        <w:softHyphen/>
        <w:t>печних чинників, а також від дії засобів ура</w:t>
      </w:r>
      <w:r w:rsidRPr="0025335E">
        <w:rPr>
          <w:rFonts w:ascii="Times New Roman" w:hAnsi="Times New Roman" w:cs="Times New Roman"/>
          <w:noProof/>
          <w:color w:val="000000"/>
          <w:sz w:val="28"/>
          <w:szCs w:val="28"/>
          <w:lang w:val="uk-UA"/>
        </w:rPr>
        <w:softHyphen/>
        <w:t>ження в особливий період</w:t>
      </w:r>
    </w:p>
    <w:p w14:paraId="727C63D1" w14:textId="77777777" w:rsidR="0066673F" w:rsidRPr="00C63558" w:rsidRDefault="0066673F" w:rsidP="00725CF2">
      <w:pPr>
        <w:spacing w:after="0" w:line="360" w:lineRule="auto"/>
        <w:ind w:firstLine="709"/>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lang w:val="uk-UA"/>
        </w:rPr>
        <w:t xml:space="preserve">Також ми можемо розглянути визначення поняття «укриття», подане в </w:t>
      </w:r>
      <w:r w:rsidRPr="0066673F">
        <w:rPr>
          <w:rFonts w:ascii="Times New Roman" w:hAnsi="Times New Roman" w:cs="Times New Roman"/>
          <w:noProof/>
          <w:color w:val="000000"/>
          <w:sz w:val="28"/>
          <w:szCs w:val="28"/>
        </w:rPr>
        <w:t>[</w:t>
      </w:r>
      <w:r w:rsidR="006E6ABA">
        <w:rPr>
          <w:rFonts w:ascii="Times New Roman" w:hAnsi="Times New Roman" w:cs="Times New Roman"/>
          <w:noProof/>
          <w:color w:val="000000"/>
          <w:sz w:val="28"/>
          <w:szCs w:val="28"/>
          <w:lang w:val="uk-UA"/>
        </w:rPr>
        <w:t>4</w:t>
      </w:r>
      <w:r w:rsidRPr="0066673F">
        <w:rPr>
          <w:rFonts w:ascii="Times New Roman" w:hAnsi="Times New Roman" w:cs="Times New Roman"/>
          <w:noProof/>
          <w:color w:val="000000"/>
          <w:sz w:val="28"/>
          <w:szCs w:val="28"/>
        </w:rPr>
        <w:t xml:space="preserve">]: </w:t>
      </w:r>
      <w:r>
        <w:rPr>
          <w:rFonts w:ascii="Times New Roman" w:hAnsi="Times New Roman" w:cs="Times New Roman"/>
          <w:noProof/>
          <w:color w:val="000000"/>
          <w:sz w:val="28"/>
          <w:szCs w:val="28"/>
          <w:lang w:val="uk-UA"/>
        </w:rPr>
        <w:t xml:space="preserve">«укриття – добре укріплена оборонна чи захисна споруда, зазвичай під землею, що використовується для забезпечення захисту від природних катаклізмів та воєєних або терористичних дій на короткий, чи на тривалий час». </w:t>
      </w:r>
    </w:p>
    <w:p w14:paraId="290E3978" w14:textId="77777777" w:rsidR="0066673F" w:rsidRPr="00C04F08" w:rsidRDefault="00C04F08" w:rsidP="00725CF2">
      <w:pPr>
        <w:spacing w:after="0" w:line="360" w:lineRule="auto"/>
        <w:ind w:firstLine="709"/>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t>Вченими були виділені три фактори, що впливають на формування архітектури укриття</w:t>
      </w:r>
      <w:r w:rsidR="00D76803">
        <w:rPr>
          <w:rFonts w:ascii="Times New Roman" w:hAnsi="Times New Roman" w:cs="Times New Roman"/>
          <w:noProof/>
          <w:color w:val="000000"/>
          <w:sz w:val="28"/>
          <w:szCs w:val="28"/>
          <w:lang w:val="uk-UA"/>
        </w:rPr>
        <w:t>:</w:t>
      </w:r>
    </w:p>
    <w:p w14:paraId="21BF83D7" w14:textId="77777777" w:rsidR="00C04F08" w:rsidRDefault="00C04F08" w:rsidP="00725CF2">
      <w:pPr>
        <w:pStyle w:val="a3"/>
        <w:numPr>
          <w:ilvl w:val="0"/>
          <w:numId w:val="20"/>
        </w:numPr>
        <w:spacing w:after="0" w:line="360" w:lineRule="auto"/>
        <w:ind w:left="1134" w:hanging="425"/>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t>терміновий фактор – це часовий проміжок, впродовж якого люди будуть знаходитись в укритті;</w:t>
      </w:r>
    </w:p>
    <w:p w14:paraId="4B31A160" w14:textId="77777777" w:rsidR="00C04F08" w:rsidRDefault="00C04F08" w:rsidP="00725CF2">
      <w:pPr>
        <w:pStyle w:val="a3"/>
        <w:numPr>
          <w:ilvl w:val="0"/>
          <w:numId w:val="20"/>
        </w:numPr>
        <w:spacing w:after="0" w:line="360" w:lineRule="auto"/>
        <w:ind w:left="1134" w:hanging="425"/>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t>інженерно-конструктивний фактор – це вимога до захисних характеристик укриття в залежності від його призначення;</w:t>
      </w:r>
    </w:p>
    <w:p w14:paraId="4A08CAA6" w14:textId="77777777" w:rsidR="00C04F08" w:rsidRPr="00C04F08" w:rsidRDefault="00C04F08" w:rsidP="00725CF2">
      <w:pPr>
        <w:pStyle w:val="a3"/>
        <w:numPr>
          <w:ilvl w:val="0"/>
          <w:numId w:val="20"/>
        </w:numPr>
        <w:spacing w:after="0" w:line="360" w:lineRule="auto"/>
        <w:ind w:left="1134" w:hanging="425"/>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t xml:space="preserve">економічний фактор – це економічна доцільність наявності тих чи інших інженерних вузлів, приміщень, і конструктивних особливостей укриття </w:t>
      </w:r>
      <w:r w:rsidRPr="00C04F08">
        <w:rPr>
          <w:rFonts w:ascii="Times New Roman" w:hAnsi="Times New Roman" w:cs="Times New Roman"/>
          <w:noProof/>
          <w:color w:val="000000"/>
          <w:sz w:val="28"/>
          <w:szCs w:val="28"/>
          <w:lang w:val="uk-UA"/>
        </w:rPr>
        <w:t>[</w:t>
      </w:r>
      <w:r w:rsidR="006E6ABA">
        <w:rPr>
          <w:rFonts w:ascii="Times New Roman" w:hAnsi="Times New Roman" w:cs="Times New Roman"/>
          <w:noProof/>
          <w:color w:val="000000"/>
          <w:sz w:val="28"/>
          <w:szCs w:val="28"/>
          <w:lang w:val="uk-UA"/>
        </w:rPr>
        <w:t>5</w:t>
      </w:r>
      <w:r w:rsidRPr="00C04F08">
        <w:rPr>
          <w:rFonts w:ascii="Times New Roman" w:hAnsi="Times New Roman" w:cs="Times New Roman"/>
          <w:noProof/>
          <w:color w:val="000000"/>
          <w:sz w:val="28"/>
          <w:szCs w:val="28"/>
          <w:lang w:val="uk-UA"/>
        </w:rPr>
        <w:t>].</w:t>
      </w:r>
      <w:r w:rsidR="00267B07">
        <w:rPr>
          <w:rFonts w:ascii="Times New Roman" w:hAnsi="Times New Roman" w:cs="Times New Roman"/>
          <w:noProof/>
          <w:color w:val="000000"/>
          <w:sz w:val="28"/>
          <w:szCs w:val="28"/>
          <w:lang w:val="uk-UA"/>
        </w:rPr>
        <w:t xml:space="preserve"> </w:t>
      </w:r>
    </w:p>
    <w:p w14:paraId="4E5315ED" w14:textId="77777777" w:rsidR="004C5319" w:rsidRDefault="004C5319"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Для наочності ми наведемо ілюстрації різновидів захисних споруд.</w:t>
      </w:r>
    </w:p>
    <w:p w14:paraId="647CF3D8" w14:textId="77777777" w:rsidR="004C5319" w:rsidRDefault="00085FDC" w:rsidP="00725CF2">
      <w:pPr>
        <w:spacing w:after="0" w:line="360" w:lineRule="auto"/>
        <w:rPr>
          <w:rFonts w:ascii="Times New Roman" w:hAnsi="Times New Roman" w:cs="Times New Roman"/>
          <w:noProof/>
          <w:sz w:val="28"/>
          <w:szCs w:val="28"/>
          <w:lang w:val="uk-UA"/>
        </w:rPr>
      </w:pPr>
      <w:r>
        <w:rPr>
          <w:noProof/>
          <w:lang w:eastAsia="ru-RU"/>
        </w:rPr>
        <w:lastRenderedPageBreak/>
        <w:drawing>
          <wp:inline distT="0" distB="0" distL="0" distR="0" wp14:anchorId="66A87E92" wp14:editId="690C98B4">
            <wp:extent cx="6119495" cy="1990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1990725"/>
                    </a:xfrm>
                    <a:prstGeom prst="rect">
                      <a:avLst/>
                    </a:prstGeom>
                  </pic:spPr>
                </pic:pic>
              </a:graphicData>
            </a:graphic>
          </wp:inline>
        </w:drawing>
      </w:r>
    </w:p>
    <w:p w14:paraId="28A3A200" w14:textId="77777777" w:rsidR="00085FDC" w:rsidRDefault="00085FDC"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234B2049" wp14:editId="142263C5">
            <wp:extent cx="4829175" cy="1838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9175" cy="1838325"/>
                    </a:xfrm>
                    <a:prstGeom prst="rect">
                      <a:avLst/>
                    </a:prstGeom>
                  </pic:spPr>
                </pic:pic>
              </a:graphicData>
            </a:graphic>
          </wp:inline>
        </w:drawing>
      </w:r>
    </w:p>
    <w:p w14:paraId="288AAF7F" w14:textId="77777777" w:rsidR="00085FDC" w:rsidRDefault="00090AA1" w:rsidP="00725CF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64211A">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1.</w:t>
      </w:r>
      <w:r w:rsidR="0064211A">
        <w:rPr>
          <w:rFonts w:ascii="Times New Roman" w:hAnsi="Times New Roman" w:cs="Times New Roman"/>
          <w:noProof/>
          <w:sz w:val="28"/>
          <w:szCs w:val="28"/>
          <w:lang w:val="uk-UA"/>
        </w:rPr>
        <w:t>3</w:t>
      </w:r>
      <w:r w:rsidR="00085FDC">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 xml:space="preserve">– </w:t>
      </w:r>
      <w:r w:rsidR="00085FDC">
        <w:rPr>
          <w:rFonts w:ascii="Times New Roman" w:hAnsi="Times New Roman" w:cs="Times New Roman"/>
          <w:noProof/>
          <w:sz w:val="28"/>
          <w:szCs w:val="28"/>
          <w:lang w:val="uk-UA"/>
        </w:rPr>
        <w:t>Сховище як різновид захисної споруди</w:t>
      </w:r>
    </w:p>
    <w:p w14:paraId="6B7B5847" w14:textId="77777777" w:rsidR="00085FDC" w:rsidRDefault="00085FDC" w:rsidP="00725CF2">
      <w:pPr>
        <w:spacing w:after="0" w:line="360" w:lineRule="auto"/>
        <w:jc w:val="center"/>
        <w:rPr>
          <w:rFonts w:ascii="Times New Roman" w:hAnsi="Times New Roman" w:cs="Times New Roman"/>
          <w:noProof/>
          <w:sz w:val="28"/>
          <w:szCs w:val="28"/>
          <w:lang w:val="uk-UA"/>
        </w:rPr>
      </w:pPr>
    </w:p>
    <w:p w14:paraId="75F67E05" w14:textId="77777777" w:rsidR="00085FDC" w:rsidRDefault="00085FDC"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065A287A" wp14:editId="0D798D9D">
            <wp:extent cx="4709795" cy="1952625"/>
            <wp:effectExtent l="0" t="0" r="0" b="9525"/>
            <wp:docPr id="4" name="Рисунок 2" descr="Безпекове рішення: протирадіаційні укриття для двох ліцеїв розпочали  будувати на Київщині. Читайте на UK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пекове рішення: протирадіаційні укриття для двох ліцеїв розпочали  будувати на Київщині. Читайте на UKR.N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9795" cy="1952625"/>
                    </a:xfrm>
                    <a:prstGeom prst="rect">
                      <a:avLst/>
                    </a:prstGeom>
                    <a:noFill/>
                    <a:ln>
                      <a:noFill/>
                    </a:ln>
                  </pic:spPr>
                </pic:pic>
              </a:graphicData>
            </a:graphic>
          </wp:inline>
        </w:drawing>
      </w:r>
    </w:p>
    <w:p w14:paraId="0C4D8B1E" w14:textId="77777777" w:rsidR="007877EF" w:rsidRDefault="007877EF"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75899D8D" wp14:editId="3B6E1F56">
            <wp:extent cx="6119495" cy="1371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1371600"/>
                    </a:xfrm>
                    <a:prstGeom prst="rect">
                      <a:avLst/>
                    </a:prstGeom>
                  </pic:spPr>
                </pic:pic>
              </a:graphicData>
            </a:graphic>
          </wp:inline>
        </w:drawing>
      </w:r>
    </w:p>
    <w:p w14:paraId="15DEB6C6" w14:textId="77777777" w:rsidR="007877EF" w:rsidRDefault="00090AA1" w:rsidP="00725CF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64211A">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1.</w:t>
      </w:r>
      <w:r w:rsidR="0064211A">
        <w:rPr>
          <w:rFonts w:ascii="Times New Roman" w:hAnsi="Times New Roman" w:cs="Times New Roman"/>
          <w:noProof/>
          <w:sz w:val="28"/>
          <w:szCs w:val="28"/>
          <w:lang w:val="uk-UA"/>
        </w:rPr>
        <w:t>4</w:t>
      </w:r>
      <w:r w:rsidR="00592A88">
        <w:rPr>
          <w:rFonts w:ascii="Times New Roman" w:hAnsi="Times New Roman" w:cs="Times New Roman"/>
          <w:noProof/>
          <w:sz w:val="28"/>
          <w:szCs w:val="28"/>
          <w:lang w:val="uk-UA"/>
        </w:rPr>
        <w:t xml:space="preserve"> –</w:t>
      </w:r>
      <w:r w:rsidR="007877EF">
        <w:rPr>
          <w:rFonts w:ascii="Times New Roman" w:hAnsi="Times New Roman" w:cs="Times New Roman"/>
          <w:noProof/>
          <w:sz w:val="28"/>
          <w:szCs w:val="28"/>
          <w:lang w:val="uk-UA"/>
        </w:rPr>
        <w:t xml:space="preserve"> Протирадіаційні укриття</w:t>
      </w:r>
    </w:p>
    <w:p w14:paraId="1C16783D" w14:textId="77777777" w:rsidR="007877EF" w:rsidRDefault="007877EF" w:rsidP="00725CF2">
      <w:pPr>
        <w:spacing w:after="0" w:line="360" w:lineRule="auto"/>
        <w:jc w:val="center"/>
        <w:rPr>
          <w:rFonts w:ascii="Times New Roman" w:hAnsi="Times New Roman" w:cs="Times New Roman"/>
          <w:noProof/>
          <w:sz w:val="28"/>
          <w:szCs w:val="28"/>
          <w:lang w:val="uk-UA"/>
        </w:rPr>
      </w:pPr>
      <w:r>
        <w:rPr>
          <w:noProof/>
          <w:lang w:eastAsia="ru-RU"/>
        </w:rPr>
        <w:lastRenderedPageBreak/>
        <w:drawing>
          <wp:inline distT="0" distB="0" distL="0" distR="0" wp14:anchorId="0AB4FC7D" wp14:editId="5C46FD82">
            <wp:extent cx="6119495" cy="2447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2447925"/>
                    </a:xfrm>
                    <a:prstGeom prst="rect">
                      <a:avLst/>
                    </a:prstGeom>
                  </pic:spPr>
                </pic:pic>
              </a:graphicData>
            </a:graphic>
          </wp:inline>
        </w:drawing>
      </w:r>
    </w:p>
    <w:p w14:paraId="250F7961" w14:textId="77777777" w:rsidR="007877EF" w:rsidRDefault="00090AA1" w:rsidP="00725CF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64211A">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1.</w:t>
      </w:r>
      <w:r w:rsidR="0064211A">
        <w:rPr>
          <w:rFonts w:ascii="Times New Roman" w:hAnsi="Times New Roman" w:cs="Times New Roman"/>
          <w:noProof/>
          <w:sz w:val="28"/>
          <w:szCs w:val="28"/>
          <w:lang w:val="uk-UA"/>
        </w:rPr>
        <w:t>5</w:t>
      </w:r>
      <w:r w:rsidR="007877EF">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 xml:space="preserve">– </w:t>
      </w:r>
      <w:r w:rsidR="007877EF">
        <w:rPr>
          <w:rFonts w:ascii="Times New Roman" w:hAnsi="Times New Roman" w:cs="Times New Roman"/>
          <w:noProof/>
          <w:sz w:val="28"/>
          <w:szCs w:val="28"/>
          <w:lang w:val="uk-UA"/>
        </w:rPr>
        <w:t>Швидкоспоруджувана захисна споруда</w:t>
      </w:r>
    </w:p>
    <w:p w14:paraId="7680D063" w14:textId="77777777" w:rsidR="00725CF2" w:rsidRDefault="00725CF2" w:rsidP="00725CF2">
      <w:pPr>
        <w:spacing w:after="0" w:line="360" w:lineRule="auto"/>
        <w:jc w:val="center"/>
        <w:rPr>
          <w:rFonts w:ascii="Times New Roman" w:hAnsi="Times New Roman" w:cs="Times New Roman"/>
          <w:noProof/>
          <w:sz w:val="28"/>
          <w:szCs w:val="28"/>
          <w:lang w:val="uk-UA"/>
        </w:rPr>
      </w:pPr>
    </w:p>
    <w:p w14:paraId="5DB04113" w14:textId="77777777" w:rsidR="007877EF" w:rsidRDefault="007877EF"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2A78439D" wp14:editId="62C69A47">
            <wp:extent cx="6119495" cy="1666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1666875"/>
                    </a:xfrm>
                    <a:prstGeom prst="rect">
                      <a:avLst/>
                    </a:prstGeom>
                  </pic:spPr>
                </pic:pic>
              </a:graphicData>
            </a:graphic>
          </wp:inline>
        </w:drawing>
      </w:r>
    </w:p>
    <w:p w14:paraId="4DBD50A4" w14:textId="77777777" w:rsidR="007877EF" w:rsidRDefault="00090AA1" w:rsidP="00725CF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64211A">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1.</w:t>
      </w:r>
      <w:r w:rsidR="0064211A">
        <w:rPr>
          <w:rFonts w:ascii="Times New Roman" w:hAnsi="Times New Roman" w:cs="Times New Roman"/>
          <w:noProof/>
          <w:sz w:val="28"/>
          <w:szCs w:val="28"/>
          <w:lang w:val="uk-UA"/>
        </w:rPr>
        <w:t>6</w:t>
      </w:r>
      <w:r w:rsidR="007877EF">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 xml:space="preserve">– </w:t>
      </w:r>
      <w:r w:rsidR="007877EF">
        <w:rPr>
          <w:rFonts w:ascii="Times New Roman" w:hAnsi="Times New Roman" w:cs="Times New Roman"/>
          <w:noProof/>
          <w:sz w:val="28"/>
          <w:szCs w:val="28"/>
          <w:lang w:val="uk-UA"/>
        </w:rPr>
        <w:t>Споруди подвійного призначення</w:t>
      </w:r>
    </w:p>
    <w:p w14:paraId="6B878747" w14:textId="77777777" w:rsidR="00725CF2" w:rsidRDefault="00725CF2" w:rsidP="00725CF2">
      <w:pPr>
        <w:spacing w:after="0" w:line="360" w:lineRule="auto"/>
        <w:jc w:val="center"/>
        <w:rPr>
          <w:rFonts w:ascii="Times New Roman" w:hAnsi="Times New Roman" w:cs="Times New Roman"/>
          <w:noProof/>
          <w:sz w:val="28"/>
          <w:szCs w:val="28"/>
          <w:lang w:val="uk-UA"/>
        </w:rPr>
      </w:pPr>
    </w:p>
    <w:p w14:paraId="72CB7C24" w14:textId="77777777" w:rsidR="007877EF" w:rsidRDefault="007877EF"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78197121" wp14:editId="0315E8F1">
            <wp:extent cx="5086350" cy="1524000"/>
            <wp:effectExtent l="0" t="0" r="0" b="0"/>
            <wp:docPr id="9" name="Рисунок 5" descr="У Вінницькій громаді активно облаштовують найпростіші укриття у закладах  освіти - Vinn-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 Вінницькій громаді активно облаштовують найпростіші укриття у закладах  освіти - Vinn-f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0690" cy="1525300"/>
                    </a:xfrm>
                    <a:prstGeom prst="rect">
                      <a:avLst/>
                    </a:prstGeom>
                    <a:noFill/>
                    <a:ln>
                      <a:noFill/>
                    </a:ln>
                  </pic:spPr>
                </pic:pic>
              </a:graphicData>
            </a:graphic>
          </wp:inline>
        </w:drawing>
      </w:r>
    </w:p>
    <w:p w14:paraId="036665BF" w14:textId="77777777" w:rsidR="007877EF" w:rsidRDefault="00F226DB"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7A961307" wp14:editId="6A64FD90">
            <wp:extent cx="4267200" cy="1685925"/>
            <wp:effectExtent l="0" t="0" r="0" b="9525"/>
            <wp:docPr id="10" name="Рисунок 7" descr="У громаді поблизу Рівного облаштовують укриття | Рівненські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 громаді поблизу Рівного облаштовують укриття | Рівненські новин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1685925"/>
                    </a:xfrm>
                    <a:prstGeom prst="rect">
                      <a:avLst/>
                    </a:prstGeom>
                    <a:noFill/>
                    <a:ln>
                      <a:noFill/>
                    </a:ln>
                  </pic:spPr>
                </pic:pic>
              </a:graphicData>
            </a:graphic>
          </wp:inline>
        </w:drawing>
      </w:r>
    </w:p>
    <w:p w14:paraId="0A59FCD3" w14:textId="77777777" w:rsidR="00F226DB" w:rsidRPr="004C5319" w:rsidRDefault="00090AA1" w:rsidP="00725CF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64211A">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1.</w:t>
      </w:r>
      <w:r w:rsidR="0064211A">
        <w:rPr>
          <w:rFonts w:ascii="Times New Roman" w:hAnsi="Times New Roman" w:cs="Times New Roman"/>
          <w:noProof/>
          <w:sz w:val="28"/>
          <w:szCs w:val="28"/>
          <w:lang w:val="uk-UA"/>
        </w:rPr>
        <w:t>7</w:t>
      </w:r>
      <w:r w:rsidR="00F226DB">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 xml:space="preserve">– </w:t>
      </w:r>
      <w:r w:rsidR="00F226DB">
        <w:rPr>
          <w:rFonts w:ascii="Times New Roman" w:hAnsi="Times New Roman" w:cs="Times New Roman"/>
          <w:noProof/>
          <w:sz w:val="28"/>
          <w:szCs w:val="28"/>
          <w:lang w:val="uk-UA"/>
        </w:rPr>
        <w:t>Найпростіші укриття</w:t>
      </w:r>
    </w:p>
    <w:p w14:paraId="3944D31D" w14:textId="77777777" w:rsidR="000270DD" w:rsidRPr="00BE6561" w:rsidRDefault="005172FD" w:rsidP="00725CF2">
      <w:pPr>
        <w:spacing w:after="0" w:line="360" w:lineRule="auto"/>
        <w:ind w:firstLine="709"/>
        <w:jc w:val="both"/>
        <w:rPr>
          <w:rFonts w:ascii="Times New Roman" w:hAnsi="Times New Roman" w:cs="Times New Roman"/>
          <w:noProof/>
          <w:sz w:val="28"/>
          <w:szCs w:val="28"/>
          <w:lang w:val="uk-UA"/>
        </w:rPr>
      </w:pPr>
      <w:r w:rsidRPr="00BE6561">
        <w:rPr>
          <w:rFonts w:ascii="Times New Roman" w:hAnsi="Times New Roman" w:cs="Times New Roman"/>
          <w:noProof/>
          <w:sz w:val="28"/>
          <w:szCs w:val="28"/>
          <w:lang w:val="uk-UA"/>
        </w:rPr>
        <w:lastRenderedPageBreak/>
        <w:t>Згідно з вимогами Кодексу цивільного захисту України переважна частина населення України (близько 90%) підлягає укриттю у протирадіаційних укриттях та/або спорудах подвійного призначення із захисними властивостями протирадіаційного укриття. Необхідно зазначити, що у назві цього виду об’єктів фонду захисних споруд ключовим є не слово «радіація», а слово «укриття», оскільки відповідно до вимог чинного законодавства України протирадіаційні укриття мають виключати вплив на людей, які перебувають у таких спорудах, д</w:t>
      </w:r>
      <w:r w:rsidR="00CD1251" w:rsidRPr="00BE6561">
        <w:rPr>
          <w:rFonts w:ascii="Times New Roman" w:hAnsi="Times New Roman" w:cs="Times New Roman"/>
          <w:noProof/>
          <w:sz w:val="28"/>
          <w:szCs w:val="28"/>
          <w:lang w:val="uk-UA"/>
        </w:rPr>
        <w:t>ії звичайних засобів ураження [</w:t>
      </w:r>
      <w:r w:rsidR="006E6ABA">
        <w:rPr>
          <w:rFonts w:ascii="Times New Roman" w:hAnsi="Times New Roman" w:cs="Times New Roman"/>
          <w:noProof/>
          <w:sz w:val="28"/>
          <w:szCs w:val="28"/>
          <w:lang w:val="uk-UA"/>
        </w:rPr>
        <w:t>3</w:t>
      </w:r>
      <w:r w:rsidRPr="00BE6561">
        <w:rPr>
          <w:rFonts w:ascii="Times New Roman" w:hAnsi="Times New Roman" w:cs="Times New Roman"/>
          <w:noProof/>
          <w:sz w:val="28"/>
          <w:szCs w:val="28"/>
          <w:lang w:val="uk-UA"/>
        </w:rPr>
        <w:t>].</w:t>
      </w:r>
    </w:p>
    <w:p w14:paraId="2063DCAC" w14:textId="77777777" w:rsidR="005172FD" w:rsidRPr="00BE6561" w:rsidRDefault="005172FD" w:rsidP="00725CF2">
      <w:pPr>
        <w:spacing w:after="0" w:line="360" w:lineRule="auto"/>
        <w:ind w:firstLine="709"/>
        <w:jc w:val="both"/>
        <w:rPr>
          <w:rFonts w:ascii="Times New Roman" w:hAnsi="Times New Roman" w:cs="Times New Roman"/>
          <w:noProof/>
          <w:sz w:val="28"/>
          <w:szCs w:val="28"/>
          <w:lang w:val="uk-UA"/>
        </w:rPr>
      </w:pPr>
      <w:r w:rsidRPr="00BE6561">
        <w:rPr>
          <w:rFonts w:ascii="Times New Roman" w:hAnsi="Times New Roman" w:cs="Times New Roman"/>
          <w:noProof/>
          <w:sz w:val="28"/>
          <w:szCs w:val="28"/>
          <w:lang w:val="uk-UA"/>
        </w:rPr>
        <w:t>Однак</w:t>
      </w:r>
      <w:r w:rsidR="00CD1251" w:rsidRPr="00BE6561">
        <w:rPr>
          <w:rFonts w:ascii="Times New Roman" w:hAnsi="Times New Roman" w:cs="Times New Roman"/>
          <w:noProof/>
          <w:sz w:val="28"/>
          <w:szCs w:val="28"/>
          <w:lang w:val="uk-UA"/>
        </w:rPr>
        <w:t>, як зазначено в [</w:t>
      </w:r>
      <w:r w:rsidR="006E6ABA">
        <w:rPr>
          <w:rFonts w:ascii="Times New Roman" w:hAnsi="Times New Roman" w:cs="Times New Roman"/>
          <w:noProof/>
          <w:sz w:val="28"/>
          <w:szCs w:val="28"/>
          <w:lang w:val="uk-UA"/>
        </w:rPr>
        <w:t>3</w:t>
      </w:r>
      <w:r w:rsidR="00CD1251" w:rsidRPr="00BE6561">
        <w:rPr>
          <w:rFonts w:ascii="Times New Roman" w:hAnsi="Times New Roman" w:cs="Times New Roman"/>
          <w:noProof/>
          <w:sz w:val="28"/>
          <w:szCs w:val="28"/>
          <w:lang w:val="uk-UA"/>
        </w:rPr>
        <w:t>],</w:t>
      </w:r>
      <w:r w:rsidRPr="00BE6561">
        <w:rPr>
          <w:rFonts w:ascii="Times New Roman" w:hAnsi="Times New Roman" w:cs="Times New Roman"/>
          <w:noProof/>
          <w:sz w:val="28"/>
          <w:szCs w:val="28"/>
          <w:lang w:val="uk-UA"/>
        </w:rPr>
        <w:t xml:space="preserve"> </w:t>
      </w:r>
      <w:r w:rsidR="00CD1251" w:rsidRPr="00BE6561">
        <w:rPr>
          <w:rFonts w:ascii="Times New Roman" w:hAnsi="Times New Roman" w:cs="Times New Roman"/>
          <w:noProof/>
          <w:sz w:val="28"/>
          <w:szCs w:val="28"/>
          <w:lang w:val="uk-UA"/>
        </w:rPr>
        <w:t>основна маса</w:t>
      </w:r>
      <w:r w:rsidRPr="00BE6561">
        <w:rPr>
          <w:rFonts w:ascii="Times New Roman" w:hAnsi="Times New Roman" w:cs="Times New Roman"/>
          <w:noProof/>
          <w:sz w:val="28"/>
          <w:szCs w:val="28"/>
          <w:lang w:val="uk-UA"/>
        </w:rPr>
        <w:t xml:space="preserve"> населення (також близько 90 %) вимушена укриватися у найпростіших укриттях, які не передбачають його захисту від негативних чинників надзвичайних ситуацій, насамперед у воєнний час, а забезпечують тільки зниження комбінованого ураження людей від дії таких чинників.</w:t>
      </w:r>
    </w:p>
    <w:p w14:paraId="321583DC" w14:textId="77777777" w:rsidR="00CD1251" w:rsidRPr="00BE6561" w:rsidRDefault="00BE6561"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en-US"/>
        </w:rPr>
        <w:t>C</w:t>
      </w:r>
      <w:r w:rsidR="00CD1251" w:rsidRPr="00BE6561">
        <w:rPr>
          <w:rFonts w:ascii="Times New Roman" w:hAnsi="Times New Roman" w:cs="Times New Roman"/>
          <w:noProof/>
          <w:sz w:val="28"/>
          <w:szCs w:val="28"/>
          <w:lang w:val="uk-UA"/>
        </w:rPr>
        <w:t xml:space="preserve">творювати постійні або тимчасові комісії з обстеження будівель і споруд, що належать до сфери їх управління, для встановлення можливості їх використання для укриття населення як споруд подвійного призначення та найпростіших укриттів мають право </w:t>
      </w:r>
      <w:r w:rsidRPr="00BE6561">
        <w:rPr>
          <w:rFonts w:ascii="Times New Roman" w:hAnsi="Times New Roman" w:cs="Times New Roman"/>
          <w:noProof/>
          <w:sz w:val="28"/>
          <w:szCs w:val="28"/>
          <w:lang w:val="uk-UA"/>
        </w:rPr>
        <w:t>міністерства, інші центральні органи вик</w:t>
      </w:r>
      <w:r w:rsidR="001106AC">
        <w:rPr>
          <w:rFonts w:ascii="Times New Roman" w:hAnsi="Times New Roman" w:cs="Times New Roman"/>
          <w:noProof/>
          <w:sz w:val="28"/>
          <w:szCs w:val="28"/>
          <w:lang w:val="uk-UA"/>
        </w:rPr>
        <w:t>онавчої влади, обласні, районні</w:t>
      </w:r>
      <w:r w:rsidRPr="00BE6561">
        <w:rPr>
          <w:rFonts w:ascii="Times New Roman" w:hAnsi="Times New Roman" w:cs="Times New Roman"/>
          <w:noProof/>
          <w:sz w:val="28"/>
          <w:szCs w:val="28"/>
          <w:lang w:val="uk-UA"/>
        </w:rPr>
        <w:t xml:space="preserve"> держадміністрації, органи місцевого самоврядування відповідно до визначених повноважень.</w:t>
      </w:r>
    </w:p>
    <w:p w14:paraId="7E704C6F" w14:textId="77777777" w:rsidR="00BE6561" w:rsidRPr="00BE6561" w:rsidRDefault="00BE6561" w:rsidP="00725CF2">
      <w:pPr>
        <w:spacing w:after="0" w:line="360" w:lineRule="auto"/>
        <w:ind w:firstLine="709"/>
        <w:jc w:val="both"/>
        <w:rPr>
          <w:rFonts w:ascii="Times New Roman" w:hAnsi="Times New Roman" w:cs="Times New Roman"/>
          <w:noProof/>
          <w:sz w:val="28"/>
          <w:szCs w:val="28"/>
          <w:lang w:val="uk-UA"/>
        </w:rPr>
      </w:pPr>
      <w:r w:rsidRPr="00BE6561">
        <w:rPr>
          <w:rFonts w:ascii="Times New Roman" w:hAnsi="Times New Roman" w:cs="Times New Roman"/>
          <w:noProof/>
          <w:sz w:val="28"/>
          <w:szCs w:val="28"/>
          <w:lang w:val="uk-UA"/>
        </w:rPr>
        <w:t>Для встановлення можливості використання для укриття населення як споруд подвійного призначення та найпростіших укриттів обстежують:</w:t>
      </w:r>
    </w:p>
    <w:p w14:paraId="35314366"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підземні переходи між станціями (транспортні, станцій метрополітену);</w:t>
      </w:r>
    </w:p>
    <w:p w14:paraId="3DF36A4F"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тунелі (станції метрополітену, автодорожні, магістральні, пішохідні);</w:t>
      </w:r>
    </w:p>
    <w:p w14:paraId="3E4232C3"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підземні склади;</w:t>
      </w:r>
    </w:p>
    <w:p w14:paraId="0CA2496C"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споруди котлованного типу (автостоянки, паркінги, гаражі, підземні торговельні центри, підприємства громадського харчування, магазини);</w:t>
      </w:r>
    </w:p>
    <w:p w14:paraId="48E75AE6"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колишні оборонні об’єкти та бази;</w:t>
      </w:r>
    </w:p>
    <w:p w14:paraId="6E96F8E7"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lastRenderedPageBreak/>
        <w:t xml:space="preserve">підземні гірські виробки, печери та інші підземні порожнини різного призначення; </w:t>
      </w:r>
    </w:p>
    <w:p w14:paraId="30D79D78" w14:textId="77777777" w:rsidR="00BE6561" w:rsidRPr="00725CF2" w:rsidRDefault="00BE6561" w:rsidP="00725CF2">
      <w:pPr>
        <w:pStyle w:val="a3"/>
        <w:numPr>
          <w:ilvl w:val="0"/>
          <w:numId w:val="9"/>
        </w:numPr>
        <w:shd w:val="clear" w:color="auto" w:fill="FFFFFF"/>
        <w:spacing w:after="0" w:line="360" w:lineRule="auto"/>
        <w:ind w:left="1134" w:hanging="425"/>
        <w:jc w:val="both"/>
        <w:rPr>
          <w:rFonts w:ascii="Times New Roman" w:eastAsia="Times New Roman" w:hAnsi="Times New Roman" w:cs="Times New Roman"/>
          <w:noProof/>
          <w:color w:val="000000" w:themeColor="text1"/>
          <w:sz w:val="28"/>
          <w:szCs w:val="28"/>
          <w:lang w:val="uk-UA"/>
        </w:rPr>
      </w:pPr>
      <w:r w:rsidRPr="00725CF2">
        <w:rPr>
          <w:rFonts w:ascii="Times New Roman" w:eastAsia="Times New Roman" w:hAnsi="Times New Roman" w:cs="Times New Roman"/>
          <w:noProof/>
          <w:color w:val="000000" w:themeColor="text1"/>
          <w:sz w:val="28"/>
          <w:szCs w:val="28"/>
          <w:lang w:val="uk-UA"/>
        </w:rPr>
        <w:t>підвальні, цокольні і перші поверхи об’єктів цивільного і промислового призначення;</w:t>
      </w:r>
    </w:p>
    <w:p w14:paraId="5AC0DFA1" w14:textId="77777777" w:rsidR="00BE6561" w:rsidRDefault="00BE6561" w:rsidP="00725CF2">
      <w:pPr>
        <w:pStyle w:val="a3"/>
        <w:numPr>
          <w:ilvl w:val="0"/>
          <w:numId w:val="9"/>
        </w:numPr>
        <w:shd w:val="clear" w:color="auto" w:fill="FFFFFF"/>
        <w:spacing w:after="0" w:line="360" w:lineRule="auto"/>
        <w:ind w:left="1134" w:hanging="425"/>
        <w:jc w:val="both"/>
        <w:rPr>
          <w:rFonts w:ascii="Times New Roman" w:hAnsi="Times New Roman" w:cs="Times New Roman"/>
          <w:noProof/>
          <w:sz w:val="28"/>
          <w:szCs w:val="28"/>
          <w:lang w:val="uk-UA"/>
        </w:rPr>
      </w:pPr>
      <w:r w:rsidRPr="00725CF2">
        <w:rPr>
          <w:rFonts w:ascii="Times New Roman" w:eastAsia="Times New Roman" w:hAnsi="Times New Roman" w:cs="Times New Roman"/>
          <w:noProof/>
          <w:color w:val="000000" w:themeColor="text1"/>
          <w:sz w:val="28"/>
          <w:szCs w:val="28"/>
          <w:lang w:val="uk-UA"/>
        </w:rPr>
        <w:t>інші об’єкти, що за своїми те</w:t>
      </w:r>
      <w:r w:rsidRPr="00BE6561">
        <w:rPr>
          <w:rFonts w:ascii="Times New Roman" w:hAnsi="Times New Roman" w:cs="Times New Roman"/>
          <w:noProof/>
          <w:sz w:val="28"/>
          <w:szCs w:val="28"/>
          <w:lang w:val="uk-UA"/>
        </w:rPr>
        <w:t>хнічними характеристиками та захисними властивостями можуть бути використані для укриття населення</w:t>
      </w:r>
      <w:r w:rsidRPr="00BE6561">
        <w:rPr>
          <w:rFonts w:ascii="Times New Roman" w:hAnsi="Times New Roman" w:cs="Times New Roman"/>
          <w:noProof/>
          <w:sz w:val="28"/>
          <w:szCs w:val="28"/>
        </w:rPr>
        <w:t xml:space="preserve"> </w:t>
      </w:r>
      <w:r>
        <w:rPr>
          <w:rFonts w:ascii="Times New Roman" w:hAnsi="Times New Roman" w:cs="Times New Roman"/>
          <w:noProof/>
          <w:sz w:val="28"/>
          <w:szCs w:val="28"/>
          <w:lang w:val="uk-UA"/>
        </w:rPr>
        <w:t>[</w:t>
      </w:r>
      <w:r w:rsidR="006E6ABA">
        <w:rPr>
          <w:rFonts w:ascii="Times New Roman" w:hAnsi="Times New Roman" w:cs="Times New Roman"/>
          <w:noProof/>
          <w:sz w:val="28"/>
          <w:szCs w:val="28"/>
          <w:lang w:val="uk-UA"/>
        </w:rPr>
        <w:t>6</w:t>
      </w:r>
      <w:r w:rsidRPr="00BE6561">
        <w:rPr>
          <w:rFonts w:ascii="Times New Roman" w:hAnsi="Times New Roman" w:cs="Times New Roman"/>
          <w:noProof/>
          <w:sz w:val="28"/>
          <w:szCs w:val="28"/>
          <w:lang w:val="uk-UA"/>
        </w:rPr>
        <w:t>].</w:t>
      </w:r>
    </w:p>
    <w:p w14:paraId="345017EE" w14:textId="77777777" w:rsidR="00267B07" w:rsidRDefault="008F76C8"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Якщо детально розглянути Кодекс цивільного захисту України, ми можемо помітити, що в ньому обмежується коло осіб, які підлягають укриттю в захисних спорудах, за принципом «персонал – населення». Так, укриттю в сховищах підлягає лише персонал суб’єктів господарювання (найбільш чисельна зміна). Однак сховища не передбачаються для укриття населення. Єдиним винятком є хворі, що знаходяться в закладах охорони здоров’</w:t>
      </w:r>
      <w:r w:rsidR="00C24303">
        <w:rPr>
          <w:rFonts w:ascii="Times New Roman" w:hAnsi="Times New Roman" w:cs="Times New Roman"/>
          <w:noProof/>
          <w:sz w:val="28"/>
          <w:szCs w:val="28"/>
          <w:lang w:val="uk-UA"/>
        </w:rPr>
        <w:t xml:space="preserve">я, які не мають можливості бути евакуйованими у безпечне місце. Натомість шкидкоспоруджувані захисні споруди разом зі спорудами подвійного призначення та найпростішими укриттями призначені для укриття населення міст і населених пунктів, причому не всього населення, а лише тієї частини, яка не підлягає евакуації у безпечне місце. У протирадіаційних укриттях передбачено переховування як персоналу суб’єктів господарювання, так і населення міст, в тому числі й населення, евакуйованого з інших безпечних районів </w:t>
      </w:r>
      <w:r w:rsidR="00C24303" w:rsidRPr="002C7025">
        <w:rPr>
          <w:rFonts w:ascii="Times New Roman" w:hAnsi="Times New Roman" w:cs="Times New Roman"/>
          <w:noProof/>
          <w:sz w:val="28"/>
          <w:szCs w:val="28"/>
          <w:lang w:val="uk-UA"/>
        </w:rPr>
        <w:t>[</w:t>
      </w:r>
      <w:r w:rsidR="006E6ABA">
        <w:rPr>
          <w:rFonts w:ascii="Times New Roman" w:hAnsi="Times New Roman" w:cs="Times New Roman"/>
          <w:noProof/>
          <w:sz w:val="28"/>
          <w:szCs w:val="28"/>
          <w:lang w:val="uk-UA"/>
        </w:rPr>
        <w:t>3</w:t>
      </w:r>
      <w:r w:rsidR="00C24303" w:rsidRPr="002C7025">
        <w:rPr>
          <w:rFonts w:ascii="Times New Roman" w:hAnsi="Times New Roman" w:cs="Times New Roman"/>
          <w:noProof/>
          <w:sz w:val="28"/>
          <w:szCs w:val="28"/>
          <w:lang w:val="uk-UA"/>
        </w:rPr>
        <w:t>].</w:t>
      </w:r>
    </w:p>
    <w:p w14:paraId="7FB2C346" w14:textId="77777777" w:rsidR="002C7025" w:rsidRDefault="002C7025"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Так як захисні споруди можуть прийняти обмежену кількість осіб, ми можемо зробити висновок про те</w:t>
      </w:r>
      <w:r w:rsidR="00236B8E">
        <w:rPr>
          <w:rFonts w:ascii="Times New Roman" w:hAnsi="Times New Roman" w:cs="Times New Roman"/>
          <w:noProof/>
          <w:sz w:val="28"/>
          <w:szCs w:val="28"/>
          <w:lang w:val="uk-UA"/>
        </w:rPr>
        <w:t xml:space="preserve">, що при дотриманні вимоги обмеженості </w:t>
      </w:r>
      <w:r w:rsidR="00B021BE">
        <w:rPr>
          <w:rFonts w:ascii="Times New Roman" w:hAnsi="Times New Roman" w:cs="Times New Roman"/>
          <w:noProof/>
          <w:sz w:val="28"/>
          <w:szCs w:val="28"/>
          <w:lang w:val="uk-UA"/>
        </w:rPr>
        <w:t>є можливість</w:t>
      </w:r>
      <w:r w:rsidR="00236B8E">
        <w:rPr>
          <w:rFonts w:ascii="Times New Roman" w:hAnsi="Times New Roman" w:cs="Times New Roman"/>
          <w:noProof/>
          <w:sz w:val="28"/>
          <w:szCs w:val="28"/>
          <w:lang w:val="uk-UA"/>
        </w:rPr>
        <w:t xml:space="preserve"> забезпечити нормальну життєдіяльність людей протягом часу їх перебування в укритті.</w:t>
      </w:r>
      <w:r w:rsidR="00B021BE">
        <w:rPr>
          <w:rFonts w:ascii="Times New Roman" w:hAnsi="Times New Roman" w:cs="Times New Roman"/>
          <w:noProof/>
          <w:sz w:val="28"/>
          <w:szCs w:val="28"/>
          <w:lang w:val="uk-UA"/>
        </w:rPr>
        <w:t xml:space="preserve"> Тому серед головних характеристик захисних споруд є їхня місткість, котра залежить від об’єму і площі основних приміщень.</w:t>
      </w:r>
    </w:p>
    <w:p w14:paraId="07FA4F04" w14:textId="77777777" w:rsidR="00B021BE" w:rsidRDefault="00B021BE" w:rsidP="00725CF2">
      <w:pPr>
        <w:widowControl w:val="0"/>
        <w:spacing w:after="0" w:line="360" w:lineRule="auto"/>
        <w:ind w:firstLine="709"/>
        <w:jc w:val="both"/>
        <w:rPr>
          <w:rFonts w:ascii="Times New Roman" w:hAnsi="Times New Roman" w:cs="Times New Roman"/>
          <w:noProof/>
          <w:sz w:val="28"/>
          <w:szCs w:val="28"/>
          <w:lang w:val="uk-UA"/>
        </w:rPr>
      </w:pPr>
      <w:r w:rsidRPr="00B021BE">
        <w:rPr>
          <w:rFonts w:ascii="Times New Roman" w:hAnsi="Times New Roman" w:cs="Times New Roman"/>
          <w:noProof/>
          <w:sz w:val="28"/>
          <w:szCs w:val="28"/>
          <w:lang w:val="uk-UA"/>
        </w:rPr>
        <w:t>Законодавство чітко регламентує, які саме категорії осіб повинні переховуватися в тих чи інших захисних спорудах.</w:t>
      </w:r>
      <w:r>
        <w:rPr>
          <w:rFonts w:ascii="Times New Roman" w:hAnsi="Times New Roman" w:cs="Times New Roman"/>
          <w:noProof/>
          <w:sz w:val="28"/>
          <w:szCs w:val="28"/>
          <w:lang w:val="uk-UA"/>
        </w:rPr>
        <w:t xml:space="preserve"> </w:t>
      </w:r>
      <w:r w:rsidR="006D6C16">
        <w:rPr>
          <w:rFonts w:ascii="Times New Roman" w:hAnsi="Times New Roman" w:cs="Times New Roman"/>
          <w:noProof/>
          <w:sz w:val="28"/>
          <w:szCs w:val="28"/>
          <w:lang w:val="uk-UA"/>
        </w:rPr>
        <w:t>Розглянемо детально це питання.</w:t>
      </w:r>
    </w:p>
    <w:p w14:paraId="28B60639" w14:textId="77777777" w:rsidR="00E71C5A" w:rsidRDefault="00E71C5A"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Так, укриттю у сховищах підлягають:</w:t>
      </w:r>
    </w:p>
    <w:p w14:paraId="6A199444" w14:textId="77777777" w:rsidR="00E71C5A" w:rsidRDefault="00E71C5A" w:rsidP="00725CF2">
      <w:pPr>
        <w:pStyle w:val="a3"/>
        <w:widowControl w:val="0"/>
        <w:numPr>
          <w:ilvl w:val="0"/>
          <w:numId w:val="21"/>
        </w:numPr>
        <w:spacing w:after="0" w:line="360" w:lineRule="auto"/>
        <w:ind w:left="1134" w:hanging="425"/>
        <w:jc w:val="both"/>
        <w:rPr>
          <w:rFonts w:ascii="Times New Roman" w:hAnsi="Times New Roman" w:cs="Times New Roman"/>
          <w:noProof/>
          <w:sz w:val="28"/>
          <w:szCs w:val="28"/>
          <w:lang w:val="uk-UA"/>
        </w:rPr>
      </w:pPr>
      <w:r w:rsidRPr="00E71C5A">
        <w:rPr>
          <w:rFonts w:ascii="Times New Roman" w:hAnsi="Times New Roman" w:cs="Times New Roman"/>
          <w:iCs/>
          <w:noProof/>
          <w:sz w:val="28"/>
          <w:szCs w:val="28"/>
          <w:lang w:val="uk-UA"/>
        </w:rPr>
        <w:t xml:space="preserve">працівники найбільшої працюючої зміни </w:t>
      </w:r>
      <w:r w:rsidRPr="00E71C5A">
        <w:rPr>
          <w:rFonts w:ascii="Times New Roman" w:hAnsi="Times New Roman" w:cs="Times New Roman"/>
          <w:noProof/>
          <w:sz w:val="28"/>
          <w:szCs w:val="28"/>
          <w:lang w:val="uk-UA"/>
        </w:rPr>
        <w:t xml:space="preserve">суб’єктів господарювання, віднесених до відповідних категорій цивільного захисту та </w:t>
      </w:r>
      <w:r w:rsidRPr="00E71C5A">
        <w:rPr>
          <w:rFonts w:ascii="Times New Roman" w:hAnsi="Times New Roman" w:cs="Times New Roman"/>
          <w:noProof/>
          <w:sz w:val="28"/>
          <w:szCs w:val="28"/>
          <w:lang w:val="uk-UA"/>
        </w:rPr>
        <w:lastRenderedPageBreak/>
        <w:t xml:space="preserve">розташованих </w:t>
      </w:r>
      <w:r>
        <w:rPr>
          <w:rFonts w:ascii="Times New Roman" w:hAnsi="Times New Roman" w:cs="Times New Roman"/>
          <w:iCs/>
          <w:noProof/>
          <w:sz w:val="28"/>
          <w:szCs w:val="28"/>
          <w:lang w:val="uk-UA"/>
        </w:rPr>
        <w:t>у зо</w:t>
      </w:r>
      <w:r w:rsidRPr="00E71C5A">
        <w:rPr>
          <w:rFonts w:ascii="Times New Roman" w:hAnsi="Times New Roman" w:cs="Times New Roman"/>
          <w:iCs/>
          <w:noProof/>
          <w:sz w:val="28"/>
          <w:szCs w:val="28"/>
          <w:lang w:val="uk-UA"/>
        </w:rPr>
        <w:t xml:space="preserve">нах можливих значних руйнувань </w:t>
      </w:r>
      <w:r w:rsidRPr="00E71C5A">
        <w:rPr>
          <w:rFonts w:ascii="Times New Roman" w:hAnsi="Times New Roman" w:cs="Times New Roman"/>
          <w:noProof/>
          <w:sz w:val="28"/>
          <w:szCs w:val="28"/>
          <w:lang w:val="uk-UA"/>
        </w:rPr>
        <w:t>населених пунктів, які продовжують с</w:t>
      </w:r>
      <w:r>
        <w:rPr>
          <w:rFonts w:ascii="Times New Roman" w:hAnsi="Times New Roman" w:cs="Times New Roman"/>
          <w:noProof/>
          <w:sz w:val="28"/>
          <w:szCs w:val="28"/>
          <w:lang w:val="uk-UA"/>
        </w:rPr>
        <w:t>вою діяльність в особливий пері</w:t>
      </w:r>
      <w:r w:rsidRPr="00E71C5A">
        <w:rPr>
          <w:rFonts w:ascii="Times New Roman" w:hAnsi="Times New Roman" w:cs="Times New Roman"/>
          <w:noProof/>
          <w:sz w:val="28"/>
          <w:szCs w:val="28"/>
          <w:lang w:val="uk-UA"/>
        </w:rPr>
        <w:t>од;</w:t>
      </w:r>
    </w:p>
    <w:p w14:paraId="7259F38E" w14:textId="77777777" w:rsidR="00E71C5A" w:rsidRDefault="00E71C5A" w:rsidP="00725CF2">
      <w:pPr>
        <w:pStyle w:val="a3"/>
        <w:widowControl w:val="0"/>
        <w:numPr>
          <w:ilvl w:val="0"/>
          <w:numId w:val="21"/>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персонал атомних електростанцій, інших ядерних установок і працівники суб’єктів господарювання, які забезпечують </w:t>
      </w:r>
      <w:r w:rsidR="005324CA">
        <w:rPr>
          <w:rFonts w:ascii="Times New Roman" w:hAnsi="Times New Roman" w:cs="Times New Roman"/>
          <w:noProof/>
          <w:sz w:val="28"/>
          <w:szCs w:val="28"/>
          <w:lang w:val="uk-UA"/>
        </w:rPr>
        <w:t>функціонування таких станцій (установок);</w:t>
      </w:r>
    </w:p>
    <w:p w14:paraId="7FE17C47" w14:textId="77777777" w:rsidR="005324CA" w:rsidRDefault="005324CA" w:rsidP="00725CF2">
      <w:pPr>
        <w:pStyle w:val="a3"/>
        <w:widowControl w:val="0"/>
        <w:numPr>
          <w:ilvl w:val="0"/>
          <w:numId w:val="21"/>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працівники найбільшої працюючої зміни суб’єктів господарювання, віднесених до категорії особливої важливості цивільного захисту та розташованих за межами зон можливих значних руйнувань населених пунктів, а також працівники чергового персоналу суб’єктів господарювання, які забезпечують життєдіяльність міст, віднесених до відповідальних груп цивільного захисту;</w:t>
      </w:r>
    </w:p>
    <w:p w14:paraId="0869AD00" w14:textId="77777777" w:rsidR="005324CA" w:rsidRDefault="005324CA" w:rsidP="00725CF2">
      <w:pPr>
        <w:pStyle w:val="a3"/>
        <w:widowControl w:val="0"/>
        <w:numPr>
          <w:ilvl w:val="0"/>
          <w:numId w:val="21"/>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хворі, медичний та обслуговуючий персонал закладів охорони здоров’я, які не підлягають евакуації або не можуть бути евакуйовані у безпечне місце</w:t>
      </w:r>
      <w:r w:rsidR="006D6C16">
        <w:rPr>
          <w:rFonts w:ascii="Times New Roman" w:hAnsi="Times New Roman" w:cs="Times New Roman"/>
          <w:noProof/>
          <w:sz w:val="28"/>
          <w:szCs w:val="28"/>
          <w:lang w:val="uk-UA"/>
        </w:rPr>
        <w:t xml:space="preserve"> </w:t>
      </w:r>
      <w:r w:rsidR="006D6C16" w:rsidRPr="006D6C16">
        <w:rPr>
          <w:rFonts w:ascii="Times New Roman" w:hAnsi="Times New Roman" w:cs="Times New Roman"/>
          <w:noProof/>
          <w:sz w:val="28"/>
          <w:szCs w:val="28"/>
        </w:rPr>
        <w:t>[</w:t>
      </w:r>
      <w:r w:rsidR="006E6ABA">
        <w:rPr>
          <w:rFonts w:ascii="Times New Roman" w:hAnsi="Times New Roman" w:cs="Times New Roman"/>
          <w:noProof/>
          <w:sz w:val="28"/>
          <w:szCs w:val="28"/>
          <w:lang w:val="uk-UA"/>
        </w:rPr>
        <w:t>7</w:t>
      </w:r>
      <w:r w:rsidR="006D6C16" w:rsidRPr="006D6C16">
        <w:rPr>
          <w:rFonts w:ascii="Times New Roman" w:hAnsi="Times New Roman" w:cs="Times New Roman"/>
          <w:noProof/>
          <w:sz w:val="28"/>
          <w:szCs w:val="28"/>
        </w:rPr>
        <w:t>]</w:t>
      </w:r>
      <w:r>
        <w:rPr>
          <w:rFonts w:ascii="Times New Roman" w:hAnsi="Times New Roman" w:cs="Times New Roman"/>
          <w:noProof/>
          <w:sz w:val="28"/>
          <w:szCs w:val="28"/>
          <w:lang w:val="uk-UA"/>
        </w:rPr>
        <w:t>.</w:t>
      </w:r>
    </w:p>
    <w:p w14:paraId="591EA08E" w14:textId="77777777" w:rsidR="005324CA" w:rsidRDefault="005324CA" w:rsidP="00725CF2">
      <w:pPr>
        <w:widowControl w:val="0"/>
        <w:spacing w:after="0" w:line="360" w:lineRule="auto"/>
        <w:ind w:left="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Укриттю у протирадіаційних укриттях підлягають:</w:t>
      </w:r>
    </w:p>
    <w:p w14:paraId="07025356" w14:textId="77777777" w:rsidR="00E71C5A" w:rsidRDefault="005324CA" w:rsidP="00725CF2">
      <w:pPr>
        <w:pStyle w:val="a3"/>
        <w:widowControl w:val="0"/>
        <w:numPr>
          <w:ilvl w:val="0"/>
          <w:numId w:val="22"/>
        </w:numPr>
        <w:spacing w:after="0" w:line="360" w:lineRule="auto"/>
        <w:ind w:left="1134" w:hanging="425"/>
        <w:jc w:val="both"/>
        <w:rPr>
          <w:rFonts w:ascii="Times New Roman" w:hAnsi="Times New Roman" w:cs="Times New Roman"/>
          <w:noProof/>
          <w:sz w:val="28"/>
          <w:szCs w:val="28"/>
          <w:lang w:val="uk-UA"/>
        </w:rPr>
      </w:pPr>
      <w:r w:rsidRPr="005324CA">
        <w:rPr>
          <w:rFonts w:ascii="Times New Roman" w:hAnsi="Times New Roman" w:cs="Times New Roman"/>
          <w:iCs/>
          <w:noProof/>
          <w:sz w:val="28"/>
          <w:szCs w:val="28"/>
          <w:lang w:val="uk-UA"/>
        </w:rPr>
        <w:t>працівники суб’єктів господарювання</w:t>
      </w:r>
      <w:r w:rsidRPr="005324CA">
        <w:rPr>
          <w:rFonts w:ascii="Times New Roman" w:hAnsi="Times New Roman" w:cs="Times New Roman"/>
          <w:noProof/>
          <w:sz w:val="28"/>
          <w:szCs w:val="28"/>
          <w:lang w:val="uk-UA"/>
        </w:rPr>
        <w:t xml:space="preserve">, віднесених до першої та другої категорій цивільного захисту та розташованих </w:t>
      </w:r>
      <w:r w:rsidRPr="005324CA">
        <w:rPr>
          <w:rFonts w:ascii="Times New Roman" w:hAnsi="Times New Roman" w:cs="Times New Roman"/>
          <w:iCs/>
          <w:noProof/>
          <w:sz w:val="28"/>
          <w:szCs w:val="28"/>
          <w:lang w:val="uk-UA"/>
        </w:rPr>
        <w:t xml:space="preserve">за межами зон можливих значних </w:t>
      </w:r>
      <w:r w:rsidRPr="005324CA">
        <w:rPr>
          <w:rFonts w:ascii="Times New Roman" w:hAnsi="Times New Roman" w:cs="Times New Roman"/>
          <w:noProof/>
          <w:sz w:val="28"/>
          <w:szCs w:val="28"/>
          <w:lang w:val="uk-UA"/>
        </w:rPr>
        <w:t>руйнувань населених пунктів, які продовжують свою діяльність у воєнний час;</w:t>
      </w:r>
    </w:p>
    <w:p w14:paraId="7F43C55B" w14:textId="77777777" w:rsidR="005324CA" w:rsidRDefault="005324CA" w:rsidP="00725CF2">
      <w:pPr>
        <w:pStyle w:val="a3"/>
        <w:widowControl w:val="0"/>
        <w:numPr>
          <w:ilvl w:val="0"/>
          <w:numId w:val="22"/>
        </w:numPr>
        <w:spacing w:after="0" w:line="360" w:lineRule="auto"/>
        <w:ind w:left="1134" w:hanging="425"/>
        <w:jc w:val="both"/>
        <w:rPr>
          <w:rFonts w:ascii="Times New Roman" w:hAnsi="Times New Roman" w:cs="Times New Roman"/>
          <w:noProof/>
          <w:sz w:val="28"/>
          <w:szCs w:val="28"/>
          <w:lang w:val="uk-UA"/>
        </w:rPr>
      </w:pPr>
      <w:r w:rsidRPr="005324CA">
        <w:rPr>
          <w:rFonts w:ascii="Times New Roman" w:hAnsi="Times New Roman" w:cs="Times New Roman"/>
          <w:iCs/>
          <w:noProof/>
          <w:sz w:val="28"/>
          <w:szCs w:val="28"/>
          <w:lang w:val="uk-UA"/>
        </w:rPr>
        <w:t>працівники суб’єктів господарювання</w:t>
      </w:r>
      <w:r>
        <w:rPr>
          <w:rFonts w:ascii="Times New Roman" w:hAnsi="Times New Roman" w:cs="Times New Roman"/>
          <w:noProof/>
          <w:sz w:val="28"/>
          <w:szCs w:val="28"/>
          <w:lang w:val="uk-UA"/>
        </w:rPr>
        <w:t>, розта</w:t>
      </w:r>
      <w:r w:rsidRPr="005324CA">
        <w:rPr>
          <w:rFonts w:ascii="Times New Roman" w:hAnsi="Times New Roman" w:cs="Times New Roman"/>
          <w:noProof/>
          <w:sz w:val="28"/>
          <w:szCs w:val="28"/>
          <w:lang w:val="uk-UA"/>
        </w:rPr>
        <w:t xml:space="preserve">шованих </w:t>
      </w:r>
      <w:r w:rsidRPr="005324CA">
        <w:rPr>
          <w:rFonts w:ascii="Times New Roman" w:hAnsi="Times New Roman" w:cs="Times New Roman"/>
          <w:iCs/>
          <w:noProof/>
          <w:sz w:val="28"/>
          <w:szCs w:val="28"/>
          <w:lang w:val="uk-UA"/>
        </w:rPr>
        <w:t>у зонах можливих руйнувань</w:t>
      </w:r>
      <w:r w:rsidRPr="005324CA">
        <w:rPr>
          <w:rFonts w:ascii="Times New Roman" w:hAnsi="Times New Roman" w:cs="Times New Roman"/>
          <w:noProof/>
          <w:sz w:val="28"/>
          <w:szCs w:val="28"/>
          <w:lang w:val="uk-UA"/>
        </w:rPr>
        <w:t>, небезпечного і значного радіоакт</w:t>
      </w:r>
      <w:r>
        <w:rPr>
          <w:rFonts w:ascii="Times New Roman" w:hAnsi="Times New Roman" w:cs="Times New Roman"/>
          <w:noProof/>
          <w:sz w:val="28"/>
          <w:szCs w:val="28"/>
          <w:lang w:val="uk-UA"/>
        </w:rPr>
        <w:t>ивного забруднення навколо атом</w:t>
      </w:r>
      <w:r w:rsidRPr="005324CA">
        <w:rPr>
          <w:rFonts w:ascii="Times New Roman" w:hAnsi="Times New Roman" w:cs="Times New Roman"/>
          <w:noProof/>
          <w:sz w:val="28"/>
          <w:szCs w:val="28"/>
          <w:lang w:val="uk-UA"/>
        </w:rPr>
        <w:t>них електростанцій;</w:t>
      </w:r>
    </w:p>
    <w:p w14:paraId="65F74053" w14:textId="77777777" w:rsidR="005324CA" w:rsidRPr="005324CA" w:rsidRDefault="005324CA" w:rsidP="00725CF2">
      <w:pPr>
        <w:pStyle w:val="a3"/>
        <w:widowControl w:val="0"/>
        <w:numPr>
          <w:ilvl w:val="0"/>
          <w:numId w:val="22"/>
        </w:numPr>
        <w:spacing w:after="0" w:line="360" w:lineRule="auto"/>
        <w:ind w:left="1134" w:hanging="425"/>
        <w:jc w:val="both"/>
        <w:rPr>
          <w:rFonts w:ascii="Times New Roman" w:hAnsi="Times New Roman" w:cs="Times New Roman"/>
          <w:noProof/>
          <w:sz w:val="28"/>
          <w:szCs w:val="28"/>
          <w:lang w:val="uk-UA"/>
        </w:rPr>
      </w:pPr>
      <w:r w:rsidRPr="005324CA">
        <w:rPr>
          <w:rFonts w:ascii="Times New Roman" w:hAnsi="Times New Roman" w:cs="Times New Roman"/>
          <w:iCs/>
          <w:noProof/>
          <w:sz w:val="28"/>
          <w:szCs w:val="28"/>
        </w:rPr>
        <w:t>населення міст</w:t>
      </w:r>
      <w:r>
        <w:rPr>
          <w:rFonts w:ascii="Times New Roman" w:hAnsi="Times New Roman" w:cs="Times New Roman"/>
          <w:noProof/>
          <w:sz w:val="28"/>
          <w:szCs w:val="28"/>
        </w:rPr>
        <w:t>, не віднесених до груп цивіль</w:t>
      </w:r>
      <w:r w:rsidRPr="005324CA">
        <w:rPr>
          <w:rFonts w:ascii="Times New Roman" w:hAnsi="Times New Roman" w:cs="Times New Roman"/>
          <w:noProof/>
          <w:sz w:val="28"/>
          <w:szCs w:val="28"/>
        </w:rPr>
        <w:t>ного захисту, та інших населених пунктів, а також населення, евакуйоване з міст, віднесених до груп цивільного захис</w:t>
      </w:r>
      <w:r>
        <w:rPr>
          <w:rFonts w:ascii="Times New Roman" w:hAnsi="Times New Roman" w:cs="Times New Roman"/>
          <w:noProof/>
          <w:sz w:val="28"/>
          <w:szCs w:val="28"/>
        </w:rPr>
        <w:t>ту і зон можливих значних руйну</w:t>
      </w:r>
      <w:r w:rsidRPr="005324CA">
        <w:rPr>
          <w:rFonts w:ascii="Times New Roman" w:hAnsi="Times New Roman" w:cs="Times New Roman"/>
          <w:noProof/>
          <w:sz w:val="28"/>
          <w:szCs w:val="28"/>
        </w:rPr>
        <w:t>вань;</w:t>
      </w:r>
    </w:p>
    <w:p w14:paraId="596B8B30" w14:textId="77777777" w:rsidR="005324CA" w:rsidRDefault="005324CA" w:rsidP="00725CF2">
      <w:pPr>
        <w:pStyle w:val="a3"/>
        <w:widowControl w:val="0"/>
        <w:numPr>
          <w:ilvl w:val="0"/>
          <w:numId w:val="22"/>
        </w:numPr>
        <w:spacing w:after="0" w:line="360" w:lineRule="auto"/>
        <w:ind w:left="1134" w:hanging="425"/>
        <w:jc w:val="both"/>
        <w:rPr>
          <w:rFonts w:ascii="Times New Roman" w:hAnsi="Times New Roman" w:cs="Times New Roman"/>
          <w:noProof/>
          <w:sz w:val="28"/>
          <w:szCs w:val="28"/>
          <w:lang w:val="uk-UA"/>
        </w:rPr>
      </w:pPr>
      <w:r w:rsidRPr="005324CA">
        <w:rPr>
          <w:rFonts w:ascii="Times New Roman" w:hAnsi="Times New Roman" w:cs="Times New Roman"/>
          <w:iCs/>
          <w:noProof/>
          <w:sz w:val="28"/>
          <w:szCs w:val="28"/>
          <w:lang w:val="uk-UA"/>
        </w:rPr>
        <w:t xml:space="preserve">хворі, медичний та обслуговуючий персонал </w:t>
      </w:r>
      <w:r w:rsidRPr="005324CA">
        <w:rPr>
          <w:rFonts w:ascii="Times New Roman" w:hAnsi="Times New Roman" w:cs="Times New Roman"/>
          <w:noProof/>
          <w:sz w:val="28"/>
          <w:szCs w:val="28"/>
          <w:lang w:val="uk-UA"/>
        </w:rPr>
        <w:t xml:space="preserve">закладів охорони здоров’я, розташованих </w:t>
      </w:r>
      <w:r w:rsidRPr="005324CA">
        <w:rPr>
          <w:rFonts w:ascii="Times New Roman" w:hAnsi="Times New Roman" w:cs="Times New Roman"/>
          <w:iCs/>
          <w:noProof/>
          <w:sz w:val="28"/>
          <w:szCs w:val="28"/>
          <w:lang w:val="uk-UA"/>
        </w:rPr>
        <w:t xml:space="preserve">за межами зон можливих значних руйнувань </w:t>
      </w:r>
      <w:r w:rsidRPr="005324CA">
        <w:rPr>
          <w:rFonts w:ascii="Times New Roman" w:hAnsi="Times New Roman" w:cs="Times New Roman"/>
          <w:noProof/>
          <w:sz w:val="28"/>
          <w:szCs w:val="28"/>
          <w:lang w:val="uk-UA"/>
        </w:rPr>
        <w:t xml:space="preserve">міст, віднесених до груп цивільного захисту, і суб’єктів господарювання, віднесених до категорій цивільного захисту, а також закладів охорони здоров’я, які продовжують свою діяльність у воєнний </w:t>
      </w:r>
      <w:r w:rsidRPr="005324CA">
        <w:rPr>
          <w:rFonts w:ascii="Times New Roman" w:hAnsi="Times New Roman" w:cs="Times New Roman"/>
          <w:noProof/>
          <w:sz w:val="28"/>
          <w:szCs w:val="28"/>
          <w:lang w:val="uk-UA"/>
        </w:rPr>
        <w:lastRenderedPageBreak/>
        <w:t>час</w:t>
      </w:r>
      <w:r w:rsidR="006E6ABA">
        <w:rPr>
          <w:rFonts w:ascii="Times New Roman" w:hAnsi="Times New Roman" w:cs="Times New Roman"/>
          <w:noProof/>
          <w:sz w:val="28"/>
          <w:szCs w:val="28"/>
          <w:lang w:val="uk-UA"/>
        </w:rPr>
        <w:t xml:space="preserve"> </w:t>
      </w:r>
      <w:r w:rsidR="006D6C16" w:rsidRPr="006D6C16">
        <w:rPr>
          <w:rFonts w:ascii="Times New Roman" w:hAnsi="Times New Roman" w:cs="Times New Roman"/>
          <w:noProof/>
          <w:sz w:val="28"/>
          <w:szCs w:val="28"/>
          <w:lang w:val="uk-UA"/>
        </w:rPr>
        <w:t>[</w:t>
      </w:r>
      <w:r w:rsidR="006E6ABA">
        <w:rPr>
          <w:rFonts w:ascii="Times New Roman" w:hAnsi="Times New Roman" w:cs="Times New Roman"/>
          <w:noProof/>
          <w:sz w:val="28"/>
          <w:szCs w:val="28"/>
          <w:lang w:val="uk-UA"/>
        </w:rPr>
        <w:t>7</w:t>
      </w:r>
      <w:r w:rsidR="006D6C16" w:rsidRPr="006D6C16">
        <w:rPr>
          <w:rFonts w:ascii="Times New Roman" w:hAnsi="Times New Roman" w:cs="Times New Roman"/>
          <w:noProof/>
          <w:sz w:val="28"/>
          <w:szCs w:val="28"/>
          <w:lang w:val="uk-UA"/>
        </w:rPr>
        <w:t>]</w:t>
      </w:r>
      <w:r w:rsidRPr="005324CA">
        <w:rPr>
          <w:rFonts w:ascii="Times New Roman" w:hAnsi="Times New Roman" w:cs="Times New Roman"/>
          <w:noProof/>
          <w:sz w:val="28"/>
          <w:szCs w:val="28"/>
          <w:lang w:val="uk-UA"/>
        </w:rPr>
        <w:t>.</w:t>
      </w:r>
    </w:p>
    <w:p w14:paraId="0DC7A4E1" w14:textId="77777777" w:rsidR="006D6C16" w:rsidRDefault="006D6C16"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w:t>
      </w:r>
      <w:r w:rsidRPr="006D6C16">
        <w:rPr>
          <w:rFonts w:ascii="Times New Roman" w:hAnsi="Times New Roman" w:cs="Times New Roman"/>
          <w:noProof/>
          <w:sz w:val="28"/>
          <w:szCs w:val="28"/>
          <w:lang w:val="uk-UA"/>
        </w:rPr>
        <w:t>аселення міст, віднесених до груп цивільного захисту, яке не підлягає евакуації у безпечне місце, а також люди з ін</w:t>
      </w:r>
      <w:r w:rsidR="0064211A">
        <w:rPr>
          <w:rFonts w:ascii="Times New Roman" w:hAnsi="Times New Roman" w:cs="Times New Roman"/>
          <w:noProof/>
          <w:sz w:val="28"/>
          <w:szCs w:val="28"/>
          <w:lang w:val="uk-UA"/>
        </w:rPr>
        <w:t>ших населених пунктів забезпечую</w:t>
      </w:r>
      <w:r w:rsidRPr="006D6C16">
        <w:rPr>
          <w:rFonts w:ascii="Times New Roman" w:hAnsi="Times New Roman" w:cs="Times New Roman"/>
          <w:noProof/>
          <w:sz w:val="28"/>
          <w:szCs w:val="28"/>
          <w:lang w:val="uk-UA"/>
        </w:rPr>
        <w:t xml:space="preserve">ться </w:t>
      </w:r>
      <w:r>
        <w:rPr>
          <w:rFonts w:ascii="Times New Roman" w:hAnsi="Times New Roman" w:cs="Times New Roman"/>
          <w:noProof/>
          <w:sz w:val="28"/>
          <w:szCs w:val="28"/>
          <w:lang w:val="uk-UA"/>
        </w:rPr>
        <w:t>у</w:t>
      </w:r>
      <w:r w:rsidRPr="006D6C16">
        <w:rPr>
          <w:rFonts w:ascii="Times New Roman" w:hAnsi="Times New Roman" w:cs="Times New Roman"/>
          <w:noProof/>
          <w:sz w:val="28"/>
          <w:szCs w:val="28"/>
          <w:lang w:val="uk-UA"/>
        </w:rPr>
        <w:t>криттям у ш</w:t>
      </w:r>
      <w:r>
        <w:rPr>
          <w:rFonts w:ascii="Times New Roman" w:hAnsi="Times New Roman" w:cs="Times New Roman"/>
          <w:noProof/>
          <w:sz w:val="28"/>
          <w:szCs w:val="28"/>
          <w:lang w:val="uk-UA"/>
        </w:rPr>
        <w:t>видкоспоруджуваних захисних спо</w:t>
      </w:r>
      <w:r w:rsidRPr="006D6C16">
        <w:rPr>
          <w:rFonts w:ascii="Times New Roman" w:hAnsi="Times New Roman" w:cs="Times New Roman"/>
          <w:noProof/>
          <w:sz w:val="28"/>
          <w:szCs w:val="28"/>
          <w:lang w:val="uk-UA"/>
        </w:rPr>
        <w:t>рудах, у найпрості</w:t>
      </w:r>
      <w:r>
        <w:rPr>
          <w:rFonts w:ascii="Times New Roman" w:hAnsi="Times New Roman" w:cs="Times New Roman"/>
          <w:noProof/>
          <w:sz w:val="28"/>
          <w:szCs w:val="28"/>
          <w:lang w:val="uk-UA"/>
        </w:rPr>
        <w:t>ших укриттях та спорудах подвій</w:t>
      </w:r>
      <w:r w:rsidRPr="006D6C16">
        <w:rPr>
          <w:rFonts w:ascii="Times New Roman" w:hAnsi="Times New Roman" w:cs="Times New Roman"/>
          <w:noProof/>
          <w:sz w:val="28"/>
          <w:szCs w:val="28"/>
          <w:lang w:val="uk-UA"/>
        </w:rPr>
        <w:t>ного призначення</w:t>
      </w:r>
      <w:r w:rsidR="0064211A">
        <w:rPr>
          <w:rFonts w:ascii="Times New Roman" w:hAnsi="Times New Roman" w:cs="Times New Roman"/>
          <w:noProof/>
          <w:sz w:val="28"/>
          <w:szCs w:val="28"/>
          <w:lang w:val="uk-UA"/>
        </w:rPr>
        <w:t>.</w:t>
      </w:r>
    </w:p>
    <w:p w14:paraId="3F0D098E" w14:textId="77777777" w:rsidR="00CA34F9" w:rsidRDefault="00CA34F9" w:rsidP="00725CF2">
      <w:pPr>
        <w:widowControl w:val="0"/>
        <w:spacing w:after="0" w:line="360" w:lineRule="auto"/>
        <w:ind w:firstLine="709"/>
        <w:jc w:val="both"/>
        <w:rPr>
          <w:rFonts w:ascii="Times New Roman" w:hAnsi="Times New Roman" w:cs="Times New Roman"/>
          <w:noProof/>
          <w:sz w:val="28"/>
          <w:szCs w:val="28"/>
          <w:lang w:val="uk-UA"/>
        </w:rPr>
      </w:pPr>
    </w:p>
    <w:p w14:paraId="723460CD" w14:textId="77777777" w:rsidR="00CA34F9" w:rsidRDefault="00CA34F9" w:rsidP="00725CF2">
      <w:pPr>
        <w:widowControl w:val="0"/>
        <w:spacing w:after="0" w:line="360" w:lineRule="auto"/>
        <w:ind w:firstLine="709"/>
        <w:jc w:val="both"/>
        <w:rPr>
          <w:rFonts w:ascii="Times New Roman" w:hAnsi="Times New Roman" w:cs="Times New Roman"/>
          <w:noProof/>
          <w:sz w:val="28"/>
          <w:szCs w:val="28"/>
          <w:lang w:val="uk-UA"/>
        </w:rPr>
      </w:pPr>
    </w:p>
    <w:p w14:paraId="5E729EF8" w14:textId="77777777" w:rsidR="00CA34F9" w:rsidRPr="00CA34F9" w:rsidRDefault="00CA34F9" w:rsidP="00725CF2">
      <w:pPr>
        <w:widowControl w:val="0"/>
        <w:spacing w:after="0" w:line="360" w:lineRule="auto"/>
        <w:ind w:firstLine="709"/>
        <w:jc w:val="both"/>
        <w:rPr>
          <w:rFonts w:ascii="Times New Roman" w:hAnsi="Times New Roman" w:cs="Times New Roman"/>
          <w:b/>
          <w:noProof/>
          <w:sz w:val="28"/>
          <w:szCs w:val="28"/>
          <w:lang w:val="uk-UA"/>
        </w:rPr>
      </w:pPr>
      <w:r w:rsidRPr="00CA34F9">
        <w:rPr>
          <w:rFonts w:ascii="Times New Roman" w:hAnsi="Times New Roman" w:cs="Times New Roman"/>
          <w:b/>
          <w:noProof/>
          <w:sz w:val="28"/>
          <w:szCs w:val="28"/>
          <w:lang w:val="uk-UA"/>
        </w:rPr>
        <w:t>1.2 Порядок приведення захисних споруд у готовність до прийому людей, що укриваються</w:t>
      </w:r>
    </w:p>
    <w:p w14:paraId="6E496BBB" w14:textId="77777777" w:rsidR="0064211A" w:rsidRDefault="0064211A" w:rsidP="00725CF2">
      <w:pPr>
        <w:pStyle w:val="Pa14"/>
        <w:spacing w:line="360" w:lineRule="auto"/>
        <w:jc w:val="center"/>
        <w:rPr>
          <w:rFonts w:ascii="Times New Roman" w:hAnsi="Times New Roman" w:cs="Times New Roman"/>
          <w:b/>
          <w:sz w:val="28"/>
          <w:szCs w:val="28"/>
          <w:lang w:val="uk-UA"/>
        </w:rPr>
      </w:pPr>
    </w:p>
    <w:p w14:paraId="11B6C465" w14:textId="77777777" w:rsidR="00EA23BD" w:rsidRDefault="00EA23BD"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Одну із ключових ролей у забезпеченні безпеки та збереження життя людей у разі виникнення надзвичайної ситуації відіграє порядок приведення захисних споруд (тимчасових укриттів) у готовність для укриття. </w:t>
      </w:r>
      <w:r w:rsidRPr="00EA23BD">
        <w:rPr>
          <w:rFonts w:ascii="Times New Roman" w:hAnsi="Times New Roman" w:cs="Times New Roman"/>
          <w:noProof/>
          <w:sz w:val="28"/>
          <w:szCs w:val="28"/>
          <w:lang w:val="uk-UA"/>
        </w:rPr>
        <w:t>Завдяки чіткому плану дій, заздалегідь підготовленим захисним спорудам та відповідальній поведінці людей значно знижуються ризики для</w:t>
      </w:r>
      <w:r>
        <w:rPr>
          <w:rFonts w:ascii="Times New Roman" w:hAnsi="Times New Roman" w:cs="Times New Roman"/>
          <w:noProof/>
          <w:sz w:val="28"/>
          <w:szCs w:val="28"/>
          <w:lang w:val="uk-UA"/>
        </w:rPr>
        <w:t xml:space="preserve"> їхнього життя та здоров’</w:t>
      </w:r>
      <w:r w:rsidRPr="00EA23BD">
        <w:rPr>
          <w:rFonts w:ascii="Times New Roman" w:hAnsi="Times New Roman" w:cs="Times New Roman"/>
          <w:noProof/>
          <w:sz w:val="28"/>
          <w:szCs w:val="28"/>
          <w:lang w:val="uk-UA"/>
        </w:rPr>
        <w:t>я.</w:t>
      </w:r>
      <w:r>
        <w:rPr>
          <w:rFonts w:ascii="Times New Roman" w:hAnsi="Times New Roman" w:cs="Times New Roman"/>
          <w:noProof/>
          <w:sz w:val="28"/>
          <w:szCs w:val="28"/>
          <w:lang w:val="uk-UA"/>
        </w:rPr>
        <w:t xml:space="preserve"> </w:t>
      </w:r>
      <w:r w:rsidR="00A270CA">
        <w:rPr>
          <w:rFonts w:ascii="Times New Roman" w:hAnsi="Times New Roman" w:cs="Times New Roman"/>
          <w:noProof/>
          <w:sz w:val="28"/>
          <w:szCs w:val="28"/>
          <w:lang w:val="uk-UA"/>
        </w:rPr>
        <w:t>Даний порядок має декілька аспектів:</w:t>
      </w:r>
    </w:p>
    <w:p w14:paraId="2B991A0E" w14:textId="11874548" w:rsidR="00A270CA" w:rsidRDefault="00725CF2" w:rsidP="00725CF2">
      <w:pPr>
        <w:pStyle w:val="a3"/>
        <w:numPr>
          <w:ilvl w:val="0"/>
          <w:numId w:val="23"/>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270CA">
        <w:rPr>
          <w:rFonts w:ascii="Times New Roman" w:hAnsi="Times New Roman" w:cs="Times New Roman"/>
          <w:sz w:val="28"/>
          <w:szCs w:val="28"/>
          <w:lang w:val="uk-UA"/>
        </w:rPr>
        <w:t>абезпечення організованого та безпечного укриття:</w:t>
      </w:r>
    </w:p>
    <w:p w14:paraId="2B8949E1" w14:textId="296454BB" w:rsidR="00A270CA" w:rsidRDefault="00D15B9C"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270CA">
        <w:rPr>
          <w:rFonts w:ascii="Times New Roman" w:hAnsi="Times New Roman" w:cs="Times New Roman"/>
          <w:sz w:val="28"/>
          <w:szCs w:val="28"/>
          <w:lang w:val="uk-UA"/>
        </w:rPr>
        <w:t>орядок чітко визначає дії відповідальних осіб, алгоритм сповіщення та евакуації людей, а також правила прийому та розміщення у захисній споруді;</w:t>
      </w:r>
    </w:p>
    <w:p w14:paraId="4CE3F875" w14:textId="77777777" w:rsidR="00A270CA" w:rsidRDefault="00A270CA"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гарантія чіткої координації дій, мінімізації паніки та хаосу, а також економія часу та ресурсів;</w:t>
      </w:r>
    </w:p>
    <w:p w14:paraId="60BF716D" w14:textId="55EDC3D7" w:rsidR="00A270CA" w:rsidRDefault="00D15B9C" w:rsidP="00725CF2">
      <w:pPr>
        <w:pStyle w:val="a3"/>
        <w:numPr>
          <w:ilvl w:val="0"/>
          <w:numId w:val="23"/>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270CA">
        <w:rPr>
          <w:rFonts w:ascii="Times New Roman" w:hAnsi="Times New Roman" w:cs="Times New Roman"/>
          <w:sz w:val="28"/>
          <w:szCs w:val="28"/>
          <w:lang w:val="uk-UA"/>
        </w:rPr>
        <w:t>ниження ризиків для життя та здоров’я:</w:t>
      </w:r>
    </w:p>
    <w:p w14:paraId="2B6F4308" w14:textId="77777777" w:rsidR="00A270CA" w:rsidRDefault="00A270CA"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завдяки чітким інструкціям та заздалег</w:t>
      </w:r>
      <w:r w:rsidR="0064459E">
        <w:rPr>
          <w:rFonts w:ascii="Times New Roman" w:hAnsi="Times New Roman" w:cs="Times New Roman"/>
          <w:sz w:val="28"/>
          <w:szCs w:val="28"/>
          <w:lang w:val="uk-UA"/>
        </w:rPr>
        <w:t>і</w:t>
      </w:r>
      <w:r>
        <w:rPr>
          <w:rFonts w:ascii="Times New Roman" w:hAnsi="Times New Roman" w:cs="Times New Roman"/>
          <w:sz w:val="28"/>
          <w:szCs w:val="28"/>
          <w:lang w:val="uk-UA"/>
        </w:rPr>
        <w:t>дь підготовленим захисним спорудам люди максимально захищені від вибухів, хімічних та радіоактивних речовин, ураження від зброї тощо;</w:t>
      </w:r>
    </w:p>
    <w:p w14:paraId="666B5AFA" w14:textId="77777777" w:rsidR="00A270CA" w:rsidRDefault="0064459E"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 за станом систем життєзабезпечення та санітарними нормами допомагає запобігти виникненню інших надзвичайних ситуацій;</w:t>
      </w:r>
    </w:p>
    <w:p w14:paraId="3F8E1731" w14:textId="6108C852" w:rsidR="0064459E" w:rsidRDefault="00D15B9C" w:rsidP="00725CF2">
      <w:pPr>
        <w:pStyle w:val="a3"/>
        <w:numPr>
          <w:ilvl w:val="0"/>
          <w:numId w:val="23"/>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4459E">
        <w:rPr>
          <w:rFonts w:ascii="Times New Roman" w:hAnsi="Times New Roman" w:cs="Times New Roman"/>
          <w:sz w:val="28"/>
          <w:szCs w:val="28"/>
          <w:lang w:val="uk-UA"/>
        </w:rPr>
        <w:t>сихологічна підтримка:</w:t>
      </w:r>
    </w:p>
    <w:p w14:paraId="491C7BA1" w14:textId="77777777" w:rsidR="0064459E" w:rsidRDefault="0064459E"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знання про чіткий план дій, готовність захисної споруди та наявність необхідних ресурсів дають людям відчуття захищеності та віри у власні сили;</w:t>
      </w:r>
    </w:p>
    <w:p w14:paraId="64BFBE9B" w14:textId="77777777" w:rsidR="0064459E" w:rsidRDefault="0064459E"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психологічна підтримка та спілкування з іншими людьми допомагають людям впоратися зі стресом та тривогою;</w:t>
      </w:r>
    </w:p>
    <w:p w14:paraId="2B002876" w14:textId="76DBE472" w:rsidR="0064459E" w:rsidRDefault="00D15B9C" w:rsidP="00725CF2">
      <w:pPr>
        <w:pStyle w:val="a3"/>
        <w:numPr>
          <w:ilvl w:val="0"/>
          <w:numId w:val="23"/>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64459E">
        <w:rPr>
          <w:rFonts w:ascii="Times New Roman" w:hAnsi="Times New Roman" w:cs="Times New Roman"/>
          <w:sz w:val="28"/>
          <w:szCs w:val="28"/>
          <w:lang w:val="uk-UA"/>
        </w:rPr>
        <w:t>кономія часу та ресурсів:</w:t>
      </w:r>
    </w:p>
    <w:p w14:paraId="401CFCC7" w14:textId="77777777" w:rsidR="0064459E" w:rsidRDefault="005D646D"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64459E">
        <w:rPr>
          <w:rFonts w:ascii="Times New Roman" w:hAnsi="Times New Roman" w:cs="Times New Roman"/>
          <w:sz w:val="28"/>
          <w:szCs w:val="28"/>
          <w:lang w:val="uk-UA"/>
        </w:rPr>
        <w:t>аздалегідь підготовлені захисні споруди економлять час, який би відводився на їх обладнання в екстрених умовах;</w:t>
      </w:r>
    </w:p>
    <w:p w14:paraId="331A23D4" w14:textId="77777777" w:rsidR="0064459E" w:rsidRDefault="005D646D" w:rsidP="00D15B9C">
      <w:pPr>
        <w:pStyle w:val="a3"/>
        <w:numPr>
          <w:ilvl w:val="0"/>
          <w:numId w:val="24"/>
        </w:numPr>
        <w:spacing w:after="0" w:line="360" w:lineRule="auto"/>
        <w:ind w:left="1560" w:hanging="426"/>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64459E">
        <w:rPr>
          <w:rFonts w:ascii="Times New Roman" w:hAnsi="Times New Roman" w:cs="Times New Roman"/>
          <w:sz w:val="28"/>
          <w:szCs w:val="28"/>
          <w:lang w:val="uk-UA"/>
        </w:rPr>
        <w:t>іткий план дій та розподіл обов’язків оптимізують використання ресурсів</w:t>
      </w:r>
      <w:r>
        <w:rPr>
          <w:rFonts w:ascii="Times New Roman" w:hAnsi="Times New Roman" w:cs="Times New Roman"/>
          <w:sz w:val="28"/>
          <w:szCs w:val="28"/>
          <w:lang w:val="uk-UA"/>
        </w:rPr>
        <w:t xml:space="preserve"> (вода, їжа, медикаменти тощо);</w:t>
      </w:r>
    </w:p>
    <w:p w14:paraId="0CDD4513" w14:textId="779419FF" w:rsidR="005D646D" w:rsidRDefault="00D15B9C" w:rsidP="00725CF2">
      <w:pPr>
        <w:pStyle w:val="a3"/>
        <w:numPr>
          <w:ilvl w:val="0"/>
          <w:numId w:val="23"/>
        </w:numPr>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D646D">
        <w:rPr>
          <w:rFonts w:ascii="Times New Roman" w:hAnsi="Times New Roman" w:cs="Times New Roman"/>
          <w:sz w:val="28"/>
          <w:szCs w:val="28"/>
          <w:lang w:val="uk-UA"/>
        </w:rPr>
        <w:t>меншення ризиків виникнення надзвичайної ситуації:</w:t>
      </w:r>
    </w:p>
    <w:p w14:paraId="1FAFA134" w14:textId="77777777" w:rsidR="005D646D" w:rsidRDefault="005D646D" w:rsidP="00D15B9C">
      <w:pPr>
        <w:pStyle w:val="a3"/>
        <w:numPr>
          <w:ilvl w:val="0"/>
          <w:numId w:val="24"/>
        </w:numPr>
        <w:spacing w:after="0" w:line="360" w:lineRule="auto"/>
        <w:ind w:left="1560" w:hanging="426"/>
        <w:jc w:val="both"/>
        <w:rPr>
          <w:rFonts w:ascii="Times New Roman" w:hAnsi="Times New Roman" w:cs="Times New Roman"/>
          <w:noProof/>
          <w:sz w:val="28"/>
          <w:szCs w:val="28"/>
          <w:lang w:val="uk-UA"/>
        </w:rPr>
      </w:pPr>
      <w:r>
        <w:rPr>
          <w:rFonts w:ascii="Times New Roman" w:hAnsi="Times New Roman" w:cs="Times New Roman"/>
          <w:sz w:val="28"/>
          <w:szCs w:val="28"/>
          <w:lang w:val="uk-UA"/>
        </w:rPr>
        <w:t>дотримання</w:t>
      </w:r>
      <w:r>
        <w:rPr>
          <w:rFonts w:ascii="Times New Roman" w:hAnsi="Times New Roman" w:cs="Times New Roman"/>
          <w:noProof/>
          <w:sz w:val="28"/>
          <w:szCs w:val="28"/>
          <w:lang w:val="uk-UA"/>
        </w:rPr>
        <w:t xml:space="preserve"> правил поведінки в захисній споруді мінімізує ризики  травмування, отруєння, інфікування людей тощо.</w:t>
      </w:r>
    </w:p>
    <w:p w14:paraId="2FC7FD51" w14:textId="77777777" w:rsidR="009A1054" w:rsidRPr="00D02E2E" w:rsidRDefault="009A1054" w:rsidP="00725CF2">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val="uk-UA"/>
        </w:rPr>
        <w:t xml:space="preserve">Проаналізувавши «Порядок створення, утримання фонду захисних споруд цивільного захисту, виключення таких споруд із фонду та ведення його обліку», нами було виявлено те, що створення, утримання фонду захисних споруд цивільного захисту покладається </w:t>
      </w:r>
      <w:r w:rsidR="00D02E2E">
        <w:rPr>
          <w:rFonts w:ascii="Times New Roman" w:hAnsi="Times New Roman" w:cs="Times New Roman"/>
          <w:noProof/>
          <w:sz w:val="28"/>
          <w:szCs w:val="28"/>
          <w:lang w:val="uk-UA"/>
        </w:rPr>
        <w:t xml:space="preserve">на органи місцевого самоврядування та територіальні громади. Натомість утримання захисних споруд цивільного захисту у готовності за призначенням здійснюється їх власниками, користувачами, юридичними особами, на балансі яких вони перебувають, на підставі укладених договорів про утримання (зберігання) захисних споруд </w:t>
      </w:r>
      <w:r w:rsidR="006E6ABA">
        <w:rPr>
          <w:rFonts w:ascii="Times New Roman" w:hAnsi="Times New Roman" w:cs="Times New Roman"/>
          <w:noProof/>
          <w:sz w:val="28"/>
          <w:szCs w:val="28"/>
        </w:rPr>
        <w:t>[8</w:t>
      </w:r>
      <w:r w:rsidR="00D02E2E" w:rsidRPr="00D02E2E">
        <w:rPr>
          <w:rFonts w:ascii="Times New Roman" w:hAnsi="Times New Roman" w:cs="Times New Roman"/>
          <w:noProof/>
          <w:sz w:val="28"/>
          <w:szCs w:val="28"/>
        </w:rPr>
        <w:t>].</w:t>
      </w:r>
    </w:p>
    <w:p w14:paraId="264DD376" w14:textId="77777777" w:rsidR="005D646D" w:rsidRDefault="00555A80" w:rsidP="00725CF2">
      <w:pPr>
        <w:spacing w:after="0" w:line="360" w:lineRule="auto"/>
        <w:ind w:firstLine="709"/>
        <w:jc w:val="both"/>
        <w:rPr>
          <w:rFonts w:ascii="Times New Roman" w:hAnsi="Times New Roman" w:cs="Times New Roman"/>
          <w:noProof/>
          <w:sz w:val="28"/>
          <w:szCs w:val="28"/>
          <w:lang w:val="uk-UA"/>
        </w:rPr>
      </w:pPr>
      <w:r w:rsidRPr="00555A80">
        <w:rPr>
          <w:rFonts w:ascii="Times New Roman" w:hAnsi="Times New Roman" w:cs="Times New Roman"/>
          <w:noProof/>
          <w:sz w:val="28"/>
          <w:szCs w:val="28"/>
          <w:lang w:val="uk-UA"/>
        </w:rPr>
        <w:t xml:space="preserve">Захисні споруди повинні приводитись у готовність до прийому осіб, що укриваються, у терміни, які не перевищують 12 годин, а захисні споруди атомних станцій і у 30-кілометровій зоні від </w:t>
      </w:r>
      <w:r>
        <w:rPr>
          <w:rFonts w:ascii="Times New Roman" w:hAnsi="Times New Roman" w:cs="Times New Roman"/>
          <w:noProof/>
          <w:sz w:val="28"/>
          <w:szCs w:val="28"/>
          <w:lang w:val="uk-UA"/>
        </w:rPr>
        <w:t>даних станцій</w:t>
      </w:r>
      <w:r w:rsidRPr="00555A80">
        <w:rPr>
          <w:rFonts w:ascii="Times New Roman" w:hAnsi="Times New Roman" w:cs="Times New Roman"/>
          <w:noProof/>
          <w:sz w:val="28"/>
          <w:szCs w:val="28"/>
          <w:lang w:val="uk-UA"/>
        </w:rPr>
        <w:t>, а також захисні споруди на хімічно небезпечних та пожежовибухонебезпечних об’єктах повинні утримуватись у постійній готовності до прийому осіб, що укриваються [</w:t>
      </w:r>
      <w:r w:rsidR="006E6ABA">
        <w:rPr>
          <w:rFonts w:ascii="Times New Roman" w:hAnsi="Times New Roman" w:cs="Times New Roman"/>
          <w:noProof/>
          <w:sz w:val="28"/>
          <w:szCs w:val="28"/>
          <w:lang w:val="uk-UA"/>
        </w:rPr>
        <w:t>9</w:t>
      </w:r>
      <w:r w:rsidRPr="00555A80">
        <w:rPr>
          <w:rFonts w:ascii="Times New Roman" w:hAnsi="Times New Roman" w:cs="Times New Roman"/>
          <w:noProof/>
          <w:sz w:val="28"/>
          <w:szCs w:val="28"/>
          <w:lang w:val="uk-UA"/>
        </w:rPr>
        <w:t>].</w:t>
      </w:r>
    </w:p>
    <w:p w14:paraId="12B610D7" w14:textId="77777777" w:rsidR="00555A80" w:rsidRDefault="00555A80"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Як зазначено в </w:t>
      </w:r>
      <w:r w:rsidRPr="00555A80">
        <w:rPr>
          <w:rFonts w:ascii="Times New Roman" w:hAnsi="Times New Roman" w:cs="Times New Roman"/>
          <w:noProof/>
          <w:sz w:val="28"/>
          <w:szCs w:val="28"/>
        </w:rPr>
        <w:t>[</w:t>
      </w:r>
      <w:r w:rsidR="006E6ABA">
        <w:rPr>
          <w:rFonts w:ascii="Times New Roman" w:hAnsi="Times New Roman" w:cs="Times New Roman"/>
          <w:noProof/>
          <w:sz w:val="28"/>
          <w:szCs w:val="28"/>
          <w:lang w:val="uk-UA"/>
        </w:rPr>
        <w:t>9</w:t>
      </w:r>
      <w:r w:rsidRPr="00555A80">
        <w:rPr>
          <w:rFonts w:ascii="Times New Roman" w:hAnsi="Times New Roman" w:cs="Times New Roman"/>
          <w:noProof/>
          <w:sz w:val="28"/>
          <w:szCs w:val="28"/>
        </w:rPr>
        <w:t xml:space="preserve">], </w:t>
      </w:r>
      <w:r>
        <w:rPr>
          <w:rFonts w:ascii="Times New Roman" w:hAnsi="Times New Roman" w:cs="Times New Roman"/>
          <w:noProof/>
          <w:sz w:val="28"/>
          <w:szCs w:val="28"/>
          <w:lang w:val="uk-UA"/>
        </w:rPr>
        <w:t>режим постійної готовності захисної споруди передбачає:</w:t>
      </w:r>
    </w:p>
    <w:p w14:paraId="6DB0B9B5" w14:textId="77777777" w:rsidR="00555A80" w:rsidRDefault="007A120B" w:rsidP="00725CF2">
      <w:pPr>
        <w:pStyle w:val="a3"/>
        <w:numPr>
          <w:ilvl w:val="0"/>
          <w:numId w:val="29"/>
        </w:numPr>
        <w:spacing w:after="0" w:line="360" w:lineRule="auto"/>
        <w:ind w:left="1134" w:hanging="425"/>
        <w:jc w:val="both"/>
        <w:rPr>
          <w:rFonts w:ascii="Times New Roman" w:hAnsi="Times New Roman" w:cs="Times New Roman"/>
          <w:noProof/>
          <w:sz w:val="28"/>
          <w:szCs w:val="28"/>
          <w:lang w:val="uk-UA"/>
        </w:rPr>
      </w:pPr>
      <w:r w:rsidRPr="007A120B">
        <w:rPr>
          <w:rFonts w:ascii="Times New Roman" w:hAnsi="Times New Roman" w:cs="Times New Roman"/>
          <w:noProof/>
          <w:sz w:val="28"/>
          <w:szCs w:val="28"/>
          <w:lang w:val="uk-UA"/>
        </w:rPr>
        <w:t>справність несучих огороджувальних конструкцій і захисних пристроїв захисної споруди;</w:t>
      </w:r>
    </w:p>
    <w:p w14:paraId="2FD13809" w14:textId="77777777" w:rsidR="007A120B" w:rsidRDefault="007A120B" w:rsidP="00725CF2">
      <w:pPr>
        <w:pStyle w:val="a3"/>
        <w:widowControl w:val="0"/>
        <w:numPr>
          <w:ilvl w:val="0"/>
          <w:numId w:val="29"/>
        </w:numPr>
        <w:spacing w:after="0" w:line="360" w:lineRule="auto"/>
        <w:ind w:left="1134" w:hanging="425"/>
        <w:jc w:val="both"/>
        <w:rPr>
          <w:rFonts w:ascii="Times New Roman" w:hAnsi="Times New Roman" w:cs="Times New Roman"/>
          <w:noProof/>
          <w:sz w:val="28"/>
          <w:szCs w:val="28"/>
          <w:lang w:val="uk-UA"/>
        </w:rPr>
      </w:pPr>
      <w:r w:rsidRPr="007A120B">
        <w:rPr>
          <w:rFonts w:ascii="Times New Roman" w:hAnsi="Times New Roman" w:cs="Times New Roman"/>
          <w:noProof/>
          <w:sz w:val="28"/>
          <w:szCs w:val="28"/>
          <w:lang w:val="uk-UA"/>
        </w:rPr>
        <w:lastRenderedPageBreak/>
        <w:t>надійну герметичність захисної споруди і справний стан фільтровентиляційної системи, які забезпечують нормативну тривалість перебування осіб, що укриваються у зоні ураження, у зоні пожежі, а також при відповідному обладнанні, у зоні катастрофічного затоплення;</w:t>
      </w:r>
    </w:p>
    <w:p w14:paraId="085F7EAD" w14:textId="77777777" w:rsidR="007A120B" w:rsidRPr="007A120B" w:rsidRDefault="007A120B" w:rsidP="00725CF2">
      <w:pPr>
        <w:pStyle w:val="a3"/>
        <w:numPr>
          <w:ilvl w:val="0"/>
          <w:numId w:val="29"/>
        </w:numPr>
        <w:spacing w:after="0" w:line="360" w:lineRule="auto"/>
        <w:ind w:left="1134" w:hanging="425"/>
        <w:jc w:val="both"/>
        <w:rPr>
          <w:rFonts w:ascii="Times New Roman" w:hAnsi="Times New Roman" w:cs="Times New Roman"/>
          <w:noProof/>
          <w:sz w:val="28"/>
          <w:szCs w:val="28"/>
          <w:lang w:val="uk-UA"/>
        </w:rPr>
      </w:pPr>
      <w:r w:rsidRPr="007A120B">
        <w:rPr>
          <w:rFonts w:ascii="Times New Roman" w:hAnsi="Times New Roman" w:cs="Times New Roman"/>
          <w:noProof/>
          <w:sz w:val="28"/>
          <w:szCs w:val="28"/>
          <w:lang w:val="uk-UA"/>
        </w:rPr>
        <w:t>справність санітарно-технічного та іншого обладнання і готовність його до роботи, наявність нормативних аварійних запасів води, паливних та мастильних матеріалів, а також майна, необхідного для життєза</w:t>
      </w:r>
      <w:r>
        <w:rPr>
          <w:rFonts w:ascii="Times New Roman" w:hAnsi="Times New Roman" w:cs="Times New Roman"/>
          <w:noProof/>
          <w:sz w:val="28"/>
          <w:szCs w:val="28"/>
          <w:lang w:val="uk-UA"/>
        </w:rPr>
        <w:t>безпечення осіб, що укриваються</w:t>
      </w:r>
      <w:r w:rsidRPr="007A120B">
        <w:rPr>
          <w:rFonts w:ascii="Times New Roman" w:hAnsi="Times New Roman" w:cs="Times New Roman"/>
          <w:noProof/>
          <w:sz w:val="28"/>
          <w:szCs w:val="28"/>
        </w:rPr>
        <w:t>;</w:t>
      </w:r>
    </w:p>
    <w:p w14:paraId="528B5850" w14:textId="77777777" w:rsidR="007A120B" w:rsidRPr="007A120B" w:rsidRDefault="007A120B" w:rsidP="00725CF2">
      <w:pPr>
        <w:pStyle w:val="a3"/>
        <w:numPr>
          <w:ilvl w:val="0"/>
          <w:numId w:val="29"/>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підготовленість обслуговуючого персоналу формування з обслуговування захисних споруд;</w:t>
      </w:r>
    </w:p>
    <w:p w14:paraId="46C7C802" w14:textId="77777777" w:rsidR="007A120B" w:rsidRDefault="007A120B" w:rsidP="00725CF2">
      <w:pPr>
        <w:pStyle w:val="a3"/>
        <w:numPr>
          <w:ilvl w:val="0"/>
          <w:numId w:val="29"/>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пожежну безпеку;</w:t>
      </w:r>
    </w:p>
    <w:p w14:paraId="7950D17C" w14:textId="77777777" w:rsidR="007A120B" w:rsidRDefault="007A120B" w:rsidP="00725CF2">
      <w:pPr>
        <w:pStyle w:val="a3"/>
        <w:numPr>
          <w:ilvl w:val="0"/>
          <w:numId w:val="29"/>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належний санітарний стан приміщень.</w:t>
      </w:r>
    </w:p>
    <w:p w14:paraId="2C817D4E" w14:textId="77777777" w:rsidR="007A120B" w:rsidRDefault="007A120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Однак у загальному випадку для підготовки захисної споруди до прийому людей необхідно виконати такі підготовчі роботи:</w:t>
      </w:r>
    </w:p>
    <w:p w14:paraId="7EB0EB87" w14:textId="77777777" w:rsidR="00ED09FA" w:rsidRPr="00ED09FA"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розкрити опечатані приміщення, розконсервувати і задіяти все обладнання і прилади;</w:t>
      </w:r>
    </w:p>
    <w:p w14:paraId="6448A435" w14:textId="77777777" w:rsidR="00ED09FA" w:rsidRPr="00ED09FA" w:rsidRDefault="00ED09FA" w:rsidP="00725CF2">
      <w:pPr>
        <w:pStyle w:val="a3"/>
        <w:numPr>
          <w:ilvl w:val="0"/>
          <w:numId w:val="28"/>
        </w:numPr>
        <w:tabs>
          <w:tab w:val="left" w:pos="1134"/>
        </w:tabs>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відкрити всі входи для прийому осіб, що будуть укриватися;</w:t>
      </w:r>
    </w:p>
    <w:p w14:paraId="51D0835C" w14:textId="77777777" w:rsidR="00ED09FA" w:rsidRPr="00ED09FA" w:rsidRDefault="00ED09FA" w:rsidP="00725CF2">
      <w:pPr>
        <w:pStyle w:val="a3"/>
        <w:numPr>
          <w:ilvl w:val="0"/>
          <w:numId w:val="28"/>
        </w:numPr>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припинити роботу технологічного обладнання (при необхідності);</w:t>
      </w:r>
    </w:p>
    <w:p w14:paraId="474C2ECC" w14:textId="77777777" w:rsidR="00ED09FA" w:rsidRPr="00ED09FA"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закрити (задраїти) технологічні прорізи (вантажні люки, шахти ліфтів, вентиляційні отвори);</w:t>
      </w:r>
    </w:p>
    <w:p w14:paraId="50AC21CC" w14:textId="77777777" w:rsidR="007A120B"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закласти виступаючі над поверхнею землі прорізи в огороджувальних конструкціях</w:t>
      </w:r>
      <w:r>
        <w:rPr>
          <w:rFonts w:ascii="Times New Roman" w:hAnsi="Times New Roman" w:cs="Times New Roman"/>
          <w:noProof/>
          <w:sz w:val="28"/>
          <w:szCs w:val="28"/>
          <w:lang w:val="uk-UA"/>
        </w:rPr>
        <w:t xml:space="preserve"> укриттів</w:t>
      </w:r>
      <w:r w:rsidRPr="00ED09FA">
        <w:rPr>
          <w:rFonts w:ascii="Times New Roman" w:hAnsi="Times New Roman" w:cs="Times New Roman"/>
          <w:noProof/>
          <w:sz w:val="28"/>
          <w:szCs w:val="28"/>
          <w:lang w:val="uk-UA"/>
        </w:rPr>
        <w:t>;</w:t>
      </w:r>
    </w:p>
    <w:p w14:paraId="76997934" w14:textId="77777777" w:rsidR="00ED09FA" w:rsidRPr="00ED09FA" w:rsidRDefault="00ED09FA" w:rsidP="00725CF2">
      <w:pPr>
        <w:pStyle w:val="a3"/>
        <w:numPr>
          <w:ilvl w:val="0"/>
          <w:numId w:val="28"/>
        </w:numPr>
        <w:tabs>
          <w:tab w:val="left" w:pos="1276"/>
        </w:tabs>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провітрити і при необхідності здійснити дезінфекцію приміщень;</w:t>
      </w:r>
    </w:p>
    <w:p w14:paraId="78CBC7E2" w14:textId="77777777" w:rsidR="00ED09FA" w:rsidRPr="00ED09FA"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винести з приміщень громіздке устаткування, матеріали і вироби, що перешкоджають розміщенню людей;</w:t>
      </w:r>
    </w:p>
    <w:p w14:paraId="3CC01D04" w14:textId="77777777" w:rsidR="00ED09FA" w:rsidRPr="00ED09FA"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розчистити підходи до захисних споруд, установити написи-покажчи</w:t>
      </w:r>
      <w:r>
        <w:rPr>
          <w:rFonts w:ascii="Times New Roman" w:hAnsi="Times New Roman" w:cs="Times New Roman"/>
          <w:noProof/>
          <w:sz w:val="28"/>
          <w:szCs w:val="28"/>
          <w:lang w:val="uk-UA"/>
        </w:rPr>
        <w:t>ки і включити світлові сигнали «Вхід»</w:t>
      </w:r>
      <w:r w:rsidRPr="00ED09FA">
        <w:rPr>
          <w:rFonts w:ascii="Times New Roman" w:hAnsi="Times New Roman" w:cs="Times New Roman"/>
          <w:noProof/>
          <w:sz w:val="28"/>
          <w:szCs w:val="28"/>
          <w:lang w:val="uk-UA"/>
        </w:rPr>
        <w:t>;</w:t>
      </w:r>
    </w:p>
    <w:p w14:paraId="3125FC4B" w14:textId="77777777" w:rsidR="00ED09FA" w:rsidRPr="00ED09FA" w:rsidRDefault="00ED09FA" w:rsidP="00725CF2">
      <w:pPr>
        <w:pStyle w:val="a3"/>
        <w:numPr>
          <w:ilvl w:val="0"/>
          <w:numId w:val="28"/>
        </w:numPr>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установити і підключити репродуктори (гучномовці) та телефони;</w:t>
      </w:r>
    </w:p>
    <w:p w14:paraId="194C9AEC" w14:textId="77777777" w:rsidR="00ED09FA" w:rsidRPr="00ED09FA"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lastRenderedPageBreak/>
        <w:t>установити нари і лавки для розміщення людей при цьому необхідно зберегти максимальну місткість захисної споруди;</w:t>
      </w:r>
    </w:p>
    <w:p w14:paraId="2AE002C3" w14:textId="77777777" w:rsidR="00ED09FA" w:rsidRPr="00ED09FA" w:rsidRDefault="00ED09FA" w:rsidP="00725CF2">
      <w:pPr>
        <w:pStyle w:val="a3"/>
        <w:widowControl w:val="0"/>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перевірити системи повітропостачання, водопостачання, каналізації і електропостачання, справність відключення пристроїв, провести розконсервацію і пробний пуск дизельної електростанції;</w:t>
      </w:r>
    </w:p>
    <w:p w14:paraId="6ED6C110" w14:textId="77777777" w:rsidR="00ED09FA" w:rsidRPr="00ED09FA" w:rsidRDefault="00ED09FA" w:rsidP="00725CF2">
      <w:pPr>
        <w:pStyle w:val="a3"/>
        <w:numPr>
          <w:ilvl w:val="0"/>
          <w:numId w:val="28"/>
        </w:numPr>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перевірити герметичність сховища;</w:t>
      </w:r>
    </w:p>
    <w:p w14:paraId="3FB974EE" w14:textId="77777777" w:rsidR="00ED09FA" w:rsidRPr="00ED09FA" w:rsidRDefault="00ED09FA" w:rsidP="00725CF2">
      <w:pPr>
        <w:pStyle w:val="a3"/>
        <w:numPr>
          <w:ilvl w:val="0"/>
          <w:numId w:val="28"/>
        </w:numPr>
        <w:tabs>
          <w:tab w:val="left" w:pos="1276"/>
        </w:tabs>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забезпечити необхідний запас медикаментів;</w:t>
      </w:r>
    </w:p>
    <w:p w14:paraId="48C79A83" w14:textId="77777777" w:rsidR="00ED09FA" w:rsidRPr="00ED09FA" w:rsidRDefault="00ED09FA" w:rsidP="00725CF2">
      <w:pPr>
        <w:pStyle w:val="a3"/>
        <w:numPr>
          <w:ilvl w:val="0"/>
          <w:numId w:val="28"/>
        </w:numPr>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забезпечити необхідний запас продуктів харчування;</w:t>
      </w:r>
    </w:p>
    <w:p w14:paraId="2C7F7B71" w14:textId="77777777" w:rsidR="00ED09FA" w:rsidRPr="00ED09FA" w:rsidRDefault="00ED09FA" w:rsidP="00725CF2">
      <w:pPr>
        <w:pStyle w:val="a3"/>
        <w:numPr>
          <w:ilvl w:val="0"/>
          <w:numId w:val="28"/>
        </w:numPr>
        <w:spacing w:after="0" w:line="360" w:lineRule="auto"/>
        <w:ind w:left="1134" w:hanging="425"/>
        <w:jc w:val="both"/>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заповнити баки питною водою (для цього відкривають засувку на підведенні до баків і відкривають вентиль на повітряній лінії від баків);</w:t>
      </w:r>
    </w:p>
    <w:p w14:paraId="31AF6E73" w14:textId="77777777" w:rsidR="00ED09FA" w:rsidRDefault="00ED09FA" w:rsidP="00725CF2">
      <w:pPr>
        <w:pStyle w:val="a3"/>
        <w:numPr>
          <w:ilvl w:val="0"/>
          <w:numId w:val="28"/>
        </w:numPr>
        <w:spacing w:after="0" w:line="360" w:lineRule="auto"/>
        <w:ind w:left="1134" w:hanging="425"/>
        <w:rPr>
          <w:rFonts w:ascii="Times New Roman" w:hAnsi="Times New Roman" w:cs="Times New Roman"/>
          <w:noProof/>
          <w:sz w:val="28"/>
          <w:szCs w:val="28"/>
          <w:lang w:val="uk-UA"/>
        </w:rPr>
      </w:pPr>
      <w:r w:rsidRPr="00ED09FA">
        <w:rPr>
          <w:rFonts w:ascii="Times New Roman" w:hAnsi="Times New Roman" w:cs="Times New Roman"/>
          <w:noProof/>
          <w:sz w:val="28"/>
          <w:szCs w:val="28"/>
          <w:lang w:val="uk-UA"/>
        </w:rPr>
        <w:t>забезпечити захисну споруду відсутнім інструментом, приладами, матеріалами</w:t>
      </w:r>
      <w:r>
        <w:rPr>
          <w:rFonts w:ascii="Times New Roman" w:hAnsi="Times New Roman" w:cs="Times New Roman"/>
          <w:noProof/>
          <w:sz w:val="28"/>
          <w:szCs w:val="28"/>
          <w:lang w:val="uk-UA"/>
        </w:rPr>
        <w:t xml:space="preserve"> </w:t>
      </w:r>
      <w:r w:rsidRPr="00ED09FA">
        <w:rPr>
          <w:rFonts w:ascii="Times New Roman" w:hAnsi="Times New Roman" w:cs="Times New Roman"/>
          <w:noProof/>
          <w:sz w:val="28"/>
          <w:szCs w:val="28"/>
        </w:rPr>
        <w:t>[</w:t>
      </w:r>
      <w:r w:rsidR="006E6ABA">
        <w:rPr>
          <w:rFonts w:ascii="Times New Roman" w:hAnsi="Times New Roman" w:cs="Times New Roman"/>
          <w:noProof/>
          <w:sz w:val="28"/>
          <w:szCs w:val="28"/>
          <w:lang w:val="uk-UA"/>
        </w:rPr>
        <w:t>9</w:t>
      </w:r>
      <w:r w:rsidRPr="00ED09FA">
        <w:rPr>
          <w:rFonts w:ascii="Times New Roman" w:hAnsi="Times New Roman" w:cs="Times New Roman"/>
          <w:noProof/>
          <w:sz w:val="28"/>
          <w:szCs w:val="28"/>
        </w:rPr>
        <w:t>]</w:t>
      </w:r>
      <w:r w:rsidRPr="00ED09FA">
        <w:rPr>
          <w:rFonts w:ascii="Times New Roman" w:hAnsi="Times New Roman" w:cs="Times New Roman"/>
          <w:noProof/>
          <w:sz w:val="28"/>
          <w:szCs w:val="28"/>
          <w:lang w:val="uk-UA"/>
        </w:rPr>
        <w:t>.</w:t>
      </w:r>
    </w:p>
    <w:p w14:paraId="322D07CC" w14:textId="77777777" w:rsidR="00ED09FA" w:rsidRPr="009F15F0" w:rsidRDefault="009F15F0" w:rsidP="00725CF2">
      <w:pPr>
        <w:tabs>
          <w:tab w:val="left" w:pos="993"/>
        </w:tabs>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Підвальні приміщення житлових будинків також підлягають підготовчим роботам.</w:t>
      </w:r>
    </w:p>
    <w:p w14:paraId="0490E4AB" w14:textId="77777777" w:rsidR="00645D79" w:rsidRDefault="00645D79" w:rsidP="00725CF2">
      <w:pPr>
        <w:pStyle w:val="a3"/>
        <w:spacing w:after="0" w:line="360" w:lineRule="auto"/>
        <w:ind w:left="0" w:firstLine="709"/>
        <w:jc w:val="both"/>
        <w:rPr>
          <w:rFonts w:ascii="Times New Roman" w:hAnsi="Times New Roman" w:cs="Times New Roman"/>
          <w:noProof/>
          <w:sz w:val="28"/>
          <w:szCs w:val="28"/>
          <w:lang w:val="uk-UA"/>
        </w:rPr>
      </w:pPr>
      <w:r w:rsidRPr="00645D79">
        <w:rPr>
          <w:rFonts w:ascii="Times New Roman" w:hAnsi="Times New Roman" w:cs="Times New Roman"/>
          <w:noProof/>
          <w:sz w:val="28"/>
          <w:szCs w:val="28"/>
        </w:rPr>
        <w:t>Термін виконання необхідних заходів у всіх випадках не повинен перевищувати</w:t>
      </w:r>
      <w:r>
        <w:rPr>
          <w:rFonts w:ascii="Times New Roman" w:hAnsi="Times New Roman" w:cs="Times New Roman"/>
          <w:noProof/>
          <w:sz w:val="28"/>
          <w:szCs w:val="28"/>
          <w:lang w:val="uk-UA"/>
        </w:rPr>
        <w:t xml:space="preserve"> установленого. Усі необхідні заходи заносяться у «План приведення захисної споруди у готовність», що складається завчасно з вказівкою відповідальних осіб та затверджується керівником підприємства чи організації, до яких належить захисна споруда.</w:t>
      </w:r>
    </w:p>
    <w:p w14:paraId="45A13981" w14:textId="77777777" w:rsidR="00645D79" w:rsidRDefault="00645D79"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Згідно з наказом Міністерства надзвичайних ситуацій України</w:t>
      </w:r>
      <w:r w:rsidR="00605814">
        <w:rPr>
          <w:rFonts w:ascii="Times New Roman" w:hAnsi="Times New Roman" w:cs="Times New Roman"/>
          <w:noProof/>
          <w:sz w:val="28"/>
          <w:szCs w:val="28"/>
          <w:lang w:val="uk-UA"/>
        </w:rPr>
        <w:t xml:space="preserve"> </w:t>
      </w:r>
      <w:r w:rsidR="00605814" w:rsidRPr="00605814">
        <w:rPr>
          <w:rFonts w:ascii="Times New Roman" w:hAnsi="Times New Roman" w:cs="Times New Roman"/>
          <w:noProof/>
          <w:sz w:val="28"/>
          <w:szCs w:val="28"/>
          <w:lang w:val="uk-UA"/>
        </w:rPr>
        <w:t>[</w:t>
      </w:r>
      <w:r w:rsidR="00605814">
        <w:rPr>
          <w:rFonts w:ascii="Times New Roman" w:hAnsi="Times New Roman" w:cs="Times New Roman"/>
          <w:noProof/>
          <w:sz w:val="28"/>
          <w:szCs w:val="28"/>
          <w:lang w:val="uk-UA"/>
        </w:rPr>
        <w:t>нова статт</w:t>
      </w:r>
      <w:r w:rsidR="00605814" w:rsidRPr="00605814">
        <w:rPr>
          <w:rFonts w:ascii="Times New Roman" w:hAnsi="Times New Roman" w:cs="Times New Roman"/>
          <w:noProof/>
          <w:sz w:val="28"/>
          <w:szCs w:val="28"/>
          <w:lang w:val="uk-UA"/>
        </w:rPr>
        <w:t>]</w:t>
      </w:r>
      <w:r w:rsidR="00605814">
        <w:rPr>
          <w:rFonts w:ascii="Times New Roman" w:hAnsi="Times New Roman" w:cs="Times New Roman"/>
          <w:noProof/>
          <w:sz w:val="28"/>
          <w:szCs w:val="28"/>
          <w:lang w:val="uk-UA"/>
        </w:rPr>
        <w:t xml:space="preserve"> захисні споруди при перевірці стану їх утримання і експлуатації набувають статус «готові», «не готові» або «обмежено готові» для прийняття людей, що укриваються. «Готовими» </w:t>
      </w:r>
      <w:r w:rsidR="00605814" w:rsidRPr="00605814">
        <w:rPr>
          <w:rFonts w:ascii="Times New Roman" w:hAnsi="Times New Roman" w:cs="Times New Roman"/>
          <w:noProof/>
          <w:sz w:val="28"/>
          <w:szCs w:val="28"/>
          <w:lang w:val="uk-UA"/>
        </w:rPr>
        <w:t>вважаються за</w:t>
      </w:r>
      <w:r w:rsidR="00605814">
        <w:rPr>
          <w:rFonts w:ascii="Times New Roman" w:hAnsi="Times New Roman" w:cs="Times New Roman"/>
          <w:noProof/>
          <w:sz w:val="28"/>
          <w:szCs w:val="28"/>
          <w:lang w:val="uk-UA"/>
        </w:rPr>
        <w:t>хисні споруди, якщо їх огороджу</w:t>
      </w:r>
      <w:r w:rsidR="00605814" w:rsidRPr="00605814">
        <w:rPr>
          <w:rFonts w:ascii="Times New Roman" w:hAnsi="Times New Roman" w:cs="Times New Roman"/>
          <w:noProof/>
          <w:sz w:val="28"/>
          <w:szCs w:val="28"/>
          <w:lang w:val="uk-UA"/>
        </w:rPr>
        <w:t>вальні конструкції та захисні прис</w:t>
      </w:r>
      <w:r w:rsidR="00D76803">
        <w:rPr>
          <w:rFonts w:ascii="Times New Roman" w:hAnsi="Times New Roman" w:cs="Times New Roman"/>
          <w:noProof/>
          <w:sz w:val="28"/>
          <w:szCs w:val="28"/>
          <w:lang w:val="uk-UA"/>
        </w:rPr>
        <w:t>трої відповідають вимогам ДБН В.</w:t>
      </w:r>
      <w:r w:rsidR="00605814" w:rsidRPr="00605814">
        <w:rPr>
          <w:rFonts w:ascii="Times New Roman" w:hAnsi="Times New Roman" w:cs="Times New Roman"/>
          <w:noProof/>
          <w:sz w:val="28"/>
          <w:szCs w:val="28"/>
          <w:lang w:val="uk-UA"/>
        </w:rPr>
        <w:t>2.2.5-97 [</w:t>
      </w:r>
      <w:r w:rsidR="006E6ABA">
        <w:rPr>
          <w:rFonts w:ascii="Times New Roman" w:hAnsi="Times New Roman" w:cs="Times New Roman"/>
          <w:noProof/>
          <w:sz w:val="28"/>
          <w:szCs w:val="28"/>
          <w:lang w:val="uk-UA"/>
        </w:rPr>
        <w:t>9</w:t>
      </w:r>
      <w:r w:rsidR="00605814" w:rsidRPr="00605814">
        <w:rPr>
          <w:rFonts w:ascii="Times New Roman" w:hAnsi="Times New Roman" w:cs="Times New Roman"/>
          <w:noProof/>
          <w:sz w:val="28"/>
          <w:szCs w:val="28"/>
          <w:lang w:val="uk-UA"/>
        </w:rPr>
        <w:t>], забезпечують захист від розрахункових уражаючих чинників, мають справні системи життєзабе</w:t>
      </w:r>
      <w:r w:rsidR="00D76803">
        <w:rPr>
          <w:rFonts w:ascii="Times New Roman" w:hAnsi="Times New Roman" w:cs="Times New Roman"/>
          <w:noProof/>
          <w:sz w:val="28"/>
          <w:szCs w:val="28"/>
          <w:lang w:val="uk-UA"/>
        </w:rPr>
        <w:t>зпечення і обслуговуються навче</w:t>
      </w:r>
      <w:r w:rsidR="00605814" w:rsidRPr="00605814">
        <w:rPr>
          <w:rFonts w:ascii="Times New Roman" w:hAnsi="Times New Roman" w:cs="Times New Roman"/>
          <w:noProof/>
          <w:sz w:val="28"/>
          <w:szCs w:val="28"/>
          <w:lang w:val="uk-UA"/>
        </w:rPr>
        <w:t>ними формуваннями.</w:t>
      </w:r>
    </w:p>
    <w:p w14:paraId="5527EB58" w14:textId="77777777" w:rsidR="00645D79" w:rsidRDefault="004E5D75" w:rsidP="00725CF2">
      <w:pPr>
        <w:spacing w:after="0" w:line="360" w:lineRule="auto"/>
        <w:ind w:firstLine="709"/>
        <w:jc w:val="both"/>
        <w:rPr>
          <w:rFonts w:ascii="Times New Roman" w:hAnsi="Times New Roman" w:cs="Times New Roman"/>
          <w:noProof/>
          <w:sz w:val="28"/>
          <w:szCs w:val="28"/>
        </w:rPr>
      </w:pPr>
      <w:r w:rsidRPr="004E5D75">
        <w:rPr>
          <w:rFonts w:ascii="Times New Roman" w:hAnsi="Times New Roman" w:cs="Times New Roman"/>
          <w:noProof/>
          <w:sz w:val="28"/>
          <w:szCs w:val="28"/>
        </w:rPr>
        <w:t>Захисна споруда вважається «не готовою» або «обмежено готовою», якщо вона має хоча б один із недоліків [10]:</w:t>
      </w:r>
    </w:p>
    <w:p w14:paraId="777C74DE" w14:textId="77777777" w:rsidR="004E5D75" w:rsidRDefault="004E5D75" w:rsidP="00725CF2">
      <w:pPr>
        <w:pStyle w:val="a3"/>
        <w:numPr>
          <w:ilvl w:val="0"/>
          <w:numId w:val="30"/>
        </w:numPr>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lastRenderedPageBreak/>
        <w:t>наявність в огороджувальних конструк-ціях незахищених о</w:t>
      </w:r>
      <w:r>
        <w:rPr>
          <w:rFonts w:ascii="Times New Roman" w:hAnsi="Times New Roman" w:cs="Times New Roman"/>
          <w:noProof/>
          <w:sz w:val="28"/>
          <w:szCs w:val="28"/>
          <w:lang w:val="uk-UA"/>
        </w:rPr>
        <w:t>творів, через які можливе сполу</w:t>
      </w:r>
      <w:r w:rsidRPr="004E5D75">
        <w:rPr>
          <w:rFonts w:ascii="Times New Roman" w:hAnsi="Times New Roman" w:cs="Times New Roman"/>
          <w:noProof/>
          <w:sz w:val="28"/>
          <w:szCs w:val="28"/>
          <w:lang w:val="uk-UA"/>
        </w:rPr>
        <w:t>чення внутрішніх приміщень споруди з атмосферою;</w:t>
      </w:r>
    </w:p>
    <w:p w14:paraId="7C9C6A0C" w14:textId="77777777" w:rsidR="004E5D75" w:rsidRDefault="004E5D75" w:rsidP="00725CF2">
      <w:pPr>
        <w:pStyle w:val="a3"/>
        <w:numPr>
          <w:ilvl w:val="0"/>
          <w:numId w:val="30"/>
        </w:numPr>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пошкод</w:t>
      </w:r>
      <w:r>
        <w:rPr>
          <w:rFonts w:ascii="Times New Roman" w:hAnsi="Times New Roman" w:cs="Times New Roman"/>
          <w:noProof/>
          <w:sz w:val="28"/>
          <w:szCs w:val="28"/>
          <w:lang w:val="uk-UA"/>
        </w:rPr>
        <w:t>ження основних будівельних конс</w:t>
      </w:r>
      <w:r w:rsidRPr="004E5D75">
        <w:rPr>
          <w:rFonts w:ascii="Times New Roman" w:hAnsi="Times New Roman" w:cs="Times New Roman"/>
          <w:noProof/>
          <w:sz w:val="28"/>
          <w:szCs w:val="28"/>
          <w:lang w:val="uk-UA"/>
        </w:rPr>
        <w:t>трукцій споруди, що знижують їх несучу здатність;</w:t>
      </w:r>
    </w:p>
    <w:p w14:paraId="179D42E0" w14:textId="77777777" w:rsidR="004E5D75" w:rsidRDefault="004E5D75" w:rsidP="00725CF2">
      <w:pPr>
        <w:pStyle w:val="a3"/>
        <w:widowControl w:val="0"/>
        <w:numPr>
          <w:ilvl w:val="0"/>
          <w:numId w:val="30"/>
        </w:numPr>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неправильна установка захисно-герметичних воріт, дверей з урахуванням напрямку їх відкривання і захисних властивостей, нещільне їх прилягання до комінгсу, несправність механізмів задраювання;</w:t>
      </w:r>
    </w:p>
    <w:p w14:paraId="071B503D" w14:textId="77777777" w:rsidR="004E5D75" w:rsidRDefault="004E5D75" w:rsidP="00725CF2">
      <w:pPr>
        <w:pStyle w:val="a3"/>
        <w:widowControl w:val="0"/>
        <w:numPr>
          <w:ilvl w:val="0"/>
          <w:numId w:val="30"/>
        </w:numPr>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відсутність або несправність прот</w:t>
      </w:r>
      <w:r>
        <w:rPr>
          <w:rFonts w:ascii="Times New Roman" w:hAnsi="Times New Roman" w:cs="Times New Roman"/>
          <w:noProof/>
          <w:sz w:val="28"/>
          <w:szCs w:val="28"/>
          <w:lang w:val="uk-UA"/>
        </w:rPr>
        <w:t>ивибухо</w:t>
      </w:r>
      <w:r w:rsidRPr="004E5D75">
        <w:rPr>
          <w:rFonts w:ascii="Times New Roman" w:hAnsi="Times New Roman" w:cs="Times New Roman"/>
          <w:noProof/>
          <w:sz w:val="28"/>
          <w:szCs w:val="28"/>
          <w:lang w:val="uk-UA"/>
        </w:rPr>
        <w:t>вих пристроїв і ро</w:t>
      </w:r>
      <w:r>
        <w:rPr>
          <w:rFonts w:ascii="Times New Roman" w:hAnsi="Times New Roman" w:cs="Times New Roman"/>
          <w:noProof/>
          <w:sz w:val="28"/>
          <w:szCs w:val="28"/>
          <w:lang w:val="uk-UA"/>
        </w:rPr>
        <w:t>зширювальних камер на повітроза</w:t>
      </w:r>
      <w:r w:rsidRPr="004E5D75">
        <w:rPr>
          <w:rFonts w:ascii="Times New Roman" w:hAnsi="Times New Roman" w:cs="Times New Roman"/>
          <w:noProof/>
          <w:sz w:val="28"/>
          <w:szCs w:val="28"/>
          <w:lang w:val="uk-UA"/>
        </w:rPr>
        <w:t>борах;</w:t>
      </w:r>
    </w:p>
    <w:p w14:paraId="3DE1E4DD" w14:textId="77777777" w:rsid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відсутність вимикаючих засуві</w:t>
      </w:r>
      <w:r>
        <w:rPr>
          <w:rFonts w:ascii="Times New Roman" w:hAnsi="Times New Roman" w:cs="Times New Roman"/>
          <w:noProof/>
          <w:sz w:val="28"/>
          <w:szCs w:val="28"/>
          <w:lang w:val="uk-UA"/>
        </w:rPr>
        <w:t>в на мере</w:t>
      </w:r>
      <w:r w:rsidRPr="004E5D75">
        <w:rPr>
          <w:rFonts w:ascii="Times New Roman" w:hAnsi="Times New Roman" w:cs="Times New Roman"/>
          <w:noProof/>
          <w:sz w:val="28"/>
          <w:szCs w:val="28"/>
          <w:lang w:val="uk-UA"/>
        </w:rPr>
        <w:t>жах водопроводу, к</w:t>
      </w:r>
      <w:r>
        <w:rPr>
          <w:rFonts w:ascii="Times New Roman" w:hAnsi="Times New Roman" w:cs="Times New Roman"/>
          <w:noProof/>
          <w:sz w:val="28"/>
          <w:szCs w:val="28"/>
          <w:lang w:val="uk-UA"/>
        </w:rPr>
        <w:t>аналізації, теплопостачання, са</w:t>
      </w:r>
      <w:r w:rsidRPr="004E5D75">
        <w:rPr>
          <w:rFonts w:ascii="Times New Roman" w:hAnsi="Times New Roman" w:cs="Times New Roman"/>
          <w:noProof/>
          <w:sz w:val="28"/>
          <w:szCs w:val="28"/>
          <w:lang w:val="uk-UA"/>
        </w:rPr>
        <w:t>льникових та інших пристроїв у місцях прокладання кабелів і трубопроводів;</w:t>
      </w:r>
    </w:p>
    <w:p w14:paraId="1E15CEAD" w14:textId="77777777" w:rsid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невідпо</w:t>
      </w:r>
      <w:r>
        <w:rPr>
          <w:rFonts w:ascii="Times New Roman" w:hAnsi="Times New Roman" w:cs="Times New Roman"/>
          <w:noProof/>
          <w:sz w:val="28"/>
          <w:szCs w:val="28"/>
          <w:lang w:val="uk-UA"/>
        </w:rPr>
        <w:t>відність ДСТУ конструкцій оголо</w:t>
      </w:r>
      <w:r w:rsidRPr="004E5D75">
        <w:rPr>
          <w:rFonts w:ascii="Times New Roman" w:hAnsi="Times New Roman" w:cs="Times New Roman"/>
          <w:noProof/>
          <w:sz w:val="28"/>
          <w:szCs w:val="28"/>
          <w:lang w:val="uk-UA"/>
        </w:rPr>
        <w:t>вків систем вентиляції та аварійних виходів;</w:t>
      </w:r>
    </w:p>
    <w:p w14:paraId="45A674E6" w14:textId="77777777" w:rsid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затоплення споруд ґрунтовими або стічними водами;</w:t>
      </w:r>
    </w:p>
    <w:p w14:paraId="1DDF8249" w14:textId="77777777" w:rsid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несправності в системах життєзабезпечення;</w:t>
      </w:r>
    </w:p>
    <w:p w14:paraId="2295DF1F" w14:textId="77777777" w:rsid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відсут</w:t>
      </w:r>
      <w:r>
        <w:rPr>
          <w:rFonts w:ascii="Times New Roman" w:hAnsi="Times New Roman" w:cs="Times New Roman"/>
          <w:noProof/>
          <w:sz w:val="28"/>
          <w:szCs w:val="28"/>
          <w:lang w:val="uk-UA"/>
        </w:rPr>
        <w:t>ність ущільнюючої гуми на захис</w:t>
      </w:r>
      <w:r w:rsidRPr="004E5D75">
        <w:rPr>
          <w:rFonts w:ascii="Times New Roman" w:hAnsi="Times New Roman" w:cs="Times New Roman"/>
          <w:noProof/>
          <w:sz w:val="28"/>
          <w:szCs w:val="28"/>
          <w:lang w:val="uk-UA"/>
        </w:rPr>
        <w:t>них пристроях (повністю або частково);</w:t>
      </w:r>
    </w:p>
    <w:p w14:paraId="6A9D6F5E" w14:textId="77777777" w:rsid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sidRPr="004E5D75">
        <w:rPr>
          <w:rFonts w:ascii="Times New Roman" w:hAnsi="Times New Roman" w:cs="Times New Roman"/>
          <w:noProof/>
          <w:sz w:val="28"/>
          <w:szCs w:val="28"/>
          <w:lang w:val="uk-UA"/>
        </w:rPr>
        <w:t>відсутніст</w:t>
      </w:r>
      <w:r w:rsidR="004A21A1">
        <w:rPr>
          <w:rFonts w:ascii="Times New Roman" w:hAnsi="Times New Roman" w:cs="Times New Roman"/>
          <w:noProof/>
          <w:sz w:val="28"/>
          <w:szCs w:val="28"/>
          <w:lang w:val="uk-UA"/>
        </w:rPr>
        <w:t>ь спеціальних формувань з обслу</w:t>
      </w:r>
      <w:r w:rsidRPr="004E5D75">
        <w:rPr>
          <w:rFonts w:ascii="Times New Roman" w:hAnsi="Times New Roman" w:cs="Times New Roman"/>
          <w:noProof/>
          <w:sz w:val="28"/>
          <w:szCs w:val="28"/>
          <w:lang w:val="uk-UA"/>
        </w:rPr>
        <w:t>говування захисних споруд;</w:t>
      </w:r>
    </w:p>
    <w:p w14:paraId="34C65173" w14:textId="77777777" w:rsidR="004E5D75" w:rsidRPr="004E5D75" w:rsidRDefault="004E5D75" w:rsidP="00725CF2">
      <w:pPr>
        <w:pStyle w:val="a3"/>
        <w:widowControl w:val="0"/>
        <w:numPr>
          <w:ilvl w:val="0"/>
          <w:numId w:val="30"/>
        </w:numPr>
        <w:tabs>
          <w:tab w:val="left" w:pos="1276"/>
        </w:tabs>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та інші недоліки.</w:t>
      </w:r>
    </w:p>
    <w:p w14:paraId="372F7C9F" w14:textId="77777777" w:rsidR="009B4191" w:rsidRDefault="00CB57EF"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Таким чином готовність – це запорука життя. Цей принцип лежить в основі чіткого порядку приведення захисних споруд у готовність до прийому людей задля укриття під час ви</w:t>
      </w:r>
      <w:r w:rsidR="009B4191">
        <w:rPr>
          <w:rFonts w:ascii="Times New Roman" w:hAnsi="Times New Roman" w:cs="Times New Roman"/>
          <w:noProof/>
          <w:sz w:val="28"/>
          <w:szCs w:val="28"/>
          <w:lang w:val="uk-UA"/>
        </w:rPr>
        <w:t xml:space="preserve">никнення надзвичайної ситуації, до яких відносяться </w:t>
      </w:r>
      <w:r>
        <w:rPr>
          <w:rFonts w:ascii="Times New Roman" w:hAnsi="Times New Roman" w:cs="Times New Roman"/>
          <w:noProof/>
          <w:sz w:val="28"/>
          <w:szCs w:val="28"/>
          <w:lang w:val="uk-UA"/>
        </w:rPr>
        <w:t>стихійні лиха, техногенні аварії, збройні конфлікти, бомбар</w:t>
      </w:r>
      <w:r w:rsidR="009B4191">
        <w:rPr>
          <w:rFonts w:ascii="Times New Roman" w:hAnsi="Times New Roman" w:cs="Times New Roman"/>
          <w:noProof/>
          <w:sz w:val="28"/>
          <w:szCs w:val="28"/>
          <w:lang w:val="uk-UA"/>
        </w:rPr>
        <w:t>дування, терористичні акти тощо</w:t>
      </w:r>
      <w:r>
        <w:rPr>
          <w:rFonts w:ascii="Times New Roman" w:hAnsi="Times New Roman" w:cs="Times New Roman"/>
          <w:noProof/>
          <w:sz w:val="28"/>
          <w:szCs w:val="28"/>
          <w:lang w:val="uk-UA"/>
        </w:rPr>
        <w:t xml:space="preserve">. </w:t>
      </w:r>
      <w:r w:rsidR="009B4191">
        <w:rPr>
          <w:rFonts w:ascii="Times New Roman" w:hAnsi="Times New Roman" w:cs="Times New Roman"/>
          <w:noProof/>
          <w:sz w:val="28"/>
          <w:szCs w:val="28"/>
          <w:lang w:val="uk-UA"/>
        </w:rPr>
        <w:t>Дотримання порядку приведення укриттів у готовність дозволить забезпечити безпеку людей з високими шансами збереження їхнього життя.</w:t>
      </w:r>
    </w:p>
    <w:p w14:paraId="33CCC36B" w14:textId="77777777" w:rsidR="009B4191" w:rsidRDefault="009B4191" w:rsidP="00725CF2">
      <w:pPr>
        <w:spacing w:after="0" w:line="360" w:lineRule="auto"/>
        <w:ind w:firstLine="709"/>
        <w:jc w:val="both"/>
        <w:rPr>
          <w:rFonts w:ascii="Times New Roman" w:hAnsi="Times New Roman" w:cs="Times New Roman"/>
          <w:noProof/>
          <w:sz w:val="28"/>
          <w:szCs w:val="28"/>
          <w:lang w:val="uk-UA"/>
        </w:rPr>
      </w:pPr>
    </w:p>
    <w:p w14:paraId="5171A9AD" w14:textId="77777777" w:rsidR="00E64192" w:rsidRDefault="00E64192" w:rsidP="00725CF2">
      <w:pPr>
        <w:spacing w:after="0" w:line="360" w:lineRule="auto"/>
        <w:ind w:firstLine="709"/>
        <w:jc w:val="both"/>
        <w:rPr>
          <w:rFonts w:ascii="Times New Roman" w:hAnsi="Times New Roman" w:cs="Times New Roman"/>
          <w:b/>
          <w:noProof/>
          <w:sz w:val="28"/>
          <w:szCs w:val="28"/>
          <w:lang w:val="uk-UA"/>
        </w:rPr>
      </w:pPr>
    </w:p>
    <w:p w14:paraId="10872878" w14:textId="77777777" w:rsidR="009B4191" w:rsidRDefault="009B4191" w:rsidP="00725CF2">
      <w:pPr>
        <w:spacing w:after="0" w:line="360" w:lineRule="auto"/>
        <w:ind w:firstLine="709"/>
        <w:jc w:val="both"/>
        <w:rPr>
          <w:rFonts w:ascii="Times New Roman" w:hAnsi="Times New Roman" w:cs="Times New Roman"/>
          <w:b/>
          <w:noProof/>
          <w:sz w:val="28"/>
          <w:szCs w:val="28"/>
          <w:lang w:val="uk-UA"/>
        </w:rPr>
      </w:pPr>
      <w:r w:rsidRPr="009B4191">
        <w:rPr>
          <w:rFonts w:ascii="Times New Roman" w:hAnsi="Times New Roman" w:cs="Times New Roman"/>
          <w:b/>
          <w:noProof/>
          <w:sz w:val="28"/>
          <w:szCs w:val="28"/>
          <w:lang w:val="uk-UA"/>
        </w:rPr>
        <w:t>1.3 Вимоги до укриттів</w:t>
      </w:r>
    </w:p>
    <w:p w14:paraId="2C28362C" w14:textId="77777777" w:rsidR="004A21A1" w:rsidRDefault="004A21A1" w:rsidP="00725CF2">
      <w:pPr>
        <w:spacing w:after="0" w:line="360" w:lineRule="auto"/>
        <w:ind w:firstLine="709"/>
        <w:jc w:val="both"/>
        <w:rPr>
          <w:rFonts w:ascii="Times New Roman" w:hAnsi="Times New Roman" w:cs="Times New Roman"/>
          <w:b/>
          <w:noProof/>
          <w:sz w:val="28"/>
          <w:szCs w:val="28"/>
          <w:lang w:val="uk-UA"/>
        </w:rPr>
      </w:pPr>
    </w:p>
    <w:p w14:paraId="1DB300C4" w14:textId="77777777" w:rsidR="0064665F" w:rsidRDefault="004E6495"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 світі, де ризик виникнення надзвичайних ситуацій зростає з кожним днем, наявність надійного укриття стає не просто питанням комфорту, а й життєво важливою необхідністю. Від того, наскільки чітко укриття відповідає усім необхідним вимогам, залежить життя людей, які укриваються в ньому. Вимоги до укриттів є важливим</w:t>
      </w:r>
      <w:r w:rsidR="00DA733B">
        <w:rPr>
          <w:rFonts w:ascii="Times New Roman" w:hAnsi="Times New Roman" w:cs="Times New Roman"/>
          <w:noProof/>
          <w:sz w:val="28"/>
          <w:szCs w:val="28"/>
          <w:lang w:val="uk-UA"/>
        </w:rPr>
        <w:t>и нормативними документами, які</w:t>
      </w:r>
      <w:r w:rsidR="00047F5F">
        <w:rPr>
          <w:rFonts w:ascii="Times New Roman" w:hAnsi="Times New Roman" w:cs="Times New Roman"/>
          <w:noProof/>
          <w:sz w:val="28"/>
          <w:szCs w:val="28"/>
          <w:lang w:val="uk-UA"/>
        </w:rPr>
        <w:t xml:space="preserve"> регулюють процес проє</w:t>
      </w:r>
      <w:r>
        <w:rPr>
          <w:rFonts w:ascii="Times New Roman" w:hAnsi="Times New Roman" w:cs="Times New Roman"/>
          <w:noProof/>
          <w:sz w:val="28"/>
          <w:szCs w:val="28"/>
          <w:lang w:val="uk-UA"/>
        </w:rPr>
        <w:t>ктування, будівництва та експлуатації цих споруд з метою забезпечення оптимальної безпеки та ефективності. Вони базуються на наукових принципах, що враховують різноманітні небезпеки та виклики, з якими можуть зіштовхнутися люди.</w:t>
      </w:r>
    </w:p>
    <w:p w14:paraId="77311D51" w14:textId="77777777" w:rsidR="0064665F" w:rsidRDefault="0064665F"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Вимоги охоплюють широкий спектр аспектів, включаючи стійк</w:t>
      </w:r>
      <w:r w:rsidR="005121C7">
        <w:rPr>
          <w:rFonts w:ascii="Times New Roman" w:hAnsi="Times New Roman" w:cs="Times New Roman"/>
          <w:noProof/>
          <w:sz w:val="28"/>
          <w:szCs w:val="28"/>
          <w:lang w:val="uk-UA"/>
        </w:rPr>
        <w:t>і</w:t>
      </w:r>
      <w:r>
        <w:rPr>
          <w:rFonts w:ascii="Times New Roman" w:hAnsi="Times New Roman" w:cs="Times New Roman"/>
          <w:noProof/>
          <w:sz w:val="28"/>
          <w:szCs w:val="28"/>
          <w:lang w:val="uk-UA"/>
        </w:rPr>
        <w:t>сть та міцність структурних елементів захисних споруд, що дозволяє їм витримувати навантаження, включаючи сейсмічну активність, вибухи та інші зовнішні впливи. Крім того, враховується необхідність захисту від радіаційних, хімічних та біологічних загроз, вимагаючи використання спеціальних матеріалів, конструкцій та систем вентиляції, які ефективно стриму</w:t>
      </w:r>
      <w:r w:rsidR="005121C7">
        <w:rPr>
          <w:rFonts w:ascii="Times New Roman" w:hAnsi="Times New Roman" w:cs="Times New Roman"/>
          <w:noProof/>
          <w:sz w:val="28"/>
          <w:szCs w:val="28"/>
          <w:lang w:val="uk-UA"/>
        </w:rPr>
        <w:t>ватиму</w:t>
      </w:r>
      <w:r>
        <w:rPr>
          <w:rFonts w:ascii="Times New Roman" w:hAnsi="Times New Roman" w:cs="Times New Roman"/>
          <w:noProof/>
          <w:sz w:val="28"/>
          <w:szCs w:val="28"/>
          <w:lang w:val="uk-UA"/>
        </w:rPr>
        <w:t>ть ці загрози та дадуть змогу запобігти їх проникненню всередину.</w:t>
      </w:r>
    </w:p>
    <w:p w14:paraId="323E9C85" w14:textId="77777777" w:rsidR="0064665F" w:rsidRDefault="00DA733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Також вимоги до укриттів включають в себе вимоги до систем вентиляції, освітлення, водопостачання та інших інженерних комунікацій, що забезпечують комфортні умови перебування та життєзабезпеченість укриттів. Ці системи повинні бути розроблені та впроваджені з урахуванням наукових принципів, що забезпечують оптимальну ефективність та безпеку.</w:t>
      </w:r>
    </w:p>
    <w:p w14:paraId="270769F8" w14:textId="77777777" w:rsidR="00DA733B" w:rsidRDefault="00DA733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Розуміння та дотримання вимог, що висуваються до укриттів, є н</w:t>
      </w:r>
      <w:r w:rsidR="00047F5F">
        <w:rPr>
          <w:rFonts w:ascii="Times New Roman" w:hAnsi="Times New Roman" w:cs="Times New Roman"/>
          <w:noProof/>
          <w:sz w:val="28"/>
          <w:szCs w:val="28"/>
          <w:lang w:val="uk-UA"/>
        </w:rPr>
        <w:t>евід’ємною частиною процесу проє</w:t>
      </w:r>
      <w:r>
        <w:rPr>
          <w:rFonts w:ascii="Times New Roman" w:hAnsi="Times New Roman" w:cs="Times New Roman"/>
          <w:noProof/>
          <w:sz w:val="28"/>
          <w:szCs w:val="28"/>
          <w:lang w:val="uk-UA"/>
        </w:rPr>
        <w:t>ктування та будівництва споруд, що гарантує їх високу надійність та відповідність сучасним стандартам безпеки. Це сприяє створенню надійних та безпечних укриттів, які можуть ефективно захистити людей від різних небезпек та забезпечити комфортні умови перебування всередині них.</w:t>
      </w:r>
    </w:p>
    <w:p w14:paraId="627905CA" w14:textId="77777777" w:rsidR="005F246A" w:rsidRPr="00F56649" w:rsidRDefault="00F56649" w:rsidP="00725CF2">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val="uk-UA"/>
        </w:rPr>
        <w:lastRenderedPageBreak/>
        <w:t>З метою забезпечення захисту людей до укриттів висуваються такі вимоги</w:t>
      </w:r>
      <w:r w:rsidR="00D76803">
        <w:rPr>
          <w:rFonts w:ascii="Times New Roman" w:hAnsi="Times New Roman" w:cs="Times New Roman"/>
          <w:noProof/>
          <w:sz w:val="28"/>
          <w:szCs w:val="28"/>
          <w:lang w:val="uk-UA"/>
        </w:rPr>
        <w:t xml:space="preserve"> </w:t>
      </w:r>
      <w:r w:rsidRPr="00F56649">
        <w:rPr>
          <w:rFonts w:ascii="Times New Roman" w:hAnsi="Times New Roman" w:cs="Times New Roman"/>
          <w:noProof/>
          <w:sz w:val="28"/>
          <w:szCs w:val="28"/>
        </w:rPr>
        <w:t>[</w:t>
      </w:r>
      <w:r w:rsidR="006E6ABA">
        <w:rPr>
          <w:rFonts w:ascii="Times New Roman" w:hAnsi="Times New Roman" w:cs="Times New Roman"/>
          <w:noProof/>
          <w:sz w:val="28"/>
          <w:szCs w:val="28"/>
          <w:lang w:val="uk-UA"/>
        </w:rPr>
        <w:t>11</w:t>
      </w:r>
      <w:r w:rsidRPr="00F56649">
        <w:rPr>
          <w:rFonts w:ascii="Times New Roman" w:hAnsi="Times New Roman" w:cs="Times New Roman"/>
          <w:noProof/>
          <w:sz w:val="28"/>
          <w:szCs w:val="28"/>
        </w:rPr>
        <w:t>]:</w:t>
      </w:r>
    </w:p>
    <w:p w14:paraId="57E00726" w14:textId="77777777" w:rsidR="00F56649" w:rsidRPr="003427E6" w:rsidRDefault="00F56649" w:rsidP="00725CF2">
      <w:pPr>
        <w:pStyle w:val="a3"/>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розміщуються у підвальному (підземному) або цокольному поверхах, можливо (за умов забезпечення огороджувальними будівельними конструкціями необхідних захисних властивостей або можливості вжиття додаткових заходів щодо їх підвищення) – на першому поверсі;</w:t>
      </w:r>
    </w:p>
    <w:p w14:paraId="487F24CE" w14:textId="77777777" w:rsidR="00F56649" w:rsidRPr="003427E6" w:rsidRDefault="00F56649"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розташовуються у складі основних будівель або у безпосередній близькості до них (рекомендовано до 100 м);</w:t>
      </w:r>
    </w:p>
    <w:p w14:paraId="50B3D12C" w14:textId="77777777" w:rsidR="00F56649" w:rsidRPr="003427E6" w:rsidRDefault="00F56649" w:rsidP="00725CF2">
      <w:pPr>
        <w:pStyle w:val="a3"/>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 xml:space="preserve">не розміщуються поруч з великими резервуарами із небезпечними хімічними, легкозаймистими, горючими та вибухонебезпечними речовинами, водопровідними та каналізаційними магістралями, руйнування яких може призвести до травмування або загибелі </w:t>
      </w:r>
      <w:r w:rsidRPr="003427E6">
        <w:rPr>
          <w:rFonts w:ascii="Times New Roman" w:hAnsi="Times New Roman" w:cs="Times New Roman"/>
          <w:noProof/>
          <w:sz w:val="28"/>
          <w:szCs w:val="28"/>
          <w:lang w:val="uk-UA"/>
        </w:rPr>
        <w:t>людей</w:t>
      </w:r>
      <w:r w:rsidRPr="003427E6">
        <w:rPr>
          <w:rFonts w:ascii="Times New Roman" w:hAnsi="Times New Roman" w:cs="Times New Roman"/>
          <w:noProof/>
          <w:sz w:val="28"/>
          <w:szCs w:val="28"/>
        </w:rPr>
        <w:t>;</w:t>
      </w:r>
    </w:p>
    <w:p w14:paraId="1D6C52C3" w14:textId="77777777" w:rsidR="00F56649" w:rsidRPr="003427E6" w:rsidRDefault="00F56649" w:rsidP="00725CF2">
      <w:pPr>
        <w:pStyle w:val="a3"/>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не зазнають негативного впливу ґрунтових, поверхневих, технологічних або стічних вод;</w:t>
      </w:r>
    </w:p>
    <w:p w14:paraId="5FAFCB25" w14:textId="77777777" w:rsidR="00F56649" w:rsidRPr="003427E6" w:rsidRDefault="00F56649" w:rsidP="00725CF2">
      <w:pPr>
        <w:pStyle w:val="a3"/>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забезпечені електроживленням, штучним освітленням, системами водопроводу та каналізації. За відсутності в об’єктах будівництва водопостачання і каналізації вони повинні мати окремі приміщення для встановлення виносних баків для нечистот;</w:t>
      </w:r>
    </w:p>
    <w:p w14:paraId="76112F24" w14:textId="77777777" w:rsidR="00F56649" w:rsidRPr="003427E6" w:rsidRDefault="00F56649" w:rsidP="00725CF2">
      <w:pPr>
        <w:pStyle w:val="a3"/>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не мають великих отворів у зовнішніх огороджувальних конструкціях, наявні отвори (крім дверних) забезпечують можливість їх закладки (мішками з піском або ґрунтом, бетонними блоками, цегляною кладкою тощо);</w:t>
      </w:r>
    </w:p>
    <w:p w14:paraId="0C4A7D14" w14:textId="77777777" w:rsidR="00F56649" w:rsidRPr="003427E6" w:rsidRDefault="00F56649"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забезпечені не менше ніж двома евакуаційними виходами, один з яких може бути аварійним (у разі планування укриття у споруді подвійного призначення або найпростішому укритті місткістю менше 50 осіб у ньому допускається наявність одного евакуаційного виходу);</w:t>
      </w:r>
    </w:p>
    <w:p w14:paraId="20AD2BA1" w14:textId="77777777" w:rsidR="00F56649" w:rsidRPr="003427E6" w:rsidRDefault="00F56649"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 xml:space="preserve">через приміщення, призначені для перебування населення, яке підлягає укриттю, не проходять водопровідні та каналізаційні магістралі, інші магістральні інженерні комунікації (за винятком внутрішньо будинкових інженерних мереж). Приміщення мають рівну підлогу, </w:t>
      </w:r>
      <w:r w:rsidRPr="003427E6">
        <w:rPr>
          <w:rFonts w:ascii="Times New Roman" w:hAnsi="Times New Roman" w:cs="Times New Roman"/>
          <w:noProof/>
          <w:sz w:val="28"/>
          <w:szCs w:val="28"/>
        </w:rPr>
        <w:lastRenderedPageBreak/>
        <w:t>придатну для встановлення лав, нар, інших місць для сидіння та лежання;</w:t>
      </w:r>
    </w:p>
    <w:p w14:paraId="2E6F7E48" w14:textId="77777777" w:rsidR="00F56649" w:rsidRPr="003427E6" w:rsidRDefault="00F56649"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у приміщеннях не зберігається легкозаймистих, хімічно та радіаційно небезпечних речовин, небезпечного обладнання, що не підлягає демонтажу або не може бути демонтоване у термін до 24 годин;</w:t>
      </w:r>
    </w:p>
    <w:p w14:paraId="064C4BE1" w14:textId="77777777" w:rsidR="00F56649" w:rsidRPr="003427E6" w:rsidRDefault="00F56649"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висота приміщень об’єктів, зокрема дверних отворів, становить не менше 2 м (допускається не менше 1,8 м, якщо це було передбачено проектною документацією на її будівницьтво), а до виступаючих частин окремих будівельних конструкцій та інженерних комунікацій (за винятком дверних отворів) – не менше 1,4 м. Ширина дверних отворів становить не менше ніж 0,9 м (допускається не менше 0,8 м, , якщо це було передбачено проектною документацією на її будівництво). Перетинання дверних отворів будівельними конструкціями або інженерними комунікаціями не допускається;</w:t>
      </w:r>
    </w:p>
    <w:p w14:paraId="3807A14C" w14:textId="77777777" w:rsidR="003427E6" w:rsidRPr="003427E6" w:rsidRDefault="003427E6"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отвори при входах (виходах) закриваються посиленими дверми із негорючих матеріалів (металевими або дерев’яними, оббитими залізом) або захисними екранами (кам’яними, цегляними або залізобетонними) на висоту не менше 1,7 м;</w:t>
      </w:r>
    </w:p>
    <w:p w14:paraId="17C3C10B" w14:textId="77777777" w:rsidR="003427E6" w:rsidRPr="003427E6" w:rsidRDefault="003427E6"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основні приміщення, призначені для укриття населення, мають примусову або природну вентиляцію;</w:t>
      </w:r>
    </w:p>
    <w:p w14:paraId="4BD19411" w14:textId="77777777" w:rsidR="003427E6" w:rsidRPr="003427E6" w:rsidRDefault="003427E6"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об’єкт перебуває у задовільному санітарному та протипожежному стані (відповідно до норм протипожежних та санітарних правил);</w:t>
      </w:r>
    </w:p>
    <w:p w14:paraId="422A3E8C" w14:textId="77777777" w:rsidR="003427E6" w:rsidRDefault="003427E6" w:rsidP="00725CF2">
      <w:pPr>
        <w:pStyle w:val="a3"/>
        <w:widowControl w:val="0"/>
        <w:numPr>
          <w:ilvl w:val="0"/>
          <w:numId w:val="33"/>
        </w:numPr>
        <w:spacing w:after="0" w:line="360" w:lineRule="auto"/>
        <w:ind w:left="1134" w:hanging="425"/>
        <w:jc w:val="both"/>
        <w:rPr>
          <w:rFonts w:ascii="Times New Roman" w:hAnsi="Times New Roman" w:cs="Times New Roman"/>
          <w:noProof/>
          <w:sz w:val="28"/>
          <w:szCs w:val="28"/>
        </w:rPr>
      </w:pPr>
      <w:r w:rsidRPr="003427E6">
        <w:rPr>
          <w:rFonts w:ascii="Times New Roman" w:hAnsi="Times New Roman" w:cs="Times New Roman"/>
          <w:noProof/>
          <w:sz w:val="28"/>
          <w:szCs w:val="28"/>
        </w:rPr>
        <w:t>забезпечено необхідні захисні властивості для захисту від звичайних засобів ураження та зовнішнього іонізуючого випромінювання, встановлених для протирадіаційних укриттів (споруд подвійного призначення із відповідними захисними властивостями).</w:t>
      </w:r>
    </w:p>
    <w:p w14:paraId="69AE49B0" w14:textId="77777777" w:rsidR="007A4AE0" w:rsidRDefault="007A4AE0"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Також небхідно зазначити, що обладнання найпростіших укриттів має забезпечувати можливість безперервного перебування в них населення впродовж не менше 48 годин.</w:t>
      </w:r>
    </w:p>
    <w:p w14:paraId="5E4DD40E" w14:textId="77777777" w:rsidR="007A4AE0" w:rsidRDefault="007A4AE0"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З цією метою найпростіші укриття забезпечуються:</w:t>
      </w:r>
    </w:p>
    <w:p w14:paraId="6ACD053C" w14:textId="77777777" w:rsidR="007A4AE0" w:rsidRDefault="007A4AE0"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місцями для сидіння або лежання – лавки, нари, стільця, ліжка тощо;</w:t>
      </w:r>
    </w:p>
    <w:p w14:paraId="564EBB11" w14:textId="77777777" w:rsidR="007A4AE0" w:rsidRDefault="00B50CEF"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ємностями з питною або технічною водою. Тимчасові укриття за можливості необхідно забезпечити питною водою у розрахунку 2 л на добу на одну особу, яка підлягає укриттю. Технічною водою забезпечується укриття у разі відсутності централізованого водопостачання. Розміщення даних ємностей дозволено передбачати в основних приміщеннях;</w:t>
      </w:r>
    </w:p>
    <w:p w14:paraId="256B6726" w14:textId="77777777" w:rsidR="00B50CEF" w:rsidRDefault="00B50CEF"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контейнерами, призначеними для зберігання продуктів харчування;</w:t>
      </w:r>
    </w:p>
    <w:p w14:paraId="2460ECD5" w14:textId="77777777" w:rsidR="00B50CEF" w:rsidRDefault="00B50CEF"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виносними баками, що щільно закриваються, для нечистот (у тих будівлях або спорудах, де відсутня каналізація), які за можливості повинні бути розміщені у спеціально призначених для цього приміщеннях;</w:t>
      </w:r>
    </w:p>
    <w:p w14:paraId="356A5A8E" w14:textId="77777777" w:rsidR="00B50CEF" w:rsidRDefault="00B50CEF"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альтернативним штучним освітленням (</w:t>
      </w:r>
      <w:r w:rsidR="006B2E9C">
        <w:rPr>
          <w:rFonts w:ascii="Times New Roman" w:hAnsi="Times New Roman" w:cs="Times New Roman"/>
          <w:noProof/>
          <w:sz w:val="28"/>
          <w:szCs w:val="28"/>
          <w:lang w:val="uk-UA"/>
        </w:rPr>
        <w:t>електричними ліхтарями, свічками, гасовими лампами тощо) та електропостачанням;</w:t>
      </w:r>
    </w:p>
    <w:p w14:paraId="4C20D5BF" w14:textId="77777777" w:rsidR="006B2E9C" w:rsidRDefault="006B2E9C"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первинними засобами пожежогасіння;</w:t>
      </w:r>
    </w:p>
    <w:p w14:paraId="22B4EA43" w14:textId="77777777" w:rsidR="006B2E9C" w:rsidRDefault="006B2E9C"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різноманітними засобами надання першої медичної допомоги;</w:t>
      </w:r>
    </w:p>
    <w:p w14:paraId="118BD912" w14:textId="77777777" w:rsidR="006B2E9C" w:rsidRPr="006B2E9C" w:rsidRDefault="006B2E9C"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засобами зв’язку та сповіщення (телефоном, радіоприймачем, мережею </w:t>
      </w:r>
      <w:r>
        <w:rPr>
          <w:rFonts w:ascii="Times New Roman" w:hAnsi="Times New Roman" w:cs="Times New Roman"/>
          <w:noProof/>
          <w:sz w:val="28"/>
          <w:szCs w:val="28"/>
          <w:lang w:val="en-US"/>
        </w:rPr>
        <w:t xml:space="preserve">Internet </w:t>
      </w:r>
      <w:r>
        <w:rPr>
          <w:rFonts w:ascii="Times New Roman" w:hAnsi="Times New Roman" w:cs="Times New Roman"/>
          <w:noProof/>
          <w:sz w:val="28"/>
          <w:szCs w:val="28"/>
          <w:lang w:val="uk-UA"/>
        </w:rPr>
        <w:t xml:space="preserve">з підтримкою </w:t>
      </w:r>
      <w:r>
        <w:rPr>
          <w:rFonts w:ascii="Times New Roman" w:hAnsi="Times New Roman" w:cs="Times New Roman"/>
          <w:noProof/>
          <w:sz w:val="28"/>
          <w:szCs w:val="28"/>
          <w:lang w:val="en-US"/>
        </w:rPr>
        <w:t>Wi-Fi);</w:t>
      </w:r>
    </w:p>
    <w:p w14:paraId="3D133B04" w14:textId="77777777" w:rsidR="006B2E9C" w:rsidRDefault="006B2E9C" w:rsidP="00725CF2">
      <w:pPr>
        <w:pStyle w:val="a3"/>
        <w:widowControl w:val="0"/>
        <w:numPr>
          <w:ilvl w:val="0"/>
          <w:numId w:val="34"/>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різним шавцевим інструментом (штиковими лопатами та совковими, ломами, сокирами, пилками-ножівками по дереву / металу тощо)</w:t>
      </w:r>
      <w:r w:rsidR="00D76803">
        <w:rPr>
          <w:rFonts w:ascii="Times New Roman" w:hAnsi="Times New Roman" w:cs="Times New Roman"/>
          <w:noProof/>
          <w:sz w:val="28"/>
          <w:szCs w:val="28"/>
          <w:lang w:val="uk-UA"/>
        </w:rPr>
        <w:t xml:space="preserve"> </w:t>
      </w:r>
      <w:r w:rsidR="006E6ABA">
        <w:rPr>
          <w:rFonts w:ascii="Times New Roman" w:hAnsi="Times New Roman" w:cs="Times New Roman"/>
          <w:noProof/>
          <w:sz w:val="28"/>
          <w:szCs w:val="28"/>
        </w:rPr>
        <w:t>[11</w:t>
      </w:r>
      <w:r w:rsidR="00D76803" w:rsidRPr="00D76803">
        <w:rPr>
          <w:rFonts w:ascii="Times New Roman" w:hAnsi="Times New Roman" w:cs="Times New Roman"/>
          <w:noProof/>
          <w:sz w:val="28"/>
          <w:szCs w:val="28"/>
        </w:rPr>
        <w:t>]</w:t>
      </w:r>
      <w:r>
        <w:rPr>
          <w:rFonts w:ascii="Times New Roman" w:hAnsi="Times New Roman" w:cs="Times New Roman"/>
          <w:noProof/>
          <w:sz w:val="28"/>
          <w:szCs w:val="28"/>
          <w:lang w:val="uk-UA"/>
        </w:rPr>
        <w:t>.</w:t>
      </w:r>
    </w:p>
    <w:p w14:paraId="25CBDA20" w14:textId="77777777" w:rsidR="004977C3" w:rsidRDefault="00966CA4"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Відповідність укриттів поданим вище вимогам є </w:t>
      </w:r>
      <w:r w:rsidR="00D00485">
        <w:rPr>
          <w:rFonts w:ascii="Times New Roman" w:hAnsi="Times New Roman" w:cs="Times New Roman"/>
          <w:noProof/>
          <w:sz w:val="28"/>
          <w:szCs w:val="28"/>
          <w:lang w:val="uk-UA"/>
        </w:rPr>
        <w:t xml:space="preserve">важливою </w:t>
      </w:r>
      <w:r>
        <w:rPr>
          <w:rFonts w:ascii="Times New Roman" w:hAnsi="Times New Roman" w:cs="Times New Roman"/>
          <w:noProof/>
          <w:sz w:val="28"/>
          <w:szCs w:val="28"/>
          <w:lang w:val="uk-UA"/>
        </w:rPr>
        <w:t>умовою життєзабезпечення людей, які в них укриваються, у разі виникнення надзвичайної ситуації. Тому при проєктуванні та будівництві укриттів необхідно приділяти особливу увагу</w:t>
      </w:r>
      <w:r w:rsidR="004977C3">
        <w:rPr>
          <w:rFonts w:ascii="Times New Roman" w:hAnsi="Times New Roman" w:cs="Times New Roman"/>
          <w:noProof/>
          <w:sz w:val="28"/>
          <w:szCs w:val="28"/>
          <w:lang w:val="uk-UA"/>
        </w:rPr>
        <w:t xml:space="preserve"> дотриманню всіх вимог, що</w:t>
      </w:r>
      <w:r>
        <w:rPr>
          <w:rFonts w:ascii="Times New Roman" w:hAnsi="Times New Roman" w:cs="Times New Roman"/>
          <w:noProof/>
          <w:sz w:val="28"/>
          <w:szCs w:val="28"/>
          <w:lang w:val="uk-UA"/>
        </w:rPr>
        <w:t xml:space="preserve"> висуваються до них. </w:t>
      </w:r>
    </w:p>
    <w:p w14:paraId="187BD704" w14:textId="77777777" w:rsidR="004977C3" w:rsidRDefault="004977C3" w:rsidP="00725CF2">
      <w:pPr>
        <w:widowControl w:val="0"/>
        <w:spacing w:after="0" w:line="360" w:lineRule="auto"/>
        <w:ind w:firstLine="709"/>
        <w:jc w:val="both"/>
        <w:rPr>
          <w:rFonts w:ascii="Times New Roman" w:hAnsi="Times New Roman" w:cs="Times New Roman"/>
          <w:noProof/>
          <w:sz w:val="28"/>
          <w:szCs w:val="28"/>
          <w:lang w:val="uk-UA"/>
        </w:rPr>
      </w:pPr>
    </w:p>
    <w:p w14:paraId="61F482AD" w14:textId="77777777" w:rsidR="004977C3" w:rsidRDefault="004977C3" w:rsidP="00725CF2">
      <w:pPr>
        <w:widowControl w:val="0"/>
        <w:spacing w:after="0" w:line="360" w:lineRule="auto"/>
        <w:ind w:firstLine="709"/>
        <w:jc w:val="both"/>
        <w:rPr>
          <w:rFonts w:ascii="Times New Roman" w:hAnsi="Times New Roman" w:cs="Times New Roman"/>
          <w:noProof/>
          <w:sz w:val="28"/>
          <w:szCs w:val="28"/>
          <w:lang w:val="uk-UA"/>
        </w:rPr>
      </w:pPr>
    </w:p>
    <w:p w14:paraId="7C4618F6" w14:textId="77777777" w:rsidR="004977C3" w:rsidRDefault="004977C3" w:rsidP="00725CF2">
      <w:pPr>
        <w:widowControl w:val="0"/>
        <w:spacing w:after="0" w:line="360" w:lineRule="auto"/>
        <w:ind w:firstLine="709"/>
        <w:jc w:val="both"/>
        <w:rPr>
          <w:rFonts w:ascii="Times New Roman" w:hAnsi="Times New Roman" w:cs="Times New Roman"/>
          <w:b/>
          <w:noProof/>
          <w:sz w:val="28"/>
          <w:szCs w:val="28"/>
          <w:lang w:val="uk-UA"/>
        </w:rPr>
      </w:pPr>
      <w:r w:rsidRPr="004977C3">
        <w:rPr>
          <w:rFonts w:ascii="Times New Roman" w:hAnsi="Times New Roman" w:cs="Times New Roman"/>
          <w:b/>
          <w:noProof/>
          <w:sz w:val="28"/>
          <w:szCs w:val="28"/>
          <w:lang w:val="uk-UA"/>
        </w:rPr>
        <w:t>1.4 Висновки за розділом 1</w:t>
      </w:r>
      <w:r>
        <w:rPr>
          <w:rFonts w:ascii="Times New Roman" w:hAnsi="Times New Roman" w:cs="Times New Roman"/>
          <w:b/>
          <w:noProof/>
          <w:sz w:val="28"/>
          <w:szCs w:val="28"/>
          <w:lang w:val="uk-UA"/>
        </w:rPr>
        <w:t xml:space="preserve"> </w:t>
      </w:r>
    </w:p>
    <w:p w14:paraId="283887B6" w14:textId="77777777" w:rsidR="004977C3" w:rsidRDefault="004977C3" w:rsidP="00725CF2">
      <w:pPr>
        <w:widowControl w:val="0"/>
        <w:spacing w:after="0" w:line="360" w:lineRule="auto"/>
        <w:ind w:firstLine="709"/>
        <w:jc w:val="both"/>
        <w:rPr>
          <w:rFonts w:ascii="Times New Roman" w:hAnsi="Times New Roman" w:cs="Times New Roman"/>
          <w:b/>
          <w:noProof/>
          <w:sz w:val="28"/>
          <w:szCs w:val="28"/>
          <w:lang w:val="uk-UA"/>
        </w:rPr>
      </w:pPr>
    </w:p>
    <w:p w14:paraId="1BBB0BCA" w14:textId="77777777" w:rsidR="004977C3" w:rsidRPr="004931A7" w:rsidRDefault="004931A7"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Таким чином у даному розділі ми провели аналіз поняття «захисні споруди </w:t>
      </w:r>
      <w:r w:rsidRPr="004931A7">
        <w:rPr>
          <w:rFonts w:ascii="Times New Roman" w:hAnsi="Times New Roman" w:cs="Times New Roman"/>
          <w:noProof/>
          <w:sz w:val="28"/>
          <w:szCs w:val="28"/>
          <w:lang w:val="uk-UA"/>
        </w:rPr>
        <w:t>(тимчасові укриття)»</w:t>
      </w:r>
      <w:r>
        <w:rPr>
          <w:rFonts w:ascii="Times New Roman" w:hAnsi="Times New Roman" w:cs="Times New Roman"/>
          <w:noProof/>
          <w:sz w:val="28"/>
          <w:szCs w:val="28"/>
          <w:lang w:val="uk-UA"/>
        </w:rPr>
        <w:t>, навели певні класифікації, які дали змогу з’</w:t>
      </w:r>
      <w:r w:rsidR="00E85E60">
        <w:rPr>
          <w:rFonts w:ascii="Times New Roman" w:hAnsi="Times New Roman" w:cs="Times New Roman"/>
          <w:noProof/>
          <w:sz w:val="28"/>
          <w:szCs w:val="28"/>
          <w:lang w:val="uk-UA"/>
        </w:rPr>
        <w:t xml:space="preserve">ясувати їх </w:t>
      </w:r>
      <w:r w:rsidR="00E85E60">
        <w:rPr>
          <w:rFonts w:ascii="Times New Roman" w:hAnsi="Times New Roman" w:cs="Times New Roman"/>
          <w:noProof/>
          <w:sz w:val="28"/>
          <w:szCs w:val="28"/>
          <w:lang w:val="uk-UA"/>
        </w:rPr>
        <w:lastRenderedPageBreak/>
        <w:t>різновиди. Нами було також з’ясовано, що Кодекс цивільного захисту України є основним законодавчим документом, що регулює заходи щодо цивільного захисту населення та саме в ньому вказаний перелік захисних споруд.</w:t>
      </w:r>
      <w:r w:rsidR="00B36F6E">
        <w:rPr>
          <w:rFonts w:ascii="Times New Roman" w:hAnsi="Times New Roman" w:cs="Times New Roman"/>
          <w:noProof/>
          <w:sz w:val="28"/>
          <w:szCs w:val="28"/>
          <w:lang w:val="uk-UA"/>
        </w:rPr>
        <w:t xml:space="preserve"> Проаналізувавши різновиди укриттів, ми виявили, що в тій чи іншій захисній споруді різних видів можуть укриватися лише певні категорії населення. </w:t>
      </w:r>
      <w:r w:rsidR="003D68BF">
        <w:rPr>
          <w:rFonts w:ascii="Times New Roman" w:hAnsi="Times New Roman" w:cs="Times New Roman"/>
          <w:noProof/>
          <w:sz w:val="28"/>
          <w:szCs w:val="28"/>
          <w:lang w:val="uk-UA"/>
        </w:rPr>
        <w:t>Розглянуте п</w:t>
      </w:r>
      <w:r w:rsidR="00B36F6E">
        <w:rPr>
          <w:rFonts w:ascii="Times New Roman" w:hAnsi="Times New Roman" w:cs="Times New Roman"/>
          <w:noProof/>
          <w:sz w:val="28"/>
          <w:szCs w:val="28"/>
          <w:lang w:val="uk-UA"/>
        </w:rPr>
        <w:t xml:space="preserve">итання порядку приведення захисних споруд у готовність до прийому людей, що укриваються </w:t>
      </w:r>
      <w:r w:rsidR="003D68BF">
        <w:rPr>
          <w:rFonts w:ascii="Times New Roman" w:hAnsi="Times New Roman" w:cs="Times New Roman"/>
          <w:noProof/>
          <w:sz w:val="28"/>
          <w:szCs w:val="28"/>
          <w:lang w:val="uk-UA"/>
        </w:rPr>
        <w:t xml:space="preserve">дало змогу дійти висновку, що це також один із важливих етапів у підготовці укриттів до виконання захисних функцій. </w:t>
      </w:r>
      <w:r w:rsidR="00AA0784">
        <w:rPr>
          <w:rFonts w:ascii="Times New Roman" w:hAnsi="Times New Roman" w:cs="Times New Roman"/>
          <w:noProof/>
          <w:sz w:val="28"/>
          <w:szCs w:val="28"/>
          <w:lang w:val="uk-UA"/>
        </w:rPr>
        <w:t>Вимоги до укриттів був останнім підрозділом, якому також була приділена велика увага. Від того, наскільки будуть дотримані вимоги при проєктуванні та будівництві укриттів, залежить рівень життєзабезпеченості людей, які будуть в них укриватися.</w:t>
      </w:r>
    </w:p>
    <w:p w14:paraId="71C00079" w14:textId="77777777" w:rsidR="004977C3" w:rsidRDefault="004977C3" w:rsidP="00725CF2">
      <w:pPr>
        <w:widowControl w:val="0"/>
        <w:spacing w:after="0" w:line="360" w:lineRule="auto"/>
        <w:ind w:firstLine="709"/>
        <w:jc w:val="both"/>
        <w:rPr>
          <w:rFonts w:ascii="Times New Roman" w:hAnsi="Times New Roman" w:cs="Times New Roman"/>
          <w:b/>
          <w:noProof/>
          <w:sz w:val="28"/>
          <w:szCs w:val="28"/>
          <w:lang w:val="uk-UA"/>
        </w:rPr>
      </w:pPr>
    </w:p>
    <w:p w14:paraId="743BDC1E" w14:textId="77777777" w:rsidR="00D15B9C" w:rsidRDefault="00D15B9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BD06505" w14:textId="604939D0" w:rsidR="00074EB3" w:rsidRDefault="00350D29" w:rsidP="00725CF2">
      <w:pPr>
        <w:pStyle w:val="Pa14"/>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 ПОБУДОВА МАТЕМАТИЧНИХ МОДЕЛЕЙ, ПОВ’ЯЗАНИХ З ТИМЧАСОВИМИ УКРИТТЯМИ</w:t>
      </w:r>
    </w:p>
    <w:p w14:paraId="74C0287C" w14:textId="77777777" w:rsidR="0042072B" w:rsidRPr="00D15B9C" w:rsidRDefault="0042072B" w:rsidP="00D15B9C">
      <w:pPr>
        <w:spacing w:after="0" w:line="360" w:lineRule="auto"/>
        <w:ind w:firstLine="709"/>
        <w:jc w:val="both"/>
        <w:rPr>
          <w:rFonts w:ascii="Times New Roman" w:hAnsi="Times New Roman" w:cs="Times New Roman"/>
          <w:noProof/>
          <w:sz w:val="28"/>
          <w:szCs w:val="28"/>
          <w:lang w:val="uk-UA"/>
        </w:rPr>
      </w:pPr>
    </w:p>
    <w:p w14:paraId="0ADE1BAE" w14:textId="77777777" w:rsidR="0042072B" w:rsidRPr="00D15B9C" w:rsidRDefault="0042072B" w:rsidP="00D15B9C">
      <w:pPr>
        <w:spacing w:after="0" w:line="360" w:lineRule="auto"/>
        <w:ind w:firstLine="709"/>
        <w:jc w:val="both"/>
        <w:rPr>
          <w:rFonts w:ascii="Times New Roman" w:hAnsi="Times New Roman" w:cs="Times New Roman"/>
          <w:noProof/>
          <w:sz w:val="28"/>
          <w:szCs w:val="28"/>
          <w:lang w:val="uk-UA"/>
        </w:rPr>
      </w:pPr>
    </w:p>
    <w:p w14:paraId="05D894CB" w14:textId="77777777" w:rsidR="00350D29" w:rsidRDefault="0042072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 даному розділі ми сформулюємо постановку задачі та побудуємо системи математичних моделей, на основі яких здійснимо пошук розв’язків задач про вміст вуглекислого газу у закритому приміщенні. Об’єктом моделювання виступить склад повітря в обмеженому приміщенні.</w:t>
      </w:r>
    </w:p>
    <w:p w14:paraId="60D0D429" w14:textId="77777777" w:rsidR="00237D93" w:rsidRDefault="00237D93" w:rsidP="00725CF2">
      <w:pPr>
        <w:spacing w:after="0" w:line="360" w:lineRule="auto"/>
        <w:ind w:firstLine="709"/>
        <w:jc w:val="both"/>
        <w:rPr>
          <w:rFonts w:ascii="Times New Roman" w:hAnsi="Times New Roman" w:cs="Times New Roman"/>
          <w:noProof/>
          <w:sz w:val="28"/>
          <w:szCs w:val="28"/>
          <w:lang w:val="uk-UA"/>
        </w:rPr>
      </w:pPr>
    </w:p>
    <w:p w14:paraId="46680D60" w14:textId="77777777" w:rsidR="002D1ABB" w:rsidRDefault="002D1ABB" w:rsidP="00725CF2">
      <w:pPr>
        <w:spacing w:after="0" w:line="360" w:lineRule="auto"/>
        <w:ind w:firstLine="709"/>
        <w:jc w:val="both"/>
        <w:rPr>
          <w:rFonts w:ascii="Times New Roman" w:hAnsi="Times New Roman" w:cs="Times New Roman"/>
          <w:noProof/>
          <w:sz w:val="28"/>
          <w:szCs w:val="28"/>
          <w:lang w:val="uk-UA"/>
        </w:rPr>
      </w:pPr>
    </w:p>
    <w:p w14:paraId="20D5E59B" w14:textId="77777777" w:rsidR="002D1ABB" w:rsidRPr="00237D93" w:rsidRDefault="00237D93" w:rsidP="00725CF2">
      <w:pPr>
        <w:pStyle w:val="a3"/>
        <w:numPr>
          <w:ilvl w:val="1"/>
          <w:numId w:val="37"/>
        </w:numPr>
        <w:spacing w:after="0" w:line="360" w:lineRule="auto"/>
        <w:ind w:left="0" w:firstLine="709"/>
        <w:jc w:val="both"/>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 </w:t>
      </w:r>
      <w:r w:rsidR="002D1ABB" w:rsidRPr="00237D93">
        <w:rPr>
          <w:rFonts w:ascii="Times New Roman" w:hAnsi="Times New Roman" w:cs="Times New Roman"/>
          <w:b/>
          <w:noProof/>
          <w:sz w:val="28"/>
          <w:szCs w:val="28"/>
          <w:lang w:val="uk-UA"/>
        </w:rPr>
        <w:t>Склад повітря. Вплив вуглекислого газу на людину при різних концентраціях</w:t>
      </w:r>
    </w:p>
    <w:p w14:paraId="48D63AF5" w14:textId="77777777" w:rsidR="00237D93" w:rsidRPr="00237D93" w:rsidRDefault="00237D93" w:rsidP="00725CF2">
      <w:pPr>
        <w:pStyle w:val="a3"/>
        <w:spacing w:after="0" w:line="360" w:lineRule="auto"/>
        <w:ind w:left="1189"/>
        <w:jc w:val="both"/>
        <w:rPr>
          <w:rFonts w:ascii="Times New Roman" w:hAnsi="Times New Roman" w:cs="Times New Roman"/>
          <w:b/>
          <w:noProof/>
          <w:sz w:val="28"/>
          <w:szCs w:val="28"/>
          <w:lang w:val="uk-UA"/>
        </w:rPr>
      </w:pPr>
    </w:p>
    <w:p w14:paraId="5DA0A610" w14:textId="77777777" w:rsidR="002C7035" w:rsidRDefault="002C7035"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Вченими було встановлено, що повітря містить за обсягом:</w:t>
      </w:r>
    </w:p>
    <w:p w14:paraId="770FA494" w14:textId="77777777" w:rsidR="002C7035" w:rsidRDefault="002C7035" w:rsidP="00725CF2">
      <w:pPr>
        <w:pStyle w:val="a3"/>
        <w:numPr>
          <w:ilvl w:val="0"/>
          <w:numId w:val="35"/>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78% азоту;</w:t>
      </w:r>
    </w:p>
    <w:p w14:paraId="2E29A9C4" w14:textId="77777777" w:rsidR="002C7035" w:rsidRDefault="002C7035" w:rsidP="00725CF2">
      <w:pPr>
        <w:pStyle w:val="a3"/>
        <w:numPr>
          <w:ilvl w:val="0"/>
          <w:numId w:val="35"/>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21% кисню;</w:t>
      </w:r>
    </w:p>
    <w:p w14:paraId="0F62A28B" w14:textId="77777777" w:rsidR="002C7035" w:rsidRDefault="002C7035" w:rsidP="00725CF2">
      <w:pPr>
        <w:pStyle w:val="a3"/>
        <w:numPr>
          <w:ilvl w:val="0"/>
          <w:numId w:val="35"/>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0,94% благородних газів;</w:t>
      </w:r>
    </w:p>
    <w:p w14:paraId="560255E8" w14:textId="77777777" w:rsidR="002C7035" w:rsidRDefault="002C7035" w:rsidP="00725CF2">
      <w:pPr>
        <w:pStyle w:val="a3"/>
        <w:numPr>
          <w:ilvl w:val="0"/>
          <w:numId w:val="35"/>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0,03% вуглекислого газу;</w:t>
      </w:r>
    </w:p>
    <w:p w14:paraId="32A693F4" w14:textId="77777777" w:rsidR="002C7035" w:rsidRDefault="002C7035" w:rsidP="00725CF2">
      <w:pPr>
        <w:pStyle w:val="a3"/>
        <w:numPr>
          <w:ilvl w:val="0"/>
          <w:numId w:val="35"/>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0,03% водяної пари і домішок.</w:t>
      </w:r>
      <w:r w:rsidR="00D54A54">
        <w:rPr>
          <w:rFonts w:ascii="Times New Roman" w:hAnsi="Times New Roman" w:cs="Times New Roman"/>
          <w:noProof/>
          <w:sz w:val="28"/>
          <w:szCs w:val="28"/>
          <w:lang w:val="uk-UA"/>
        </w:rPr>
        <w:t xml:space="preserve">  </w:t>
      </w:r>
    </w:p>
    <w:p w14:paraId="3B86B5FB" w14:textId="77777777" w:rsidR="00D54A54" w:rsidRDefault="00D54A54" w:rsidP="00725CF2">
      <w:pPr>
        <w:spacing w:after="0" w:line="360" w:lineRule="auto"/>
        <w:ind w:firstLine="709"/>
        <w:jc w:val="both"/>
        <w:rPr>
          <w:rFonts w:ascii="Times New Roman" w:hAnsi="Times New Roman" w:cs="Times New Roman"/>
          <w:noProof/>
          <w:sz w:val="28"/>
          <w:szCs w:val="28"/>
        </w:rPr>
      </w:pPr>
      <w:r w:rsidRPr="00D54A54">
        <w:rPr>
          <w:rFonts w:ascii="Times New Roman" w:hAnsi="Times New Roman" w:cs="Times New Roman"/>
          <w:noProof/>
          <w:sz w:val="28"/>
          <w:szCs w:val="28"/>
        </w:rPr>
        <w:t>Такий склад повітря забезпечує максимальне насичення крові</w:t>
      </w:r>
      <w:r>
        <w:rPr>
          <w:rFonts w:ascii="Times New Roman" w:hAnsi="Times New Roman" w:cs="Times New Roman"/>
          <w:noProof/>
          <w:sz w:val="28"/>
          <w:szCs w:val="28"/>
          <w:lang w:val="uk-UA"/>
        </w:rPr>
        <w:t xml:space="preserve"> в людському організмі</w:t>
      </w:r>
      <w:r w:rsidRPr="00D54A54">
        <w:rPr>
          <w:rFonts w:ascii="Times New Roman" w:hAnsi="Times New Roman" w:cs="Times New Roman"/>
          <w:noProof/>
          <w:sz w:val="28"/>
          <w:szCs w:val="28"/>
        </w:rPr>
        <w:t xml:space="preserve"> киснем за нормального атмосферного тиску.</w:t>
      </w:r>
    </w:p>
    <w:p w14:paraId="3A003CD2" w14:textId="77777777" w:rsidR="002D1ABB" w:rsidRPr="002D1ABB" w:rsidRDefault="002D1ABB"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Під час дихання людина засвоює лише близько 20% кисню, що міститься в повітрі. Проте повітря, що видихається людиною, містить приблизно 17% кисню та близько 4% вуглекислого газу. За умов зниження кисню в атмосфері приблизно до 17% настає задишка і прискорене серцебиття, а при 12% атмосфера стає небезпечною.</w:t>
      </w:r>
    </w:p>
    <w:p w14:paraId="362A0793" w14:textId="77777777" w:rsidR="00237D93" w:rsidRDefault="00F20C9E" w:rsidP="00725CF2">
      <w:pPr>
        <w:spacing w:after="0" w:line="360" w:lineRule="auto"/>
        <w:ind w:firstLine="709"/>
        <w:jc w:val="both"/>
        <w:rPr>
          <w:rFonts w:ascii="Times New Roman" w:hAnsi="Times New Roman" w:cs="Times New Roman"/>
          <w:noProof/>
          <w:sz w:val="28"/>
          <w:szCs w:val="28"/>
          <w:lang w:val="uk-UA"/>
        </w:rPr>
      </w:pPr>
      <w:r w:rsidRPr="00F20C9E">
        <w:rPr>
          <w:rFonts w:ascii="Times New Roman" w:hAnsi="Times New Roman" w:cs="Times New Roman"/>
          <w:noProof/>
          <w:sz w:val="28"/>
          <w:szCs w:val="28"/>
          <w:lang w:val="uk-UA"/>
        </w:rPr>
        <w:t xml:space="preserve">Дослідження показали, що вуглекислий газ в приміщенні є речовиною, яка навіть в низьких концентраціях може згубно позначитися на здоров’ї і працездатності людини. </w:t>
      </w:r>
      <w:r>
        <w:rPr>
          <w:rFonts w:ascii="Times New Roman" w:hAnsi="Times New Roman" w:cs="Times New Roman"/>
          <w:noProof/>
          <w:sz w:val="28"/>
          <w:szCs w:val="28"/>
          <w:lang w:val="uk-UA"/>
        </w:rPr>
        <w:t xml:space="preserve">У приміщенні джерелом вуглекислого газу є людина. Тому за відсутності вентиляції концентрація цього шкідливого газу в повітрі </w:t>
      </w:r>
      <w:r>
        <w:rPr>
          <w:rFonts w:ascii="Times New Roman" w:hAnsi="Times New Roman" w:cs="Times New Roman"/>
          <w:noProof/>
          <w:sz w:val="28"/>
          <w:szCs w:val="28"/>
          <w:lang w:val="uk-UA"/>
        </w:rPr>
        <w:lastRenderedPageBreak/>
        <w:t>приміщення зростає дуже швидко. Однак кисню, якого як нам здається, нам не вистачає, в повітрі залишається достатня кількість.</w:t>
      </w:r>
      <w:r w:rsidR="00D54A54">
        <w:rPr>
          <w:rFonts w:ascii="Times New Roman" w:hAnsi="Times New Roman" w:cs="Times New Roman"/>
          <w:noProof/>
          <w:sz w:val="28"/>
          <w:szCs w:val="28"/>
          <w:lang w:val="uk-UA"/>
        </w:rPr>
        <w:t xml:space="preserve"> </w:t>
      </w:r>
      <w:r w:rsidR="00D54A54">
        <w:rPr>
          <w:rFonts w:ascii="Times New Roman" w:eastAsia="Times New Roman" w:hAnsi="Times New Roman" w:cs="Times New Roman"/>
          <w:noProof/>
          <w:color w:val="000000"/>
          <w:sz w:val="28"/>
          <w:szCs w:val="28"/>
          <w:lang w:val="uk-UA"/>
        </w:rPr>
        <w:t>При невеликих концентраціях</w:t>
      </w:r>
      <w:r w:rsidR="00D54A54" w:rsidRPr="00D54A54">
        <w:rPr>
          <w:rFonts w:ascii="Times New Roman" w:eastAsia="Times New Roman" w:hAnsi="Times New Roman" w:cs="Times New Roman"/>
          <w:noProof/>
          <w:color w:val="000000"/>
          <w:sz w:val="28"/>
          <w:szCs w:val="28"/>
          <w:lang w:val="uk-UA"/>
        </w:rPr>
        <w:t xml:space="preserve"> вуглекислого газу в повітрі (до 3%) він стимулює дихання внаслідок подразнення дихального центру центральної нервової системи н</w:t>
      </w:r>
      <w:r w:rsidR="00D54A54">
        <w:rPr>
          <w:rFonts w:ascii="Times New Roman" w:eastAsia="Times New Roman" w:hAnsi="Times New Roman" w:cs="Times New Roman"/>
          <w:noProof/>
          <w:color w:val="000000"/>
          <w:sz w:val="28"/>
          <w:szCs w:val="28"/>
          <w:lang w:val="uk-UA"/>
        </w:rPr>
        <w:t>асиченою вуглекислим газом кров</w:t>
      </w:r>
      <w:r w:rsidR="00D54A54" w:rsidRPr="00D54A54">
        <w:rPr>
          <w:rFonts w:ascii="Times New Roman" w:eastAsia="Times New Roman" w:hAnsi="Times New Roman" w:cs="Times New Roman"/>
          <w:noProof/>
          <w:color w:val="000000"/>
          <w:sz w:val="28"/>
          <w:szCs w:val="28"/>
        </w:rPr>
        <w:t>’</w:t>
      </w:r>
      <w:r w:rsidR="00D54A54">
        <w:rPr>
          <w:rFonts w:ascii="Times New Roman" w:eastAsia="Times New Roman" w:hAnsi="Times New Roman" w:cs="Times New Roman"/>
          <w:noProof/>
          <w:color w:val="000000"/>
          <w:sz w:val="28"/>
          <w:szCs w:val="28"/>
          <w:lang w:val="uk-UA"/>
        </w:rPr>
        <w:t>ю. При 6% з’</w:t>
      </w:r>
      <w:r w:rsidR="00D54A54" w:rsidRPr="00D54A54">
        <w:rPr>
          <w:rFonts w:ascii="Times New Roman" w:eastAsia="Times New Roman" w:hAnsi="Times New Roman" w:cs="Times New Roman"/>
          <w:noProof/>
          <w:color w:val="000000"/>
          <w:sz w:val="28"/>
          <w:szCs w:val="28"/>
          <w:lang w:val="uk-UA"/>
        </w:rPr>
        <w:t>являється задишка і слабкість,</w:t>
      </w:r>
      <w:r w:rsidR="00D54A54">
        <w:rPr>
          <w:rFonts w:ascii="Times New Roman" w:eastAsia="Times New Roman" w:hAnsi="Times New Roman" w:cs="Times New Roman"/>
          <w:noProof/>
          <w:color w:val="000000"/>
          <w:sz w:val="28"/>
          <w:szCs w:val="28"/>
          <w:lang w:val="uk-UA"/>
        </w:rPr>
        <w:t xml:space="preserve"> а при</w:t>
      </w:r>
      <w:r w:rsidR="00D54A54" w:rsidRPr="00D54A54">
        <w:rPr>
          <w:rFonts w:ascii="Times New Roman" w:eastAsia="Times New Roman" w:hAnsi="Times New Roman" w:cs="Times New Roman"/>
          <w:noProof/>
          <w:color w:val="000000"/>
          <w:sz w:val="28"/>
          <w:szCs w:val="28"/>
          <w:lang w:val="uk-UA"/>
        </w:rPr>
        <w:t xml:space="preserve"> 10%</w:t>
      </w:r>
      <w:r w:rsidR="00D54A54">
        <w:rPr>
          <w:rFonts w:ascii="Times New Roman" w:eastAsia="Times New Roman" w:hAnsi="Times New Roman" w:cs="Times New Roman"/>
          <w:noProof/>
          <w:color w:val="000000"/>
          <w:sz w:val="28"/>
          <w:szCs w:val="28"/>
          <w:lang w:val="uk-UA"/>
        </w:rPr>
        <w:t xml:space="preserve">  </w:t>
      </w:r>
      <w:r w:rsidR="00D54A54" w:rsidRPr="00D54A54">
        <w:rPr>
          <w:rFonts w:ascii="Times New Roman" w:eastAsia="Times New Roman" w:hAnsi="Times New Roman" w:cs="Times New Roman"/>
          <w:noProof/>
          <w:color w:val="000000"/>
          <w:sz w:val="28"/>
          <w:szCs w:val="28"/>
          <w:lang w:val="uk-UA"/>
        </w:rPr>
        <w:t>–</w:t>
      </w:r>
      <w:r w:rsidR="00D54A54">
        <w:rPr>
          <w:rFonts w:ascii="Times New Roman" w:eastAsia="Times New Roman" w:hAnsi="Times New Roman" w:cs="Times New Roman"/>
          <w:noProof/>
          <w:color w:val="000000"/>
          <w:sz w:val="28"/>
          <w:szCs w:val="28"/>
          <w:lang w:val="uk-UA"/>
        </w:rPr>
        <w:t xml:space="preserve">  </w:t>
      </w:r>
      <w:r w:rsidR="00D54A54" w:rsidRPr="00D54A54">
        <w:rPr>
          <w:rFonts w:ascii="Times New Roman" w:eastAsia="Times New Roman" w:hAnsi="Times New Roman" w:cs="Times New Roman"/>
          <w:noProof/>
          <w:color w:val="000000"/>
          <w:sz w:val="28"/>
          <w:szCs w:val="28"/>
          <w:lang w:val="uk-UA"/>
        </w:rPr>
        <w:t>можливий непритомний стан</w:t>
      </w:r>
      <w:r w:rsidR="00D54A54" w:rsidRPr="00D54A54">
        <w:rPr>
          <w:rFonts w:ascii="Times New Roman" w:eastAsia="Times New Roman" w:hAnsi="Times New Roman" w:cs="Times New Roman"/>
          <w:noProof/>
          <w:color w:val="000000"/>
          <w:sz w:val="28"/>
          <w:szCs w:val="28"/>
        </w:rPr>
        <w:t xml:space="preserve"> або ж у гіршому випадку смерть</w:t>
      </w:r>
      <w:r w:rsidR="00D54A54" w:rsidRPr="00D54A54">
        <w:rPr>
          <w:rFonts w:ascii="Times New Roman" w:eastAsia="Times New Roman" w:hAnsi="Times New Roman" w:cs="Times New Roman"/>
          <w:noProof/>
          <w:color w:val="000000"/>
          <w:sz w:val="28"/>
          <w:szCs w:val="28"/>
          <w:lang w:val="uk-UA"/>
        </w:rPr>
        <w:t>.</w:t>
      </w:r>
    </w:p>
    <w:p w14:paraId="05717097" w14:textId="77777777" w:rsidR="00237D93" w:rsidRDefault="00237D93" w:rsidP="00725CF2">
      <w:pPr>
        <w:spacing w:after="0" w:line="360" w:lineRule="auto"/>
        <w:ind w:firstLine="709"/>
        <w:contextualSpacing/>
        <w:jc w:val="both"/>
        <w:rPr>
          <w:rFonts w:ascii="Times New Roman" w:hAnsi="Times New Roman" w:cs="Times New Roman"/>
          <w:noProof/>
          <w:sz w:val="28"/>
          <w:szCs w:val="28"/>
          <w:lang w:val="uk-UA"/>
        </w:rPr>
      </w:pPr>
    </w:p>
    <w:p w14:paraId="6BF910B1" w14:textId="77777777" w:rsidR="00D570C3" w:rsidRDefault="00D570C3" w:rsidP="00725CF2">
      <w:pPr>
        <w:spacing w:after="0" w:line="360" w:lineRule="auto"/>
        <w:ind w:firstLine="709"/>
        <w:contextualSpacing/>
        <w:jc w:val="both"/>
        <w:rPr>
          <w:rFonts w:ascii="Times New Roman" w:hAnsi="Times New Roman" w:cs="Times New Roman"/>
          <w:noProof/>
          <w:sz w:val="28"/>
          <w:szCs w:val="28"/>
          <w:lang w:val="uk-UA"/>
        </w:rPr>
      </w:pPr>
    </w:p>
    <w:p w14:paraId="4D024D36" w14:textId="77777777" w:rsidR="00237D93" w:rsidRDefault="00D570C3" w:rsidP="00725CF2">
      <w:pPr>
        <w:spacing w:after="0" w:line="360" w:lineRule="auto"/>
        <w:ind w:firstLine="709"/>
        <w:contextualSpacing/>
        <w:jc w:val="both"/>
        <w:rPr>
          <w:rFonts w:ascii="Times New Roman" w:hAnsi="Times New Roman" w:cs="Times New Roman"/>
          <w:b/>
          <w:noProof/>
          <w:sz w:val="28"/>
          <w:szCs w:val="28"/>
          <w:lang w:val="uk-UA"/>
        </w:rPr>
      </w:pPr>
      <w:r>
        <w:rPr>
          <w:rFonts w:ascii="Times New Roman" w:hAnsi="Times New Roman" w:cs="Times New Roman"/>
          <w:b/>
          <w:noProof/>
          <w:sz w:val="28"/>
          <w:szCs w:val="28"/>
          <w:lang w:val="uk-UA"/>
        </w:rPr>
        <w:t>2.2</w:t>
      </w:r>
      <w:r w:rsidR="00237D93" w:rsidRPr="00237D93">
        <w:rPr>
          <w:rFonts w:ascii="Times New Roman" w:hAnsi="Times New Roman" w:cs="Times New Roman"/>
          <w:b/>
          <w:noProof/>
          <w:sz w:val="28"/>
          <w:szCs w:val="28"/>
          <w:lang w:val="uk-UA"/>
        </w:rPr>
        <w:t xml:space="preserve"> Постановка задачі</w:t>
      </w:r>
    </w:p>
    <w:p w14:paraId="6C58F4A5" w14:textId="77777777" w:rsidR="00237D93" w:rsidRDefault="00237D93" w:rsidP="00725CF2">
      <w:pPr>
        <w:spacing w:after="0" w:line="360" w:lineRule="auto"/>
        <w:ind w:firstLine="709"/>
        <w:contextualSpacing/>
        <w:jc w:val="both"/>
        <w:rPr>
          <w:rFonts w:ascii="Times New Roman" w:hAnsi="Times New Roman" w:cs="Times New Roman"/>
          <w:b/>
          <w:noProof/>
          <w:sz w:val="28"/>
          <w:szCs w:val="28"/>
          <w:lang w:val="uk-UA"/>
        </w:rPr>
      </w:pPr>
    </w:p>
    <w:p w14:paraId="2BAE4A97" w14:textId="77777777" w:rsidR="00237D93" w:rsidRDefault="00403B94" w:rsidP="00725CF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Сформулюємо коротку постановку задачі.</w:t>
      </w:r>
    </w:p>
    <w:p w14:paraId="254C3F7D" w14:textId="734B9BD0" w:rsidR="00D15B9C" w:rsidRDefault="00403B94" w:rsidP="00725CF2">
      <w:pPr>
        <w:spacing w:after="0" w:line="360" w:lineRule="auto"/>
        <w:ind w:firstLine="709"/>
        <w:jc w:val="both"/>
        <w:rPr>
          <w:rFonts w:ascii="Times New Roman" w:hAnsi="Times New Roman" w:cs="Times New Roman"/>
          <w:b/>
          <w:noProof/>
          <w:sz w:val="28"/>
          <w:szCs w:val="28"/>
          <w:lang w:val="uk-UA"/>
        </w:rPr>
      </w:pPr>
      <w:r w:rsidRPr="00403B94">
        <w:rPr>
          <w:rFonts w:ascii="Times New Roman" w:hAnsi="Times New Roman" w:cs="Times New Roman"/>
          <w:b/>
          <w:noProof/>
          <w:sz w:val="28"/>
          <w:szCs w:val="28"/>
          <w:lang w:val="uk-UA"/>
        </w:rPr>
        <w:t>Задача</w:t>
      </w:r>
      <w:r w:rsidR="00D15B9C">
        <w:rPr>
          <w:rFonts w:ascii="Times New Roman" w:hAnsi="Times New Roman" w:cs="Times New Roman"/>
          <w:b/>
          <w:noProof/>
          <w:sz w:val="28"/>
          <w:szCs w:val="28"/>
          <w:lang w:val="uk-UA"/>
        </w:rPr>
        <w:t>:</w:t>
      </w:r>
    </w:p>
    <w:p w14:paraId="58704504" w14:textId="439AF047" w:rsidR="00403B94" w:rsidRPr="00D15B9C" w:rsidRDefault="00D15B9C" w:rsidP="00D15B9C">
      <w:pPr>
        <w:pStyle w:val="a3"/>
        <w:numPr>
          <w:ilvl w:val="1"/>
          <w:numId w:val="51"/>
        </w:numPr>
        <w:spacing w:after="0" w:line="360" w:lineRule="auto"/>
        <w:ind w:left="1134" w:hanging="425"/>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w:t>
      </w:r>
      <w:r w:rsidR="00403B94" w:rsidRPr="00D15B9C">
        <w:rPr>
          <w:rFonts w:ascii="Times New Roman" w:hAnsi="Times New Roman" w:cs="Times New Roman"/>
          <w:noProof/>
          <w:sz w:val="28"/>
          <w:szCs w:val="28"/>
          <w:lang w:val="uk-UA"/>
        </w:rPr>
        <w:t xml:space="preserve">обудувати математичну модель для визначення вмісту </w:t>
      </w:r>
      <w:r w:rsidR="00403B94" w:rsidRPr="00D15B9C">
        <w:rPr>
          <w:rFonts w:ascii="Times New Roman" w:hAnsi="Times New Roman" w:cs="Times New Roman"/>
          <w:noProof/>
          <w:sz w:val="28"/>
          <w:szCs w:val="28"/>
          <w:lang w:val="en-US"/>
        </w:rPr>
        <w:t>CO</w:t>
      </w:r>
      <w:r w:rsidR="00403B94" w:rsidRPr="00D15B9C">
        <w:rPr>
          <w:rFonts w:ascii="Times New Roman" w:hAnsi="Times New Roman" w:cs="Times New Roman"/>
          <w:noProof/>
          <w:sz w:val="28"/>
          <w:szCs w:val="28"/>
          <w:vertAlign w:val="subscript"/>
          <w:lang w:val="uk-UA"/>
        </w:rPr>
        <w:t xml:space="preserve">2 </w:t>
      </w:r>
      <w:r w:rsidR="00403B94" w:rsidRPr="00D15B9C">
        <w:rPr>
          <w:rFonts w:ascii="Times New Roman" w:hAnsi="Times New Roman" w:cs="Times New Roman"/>
          <w:noProof/>
          <w:sz w:val="28"/>
          <w:szCs w:val="28"/>
          <w:lang w:val="uk-UA"/>
        </w:rPr>
        <w:t>в приміщенні (підвальному приміщенні багатоповерхового будинку) залежно від різних зовнішніх чиннів (</w:t>
      </w:r>
      <w:r w:rsidR="008C38A2" w:rsidRPr="00D15B9C">
        <w:rPr>
          <w:rFonts w:ascii="Times New Roman" w:hAnsi="Times New Roman" w:cs="Times New Roman"/>
          <w:noProof/>
          <w:sz w:val="28"/>
          <w:szCs w:val="28"/>
          <w:lang w:val="uk-UA"/>
        </w:rPr>
        <w:t>об’єм приміщення, кількість людей у приміщенні, вік людей та ін.) у будь-який момент часу, за умови відсутності вентиляції та доступу свіжого повітря (як приклад надзвичайна ситуація – обвал будинку внаслідок внаслідок бомбардування або обстілу, при якому перекритий доступ свіжого повітря у підвальне приміщення).</w:t>
      </w:r>
    </w:p>
    <w:p w14:paraId="66149333" w14:textId="77777777" w:rsidR="001D5BFE" w:rsidRDefault="008C38A2"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eastAsia="ru-RU"/>
        </w:rPr>
      </w:pPr>
      <w:r w:rsidRPr="008C38A2">
        <w:rPr>
          <w:rFonts w:ascii="Times New Roman" w:hAnsi="Times New Roman" w:cs="Times New Roman"/>
          <w:noProof/>
          <w:sz w:val="28"/>
          <w:szCs w:val="28"/>
          <w:lang w:val="uk-UA"/>
        </w:rPr>
        <w:t>Визначити час</w:t>
      </w:r>
      <w:r>
        <w:rPr>
          <w:rFonts w:ascii="Times New Roman" w:hAnsi="Times New Roman" w:cs="Times New Roman"/>
          <w:noProof/>
          <w:sz w:val="28"/>
          <w:szCs w:val="28"/>
          <w:lang w:val="uk-UA"/>
        </w:rPr>
        <w:t>,</w:t>
      </w:r>
      <w:r w:rsidRPr="008C38A2">
        <w:rPr>
          <w:rFonts w:ascii="Times New Roman" w:hAnsi="Times New Roman" w:cs="Times New Roman"/>
          <w:noProof/>
          <w:sz w:val="28"/>
          <w:szCs w:val="28"/>
          <w:lang w:val="uk-UA"/>
        </w:rPr>
        <w:t xml:space="preserve"> </w:t>
      </w:r>
      <w:r w:rsidRPr="008C38A2">
        <w:rPr>
          <w:rFonts w:ascii="Times New Roman" w:eastAsia="Times New Roman" w:hAnsi="Times New Roman" w:cs="Times New Roman"/>
          <w:noProof/>
          <w:color w:val="000000"/>
          <w:sz w:val="28"/>
          <w:szCs w:val="28"/>
          <w:lang w:val="uk-UA" w:eastAsia="ru-RU"/>
        </w:rPr>
        <w:t>протягом якого вміст кисню в приміщенні буде достатнім для підтримки життя людей за найнесприятливіших умов, а концентрація вуглекислого газу не критична для життя людини</w:t>
      </w:r>
      <w:r>
        <w:rPr>
          <w:rFonts w:ascii="Times New Roman" w:eastAsia="Times New Roman" w:hAnsi="Times New Roman" w:cs="Times New Roman"/>
          <w:noProof/>
          <w:color w:val="000000"/>
          <w:sz w:val="28"/>
          <w:szCs w:val="28"/>
          <w:lang w:val="uk-UA" w:eastAsia="ru-RU"/>
        </w:rPr>
        <w:t xml:space="preserve"> (мен</w:t>
      </w:r>
      <w:r w:rsidRPr="008C38A2">
        <w:rPr>
          <w:rFonts w:ascii="Times New Roman" w:eastAsia="Times New Roman" w:hAnsi="Times New Roman" w:cs="Times New Roman"/>
          <w:noProof/>
          <w:color w:val="000000"/>
          <w:sz w:val="28"/>
          <w:szCs w:val="28"/>
          <w:lang w:val="uk-UA" w:eastAsia="ru-RU"/>
        </w:rPr>
        <w:t>ше 3%).</w:t>
      </w:r>
    </w:p>
    <w:p w14:paraId="3E60092F" w14:textId="396FED95" w:rsidR="00247B46" w:rsidRDefault="00D15B9C" w:rsidP="00D15B9C">
      <w:pPr>
        <w:pStyle w:val="a3"/>
        <w:numPr>
          <w:ilvl w:val="1"/>
          <w:numId w:val="51"/>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п</w:t>
      </w:r>
      <w:r w:rsidR="00247B46" w:rsidRPr="00D15B9C">
        <w:rPr>
          <w:rFonts w:ascii="Times New Roman" w:hAnsi="Times New Roman" w:cs="Times New Roman"/>
          <w:noProof/>
          <w:sz w:val="28"/>
          <w:szCs w:val="28"/>
          <w:lang w:val="uk-UA"/>
        </w:rPr>
        <w:t>обудувати</w:t>
      </w:r>
      <w:r w:rsidR="00247B46">
        <w:rPr>
          <w:rFonts w:ascii="Times New Roman" w:eastAsia="Times New Roman" w:hAnsi="Times New Roman" w:cs="Times New Roman"/>
          <w:noProof/>
          <w:color w:val="000000"/>
          <w:sz w:val="28"/>
          <w:szCs w:val="28"/>
          <w:lang w:val="uk-UA" w:eastAsia="ru-RU"/>
        </w:rPr>
        <w:t xml:space="preserve"> математичну модель у вигляді диференціального рівняння для визначення вмісту вуглецю </w:t>
      </w:r>
      <w:r w:rsidR="005441B2">
        <w:rPr>
          <w:rFonts w:ascii="Times New Roman" w:eastAsia="Times New Roman" w:hAnsi="Times New Roman" w:cs="Times New Roman"/>
          <w:noProof/>
          <w:color w:val="000000"/>
          <w:sz w:val="28"/>
          <w:szCs w:val="28"/>
          <w:lang w:val="uk-UA" w:eastAsia="ru-RU"/>
        </w:rPr>
        <w:t xml:space="preserve">у довільний момент часу </w:t>
      </w:r>
      <w:r w:rsidR="00247B46">
        <w:rPr>
          <w:rFonts w:ascii="Times New Roman" w:eastAsia="Times New Roman" w:hAnsi="Times New Roman" w:cs="Times New Roman"/>
          <w:noProof/>
          <w:color w:val="000000"/>
          <w:sz w:val="28"/>
          <w:szCs w:val="28"/>
          <w:lang w:val="uk-UA" w:eastAsia="ru-RU"/>
        </w:rPr>
        <w:t>в даному приміщенні у разі наявності системи вентиляції. Провести розрахунки.</w:t>
      </w:r>
    </w:p>
    <w:p w14:paraId="054D1B02" w14:textId="77777777" w:rsidR="001D5BFE" w:rsidRDefault="001D5BFE"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eastAsia="ru-RU"/>
        </w:rPr>
      </w:pPr>
    </w:p>
    <w:p w14:paraId="7A11C16A" w14:textId="77777777" w:rsidR="001D5BFE" w:rsidRDefault="001D5BFE"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eastAsia="ru-RU"/>
        </w:rPr>
      </w:pPr>
    </w:p>
    <w:p w14:paraId="3A2030B1" w14:textId="77777777" w:rsidR="00D15B9C" w:rsidRDefault="00D15B9C">
      <w:pPr>
        <w:rPr>
          <w:rFonts w:ascii="Times New Roman" w:eastAsia="Times New Roman" w:hAnsi="Times New Roman" w:cs="Times New Roman"/>
          <w:b/>
          <w:noProof/>
          <w:color w:val="000000"/>
          <w:sz w:val="28"/>
          <w:szCs w:val="28"/>
          <w:lang w:val="uk-UA" w:eastAsia="ru-RU"/>
        </w:rPr>
      </w:pPr>
      <w:r>
        <w:rPr>
          <w:rFonts w:ascii="Times New Roman" w:eastAsia="Times New Roman" w:hAnsi="Times New Roman" w:cs="Times New Roman"/>
          <w:b/>
          <w:noProof/>
          <w:color w:val="000000"/>
          <w:sz w:val="28"/>
          <w:szCs w:val="28"/>
          <w:lang w:val="uk-UA" w:eastAsia="ru-RU"/>
        </w:rPr>
        <w:br w:type="page"/>
      </w:r>
    </w:p>
    <w:p w14:paraId="1635E75C" w14:textId="15FA306B" w:rsidR="001D5BFE" w:rsidRDefault="00D570C3" w:rsidP="00725CF2">
      <w:pPr>
        <w:widowControl w:val="0"/>
        <w:spacing w:after="0" w:line="360" w:lineRule="auto"/>
        <w:ind w:firstLine="720"/>
        <w:jc w:val="both"/>
        <w:rPr>
          <w:rFonts w:ascii="Times New Roman" w:eastAsia="Times New Roman" w:hAnsi="Times New Roman" w:cs="Times New Roman"/>
          <w:b/>
          <w:noProof/>
          <w:color w:val="000000"/>
          <w:sz w:val="28"/>
          <w:szCs w:val="28"/>
          <w:lang w:val="uk-UA" w:eastAsia="ru-RU"/>
        </w:rPr>
      </w:pPr>
      <w:r>
        <w:rPr>
          <w:rFonts w:ascii="Times New Roman" w:eastAsia="Times New Roman" w:hAnsi="Times New Roman" w:cs="Times New Roman"/>
          <w:b/>
          <w:noProof/>
          <w:color w:val="000000"/>
          <w:sz w:val="28"/>
          <w:szCs w:val="28"/>
          <w:lang w:val="uk-UA" w:eastAsia="ru-RU"/>
        </w:rPr>
        <w:lastRenderedPageBreak/>
        <w:t>2.3</w:t>
      </w:r>
      <w:r w:rsidR="001D5BFE" w:rsidRPr="001D5BFE">
        <w:rPr>
          <w:rFonts w:ascii="Times New Roman" w:eastAsia="Times New Roman" w:hAnsi="Times New Roman" w:cs="Times New Roman"/>
          <w:b/>
          <w:noProof/>
          <w:color w:val="000000"/>
          <w:sz w:val="28"/>
          <w:szCs w:val="28"/>
          <w:lang w:val="uk-UA" w:eastAsia="ru-RU"/>
        </w:rPr>
        <w:t xml:space="preserve"> Дослідження об’єкта моделювання</w:t>
      </w:r>
    </w:p>
    <w:p w14:paraId="2CF984F9" w14:textId="77777777" w:rsidR="001D5BFE" w:rsidRDefault="001D5BFE" w:rsidP="00725CF2">
      <w:pPr>
        <w:widowControl w:val="0"/>
        <w:spacing w:after="0" w:line="360" w:lineRule="auto"/>
        <w:ind w:firstLine="720"/>
        <w:jc w:val="both"/>
        <w:rPr>
          <w:rFonts w:ascii="Times New Roman" w:eastAsia="Times New Roman" w:hAnsi="Times New Roman" w:cs="Times New Roman"/>
          <w:b/>
          <w:noProof/>
          <w:color w:val="000000"/>
          <w:sz w:val="28"/>
          <w:szCs w:val="28"/>
          <w:lang w:val="uk-UA" w:eastAsia="ru-RU"/>
        </w:rPr>
      </w:pPr>
    </w:p>
    <w:p w14:paraId="7B6F020B" w14:textId="77777777" w:rsidR="001D5BFE" w:rsidRDefault="001D5BFE"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Відомо, що п</w:t>
      </w:r>
      <w:r w:rsidRPr="001D5BFE">
        <w:rPr>
          <w:rFonts w:ascii="Times New Roman" w:eastAsia="Times New Roman" w:hAnsi="Times New Roman" w:cs="Times New Roman"/>
          <w:noProof/>
          <w:color w:val="000000"/>
          <w:sz w:val="28"/>
          <w:szCs w:val="28"/>
          <w:lang w:val="uk-UA" w:eastAsia="ru-RU"/>
        </w:rPr>
        <w:t>овітря може зазнавати змін у своєму складі через різні зовнішні фактори, такі як місце розташування, висота над рівнем моря, пора року, а також інші навколишні умови.</w:t>
      </w:r>
    </w:p>
    <w:p w14:paraId="6CAE6C09" w14:textId="77777777" w:rsidR="001D5BFE" w:rsidRDefault="001D5BFE"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У якості контрольних параметрів ми обираємо:</w:t>
      </w:r>
    </w:p>
    <w:p w14:paraId="7A7381D6" w14:textId="77777777" w:rsidR="001D5BFE" w:rsidRDefault="001D5BFE" w:rsidP="00725CF2">
      <w:pPr>
        <w:pStyle w:val="a3"/>
        <w:widowControl w:val="0"/>
        <w:numPr>
          <w:ilvl w:val="0"/>
          <w:numId w:val="38"/>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склад повітря, який наведений вище;</w:t>
      </w:r>
    </w:p>
    <w:p w14:paraId="3C48F696" w14:textId="77777777" w:rsidR="001D5BFE" w:rsidRDefault="001D5BFE" w:rsidP="00725CF2">
      <w:pPr>
        <w:pStyle w:val="a3"/>
        <w:widowControl w:val="0"/>
        <w:numPr>
          <w:ilvl w:val="0"/>
          <w:numId w:val="38"/>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під час дихання людина вдихає приблизно 20% кисню, що міститься в повітрі;</w:t>
      </w:r>
    </w:p>
    <w:p w14:paraId="5628BE78" w14:textId="77777777" w:rsidR="001D5BFE" w:rsidRDefault="001D5BFE" w:rsidP="00725CF2">
      <w:pPr>
        <w:pStyle w:val="a3"/>
        <w:widowControl w:val="0"/>
        <w:numPr>
          <w:ilvl w:val="0"/>
          <w:numId w:val="38"/>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повітря, що видихається людиною, містить 16</w:t>
      </w:r>
      <w:r w:rsidR="00893E94">
        <w:rPr>
          <w:rFonts w:ascii="Times New Roman" w:eastAsia="Times New Roman" w:hAnsi="Times New Roman" w:cs="Times New Roman"/>
          <w:noProof/>
          <w:color w:val="000000"/>
          <w:sz w:val="28"/>
          <w:szCs w:val="28"/>
          <w:lang w:val="uk-UA" w:eastAsia="ru-RU"/>
        </w:rPr>
        <w:t>% кисню та 4 % вуглекислого газу;</w:t>
      </w:r>
    </w:p>
    <w:p w14:paraId="741FE399" w14:textId="77777777" w:rsidR="00893E94" w:rsidRPr="00893E94" w:rsidRDefault="00893E94" w:rsidP="00725CF2">
      <w:pPr>
        <w:pStyle w:val="a3"/>
        <w:widowControl w:val="0"/>
        <w:numPr>
          <w:ilvl w:val="0"/>
          <w:numId w:val="38"/>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893E94">
        <w:rPr>
          <w:rFonts w:ascii="Times New Roman" w:eastAsia="Times New Roman" w:hAnsi="Times New Roman" w:cs="Times New Roman"/>
          <w:noProof/>
          <w:color w:val="000000"/>
          <w:sz w:val="28"/>
          <w:szCs w:val="28"/>
          <w:lang w:eastAsia="ru-RU"/>
        </w:rPr>
        <w:t>в умовах зниження кис</w:t>
      </w:r>
      <w:r>
        <w:rPr>
          <w:rFonts w:ascii="Times New Roman" w:eastAsia="Times New Roman" w:hAnsi="Times New Roman" w:cs="Times New Roman"/>
          <w:noProof/>
          <w:color w:val="000000"/>
          <w:sz w:val="28"/>
          <w:szCs w:val="28"/>
          <w:lang w:eastAsia="ru-RU"/>
        </w:rPr>
        <w:t>ню в атмосфері приблизно до 17%</w:t>
      </w:r>
      <w:r w:rsidRPr="00893E94">
        <w:rPr>
          <w:rFonts w:ascii="Times New Roman" w:eastAsia="Times New Roman" w:hAnsi="Times New Roman" w:cs="Times New Roman"/>
          <w:noProof/>
          <w:color w:val="000000"/>
          <w:sz w:val="28"/>
          <w:szCs w:val="28"/>
          <w:lang w:eastAsia="ru-RU"/>
        </w:rPr>
        <w:t xml:space="preserve"> настає задишк</w:t>
      </w:r>
      <w:r>
        <w:rPr>
          <w:rFonts w:ascii="Times New Roman" w:eastAsia="Times New Roman" w:hAnsi="Times New Roman" w:cs="Times New Roman"/>
          <w:noProof/>
          <w:color w:val="000000"/>
          <w:sz w:val="28"/>
          <w:szCs w:val="28"/>
          <w:lang w:eastAsia="ru-RU"/>
        </w:rPr>
        <w:t>а і прискорене серцебиття, а при 12% атмосфера стає небезпечною;</w:t>
      </w:r>
    </w:p>
    <w:p w14:paraId="066B54E7" w14:textId="77777777" w:rsidR="00893E94" w:rsidRDefault="00893E94" w:rsidP="00725CF2">
      <w:pPr>
        <w:pStyle w:val="a3"/>
        <w:widowControl w:val="0"/>
        <w:numPr>
          <w:ilvl w:val="0"/>
          <w:numId w:val="38"/>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невелика концентрація</w:t>
      </w:r>
      <w:r w:rsidRPr="00893E94">
        <w:rPr>
          <w:rFonts w:ascii="Times New Roman" w:eastAsia="Times New Roman" w:hAnsi="Times New Roman" w:cs="Times New Roman"/>
          <w:noProof/>
          <w:color w:val="000000"/>
          <w:sz w:val="28"/>
          <w:szCs w:val="28"/>
          <w:lang w:val="uk-UA" w:eastAsia="ru-RU"/>
        </w:rPr>
        <w:t xml:space="preserve"> вуглекислого газу в повітрі (до 3%) стимулює дихання. При 6% з’являється задишка і слабкість, а при 10%  –  можливий непритомний стан</w:t>
      </w:r>
      <w:r w:rsidRPr="00893E94">
        <w:rPr>
          <w:rFonts w:ascii="Times New Roman" w:eastAsia="Times New Roman" w:hAnsi="Times New Roman" w:cs="Times New Roman"/>
          <w:noProof/>
          <w:color w:val="000000"/>
          <w:sz w:val="28"/>
          <w:szCs w:val="28"/>
          <w:lang w:eastAsia="ru-RU"/>
        </w:rPr>
        <w:t xml:space="preserve"> або ж у гіршому випадку смерть</w:t>
      </w:r>
      <w:r>
        <w:rPr>
          <w:rFonts w:ascii="Times New Roman" w:eastAsia="Times New Roman" w:hAnsi="Times New Roman" w:cs="Times New Roman"/>
          <w:noProof/>
          <w:color w:val="000000"/>
          <w:sz w:val="28"/>
          <w:szCs w:val="28"/>
          <w:lang w:val="uk-UA" w:eastAsia="ru-RU"/>
        </w:rPr>
        <w:t>;</w:t>
      </w:r>
    </w:p>
    <w:p w14:paraId="5EA4E02F" w14:textId="77777777" w:rsidR="00893E94" w:rsidRDefault="00893E94" w:rsidP="00725CF2">
      <w:pPr>
        <w:pStyle w:val="a3"/>
        <w:widowControl w:val="0"/>
        <w:numPr>
          <w:ilvl w:val="0"/>
          <w:numId w:val="38"/>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893E94">
        <w:rPr>
          <w:rFonts w:ascii="Times New Roman" w:eastAsia="Times New Roman" w:hAnsi="Times New Roman" w:cs="Times New Roman"/>
          <w:noProof/>
          <w:color w:val="000000"/>
          <w:sz w:val="28"/>
          <w:szCs w:val="28"/>
          <w:lang w:val="uk-UA" w:eastAsia="ru-RU"/>
        </w:rPr>
        <w:t>за малих швидкостей повітря вуглекислий газ накопичується внизу приміщення.</w:t>
      </w:r>
    </w:p>
    <w:p w14:paraId="763942BD" w14:textId="77777777" w:rsidR="00893E94" w:rsidRDefault="00893E94" w:rsidP="00725CF2">
      <w:pPr>
        <w:widowControl w:val="0"/>
        <w:spacing w:after="0" w:line="360" w:lineRule="auto"/>
        <w:ind w:firstLine="709"/>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Для того, щоб побудувати математичну модель задачі, сформулюємо перелік основних питань:</w:t>
      </w:r>
    </w:p>
    <w:p w14:paraId="0DC23A6F" w14:textId="77777777" w:rsidR="00893E94" w:rsidRDefault="00893E94"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в першу чергу важливу роль при заповнюваності укриттів людьми відіграє </w:t>
      </w:r>
      <w:r w:rsidRPr="00D15B9C">
        <w:rPr>
          <w:rFonts w:ascii="Times New Roman" w:eastAsia="Times New Roman" w:hAnsi="Times New Roman" w:cs="Times New Roman"/>
          <w:b/>
          <w:bCs/>
          <w:noProof/>
          <w:color w:val="000000"/>
          <w:sz w:val="28"/>
          <w:szCs w:val="28"/>
          <w:lang w:val="uk-UA" w:eastAsia="ru-RU"/>
        </w:rPr>
        <w:t>загальний об’єм приміщення</w:t>
      </w:r>
      <w:r>
        <w:rPr>
          <w:rFonts w:ascii="Times New Roman" w:eastAsia="Times New Roman" w:hAnsi="Times New Roman" w:cs="Times New Roman"/>
          <w:noProof/>
          <w:color w:val="000000"/>
          <w:sz w:val="28"/>
          <w:szCs w:val="28"/>
          <w:lang w:val="uk-UA" w:eastAsia="ru-RU"/>
        </w:rPr>
        <w:t>;</w:t>
      </w:r>
    </w:p>
    <w:p w14:paraId="6F486BD8" w14:textId="77777777" w:rsidR="00893E94" w:rsidRDefault="00893E94"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сумарний обсяг </w:t>
      </w:r>
      <w:r w:rsidR="004410C2">
        <w:rPr>
          <w:rFonts w:ascii="Times New Roman" w:eastAsia="Times New Roman" w:hAnsi="Times New Roman" w:cs="Times New Roman"/>
          <w:noProof/>
          <w:color w:val="000000"/>
          <w:sz w:val="28"/>
          <w:szCs w:val="28"/>
          <w:lang w:val="uk-UA" w:eastAsia="ru-RU"/>
        </w:rPr>
        <w:t>меблів, різного обладнання (</w:t>
      </w:r>
      <w:r w:rsidR="004410C2" w:rsidRPr="00D15B9C">
        <w:rPr>
          <w:rFonts w:ascii="Times New Roman" w:eastAsia="Times New Roman" w:hAnsi="Times New Roman" w:cs="Times New Roman"/>
          <w:b/>
          <w:bCs/>
          <w:noProof/>
          <w:color w:val="000000"/>
          <w:sz w:val="28"/>
          <w:szCs w:val="28"/>
          <w:lang w:val="uk-UA" w:eastAsia="ru-RU"/>
        </w:rPr>
        <w:t>об’єм внутрішнього обладнання</w:t>
      </w:r>
      <w:r w:rsidR="004410C2">
        <w:rPr>
          <w:rFonts w:ascii="Times New Roman" w:eastAsia="Times New Roman" w:hAnsi="Times New Roman" w:cs="Times New Roman"/>
          <w:noProof/>
          <w:color w:val="000000"/>
          <w:sz w:val="28"/>
          <w:szCs w:val="28"/>
          <w:lang w:val="uk-UA" w:eastAsia="ru-RU"/>
        </w:rPr>
        <w:t>);</w:t>
      </w:r>
    </w:p>
    <w:p w14:paraId="485E2E29" w14:textId="77777777" w:rsid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вік</w:t>
      </w:r>
      <w:r>
        <w:rPr>
          <w:rFonts w:ascii="Times New Roman" w:eastAsia="Times New Roman" w:hAnsi="Times New Roman" w:cs="Times New Roman"/>
          <w:noProof/>
          <w:color w:val="000000"/>
          <w:sz w:val="28"/>
          <w:szCs w:val="28"/>
          <w:lang w:val="uk-UA" w:eastAsia="ru-RU"/>
        </w:rPr>
        <w:t xml:space="preserve"> людей, оскільки від нього залежить об’єм легень, частота дихання, об’єм тіла тощо;</w:t>
      </w:r>
    </w:p>
    <w:p w14:paraId="601DBBED" w14:textId="77777777" w:rsid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середня </w:t>
      </w:r>
      <w:r w:rsidRPr="00D15B9C">
        <w:rPr>
          <w:rFonts w:ascii="Times New Roman" w:eastAsia="Times New Roman" w:hAnsi="Times New Roman" w:cs="Times New Roman"/>
          <w:b/>
          <w:bCs/>
          <w:noProof/>
          <w:color w:val="000000"/>
          <w:sz w:val="28"/>
          <w:szCs w:val="28"/>
          <w:lang w:val="uk-UA" w:eastAsia="ru-RU"/>
        </w:rPr>
        <w:t>вага</w:t>
      </w:r>
      <w:r>
        <w:rPr>
          <w:rFonts w:ascii="Times New Roman" w:eastAsia="Times New Roman" w:hAnsi="Times New Roman" w:cs="Times New Roman"/>
          <w:noProof/>
          <w:color w:val="000000"/>
          <w:sz w:val="28"/>
          <w:szCs w:val="28"/>
          <w:lang w:val="uk-UA" w:eastAsia="ru-RU"/>
        </w:rPr>
        <w:t xml:space="preserve"> однієї людини;</w:t>
      </w:r>
    </w:p>
    <w:p w14:paraId="6FBF558D" w14:textId="77777777" w:rsid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об’єм</w:t>
      </w:r>
      <w:r>
        <w:rPr>
          <w:rFonts w:ascii="Times New Roman" w:eastAsia="Times New Roman" w:hAnsi="Times New Roman" w:cs="Times New Roman"/>
          <w:noProof/>
          <w:color w:val="000000"/>
          <w:sz w:val="28"/>
          <w:szCs w:val="28"/>
          <w:lang w:val="uk-UA" w:eastAsia="ru-RU"/>
        </w:rPr>
        <w:t xml:space="preserve"> людини;</w:t>
      </w:r>
    </w:p>
    <w:p w14:paraId="1A41F5FD" w14:textId="77777777" w:rsidR="004410C2" w:rsidRP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частота дихання</w:t>
      </w:r>
      <w:r>
        <w:rPr>
          <w:rFonts w:ascii="Times New Roman" w:eastAsia="Times New Roman" w:hAnsi="Times New Roman" w:cs="Times New Roman"/>
          <w:noProof/>
          <w:color w:val="000000"/>
          <w:sz w:val="28"/>
          <w:szCs w:val="28"/>
          <w:u w:val="single"/>
          <w:lang w:val="uk-UA" w:eastAsia="ru-RU"/>
        </w:rPr>
        <w:t xml:space="preserve"> </w:t>
      </w:r>
      <w:r w:rsidRPr="004410C2">
        <w:rPr>
          <w:rFonts w:ascii="Times New Roman" w:eastAsia="Times New Roman" w:hAnsi="Times New Roman" w:cs="Times New Roman"/>
          <w:noProof/>
          <w:color w:val="000000"/>
          <w:sz w:val="28"/>
          <w:szCs w:val="28"/>
          <w:lang w:val="uk-UA" w:eastAsia="ru-RU"/>
        </w:rPr>
        <w:t>тих, хто перебуває в приміщенні;</w:t>
      </w:r>
    </w:p>
    <w:p w14:paraId="6F86B6CF" w14:textId="77777777" w:rsid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lastRenderedPageBreak/>
        <w:t>с</w:t>
      </w:r>
      <w:r w:rsidRPr="004410C2">
        <w:rPr>
          <w:rFonts w:ascii="Times New Roman" w:eastAsia="Times New Roman" w:hAnsi="Times New Roman" w:cs="Times New Roman"/>
          <w:noProof/>
          <w:color w:val="000000"/>
          <w:sz w:val="28"/>
          <w:szCs w:val="28"/>
          <w:lang w:val="uk-UA" w:eastAsia="ru-RU"/>
        </w:rPr>
        <w:t>ередні</w:t>
      </w:r>
      <w:r>
        <w:rPr>
          <w:rFonts w:ascii="Times New Roman" w:eastAsia="Times New Roman" w:hAnsi="Times New Roman" w:cs="Times New Roman"/>
          <w:noProof/>
          <w:color w:val="000000"/>
          <w:sz w:val="28"/>
          <w:szCs w:val="28"/>
          <w:lang w:val="uk-UA" w:eastAsia="ru-RU"/>
        </w:rPr>
        <w:t>й</w:t>
      </w:r>
      <w:r w:rsidRPr="004410C2">
        <w:rPr>
          <w:rFonts w:ascii="Times New Roman" w:eastAsia="Times New Roman" w:hAnsi="Times New Roman" w:cs="Times New Roman"/>
          <w:noProof/>
          <w:color w:val="000000"/>
          <w:sz w:val="28"/>
          <w:szCs w:val="28"/>
          <w:lang w:val="uk-UA" w:eastAsia="ru-RU"/>
        </w:rPr>
        <w:t xml:space="preserve"> </w:t>
      </w:r>
      <w:r w:rsidRPr="00D15B9C">
        <w:rPr>
          <w:rFonts w:ascii="Times New Roman" w:eastAsia="Times New Roman" w:hAnsi="Times New Roman" w:cs="Times New Roman"/>
          <w:b/>
          <w:bCs/>
          <w:noProof/>
          <w:color w:val="000000"/>
          <w:sz w:val="28"/>
          <w:szCs w:val="28"/>
          <w:lang w:val="uk-UA" w:eastAsia="ru-RU"/>
        </w:rPr>
        <w:t>об’єм легень</w:t>
      </w:r>
      <w:r w:rsidRPr="004410C2">
        <w:rPr>
          <w:rFonts w:ascii="Times New Roman" w:eastAsia="Times New Roman" w:hAnsi="Times New Roman" w:cs="Times New Roman"/>
          <w:noProof/>
          <w:color w:val="000000"/>
          <w:sz w:val="28"/>
          <w:szCs w:val="28"/>
          <w:lang w:val="uk-UA" w:eastAsia="ru-RU"/>
        </w:rPr>
        <w:t xml:space="preserve"> людей;</w:t>
      </w:r>
    </w:p>
    <w:p w14:paraId="1E20237B" w14:textId="77777777" w:rsid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обсяг вдиху-видиху</w:t>
      </w:r>
      <w:r>
        <w:rPr>
          <w:rFonts w:ascii="Times New Roman" w:eastAsia="Times New Roman" w:hAnsi="Times New Roman" w:cs="Times New Roman"/>
          <w:noProof/>
          <w:color w:val="000000"/>
          <w:sz w:val="28"/>
          <w:szCs w:val="28"/>
          <w:lang w:val="uk-UA" w:eastAsia="ru-RU"/>
        </w:rPr>
        <w:t xml:space="preserve"> людей;</w:t>
      </w:r>
    </w:p>
    <w:p w14:paraId="51FDD7F6" w14:textId="546D3232" w:rsidR="004410C2" w:rsidRDefault="004410C2"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ві</w:t>
      </w:r>
      <w:r w:rsidR="00177073" w:rsidRPr="00D15B9C">
        <w:rPr>
          <w:rFonts w:ascii="Times New Roman" w:eastAsia="Times New Roman" w:hAnsi="Times New Roman" w:cs="Times New Roman"/>
          <w:b/>
          <w:bCs/>
          <w:noProof/>
          <w:color w:val="000000"/>
          <w:sz w:val="28"/>
          <w:szCs w:val="28"/>
          <w:lang w:val="uk-UA" w:eastAsia="ru-RU"/>
        </w:rPr>
        <w:t>д</w:t>
      </w:r>
      <w:r w:rsidRPr="00D15B9C">
        <w:rPr>
          <w:rFonts w:ascii="Times New Roman" w:eastAsia="Times New Roman" w:hAnsi="Times New Roman" w:cs="Times New Roman"/>
          <w:b/>
          <w:bCs/>
          <w:noProof/>
          <w:color w:val="000000"/>
          <w:sz w:val="28"/>
          <w:szCs w:val="28"/>
          <w:lang w:val="uk-UA" w:eastAsia="ru-RU"/>
        </w:rPr>
        <w:t>сотковий вміст кисню</w:t>
      </w:r>
      <w:r w:rsidR="00D15B9C">
        <w:rPr>
          <w:rFonts w:ascii="Times New Roman" w:eastAsia="Times New Roman" w:hAnsi="Times New Roman" w:cs="Times New Roman"/>
          <w:b/>
          <w:bCs/>
          <w:noProof/>
          <w:color w:val="000000"/>
          <w:sz w:val="28"/>
          <w:szCs w:val="28"/>
          <w:lang w:val="uk-UA" w:eastAsia="ru-RU"/>
        </w:rPr>
        <w:t xml:space="preserve"> </w:t>
      </w:r>
      <w:r w:rsidRPr="004410C2">
        <w:rPr>
          <w:rFonts w:ascii="Times New Roman" w:eastAsia="Times New Roman" w:hAnsi="Times New Roman" w:cs="Times New Roman"/>
          <w:noProof/>
          <w:color w:val="000000"/>
          <w:sz w:val="28"/>
          <w:szCs w:val="28"/>
          <w:lang w:val="uk-UA" w:eastAsia="ru-RU"/>
        </w:rPr>
        <w:t xml:space="preserve">та </w:t>
      </w:r>
      <w:r w:rsidRPr="00D15B9C">
        <w:rPr>
          <w:rFonts w:ascii="Times New Roman" w:eastAsia="Times New Roman" w:hAnsi="Times New Roman" w:cs="Times New Roman"/>
          <w:b/>
          <w:bCs/>
          <w:noProof/>
          <w:color w:val="000000"/>
          <w:sz w:val="28"/>
          <w:szCs w:val="28"/>
          <w:lang w:val="uk-UA" w:eastAsia="ru-RU"/>
        </w:rPr>
        <w:t>вуглекислого газу</w:t>
      </w:r>
      <w:r w:rsidR="001A0B60">
        <w:rPr>
          <w:rFonts w:ascii="Times New Roman" w:eastAsia="Times New Roman" w:hAnsi="Times New Roman" w:cs="Times New Roman"/>
          <w:noProof/>
          <w:color w:val="000000"/>
          <w:sz w:val="28"/>
          <w:szCs w:val="28"/>
          <w:lang w:val="uk-UA" w:eastAsia="ru-RU"/>
        </w:rPr>
        <w:t xml:space="preserve"> в початковому повітрі;</w:t>
      </w:r>
    </w:p>
    <w:p w14:paraId="1252CDA4" w14:textId="7C2B7D21" w:rsidR="001A0B60" w:rsidRDefault="001A0B60" w:rsidP="00725CF2">
      <w:pPr>
        <w:pStyle w:val="a3"/>
        <w:widowControl w:val="0"/>
        <w:numPr>
          <w:ilvl w:val="0"/>
          <w:numId w:val="39"/>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кількість кисню</w:t>
      </w:r>
      <w:r>
        <w:rPr>
          <w:rFonts w:ascii="Times New Roman" w:eastAsia="Times New Roman" w:hAnsi="Times New Roman" w:cs="Times New Roman"/>
          <w:noProof/>
          <w:color w:val="000000"/>
          <w:sz w:val="28"/>
          <w:szCs w:val="28"/>
          <w:lang w:val="uk-UA" w:eastAsia="ru-RU"/>
        </w:rPr>
        <w:t xml:space="preserve"> задля забезпечення нормального функціонування організму;</w:t>
      </w:r>
    </w:p>
    <w:p w14:paraId="0DA7B4D1" w14:textId="77777777" w:rsidR="001A0B60" w:rsidRDefault="001A0B60" w:rsidP="00725CF2">
      <w:pPr>
        <w:pStyle w:val="a3"/>
        <w:widowControl w:val="0"/>
        <w:numPr>
          <w:ilvl w:val="0"/>
          <w:numId w:val="39"/>
        </w:numPr>
        <w:spacing w:after="0" w:line="360" w:lineRule="auto"/>
        <w:ind w:left="1134" w:hanging="425"/>
        <w:contextualSpacing w:val="0"/>
        <w:jc w:val="both"/>
        <w:rPr>
          <w:rFonts w:ascii="Times New Roman" w:eastAsia="Times New Roman" w:hAnsi="Times New Roman" w:cs="Times New Roman"/>
          <w:noProof/>
          <w:color w:val="000000"/>
          <w:sz w:val="28"/>
          <w:szCs w:val="28"/>
          <w:lang w:val="uk-UA" w:eastAsia="ru-RU"/>
        </w:rPr>
      </w:pPr>
      <w:r w:rsidRPr="00D15B9C">
        <w:rPr>
          <w:rFonts w:ascii="Times New Roman" w:eastAsia="Times New Roman" w:hAnsi="Times New Roman" w:cs="Times New Roman"/>
          <w:b/>
          <w:bCs/>
          <w:noProof/>
          <w:color w:val="000000"/>
          <w:sz w:val="28"/>
          <w:szCs w:val="28"/>
          <w:lang w:val="uk-UA" w:eastAsia="ru-RU"/>
        </w:rPr>
        <w:t>склад суміші повітря</w:t>
      </w:r>
      <w:r w:rsidRPr="00D15B9C">
        <w:rPr>
          <w:rFonts w:ascii="Times New Roman" w:eastAsia="Times New Roman" w:hAnsi="Times New Roman" w:cs="Times New Roman"/>
          <w:noProof/>
          <w:color w:val="000000"/>
          <w:sz w:val="28"/>
          <w:szCs w:val="28"/>
          <w:lang w:val="uk-UA" w:eastAsia="ru-RU"/>
        </w:rPr>
        <w:t>,</w:t>
      </w:r>
      <w:r>
        <w:rPr>
          <w:rFonts w:ascii="Times New Roman" w:eastAsia="Times New Roman" w:hAnsi="Times New Roman" w:cs="Times New Roman"/>
          <w:noProof/>
          <w:color w:val="000000"/>
          <w:sz w:val="28"/>
          <w:szCs w:val="28"/>
          <w:u w:val="single"/>
          <w:lang w:val="uk-UA" w:eastAsia="ru-RU"/>
        </w:rPr>
        <w:t xml:space="preserve"> </w:t>
      </w:r>
      <w:r w:rsidRPr="001A0B60">
        <w:rPr>
          <w:rFonts w:ascii="Times New Roman" w:eastAsia="Times New Roman" w:hAnsi="Times New Roman" w:cs="Times New Roman"/>
          <w:noProof/>
          <w:color w:val="000000"/>
          <w:sz w:val="28"/>
          <w:szCs w:val="28"/>
          <w:lang w:val="uk-UA" w:eastAsia="ru-RU"/>
        </w:rPr>
        <w:t>що видихається людиною.</w:t>
      </w:r>
    </w:p>
    <w:p w14:paraId="75D07E27" w14:textId="77777777" w:rsidR="001A0B60" w:rsidRDefault="001A0B60" w:rsidP="00725CF2">
      <w:pPr>
        <w:widowControl w:val="0"/>
        <w:spacing w:after="0" w:line="360" w:lineRule="auto"/>
        <w:jc w:val="both"/>
        <w:rPr>
          <w:rFonts w:ascii="Times New Roman" w:eastAsia="Times New Roman" w:hAnsi="Times New Roman" w:cs="Times New Roman"/>
          <w:noProof/>
          <w:color w:val="000000"/>
          <w:sz w:val="28"/>
          <w:szCs w:val="28"/>
          <w:lang w:val="uk-UA" w:eastAsia="ru-RU"/>
        </w:rPr>
      </w:pPr>
    </w:p>
    <w:p w14:paraId="76D679D6" w14:textId="77777777" w:rsidR="00D15B9C" w:rsidRDefault="00D15B9C" w:rsidP="00725CF2">
      <w:pPr>
        <w:widowControl w:val="0"/>
        <w:spacing w:after="0" w:line="360" w:lineRule="auto"/>
        <w:jc w:val="both"/>
        <w:rPr>
          <w:rFonts w:ascii="Times New Roman" w:eastAsia="Times New Roman" w:hAnsi="Times New Roman" w:cs="Times New Roman"/>
          <w:noProof/>
          <w:color w:val="000000"/>
          <w:sz w:val="28"/>
          <w:szCs w:val="28"/>
          <w:lang w:val="uk-UA" w:eastAsia="ru-RU"/>
        </w:rPr>
      </w:pPr>
    </w:p>
    <w:p w14:paraId="5A84A244" w14:textId="77777777" w:rsidR="001A0B60" w:rsidRDefault="00D570C3" w:rsidP="00725CF2">
      <w:pPr>
        <w:widowControl w:val="0"/>
        <w:spacing w:after="0" w:line="360" w:lineRule="auto"/>
        <w:ind w:firstLine="709"/>
        <w:jc w:val="both"/>
        <w:rPr>
          <w:rFonts w:ascii="Times New Roman" w:eastAsia="Times New Roman" w:hAnsi="Times New Roman" w:cs="Times New Roman"/>
          <w:b/>
          <w:noProof/>
          <w:color w:val="000000"/>
          <w:sz w:val="28"/>
          <w:szCs w:val="28"/>
          <w:lang w:val="uk-UA" w:eastAsia="ru-RU"/>
        </w:rPr>
      </w:pPr>
      <w:r>
        <w:rPr>
          <w:rFonts w:ascii="Times New Roman" w:eastAsia="Times New Roman" w:hAnsi="Times New Roman" w:cs="Times New Roman"/>
          <w:b/>
          <w:noProof/>
          <w:color w:val="000000"/>
          <w:sz w:val="28"/>
          <w:szCs w:val="28"/>
          <w:lang w:val="uk-UA" w:eastAsia="ru-RU"/>
        </w:rPr>
        <w:t>2.4</w:t>
      </w:r>
      <w:r w:rsidR="001A0B60" w:rsidRPr="001A0B60">
        <w:rPr>
          <w:rFonts w:ascii="Times New Roman" w:eastAsia="Times New Roman" w:hAnsi="Times New Roman" w:cs="Times New Roman"/>
          <w:b/>
          <w:noProof/>
          <w:color w:val="000000"/>
          <w:sz w:val="28"/>
          <w:szCs w:val="28"/>
          <w:lang w:val="uk-UA" w:eastAsia="ru-RU"/>
        </w:rPr>
        <w:t xml:space="preserve"> Сукупність гіпотез щодо властивостей і поведінки об’єкта моделювання. Введення позначень</w:t>
      </w:r>
    </w:p>
    <w:p w14:paraId="2D51ED89" w14:textId="77777777" w:rsidR="001A0B60" w:rsidRPr="001A0B60" w:rsidRDefault="001A0B60" w:rsidP="00725CF2">
      <w:pPr>
        <w:widowControl w:val="0"/>
        <w:spacing w:after="0" w:line="360" w:lineRule="auto"/>
        <w:ind w:firstLine="709"/>
        <w:jc w:val="both"/>
        <w:rPr>
          <w:rFonts w:ascii="Times New Roman" w:eastAsia="Times New Roman" w:hAnsi="Times New Roman" w:cs="Times New Roman"/>
          <w:b/>
          <w:noProof/>
          <w:color w:val="000000"/>
          <w:sz w:val="28"/>
          <w:szCs w:val="28"/>
          <w:lang w:val="uk-UA" w:eastAsia="ru-RU"/>
        </w:rPr>
      </w:pPr>
    </w:p>
    <w:p w14:paraId="3B126AA6" w14:textId="77777777" w:rsidR="001A0B60" w:rsidRDefault="001A0B60" w:rsidP="00725CF2">
      <w:pPr>
        <w:widowControl w:val="0"/>
        <w:spacing w:after="0" w:line="360" w:lineRule="auto"/>
        <w:ind w:left="709"/>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Для більшої об’єктивності ми припустимо наступні гіпотези та спрощення:</w:t>
      </w:r>
    </w:p>
    <w:p w14:paraId="4C923FE4" w14:textId="77777777" w:rsidR="001A0B60" w:rsidRDefault="001A0B60"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sidRPr="001A0B60">
        <w:rPr>
          <w:rFonts w:ascii="Times New Roman" w:eastAsia="Times New Roman" w:hAnsi="Times New Roman" w:cs="Times New Roman"/>
          <w:noProof/>
          <w:color w:val="000000"/>
          <w:sz w:val="28"/>
          <w:szCs w:val="28"/>
          <w:lang w:eastAsia="ru-RU"/>
        </w:rPr>
        <w:t>перемішування повітря відбувається швидко і ефективно, практично миттєво</w:t>
      </w:r>
      <w:r>
        <w:rPr>
          <w:rFonts w:ascii="Times New Roman" w:eastAsia="Times New Roman" w:hAnsi="Times New Roman" w:cs="Times New Roman"/>
          <w:noProof/>
          <w:color w:val="000000"/>
          <w:sz w:val="28"/>
          <w:szCs w:val="28"/>
          <w:lang w:val="uk-UA" w:eastAsia="ru-RU"/>
        </w:rPr>
        <w:t xml:space="preserve"> (протягом одного дихального циклу);</w:t>
      </w:r>
    </w:p>
    <w:p w14:paraId="21A9E2A6" w14:textId="77777777" w:rsidR="001A0B60" w:rsidRDefault="001A0B60"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концентрація вуглекислого газу в усіх частинах приміщення однакова;</w:t>
      </w:r>
    </w:p>
    <w:p w14:paraId="0D68C576" w14:textId="77777777" w:rsidR="001A0B60" w:rsidRDefault="001A0B60"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color w:val="000000"/>
          <w:sz w:val="28"/>
          <w:szCs w:val="28"/>
          <w:lang w:val="uk-UA"/>
        </w:rPr>
        <w:t>с</w:t>
      </w:r>
      <w:r w:rsidRPr="00B336DA">
        <w:rPr>
          <w:rFonts w:ascii="Times New Roman" w:eastAsia="Times New Roman" w:hAnsi="Times New Roman" w:cs="Times New Roman"/>
          <w:color w:val="000000"/>
          <w:sz w:val="28"/>
          <w:szCs w:val="28"/>
          <w:lang w:val="uk-UA"/>
        </w:rPr>
        <w:t>еред тих, хто скористався укриттям присутні всі вікові категорії (</w:t>
      </w:r>
      <w:hyperlink r:id="rId20" w:anchor="nemovlia" w:history="1">
        <w:r w:rsidRPr="00B336DA">
          <w:rPr>
            <w:rFonts w:ascii="Times New Roman" w:eastAsia="Times New Roman" w:hAnsi="Times New Roman" w:cs="Times New Roman"/>
            <w:color w:val="000000"/>
            <w:sz w:val="28"/>
            <w:szCs w:val="28"/>
            <w:lang w:val="uk-UA"/>
          </w:rPr>
          <w:t>Немовля</w:t>
        </w:r>
      </w:hyperlink>
      <w:r w:rsidRPr="00B336DA">
        <w:rPr>
          <w:rFonts w:ascii="Times New Roman" w:eastAsia="Times New Roman" w:hAnsi="Times New Roman" w:cs="Times New Roman"/>
          <w:color w:val="000000"/>
          <w:sz w:val="28"/>
          <w:szCs w:val="28"/>
          <w:lang w:val="uk-UA"/>
        </w:rPr>
        <w:t xml:space="preserve"> – 0-1 рік, </w:t>
      </w:r>
      <w:hyperlink r:id="rId21" w:anchor="dytynstvo" w:history="1">
        <w:r w:rsidRPr="00B336DA">
          <w:rPr>
            <w:rFonts w:ascii="Times New Roman" w:eastAsia="Times New Roman" w:hAnsi="Times New Roman" w:cs="Times New Roman"/>
            <w:color w:val="000000"/>
            <w:sz w:val="28"/>
            <w:szCs w:val="28"/>
            <w:lang w:val="uk-UA"/>
          </w:rPr>
          <w:t>Дитинство</w:t>
        </w:r>
      </w:hyperlink>
      <w:r w:rsidRPr="00B336DA">
        <w:rPr>
          <w:rFonts w:ascii="Times New Roman" w:eastAsia="Times New Roman" w:hAnsi="Times New Roman" w:cs="Times New Roman"/>
          <w:color w:val="000000"/>
          <w:sz w:val="28"/>
          <w:szCs w:val="28"/>
          <w:lang w:val="uk-UA"/>
        </w:rPr>
        <w:t xml:space="preserve"> – 1-3 роки, 3-7 років, 8-9 років, </w:t>
      </w:r>
      <w:hyperlink r:id="rId22" w:anchor="pidlitkovyi-period" w:history="1">
        <w:r w:rsidRPr="00B336DA">
          <w:rPr>
            <w:rFonts w:ascii="Times New Roman" w:eastAsia="Times New Roman" w:hAnsi="Times New Roman" w:cs="Times New Roman"/>
            <w:color w:val="000000"/>
            <w:sz w:val="28"/>
            <w:szCs w:val="28"/>
            <w:lang w:val="uk-UA"/>
          </w:rPr>
          <w:t>Підлітковий період</w:t>
        </w:r>
      </w:hyperlink>
      <w:r w:rsidRPr="00B336DA">
        <w:rPr>
          <w:rFonts w:ascii="Times New Roman" w:eastAsia="Times New Roman" w:hAnsi="Times New Roman" w:cs="Times New Roman"/>
          <w:color w:val="000000"/>
          <w:sz w:val="28"/>
          <w:szCs w:val="28"/>
          <w:lang w:val="uk-UA"/>
        </w:rPr>
        <w:t xml:space="preserve"> – 10-13 років,</w:t>
      </w:r>
      <w:r>
        <w:rPr>
          <w:rFonts w:ascii="Times New Roman" w:eastAsia="Times New Roman" w:hAnsi="Times New Roman" w:cs="Times New Roman"/>
          <w:color w:val="000000"/>
          <w:sz w:val="28"/>
          <w:szCs w:val="28"/>
          <w:lang w:val="uk-UA"/>
        </w:rPr>
        <w:t xml:space="preserve"> </w:t>
      </w:r>
      <w:r w:rsidRPr="00B336DA">
        <w:rPr>
          <w:rFonts w:ascii="Times New Roman" w:eastAsia="Times New Roman" w:hAnsi="Times New Roman" w:cs="Times New Roman"/>
          <w:color w:val="000000"/>
          <w:sz w:val="28"/>
          <w:szCs w:val="28"/>
          <w:lang w:val="uk-UA"/>
        </w:rPr>
        <w:t xml:space="preserve">14-18 років, </w:t>
      </w:r>
      <w:hyperlink r:id="rId23" w:anchor="serednii-vik" w:history="1">
        <w:r w:rsidRPr="00B336DA">
          <w:rPr>
            <w:rFonts w:ascii="Times New Roman" w:eastAsia="Times New Roman" w:hAnsi="Times New Roman" w:cs="Times New Roman"/>
            <w:color w:val="000000"/>
            <w:sz w:val="28"/>
            <w:szCs w:val="28"/>
            <w:lang w:val="uk-UA"/>
          </w:rPr>
          <w:t>Середній вік</w:t>
        </w:r>
      </w:hyperlink>
      <w:r w:rsidRPr="00B336DA">
        <w:rPr>
          <w:rFonts w:ascii="Times New Roman" w:eastAsia="Times New Roman" w:hAnsi="Times New Roman" w:cs="Times New Roman"/>
          <w:color w:val="000000"/>
          <w:sz w:val="28"/>
          <w:szCs w:val="28"/>
          <w:lang w:val="uk-UA"/>
        </w:rPr>
        <w:t xml:space="preserve"> – 19-35 років, </w:t>
      </w:r>
      <w:hyperlink r:id="rId24" w:anchor="spetsyfika-zrilosti" w:history="1">
        <w:r w:rsidRPr="00B336DA">
          <w:rPr>
            <w:rFonts w:ascii="Times New Roman" w:eastAsia="Times New Roman" w:hAnsi="Times New Roman" w:cs="Times New Roman"/>
            <w:color w:val="000000"/>
            <w:sz w:val="28"/>
            <w:szCs w:val="28"/>
            <w:lang w:val="uk-UA"/>
          </w:rPr>
          <w:t xml:space="preserve">Зрілість – 36-60 років, </w:t>
        </w:r>
      </w:hyperlink>
      <w:hyperlink r:id="rId25" w:anchor="pensiinyi-vik" w:history="1">
        <w:r w:rsidRPr="00B336DA">
          <w:rPr>
            <w:rFonts w:ascii="Times New Roman" w:eastAsia="Times New Roman" w:hAnsi="Times New Roman" w:cs="Times New Roman"/>
            <w:color w:val="000000"/>
            <w:sz w:val="28"/>
            <w:szCs w:val="28"/>
            <w:lang w:val="uk-UA"/>
          </w:rPr>
          <w:t>Пенсійний вік</w:t>
        </w:r>
      </w:hyperlink>
      <w:r w:rsidRPr="00B336DA">
        <w:rPr>
          <w:rFonts w:ascii="Times New Roman" w:eastAsia="Times New Roman" w:hAnsi="Times New Roman" w:cs="Times New Roman"/>
          <w:color w:val="000000"/>
          <w:sz w:val="28"/>
          <w:szCs w:val="28"/>
          <w:lang w:val="uk-UA"/>
        </w:rPr>
        <w:t xml:space="preserve"> – 61-75 років, </w:t>
      </w:r>
      <w:hyperlink r:id="rId26" w:anchor="starchist" w:history="1">
        <w:r w:rsidRPr="00B336DA">
          <w:rPr>
            <w:rFonts w:ascii="Times New Roman" w:eastAsia="Times New Roman" w:hAnsi="Times New Roman" w:cs="Times New Roman"/>
            <w:color w:val="000000"/>
            <w:sz w:val="28"/>
            <w:szCs w:val="28"/>
            <w:lang w:val="uk-UA"/>
          </w:rPr>
          <w:t>Старість</w:t>
        </w:r>
      </w:hyperlink>
      <w:r w:rsidRPr="00B336DA">
        <w:rPr>
          <w:rFonts w:ascii="Times New Roman" w:eastAsia="Times New Roman" w:hAnsi="Times New Roman" w:cs="Times New Roman"/>
          <w:color w:val="000000"/>
          <w:sz w:val="28"/>
          <w:szCs w:val="28"/>
          <w:lang w:val="uk-UA"/>
        </w:rPr>
        <w:t xml:space="preserve"> – більше 75 років)</w:t>
      </w:r>
      <w:r w:rsidR="00D76803">
        <w:rPr>
          <w:rFonts w:ascii="Times New Roman" w:eastAsia="Times New Roman" w:hAnsi="Times New Roman" w:cs="Times New Roman"/>
          <w:color w:val="000000"/>
          <w:sz w:val="28"/>
          <w:szCs w:val="28"/>
          <w:lang w:val="uk-UA"/>
        </w:rPr>
        <w:t xml:space="preserve"> </w:t>
      </w:r>
      <w:r w:rsidR="006E6ABA">
        <w:rPr>
          <w:rFonts w:ascii="Times New Roman" w:eastAsia="Times New Roman" w:hAnsi="Times New Roman" w:cs="Times New Roman"/>
          <w:color w:val="000000"/>
          <w:sz w:val="28"/>
          <w:szCs w:val="28"/>
          <w:lang w:val="uk-UA"/>
        </w:rPr>
        <w:t>[12</w:t>
      </w:r>
      <w:r w:rsidR="00D76803" w:rsidRPr="00D76803">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w:t>
      </w:r>
    </w:p>
    <w:p w14:paraId="076BFA77" w14:textId="77777777" w:rsidR="001A0B60" w:rsidRPr="001A594D" w:rsidRDefault="001A594D"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представники однієї вікової категорії дихають одночасно, притримуючись однакового дихального циклу вдих-видих</w:t>
      </w:r>
      <w:r w:rsidRPr="001A594D">
        <w:rPr>
          <w:rFonts w:ascii="Times New Roman" w:eastAsia="Times New Roman" w:hAnsi="Times New Roman" w:cs="Times New Roman"/>
          <w:noProof/>
          <w:color w:val="000000"/>
          <w:sz w:val="28"/>
          <w:szCs w:val="28"/>
          <w:lang w:eastAsia="ru-RU"/>
        </w:rPr>
        <w:t>;</w:t>
      </w:r>
    </w:p>
    <w:p w14:paraId="54745C5B" w14:textId="77777777" w:rsidR="001A594D" w:rsidRDefault="001A594D"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вік людей відповідає середньому арифметичному віку людей всієї вікової групи;</w:t>
      </w:r>
    </w:p>
    <w:p w14:paraId="0F07E095" w14:textId="77777777" w:rsidR="001A594D" w:rsidRDefault="001A594D"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частота дихання у всіх представників однієї вікової категорії однакова;</w:t>
      </w:r>
    </w:p>
    <w:p w14:paraId="3C3F7F95" w14:textId="77777777" w:rsidR="001A594D" w:rsidRDefault="001A594D"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об’єм легень усіх людей</w:t>
      </w:r>
      <w:r w:rsidR="008B4D81">
        <w:rPr>
          <w:rFonts w:ascii="Times New Roman" w:eastAsia="Times New Roman" w:hAnsi="Times New Roman" w:cs="Times New Roman"/>
          <w:noProof/>
          <w:color w:val="000000"/>
          <w:sz w:val="28"/>
          <w:szCs w:val="28"/>
          <w:lang w:val="uk-UA" w:eastAsia="ru-RU"/>
        </w:rPr>
        <w:t xml:space="preserve"> певної вікової категорії</w:t>
      </w:r>
      <w:r>
        <w:rPr>
          <w:rFonts w:ascii="Times New Roman" w:eastAsia="Times New Roman" w:hAnsi="Times New Roman" w:cs="Times New Roman"/>
          <w:noProof/>
          <w:color w:val="000000"/>
          <w:sz w:val="28"/>
          <w:szCs w:val="28"/>
          <w:lang w:val="uk-UA" w:eastAsia="ru-RU"/>
        </w:rPr>
        <w:t xml:space="preserve"> однаковий;</w:t>
      </w:r>
    </w:p>
    <w:p w14:paraId="6B0E4D98" w14:textId="77777777" w:rsidR="001A594D" w:rsidRDefault="001A594D"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об’єм тіла людини приблизно дорівнює об’єму, який займає вода, маса якої дорівнює масі людини (людське тіло на 80% складається з води);</w:t>
      </w:r>
    </w:p>
    <w:p w14:paraId="1EC3B196" w14:textId="77777777" w:rsidR="001A594D" w:rsidRDefault="001A594D" w:rsidP="00725CF2">
      <w:pPr>
        <w:pStyle w:val="a3"/>
        <w:widowControl w:val="0"/>
        <w:numPr>
          <w:ilvl w:val="0"/>
          <w:numId w:val="40"/>
        </w:numPr>
        <w:spacing w:after="0" w:line="360" w:lineRule="auto"/>
        <w:ind w:left="1134" w:hanging="425"/>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склад суміші вдиху та видиху у всіх людей однаковий.</w:t>
      </w:r>
    </w:p>
    <w:p w14:paraId="54809A96" w14:textId="77777777" w:rsidR="001A0B60" w:rsidRDefault="001A594D" w:rsidP="00725CF2">
      <w:pPr>
        <w:widowControl w:val="0"/>
        <w:spacing w:after="0" w:line="360" w:lineRule="auto"/>
        <w:ind w:firstLine="709"/>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lastRenderedPageBreak/>
        <w:t xml:space="preserve">Наведені гіпотези та спрощення відрізняються від реальної життєвої картини. </w:t>
      </w:r>
      <w:r w:rsidR="00CC72B8">
        <w:rPr>
          <w:rFonts w:ascii="Times New Roman" w:eastAsia="Times New Roman" w:hAnsi="Times New Roman" w:cs="Times New Roman"/>
          <w:noProof/>
          <w:color w:val="000000"/>
          <w:sz w:val="28"/>
          <w:szCs w:val="28"/>
          <w:lang w:val="uk-UA" w:eastAsia="ru-RU"/>
        </w:rPr>
        <w:t>Проте для побудови математичної моделі ці припущення можна вважати прийнятними.</w:t>
      </w:r>
    </w:p>
    <w:p w14:paraId="64B75730" w14:textId="77777777" w:rsidR="005441B2" w:rsidRDefault="005441B2" w:rsidP="00725CF2">
      <w:pPr>
        <w:widowControl w:val="0"/>
        <w:spacing w:after="0" w:line="360" w:lineRule="auto"/>
        <w:ind w:firstLine="709"/>
        <w:jc w:val="both"/>
        <w:rPr>
          <w:rFonts w:ascii="Times New Roman" w:eastAsia="Times New Roman" w:hAnsi="Times New Roman" w:cs="Times New Roman"/>
          <w:noProof/>
          <w:color w:val="000000"/>
          <w:sz w:val="28"/>
          <w:szCs w:val="28"/>
          <w:lang w:val="uk-UA" w:eastAsia="ru-RU"/>
        </w:rPr>
      </w:pPr>
    </w:p>
    <w:p w14:paraId="6898BF73" w14:textId="77777777" w:rsidR="006914CC" w:rsidRDefault="006914CC" w:rsidP="00725CF2">
      <w:pPr>
        <w:widowControl w:val="0"/>
        <w:spacing w:after="0" w:line="360" w:lineRule="auto"/>
        <w:ind w:firstLine="709"/>
        <w:jc w:val="both"/>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Таблиця </w:t>
      </w:r>
      <w:r w:rsidR="005F3C92">
        <w:rPr>
          <w:rFonts w:ascii="Times New Roman" w:eastAsia="Times New Roman" w:hAnsi="Times New Roman" w:cs="Times New Roman"/>
          <w:noProof/>
          <w:color w:val="000000"/>
          <w:sz w:val="28"/>
          <w:szCs w:val="28"/>
          <w:lang w:val="uk-UA" w:eastAsia="ru-RU"/>
        </w:rPr>
        <w:t>2.</w:t>
      </w:r>
      <w:r>
        <w:rPr>
          <w:rFonts w:ascii="Times New Roman" w:eastAsia="Times New Roman" w:hAnsi="Times New Roman" w:cs="Times New Roman"/>
          <w:noProof/>
          <w:color w:val="000000"/>
          <w:sz w:val="28"/>
          <w:szCs w:val="28"/>
          <w:lang w:val="uk-UA" w:eastAsia="ru-RU"/>
        </w:rPr>
        <w:t>1 – Прийняті показники та їх позначення</w:t>
      </w:r>
    </w:p>
    <w:tbl>
      <w:tblPr>
        <w:tblStyle w:val="a9"/>
        <w:tblW w:w="0" w:type="auto"/>
        <w:tblLook w:val="04A0" w:firstRow="1" w:lastRow="0" w:firstColumn="1" w:lastColumn="0" w:noHBand="0" w:noVBand="1"/>
      </w:tblPr>
      <w:tblGrid>
        <w:gridCol w:w="9627"/>
      </w:tblGrid>
      <w:tr w:rsidR="00CC72B8" w14:paraId="56D580E2" w14:textId="77777777" w:rsidTr="00D15B9C">
        <w:trPr>
          <w:trHeight w:val="547"/>
        </w:trPr>
        <w:tc>
          <w:tcPr>
            <w:tcW w:w="9627" w:type="dxa"/>
            <w:vAlign w:val="center"/>
          </w:tcPr>
          <w:p w14:paraId="46F59803" w14:textId="77777777" w:rsidR="00CC72B8" w:rsidRPr="00CC72B8" w:rsidRDefault="00CC72B8" w:rsidP="00D15B9C">
            <w:pPr>
              <w:pStyle w:val="a3"/>
              <w:widowControl w:val="0"/>
              <w:numPr>
                <w:ilvl w:val="0"/>
                <w:numId w:val="41"/>
              </w:numPr>
              <w:spacing w:line="360" w:lineRule="auto"/>
              <w:ind w:left="731" w:firstLine="0"/>
              <w:rPr>
                <w:rFonts w:ascii="Times New Roman" w:eastAsia="Times New Roman" w:hAnsi="Times New Roman" w:cs="Times New Roman"/>
                <w:i/>
                <w:noProof/>
                <w:color w:val="000000"/>
                <w:sz w:val="28"/>
                <w:szCs w:val="28"/>
                <w:lang w:val="uk-UA" w:eastAsia="ru-RU"/>
              </w:rPr>
            </w:pPr>
            <w:r w:rsidRPr="00CC72B8">
              <w:rPr>
                <w:rFonts w:ascii="Times New Roman" w:eastAsia="Times New Roman" w:hAnsi="Times New Roman" w:cs="Times New Roman"/>
                <w:noProof/>
                <w:color w:val="000000"/>
                <w:sz w:val="28"/>
                <w:szCs w:val="28"/>
                <w:lang w:val="uk-UA" w:eastAsia="ru-RU"/>
              </w:rPr>
              <w:t>Загальний об</w:t>
            </w:r>
            <w:r>
              <w:rPr>
                <w:rFonts w:ascii="Times New Roman" w:eastAsia="Times New Roman" w:hAnsi="Times New Roman" w:cs="Times New Roman"/>
                <w:noProof/>
                <w:color w:val="000000"/>
                <w:sz w:val="28"/>
                <w:szCs w:val="28"/>
                <w:lang w:val="uk-UA" w:eastAsia="ru-RU"/>
              </w:rPr>
              <w:t>’єм приміщення</w:t>
            </w:r>
            <w:r w:rsidRPr="00CC72B8">
              <w:rPr>
                <w:rFonts w:ascii="Times New Roman" w:eastAsia="Times New Roman" w:hAnsi="Times New Roman" w:cs="Times New Roman"/>
                <w:noProof/>
                <w:color w:val="000000"/>
                <w:sz w:val="28"/>
                <w:szCs w:val="28"/>
                <w:lang w:val="uk-UA" w:eastAsia="ru-RU"/>
              </w:rPr>
              <w:t xml:space="preserve"> </w:t>
            </w:r>
            <m:oMath>
              <m:sSub>
                <m:sSubPr>
                  <m:ctrlPr>
                    <w:rPr>
                      <w:rFonts w:ascii="Cambria Math" w:eastAsia="Times New Roman" w:hAnsi="Cambria Math" w:cs="Times New Roman"/>
                      <w:i/>
                      <w:noProof/>
                      <w:color w:val="000000"/>
                      <w:sz w:val="28"/>
                      <w:szCs w:val="28"/>
                      <w:lang w:val="uk-UA" w:eastAsia="ru-RU"/>
                    </w:rPr>
                  </m:ctrlPr>
                </m:sSubPr>
                <m:e>
                  <m:r>
                    <w:rPr>
                      <w:rFonts w:ascii="Cambria Math" w:eastAsia="Times New Roman" w:hAnsi="Cambria Math" w:cs="Times New Roman"/>
                      <w:noProof/>
                      <w:color w:val="000000"/>
                      <w:sz w:val="28"/>
                      <w:szCs w:val="28"/>
                      <w:lang w:val="uk-UA" w:eastAsia="ru-RU"/>
                    </w:rPr>
                    <m:t>V</m:t>
                  </m:r>
                </m:e>
                <m:sub>
                  <m:r>
                    <w:rPr>
                      <w:rFonts w:ascii="Cambria Math" w:eastAsia="Times New Roman" w:hAnsi="Cambria Math" w:cs="Times New Roman"/>
                      <w:noProof/>
                      <w:color w:val="000000"/>
                      <w:sz w:val="28"/>
                      <w:szCs w:val="28"/>
                      <w:lang w:val="uk-UA" w:eastAsia="ru-RU"/>
                    </w:rPr>
                    <m:t>1</m:t>
                  </m:r>
                </m:sub>
              </m:sSub>
            </m:oMath>
            <w:r w:rsidRPr="00CC72B8">
              <w:rPr>
                <w:rFonts w:ascii="Times New Roman" w:eastAsia="Times New Roman" w:hAnsi="Times New Roman" w:cs="Times New Roman"/>
                <w:noProof/>
                <w:color w:val="000000"/>
                <w:sz w:val="28"/>
                <w:szCs w:val="28"/>
                <w:lang w:eastAsia="ru-RU"/>
              </w:rPr>
              <w:t xml:space="preserve">, </w:t>
            </w:r>
            <m:oMath>
              <m:sSup>
                <m:sSupPr>
                  <m:ctrlPr>
                    <w:rPr>
                      <w:rFonts w:ascii="Cambria Math" w:eastAsia="Times New Roman" w:hAnsi="Cambria Math" w:cs="Times New Roman"/>
                      <w:i/>
                      <w:noProof/>
                      <w:color w:val="000000"/>
                      <w:sz w:val="28"/>
                      <w:szCs w:val="28"/>
                      <w:lang w:val="en-US" w:eastAsia="ru-RU"/>
                    </w:rPr>
                  </m:ctrlPr>
                </m:sSupPr>
                <m:e>
                  <m:r>
                    <w:rPr>
                      <w:rFonts w:ascii="Cambria Math" w:eastAsia="Times New Roman" w:hAnsi="Cambria Math" w:cs="Times New Roman"/>
                      <w:noProof/>
                      <w:color w:val="000000"/>
                      <w:sz w:val="28"/>
                      <w:szCs w:val="28"/>
                      <w:lang w:eastAsia="ru-RU"/>
                    </w:rPr>
                    <m:t>м</m:t>
                  </m:r>
                </m:e>
                <m:sup>
                  <m:r>
                    <w:rPr>
                      <w:rFonts w:ascii="Cambria Math" w:eastAsia="Times New Roman" w:hAnsi="Cambria Math" w:cs="Times New Roman"/>
                      <w:noProof/>
                      <w:color w:val="000000"/>
                      <w:sz w:val="28"/>
                      <w:szCs w:val="28"/>
                      <w:lang w:eastAsia="ru-RU"/>
                    </w:rPr>
                    <m:t>3</m:t>
                  </m:r>
                </m:sup>
              </m:sSup>
            </m:oMath>
            <w:r w:rsidRPr="00CC72B8">
              <w:rPr>
                <w:rFonts w:ascii="Times New Roman" w:eastAsia="Times New Roman" w:hAnsi="Times New Roman" w:cs="Times New Roman"/>
                <w:noProof/>
                <w:color w:val="000000"/>
                <w:sz w:val="28"/>
                <w:szCs w:val="28"/>
                <w:lang w:val="uk-UA" w:eastAsia="ru-RU"/>
              </w:rPr>
              <w:t>.</w:t>
            </w:r>
          </w:p>
        </w:tc>
      </w:tr>
      <w:tr w:rsidR="00CC72B8" w14:paraId="37554BA5" w14:textId="77777777" w:rsidTr="00D15B9C">
        <w:trPr>
          <w:trHeight w:val="571"/>
        </w:trPr>
        <w:tc>
          <w:tcPr>
            <w:tcW w:w="9627" w:type="dxa"/>
            <w:vAlign w:val="center"/>
          </w:tcPr>
          <w:p w14:paraId="57BE371E" w14:textId="77777777" w:rsidR="00CC72B8" w:rsidRPr="00CC72B8" w:rsidRDefault="00CC72B8"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Сумарний об’єм внутрішнього обладнання </w:t>
            </w:r>
            <m:oMath>
              <m:sSub>
                <m:sSubPr>
                  <m:ctrlPr>
                    <w:rPr>
                      <w:rFonts w:ascii="Cambria Math" w:eastAsia="Times New Roman" w:hAnsi="Cambria Math" w:cs="Times New Roman"/>
                      <w:i/>
                      <w:noProof/>
                      <w:color w:val="000000"/>
                      <w:sz w:val="28"/>
                      <w:szCs w:val="28"/>
                      <w:lang w:val="uk-UA" w:eastAsia="ru-RU"/>
                    </w:rPr>
                  </m:ctrlPr>
                </m:sSubPr>
                <m:e>
                  <m:r>
                    <w:rPr>
                      <w:rFonts w:ascii="Cambria Math" w:eastAsia="Times New Roman" w:hAnsi="Cambria Math" w:cs="Times New Roman"/>
                      <w:noProof/>
                      <w:color w:val="000000"/>
                      <w:sz w:val="28"/>
                      <w:szCs w:val="28"/>
                      <w:lang w:val="uk-UA" w:eastAsia="ru-RU"/>
                    </w:rPr>
                    <m:t>V</m:t>
                  </m:r>
                </m:e>
                <m:sub>
                  <m:r>
                    <w:rPr>
                      <w:rFonts w:ascii="Cambria Math" w:eastAsia="Times New Roman" w:hAnsi="Cambria Math" w:cs="Times New Roman"/>
                      <w:noProof/>
                      <w:color w:val="000000"/>
                      <w:sz w:val="28"/>
                      <w:szCs w:val="28"/>
                      <w:lang w:val="uk-UA" w:eastAsia="ru-RU"/>
                    </w:rPr>
                    <m:t>2</m:t>
                  </m:r>
                </m:sub>
              </m:sSub>
            </m:oMath>
            <w:r w:rsidRPr="00CC72B8">
              <w:rPr>
                <w:rFonts w:ascii="Times New Roman" w:eastAsia="Times New Roman" w:hAnsi="Times New Roman" w:cs="Times New Roman"/>
                <w:noProof/>
                <w:color w:val="000000"/>
                <w:sz w:val="28"/>
                <w:szCs w:val="28"/>
                <w:lang w:eastAsia="ru-RU"/>
              </w:rPr>
              <w:t xml:space="preserve">, </w:t>
            </w:r>
            <m:oMath>
              <m:sSup>
                <m:sSupPr>
                  <m:ctrlPr>
                    <w:rPr>
                      <w:rFonts w:ascii="Cambria Math" w:eastAsia="Times New Roman" w:hAnsi="Cambria Math" w:cs="Times New Roman"/>
                      <w:i/>
                      <w:noProof/>
                      <w:color w:val="000000"/>
                      <w:sz w:val="28"/>
                      <w:szCs w:val="28"/>
                      <w:lang w:eastAsia="ru-RU"/>
                    </w:rPr>
                  </m:ctrlPr>
                </m:sSupPr>
                <m:e>
                  <m:r>
                    <w:rPr>
                      <w:rFonts w:ascii="Cambria Math" w:eastAsia="Times New Roman" w:hAnsi="Cambria Math" w:cs="Times New Roman"/>
                      <w:noProof/>
                      <w:color w:val="000000"/>
                      <w:sz w:val="28"/>
                      <w:szCs w:val="28"/>
                      <w:lang w:eastAsia="ru-RU"/>
                    </w:rPr>
                    <m:t>м</m:t>
                  </m:r>
                </m:e>
                <m:sup>
                  <m:r>
                    <w:rPr>
                      <w:rFonts w:ascii="Cambria Math" w:eastAsia="Times New Roman" w:hAnsi="Cambria Math" w:cs="Times New Roman"/>
                      <w:noProof/>
                      <w:color w:val="000000"/>
                      <w:sz w:val="28"/>
                      <w:szCs w:val="28"/>
                      <w:lang w:eastAsia="ru-RU"/>
                    </w:rPr>
                    <m:t>3</m:t>
                  </m:r>
                </m:sup>
              </m:sSup>
            </m:oMath>
            <w:r>
              <w:rPr>
                <w:rFonts w:ascii="Times New Roman" w:eastAsia="Times New Roman" w:hAnsi="Times New Roman" w:cs="Times New Roman"/>
                <w:noProof/>
                <w:color w:val="000000"/>
                <w:sz w:val="28"/>
                <w:szCs w:val="28"/>
                <w:lang w:val="uk-UA" w:eastAsia="ru-RU"/>
              </w:rPr>
              <w:t>.</w:t>
            </w:r>
          </w:p>
        </w:tc>
      </w:tr>
      <w:tr w:rsidR="005441B2" w14:paraId="6BF42913" w14:textId="77777777" w:rsidTr="00D15B9C">
        <w:trPr>
          <w:trHeight w:val="567"/>
        </w:trPr>
        <w:tc>
          <w:tcPr>
            <w:tcW w:w="9627" w:type="dxa"/>
            <w:vAlign w:val="center"/>
          </w:tcPr>
          <w:p w14:paraId="5E43D94C" w14:textId="77777777" w:rsidR="005441B2" w:rsidRDefault="005441B2" w:rsidP="00D15B9C">
            <w:pPr>
              <w:pStyle w:val="a3"/>
              <w:widowControl w:val="0"/>
              <w:numPr>
                <w:ilvl w:val="0"/>
                <w:numId w:val="41"/>
              </w:numPr>
              <w:spacing w:line="360" w:lineRule="auto"/>
              <w:ind w:left="1440" w:hanging="709"/>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Вік представників вікової групи </w:t>
            </w:r>
            <m:oMath>
              <m:r>
                <w:rPr>
                  <w:rFonts w:ascii="Cambria Math" w:eastAsia="Times New Roman" w:hAnsi="Cambria Math" w:cs="Times New Roman"/>
                  <w:noProof/>
                  <w:color w:val="000000"/>
                  <w:sz w:val="28"/>
                  <w:szCs w:val="28"/>
                  <w:lang w:val="uk-UA" w:eastAsia="ru-RU"/>
                </w:rPr>
                <m:t>a</m:t>
              </m:r>
            </m:oMath>
            <w:r w:rsidRPr="00CC72B8">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val="uk-UA" w:eastAsia="ru-RU"/>
              </w:rPr>
              <w:t>рік.</w:t>
            </w:r>
          </w:p>
        </w:tc>
      </w:tr>
      <w:tr w:rsidR="005441B2" w14:paraId="63F3DB25" w14:textId="77777777" w:rsidTr="00D15B9C">
        <w:trPr>
          <w:trHeight w:val="591"/>
        </w:trPr>
        <w:tc>
          <w:tcPr>
            <w:tcW w:w="9627" w:type="dxa"/>
            <w:vAlign w:val="center"/>
          </w:tcPr>
          <w:p w14:paraId="10D8B065" w14:textId="77777777" w:rsidR="005441B2"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Середня вага одного представника вікової групи </w:t>
            </w:r>
            <m:oMath>
              <m:r>
                <w:rPr>
                  <w:rFonts w:ascii="Cambria Math" w:eastAsia="Times New Roman" w:hAnsi="Cambria Math" w:cs="Times New Roman"/>
                  <w:noProof/>
                  <w:color w:val="000000"/>
                  <w:sz w:val="28"/>
                  <w:szCs w:val="28"/>
                  <w:lang w:val="uk-UA" w:eastAsia="ru-RU"/>
                </w:rPr>
                <m:t>m</m:t>
              </m:r>
            </m:oMath>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val="uk-UA" w:eastAsia="ru-RU"/>
              </w:rPr>
              <w:t>кг.</w:t>
            </w:r>
          </w:p>
        </w:tc>
      </w:tr>
      <w:tr w:rsidR="005441B2" w14:paraId="17A1B506" w14:textId="77777777" w:rsidTr="00D15B9C">
        <w:trPr>
          <w:trHeight w:val="587"/>
        </w:trPr>
        <w:tc>
          <w:tcPr>
            <w:tcW w:w="9627" w:type="dxa"/>
            <w:vAlign w:val="center"/>
          </w:tcPr>
          <w:p w14:paraId="1D2B0D16" w14:textId="77777777" w:rsidR="005441B2"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Об’єм одного представника вікової групи </w:t>
            </w:r>
            <m:oMath>
              <m:f>
                <m:fPr>
                  <m:ctrlPr>
                    <w:rPr>
                      <w:rFonts w:ascii="Cambria Math" w:eastAsia="Times New Roman" w:hAnsi="Cambria Math" w:cs="Times New Roman"/>
                      <w:i/>
                      <w:noProof/>
                      <w:color w:val="000000"/>
                      <w:sz w:val="28"/>
                      <w:szCs w:val="28"/>
                      <w:lang w:val="uk-UA" w:eastAsia="ru-RU"/>
                    </w:rPr>
                  </m:ctrlPr>
                </m:fPr>
                <m:num>
                  <m:r>
                    <w:rPr>
                      <w:rFonts w:ascii="Cambria Math" w:eastAsia="Times New Roman" w:hAnsi="Cambria Math" w:cs="Times New Roman"/>
                      <w:noProof/>
                      <w:color w:val="000000"/>
                      <w:sz w:val="28"/>
                      <w:szCs w:val="28"/>
                      <w:lang w:val="en-US" w:eastAsia="ru-RU"/>
                    </w:rPr>
                    <m:t>m</m:t>
                  </m:r>
                </m:num>
                <m:den>
                  <m:r>
                    <w:rPr>
                      <w:rFonts w:ascii="Cambria Math" w:eastAsia="Times New Roman" w:hAnsi="Cambria Math" w:cs="Times New Roman"/>
                      <w:noProof/>
                      <w:color w:val="000000"/>
                      <w:sz w:val="28"/>
                      <w:szCs w:val="28"/>
                      <w:lang w:val="uk-UA" w:eastAsia="ru-RU"/>
                    </w:rPr>
                    <m:t>1000</m:t>
                  </m:r>
                </m:den>
              </m:f>
            </m:oMath>
            <w:r w:rsidRPr="006C6EED">
              <w:rPr>
                <w:rFonts w:ascii="Times New Roman" w:eastAsia="Times New Roman" w:hAnsi="Times New Roman" w:cs="Times New Roman"/>
                <w:noProof/>
                <w:color w:val="000000"/>
                <w:sz w:val="28"/>
                <w:szCs w:val="28"/>
                <w:lang w:eastAsia="ru-RU"/>
              </w:rPr>
              <w:t xml:space="preserve">, </w:t>
            </w:r>
            <m:oMath>
              <m:sSup>
                <m:sSupPr>
                  <m:ctrlPr>
                    <w:rPr>
                      <w:rFonts w:ascii="Cambria Math" w:eastAsia="Times New Roman" w:hAnsi="Cambria Math" w:cs="Times New Roman"/>
                      <w:i/>
                      <w:noProof/>
                      <w:color w:val="000000"/>
                      <w:sz w:val="28"/>
                      <w:szCs w:val="28"/>
                      <w:lang w:eastAsia="ru-RU"/>
                    </w:rPr>
                  </m:ctrlPr>
                </m:sSupPr>
                <m:e>
                  <m:r>
                    <w:rPr>
                      <w:rFonts w:ascii="Cambria Math" w:eastAsia="Times New Roman" w:hAnsi="Cambria Math" w:cs="Times New Roman"/>
                      <w:noProof/>
                      <w:color w:val="000000"/>
                      <w:sz w:val="28"/>
                      <w:szCs w:val="28"/>
                      <w:lang w:eastAsia="ru-RU"/>
                    </w:rPr>
                    <m:t>м</m:t>
                  </m:r>
                </m:e>
                <m:sup>
                  <m:r>
                    <w:rPr>
                      <w:rFonts w:ascii="Cambria Math" w:eastAsia="Times New Roman" w:hAnsi="Cambria Math" w:cs="Times New Roman"/>
                      <w:noProof/>
                      <w:color w:val="000000"/>
                      <w:sz w:val="28"/>
                      <w:szCs w:val="28"/>
                      <w:lang w:eastAsia="ru-RU"/>
                    </w:rPr>
                    <m:t>3</m:t>
                  </m:r>
                </m:sup>
              </m:sSup>
            </m:oMath>
            <w:r>
              <w:rPr>
                <w:rFonts w:ascii="Times New Roman" w:eastAsia="Times New Roman" w:hAnsi="Times New Roman" w:cs="Times New Roman"/>
                <w:noProof/>
                <w:color w:val="000000"/>
                <w:sz w:val="28"/>
                <w:szCs w:val="28"/>
                <w:lang w:val="uk-UA" w:eastAsia="ru-RU"/>
              </w:rPr>
              <w:t>.</w:t>
            </w:r>
          </w:p>
        </w:tc>
      </w:tr>
      <w:tr w:rsidR="005441B2" w14:paraId="71DFF41F" w14:textId="77777777" w:rsidTr="00D15B9C">
        <w:trPr>
          <w:trHeight w:val="469"/>
        </w:trPr>
        <w:tc>
          <w:tcPr>
            <w:tcW w:w="9627" w:type="dxa"/>
            <w:vAlign w:val="center"/>
          </w:tcPr>
          <w:p w14:paraId="31AA6B37" w14:textId="77777777" w:rsidR="005441B2"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Хвилинний об’єм дихання </w:t>
            </w:r>
            <m:oMath>
              <m:r>
                <w:rPr>
                  <w:rFonts w:ascii="Cambria Math" w:eastAsia="Times New Roman" w:hAnsi="Cambria Math" w:cs="Times New Roman"/>
                  <w:noProof/>
                  <w:color w:val="000000"/>
                  <w:sz w:val="28"/>
                  <w:szCs w:val="28"/>
                  <w:lang w:val="uk-UA" w:eastAsia="ru-RU"/>
                </w:rPr>
                <m:t>c</m:t>
              </m:r>
            </m:oMath>
            <w:r w:rsidRPr="006914CC">
              <w:rPr>
                <w:rFonts w:ascii="Times New Roman" w:eastAsia="Times New Roman" w:hAnsi="Times New Roman" w:cs="Times New Roman"/>
                <w:noProof/>
                <w:color w:val="000000"/>
                <w:sz w:val="28"/>
                <w:szCs w:val="28"/>
                <w:lang w:eastAsia="ru-RU"/>
              </w:rPr>
              <w:t xml:space="preserve">, </w:t>
            </w:r>
            <m:oMath>
              <m:sSup>
                <m:sSupPr>
                  <m:ctrlPr>
                    <w:rPr>
                      <w:rFonts w:ascii="Cambria Math" w:eastAsia="Times New Roman" w:hAnsi="Cambria Math" w:cs="Times New Roman"/>
                      <w:i/>
                      <w:noProof/>
                      <w:color w:val="000000"/>
                      <w:sz w:val="28"/>
                      <w:szCs w:val="28"/>
                      <w:lang w:val="en-US" w:eastAsia="ru-RU"/>
                    </w:rPr>
                  </m:ctrlPr>
                </m:sSupPr>
                <m:e>
                  <m:r>
                    <w:rPr>
                      <w:rFonts w:ascii="Cambria Math" w:eastAsia="Times New Roman" w:hAnsi="Cambria Math" w:cs="Times New Roman"/>
                      <w:noProof/>
                      <w:color w:val="000000"/>
                      <w:sz w:val="28"/>
                      <w:szCs w:val="28"/>
                      <w:lang w:val="uk-UA" w:eastAsia="ru-RU"/>
                    </w:rPr>
                    <m:t>см</m:t>
                  </m:r>
                </m:e>
                <m:sup>
                  <m:r>
                    <w:rPr>
                      <w:rFonts w:ascii="Cambria Math" w:eastAsia="Times New Roman" w:hAnsi="Cambria Math" w:cs="Times New Roman"/>
                      <w:noProof/>
                      <w:color w:val="000000"/>
                      <w:sz w:val="28"/>
                      <w:szCs w:val="28"/>
                      <w:lang w:eastAsia="ru-RU"/>
                    </w:rPr>
                    <m:t>3</m:t>
                  </m:r>
                </m:sup>
              </m:sSup>
              <m:r>
                <w:rPr>
                  <w:rFonts w:ascii="Cambria Math" w:eastAsia="Times New Roman" w:hAnsi="Cambria Math" w:cs="Times New Roman"/>
                  <w:noProof/>
                  <w:color w:val="000000"/>
                  <w:sz w:val="28"/>
                  <w:szCs w:val="28"/>
                  <w:lang w:eastAsia="ru-RU"/>
                </w:rPr>
                <m:t>/</m:t>
              </m:r>
              <m:r>
                <w:rPr>
                  <w:rFonts w:ascii="Cambria Math" w:eastAsia="Times New Roman" w:hAnsi="Cambria Math" w:cs="Times New Roman"/>
                  <w:noProof/>
                  <w:color w:val="000000"/>
                  <w:sz w:val="28"/>
                  <w:szCs w:val="28"/>
                  <w:lang w:val="uk-UA" w:eastAsia="ru-RU"/>
                </w:rPr>
                <m:t>хв.</m:t>
              </m:r>
            </m:oMath>
          </w:p>
        </w:tc>
      </w:tr>
      <w:tr w:rsidR="005441B2" w14:paraId="56AD7DD7" w14:textId="77777777" w:rsidTr="00D15B9C">
        <w:trPr>
          <w:trHeight w:val="493"/>
        </w:trPr>
        <w:tc>
          <w:tcPr>
            <w:tcW w:w="9627" w:type="dxa"/>
            <w:vAlign w:val="center"/>
          </w:tcPr>
          <w:p w14:paraId="37A52C9E" w14:textId="77777777" w:rsidR="005441B2"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Кількість представників вікової групи </w:t>
            </w:r>
            <m:oMath>
              <m:r>
                <w:rPr>
                  <w:rFonts w:ascii="Cambria Math" w:eastAsia="Times New Roman" w:hAnsi="Cambria Math" w:cs="Times New Roman"/>
                  <w:noProof/>
                  <w:color w:val="000000"/>
                  <w:sz w:val="28"/>
                  <w:szCs w:val="28"/>
                  <w:lang w:val="uk-UA" w:eastAsia="ru-RU"/>
                </w:rPr>
                <m:t xml:space="preserve">N </m:t>
              </m:r>
            </m:oMath>
            <w:r>
              <w:rPr>
                <w:rFonts w:ascii="Times New Roman" w:eastAsia="Times New Roman" w:hAnsi="Times New Roman" w:cs="Times New Roman"/>
                <w:noProof/>
                <w:color w:val="000000"/>
                <w:sz w:val="28"/>
                <w:szCs w:val="28"/>
                <w:lang w:val="uk-UA" w:eastAsia="ru-RU"/>
              </w:rPr>
              <w:t>(од).</w:t>
            </w:r>
          </w:p>
        </w:tc>
      </w:tr>
      <w:tr w:rsidR="005441B2" w14:paraId="15A9D8A5" w14:textId="77777777" w:rsidTr="00D15B9C">
        <w:trPr>
          <w:trHeight w:val="575"/>
        </w:trPr>
        <w:tc>
          <w:tcPr>
            <w:tcW w:w="9627" w:type="dxa"/>
            <w:vAlign w:val="center"/>
          </w:tcPr>
          <w:p w14:paraId="58C19624" w14:textId="77777777" w:rsidR="005441B2"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Pr>
                <w:rFonts w:ascii="Times New Roman" w:eastAsia="Times New Roman" w:hAnsi="Times New Roman" w:cs="Times New Roman"/>
                <w:noProof/>
                <w:color w:val="000000"/>
                <w:sz w:val="28"/>
                <w:szCs w:val="28"/>
                <w:lang w:val="uk-UA" w:eastAsia="ru-RU"/>
              </w:rPr>
              <w:t xml:space="preserve">Дихальний об’єм </w:t>
            </w:r>
            <m:oMath>
              <m:sSub>
                <m:sSubPr>
                  <m:ctrlPr>
                    <w:rPr>
                      <w:rFonts w:ascii="Cambria Math" w:eastAsia="Times New Roman" w:hAnsi="Cambria Math" w:cs="Times New Roman"/>
                      <w:i/>
                      <w:noProof/>
                      <w:color w:val="000000"/>
                      <w:sz w:val="28"/>
                      <w:szCs w:val="28"/>
                      <w:lang w:val="uk-UA" w:eastAsia="ru-RU"/>
                    </w:rPr>
                  </m:ctrlPr>
                </m:sSubPr>
                <m:e>
                  <m:r>
                    <w:rPr>
                      <w:rFonts w:ascii="Cambria Math" w:eastAsia="Times New Roman" w:hAnsi="Cambria Math" w:cs="Times New Roman"/>
                      <w:noProof/>
                      <w:color w:val="000000"/>
                      <w:sz w:val="28"/>
                      <w:szCs w:val="28"/>
                      <w:lang w:val="uk-UA" w:eastAsia="ru-RU"/>
                    </w:rPr>
                    <m:t>v</m:t>
                  </m:r>
                </m:e>
                <m:sub>
                  <m:r>
                    <w:rPr>
                      <w:rFonts w:ascii="Cambria Math" w:eastAsia="Times New Roman" w:hAnsi="Cambria Math" w:cs="Times New Roman"/>
                      <w:noProof/>
                      <w:color w:val="000000"/>
                      <w:sz w:val="28"/>
                      <w:szCs w:val="28"/>
                      <w:lang w:val="uk-UA" w:eastAsia="ru-RU"/>
                    </w:rPr>
                    <m:t>1</m:t>
                  </m:r>
                </m:sub>
              </m:sSub>
            </m:oMath>
            <w:r w:rsidRPr="006C6EED">
              <w:rPr>
                <w:rFonts w:ascii="Times New Roman" w:eastAsia="Times New Roman" w:hAnsi="Times New Roman" w:cs="Times New Roman"/>
                <w:noProof/>
                <w:color w:val="000000"/>
                <w:sz w:val="28"/>
                <w:szCs w:val="28"/>
                <w:lang w:eastAsia="ru-RU"/>
              </w:rPr>
              <w:t xml:space="preserve">, </w:t>
            </w:r>
            <m:oMath>
              <m:sSup>
                <m:sSupPr>
                  <m:ctrlPr>
                    <w:rPr>
                      <w:rFonts w:ascii="Cambria Math" w:eastAsia="Times New Roman" w:hAnsi="Cambria Math" w:cs="Times New Roman"/>
                      <w:i/>
                      <w:noProof/>
                      <w:color w:val="000000"/>
                      <w:sz w:val="28"/>
                      <w:szCs w:val="28"/>
                      <w:lang w:val="en-US" w:eastAsia="ru-RU"/>
                    </w:rPr>
                  </m:ctrlPr>
                </m:sSupPr>
                <m:e>
                  <m:r>
                    <w:rPr>
                      <w:rFonts w:ascii="Cambria Math" w:eastAsia="Times New Roman" w:hAnsi="Cambria Math" w:cs="Times New Roman"/>
                      <w:noProof/>
                      <w:color w:val="000000"/>
                      <w:sz w:val="28"/>
                      <w:szCs w:val="28"/>
                      <w:lang w:val="uk-UA" w:eastAsia="ru-RU"/>
                    </w:rPr>
                    <m:t>м</m:t>
                  </m:r>
                </m:e>
                <m:sup>
                  <m:r>
                    <w:rPr>
                      <w:rFonts w:ascii="Cambria Math" w:eastAsia="Times New Roman" w:hAnsi="Cambria Math" w:cs="Times New Roman"/>
                      <w:noProof/>
                      <w:color w:val="000000"/>
                      <w:sz w:val="28"/>
                      <w:szCs w:val="28"/>
                      <w:lang w:eastAsia="ru-RU"/>
                    </w:rPr>
                    <m:t>3</m:t>
                  </m:r>
                </m:sup>
              </m:sSup>
            </m:oMath>
            <w:r>
              <w:rPr>
                <w:rFonts w:ascii="Times New Roman" w:eastAsia="Times New Roman" w:hAnsi="Times New Roman" w:cs="Times New Roman"/>
                <w:noProof/>
                <w:color w:val="000000"/>
                <w:sz w:val="28"/>
                <w:szCs w:val="28"/>
                <w:lang w:val="uk-UA" w:eastAsia="ru-RU"/>
              </w:rPr>
              <w:t xml:space="preserve"> одного представника.</w:t>
            </w:r>
          </w:p>
        </w:tc>
      </w:tr>
      <w:tr w:rsidR="005441B2" w14:paraId="14AD6BEF" w14:textId="77777777" w:rsidTr="00D15B9C">
        <w:trPr>
          <w:trHeight w:val="686"/>
        </w:trPr>
        <w:tc>
          <w:tcPr>
            <w:tcW w:w="9627" w:type="dxa"/>
            <w:vAlign w:val="center"/>
          </w:tcPr>
          <w:p w14:paraId="2FE8E532" w14:textId="77777777" w:rsidR="005441B2"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sidRPr="00D570C3">
              <w:rPr>
                <w:rFonts w:ascii="Times New Roman" w:eastAsia="Times New Roman" w:hAnsi="Times New Roman" w:cs="Times New Roman"/>
                <w:noProof/>
                <w:color w:val="000000"/>
                <w:sz w:val="28"/>
                <w:szCs w:val="28"/>
                <w:lang w:val="uk-UA" w:eastAsia="ru-RU"/>
              </w:rPr>
              <w:t xml:space="preserve">Відсотковий вміст кисню </w:t>
            </w:r>
            <m:oMath>
              <m:sSub>
                <m:sSubPr>
                  <m:ctrlPr>
                    <w:rPr>
                      <w:rFonts w:ascii="Cambria Math" w:eastAsia="Times New Roman" w:hAnsi="Cambria Math" w:cs="Times New Roman"/>
                      <w:i/>
                      <w:noProof/>
                      <w:color w:val="000000"/>
                      <w:sz w:val="28"/>
                      <w:szCs w:val="28"/>
                      <w:lang w:val="uk-UA" w:eastAsia="ru-RU"/>
                    </w:rPr>
                  </m:ctrlPr>
                </m:sSubPr>
                <m:e>
                  <m:r>
                    <w:rPr>
                      <w:rFonts w:ascii="Cambria Math" w:eastAsia="Times New Roman" w:hAnsi="Cambria Math" w:cs="Times New Roman"/>
                      <w:noProof/>
                      <w:color w:val="000000"/>
                      <w:sz w:val="28"/>
                      <w:szCs w:val="28"/>
                      <w:lang w:val="uk-UA" w:eastAsia="ru-RU"/>
                    </w:rPr>
                    <m:t>x</m:t>
                  </m:r>
                </m:e>
                <m:sub>
                  <m:r>
                    <w:rPr>
                      <w:rFonts w:ascii="Cambria Math" w:eastAsia="Times New Roman" w:hAnsi="Cambria Math" w:cs="Times New Roman"/>
                      <w:noProof/>
                      <w:color w:val="000000"/>
                      <w:sz w:val="28"/>
                      <w:szCs w:val="28"/>
                      <w:lang w:val="uk-UA" w:eastAsia="ru-RU"/>
                    </w:rPr>
                    <m:t>0</m:t>
                  </m:r>
                </m:sub>
              </m:sSub>
            </m:oMath>
            <w:r w:rsidRPr="00D570C3">
              <w:rPr>
                <w:rFonts w:ascii="Times New Roman" w:eastAsia="Times New Roman" w:hAnsi="Times New Roman" w:cs="Times New Roman"/>
                <w:noProof/>
                <w:color w:val="000000"/>
                <w:sz w:val="28"/>
                <w:szCs w:val="28"/>
                <w:lang w:eastAsia="ru-RU"/>
              </w:rPr>
              <w:t xml:space="preserve">, % </w:t>
            </w:r>
            <w:r w:rsidRPr="00D570C3">
              <w:rPr>
                <w:rFonts w:ascii="Times New Roman" w:eastAsia="Times New Roman" w:hAnsi="Times New Roman" w:cs="Times New Roman"/>
                <w:noProof/>
                <w:color w:val="000000"/>
                <w:sz w:val="28"/>
                <w:szCs w:val="28"/>
                <w:lang w:val="uk-UA" w:eastAsia="ru-RU"/>
              </w:rPr>
              <w:t xml:space="preserve">та вуглекислого газу </w:t>
            </w:r>
            <m:oMath>
              <m:sSub>
                <m:sSubPr>
                  <m:ctrlPr>
                    <w:rPr>
                      <w:rFonts w:ascii="Cambria Math" w:eastAsia="Times New Roman" w:hAnsi="Cambria Math" w:cs="Times New Roman"/>
                      <w:i/>
                      <w:noProof/>
                      <w:color w:val="000000"/>
                      <w:sz w:val="28"/>
                      <w:szCs w:val="28"/>
                      <w:lang w:val="uk-UA" w:eastAsia="ru-RU"/>
                    </w:rPr>
                  </m:ctrlPr>
                </m:sSubPr>
                <m:e>
                  <m:r>
                    <w:rPr>
                      <w:rFonts w:ascii="Cambria Math" w:eastAsia="Times New Roman" w:hAnsi="Cambria Math" w:cs="Times New Roman"/>
                      <w:noProof/>
                      <w:color w:val="000000"/>
                      <w:sz w:val="28"/>
                      <w:szCs w:val="28"/>
                      <w:lang w:val="uk-UA" w:eastAsia="ru-RU"/>
                    </w:rPr>
                    <m:t>y</m:t>
                  </m:r>
                </m:e>
                <m:sub>
                  <m:r>
                    <w:rPr>
                      <w:rFonts w:ascii="Cambria Math" w:eastAsia="Times New Roman" w:hAnsi="Cambria Math" w:cs="Times New Roman"/>
                      <w:noProof/>
                      <w:color w:val="000000"/>
                      <w:sz w:val="28"/>
                      <w:szCs w:val="28"/>
                      <w:lang w:val="uk-UA" w:eastAsia="ru-RU"/>
                    </w:rPr>
                    <m:t>0</m:t>
                  </m:r>
                </m:sub>
              </m:sSub>
            </m:oMath>
            <w:r w:rsidRPr="00D570C3">
              <w:rPr>
                <w:rFonts w:ascii="Times New Roman" w:eastAsia="Times New Roman" w:hAnsi="Times New Roman" w:cs="Times New Roman"/>
                <w:noProof/>
                <w:color w:val="000000"/>
                <w:sz w:val="28"/>
                <w:szCs w:val="28"/>
                <w:lang w:eastAsia="ru-RU"/>
              </w:rPr>
              <w:t xml:space="preserve">, % </w:t>
            </w:r>
            <w:r w:rsidRPr="00D570C3">
              <w:rPr>
                <w:rFonts w:ascii="Times New Roman" w:eastAsia="Times New Roman" w:hAnsi="Times New Roman" w:cs="Times New Roman"/>
                <w:noProof/>
                <w:color w:val="000000"/>
                <w:sz w:val="28"/>
                <w:szCs w:val="28"/>
                <w:lang w:val="uk-UA" w:eastAsia="ru-RU"/>
              </w:rPr>
              <w:t>у повітрі у початковий момент часу (на момент сповіщення тривоги)</w:t>
            </w:r>
          </w:p>
        </w:tc>
      </w:tr>
      <w:tr w:rsidR="005441B2" w14:paraId="4A415E15" w14:textId="77777777" w:rsidTr="00D15B9C">
        <w:trPr>
          <w:trHeight w:val="686"/>
        </w:trPr>
        <w:tc>
          <w:tcPr>
            <w:tcW w:w="9627" w:type="dxa"/>
            <w:vAlign w:val="center"/>
          </w:tcPr>
          <w:p w14:paraId="5C126F36" w14:textId="77777777" w:rsidR="005441B2" w:rsidRPr="00D570C3"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sidRPr="00D570C3">
              <w:rPr>
                <w:rFonts w:ascii="Times New Roman" w:eastAsia="Times New Roman" w:hAnsi="Times New Roman" w:cs="Times New Roman"/>
                <w:noProof/>
                <w:color w:val="000000"/>
                <w:sz w:val="28"/>
                <w:szCs w:val="28"/>
                <w:lang w:val="uk-UA" w:eastAsia="ru-RU"/>
              </w:rPr>
              <w:t>Граничний відсотковий вміст вуглекислого газу в повітрі, допустимий для нормального функціонування організму.</w:t>
            </w:r>
          </w:p>
        </w:tc>
      </w:tr>
      <w:tr w:rsidR="005441B2" w14:paraId="00FA2459" w14:textId="77777777" w:rsidTr="00D15B9C">
        <w:trPr>
          <w:trHeight w:val="686"/>
        </w:trPr>
        <w:tc>
          <w:tcPr>
            <w:tcW w:w="9627" w:type="dxa"/>
            <w:vAlign w:val="center"/>
          </w:tcPr>
          <w:p w14:paraId="48C321F2" w14:textId="77777777" w:rsidR="005441B2" w:rsidRPr="00D570C3" w:rsidRDefault="005441B2" w:rsidP="00D15B9C">
            <w:pPr>
              <w:pStyle w:val="a3"/>
              <w:widowControl w:val="0"/>
              <w:numPr>
                <w:ilvl w:val="0"/>
                <w:numId w:val="41"/>
              </w:numPr>
              <w:spacing w:line="360" w:lineRule="auto"/>
              <w:ind w:left="731" w:firstLine="0"/>
              <w:rPr>
                <w:rFonts w:ascii="Times New Roman" w:eastAsia="Times New Roman" w:hAnsi="Times New Roman" w:cs="Times New Roman"/>
                <w:noProof/>
                <w:color w:val="000000"/>
                <w:sz w:val="28"/>
                <w:szCs w:val="28"/>
                <w:lang w:val="uk-UA" w:eastAsia="ru-RU"/>
              </w:rPr>
            </w:pPr>
            <w:r w:rsidRPr="00D570C3">
              <w:rPr>
                <w:rFonts w:ascii="Times New Roman" w:eastAsia="Times New Roman" w:hAnsi="Times New Roman" w:cs="Times New Roman"/>
                <w:noProof/>
                <w:color w:val="000000"/>
                <w:sz w:val="28"/>
                <w:szCs w:val="28"/>
                <w:lang w:eastAsia="ru-RU"/>
              </w:rPr>
              <w:t>Відсотковий вміст у повітрі, що видихається людиною кисню, % та вуглекислого газу, %.</w:t>
            </w:r>
          </w:p>
        </w:tc>
      </w:tr>
    </w:tbl>
    <w:p w14:paraId="1E27FD6B" w14:textId="77777777" w:rsidR="0020481A" w:rsidRPr="005441B2" w:rsidRDefault="0020481A" w:rsidP="00725CF2">
      <w:pPr>
        <w:spacing w:after="0" w:line="360" w:lineRule="auto"/>
        <w:ind w:firstLine="709"/>
        <w:rPr>
          <w:rFonts w:ascii="Times New Roman" w:hAnsi="Times New Roman" w:cs="Times New Roman"/>
          <w:sz w:val="28"/>
          <w:szCs w:val="28"/>
        </w:rPr>
      </w:pPr>
    </w:p>
    <w:p w14:paraId="7F31AED2" w14:textId="77777777" w:rsidR="00A070F0" w:rsidRPr="00D15B9C" w:rsidRDefault="00A070F0" w:rsidP="00725CF2">
      <w:pPr>
        <w:spacing w:after="0" w:line="360" w:lineRule="auto"/>
        <w:ind w:firstLine="709"/>
        <w:rPr>
          <w:rFonts w:ascii="Times New Roman" w:hAnsi="Times New Roman" w:cs="Times New Roman"/>
          <w:sz w:val="28"/>
          <w:szCs w:val="28"/>
        </w:rPr>
      </w:pPr>
    </w:p>
    <w:p w14:paraId="73146808" w14:textId="77777777" w:rsidR="006719A8" w:rsidRDefault="00D570C3" w:rsidP="00725CF2">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2.5</w:t>
      </w:r>
      <w:r w:rsidR="00A070F0" w:rsidRPr="00A070F0">
        <w:rPr>
          <w:rFonts w:ascii="Times New Roman" w:hAnsi="Times New Roman" w:cs="Times New Roman"/>
          <w:b/>
          <w:sz w:val="28"/>
          <w:szCs w:val="28"/>
          <w:lang w:val="uk-UA"/>
        </w:rPr>
        <w:t xml:space="preserve"> Поб</w:t>
      </w:r>
      <w:r w:rsidR="00633D8D">
        <w:rPr>
          <w:rFonts w:ascii="Times New Roman" w:hAnsi="Times New Roman" w:cs="Times New Roman"/>
          <w:b/>
          <w:sz w:val="28"/>
          <w:szCs w:val="28"/>
          <w:lang w:val="uk-UA"/>
        </w:rPr>
        <w:t>удова математичної моделі №1</w:t>
      </w:r>
    </w:p>
    <w:p w14:paraId="70E7EFCB" w14:textId="77777777" w:rsidR="00FC7D30" w:rsidRDefault="00FC7D30" w:rsidP="00725CF2">
      <w:pPr>
        <w:spacing w:after="0" w:line="360" w:lineRule="auto"/>
        <w:ind w:firstLine="709"/>
        <w:rPr>
          <w:rFonts w:ascii="Times New Roman" w:hAnsi="Times New Roman" w:cs="Times New Roman"/>
          <w:b/>
          <w:sz w:val="28"/>
          <w:szCs w:val="28"/>
          <w:lang w:val="uk-UA"/>
        </w:rPr>
      </w:pPr>
    </w:p>
    <w:p w14:paraId="0CE72660" w14:textId="77777777" w:rsidR="00FC7D30" w:rsidRDefault="00FC7D30"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Серед питань, що ми обрали для того, щоб побудувати математичну модель, перше та друге характеризують підвальне приміщення та відповідають проєктним критеріям. Для</w:t>
      </w:r>
      <w:r w:rsidR="00E4273F">
        <w:rPr>
          <w:rFonts w:ascii="Times New Roman" w:hAnsi="Times New Roman" w:cs="Times New Roman"/>
          <w:noProof/>
          <w:sz w:val="28"/>
          <w:szCs w:val="28"/>
          <w:lang w:val="uk-UA"/>
        </w:rPr>
        <w:t xml:space="preserve"> побудови моделі та проведення</w:t>
      </w:r>
      <w:r>
        <w:rPr>
          <w:rFonts w:ascii="Times New Roman" w:hAnsi="Times New Roman" w:cs="Times New Roman"/>
          <w:noProof/>
          <w:sz w:val="28"/>
          <w:szCs w:val="28"/>
          <w:lang w:val="uk-UA"/>
        </w:rPr>
        <w:t xml:space="preserve"> розрахунків нами був обраний варіант </w:t>
      </w:r>
      <w:r w:rsidR="00E4273F">
        <w:rPr>
          <w:rFonts w:ascii="Times New Roman" w:hAnsi="Times New Roman" w:cs="Times New Roman"/>
          <w:noProof/>
          <w:sz w:val="28"/>
          <w:szCs w:val="28"/>
          <w:lang w:val="uk-UA"/>
        </w:rPr>
        <w:t>9-ти поверхової цегляної новобудови у м. Полтава від будівельної компанії «Полтавтрансбуд»</w:t>
      </w:r>
      <w:r w:rsidR="00A16333">
        <w:rPr>
          <w:rFonts w:ascii="Times New Roman" w:hAnsi="Times New Roman" w:cs="Times New Roman"/>
          <w:noProof/>
          <w:sz w:val="28"/>
          <w:szCs w:val="28"/>
          <w:lang w:val="uk-UA"/>
        </w:rPr>
        <w:t>, розміщений за адресою                                       вул. Великотерновська, 4а</w:t>
      </w:r>
      <w:r w:rsidR="00E4273F">
        <w:rPr>
          <w:rFonts w:ascii="Times New Roman" w:hAnsi="Times New Roman" w:cs="Times New Roman"/>
          <w:noProof/>
          <w:sz w:val="28"/>
          <w:szCs w:val="28"/>
          <w:lang w:val="uk-UA"/>
        </w:rPr>
        <w:t>. Даний б</w:t>
      </w:r>
      <w:r w:rsidR="00FC6CE5">
        <w:rPr>
          <w:rFonts w:ascii="Times New Roman" w:hAnsi="Times New Roman" w:cs="Times New Roman"/>
          <w:noProof/>
          <w:sz w:val="28"/>
          <w:szCs w:val="28"/>
          <w:lang w:val="uk-UA"/>
        </w:rPr>
        <w:t>удинок містить 72 квартири. На</w:t>
      </w:r>
      <w:r w:rsidR="00E4273F">
        <w:rPr>
          <w:rFonts w:ascii="Times New Roman" w:hAnsi="Times New Roman" w:cs="Times New Roman"/>
          <w:noProof/>
          <w:sz w:val="28"/>
          <w:szCs w:val="28"/>
          <w:lang w:val="uk-UA"/>
        </w:rPr>
        <w:t xml:space="preserve"> кожному</w:t>
      </w:r>
      <w:r w:rsidR="0020481A">
        <w:rPr>
          <w:rFonts w:ascii="Times New Roman" w:hAnsi="Times New Roman" w:cs="Times New Roman"/>
          <w:noProof/>
          <w:sz w:val="28"/>
          <w:szCs w:val="28"/>
          <w:lang w:val="uk-UA"/>
        </w:rPr>
        <w:t xml:space="preserve"> </w:t>
      </w:r>
      <w:r w:rsidR="00E4273F">
        <w:rPr>
          <w:rFonts w:ascii="Times New Roman" w:hAnsi="Times New Roman" w:cs="Times New Roman"/>
          <w:noProof/>
          <w:sz w:val="28"/>
          <w:szCs w:val="28"/>
          <w:lang w:val="uk-UA"/>
        </w:rPr>
        <w:lastRenderedPageBreak/>
        <w:t>поверсі розміщено</w:t>
      </w:r>
      <w:r w:rsidR="00C83B5F">
        <w:rPr>
          <w:rFonts w:ascii="Times New Roman" w:hAnsi="Times New Roman" w:cs="Times New Roman"/>
          <w:noProof/>
          <w:sz w:val="28"/>
          <w:szCs w:val="28"/>
          <w:lang w:val="uk-UA"/>
        </w:rPr>
        <w:t xml:space="preserve"> три</w:t>
      </w:r>
      <w:r w:rsidR="00E4273F">
        <w:rPr>
          <w:rFonts w:ascii="Times New Roman" w:hAnsi="Times New Roman" w:cs="Times New Roman"/>
          <w:noProof/>
          <w:sz w:val="28"/>
          <w:szCs w:val="28"/>
          <w:lang w:val="uk-UA"/>
        </w:rPr>
        <w:t xml:space="preserve"> </w:t>
      </w:r>
      <w:r w:rsidR="00C83B5F">
        <w:rPr>
          <w:rFonts w:ascii="Times New Roman" w:hAnsi="Times New Roman" w:cs="Times New Roman"/>
          <w:noProof/>
          <w:sz w:val="28"/>
          <w:szCs w:val="28"/>
          <w:lang w:val="uk-UA"/>
        </w:rPr>
        <w:t>1-кімнатні, чотири</w:t>
      </w:r>
      <w:r w:rsidR="00E4273F">
        <w:rPr>
          <w:rFonts w:ascii="Times New Roman" w:hAnsi="Times New Roman" w:cs="Times New Roman"/>
          <w:noProof/>
          <w:sz w:val="28"/>
          <w:szCs w:val="28"/>
          <w:lang w:val="uk-UA"/>
        </w:rPr>
        <w:t xml:space="preserve"> 2-кімнатні та одна 3-кімнатна квартири. Даний проєкт будинку показано на рис. </w:t>
      </w:r>
      <w:r w:rsidR="00592A88">
        <w:rPr>
          <w:rFonts w:ascii="Times New Roman" w:hAnsi="Times New Roman" w:cs="Times New Roman"/>
          <w:noProof/>
          <w:sz w:val="28"/>
          <w:szCs w:val="28"/>
          <w:lang w:val="uk-UA"/>
        </w:rPr>
        <w:t>2.1</w:t>
      </w:r>
      <w:r w:rsidR="00A16333">
        <w:rPr>
          <w:rFonts w:ascii="Times New Roman" w:hAnsi="Times New Roman" w:cs="Times New Roman"/>
          <w:noProof/>
          <w:sz w:val="28"/>
          <w:szCs w:val="28"/>
          <w:lang w:val="uk-UA"/>
        </w:rPr>
        <w:t xml:space="preserve">. </w:t>
      </w:r>
    </w:p>
    <w:p w14:paraId="07B92125" w14:textId="77777777" w:rsidR="00D15B9C" w:rsidRDefault="00D15B9C" w:rsidP="00725CF2">
      <w:pPr>
        <w:widowControl w:val="0"/>
        <w:spacing w:after="0" w:line="360" w:lineRule="auto"/>
        <w:ind w:firstLine="709"/>
        <w:jc w:val="both"/>
        <w:rPr>
          <w:rFonts w:ascii="Times New Roman" w:hAnsi="Times New Roman" w:cs="Times New Roman"/>
          <w:noProof/>
          <w:sz w:val="28"/>
          <w:szCs w:val="28"/>
          <w:lang w:val="uk-UA"/>
        </w:rPr>
      </w:pPr>
    </w:p>
    <w:p w14:paraId="1AB7EC72" w14:textId="77777777" w:rsidR="00A16333" w:rsidRDefault="00A16333" w:rsidP="00D15B9C">
      <w:pPr>
        <w:spacing w:after="0" w:line="360" w:lineRule="auto"/>
        <w:jc w:val="center"/>
        <w:rPr>
          <w:noProof/>
        </w:rPr>
      </w:pPr>
      <w:r w:rsidRPr="00A16333">
        <w:rPr>
          <w:noProof/>
          <w:lang w:eastAsia="ru-RU"/>
        </w:rPr>
        <w:drawing>
          <wp:inline distT="0" distB="0" distL="0" distR="0" wp14:anchorId="3F605E32" wp14:editId="6F0A78AE">
            <wp:extent cx="2409825" cy="1857375"/>
            <wp:effectExtent l="0" t="0" r="9525" b="9525"/>
            <wp:docPr id="11" name="Рисунок 11" descr="C:\Users\Дмитрий\Desktop\poltava-velukoturnivska-4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poltava-velukoturnivska-4a-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9825" cy="1857375"/>
                    </a:xfrm>
                    <a:prstGeom prst="rect">
                      <a:avLst/>
                    </a:prstGeom>
                    <a:noFill/>
                    <a:ln>
                      <a:noFill/>
                    </a:ln>
                  </pic:spPr>
                </pic:pic>
              </a:graphicData>
            </a:graphic>
          </wp:inline>
        </w:drawing>
      </w:r>
    </w:p>
    <w:p w14:paraId="1CF69467" w14:textId="77777777" w:rsidR="00A16333" w:rsidRDefault="00090AA1" w:rsidP="00D15B9C">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A16333">
        <w:rPr>
          <w:rFonts w:ascii="Times New Roman" w:hAnsi="Times New Roman" w:cs="Times New Roman"/>
          <w:noProof/>
          <w:sz w:val="28"/>
          <w:szCs w:val="28"/>
          <w:lang w:val="uk-UA"/>
        </w:rPr>
        <w:t xml:space="preserve"> </w:t>
      </w:r>
      <w:r w:rsidR="00592A88">
        <w:rPr>
          <w:rFonts w:ascii="Times New Roman" w:hAnsi="Times New Roman" w:cs="Times New Roman"/>
          <w:noProof/>
          <w:sz w:val="28"/>
          <w:szCs w:val="28"/>
          <w:lang w:val="uk-UA"/>
        </w:rPr>
        <w:t>2.1 –</w:t>
      </w:r>
      <w:r w:rsidR="00A16333">
        <w:rPr>
          <w:rFonts w:ascii="Times New Roman" w:hAnsi="Times New Roman" w:cs="Times New Roman"/>
          <w:noProof/>
          <w:sz w:val="28"/>
          <w:szCs w:val="28"/>
          <w:lang w:val="uk-UA"/>
        </w:rPr>
        <w:t xml:space="preserve"> Житлова новобудова у м. Полтава</w:t>
      </w:r>
    </w:p>
    <w:p w14:paraId="02A29936" w14:textId="77777777" w:rsidR="00D15B9C" w:rsidRDefault="00D15B9C" w:rsidP="00725CF2">
      <w:pPr>
        <w:spacing w:after="0" w:line="360" w:lineRule="auto"/>
        <w:ind w:firstLine="709"/>
        <w:jc w:val="center"/>
        <w:rPr>
          <w:rFonts w:ascii="Times New Roman" w:hAnsi="Times New Roman" w:cs="Times New Roman"/>
          <w:noProof/>
          <w:sz w:val="28"/>
          <w:szCs w:val="28"/>
          <w:lang w:val="uk-UA"/>
        </w:rPr>
      </w:pPr>
    </w:p>
    <w:p w14:paraId="3AA7F5BB" w14:textId="77777777" w:rsidR="00A16333" w:rsidRDefault="00A16333" w:rsidP="00725CF2">
      <w:pPr>
        <w:spacing w:after="0" w:line="360" w:lineRule="auto"/>
        <w:ind w:firstLine="709"/>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На рис. </w:t>
      </w:r>
      <w:r w:rsidR="00592A88">
        <w:rPr>
          <w:rFonts w:ascii="Times New Roman" w:hAnsi="Times New Roman" w:cs="Times New Roman"/>
          <w:noProof/>
          <w:sz w:val="28"/>
          <w:szCs w:val="28"/>
          <w:lang w:val="uk-UA"/>
        </w:rPr>
        <w:t>2.2</w:t>
      </w:r>
      <w:r>
        <w:rPr>
          <w:rFonts w:ascii="Times New Roman" w:hAnsi="Times New Roman" w:cs="Times New Roman"/>
          <w:noProof/>
          <w:sz w:val="28"/>
          <w:szCs w:val="28"/>
          <w:lang w:val="uk-UA"/>
        </w:rPr>
        <w:t xml:space="preserve"> показано план</w:t>
      </w:r>
      <w:r w:rsidR="00786466">
        <w:rPr>
          <w:rFonts w:ascii="Times New Roman" w:hAnsi="Times New Roman" w:cs="Times New Roman"/>
          <w:noProof/>
          <w:sz w:val="28"/>
          <w:szCs w:val="28"/>
          <w:lang w:val="uk-UA"/>
        </w:rPr>
        <w:t>-схема</w:t>
      </w:r>
      <w:r>
        <w:rPr>
          <w:rFonts w:ascii="Times New Roman" w:hAnsi="Times New Roman" w:cs="Times New Roman"/>
          <w:noProof/>
          <w:sz w:val="28"/>
          <w:szCs w:val="28"/>
          <w:lang w:val="uk-UA"/>
        </w:rPr>
        <w:t xml:space="preserve"> підвал</w:t>
      </w:r>
      <w:r w:rsidR="00786466">
        <w:rPr>
          <w:rFonts w:ascii="Times New Roman" w:hAnsi="Times New Roman" w:cs="Times New Roman"/>
          <w:noProof/>
          <w:sz w:val="28"/>
          <w:szCs w:val="28"/>
          <w:lang w:val="uk-UA"/>
        </w:rPr>
        <w:t>ьного приміщення даного будинку. Так як планування поверху та підвального приміщення майже збігається, то за основу візьмемо план типового поверху.</w:t>
      </w:r>
    </w:p>
    <w:p w14:paraId="2FFF878D" w14:textId="77777777" w:rsidR="00D15B9C" w:rsidRDefault="00D15B9C" w:rsidP="00725CF2">
      <w:pPr>
        <w:spacing w:after="0" w:line="360" w:lineRule="auto"/>
        <w:ind w:firstLine="709"/>
        <w:rPr>
          <w:rFonts w:ascii="Times New Roman" w:hAnsi="Times New Roman" w:cs="Times New Roman"/>
          <w:noProof/>
          <w:sz w:val="28"/>
          <w:szCs w:val="28"/>
          <w:lang w:val="uk-UA"/>
        </w:rPr>
      </w:pPr>
    </w:p>
    <w:p w14:paraId="588AD741" w14:textId="77777777" w:rsidR="00A16333" w:rsidRDefault="00A16333" w:rsidP="00725CF2">
      <w:pPr>
        <w:spacing w:after="0" w:line="360" w:lineRule="auto"/>
        <w:jc w:val="center"/>
        <w:rPr>
          <w:rFonts w:ascii="Times New Roman" w:hAnsi="Times New Roman" w:cs="Times New Roman"/>
          <w:noProof/>
          <w:sz w:val="28"/>
          <w:szCs w:val="28"/>
          <w:lang w:val="uk-UA"/>
        </w:rPr>
      </w:pPr>
      <w:r>
        <w:rPr>
          <w:noProof/>
          <w:lang w:eastAsia="ru-RU"/>
        </w:rPr>
        <w:drawing>
          <wp:inline distT="0" distB="0" distL="0" distR="0" wp14:anchorId="7FC4A737" wp14:editId="364FDA7F">
            <wp:extent cx="5324475" cy="3143250"/>
            <wp:effectExtent l="0" t="0" r="9525" b="0"/>
            <wp:docPr id="12" name="Рисунок 12" descr="https://poltavtransbud.com/media/velukoturnivska4a/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ltavtransbud.com/media/velukoturnivska4a/Pla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4634" cy="3143344"/>
                    </a:xfrm>
                    <a:prstGeom prst="rect">
                      <a:avLst/>
                    </a:prstGeom>
                    <a:noFill/>
                    <a:ln>
                      <a:noFill/>
                    </a:ln>
                  </pic:spPr>
                </pic:pic>
              </a:graphicData>
            </a:graphic>
          </wp:inline>
        </w:drawing>
      </w:r>
    </w:p>
    <w:p w14:paraId="6170CE06" w14:textId="77777777" w:rsidR="007369CF" w:rsidRDefault="00090AA1" w:rsidP="00725CF2">
      <w:pPr>
        <w:spacing w:after="0" w:line="36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592A88">
        <w:rPr>
          <w:rFonts w:ascii="Times New Roman" w:hAnsi="Times New Roman" w:cs="Times New Roman"/>
          <w:noProof/>
          <w:sz w:val="28"/>
          <w:szCs w:val="28"/>
          <w:lang w:val="uk-UA"/>
        </w:rPr>
        <w:t xml:space="preserve"> 2.2 –</w:t>
      </w:r>
      <w:r w:rsidR="00786466">
        <w:rPr>
          <w:rFonts w:ascii="Times New Roman" w:hAnsi="Times New Roman" w:cs="Times New Roman"/>
          <w:noProof/>
          <w:sz w:val="28"/>
          <w:szCs w:val="28"/>
          <w:lang w:val="uk-UA"/>
        </w:rPr>
        <w:t xml:space="preserve"> План-схема підвального приміщення 9-ти поверхової цегляної новобудови м. Полтава</w:t>
      </w:r>
    </w:p>
    <w:p w14:paraId="3F9CAE39" w14:textId="77777777" w:rsidR="00786466" w:rsidRDefault="00786466"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hAnsi="Times New Roman" w:cs="Times New Roman"/>
          <w:noProof/>
          <w:sz w:val="28"/>
          <w:szCs w:val="28"/>
          <w:lang w:val="uk-UA"/>
        </w:rPr>
        <w:lastRenderedPageBreak/>
        <w:t xml:space="preserve">Висота підвального приміщення  у даної новобудови 2,5 м.  Загальний об’єм приміщення дорівнює </w:t>
      </w:r>
      <m:oMath>
        <m:sSub>
          <m:sSubPr>
            <m:ctrlPr>
              <w:rPr>
                <w:rFonts w:ascii="Cambria Math" w:hAnsi="Cambria Math" w:cs="Times New Roman"/>
                <w:i/>
                <w:noProof/>
                <w:sz w:val="28"/>
                <w:szCs w:val="28"/>
                <w:lang w:val="uk-UA"/>
              </w:rPr>
            </m:ctrlPr>
          </m:sSubPr>
          <m:e>
            <m:r>
              <w:rPr>
                <w:rFonts w:ascii="Cambria Math" w:hAnsi="Cambria Math" w:cs="Times New Roman"/>
                <w:noProof/>
                <w:sz w:val="28"/>
                <w:szCs w:val="28"/>
                <w:lang w:val="uk-UA"/>
              </w:rPr>
              <m:t>V</m:t>
            </m:r>
          </m:e>
          <m:sub>
            <m:r>
              <w:rPr>
                <w:rFonts w:ascii="Cambria Math" w:hAnsi="Cambria Math" w:cs="Times New Roman"/>
                <w:noProof/>
                <w:sz w:val="28"/>
                <w:szCs w:val="28"/>
                <w:lang w:val="uk-UA"/>
              </w:rPr>
              <m:t>1</m:t>
            </m:r>
          </m:sub>
        </m:sSub>
        <m:r>
          <w:rPr>
            <w:rFonts w:ascii="Cambria Math" w:hAnsi="Cambria Math" w:cs="Times New Roman"/>
            <w:noProof/>
            <w:sz w:val="28"/>
            <w:szCs w:val="28"/>
            <w:lang w:val="uk-UA"/>
          </w:rPr>
          <m:t>=</m:t>
        </m:r>
        <m:d>
          <m:dPr>
            <m:ctrlPr>
              <w:rPr>
                <w:rFonts w:ascii="Cambria Math" w:hAnsi="Cambria Math" w:cs="Times New Roman"/>
                <w:i/>
                <w:noProof/>
                <w:sz w:val="28"/>
                <w:szCs w:val="28"/>
                <w:lang w:val="uk-UA"/>
              </w:rPr>
            </m:ctrlPr>
          </m:dPr>
          <m:e>
            <m:r>
              <w:rPr>
                <w:rFonts w:ascii="Cambria Math" w:hAnsi="Cambria Math" w:cs="Times New Roman"/>
                <w:noProof/>
                <w:sz w:val="28"/>
                <w:szCs w:val="28"/>
                <w:lang w:val="uk-UA"/>
              </w:rPr>
              <m:t>37,69+35,16+38,99+47,03+2∙58,80++ 50,65+66,29+70,2</m:t>
            </m:r>
          </m:e>
        </m:d>
        <m:r>
          <w:rPr>
            <w:rFonts w:ascii="Cambria Math" w:hAnsi="Cambria Math" w:cs="Times New Roman"/>
            <w:noProof/>
            <w:sz w:val="28"/>
            <w:szCs w:val="28"/>
            <w:lang w:val="uk-UA"/>
          </w:rPr>
          <m:t xml:space="preserve">∙2,5=1159,025 </m:t>
        </m:r>
        <m:sSup>
          <m:sSupPr>
            <m:ctrlPr>
              <w:rPr>
                <w:rFonts w:ascii="Cambria Math" w:hAnsi="Cambria Math" w:cs="Times New Roman"/>
                <w:i/>
                <w:noProof/>
                <w:sz w:val="28"/>
                <w:szCs w:val="28"/>
                <w:lang w:val="uk-UA"/>
              </w:rPr>
            </m:ctrlPr>
          </m:sSupPr>
          <m:e>
            <m:r>
              <w:rPr>
                <w:rFonts w:ascii="Cambria Math" w:hAnsi="Cambria Math" w:cs="Times New Roman"/>
                <w:noProof/>
                <w:sz w:val="28"/>
                <w:szCs w:val="28"/>
                <w:lang w:val="uk-UA"/>
              </w:rPr>
              <m:t>м</m:t>
            </m:r>
          </m:e>
          <m:sup>
            <m:r>
              <w:rPr>
                <w:rFonts w:ascii="Cambria Math" w:hAnsi="Cambria Math" w:cs="Times New Roman"/>
                <w:noProof/>
                <w:sz w:val="28"/>
                <w:szCs w:val="28"/>
                <w:lang w:val="uk-UA"/>
              </w:rPr>
              <m:t>3</m:t>
            </m:r>
          </m:sup>
        </m:sSup>
        <m:r>
          <w:rPr>
            <w:rFonts w:ascii="Cambria Math" w:hAnsi="Cambria Math" w:cs="Times New Roman"/>
            <w:noProof/>
            <w:sz w:val="28"/>
            <w:szCs w:val="28"/>
            <w:lang w:val="uk-UA"/>
          </w:rPr>
          <m:t>.</m:t>
        </m:r>
      </m:oMath>
      <w:r w:rsidR="00C83B5F">
        <w:rPr>
          <w:rFonts w:ascii="Times New Roman" w:eastAsiaTheme="minorEastAsia" w:hAnsi="Times New Roman" w:cs="Times New Roman"/>
          <w:noProof/>
          <w:sz w:val="28"/>
          <w:szCs w:val="28"/>
          <w:lang w:val="uk-UA"/>
        </w:rPr>
        <w:t xml:space="preserve"> </w:t>
      </w:r>
    </w:p>
    <w:p w14:paraId="78D485B6" w14:textId="77777777" w:rsidR="0004074E" w:rsidRDefault="0004074E"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Сумарний об’єм внутрішнього обладнання (труби водоп</w:t>
      </w:r>
      <w:r w:rsidR="00E14AAB">
        <w:rPr>
          <w:rFonts w:ascii="Times New Roman" w:eastAsiaTheme="minorEastAsia" w:hAnsi="Times New Roman" w:cs="Times New Roman"/>
          <w:noProof/>
          <w:sz w:val="28"/>
          <w:szCs w:val="28"/>
          <w:lang w:val="uk-UA"/>
        </w:rPr>
        <w:t>остачання</w:t>
      </w:r>
      <w:r>
        <w:rPr>
          <w:rFonts w:ascii="Times New Roman" w:eastAsiaTheme="minorEastAsia" w:hAnsi="Times New Roman" w:cs="Times New Roman"/>
          <w:noProof/>
          <w:sz w:val="28"/>
          <w:szCs w:val="28"/>
          <w:lang w:val="uk-UA"/>
        </w:rPr>
        <w:t xml:space="preserve"> </w:t>
      </w:r>
      <m:oMath>
        <m:r>
          <m:rPr>
            <m:sty m:val="p"/>
          </m:rPr>
          <w:rPr>
            <w:rFonts w:ascii="Cambria Math" w:eastAsiaTheme="minorEastAsia" w:hAnsi="Cambria Math" w:cs="Times New Roman"/>
            <w:noProof/>
            <w:sz w:val="28"/>
            <w:szCs w:val="28"/>
            <w:lang w:val="uk-UA"/>
          </w:rPr>
          <w:br/>
        </m:r>
        <m:r>
          <w:rPr>
            <w:rFonts w:ascii="Cambria Math" w:eastAsiaTheme="minorEastAsia" w:hAnsi="Cambria Math" w:cs="Times New Roman"/>
            <w:noProof/>
            <w:sz w:val="28"/>
            <w:szCs w:val="28"/>
            <w:lang w:val="uk-UA"/>
          </w:rPr>
          <m:t>d=2,5 см</m:t>
        </m:r>
      </m:oMath>
      <w:r>
        <w:rPr>
          <w:rFonts w:ascii="Times New Roman" w:eastAsiaTheme="minorEastAsia" w:hAnsi="Times New Roman" w:cs="Times New Roman"/>
          <w:noProof/>
          <w:sz w:val="28"/>
          <w:szCs w:val="28"/>
          <w:lang w:val="uk-UA"/>
        </w:rPr>
        <w:t xml:space="preserve">, </w:t>
      </w:r>
      <m:oMath>
        <m:r>
          <w:rPr>
            <w:rFonts w:ascii="Cambria Math" w:eastAsiaTheme="minorEastAsia" w:hAnsi="Cambria Math" w:cs="Times New Roman"/>
            <w:noProof/>
            <w:sz w:val="28"/>
            <w:szCs w:val="28"/>
            <w:lang w:val="uk-UA"/>
          </w:rPr>
          <m:t>d=7,5 см</m:t>
        </m:r>
      </m:oMath>
      <w:r>
        <w:rPr>
          <w:rFonts w:ascii="Times New Roman" w:eastAsiaTheme="minorEastAsia" w:hAnsi="Times New Roman" w:cs="Times New Roman"/>
          <w:noProof/>
          <w:sz w:val="28"/>
          <w:szCs w:val="28"/>
          <w:lang w:val="uk-UA"/>
        </w:rPr>
        <w:t xml:space="preserve"> – </w:t>
      </w:r>
      <m:oMath>
        <m:r>
          <w:rPr>
            <w:rFonts w:ascii="Cambria Math" w:eastAsiaTheme="minorEastAsia" w:hAnsi="Cambria Math" w:cs="Times New Roman"/>
            <w:noProof/>
            <w:sz w:val="28"/>
            <w:szCs w:val="28"/>
            <w:lang w:val="uk-UA"/>
          </w:rPr>
          <m:t xml:space="preserve">0,139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м</m:t>
            </m:r>
          </m:e>
          <m:sup>
            <m:r>
              <w:rPr>
                <w:rFonts w:ascii="Cambria Math" w:eastAsiaTheme="minorEastAsia" w:hAnsi="Cambria Math" w:cs="Times New Roman"/>
                <w:noProof/>
                <w:sz w:val="28"/>
                <w:szCs w:val="28"/>
                <w:lang w:val="uk-UA"/>
              </w:rPr>
              <m:t>3</m:t>
            </m:r>
          </m:sup>
        </m:sSup>
      </m:oMath>
      <w:r w:rsidR="00E14AAB">
        <w:rPr>
          <w:rFonts w:ascii="Times New Roman" w:eastAsiaTheme="minorEastAsia" w:hAnsi="Times New Roman" w:cs="Times New Roman"/>
          <w:noProof/>
          <w:sz w:val="28"/>
          <w:szCs w:val="28"/>
          <w:lang w:val="uk-UA"/>
        </w:rPr>
        <w:t xml:space="preserve">, труби теплопостачання </w:t>
      </w:r>
      <m:oMath>
        <m:r>
          <w:rPr>
            <w:rFonts w:ascii="Cambria Math" w:eastAsiaTheme="minorEastAsia" w:hAnsi="Cambria Math" w:cs="Times New Roman"/>
            <w:noProof/>
            <w:sz w:val="28"/>
            <w:szCs w:val="28"/>
            <w:lang w:val="uk-UA"/>
          </w:rPr>
          <m:t>d=16 см</m:t>
        </m:r>
      </m:oMath>
      <w:r w:rsidR="00E14AAB">
        <w:rPr>
          <w:rFonts w:ascii="Times New Roman" w:eastAsiaTheme="minorEastAsia" w:hAnsi="Times New Roman" w:cs="Times New Roman"/>
          <w:noProof/>
          <w:sz w:val="28"/>
          <w:szCs w:val="28"/>
          <w:lang w:val="uk-UA"/>
        </w:rPr>
        <w:t xml:space="preserve">, </w:t>
      </w:r>
      <m:oMath>
        <m:r>
          <w:rPr>
            <w:rFonts w:ascii="Cambria Math" w:eastAsiaTheme="minorEastAsia" w:hAnsi="Cambria Math" w:cs="Times New Roman"/>
            <w:noProof/>
            <w:sz w:val="28"/>
            <w:szCs w:val="28"/>
            <w:lang w:val="uk-UA"/>
          </w:rPr>
          <m:t>d=22 см</m:t>
        </m:r>
      </m:oMath>
      <w:r w:rsidR="00E14AAB">
        <w:rPr>
          <w:rFonts w:ascii="Times New Roman" w:eastAsiaTheme="minorEastAsia" w:hAnsi="Times New Roman" w:cs="Times New Roman"/>
          <w:noProof/>
          <w:sz w:val="28"/>
          <w:szCs w:val="28"/>
          <w:lang w:val="uk-UA"/>
        </w:rPr>
        <w:t xml:space="preserve"> – </w:t>
      </w:r>
      <m:oMath>
        <m:r>
          <w:rPr>
            <w:rFonts w:ascii="Cambria Math" w:eastAsiaTheme="minorEastAsia" w:hAnsi="Cambria Math" w:cs="Times New Roman"/>
            <w:noProof/>
            <w:sz w:val="28"/>
            <w:szCs w:val="28"/>
            <w:lang w:val="uk-UA"/>
          </w:rPr>
          <m:t xml:space="preserve">2,36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м</m:t>
            </m:r>
          </m:e>
          <m:sup>
            <m:r>
              <w:rPr>
                <w:rFonts w:ascii="Cambria Math" w:eastAsiaTheme="minorEastAsia" w:hAnsi="Cambria Math" w:cs="Times New Roman"/>
                <w:noProof/>
                <w:sz w:val="28"/>
                <w:szCs w:val="28"/>
                <w:lang w:val="uk-UA"/>
              </w:rPr>
              <m:t>3</m:t>
            </m:r>
          </m:sup>
        </m:sSup>
      </m:oMath>
      <w:r w:rsidR="00E14AAB">
        <w:rPr>
          <w:rFonts w:ascii="Times New Roman" w:eastAsiaTheme="minorEastAsia" w:hAnsi="Times New Roman" w:cs="Times New Roman"/>
          <w:noProof/>
          <w:sz w:val="28"/>
          <w:szCs w:val="28"/>
          <w:lang w:val="uk-UA"/>
        </w:rPr>
        <w:t xml:space="preserve">, труби каналізаційні </w:t>
      </w:r>
      <m:oMath>
        <m:r>
          <w:rPr>
            <w:rFonts w:ascii="Cambria Math" w:eastAsiaTheme="minorEastAsia" w:hAnsi="Cambria Math" w:cs="Times New Roman"/>
            <w:noProof/>
            <w:sz w:val="28"/>
            <w:szCs w:val="28"/>
            <w:lang w:val="uk-UA"/>
          </w:rPr>
          <m:t xml:space="preserve">d=11 см-0,16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м</m:t>
            </m:r>
          </m:e>
          <m:sup>
            <m:r>
              <w:rPr>
                <w:rFonts w:ascii="Cambria Math" w:eastAsiaTheme="minorEastAsia" w:hAnsi="Cambria Math" w:cs="Times New Roman"/>
                <w:noProof/>
                <w:sz w:val="28"/>
                <w:szCs w:val="28"/>
                <w:lang w:val="uk-UA"/>
              </w:rPr>
              <m:t>3</m:t>
            </m:r>
          </m:sup>
        </m:sSup>
      </m:oMath>
      <w:r w:rsidR="00E14AAB">
        <w:rPr>
          <w:rFonts w:ascii="Times New Roman" w:eastAsiaTheme="minorEastAsia" w:hAnsi="Times New Roman" w:cs="Times New Roman"/>
          <w:noProof/>
          <w:sz w:val="28"/>
          <w:szCs w:val="28"/>
          <w:lang w:val="uk-UA"/>
        </w:rPr>
        <w:t xml:space="preserve">, щитова </w:t>
      </w:r>
      <m:oMath>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0,5 м</m:t>
            </m:r>
          </m:e>
          <m:sup>
            <m:r>
              <w:rPr>
                <w:rFonts w:ascii="Cambria Math" w:eastAsiaTheme="minorEastAsia" w:hAnsi="Cambria Math" w:cs="Times New Roman"/>
                <w:noProof/>
                <w:sz w:val="28"/>
                <w:szCs w:val="28"/>
                <w:lang w:val="uk-UA"/>
              </w:rPr>
              <m:t>3</m:t>
            </m:r>
          </m:sup>
        </m:sSup>
      </m:oMath>
      <w:r w:rsidR="007C6DF2">
        <w:rPr>
          <w:rFonts w:ascii="Times New Roman" w:eastAsiaTheme="minorEastAsia" w:hAnsi="Times New Roman" w:cs="Times New Roman"/>
          <w:noProof/>
          <w:sz w:val="28"/>
          <w:szCs w:val="28"/>
          <w:lang w:val="uk-UA"/>
        </w:rPr>
        <w:t xml:space="preserve">, </w:t>
      </w:r>
      <w:r w:rsidR="00E86EB0">
        <w:rPr>
          <w:rFonts w:ascii="Times New Roman" w:eastAsiaTheme="minorEastAsia" w:hAnsi="Times New Roman" w:cs="Times New Roman"/>
          <w:noProof/>
          <w:sz w:val="28"/>
          <w:szCs w:val="28"/>
          <w:lang w:val="uk-UA"/>
        </w:rPr>
        <w:t xml:space="preserve">палета (полегшений піддони </w:t>
      </w:r>
      <m:oMath>
        <m:r>
          <w:rPr>
            <w:rFonts w:ascii="Cambria Math" w:eastAsiaTheme="minorEastAsia" w:hAnsi="Cambria Math" w:cs="Times New Roman"/>
            <w:noProof/>
            <w:sz w:val="28"/>
            <w:szCs w:val="28"/>
            <w:lang w:val="uk-UA"/>
          </w:rPr>
          <m:t xml:space="preserve">1200×1000×138 мм </m:t>
        </m:r>
        <m:r>
          <w:rPr>
            <w:rFonts w:ascii="Cambria Math" w:eastAsiaTheme="minorEastAsia" w:hAnsi="Cambria Math" w:cs="Times New Roman"/>
            <w:noProof/>
            <w:sz w:val="28"/>
            <w:szCs w:val="28"/>
          </w:rPr>
          <m:t xml:space="preserve">[]) </m:t>
        </m:r>
      </m:oMath>
      <w:r w:rsidR="00E86EB0">
        <w:rPr>
          <w:rFonts w:ascii="Times New Roman" w:eastAsiaTheme="minorEastAsia" w:hAnsi="Times New Roman" w:cs="Times New Roman"/>
          <w:noProof/>
          <w:sz w:val="28"/>
          <w:szCs w:val="28"/>
          <w:lang w:val="uk-UA"/>
        </w:rPr>
        <w:t xml:space="preserve">із розрахунку дві палети на одну квартиру </w:t>
      </w:r>
      <m:oMath>
        <m:r>
          <w:rPr>
            <w:rFonts w:ascii="Cambria Math" w:eastAsiaTheme="minorEastAsia" w:hAnsi="Cambria Math" w:cs="Times New Roman"/>
            <w:noProof/>
            <w:sz w:val="28"/>
            <w:szCs w:val="28"/>
            <w:lang w:val="uk-UA"/>
          </w:rPr>
          <m:t xml:space="preserve">≈23,8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м</m:t>
            </m:r>
          </m:e>
          <m:sup>
            <m:r>
              <w:rPr>
                <w:rFonts w:ascii="Cambria Math" w:eastAsiaTheme="minorEastAsia" w:hAnsi="Cambria Math" w:cs="Times New Roman"/>
                <w:noProof/>
                <w:sz w:val="28"/>
                <w:szCs w:val="28"/>
                <w:lang w:val="uk-UA"/>
              </w:rPr>
              <m:t>3</m:t>
            </m:r>
          </m:sup>
        </m:sSup>
      </m:oMath>
      <w:r w:rsidR="00E86EB0">
        <w:rPr>
          <w:rFonts w:ascii="Times New Roman" w:eastAsiaTheme="minorEastAsia" w:hAnsi="Times New Roman" w:cs="Times New Roman"/>
          <w:noProof/>
          <w:sz w:val="28"/>
          <w:szCs w:val="28"/>
          <w:lang w:val="uk-UA"/>
        </w:rPr>
        <w:t xml:space="preserve">) </w:t>
      </w:r>
      <m:oMath>
        <m:sSub>
          <m:sSubPr>
            <m:ctrlPr>
              <w:rPr>
                <w:rFonts w:ascii="Cambria Math" w:eastAsiaTheme="minorEastAsia" w:hAnsi="Cambria Math" w:cs="Times New Roman"/>
                <w:i/>
                <w:noProof/>
                <w:sz w:val="28"/>
                <w:szCs w:val="28"/>
                <w:lang w:val="uk-UA"/>
              </w:rPr>
            </m:ctrlPr>
          </m:sSubPr>
          <m:e>
            <m:r>
              <w:rPr>
                <w:rFonts w:ascii="Cambria Math" w:eastAsiaTheme="minorEastAsia" w:hAnsi="Cambria Math" w:cs="Times New Roman"/>
                <w:noProof/>
                <w:sz w:val="28"/>
                <w:szCs w:val="28"/>
                <w:lang w:val="uk-UA"/>
              </w:rPr>
              <m:t>V</m:t>
            </m:r>
          </m:e>
          <m:sub>
            <m:r>
              <w:rPr>
                <w:rFonts w:ascii="Cambria Math" w:eastAsiaTheme="minorEastAsia" w:hAnsi="Cambria Math" w:cs="Times New Roman"/>
                <w:noProof/>
                <w:sz w:val="28"/>
                <w:szCs w:val="28"/>
                <w:lang w:val="uk-UA"/>
              </w:rPr>
              <m:t>2</m:t>
            </m:r>
          </m:sub>
        </m:sSub>
        <m:r>
          <w:rPr>
            <w:rFonts w:ascii="Cambria Math" w:eastAsiaTheme="minorEastAsia" w:hAnsi="Cambria Math" w:cs="Times New Roman"/>
            <w:noProof/>
            <w:sz w:val="28"/>
            <w:szCs w:val="28"/>
            <w:lang w:val="uk-UA"/>
          </w:rPr>
          <m:t xml:space="preserve">=0,139+2,36+0,16+0,5+23,8=26, 959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м</m:t>
            </m:r>
          </m:e>
          <m:sup>
            <m:r>
              <w:rPr>
                <w:rFonts w:ascii="Cambria Math" w:eastAsiaTheme="minorEastAsia" w:hAnsi="Cambria Math" w:cs="Times New Roman"/>
                <w:noProof/>
                <w:sz w:val="28"/>
                <w:szCs w:val="28"/>
                <w:lang w:val="uk-UA"/>
              </w:rPr>
              <m:t>3</m:t>
            </m:r>
          </m:sup>
        </m:sSup>
      </m:oMath>
      <w:r w:rsidR="00E86EB0">
        <w:rPr>
          <w:rFonts w:ascii="Times New Roman" w:eastAsiaTheme="minorEastAsia" w:hAnsi="Times New Roman" w:cs="Times New Roman"/>
          <w:noProof/>
          <w:sz w:val="28"/>
          <w:szCs w:val="28"/>
          <w:lang w:val="uk-UA"/>
        </w:rPr>
        <w:t>.</w:t>
      </w:r>
    </w:p>
    <w:p w14:paraId="0C1AA27D" w14:textId="77777777" w:rsidR="00E86EB0" w:rsidRDefault="00E86EB0"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Середня кількість людей у квартирах: 1-кімнатна – 2 людини, 2-кімнатна – 3 людини, 3-кімнатна </w:t>
      </w:r>
      <w:r w:rsidR="00DC3F9D">
        <w:rPr>
          <w:rFonts w:ascii="Times New Roman" w:eastAsiaTheme="minorEastAsia" w:hAnsi="Times New Roman" w:cs="Times New Roman"/>
          <w:noProof/>
          <w:sz w:val="28"/>
          <w:szCs w:val="28"/>
          <w:lang w:val="uk-UA"/>
        </w:rPr>
        <w:t>–</w:t>
      </w:r>
      <w:r>
        <w:rPr>
          <w:rFonts w:ascii="Times New Roman" w:eastAsiaTheme="minorEastAsia" w:hAnsi="Times New Roman" w:cs="Times New Roman"/>
          <w:noProof/>
          <w:sz w:val="28"/>
          <w:szCs w:val="28"/>
          <w:lang w:val="uk-UA"/>
        </w:rPr>
        <w:t xml:space="preserve"> </w:t>
      </w:r>
      <w:r w:rsidR="00DC3F9D">
        <w:rPr>
          <w:rFonts w:ascii="Times New Roman" w:eastAsiaTheme="minorEastAsia" w:hAnsi="Times New Roman" w:cs="Times New Roman"/>
          <w:noProof/>
          <w:sz w:val="28"/>
          <w:szCs w:val="28"/>
          <w:lang w:val="uk-UA"/>
        </w:rPr>
        <w:t xml:space="preserve">4 людини. Загальна кількість людей в будинку:                               </w:t>
      </w:r>
      <m:oMath>
        <m:r>
          <w:rPr>
            <w:rFonts w:ascii="Cambria Math" w:eastAsiaTheme="minorEastAsia" w:hAnsi="Cambria Math" w:cs="Times New Roman"/>
            <w:noProof/>
            <w:sz w:val="28"/>
            <w:szCs w:val="28"/>
            <w:lang w:val="uk-UA"/>
          </w:rPr>
          <m:t>9∙</m:t>
        </m:r>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3∙2+4∙3+4</m:t>
            </m:r>
          </m:e>
        </m:d>
        <m:r>
          <w:rPr>
            <w:rFonts w:ascii="Cambria Math" w:eastAsiaTheme="minorEastAsia" w:hAnsi="Cambria Math" w:cs="Times New Roman"/>
            <w:noProof/>
            <w:sz w:val="28"/>
            <w:szCs w:val="28"/>
            <w:lang w:val="uk-UA"/>
          </w:rPr>
          <m:t>=198.</m:t>
        </m:r>
      </m:oMath>
    </w:p>
    <w:p w14:paraId="74D84330" w14:textId="77777777" w:rsidR="00DC3F9D" w:rsidRDefault="00DC3F9D"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У межах прийнятих гіпотез будемо вважати, що підвальним приміщенням у якості укриття скористалися усі 198 мешканці будинку. Віковий склад мешканців буде наступним: до 1-го року – 6, 1-3 роки – 8, 4-7 років – 11, 8-9 років – 8, 10-13 років – 11, 14-18 років – 12, 19-35 років </w:t>
      </w:r>
      <w:r w:rsidR="005F3C92">
        <w:rPr>
          <w:rFonts w:ascii="Times New Roman" w:eastAsiaTheme="minorEastAsia" w:hAnsi="Times New Roman" w:cs="Times New Roman"/>
          <w:noProof/>
          <w:sz w:val="28"/>
          <w:szCs w:val="28"/>
          <w:lang w:val="uk-UA"/>
        </w:rPr>
        <w:t>–</w:t>
      </w:r>
      <w:r>
        <w:rPr>
          <w:rFonts w:ascii="Times New Roman" w:eastAsiaTheme="minorEastAsia" w:hAnsi="Times New Roman" w:cs="Times New Roman"/>
          <w:noProof/>
          <w:sz w:val="28"/>
          <w:szCs w:val="28"/>
          <w:lang w:val="uk-UA"/>
        </w:rPr>
        <w:t xml:space="preserve"> </w:t>
      </w:r>
      <w:r w:rsidR="005F3C92">
        <w:rPr>
          <w:rFonts w:ascii="Times New Roman" w:eastAsiaTheme="minorEastAsia" w:hAnsi="Times New Roman" w:cs="Times New Roman"/>
          <w:noProof/>
          <w:sz w:val="28"/>
          <w:szCs w:val="28"/>
          <w:lang w:val="uk-UA"/>
        </w:rPr>
        <w:t>35, 36-60 – 59, 61-75 років – 32, старші за 75 років – 16 (табл. 2.2).</w:t>
      </w:r>
    </w:p>
    <w:p w14:paraId="279687F8" w14:textId="57818117" w:rsidR="008B4D81" w:rsidRDefault="005F3C92"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Для кожної вікової групи ми будемо брати найбільші з показників, орієнтуючись на найбільший в групі вік, що буде відповідати оцінкам в «крайніх» випадках з певним «запасом». Значення окремих середніх показників, таких як кількість представників кожної вікової групи в укритті, маса тіла представника кожної групи, дихальний об’єм (кількість повітря, що вдихається і видихається в нормальних умовах), </w:t>
      </w:r>
      <w:r w:rsidR="00A03DD9">
        <w:rPr>
          <w:rFonts w:ascii="Times New Roman" w:eastAsiaTheme="minorEastAsia" w:hAnsi="Times New Roman" w:cs="Times New Roman"/>
          <w:noProof/>
          <w:sz w:val="28"/>
          <w:szCs w:val="28"/>
          <w:lang w:val="uk-UA"/>
        </w:rPr>
        <w:t>хвилинний об’єм дихання наведено в таблиці</w:t>
      </w:r>
      <w:r w:rsidR="00D15B9C">
        <w:rPr>
          <w:rFonts w:ascii="Times New Roman" w:eastAsiaTheme="minorEastAsia" w:hAnsi="Times New Roman" w:cs="Times New Roman"/>
          <w:noProof/>
          <w:sz w:val="28"/>
          <w:szCs w:val="28"/>
          <w:lang w:val="uk-UA"/>
        </w:rPr>
        <w:t> </w:t>
      </w:r>
      <w:r w:rsidR="00A03DD9">
        <w:rPr>
          <w:rFonts w:ascii="Times New Roman" w:eastAsiaTheme="minorEastAsia" w:hAnsi="Times New Roman" w:cs="Times New Roman"/>
          <w:noProof/>
          <w:sz w:val="28"/>
          <w:szCs w:val="28"/>
          <w:lang w:val="uk-UA"/>
        </w:rPr>
        <w:t>2.2.</w:t>
      </w:r>
    </w:p>
    <w:p w14:paraId="7AB26E64" w14:textId="77777777" w:rsidR="00D15B9C" w:rsidRDefault="00D15B9C" w:rsidP="00D15B9C">
      <w:pPr>
        <w:tabs>
          <w:tab w:val="left" w:pos="99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Один із важливих параметрів, що використовується в задачі – це об’єм повітря в підвальному приміщенні. Його можна знайти як різницю загального об’єму приміщення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1</m:t>
            </m:r>
          </m:sub>
        </m:sSub>
      </m:oMath>
      <w:r w:rsidRPr="00DE2C0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 сумарного об’єму внутрішнього обладнання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2</m:t>
            </m:r>
          </m:sub>
        </m:sSub>
        <m:r>
          <w:rPr>
            <w:rFonts w:ascii="Cambria Math" w:eastAsia="Times New Roman" w:hAnsi="Cambria Math" w:cs="Times New Roman"/>
            <w:sz w:val="28"/>
            <w:szCs w:val="28"/>
            <w:lang w:val="uk-UA"/>
          </w:rPr>
          <m:t>)</m:t>
        </m:r>
      </m:oMath>
      <w:r>
        <w:rPr>
          <w:rFonts w:ascii="Times New Roman" w:eastAsia="Times New Roman" w:hAnsi="Times New Roman" w:cs="Times New Roman"/>
          <w:sz w:val="28"/>
          <w:szCs w:val="28"/>
          <w:lang w:val="uk-UA"/>
        </w:rPr>
        <w:t xml:space="preserve"> і об’єму людей</w:t>
      </w:r>
      <w:r w:rsidRPr="00DE2C0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які перебувають в укритті:</w:t>
      </w:r>
    </w:p>
    <w:p w14:paraId="74A72B5F" w14:textId="77777777" w:rsidR="00D15B9C" w:rsidRDefault="00D15B9C" w:rsidP="00D15B9C">
      <w:pPr>
        <w:tabs>
          <w:tab w:val="left" w:pos="990"/>
        </w:tabs>
        <w:spacing w:after="0" w:line="360" w:lineRule="auto"/>
        <w:ind w:firstLine="709"/>
        <w:jc w:val="both"/>
        <w:rPr>
          <w:rFonts w:ascii="Times New Roman" w:eastAsia="Times New Roman" w:hAnsi="Times New Roman" w:cs="Times New Roman"/>
          <w:sz w:val="28"/>
          <w:szCs w:val="28"/>
          <w:lang w:val="uk-UA"/>
        </w:rPr>
      </w:pPr>
    </w:p>
    <w:p w14:paraId="2A41F574" w14:textId="77777777" w:rsidR="00D15B9C" w:rsidRDefault="00D15B9C" w:rsidP="00D15B9C">
      <w:pPr>
        <w:tabs>
          <w:tab w:val="left" w:pos="990"/>
        </w:tabs>
        <w:spacing w:after="0" w:line="360" w:lineRule="auto"/>
        <w:jc w:val="right"/>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uk-UA"/>
              </w:rPr>
              <m:t>пов</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2</m:t>
            </m:r>
          </m:sub>
        </m:sSub>
        <m:r>
          <w:rPr>
            <w:rFonts w:ascii="Cambria Math" w:eastAsia="Times New Roman" w:hAnsi="Cambria Math" w:cs="Times New Roman"/>
            <w:sz w:val="28"/>
            <w:szCs w:val="28"/>
            <w:lang w:val="uk-UA"/>
          </w:rPr>
          <m:t>-</m:t>
        </m:r>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1</m:t>
            </m:r>
          </m:num>
          <m:den>
            <m:r>
              <w:rPr>
                <w:rFonts w:ascii="Cambria Math" w:eastAsia="Times New Roman" w:hAnsi="Cambria Math" w:cs="Times New Roman"/>
                <w:sz w:val="28"/>
                <w:szCs w:val="28"/>
                <w:lang w:val="uk-UA"/>
              </w:rPr>
              <m:t>1000</m:t>
            </m:r>
          </m:den>
        </m:f>
        <m:r>
          <w:rPr>
            <w:rFonts w:ascii="Cambria Math" w:eastAsia="Times New Roman" w:hAnsi="Cambria Math" w:cs="Times New Roman"/>
            <w:sz w:val="28"/>
            <w:szCs w:val="28"/>
            <w:lang w:val="uk-UA"/>
          </w:rPr>
          <m:t>(</m:t>
        </m:r>
        <m:nary>
          <m:naryPr>
            <m:chr m:val="∑"/>
            <m:limLoc m:val="subSup"/>
            <m:ctrlPr>
              <w:rPr>
                <w:rFonts w:ascii="Cambria Math" w:eastAsia="Times New Roman" w:hAnsi="Cambria Math" w:cs="Times New Roman"/>
                <w:i/>
                <w:sz w:val="28"/>
                <w:szCs w:val="28"/>
                <w:lang w:val="uk-UA"/>
              </w:rPr>
            </m:ctrlPr>
          </m:naryPr>
          <m:sub>
            <m:r>
              <w:rPr>
                <w:rFonts w:ascii="Cambria Math" w:eastAsia="Times New Roman" w:hAnsi="Cambria Math" w:cs="Times New Roman"/>
                <w:sz w:val="28"/>
                <w:szCs w:val="28"/>
                <w:lang w:val="uk-UA"/>
              </w:rPr>
              <m:t>k=1</m:t>
            </m:r>
          </m:sub>
          <m:sup>
            <m:r>
              <w:rPr>
                <w:rFonts w:ascii="Cambria Math" w:eastAsia="Times New Roman" w:hAnsi="Cambria Math" w:cs="Times New Roman"/>
                <w:sz w:val="28"/>
                <w:szCs w:val="28"/>
                <w:lang w:val="uk-UA"/>
              </w:rPr>
              <m:t>10</m:t>
            </m:r>
          </m:sup>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N</m:t>
                </m:r>
              </m:e>
              <m:sub>
                <m:r>
                  <w:rPr>
                    <w:rFonts w:ascii="Cambria Math" w:eastAsia="Times New Roman" w:hAnsi="Cambria Math" w:cs="Times New Roman"/>
                    <w:sz w:val="28"/>
                    <w:szCs w:val="28"/>
                    <w:lang w:val="uk-UA"/>
                  </w:rPr>
                  <m:t>k</m:t>
                </m:r>
              </m:sub>
            </m:sSub>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m</m:t>
                </m:r>
              </m:e>
              <m:sub>
                <m:r>
                  <w:rPr>
                    <w:rFonts w:ascii="Cambria Math" w:eastAsia="Times New Roman" w:hAnsi="Cambria Math" w:cs="Times New Roman"/>
                    <w:sz w:val="28"/>
                    <w:szCs w:val="28"/>
                    <w:lang w:val="uk-UA"/>
                  </w:rPr>
                  <m:t>k</m:t>
                </m:r>
              </m:sub>
            </m:sSub>
            <m:r>
              <w:rPr>
                <w:rFonts w:ascii="Cambria Math" w:eastAsia="Times New Roman" w:hAnsi="Cambria Math" w:cs="Times New Roman"/>
                <w:sz w:val="28"/>
                <w:szCs w:val="28"/>
                <w:lang w:val="uk-UA"/>
              </w:rPr>
              <m:t>).</m:t>
            </m:r>
          </m:e>
        </m:nary>
      </m:oMath>
      <w:r>
        <w:rPr>
          <w:rFonts w:ascii="Times New Roman" w:eastAsia="Times New Roman" w:hAnsi="Times New Roman" w:cs="Times New Roman"/>
          <w:i/>
          <w:sz w:val="28"/>
          <w:szCs w:val="28"/>
          <w:lang w:val="uk-UA"/>
        </w:rPr>
        <w:t xml:space="preserve">    </w:t>
      </w:r>
      <w:r w:rsidRPr="00DE2C07">
        <w:rPr>
          <w:rFonts w:ascii="Times New Roman" w:eastAsia="Times New Roman" w:hAnsi="Times New Roman" w:cs="Times New Roman"/>
          <w:i/>
          <w:sz w:val="28"/>
          <w:szCs w:val="28"/>
          <w:lang w:val="uk-UA"/>
        </w:rPr>
        <w:t xml:space="preserve">   </w:t>
      </w:r>
      <w:r w:rsidRPr="00651239">
        <w:rPr>
          <w:rFonts w:ascii="Times New Roman" w:eastAsia="Times New Roman" w:hAnsi="Times New Roman" w:cs="Times New Roman"/>
          <w:i/>
          <w:sz w:val="28"/>
          <w:szCs w:val="28"/>
          <w:lang w:val="uk-UA"/>
        </w:rPr>
        <w:t xml:space="preserve">                  </w:t>
      </w:r>
      <w:r w:rsidRPr="00DE2C07">
        <w:rPr>
          <w:rFonts w:ascii="Times New Roman" w:eastAsia="Times New Roman" w:hAnsi="Times New Roman" w:cs="Times New Roman"/>
          <w:i/>
          <w:sz w:val="28"/>
          <w:szCs w:val="28"/>
          <w:lang w:val="uk-UA"/>
        </w:rPr>
        <w:t xml:space="preserve"> </w:t>
      </w:r>
      <w:r w:rsidRPr="00DE2C07">
        <w:rPr>
          <w:rFonts w:ascii="Times New Roman" w:eastAsia="Times New Roman" w:hAnsi="Times New Roman" w:cs="Times New Roman"/>
          <w:sz w:val="28"/>
          <w:szCs w:val="28"/>
          <w:lang w:val="uk-UA"/>
        </w:rPr>
        <w:t>(</w:t>
      </w:r>
      <w:r w:rsidRPr="00651239">
        <w:rPr>
          <w:rFonts w:ascii="Times New Roman" w:eastAsia="Times New Roman" w:hAnsi="Times New Roman" w:cs="Times New Roman"/>
          <w:sz w:val="28"/>
          <w:szCs w:val="28"/>
          <w:lang w:val="uk-UA"/>
        </w:rPr>
        <w:t>2.</w:t>
      </w:r>
      <w:r w:rsidRPr="00DE2C07">
        <w:rPr>
          <w:rFonts w:ascii="Times New Roman" w:eastAsia="Times New Roman" w:hAnsi="Times New Roman" w:cs="Times New Roman"/>
          <w:sz w:val="28"/>
          <w:szCs w:val="28"/>
          <w:lang w:val="uk-UA"/>
        </w:rPr>
        <w:t>1)</w:t>
      </w:r>
    </w:p>
    <w:p w14:paraId="54EAEE90" w14:textId="77777777" w:rsidR="00A03DD9" w:rsidRPr="00B336DA" w:rsidRDefault="00A03DD9" w:rsidP="00725CF2">
      <w:pPr>
        <w:widowControl w:val="0"/>
        <w:spacing w:after="0" w:line="360" w:lineRule="auto"/>
        <w:ind w:firstLine="7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Таблиця 2.2 – Окремі характеристики людини, необхідні для моделювання</w:t>
      </w:r>
    </w:p>
    <w:tbl>
      <w:tblPr>
        <w:tblStyle w:val="a9"/>
        <w:tblW w:w="0" w:type="auto"/>
        <w:tblLook w:val="04A0" w:firstRow="1" w:lastRow="0" w:firstColumn="1" w:lastColumn="0" w:noHBand="0" w:noVBand="1"/>
      </w:tblPr>
      <w:tblGrid>
        <w:gridCol w:w="1117"/>
        <w:gridCol w:w="1343"/>
        <w:gridCol w:w="2137"/>
        <w:gridCol w:w="1176"/>
        <w:gridCol w:w="1490"/>
        <w:gridCol w:w="2364"/>
      </w:tblGrid>
      <w:tr w:rsidR="00A03DD9" w:rsidRPr="00A03DD9" w14:paraId="6EE0593A" w14:textId="77777777" w:rsidTr="004A21A1">
        <w:trPr>
          <w:trHeight w:val="1435"/>
        </w:trPr>
        <w:tc>
          <w:tcPr>
            <w:tcW w:w="1117" w:type="dxa"/>
          </w:tcPr>
          <w:p w14:paraId="53CEF05D" w14:textId="77777777" w:rsidR="00A03DD9" w:rsidRPr="00A03DD9" w:rsidRDefault="00A03DD9" w:rsidP="00725CF2">
            <w:pPr>
              <w:widowControl w:val="0"/>
              <w:spacing w:line="360" w:lineRule="auto"/>
              <w:ind w:right="-79"/>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 xml:space="preserve">№ вікової групи, </w:t>
            </w:r>
            <w:r w:rsidRPr="00A03DD9">
              <w:rPr>
                <w:rFonts w:ascii="Times New Roman" w:eastAsia="Times New Roman" w:hAnsi="Times New Roman" w:cs="Times New Roman"/>
                <w:i/>
                <w:noProof/>
                <w:color w:val="000000"/>
                <w:sz w:val="28"/>
                <w:szCs w:val="28"/>
                <w:lang w:val="uk-UA"/>
              </w:rPr>
              <w:t>k</w:t>
            </w:r>
          </w:p>
        </w:tc>
        <w:tc>
          <w:tcPr>
            <w:tcW w:w="1343" w:type="dxa"/>
          </w:tcPr>
          <w:p w14:paraId="44E808C2"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Вікова група</w:t>
            </w:r>
          </w:p>
        </w:tc>
        <w:tc>
          <w:tcPr>
            <w:tcW w:w="2137" w:type="dxa"/>
          </w:tcPr>
          <w:p w14:paraId="14A4E6AD"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 xml:space="preserve">Кількість пред-ставників вікової групи </w:t>
            </w:r>
            <m:oMath>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N</m:t>
                  </m:r>
                </m:e>
                <m:sub>
                  <m:r>
                    <w:rPr>
                      <w:rFonts w:ascii="Cambria Math" w:eastAsia="Times New Roman" w:hAnsi="Cambria Math" w:cs="Times New Roman"/>
                      <w:noProof/>
                      <w:color w:val="000000"/>
                      <w:sz w:val="28"/>
                      <w:szCs w:val="28"/>
                      <w:lang w:val="uk-UA"/>
                    </w:rPr>
                    <m:t>k</m:t>
                  </m:r>
                </m:sub>
              </m:sSub>
            </m:oMath>
            <w:r w:rsidRPr="00A03DD9">
              <w:rPr>
                <w:rFonts w:ascii="Times New Roman" w:eastAsia="Times New Roman" w:hAnsi="Times New Roman" w:cs="Times New Roman"/>
                <w:noProof/>
                <w:color w:val="000000"/>
                <w:sz w:val="28"/>
                <w:szCs w:val="28"/>
                <w:lang w:val="uk-UA"/>
              </w:rPr>
              <w:t>, од</w:t>
            </w:r>
          </w:p>
        </w:tc>
        <w:tc>
          <w:tcPr>
            <w:tcW w:w="1176" w:type="dxa"/>
          </w:tcPr>
          <w:p w14:paraId="1532396A"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 xml:space="preserve">Маса тіла  </w:t>
            </w:r>
            <w:r w:rsidRPr="00A03DD9">
              <w:rPr>
                <w:rFonts w:ascii="Times New Roman" w:hAnsi="Times New Roman" w:cs="Times New Roman"/>
                <w:noProof/>
                <w:position w:val="-12"/>
                <w:sz w:val="28"/>
                <w:szCs w:val="28"/>
                <w:lang w:val="uk-UA"/>
              </w:rPr>
              <w:object w:dxaOrig="400" w:dyaOrig="380" w14:anchorId="307E1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 o:ole="">
                  <v:imagedata r:id="rId29" o:title=""/>
                </v:shape>
                <o:OLEObject Type="Embed" ProgID="Equation.3" ShapeID="_x0000_i1025" DrawAspect="Content" ObjectID="_1771004817" r:id="rId30"/>
              </w:object>
            </w:r>
            <w:r w:rsidRPr="00A03DD9">
              <w:rPr>
                <w:rFonts w:ascii="Times New Roman" w:eastAsia="Times New Roman" w:hAnsi="Times New Roman" w:cs="Times New Roman"/>
                <w:noProof/>
                <w:color w:val="000000"/>
                <w:sz w:val="28"/>
                <w:szCs w:val="28"/>
                <w:lang w:val="uk-UA"/>
              </w:rPr>
              <w:t>, кг</w:t>
            </w:r>
          </w:p>
        </w:tc>
        <w:tc>
          <w:tcPr>
            <w:tcW w:w="1490" w:type="dxa"/>
          </w:tcPr>
          <w:p w14:paraId="42D164AF"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vertAlign w:val="superscript"/>
                <w:lang w:val="uk-UA"/>
              </w:rPr>
            </w:pPr>
            <w:r w:rsidRPr="00A03DD9">
              <w:rPr>
                <w:rFonts w:ascii="Times New Roman" w:eastAsia="Times New Roman" w:hAnsi="Times New Roman" w:cs="Times New Roman"/>
                <w:noProof/>
                <w:color w:val="000000"/>
                <w:sz w:val="28"/>
                <w:szCs w:val="28"/>
                <w:lang w:val="uk-UA"/>
              </w:rPr>
              <w:t xml:space="preserve">дихальний об’єм </w:t>
            </w:r>
            <m:oMath>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v</m:t>
                  </m:r>
                </m:e>
                <m:sub>
                  <m:r>
                    <w:rPr>
                      <w:rFonts w:ascii="Cambria Math" w:eastAsia="Times New Roman" w:hAnsi="Cambria Math" w:cs="Times New Roman"/>
                      <w:noProof/>
                      <w:color w:val="000000"/>
                      <w:sz w:val="28"/>
                      <w:szCs w:val="28"/>
                      <w:lang w:val="uk-UA"/>
                    </w:rPr>
                    <m:t>k</m:t>
                  </m:r>
                </m:sub>
              </m:sSub>
            </m:oMath>
            <w:r w:rsidRPr="00A03DD9">
              <w:rPr>
                <w:rFonts w:ascii="Times New Roman" w:eastAsia="Times New Roman" w:hAnsi="Times New Roman" w:cs="Times New Roman"/>
                <w:noProof/>
                <w:color w:val="000000"/>
                <w:sz w:val="28"/>
                <w:szCs w:val="28"/>
                <w:lang w:val="uk-UA"/>
              </w:rPr>
              <w:t>, см</w:t>
            </w:r>
            <w:r w:rsidRPr="00A03DD9">
              <w:rPr>
                <w:rFonts w:ascii="Times New Roman" w:eastAsia="Times New Roman" w:hAnsi="Times New Roman" w:cs="Times New Roman"/>
                <w:noProof/>
                <w:color w:val="000000"/>
                <w:sz w:val="28"/>
                <w:szCs w:val="28"/>
                <w:vertAlign w:val="superscript"/>
                <w:lang w:val="uk-UA"/>
              </w:rPr>
              <w:t>3</w:t>
            </w:r>
          </w:p>
        </w:tc>
        <w:tc>
          <w:tcPr>
            <w:tcW w:w="2364" w:type="dxa"/>
          </w:tcPr>
          <w:p w14:paraId="76106ADB"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 xml:space="preserve">хвилинний об’єм дихання </w:t>
            </w:r>
            <m:oMath>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c</m:t>
                  </m:r>
                </m:e>
                <m:sub>
                  <m:r>
                    <w:rPr>
                      <w:rFonts w:ascii="Cambria Math" w:eastAsia="Times New Roman" w:hAnsi="Cambria Math" w:cs="Times New Roman"/>
                      <w:noProof/>
                      <w:color w:val="000000"/>
                      <w:sz w:val="28"/>
                      <w:szCs w:val="28"/>
                      <w:lang w:val="uk-UA"/>
                    </w:rPr>
                    <m:t>k</m:t>
                  </m:r>
                </m:sub>
              </m:sSub>
            </m:oMath>
            <w:r w:rsidRPr="00A03DD9">
              <w:rPr>
                <w:rFonts w:ascii="Times New Roman" w:eastAsia="Times New Roman" w:hAnsi="Times New Roman" w:cs="Times New Roman"/>
                <w:noProof/>
                <w:color w:val="000000"/>
                <w:sz w:val="28"/>
                <w:szCs w:val="28"/>
                <w:lang w:val="uk-UA"/>
              </w:rPr>
              <w:t>, cм</w:t>
            </w:r>
            <w:r w:rsidRPr="00A03DD9">
              <w:rPr>
                <w:rFonts w:ascii="Times New Roman" w:eastAsia="Times New Roman" w:hAnsi="Times New Roman" w:cs="Times New Roman"/>
                <w:noProof/>
                <w:color w:val="000000"/>
                <w:sz w:val="28"/>
                <w:szCs w:val="28"/>
                <w:vertAlign w:val="superscript"/>
                <w:lang w:val="uk-UA"/>
              </w:rPr>
              <w:t>3</w:t>
            </w:r>
            <w:r w:rsidRPr="00A03DD9">
              <w:rPr>
                <w:rFonts w:ascii="Times New Roman" w:eastAsia="Times New Roman" w:hAnsi="Times New Roman" w:cs="Times New Roman"/>
                <w:noProof/>
                <w:color w:val="000000"/>
                <w:sz w:val="28"/>
                <w:szCs w:val="28"/>
                <w:lang w:val="uk-UA"/>
              </w:rPr>
              <w:t>/хв</w:t>
            </w:r>
          </w:p>
        </w:tc>
      </w:tr>
      <w:tr w:rsidR="00A03DD9" w:rsidRPr="00A03DD9" w14:paraId="788ECBB1" w14:textId="77777777" w:rsidTr="00A03DD9">
        <w:tc>
          <w:tcPr>
            <w:tcW w:w="1117" w:type="dxa"/>
          </w:tcPr>
          <w:p w14:paraId="2FCC0812"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w:t>
            </w:r>
          </w:p>
        </w:tc>
        <w:tc>
          <w:tcPr>
            <w:tcW w:w="1343" w:type="dxa"/>
          </w:tcPr>
          <w:p w14:paraId="415E7A13"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до 1 року</w:t>
            </w:r>
          </w:p>
        </w:tc>
        <w:tc>
          <w:tcPr>
            <w:tcW w:w="2137" w:type="dxa"/>
          </w:tcPr>
          <w:p w14:paraId="607DF514"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6</w:t>
            </w:r>
          </w:p>
        </w:tc>
        <w:tc>
          <w:tcPr>
            <w:tcW w:w="1176" w:type="dxa"/>
          </w:tcPr>
          <w:p w14:paraId="5B2FF9B9"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10,8</w:t>
            </w:r>
          </w:p>
        </w:tc>
        <w:tc>
          <w:tcPr>
            <w:tcW w:w="1490" w:type="dxa"/>
          </w:tcPr>
          <w:p w14:paraId="5A8C18E7"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60</w:t>
            </w:r>
          </w:p>
        </w:tc>
        <w:tc>
          <w:tcPr>
            <w:tcW w:w="2364" w:type="dxa"/>
          </w:tcPr>
          <w:p w14:paraId="4BA448EF"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2000</w:t>
            </w:r>
          </w:p>
        </w:tc>
      </w:tr>
      <w:tr w:rsidR="00A03DD9" w:rsidRPr="00A03DD9" w14:paraId="360ED62B" w14:textId="77777777" w:rsidTr="00A03DD9">
        <w:tc>
          <w:tcPr>
            <w:tcW w:w="1117" w:type="dxa"/>
          </w:tcPr>
          <w:p w14:paraId="5EC0FE98"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2</w:t>
            </w:r>
          </w:p>
        </w:tc>
        <w:tc>
          <w:tcPr>
            <w:tcW w:w="1343" w:type="dxa"/>
          </w:tcPr>
          <w:p w14:paraId="2CF3E5EF"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1-3 роки</w:t>
            </w:r>
          </w:p>
        </w:tc>
        <w:tc>
          <w:tcPr>
            <w:tcW w:w="2137" w:type="dxa"/>
          </w:tcPr>
          <w:p w14:paraId="23C8DE10"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8</w:t>
            </w:r>
          </w:p>
        </w:tc>
        <w:tc>
          <w:tcPr>
            <w:tcW w:w="1176" w:type="dxa"/>
          </w:tcPr>
          <w:p w14:paraId="6BFBD64A"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16,2</w:t>
            </w:r>
          </w:p>
        </w:tc>
        <w:tc>
          <w:tcPr>
            <w:tcW w:w="1490" w:type="dxa"/>
          </w:tcPr>
          <w:p w14:paraId="3758C3DA"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80</w:t>
            </w:r>
          </w:p>
        </w:tc>
        <w:tc>
          <w:tcPr>
            <w:tcW w:w="2364" w:type="dxa"/>
          </w:tcPr>
          <w:p w14:paraId="635E5C7B"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2700</w:t>
            </w:r>
          </w:p>
        </w:tc>
      </w:tr>
      <w:tr w:rsidR="00A03DD9" w:rsidRPr="00A03DD9" w14:paraId="3F9A4F9C" w14:textId="77777777" w:rsidTr="00A03DD9">
        <w:tc>
          <w:tcPr>
            <w:tcW w:w="1117" w:type="dxa"/>
          </w:tcPr>
          <w:p w14:paraId="723AF048"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3</w:t>
            </w:r>
          </w:p>
        </w:tc>
        <w:tc>
          <w:tcPr>
            <w:tcW w:w="1343" w:type="dxa"/>
          </w:tcPr>
          <w:p w14:paraId="5A20F0FE"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4-7 років</w:t>
            </w:r>
          </w:p>
        </w:tc>
        <w:tc>
          <w:tcPr>
            <w:tcW w:w="2137" w:type="dxa"/>
          </w:tcPr>
          <w:p w14:paraId="3CCA1D69"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11</w:t>
            </w:r>
          </w:p>
        </w:tc>
        <w:tc>
          <w:tcPr>
            <w:tcW w:w="1176" w:type="dxa"/>
          </w:tcPr>
          <w:p w14:paraId="30D71685"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26,4</w:t>
            </w:r>
          </w:p>
        </w:tc>
        <w:tc>
          <w:tcPr>
            <w:tcW w:w="1490" w:type="dxa"/>
          </w:tcPr>
          <w:p w14:paraId="4687A9D5"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160</w:t>
            </w:r>
          </w:p>
        </w:tc>
        <w:tc>
          <w:tcPr>
            <w:tcW w:w="2364" w:type="dxa"/>
          </w:tcPr>
          <w:p w14:paraId="5D8B2F16"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3900</w:t>
            </w:r>
          </w:p>
        </w:tc>
      </w:tr>
      <w:tr w:rsidR="00A03DD9" w:rsidRPr="00A03DD9" w14:paraId="5343AA3E" w14:textId="77777777" w:rsidTr="00A03DD9">
        <w:tc>
          <w:tcPr>
            <w:tcW w:w="1117" w:type="dxa"/>
          </w:tcPr>
          <w:p w14:paraId="1DECEDBD"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4</w:t>
            </w:r>
          </w:p>
        </w:tc>
        <w:tc>
          <w:tcPr>
            <w:tcW w:w="1343" w:type="dxa"/>
          </w:tcPr>
          <w:p w14:paraId="25692BE0"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8-9 років</w:t>
            </w:r>
          </w:p>
        </w:tc>
        <w:tc>
          <w:tcPr>
            <w:tcW w:w="2137" w:type="dxa"/>
          </w:tcPr>
          <w:p w14:paraId="4EC4FD67"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8</w:t>
            </w:r>
          </w:p>
        </w:tc>
        <w:tc>
          <w:tcPr>
            <w:tcW w:w="1176" w:type="dxa"/>
          </w:tcPr>
          <w:p w14:paraId="763A27C4"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33,6</w:t>
            </w:r>
          </w:p>
        </w:tc>
        <w:tc>
          <w:tcPr>
            <w:tcW w:w="1490" w:type="dxa"/>
          </w:tcPr>
          <w:p w14:paraId="301471C1"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240</w:t>
            </w:r>
          </w:p>
        </w:tc>
        <w:tc>
          <w:tcPr>
            <w:tcW w:w="2364" w:type="dxa"/>
          </w:tcPr>
          <w:p w14:paraId="1B5CD427"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4200</w:t>
            </w:r>
          </w:p>
        </w:tc>
      </w:tr>
      <w:tr w:rsidR="00A03DD9" w:rsidRPr="00A03DD9" w14:paraId="3A988093" w14:textId="77777777" w:rsidTr="00A03DD9">
        <w:tc>
          <w:tcPr>
            <w:tcW w:w="1117" w:type="dxa"/>
          </w:tcPr>
          <w:p w14:paraId="65E6F0B3"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w:t>
            </w:r>
          </w:p>
        </w:tc>
        <w:tc>
          <w:tcPr>
            <w:tcW w:w="1343" w:type="dxa"/>
          </w:tcPr>
          <w:p w14:paraId="67ACFD9C"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10-13 років</w:t>
            </w:r>
          </w:p>
        </w:tc>
        <w:tc>
          <w:tcPr>
            <w:tcW w:w="2137" w:type="dxa"/>
          </w:tcPr>
          <w:p w14:paraId="728A29CD"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11</w:t>
            </w:r>
          </w:p>
        </w:tc>
        <w:tc>
          <w:tcPr>
            <w:tcW w:w="1176" w:type="dxa"/>
          </w:tcPr>
          <w:p w14:paraId="39729F66"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52,5</w:t>
            </w:r>
          </w:p>
        </w:tc>
        <w:tc>
          <w:tcPr>
            <w:tcW w:w="1490" w:type="dxa"/>
          </w:tcPr>
          <w:p w14:paraId="7D59E4B1"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350</w:t>
            </w:r>
          </w:p>
        </w:tc>
        <w:tc>
          <w:tcPr>
            <w:tcW w:w="2364" w:type="dxa"/>
          </w:tcPr>
          <w:p w14:paraId="7CA755EE" w14:textId="77777777" w:rsidR="00A03DD9" w:rsidRPr="00A03DD9" w:rsidRDefault="00A03DD9"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5000</w:t>
            </w:r>
          </w:p>
        </w:tc>
      </w:tr>
      <w:tr w:rsidR="005441B2" w:rsidRPr="00A03DD9" w14:paraId="6091DFE2" w14:textId="77777777" w:rsidTr="00AD46E6">
        <w:tc>
          <w:tcPr>
            <w:tcW w:w="1117" w:type="dxa"/>
          </w:tcPr>
          <w:p w14:paraId="07895DA6"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6</w:t>
            </w:r>
          </w:p>
        </w:tc>
        <w:tc>
          <w:tcPr>
            <w:tcW w:w="1343" w:type="dxa"/>
          </w:tcPr>
          <w:p w14:paraId="3BDA5F67"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14-18 років</w:t>
            </w:r>
          </w:p>
        </w:tc>
        <w:tc>
          <w:tcPr>
            <w:tcW w:w="2137" w:type="dxa"/>
          </w:tcPr>
          <w:p w14:paraId="438AD1CD"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12</w:t>
            </w:r>
          </w:p>
        </w:tc>
        <w:tc>
          <w:tcPr>
            <w:tcW w:w="1176" w:type="dxa"/>
          </w:tcPr>
          <w:p w14:paraId="3F9F8814"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74</w:t>
            </w:r>
          </w:p>
        </w:tc>
        <w:tc>
          <w:tcPr>
            <w:tcW w:w="1490" w:type="dxa"/>
          </w:tcPr>
          <w:p w14:paraId="6634429A"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450</w:t>
            </w:r>
          </w:p>
        </w:tc>
        <w:tc>
          <w:tcPr>
            <w:tcW w:w="2364" w:type="dxa"/>
          </w:tcPr>
          <w:p w14:paraId="7DEBF7E4"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5400</w:t>
            </w:r>
          </w:p>
        </w:tc>
      </w:tr>
      <w:tr w:rsidR="005441B2" w:rsidRPr="00A03DD9" w14:paraId="07F3E087" w14:textId="77777777" w:rsidTr="00AD46E6">
        <w:tc>
          <w:tcPr>
            <w:tcW w:w="1117" w:type="dxa"/>
          </w:tcPr>
          <w:p w14:paraId="5746DD42"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7</w:t>
            </w:r>
          </w:p>
        </w:tc>
        <w:tc>
          <w:tcPr>
            <w:tcW w:w="1343" w:type="dxa"/>
          </w:tcPr>
          <w:p w14:paraId="54A305FE"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19-35 років</w:t>
            </w:r>
          </w:p>
        </w:tc>
        <w:tc>
          <w:tcPr>
            <w:tcW w:w="2137" w:type="dxa"/>
          </w:tcPr>
          <w:p w14:paraId="0D29B306"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35</w:t>
            </w:r>
          </w:p>
        </w:tc>
        <w:tc>
          <w:tcPr>
            <w:tcW w:w="1176" w:type="dxa"/>
          </w:tcPr>
          <w:p w14:paraId="13C5A72D"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78</w:t>
            </w:r>
          </w:p>
        </w:tc>
        <w:tc>
          <w:tcPr>
            <w:tcW w:w="1490" w:type="dxa"/>
          </w:tcPr>
          <w:p w14:paraId="20AB3374"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500</w:t>
            </w:r>
          </w:p>
        </w:tc>
        <w:tc>
          <w:tcPr>
            <w:tcW w:w="2364" w:type="dxa"/>
          </w:tcPr>
          <w:p w14:paraId="62E1B544"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7000</w:t>
            </w:r>
          </w:p>
        </w:tc>
      </w:tr>
      <w:tr w:rsidR="005441B2" w:rsidRPr="00A03DD9" w14:paraId="5E64E747" w14:textId="77777777" w:rsidTr="00AD46E6">
        <w:tc>
          <w:tcPr>
            <w:tcW w:w="1117" w:type="dxa"/>
          </w:tcPr>
          <w:p w14:paraId="31F940F5"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8</w:t>
            </w:r>
          </w:p>
        </w:tc>
        <w:tc>
          <w:tcPr>
            <w:tcW w:w="1343" w:type="dxa"/>
          </w:tcPr>
          <w:p w14:paraId="423DCD65"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36-60 років</w:t>
            </w:r>
          </w:p>
        </w:tc>
        <w:tc>
          <w:tcPr>
            <w:tcW w:w="2137" w:type="dxa"/>
          </w:tcPr>
          <w:p w14:paraId="57FD8617"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59</w:t>
            </w:r>
          </w:p>
        </w:tc>
        <w:tc>
          <w:tcPr>
            <w:tcW w:w="1176" w:type="dxa"/>
          </w:tcPr>
          <w:p w14:paraId="340DF780"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83</w:t>
            </w:r>
          </w:p>
        </w:tc>
        <w:tc>
          <w:tcPr>
            <w:tcW w:w="1490" w:type="dxa"/>
          </w:tcPr>
          <w:p w14:paraId="16DCA67F"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500</w:t>
            </w:r>
          </w:p>
        </w:tc>
        <w:tc>
          <w:tcPr>
            <w:tcW w:w="2364" w:type="dxa"/>
          </w:tcPr>
          <w:p w14:paraId="29EC0412"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7000</w:t>
            </w:r>
          </w:p>
        </w:tc>
      </w:tr>
      <w:tr w:rsidR="005441B2" w:rsidRPr="00A03DD9" w14:paraId="4356BAFE" w14:textId="77777777" w:rsidTr="00AD46E6">
        <w:tc>
          <w:tcPr>
            <w:tcW w:w="1117" w:type="dxa"/>
          </w:tcPr>
          <w:p w14:paraId="6009663C"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9</w:t>
            </w:r>
          </w:p>
        </w:tc>
        <w:tc>
          <w:tcPr>
            <w:tcW w:w="1343" w:type="dxa"/>
          </w:tcPr>
          <w:p w14:paraId="63A3E4A9"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61-75 років</w:t>
            </w:r>
          </w:p>
        </w:tc>
        <w:tc>
          <w:tcPr>
            <w:tcW w:w="2137" w:type="dxa"/>
          </w:tcPr>
          <w:p w14:paraId="21881192"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32</w:t>
            </w:r>
          </w:p>
        </w:tc>
        <w:tc>
          <w:tcPr>
            <w:tcW w:w="1176" w:type="dxa"/>
          </w:tcPr>
          <w:p w14:paraId="7C16D046"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81</w:t>
            </w:r>
          </w:p>
        </w:tc>
        <w:tc>
          <w:tcPr>
            <w:tcW w:w="1490" w:type="dxa"/>
          </w:tcPr>
          <w:p w14:paraId="1240FD27"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450</w:t>
            </w:r>
          </w:p>
        </w:tc>
        <w:tc>
          <w:tcPr>
            <w:tcW w:w="2364" w:type="dxa"/>
          </w:tcPr>
          <w:p w14:paraId="623C6E0C"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6000</w:t>
            </w:r>
          </w:p>
        </w:tc>
      </w:tr>
      <w:tr w:rsidR="005441B2" w:rsidRPr="00A03DD9" w14:paraId="60EC39DB" w14:textId="77777777" w:rsidTr="00AD46E6">
        <w:tc>
          <w:tcPr>
            <w:tcW w:w="1117" w:type="dxa"/>
          </w:tcPr>
          <w:p w14:paraId="71508D0B"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10</w:t>
            </w:r>
          </w:p>
        </w:tc>
        <w:tc>
          <w:tcPr>
            <w:tcW w:w="1343" w:type="dxa"/>
          </w:tcPr>
          <w:p w14:paraId="3A3FD8FB"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старші за 75 років</w:t>
            </w:r>
          </w:p>
        </w:tc>
        <w:tc>
          <w:tcPr>
            <w:tcW w:w="2137" w:type="dxa"/>
          </w:tcPr>
          <w:p w14:paraId="3E73E3EF"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16</w:t>
            </w:r>
          </w:p>
        </w:tc>
        <w:tc>
          <w:tcPr>
            <w:tcW w:w="1176" w:type="dxa"/>
          </w:tcPr>
          <w:p w14:paraId="7EFC1DFD"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79</w:t>
            </w:r>
          </w:p>
        </w:tc>
        <w:tc>
          <w:tcPr>
            <w:tcW w:w="1490" w:type="dxa"/>
          </w:tcPr>
          <w:p w14:paraId="29176EC5"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400</w:t>
            </w:r>
          </w:p>
        </w:tc>
        <w:tc>
          <w:tcPr>
            <w:tcW w:w="2364" w:type="dxa"/>
          </w:tcPr>
          <w:p w14:paraId="030138C9" w14:textId="77777777" w:rsidR="005441B2" w:rsidRPr="00A03DD9" w:rsidRDefault="005441B2" w:rsidP="00725CF2">
            <w:pPr>
              <w:widowControl w:val="0"/>
              <w:spacing w:line="360" w:lineRule="auto"/>
              <w:jc w:val="center"/>
              <w:rPr>
                <w:rFonts w:ascii="Times New Roman" w:eastAsia="Times New Roman" w:hAnsi="Times New Roman" w:cs="Times New Roman"/>
                <w:noProof/>
                <w:color w:val="000000"/>
                <w:sz w:val="28"/>
                <w:szCs w:val="28"/>
                <w:lang w:val="uk-UA"/>
              </w:rPr>
            </w:pPr>
            <w:r w:rsidRPr="00A03DD9">
              <w:rPr>
                <w:rFonts w:ascii="Times New Roman" w:eastAsia="Times New Roman" w:hAnsi="Times New Roman" w:cs="Times New Roman"/>
                <w:noProof/>
                <w:color w:val="000000"/>
                <w:sz w:val="28"/>
                <w:szCs w:val="28"/>
                <w:lang w:val="uk-UA"/>
              </w:rPr>
              <w:t>5400</w:t>
            </w:r>
          </w:p>
        </w:tc>
      </w:tr>
    </w:tbl>
    <w:p w14:paraId="6174614C" w14:textId="77777777" w:rsidR="00DE2C07" w:rsidRPr="008B4D81" w:rsidRDefault="00DE2C07" w:rsidP="00725CF2">
      <w:pPr>
        <w:widowControl w:val="0"/>
        <w:tabs>
          <w:tab w:val="left" w:pos="360"/>
          <w:tab w:val="center" w:pos="4818"/>
        </w:tabs>
        <w:spacing w:after="0" w:line="360" w:lineRule="auto"/>
        <w:rPr>
          <w:rFonts w:ascii="Times New Roman" w:eastAsia="Times New Roman" w:hAnsi="Times New Roman" w:cs="Times New Roman"/>
          <w:noProof/>
          <w:color w:val="000000"/>
          <w:sz w:val="28"/>
          <w:szCs w:val="28"/>
          <w:lang w:val="uk-UA"/>
        </w:rPr>
      </w:pPr>
    </w:p>
    <w:p w14:paraId="4AD98C75" w14:textId="77777777" w:rsidR="00651239" w:rsidRDefault="00651239" w:rsidP="00725CF2">
      <w:pPr>
        <w:widowControl w:val="0"/>
        <w:tabs>
          <w:tab w:val="left" w:pos="99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Ми знаємо, що об’єм кисню в приміщенні змінюється з часом і залежить від кількості зроблених вдихів. Для того, щоб обчислити вміст кисню та вуглекислого газу в деякий момент часу необхідно визначити зміну кількості кисню і </w:t>
      </w:r>
      <w:r>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lang w:val="uk-UA"/>
        </w:rPr>
        <w:t>О</w:t>
      </w:r>
      <w:r w:rsidRPr="00651239">
        <w:rPr>
          <w:rFonts w:ascii="Times New Roman" w:eastAsia="Times New Roman" w:hAnsi="Times New Roman" w:cs="Times New Roman"/>
          <w:sz w:val="28"/>
          <w:szCs w:val="28"/>
          <w:vertAlign w:val="subscript"/>
          <w:lang w:val="uk-UA"/>
        </w:rPr>
        <w:t>2</w:t>
      </w:r>
      <w:r>
        <w:rPr>
          <w:rFonts w:ascii="Times New Roman" w:eastAsia="Times New Roman" w:hAnsi="Times New Roman" w:cs="Times New Roman"/>
          <w:sz w:val="28"/>
          <w:szCs w:val="28"/>
          <w:vertAlign w:val="subscript"/>
          <w:lang w:val="uk-UA"/>
        </w:rPr>
        <w:t xml:space="preserve">  </w:t>
      </w:r>
      <w:r>
        <w:rPr>
          <w:rFonts w:ascii="Times New Roman" w:eastAsia="Times New Roman" w:hAnsi="Times New Roman" w:cs="Times New Roman"/>
          <w:sz w:val="28"/>
          <w:szCs w:val="28"/>
          <w:lang w:val="uk-UA"/>
        </w:rPr>
        <w:t>за 1 хвилину.</w:t>
      </w:r>
    </w:p>
    <w:p w14:paraId="16EE52A7" w14:textId="77777777" w:rsidR="00651239" w:rsidRDefault="00651239" w:rsidP="00725CF2">
      <w:pPr>
        <w:tabs>
          <w:tab w:val="left" w:pos="99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Нехай у деякий момент часу </w:t>
      </w:r>
      <m:oMath>
        <m:r>
          <w:rPr>
            <w:rFonts w:ascii="Cambria Math" w:eastAsia="Times New Roman" w:hAnsi="Cambria Math" w:cs="Times New Roman"/>
            <w:sz w:val="28"/>
            <w:szCs w:val="28"/>
            <w:lang w:val="uk-UA"/>
          </w:rPr>
          <m:t>t</m:t>
        </m:r>
      </m:oMath>
      <w:r w:rsidRPr="006512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відомий відсотковий вміст кисню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x</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(t)</m:t>
        </m:r>
      </m:oMath>
      <w:r w:rsidRPr="006512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і вуглекислого газу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y</m:t>
            </m:r>
          </m:e>
          <m:sub>
            <m:r>
              <w:rPr>
                <w:rFonts w:ascii="Cambria Math" w:eastAsia="Times New Roman" w:hAnsi="Cambria Math" w:cs="Times New Roman"/>
                <w:sz w:val="28"/>
                <w:szCs w:val="28"/>
                <w:lang w:val="uk-UA"/>
              </w:rPr>
              <m:t>1</m:t>
            </m:r>
          </m:sub>
        </m:sSub>
        <m:r>
          <w:rPr>
            <w:rFonts w:ascii="Cambria Math" w:eastAsia="Times New Roman" w:hAnsi="Cambria Math" w:cs="Times New Roman"/>
            <w:sz w:val="28"/>
            <w:szCs w:val="28"/>
            <w:lang w:val="uk-UA"/>
          </w:rPr>
          <m:t>(t)</m:t>
        </m:r>
      </m:oMath>
      <w:r w:rsidRPr="009952A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у повітрі приміщення.</w:t>
      </w:r>
    </w:p>
    <w:p w14:paraId="4FE58498" w14:textId="77777777" w:rsidR="00651239" w:rsidRPr="00653A29" w:rsidRDefault="00651239" w:rsidP="00725CF2">
      <w:pPr>
        <w:tabs>
          <w:tab w:val="left" w:pos="99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Тоді загальний об’єм повітряної суміші, яку вдихають і видихають усі люди за одну хвилину, дорівнює </w:t>
      </w:r>
      <m:oMath>
        <m:nary>
          <m:naryPr>
            <m:chr m:val="∑"/>
            <m:limLoc m:val="undOvr"/>
            <m:ctrlPr>
              <w:rPr>
                <w:rFonts w:ascii="Cambria Math" w:eastAsia="Times New Roman" w:hAnsi="Cambria Math" w:cs="Times New Roman"/>
                <w:i/>
                <w:sz w:val="28"/>
                <w:szCs w:val="28"/>
                <w:lang w:val="uk-UA"/>
              </w:rPr>
            </m:ctrlPr>
          </m:naryPr>
          <m:sub>
            <m:r>
              <w:rPr>
                <w:rFonts w:ascii="Cambria Math" w:eastAsia="Times New Roman" w:hAnsi="Cambria Math" w:cs="Times New Roman"/>
                <w:sz w:val="28"/>
                <w:szCs w:val="28"/>
                <w:lang w:val="en-US"/>
              </w:rPr>
              <m:t>k</m:t>
            </m:r>
            <m:r>
              <w:rPr>
                <w:rFonts w:ascii="Cambria Math" w:eastAsia="Times New Roman" w:hAnsi="Cambria Math" w:cs="Times New Roman"/>
                <w:sz w:val="28"/>
                <w:szCs w:val="28"/>
                <w:lang w:val="uk-UA"/>
              </w:rPr>
              <m:t>=1</m:t>
            </m:r>
          </m:sub>
          <m:sup>
            <m:r>
              <w:rPr>
                <w:rFonts w:ascii="Cambria Math" w:eastAsia="Times New Roman" w:hAnsi="Cambria Math" w:cs="Times New Roman"/>
                <w:sz w:val="28"/>
                <w:szCs w:val="28"/>
                <w:lang w:val="uk-UA"/>
              </w:rPr>
              <m:t>10</m:t>
            </m:r>
          </m:sup>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N</m:t>
                </m:r>
              </m:e>
              <m:sub>
                <m:r>
                  <w:rPr>
                    <w:rFonts w:ascii="Cambria Math" w:eastAsia="Times New Roman" w:hAnsi="Cambria Math" w:cs="Times New Roman"/>
                    <w:sz w:val="28"/>
                    <w:szCs w:val="28"/>
                    <w:lang w:val="uk-UA"/>
                  </w:rPr>
                  <m:t>k</m:t>
                </m:r>
              </m:sub>
            </m:sSub>
          </m:e>
        </m:nary>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c</m:t>
            </m:r>
          </m:e>
          <m:sub>
            <m:r>
              <w:rPr>
                <w:rFonts w:ascii="Cambria Math" w:eastAsia="Times New Roman" w:hAnsi="Cambria Math" w:cs="Times New Roman"/>
                <w:sz w:val="28"/>
                <w:szCs w:val="28"/>
                <w:lang w:val="uk-UA"/>
              </w:rPr>
              <m:t>k</m:t>
            </m:r>
          </m:sub>
        </m:sSub>
      </m:oMath>
      <w:r w:rsidR="00653A29" w:rsidRPr="00653A29">
        <w:rPr>
          <w:rFonts w:ascii="Times New Roman" w:eastAsia="Times New Roman" w:hAnsi="Times New Roman" w:cs="Times New Roman"/>
          <w:sz w:val="28"/>
          <w:szCs w:val="28"/>
          <w:lang w:val="uk-UA"/>
        </w:rPr>
        <w:t>.</w:t>
      </w:r>
    </w:p>
    <w:p w14:paraId="331C9057" w14:textId="77777777" w:rsidR="00653A29" w:rsidRDefault="00653A29" w:rsidP="00725CF2">
      <w:pPr>
        <w:tabs>
          <w:tab w:val="left" w:pos="99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У даному об’ємі міститься  </w:t>
      </w:r>
      <m:oMath>
        <m:f>
          <m:fPr>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lang w:val="uk-UA"/>
                  </w:rPr>
                  <m:t>1</m:t>
                </m:r>
              </m:sub>
            </m:sSub>
          </m:num>
          <m:den>
            <m:r>
              <w:rPr>
                <w:rFonts w:ascii="Cambria Math" w:eastAsia="Times New Roman" w:hAnsi="Cambria Math" w:cs="Times New Roman"/>
                <w:sz w:val="28"/>
                <w:szCs w:val="28"/>
                <w:lang w:val="uk-UA"/>
              </w:rPr>
              <m:t>100</m:t>
            </m:r>
          </m:den>
        </m:f>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пов</m:t>
            </m:r>
          </m:sub>
        </m:sSub>
      </m:oMath>
      <w:r>
        <w:rPr>
          <w:rFonts w:ascii="Times New Roman" w:eastAsia="Times New Roman" w:hAnsi="Times New Roman" w:cs="Times New Roman"/>
          <w:sz w:val="28"/>
          <w:szCs w:val="28"/>
          <w:lang w:val="uk-UA"/>
        </w:rPr>
        <w:t xml:space="preserve">  кисню та </w:t>
      </w:r>
      <m:oMath>
        <m:f>
          <m:fPr>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y</m:t>
                </m:r>
              </m:e>
              <m:sub>
                <m:r>
                  <w:rPr>
                    <w:rFonts w:ascii="Cambria Math" w:eastAsia="Times New Roman" w:hAnsi="Cambria Math" w:cs="Times New Roman"/>
                    <w:sz w:val="28"/>
                    <w:szCs w:val="28"/>
                    <w:lang w:val="uk-UA"/>
                  </w:rPr>
                  <m:t>1</m:t>
                </m:r>
              </m:sub>
            </m:sSub>
          </m:num>
          <m:den>
            <m:r>
              <w:rPr>
                <w:rFonts w:ascii="Cambria Math" w:eastAsia="Times New Roman" w:hAnsi="Cambria Math" w:cs="Times New Roman"/>
                <w:sz w:val="28"/>
                <w:szCs w:val="28"/>
                <w:lang w:val="uk-UA"/>
              </w:rPr>
              <m:t>100</m:t>
            </m:r>
          </m:den>
        </m:f>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V</m:t>
            </m:r>
          </m:e>
          <m:sub>
            <m:r>
              <w:rPr>
                <w:rFonts w:ascii="Cambria Math" w:eastAsia="Times New Roman" w:hAnsi="Cambria Math" w:cs="Times New Roman"/>
                <w:sz w:val="28"/>
                <w:szCs w:val="28"/>
                <w:lang w:val="uk-UA"/>
              </w:rPr>
              <m:t>пов</m:t>
            </m:r>
          </m:sub>
        </m:sSub>
      </m:oMath>
      <w:r w:rsidRPr="00653A2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вуглекислого газу.</w:t>
      </w:r>
    </w:p>
    <w:p w14:paraId="69DA1A44" w14:textId="77777777" w:rsidR="00653A29" w:rsidRDefault="00653A29" w:rsidP="00725CF2">
      <w:pPr>
        <w:widowControl w:val="0"/>
        <w:tabs>
          <w:tab w:val="left" w:pos="99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Як ми зазначили раніше, у нормальних умовах повітря, що вдихається людиною, містить 21% кисню і 0,04% вуглекислого газу, а повітря, що видихається – 16% кисню та 4 % вуглекислого газу.</w:t>
      </w:r>
    </w:p>
    <w:p w14:paraId="6F2E9989" w14:textId="77777777" w:rsidR="00653A29" w:rsidRDefault="00653A29" w:rsidP="00725CF2">
      <w:pPr>
        <w:widowControl w:val="0"/>
        <w:spacing w:after="0" w:line="360" w:lineRule="auto"/>
        <w:ind w:firstLine="720"/>
        <w:jc w:val="both"/>
        <w:rPr>
          <w:rFonts w:ascii="Times New Roman" w:eastAsia="Times New Roman" w:hAnsi="Times New Roman" w:cs="Times New Roman"/>
          <w:color w:val="000000"/>
          <w:sz w:val="28"/>
          <w:szCs w:val="28"/>
          <w:lang w:val="uk-UA"/>
        </w:rPr>
      </w:pPr>
      <w:r w:rsidRPr="00B336DA">
        <w:rPr>
          <w:rFonts w:ascii="Times New Roman" w:eastAsia="Times New Roman" w:hAnsi="Times New Roman" w:cs="Times New Roman"/>
          <w:color w:val="000000"/>
          <w:sz w:val="28"/>
          <w:szCs w:val="28"/>
          <w:lang w:val="uk-UA"/>
        </w:rPr>
        <w:t>У спокої частота дихання (ЧД) дорослої людини 11-16 разів за 1 хв. Близько 500 мл повітря за один дихальний акт, або 6-8 л за хвилину вентилюється під час вдиху і видиху. Повітря, яке вдихають, змішується з газом, який міститься в альвеолах, і завдяки простій дифузії О</w:t>
      </w:r>
      <w:r w:rsidRPr="00B336DA">
        <w:rPr>
          <w:rFonts w:ascii="Times New Roman" w:eastAsia="Times New Roman" w:hAnsi="Times New Roman" w:cs="Times New Roman"/>
          <w:color w:val="000000"/>
          <w:sz w:val="28"/>
          <w:szCs w:val="28"/>
          <w:vertAlign w:val="subscript"/>
          <w:lang w:val="uk-UA"/>
        </w:rPr>
        <w:t>2</w:t>
      </w:r>
      <w:r w:rsidRPr="00B336DA">
        <w:rPr>
          <w:rFonts w:ascii="Times New Roman" w:eastAsia="Times New Roman" w:hAnsi="Times New Roman" w:cs="Times New Roman"/>
          <w:color w:val="000000"/>
          <w:sz w:val="28"/>
          <w:szCs w:val="28"/>
          <w:lang w:val="uk-UA"/>
        </w:rPr>
        <w:t xml:space="preserve"> потрапляє у кров легеневих капілярів, тоді як СО</w:t>
      </w:r>
      <w:r w:rsidRPr="00B336DA">
        <w:rPr>
          <w:rFonts w:ascii="Times New Roman" w:eastAsia="Times New Roman" w:hAnsi="Times New Roman" w:cs="Times New Roman"/>
          <w:color w:val="000000"/>
          <w:sz w:val="28"/>
          <w:szCs w:val="28"/>
          <w:vertAlign w:val="subscript"/>
          <w:lang w:val="uk-UA"/>
        </w:rPr>
        <w:t>2</w:t>
      </w:r>
      <w:r w:rsidRPr="00B336DA">
        <w:rPr>
          <w:rFonts w:ascii="Times New Roman" w:eastAsia="Times New Roman" w:hAnsi="Times New Roman" w:cs="Times New Roman"/>
          <w:color w:val="000000"/>
          <w:sz w:val="28"/>
          <w:szCs w:val="28"/>
          <w:lang w:val="uk-UA"/>
        </w:rPr>
        <w:t xml:space="preserve"> надходить в альвеоли. Отже, щохвилини 250 мл О</w:t>
      </w:r>
      <w:r w:rsidRPr="00B336DA">
        <w:rPr>
          <w:rFonts w:ascii="Times New Roman" w:eastAsia="Times New Roman" w:hAnsi="Times New Roman" w:cs="Times New Roman"/>
          <w:color w:val="000000"/>
          <w:sz w:val="28"/>
          <w:szCs w:val="28"/>
          <w:vertAlign w:val="subscript"/>
          <w:lang w:val="uk-UA"/>
        </w:rPr>
        <w:t>2</w:t>
      </w:r>
      <w:r w:rsidRPr="00B336DA">
        <w:rPr>
          <w:rFonts w:ascii="Times New Roman" w:eastAsia="Times New Roman" w:hAnsi="Times New Roman" w:cs="Times New Roman"/>
          <w:color w:val="000000"/>
          <w:sz w:val="28"/>
          <w:szCs w:val="28"/>
          <w:lang w:val="uk-UA"/>
        </w:rPr>
        <w:t xml:space="preserve"> поступає, а 200 мл СО</w:t>
      </w:r>
      <w:r w:rsidRPr="00B336DA">
        <w:rPr>
          <w:rFonts w:ascii="Times New Roman" w:eastAsia="Times New Roman" w:hAnsi="Times New Roman" w:cs="Times New Roman"/>
          <w:color w:val="000000"/>
          <w:sz w:val="28"/>
          <w:szCs w:val="28"/>
          <w:vertAlign w:val="subscript"/>
          <w:lang w:val="uk-UA"/>
        </w:rPr>
        <w:t>2</w:t>
      </w:r>
      <w:r w:rsidRPr="00B336DA">
        <w:rPr>
          <w:rFonts w:ascii="Times New Roman" w:eastAsia="Times New Roman" w:hAnsi="Times New Roman" w:cs="Times New Roman"/>
          <w:color w:val="000000"/>
          <w:sz w:val="28"/>
          <w:szCs w:val="28"/>
          <w:lang w:val="uk-UA"/>
        </w:rPr>
        <w:t xml:space="preserve"> вивільняється з організму людини </w:t>
      </w:r>
      <w:r w:rsidR="00D76803">
        <w:rPr>
          <w:rFonts w:ascii="Times New Roman" w:eastAsia="Times New Roman" w:hAnsi="Times New Roman" w:cs="Times New Roman"/>
          <w:color w:val="000000"/>
          <w:sz w:val="28"/>
          <w:szCs w:val="28"/>
        </w:rPr>
        <w:t>[13</w:t>
      </w:r>
      <w:r w:rsidRPr="00B336DA">
        <w:rPr>
          <w:rFonts w:ascii="Times New Roman" w:eastAsia="Times New Roman" w:hAnsi="Times New Roman" w:cs="Times New Roman"/>
          <w:color w:val="000000"/>
          <w:sz w:val="28"/>
          <w:szCs w:val="28"/>
        </w:rPr>
        <w:t>]</w:t>
      </w:r>
      <w:r w:rsidRPr="00B336DA">
        <w:rPr>
          <w:rFonts w:ascii="Times New Roman" w:eastAsia="Times New Roman" w:hAnsi="Times New Roman" w:cs="Times New Roman"/>
          <w:color w:val="000000"/>
          <w:sz w:val="28"/>
          <w:szCs w:val="28"/>
          <w:lang w:val="uk-UA"/>
        </w:rPr>
        <w:t xml:space="preserve">. </w:t>
      </w:r>
    </w:p>
    <w:p w14:paraId="69C5201E" w14:textId="77777777" w:rsidR="00653A29" w:rsidRDefault="00653A29" w:rsidP="00725CF2">
      <w:pPr>
        <w:widowControl w:val="0"/>
        <w:spacing w:after="0" w:line="360" w:lineRule="auto"/>
        <w:ind w:firstLine="720"/>
        <w:jc w:val="both"/>
        <w:rPr>
          <w:rFonts w:ascii="Times New Roman" w:eastAsia="Times New Roman" w:hAnsi="Times New Roman" w:cs="Times New Roman"/>
          <w:color w:val="000000"/>
          <w:sz w:val="28"/>
          <w:szCs w:val="28"/>
          <w:lang w:val="uk-UA"/>
        </w:rPr>
      </w:pPr>
      <w:r w:rsidRPr="00653A29">
        <w:rPr>
          <w:rFonts w:ascii="Times New Roman" w:eastAsia="Times New Roman" w:hAnsi="Times New Roman" w:cs="Times New Roman"/>
          <w:color w:val="000000"/>
          <w:sz w:val="28"/>
          <w:szCs w:val="28"/>
          <w:lang w:val="uk-UA"/>
        </w:rPr>
        <w:t xml:space="preserve">Зрозуміло, що при зменшенні вмісту кисню в повітрі людина починає дихати частіше, щоб забезпечити організм достатньою кількістю кисню. Ми можемо </w:t>
      </w:r>
      <w:r>
        <w:rPr>
          <w:rFonts w:ascii="Times New Roman" w:eastAsia="Times New Roman" w:hAnsi="Times New Roman" w:cs="Times New Roman"/>
          <w:color w:val="000000"/>
          <w:sz w:val="28"/>
          <w:szCs w:val="28"/>
          <w:lang w:val="uk-UA"/>
        </w:rPr>
        <w:t>припустити, що загальний обсяг «нового»</w:t>
      </w:r>
      <w:r w:rsidRPr="00653A29">
        <w:rPr>
          <w:rFonts w:ascii="Times New Roman" w:eastAsia="Times New Roman" w:hAnsi="Times New Roman" w:cs="Times New Roman"/>
          <w:color w:val="000000"/>
          <w:sz w:val="28"/>
          <w:szCs w:val="28"/>
          <w:lang w:val="uk-UA"/>
        </w:rPr>
        <w:t xml:space="preserve"> вуглецю, який виділяється організмом і додається до наявного в повітрі</w:t>
      </w:r>
      <w:r>
        <w:rPr>
          <w:rFonts w:ascii="Times New Roman" w:eastAsia="Times New Roman" w:hAnsi="Times New Roman" w:cs="Times New Roman"/>
          <w:color w:val="000000"/>
          <w:sz w:val="28"/>
          <w:szCs w:val="28"/>
          <w:lang w:val="uk-UA"/>
        </w:rPr>
        <w:t xml:space="preserve"> приміщення</w:t>
      </w:r>
      <w:r w:rsidRPr="00653A29">
        <w:rPr>
          <w:rFonts w:ascii="Times New Roman" w:eastAsia="Times New Roman" w:hAnsi="Times New Roman" w:cs="Times New Roman"/>
          <w:color w:val="000000"/>
          <w:sz w:val="28"/>
          <w:szCs w:val="28"/>
          <w:lang w:val="uk-UA"/>
        </w:rPr>
        <w:t xml:space="preserve"> за хвилину, є постійним і</w:t>
      </w:r>
      <w:r>
        <w:rPr>
          <w:rFonts w:ascii="Times New Roman" w:eastAsia="Times New Roman" w:hAnsi="Times New Roman" w:cs="Times New Roman"/>
          <w:color w:val="000000"/>
          <w:sz w:val="28"/>
          <w:szCs w:val="28"/>
          <w:lang w:val="uk-UA"/>
        </w:rPr>
        <w:t xml:space="preserve"> становить 4% від хвилинного об’</w:t>
      </w:r>
      <w:r w:rsidRPr="00653A29">
        <w:rPr>
          <w:rFonts w:ascii="Times New Roman" w:eastAsia="Times New Roman" w:hAnsi="Times New Roman" w:cs="Times New Roman"/>
          <w:color w:val="000000"/>
          <w:sz w:val="28"/>
          <w:szCs w:val="28"/>
          <w:lang w:val="uk-UA"/>
        </w:rPr>
        <w:t xml:space="preserve">єму дихання людини в нормальних </w:t>
      </w:r>
      <w:r>
        <w:rPr>
          <w:rFonts w:ascii="Times New Roman" w:eastAsia="Times New Roman" w:hAnsi="Times New Roman" w:cs="Times New Roman"/>
          <w:color w:val="000000"/>
          <w:sz w:val="28"/>
          <w:szCs w:val="28"/>
          <w:lang w:val="uk-UA"/>
        </w:rPr>
        <w:t>умовах функціонування організму.</w:t>
      </w:r>
    </w:p>
    <w:p w14:paraId="4A6E08C6" w14:textId="77777777" w:rsidR="009952AB" w:rsidRDefault="004A412A" w:rsidP="00725CF2">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Таким чином  на потреби організму за хвилину витрачається кисень, що становить 5% </w:t>
      </w:r>
      <w:r w:rsidR="009952AB">
        <w:rPr>
          <w:rFonts w:ascii="Times New Roman" w:eastAsia="Times New Roman" w:hAnsi="Times New Roman" w:cs="Times New Roman"/>
          <w:color w:val="000000"/>
          <w:sz w:val="28"/>
          <w:szCs w:val="28"/>
          <w:lang w:val="uk-UA"/>
        </w:rPr>
        <w:t xml:space="preserve"> від хвилинного об’єму дихання людини в нормальних умовах (</w:t>
      </w:r>
      <m:oMath>
        <m:r>
          <w:rPr>
            <w:rFonts w:ascii="Cambria Math" w:eastAsia="Times New Roman" w:hAnsi="Cambria Math" w:cs="Times New Roman"/>
            <w:color w:val="000000"/>
            <w:sz w:val="28"/>
            <w:szCs w:val="28"/>
            <w:lang w:val="uk-UA"/>
          </w:rPr>
          <m:t>0,05∙</m:t>
        </m:r>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c</m:t>
            </m:r>
          </m:e>
          <m:sub>
            <m:r>
              <w:rPr>
                <w:rFonts w:ascii="Cambria Math" w:eastAsia="Times New Roman" w:hAnsi="Cambria Math" w:cs="Times New Roman"/>
                <w:color w:val="000000"/>
                <w:sz w:val="28"/>
                <w:szCs w:val="28"/>
                <w:lang w:val="uk-UA"/>
              </w:rPr>
              <m:t>k</m:t>
            </m:r>
          </m:sub>
        </m:sSub>
      </m:oMath>
      <w:r w:rsidR="009952AB" w:rsidRPr="009952AB">
        <w:rPr>
          <w:rFonts w:ascii="Times New Roman" w:eastAsia="Times New Roman" w:hAnsi="Times New Roman" w:cs="Times New Roman"/>
          <w:color w:val="000000"/>
          <w:sz w:val="28"/>
          <w:szCs w:val="28"/>
        </w:rPr>
        <w:t>)</w:t>
      </w:r>
      <w:r w:rsidR="009952AB">
        <w:rPr>
          <w:rFonts w:ascii="Times New Roman" w:eastAsia="Times New Roman" w:hAnsi="Times New Roman" w:cs="Times New Roman"/>
          <w:color w:val="000000"/>
          <w:sz w:val="28"/>
          <w:szCs w:val="28"/>
          <w:lang w:val="uk-UA"/>
        </w:rPr>
        <w:t>, однак при цьому вуглекислого газу виділяється 4% від хвилинного  об’єму дихання людини в нормальних умовах (</w:t>
      </w:r>
      <m:oMath>
        <m:r>
          <w:rPr>
            <w:rFonts w:ascii="Cambria Math" w:eastAsia="Times New Roman" w:hAnsi="Cambria Math" w:cs="Times New Roman"/>
            <w:color w:val="000000"/>
            <w:sz w:val="28"/>
            <w:szCs w:val="28"/>
            <w:lang w:val="uk-UA"/>
          </w:rPr>
          <m:t>0,04∙</m:t>
        </m:r>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c</m:t>
            </m:r>
          </m:e>
          <m:sub>
            <m:r>
              <w:rPr>
                <w:rFonts w:ascii="Cambria Math" w:eastAsia="Times New Roman" w:hAnsi="Cambria Math" w:cs="Times New Roman"/>
                <w:color w:val="000000"/>
                <w:sz w:val="28"/>
                <w:szCs w:val="28"/>
                <w:lang w:val="uk-UA"/>
              </w:rPr>
              <m:t>k</m:t>
            </m:r>
          </m:sub>
        </m:sSub>
      </m:oMath>
      <w:r w:rsidR="009952AB" w:rsidRPr="009952AB">
        <w:rPr>
          <w:rFonts w:ascii="Times New Roman" w:eastAsia="Times New Roman" w:hAnsi="Times New Roman" w:cs="Times New Roman"/>
          <w:color w:val="000000"/>
          <w:sz w:val="28"/>
          <w:szCs w:val="28"/>
        </w:rPr>
        <w:t>).</w:t>
      </w:r>
    </w:p>
    <w:p w14:paraId="7A5360A7" w14:textId="77777777" w:rsidR="00CB088B" w:rsidRDefault="009952AB"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 xml:space="preserve">Отже </w:t>
      </w:r>
      <w:r w:rsidR="00FC6CE5">
        <w:rPr>
          <w:rFonts w:ascii="Times New Roman" w:eastAsia="Times New Roman" w:hAnsi="Times New Roman" w:cs="Times New Roman"/>
          <w:noProof/>
          <w:color w:val="000000"/>
          <w:sz w:val="28"/>
          <w:szCs w:val="28"/>
          <w:lang w:val="uk-UA"/>
        </w:rPr>
        <w:t>ми можемо побудувати математичні моделі, які дозволя</w:t>
      </w:r>
      <w:r>
        <w:rPr>
          <w:rFonts w:ascii="Times New Roman" w:eastAsia="Times New Roman" w:hAnsi="Times New Roman" w:cs="Times New Roman"/>
          <w:noProof/>
          <w:color w:val="000000"/>
          <w:sz w:val="28"/>
          <w:szCs w:val="28"/>
          <w:lang w:val="uk-UA"/>
        </w:rPr>
        <w:t>ть визначити визначити вміст кисню та вуглекислого газу  у  підвальному приміщенні в довільний момент часу, за умови відсутності  вентиляції  та доступу у приміщення свіжого повітря (приклад ситуації – обвал будинку внаслідок бомбардування</w:t>
      </w:r>
      <w:r w:rsidR="00CB088B">
        <w:rPr>
          <w:rFonts w:ascii="Times New Roman" w:eastAsia="Times New Roman" w:hAnsi="Times New Roman" w:cs="Times New Roman"/>
          <w:noProof/>
          <w:color w:val="000000"/>
          <w:sz w:val="28"/>
          <w:szCs w:val="28"/>
          <w:lang w:val="uk-UA"/>
        </w:rPr>
        <w:t xml:space="preserve"> або іншої катастрофи).</w:t>
      </w:r>
    </w:p>
    <w:p w14:paraId="6BAFE6DE" w14:textId="77777777" w:rsidR="00CB088B" w:rsidRDefault="00CB088B"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 xml:space="preserve">Об’єм кисню в підвальному приміщенні в довільний момент часу </w:t>
      </w:r>
      <w:r w:rsidRPr="00CB088B">
        <w:rPr>
          <w:rFonts w:ascii="Times New Roman" w:eastAsia="Times New Roman" w:hAnsi="Times New Roman" w:cs="Times New Roman"/>
          <w:noProof/>
          <w:color w:val="000000"/>
          <w:sz w:val="28"/>
          <w:szCs w:val="28"/>
        </w:rPr>
        <w:t xml:space="preserve"> </w:t>
      </w:r>
      <m:oMath>
        <m:r>
          <w:rPr>
            <w:rFonts w:ascii="Cambria Math" w:eastAsia="Times New Roman" w:hAnsi="Cambria Math" w:cs="Times New Roman"/>
            <w:noProof/>
            <w:color w:val="000000"/>
            <w:sz w:val="28"/>
            <w:szCs w:val="28"/>
          </w:rPr>
          <m:t xml:space="preserve">t </m:t>
        </m:r>
      </m:oMath>
      <w:r>
        <w:rPr>
          <w:rFonts w:ascii="Times New Roman" w:eastAsia="Times New Roman" w:hAnsi="Times New Roman" w:cs="Times New Roman"/>
          <w:noProof/>
          <w:color w:val="000000"/>
          <w:sz w:val="28"/>
          <w:szCs w:val="28"/>
          <w:lang w:val="uk-UA"/>
        </w:rPr>
        <w:t>(у хвилинах з моменту блокування укриття та перекриття доступу повітря у приміщення) визначається співвідношенням:</w:t>
      </w:r>
    </w:p>
    <w:p w14:paraId="08A0ECA8" w14:textId="77777777" w:rsidR="00D15B9C" w:rsidRPr="00CB088B" w:rsidRDefault="00D15B9C"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rPr>
      </w:pPr>
    </w:p>
    <w:p w14:paraId="5638CAC2" w14:textId="77777777" w:rsidR="00CB088B" w:rsidRPr="00CB088B" w:rsidRDefault="00CB088B" w:rsidP="00725CF2">
      <w:pPr>
        <w:spacing w:after="0" w:line="360" w:lineRule="auto"/>
        <w:ind w:firstLine="720"/>
        <w:jc w:val="center"/>
        <w:rPr>
          <w:rFonts w:ascii="Times New Roman" w:eastAsia="Times New Roman" w:hAnsi="Times New Roman" w:cs="Times New Roman"/>
          <w:noProof/>
          <w:color w:val="000000"/>
          <w:sz w:val="28"/>
          <w:szCs w:val="28"/>
          <w:lang w:val="uk-UA"/>
        </w:rPr>
      </w:pPr>
      <m:oMath>
        <m:r>
          <w:rPr>
            <w:rFonts w:ascii="Cambria Math" w:eastAsia="Times New Roman" w:hAnsi="Cambria Math" w:cs="Times New Roman"/>
            <w:noProof/>
            <w:color w:val="000000"/>
            <w:sz w:val="28"/>
            <w:szCs w:val="28"/>
            <w:lang w:val="uk-UA"/>
          </w:rPr>
          <w:lastRenderedPageBreak/>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V</m:t>
            </m:r>
          </m:e>
          <m:sub>
            <m:r>
              <w:rPr>
                <w:rFonts w:ascii="Cambria Math" w:eastAsia="Times New Roman" w:hAnsi="Cambria Math" w:cs="Times New Roman"/>
                <w:noProof/>
                <w:color w:val="000000"/>
                <w:sz w:val="28"/>
                <w:szCs w:val="28"/>
                <w:lang w:val="uk-UA"/>
              </w:rPr>
              <m:t>1</m:t>
            </m:r>
          </m:sub>
        </m:sSub>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V</m:t>
            </m:r>
          </m:e>
          <m:sub>
            <m:r>
              <w:rPr>
                <w:rFonts w:ascii="Cambria Math" w:eastAsia="Times New Roman" w:hAnsi="Cambria Math" w:cs="Times New Roman"/>
                <w:noProof/>
                <w:color w:val="000000"/>
                <w:sz w:val="28"/>
                <w:szCs w:val="28"/>
                <w:lang w:val="uk-UA"/>
              </w:rPr>
              <m:t>2</m:t>
            </m:r>
          </m:sub>
        </m:sSub>
        <m:r>
          <w:rPr>
            <w:rFonts w:ascii="Cambria Math" w:eastAsia="Times New Roman" w:hAnsi="Cambria Math" w:cs="Times New Roman"/>
            <w:noProof/>
            <w:color w:val="000000"/>
            <w:sz w:val="28"/>
            <w:szCs w:val="28"/>
            <w:lang w:val="uk-UA"/>
          </w:rPr>
          <m:t>-</m:t>
        </m:r>
        <m:f>
          <m:fPr>
            <m:ctrlPr>
              <w:rPr>
                <w:rFonts w:ascii="Cambria Math" w:eastAsia="Times New Roman" w:hAnsi="Cambria Math" w:cs="Times New Roman"/>
                <w:i/>
                <w:noProof/>
                <w:color w:val="000000"/>
                <w:sz w:val="28"/>
                <w:szCs w:val="28"/>
                <w:lang w:val="uk-UA"/>
              </w:rPr>
            </m:ctrlPr>
          </m:fPr>
          <m:num>
            <m:r>
              <w:rPr>
                <w:rFonts w:ascii="Cambria Math" w:eastAsia="Times New Roman" w:hAnsi="Cambria Math" w:cs="Times New Roman"/>
                <w:noProof/>
                <w:color w:val="000000"/>
                <w:sz w:val="28"/>
                <w:szCs w:val="28"/>
                <w:lang w:val="uk-UA"/>
              </w:rPr>
              <m:t>1</m:t>
            </m:r>
          </m:num>
          <m:den>
            <m:r>
              <w:rPr>
                <w:rFonts w:ascii="Cambria Math" w:eastAsia="Times New Roman" w:hAnsi="Cambria Math" w:cs="Times New Roman"/>
                <w:noProof/>
                <w:color w:val="000000"/>
                <w:sz w:val="28"/>
                <w:szCs w:val="28"/>
                <w:lang w:val="uk-UA"/>
              </w:rPr>
              <m:t>1000</m:t>
            </m:r>
          </m:den>
        </m:f>
        <m:r>
          <w:rPr>
            <w:rFonts w:ascii="Cambria Math" w:eastAsia="Times New Roman" w:hAnsi="Cambria Math" w:cs="Times New Roman"/>
            <w:noProof/>
            <w:color w:val="000000"/>
            <w:sz w:val="28"/>
            <w:szCs w:val="28"/>
            <w:lang w:val="uk-UA"/>
          </w:rPr>
          <m:t>(</m:t>
        </m:r>
        <m:nary>
          <m:naryPr>
            <m:chr m:val="∑"/>
            <m:limLoc m:val="undOvr"/>
            <m:ctrlPr>
              <w:rPr>
                <w:rFonts w:ascii="Cambria Math" w:eastAsia="Times New Roman" w:hAnsi="Cambria Math" w:cs="Times New Roman"/>
                <w:i/>
                <w:noProof/>
                <w:color w:val="000000"/>
                <w:sz w:val="28"/>
                <w:szCs w:val="28"/>
                <w:lang w:val="uk-UA"/>
              </w:rPr>
            </m:ctrlPr>
          </m:naryPr>
          <m:sub>
            <m:r>
              <w:rPr>
                <w:rFonts w:ascii="Cambria Math" w:eastAsia="Times New Roman" w:hAnsi="Cambria Math" w:cs="Times New Roman"/>
                <w:noProof/>
                <w:color w:val="000000"/>
                <w:sz w:val="28"/>
                <w:szCs w:val="28"/>
                <w:lang w:val="uk-UA"/>
              </w:rPr>
              <m:t>k=1</m:t>
            </m:r>
          </m:sub>
          <m:sup>
            <m:r>
              <w:rPr>
                <w:rFonts w:ascii="Cambria Math" w:eastAsia="Times New Roman" w:hAnsi="Cambria Math" w:cs="Times New Roman"/>
                <w:noProof/>
                <w:color w:val="000000"/>
                <w:sz w:val="28"/>
                <w:szCs w:val="28"/>
                <w:lang w:val="uk-UA"/>
              </w:rPr>
              <m:t>10</m:t>
            </m:r>
          </m:sup>
          <m:e>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N</m:t>
                </m:r>
              </m:e>
              <m:sub>
                <m:r>
                  <w:rPr>
                    <w:rFonts w:ascii="Cambria Math" w:eastAsia="Times New Roman" w:hAnsi="Cambria Math" w:cs="Times New Roman"/>
                    <w:noProof/>
                    <w:color w:val="000000"/>
                    <w:sz w:val="28"/>
                    <w:szCs w:val="28"/>
                    <w:lang w:val="uk-UA"/>
                  </w:rPr>
                  <m:t>k</m:t>
                </m:r>
              </m:sub>
            </m:sSub>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m</m:t>
                </m:r>
              </m:e>
              <m:sub>
                <m:r>
                  <w:rPr>
                    <w:rFonts w:ascii="Cambria Math" w:eastAsia="Times New Roman" w:hAnsi="Cambria Math" w:cs="Times New Roman"/>
                    <w:noProof/>
                    <w:color w:val="000000"/>
                    <w:sz w:val="28"/>
                    <w:szCs w:val="28"/>
                    <w:lang w:val="uk-UA"/>
                  </w:rPr>
                  <m:t>k</m:t>
                </m:r>
              </m:sub>
            </m:sSub>
            <m:r>
              <w:rPr>
                <w:rFonts w:ascii="Cambria Math" w:eastAsia="Times New Roman" w:hAnsi="Cambria Math" w:cs="Times New Roman"/>
                <w:noProof/>
                <w:color w:val="000000"/>
                <w:sz w:val="28"/>
                <w:szCs w:val="28"/>
                <w:lang w:val="uk-UA"/>
              </w:rPr>
              <m:t>)∙0,21-0,05∙t∙</m:t>
            </m:r>
            <m:nary>
              <m:naryPr>
                <m:chr m:val="∑"/>
                <m:limLoc m:val="undOvr"/>
                <m:ctrlPr>
                  <w:rPr>
                    <w:rFonts w:ascii="Cambria Math" w:eastAsia="Times New Roman" w:hAnsi="Cambria Math" w:cs="Times New Roman"/>
                    <w:i/>
                    <w:noProof/>
                    <w:color w:val="000000"/>
                    <w:sz w:val="28"/>
                    <w:szCs w:val="28"/>
                    <w:lang w:val="uk-UA"/>
                  </w:rPr>
                </m:ctrlPr>
              </m:naryPr>
              <m:sub>
                <m:r>
                  <w:rPr>
                    <w:rFonts w:ascii="Cambria Math" w:eastAsia="Times New Roman" w:hAnsi="Cambria Math" w:cs="Times New Roman"/>
                    <w:noProof/>
                    <w:color w:val="000000"/>
                    <w:sz w:val="28"/>
                    <w:szCs w:val="28"/>
                    <w:lang w:val="uk-UA"/>
                  </w:rPr>
                  <m:t>k=1</m:t>
                </m:r>
              </m:sub>
              <m:sup>
                <m:r>
                  <w:rPr>
                    <w:rFonts w:ascii="Cambria Math" w:eastAsia="Times New Roman" w:hAnsi="Cambria Math" w:cs="Times New Roman"/>
                    <w:noProof/>
                    <w:color w:val="000000"/>
                    <w:sz w:val="28"/>
                    <w:szCs w:val="28"/>
                    <w:lang w:val="uk-UA"/>
                  </w:rPr>
                  <m:t>10</m:t>
                </m:r>
              </m:sup>
              <m:e>
                <m:f>
                  <m:fPr>
                    <m:ctrlPr>
                      <w:rPr>
                        <w:rFonts w:ascii="Cambria Math" w:eastAsia="Times New Roman" w:hAnsi="Cambria Math" w:cs="Times New Roman"/>
                        <w:i/>
                        <w:noProof/>
                        <w:color w:val="000000"/>
                        <w:sz w:val="28"/>
                        <w:szCs w:val="28"/>
                        <w:lang w:val="uk-UA"/>
                      </w:rPr>
                    </m:ctrlPr>
                  </m:fPr>
                  <m:num>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c</m:t>
                        </m:r>
                      </m:e>
                      <m:sub>
                        <m:r>
                          <w:rPr>
                            <w:rFonts w:ascii="Cambria Math" w:eastAsia="Times New Roman" w:hAnsi="Cambria Math" w:cs="Times New Roman"/>
                            <w:noProof/>
                            <w:color w:val="000000"/>
                            <w:sz w:val="28"/>
                            <w:szCs w:val="28"/>
                            <w:lang w:val="uk-UA"/>
                          </w:rPr>
                          <m:t>k</m:t>
                        </m:r>
                      </m:sub>
                    </m:sSub>
                  </m:num>
                  <m:den>
                    <m:sSup>
                      <m:sSupPr>
                        <m:ctrlPr>
                          <w:rPr>
                            <w:rFonts w:ascii="Cambria Math" w:eastAsia="Times New Roman" w:hAnsi="Cambria Math" w:cs="Times New Roman"/>
                            <w:i/>
                            <w:noProof/>
                            <w:color w:val="000000"/>
                            <w:sz w:val="28"/>
                            <w:szCs w:val="28"/>
                            <w:lang w:val="uk-UA"/>
                          </w:rPr>
                        </m:ctrlPr>
                      </m:sSupPr>
                      <m:e>
                        <m:r>
                          <w:rPr>
                            <w:rFonts w:ascii="Cambria Math" w:eastAsia="Times New Roman" w:hAnsi="Cambria Math" w:cs="Times New Roman"/>
                            <w:noProof/>
                            <w:color w:val="000000"/>
                            <w:sz w:val="28"/>
                            <w:szCs w:val="28"/>
                            <w:lang w:val="uk-UA"/>
                          </w:rPr>
                          <m:t>10</m:t>
                        </m:r>
                      </m:e>
                      <m:sup>
                        <m:r>
                          <w:rPr>
                            <w:rFonts w:ascii="Cambria Math" w:eastAsia="Times New Roman" w:hAnsi="Cambria Math" w:cs="Times New Roman"/>
                            <w:noProof/>
                            <w:color w:val="000000"/>
                            <w:sz w:val="28"/>
                            <w:szCs w:val="28"/>
                            <w:lang w:val="uk-UA"/>
                          </w:rPr>
                          <m:t>6</m:t>
                        </m:r>
                      </m:sup>
                    </m:sSup>
                  </m:den>
                </m:f>
              </m:e>
            </m:nary>
          </m:e>
        </m:nary>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N</m:t>
            </m:r>
          </m:e>
          <m:sub>
            <m:r>
              <w:rPr>
                <w:rFonts w:ascii="Cambria Math" w:eastAsia="Times New Roman" w:hAnsi="Cambria Math" w:cs="Times New Roman"/>
                <w:noProof/>
                <w:color w:val="000000"/>
                <w:sz w:val="28"/>
                <w:szCs w:val="28"/>
                <w:lang w:val="uk-UA"/>
              </w:rPr>
              <m:t>k</m:t>
            </m:r>
          </m:sub>
        </m:sSub>
      </m:oMath>
      <w:r w:rsidRPr="00CB088B">
        <w:rPr>
          <w:rFonts w:ascii="Times New Roman" w:eastAsia="Times New Roman" w:hAnsi="Times New Roman" w:cs="Times New Roman"/>
          <w:noProof/>
          <w:color w:val="000000"/>
          <w:sz w:val="28"/>
          <w:szCs w:val="28"/>
          <w:lang w:val="uk-UA"/>
        </w:rPr>
        <w:t>.</w:t>
      </w:r>
      <w:r>
        <w:rPr>
          <w:rFonts w:ascii="Times New Roman" w:eastAsia="Times New Roman" w:hAnsi="Times New Roman" w:cs="Times New Roman"/>
          <w:noProof/>
          <w:color w:val="000000"/>
          <w:sz w:val="28"/>
          <w:szCs w:val="28"/>
          <w:lang w:val="uk-UA"/>
        </w:rPr>
        <w:t xml:space="preserve">                (2.2)</w:t>
      </w:r>
    </w:p>
    <w:p w14:paraId="4116A91F" w14:textId="77777777" w:rsidR="00D15B9C" w:rsidRDefault="00D15B9C"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rPr>
      </w:pPr>
    </w:p>
    <w:p w14:paraId="5BC754E8" w14:textId="20A3A5A7" w:rsidR="00FC6CE5" w:rsidRDefault="00CB088B"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 xml:space="preserve">Об’єм </w:t>
      </w:r>
      <w:r w:rsidR="00FC6CE5">
        <w:rPr>
          <w:rFonts w:ascii="Times New Roman" w:eastAsia="Times New Roman" w:hAnsi="Times New Roman" w:cs="Times New Roman"/>
          <w:noProof/>
          <w:color w:val="000000"/>
          <w:sz w:val="28"/>
          <w:szCs w:val="28"/>
          <w:lang w:val="en-US"/>
        </w:rPr>
        <w:t>CO</w:t>
      </w:r>
      <w:r w:rsidR="00FC6CE5" w:rsidRPr="00FC6CE5">
        <w:rPr>
          <w:rFonts w:ascii="Times New Roman" w:eastAsia="Times New Roman" w:hAnsi="Times New Roman" w:cs="Times New Roman"/>
          <w:noProof/>
          <w:color w:val="000000"/>
          <w:sz w:val="28"/>
          <w:szCs w:val="28"/>
          <w:vertAlign w:val="subscript"/>
        </w:rPr>
        <w:t>2</w:t>
      </w:r>
      <w:r>
        <w:rPr>
          <w:rFonts w:ascii="Times New Roman" w:eastAsia="Times New Roman" w:hAnsi="Times New Roman" w:cs="Times New Roman"/>
          <w:noProof/>
          <w:color w:val="000000"/>
          <w:sz w:val="28"/>
          <w:szCs w:val="28"/>
          <w:lang w:val="uk-UA"/>
        </w:rPr>
        <w:t xml:space="preserve"> в підвальному приміщенні в довільний момент часу </w:t>
      </w:r>
      <w:r w:rsidRPr="00CB088B">
        <w:rPr>
          <w:rFonts w:ascii="Times New Roman" w:eastAsia="Times New Roman" w:hAnsi="Times New Roman" w:cs="Times New Roman"/>
          <w:noProof/>
          <w:color w:val="000000"/>
          <w:sz w:val="28"/>
          <w:szCs w:val="28"/>
        </w:rPr>
        <w:t xml:space="preserve"> </w:t>
      </w:r>
      <m:oMath>
        <m:r>
          <w:rPr>
            <w:rFonts w:ascii="Cambria Math" w:eastAsia="Times New Roman" w:hAnsi="Cambria Math" w:cs="Times New Roman"/>
            <w:noProof/>
            <w:color w:val="000000"/>
            <w:sz w:val="28"/>
            <w:szCs w:val="28"/>
          </w:rPr>
          <m:t xml:space="preserve">t </m:t>
        </m:r>
      </m:oMath>
      <w:r>
        <w:rPr>
          <w:rFonts w:ascii="Times New Roman" w:eastAsia="Times New Roman" w:hAnsi="Times New Roman" w:cs="Times New Roman"/>
          <w:noProof/>
          <w:color w:val="000000"/>
          <w:sz w:val="28"/>
          <w:szCs w:val="28"/>
          <w:lang w:val="uk-UA"/>
        </w:rPr>
        <w:t>(у хвилинах з моменту блокування укриття та перекриття доступу повітря у приміщення) визначається співвідношенням:</w:t>
      </w:r>
    </w:p>
    <w:p w14:paraId="209BECE3" w14:textId="77777777" w:rsidR="00D15B9C" w:rsidRPr="00CB088B" w:rsidRDefault="00D15B9C" w:rsidP="00725CF2">
      <w:pPr>
        <w:widowControl w:val="0"/>
        <w:spacing w:after="0" w:line="360" w:lineRule="auto"/>
        <w:ind w:firstLine="720"/>
        <w:jc w:val="both"/>
        <w:rPr>
          <w:rFonts w:ascii="Times New Roman" w:eastAsia="Times New Roman" w:hAnsi="Times New Roman" w:cs="Times New Roman"/>
          <w:noProof/>
          <w:color w:val="000000"/>
          <w:sz w:val="28"/>
          <w:szCs w:val="28"/>
          <w:lang w:val="uk-UA"/>
        </w:rPr>
      </w:pPr>
    </w:p>
    <w:p w14:paraId="09113FB8" w14:textId="77777777" w:rsidR="00FC6CE5" w:rsidRDefault="00FC6CE5" w:rsidP="00725CF2">
      <w:pPr>
        <w:spacing w:after="0" w:line="360" w:lineRule="auto"/>
        <w:ind w:firstLine="720"/>
        <w:jc w:val="both"/>
        <w:rPr>
          <w:rFonts w:ascii="Times New Roman" w:eastAsia="Times New Roman" w:hAnsi="Times New Roman" w:cs="Times New Roman"/>
          <w:noProof/>
          <w:color w:val="000000"/>
          <w:sz w:val="28"/>
          <w:szCs w:val="28"/>
        </w:rPr>
      </w:pPr>
      <m:oMath>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V</m:t>
            </m:r>
          </m:e>
          <m:sub>
            <m:r>
              <w:rPr>
                <w:rFonts w:ascii="Cambria Math" w:eastAsia="Times New Roman" w:hAnsi="Cambria Math" w:cs="Times New Roman"/>
                <w:noProof/>
                <w:color w:val="000000"/>
                <w:sz w:val="28"/>
                <w:szCs w:val="28"/>
                <w:lang w:val="uk-UA"/>
              </w:rPr>
              <m:t>1</m:t>
            </m:r>
          </m:sub>
        </m:sSub>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V</m:t>
            </m:r>
          </m:e>
          <m:sub>
            <m:r>
              <w:rPr>
                <w:rFonts w:ascii="Cambria Math" w:eastAsia="Times New Roman" w:hAnsi="Cambria Math" w:cs="Times New Roman"/>
                <w:noProof/>
                <w:color w:val="000000"/>
                <w:sz w:val="28"/>
                <w:szCs w:val="28"/>
                <w:lang w:val="uk-UA"/>
              </w:rPr>
              <m:t>2</m:t>
            </m:r>
          </m:sub>
        </m:sSub>
        <m:r>
          <w:rPr>
            <w:rFonts w:ascii="Cambria Math" w:eastAsia="Times New Roman" w:hAnsi="Cambria Math" w:cs="Times New Roman"/>
            <w:noProof/>
            <w:color w:val="000000"/>
            <w:sz w:val="28"/>
            <w:szCs w:val="28"/>
            <w:lang w:val="uk-UA"/>
          </w:rPr>
          <m:t>-</m:t>
        </m:r>
        <m:f>
          <m:fPr>
            <m:ctrlPr>
              <w:rPr>
                <w:rFonts w:ascii="Cambria Math" w:eastAsia="Times New Roman" w:hAnsi="Cambria Math" w:cs="Times New Roman"/>
                <w:i/>
                <w:noProof/>
                <w:color w:val="000000"/>
                <w:sz w:val="28"/>
                <w:szCs w:val="28"/>
                <w:lang w:val="uk-UA"/>
              </w:rPr>
            </m:ctrlPr>
          </m:fPr>
          <m:num>
            <m:r>
              <w:rPr>
                <w:rFonts w:ascii="Cambria Math" w:eastAsia="Times New Roman" w:hAnsi="Cambria Math" w:cs="Times New Roman"/>
                <w:noProof/>
                <w:color w:val="000000"/>
                <w:sz w:val="28"/>
                <w:szCs w:val="28"/>
                <w:lang w:val="uk-UA"/>
              </w:rPr>
              <m:t>1</m:t>
            </m:r>
          </m:num>
          <m:den>
            <m:r>
              <w:rPr>
                <w:rFonts w:ascii="Cambria Math" w:eastAsia="Times New Roman" w:hAnsi="Cambria Math" w:cs="Times New Roman"/>
                <w:noProof/>
                <w:color w:val="000000"/>
                <w:sz w:val="28"/>
                <w:szCs w:val="28"/>
                <w:lang w:val="uk-UA"/>
              </w:rPr>
              <m:t>1000</m:t>
            </m:r>
          </m:den>
        </m:f>
        <m:r>
          <w:rPr>
            <w:rFonts w:ascii="Cambria Math" w:eastAsia="Times New Roman" w:hAnsi="Cambria Math" w:cs="Times New Roman"/>
            <w:noProof/>
            <w:color w:val="000000"/>
            <w:sz w:val="28"/>
            <w:szCs w:val="28"/>
            <w:lang w:val="uk-UA"/>
          </w:rPr>
          <m:t>(</m:t>
        </m:r>
        <m:nary>
          <m:naryPr>
            <m:chr m:val="∑"/>
            <m:limLoc m:val="undOvr"/>
            <m:ctrlPr>
              <w:rPr>
                <w:rFonts w:ascii="Cambria Math" w:eastAsia="Times New Roman" w:hAnsi="Cambria Math" w:cs="Times New Roman"/>
                <w:i/>
                <w:noProof/>
                <w:color w:val="000000"/>
                <w:sz w:val="28"/>
                <w:szCs w:val="28"/>
                <w:lang w:val="uk-UA"/>
              </w:rPr>
            </m:ctrlPr>
          </m:naryPr>
          <m:sub>
            <m:r>
              <w:rPr>
                <w:rFonts w:ascii="Cambria Math" w:eastAsia="Times New Roman" w:hAnsi="Cambria Math" w:cs="Times New Roman"/>
                <w:noProof/>
                <w:color w:val="000000"/>
                <w:sz w:val="28"/>
                <w:szCs w:val="28"/>
                <w:lang w:val="uk-UA"/>
              </w:rPr>
              <m:t>k=1</m:t>
            </m:r>
          </m:sub>
          <m:sup>
            <m:r>
              <w:rPr>
                <w:rFonts w:ascii="Cambria Math" w:eastAsia="Times New Roman" w:hAnsi="Cambria Math" w:cs="Times New Roman"/>
                <w:noProof/>
                <w:color w:val="000000"/>
                <w:sz w:val="28"/>
                <w:szCs w:val="28"/>
                <w:lang w:val="uk-UA"/>
              </w:rPr>
              <m:t>10</m:t>
            </m:r>
          </m:sup>
          <m:e>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N</m:t>
                </m:r>
              </m:e>
              <m:sub>
                <m:r>
                  <w:rPr>
                    <w:rFonts w:ascii="Cambria Math" w:eastAsia="Times New Roman" w:hAnsi="Cambria Math" w:cs="Times New Roman"/>
                    <w:noProof/>
                    <w:color w:val="000000"/>
                    <w:sz w:val="28"/>
                    <w:szCs w:val="28"/>
                    <w:lang w:val="uk-UA"/>
                  </w:rPr>
                  <m:t>k</m:t>
                </m:r>
              </m:sub>
            </m:sSub>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m</m:t>
                </m:r>
              </m:e>
              <m:sub>
                <m:r>
                  <w:rPr>
                    <w:rFonts w:ascii="Cambria Math" w:eastAsia="Times New Roman" w:hAnsi="Cambria Math" w:cs="Times New Roman"/>
                    <w:noProof/>
                    <w:color w:val="000000"/>
                    <w:sz w:val="28"/>
                    <w:szCs w:val="28"/>
                    <w:lang w:val="uk-UA"/>
                  </w:rPr>
                  <m:t>k</m:t>
                </m:r>
              </m:sub>
            </m:sSub>
            <m:r>
              <w:rPr>
                <w:rFonts w:ascii="Cambria Math" w:eastAsia="Times New Roman" w:hAnsi="Cambria Math" w:cs="Times New Roman"/>
                <w:noProof/>
                <w:color w:val="000000"/>
                <w:sz w:val="28"/>
                <w:szCs w:val="28"/>
                <w:lang w:val="uk-UA"/>
              </w:rPr>
              <m:t>)∙0,0004+0,04∙t∙</m:t>
            </m:r>
            <m:nary>
              <m:naryPr>
                <m:chr m:val="∑"/>
                <m:limLoc m:val="undOvr"/>
                <m:ctrlPr>
                  <w:rPr>
                    <w:rFonts w:ascii="Cambria Math" w:eastAsia="Times New Roman" w:hAnsi="Cambria Math" w:cs="Times New Roman"/>
                    <w:i/>
                    <w:noProof/>
                    <w:color w:val="000000"/>
                    <w:sz w:val="28"/>
                    <w:szCs w:val="28"/>
                    <w:lang w:val="uk-UA"/>
                  </w:rPr>
                </m:ctrlPr>
              </m:naryPr>
              <m:sub>
                <m:r>
                  <w:rPr>
                    <w:rFonts w:ascii="Cambria Math" w:eastAsia="Times New Roman" w:hAnsi="Cambria Math" w:cs="Times New Roman"/>
                    <w:noProof/>
                    <w:color w:val="000000"/>
                    <w:sz w:val="28"/>
                    <w:szCs w:val="28"/>
                    <w:lang w:val="uk-UA"/>
                  </w:rPr>
                  <m:t>k=1</m:t>
                </m:r>
              </m:sub>
              <m:sup>
                <m:r>
                  <w:rPr>
                    <w:rFonts w:ascii="Cambria Math" w:eastAsia="Times New Roman" w:hAnsi="Cambria Math" w:cs="Times New Roman"/>
                    <w:noProof/>
                    <w:color w:val="000000"/>
                    <w:sz w:val="28"/>
                    <w:szCs w:val="28"/>
                    <w:lang w:val="uk-UA"/>
                  </w:rPr>
                  <m:t>10</m:t>
                </m:r>
              </m:sup>
              <m:e>
                <m:f>
                  <m:fPr>
                    <m:ctrlPr>
                      <w:rPr>
                        <w:rFonts w:ascii="Cambria Math" w:eastAsia="Times New Roman" w:hAnsi="Cambria Math" w:cs="Times New Roman"/>
                        <w:i/>
                        <w:noProof/>
                        <w:color w:val="000000"/>
                        <w:sz w:val="28"/>
                        <w:szCs w:val="28"/>
                        <w:lang w:val="uk-UA"/>
                      </w:rPr>
                    </m:ctrlPr>
                  </m:fPr>
                  <m:num>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c</m:t>
                        </m:r>
                      </m:e>
                      <m:sub>
                        <m:r>
                          <w:rPr>
                            <w:rFonts w:ascii="Cambria Math" w:eastAsia="Times New Roman" w:hAnsi="Cambria Math" w:cs="Times New Roman"/>
                            <w:noProof/>
                            <w:color w:val="000000"/>
                            <w:sz w:val="28"/>
                            <w:szCs w:val="28"/>
                            <w:lang w:val="uk-UA"/>
                          </w:rPr>
                          <m:t>k</m:t>
                        </m:r>
                      </m:sub>
                    </m:sSub>
                  </m:num>
                  <m:den>
                    <m:sSup>
                      <m:sSupPr>
                        <m:ctrlPr>
                          <w:rPr>
                            <w:rFonts w:ascii="Cambria Math" w:eastAsia="Times New Roman" w:hAnsi="Cambria Math" w:cs="Times New Roman"/>
                            <w:i/>
                            <w:noProof/>
                            <w:color w:val="000000"/>
                            <w:sz w:val="28"/>
                            <w:szCs w:val="28"/>
                            <w:lang w:val="uk-UA"/>
                          </w:rPr>
                        </m:ctrlPr>
                      </m:sSupPr>
                      <m:e>
                        <m:r>
                          <w:rPr>
                            <w:rFonts w:ascii="Cambria Math" w:eastAsia="Times New Roman" w:hAnsi="Cambria Math" w:cs="Times New Roman"/>
                            <w:noProof/>
                            <w:color w:val="000000"/>
                            <w:sz w:val="28"/>
                            <w:szCs w:val="28"/>
                            <w:lang w:val="uk-UA"/>
                          </w:rPr>
                          <m:t>10</m:t>
                        </m:r>
                      </m:e>
                      <m:sup>
                        <m:r>
                          <w:rPr>
                            <w:rFonts w:ascii="Cambria Math" w:eastAsia="Times New Roman" w:hAnsi="Cambria Math" w:cs="Times New Roman"/>
                            <w:noProof/>
                            <w:color w:val="000000"/>
                            <w:sz w:val="28"/>
                            <w:szCs w:val="28"/>
                            <w:lang w:val="uk-UA"/>
                          </w:rPr>
                          <m:t>6</m:t>
                        </m:r>
                      </m:sup>
                    </m:sSup>
                  </m:den>
                </m:f>
              </m:e>
            </m:nary>
          </m:e>
        </m:nary>
        <m:r>
          <w:rPr>
            <w:rFonts w:ascii="Cambria Math" w:eastAsia="Times New Roman" w:hAnsi="Cambria Math" w:cs="Times New Roman"/>
            <w:noProof/>
            <w:color w:val="000000"/>
            <w:sz w:val="28"/>
            <w:szCs w:val="28"/>
            <w:lang w:val="uk-UA"/>
          </w:rPr>
          <m:t>∙</m:t>
        </m:r>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uk-UA"/>
              </w:rPr>
              <m:t>N</m:t>
            </m:r>
          </m:e>
          <m:sub>
            <m:r>
              <w:rPr>
                <w:rFonts w:ascii="Cambria Math" w:eastAsia="Times New Roman" w:hAnsi="Cambria Math" w:cs="Times New Roman"/>
                <w:noProof/>
                <w:color w:val="000000"/>
                <w:sz w:val="28"/>
                <w:szCs w:val="28"/>
                <w:lang w:val="uk-UA"/>
              </w:rPr>
              <m:t>k</m:t>
            </m:r>
          </m:sub>
        </m:sSub>
      </m:oMath>
      <w:r w:rsidRPr="00CB088B">
        <w:rPr>
          <w:rFonts w:ascii="Times New Roman" w:eastAsia="Times New Roman" w:hAnsi="Times New Roman" w:cs="Times New Roman"/>
          <w:noProof/>
          <w:color w:val="000000"/>
          <w:sz w:val="28"/>
          <w:szCs w:val="28"/>
          <w:lang w:val="uk-UA"/>
        </w:rPr>
        <w:t>.</w:t>
      </w:r>
      <w:r>
        <w:rPr>
          <w:rFonts w:ascii="Times New Roman" w:eastAsia="Times New Roman" w:hAnsi="Times New Roman" w:cs="Times New Roman"/>
          <w:noProof/>
          <w:color w:val="000000"/>
          <w:sz w:val="28"/>
          <w:szCs w:val="28"/>
          <w:lang w:val="uk-UA"/>
        </w:rPr>
        <w:t xml:space="preserve">             </w:t>
      </w:r>
      <w:r w:rsidRPr="00FC6CE5">
        <w:rPr>
          <w:rFonts w:ascii="Times New Roman" w:eastAsia="Times New Roman" w:hAnsi="Times New Roman" w:cs="Times New Roman"/>
          <w:noProof/>
          <w:color w:val="000000"/>
          <w:sz w:val="28"/>
          <w:szCs w:val="28"/>
        </w:rPr>
        <w:t>(2.3)</w:t>
      </w:r>
    </w:p>
    <w:p w14:paraId="39D2C9FE" w14:textId="77777777" w:rsidR="00D15B9C" w:rsidRPr="00FC6CE5" w:rsidRDefault="00D15B9C" w:rsidP="00725CF2">
      <w:pPr>
        <w:spacing w:after="0" w:line="360" w:lineRule="auto"/>
        <w:ind w:firstLine="720"/>
        <w:jc w:val="both"/>
        <w:rPr>
          <w:rFonts w:ascii="Times New Roman" w:eastAsia="Times New Roman" w:hAnsi="Times New Roman" w:cs="Times New Roman"/>
          <w:noProof/>
          <w:color w:val="000000"/>
          <w:sz w:val="28"/>
          <w:szCs w:val="28"/>
        </w:rPr>
      </w:pPr>
    </w:p>
    <w:p w14:paraId="75C63DD9" w14:textId="77777777" w:rsidR="00CB088B" w:rsidRDefault="00FC6CE5" w:rsidP="00725CF2">
      <w:pPr>
        <w:spacing w:after="0" w:line="360" w:lineRule="auto"/>
        <w:ind w:firstLine="709"/>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Дані формули є найпростішими математичними моделями, завдяки яким ми зможемо зн</w:t>
      </w:r>
      <w:r w:rsidR="004F7937">
        <w:rPr>
          <w:rFonts w:ascii="Times New Roman" w:eastAsia="Times New Roman" w:hAnsi="Times New Roman" w:cs="Times New Roman"/>
          <w:noProof/>
          <w:color w:val="000000"/>
          <w:sz w:val="28"/>
          <w:szCs w:val="28"/>
          <w:lang w:val="uk-UA"/>
        </w:rPr>
        <w:t xml:space="preserve">айти значення шуканих величин у </w:t>
      </w:r>
      <w:r>
        <w:rPr>
          <w:rFonts w:ascii="Times New Roman" w:eastAsia="Times New Roman" w:hAnsi="Times New Roman" w:cs="Times New Roman"/>
          <w:noProof/>
          <w:color w:val="000000"/>
          <w:sz w:val="28"/>
          <w:szCs w:val="28"/>
          <w:lang w:val="uk-UA"/>
        </w:rPr>
        <w:t>довільний момент часу.</w:t>
      </w:r>
    </w:p>
    <w:p w14:paraId="513F9D06" w14:textId="77777777" w:rsidR="00633D8D" w:rsidRDefault="00633D8D" w:rsidP="00725CF2">
      <w:pPr>
        <w:spacing w:after="0" w:line="360" w:lineRule="auto"/>
        <w:jc w:val="both"/>
        <w:rPr>
          <w:rFonts w:ascii="Times New Roman" w:eastAsia="Times New Roman" w:hAnsi="Times New Roman" w:cs="Times New Roman"/>
          <w:noProof/>
          <w:color w:val="000000"/>
          <w:sz w:val="28"/>
          <w:szCs w:val="28"/>
          <w:lang w:val="uk-UA"/>
        </w:rPr>
      </w:pPr>
    </w:p>
    <w:p w14:paraId="1077DE4D" w14:textId="77777777" w:rsidR="00633D8D" w:rsidRDefault="00633D8D" w:rsidP="00725CF2">
      <w:pPr>
        <w:spacing w:after="0" w:line="360" w:lineRule="auto"/>
        <w:jc w:val="both"/>
        <w:rPr>
          <w:rFonts w:ascii="Times New Roman" w:eastAsia="Times New Roman" w:hAnsi="Times New Roman" w:cs="Times New Roman"/>
          <w:noProof/>
          <w:color w:val="000000"/>
          <w:sz w:val="28"/>
          <w:szCs w:val="28"/>
          <w:lang w:val="uk-UA"/>
        </w:rPr>
      </w:pPr>
    </w:p>
    <w:p w14:paraId="6197F1C2" w14:textId="77777777" w:rsidR="00633D8D" w:rsidRDefault="00633D8D" w:rsidP="00725CF2">
      <w:pPr>
        <w:spacing w:after="0" w:line="360" w:lineRule="auto"/>
        <w:ind w:firstLine="709"/>
        <w:jc w:val="both"/>
        <w:rPr>
          <w:rFonts w:ascii="Times New Roman" w:eastAsia="Times New Roman" w:hAnsi="Times New Roman" w:cs="Times New Roman"/>
          <w:b/>
          <w:noProof/>
          <w:color w:val="000000"/>
          <w:sz w:val="28"/>
          <w:szCs w:val="28"/>
          <w:lang w:val="uk-UA"/>
        </w:rPr>
      </w:pPr>
      <w:r w:rsidRPr="00633D8D">
        <w:rPr>
          <w:rFonts w:ascii="Times New Roman" w:eastAsia="Times New Roman" w:hAnsi="Times New Roman" w:cs="Times New Roman"/>
          <w:b/>
          <w:noProof/>
          <w:color w:val="000000"/>
          <w:sz w:val="28"/>
          <w:szCs w:val="28"/>
          <w:lang w:val="uk-UA"/>
        </w:rPr>
        <w:t>2.7</w:t>
      </w:r>
      <w:r>
        <w:rPr>
          <w:rFonts w:ascii="Times New Roman" w:eastAsia="Times New Roman" w:hAnsi="Times New Roman" w:cs="Times New Roman"/>
          <w:b/>
          <w:noProof/>
          <w:color w:val="000000"/>
          <w:sz w:val="28"/>
          <w:szCs w:val="28"/>
          <w:lang w:val="uk-UA"/>
        </w:rPr>
        <w:t xml:space="preserve"> Побудова математичної моделі №2</w:t>
      </w:r>
    </w:p>
    <w:p w14:paraId="1D228BC0" w14:textId="77777777" w:rsidR="00D76803" w:rsidRDefault="00D76803" w:rsidP="00725CF2">
      <w:pPr>
        <w:spacing w:after="0" w:line="360" w:lineRule="auto"/>
        <w:jc w:val="both"/>
        <w:rPr>
          <w:rFonts w:ascii="Times New Roman" w:eastAsia="Times New Roman" w:hAnsi="Times New Roman" w:cs="Times New Roman"/>
          <w:b/>
          <w:noProof/>
          <w:color w:val="000000"/>
          <w:sz w:val="28"/>
          <w:szCs w:val="28"/>
          <w:lang w:val="uk-UA"/>
        </w:rPr>
      </w:pPr>
    </w:p>
    <w:p w14:paraId="51580A48" w14:textId="77777777" w:rsidR="00D76803" w:rsidRDefault="00D76803" w:rsidP="00725CF2">
      <w:pPr>
        <w:spacing w:after="0" w:line="360" w:lineRule="auto"/>
        <w:ind w:firstLine="709"/>
        <w:jc w:val="both"/>
        <w:rPr>
          <w:rFonts w:ascii="Times New Roman" w:eastAsia="Times New Roman" w:hAnsi="Times New Roman" w:cs="Times New Roman"/>
          <w:noProof/>
          <w:color w:val="000000"/>
          <w:sz w:val="28"/>
          <w:szCs w:val="28"/>
          <w:lang w:val="uk-UA"/>
        </w:rPr>
      </w:pPr>
      <w:r w:rsidRPr="00D76803">
        <w:rPr>
          <w:rFonts w:ascii="Times New Roman" w:eastAsia="Times New Roman" w:hAnsi="Times New Roman" w:cs="Times New Roman"/>
          <w:noProof/>
          <w:color w:val="000000"/>
          <w:sz w:val="28"/>
          <w:szCs w:val="28"/>
          <w:lang w:val="uk-UA"/>
        </w:rPr>
        <w:t>Для даної задачі ми побудуємо ще одну математичну модель, яка буде описувати динаміку концентрації вуглекислого газу в приміщенні за умови наявності системи вентиляції. Дана модель буде представлена у вигляді диференціального рівняння</w:t>
      </w:r>
      <w:r>
        <w:rPr>
          <w:rFonts w:ascii="Times New Roman" w:eastAsia="Times New Roman" w:hAnsi="Times New Roman" w:cs="Times New Roman"/>
          <w:noProof/>
          <w:color w:val="000000"/>
          <w:sz w:val="28"/>
          <w:szCs w:val="28"/>
          <w:lang w:val="uk-UA"/>
        </w:rPr>
        <w:t>.</w:t>
      </w:r>
    </w:p>
    <w:p w14:paraId="398F5B93" w14:textId="77777777" w:rsidR="00D76803" w:rsidRDefault="00D76803" w:rsidP="00725CF2">
      <w:pPr>
        <w:spacing w:after="0" w:line="360" w:lineRule="auto"/>
        <w:ind w:firstLine="709"/>
        <w:jc w:val="both"/>
        <w:rPr>
          <w:rFonts w:ascii="Times New Roman" w:eastAsia="Times New Roman" w:hAnsi="Times New Roman" w:cs="Times New Roman"/>
          <w:noProof/>
          <w:color w:val="000000"/>
          <w:sz w:val="28"/>
          <w:szCs w:val="28"/>
          <w:lang w:val="uk-UA"/>
        </w:rPr>
      </w:pPr>
      <w:r w:rsidRPr="00D76803">
        <w:rPr>
          <w:rFonts w:ascii="Times New Roman" w:eastAsia="Times New Roman" w:hAnsi="Times New Roman" w:cs="Times New Roman" w:hint="eastAsia"/>
          <w:noProof/>
          <w:color w:val="000000"/>
          <w:sz w:val="28"/>
          <w:szCs w:val="28"/>
          <w:lang w:val="uk-UA"/>
        </w:rPr>
        <w:t>Потрібно</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зазначити</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що</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рівні</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оксиду</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і</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діоксиду</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вуглецю</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нормуються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для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режиму</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регенерації</w:t>
      </w:r>
      <w:r w:rsidRPr="00D76803">
        <w:rPr>
          <w:rFonts w:ascii="Times New Roman" w:eastAsia="Times New Roman" w:hAnsi="Times New Roman" w:cs="Times New Roman"/>
          <w:noProof/>
          <w:color w:val="000000"/>
          <w:sz w:val="28"/>
          <w:szCs w:val="28"/>
          <w:lang w:val="uk-UA"/>
        </w:rPr>
        <w:t>,</w:t>
      </w:r>
      <w:r>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коли</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в</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приміщення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укриття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подається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мінімально</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допустима</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кількість</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повітря</w:t>
      </w:r>
      <w:r w:rsidRPr="00D76803">
        <w:rPr>
          <w:rFonts w:ascii="Times New Roman" w:eastAsia="Times New Roman" w:hAnsi="Times New Roman" w:cs="Times New Roman"/>
          <w:noProof/>
          <w:color w:val="000000"/>
          <w:sz w:val="28"/>
          <w:szCs w:val="28"/>
          <w:lang w:val="uk-UA"/>
        </w:rPr>
        <w:t xml:space="preserve"> </w:t>
      </w:r>
      <w:r>
        <w:rPr>
          <w:rFonts w:ascii="Times New Roman" w:eastAsia="Times New Roman" w:hAnsi="Times New Roman" w:cs="Times New Roman"/>
          <w:noProof/>
          <w:color w:val="000000"/>
          <w:sz w:val="28"/>
          <w:szCs w:val="28"/>
          <w:lang w:val="uk-UA"/>
        </w:rPr>
        <w:t>–</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повністю</w:t>
      </w:r>
      <w:r>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рециркульованого</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при</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третьому</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режимі</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вентилювання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Для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режимів</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чистої</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вентиляції</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і</w:t>
      </w:r>
      <w:r>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фільтровентиляції</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нормоване</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значення</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концентрації</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вуглекислого</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газу</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необхідно</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брати</w:t>
      </w:r>
      <w:r w:rsidRPr="00D76803">
        <w:rPr>
          <w:rFonts w:ascii="Times New Roman" w:eastAsia="Times New Roman" w:hAnsi="Times New Roman" w:cs="Times New Roman"/>
          <w:noProof/>
          <w:color w:val="000000"/>
          <w:sz w:val="28"/>
          <w:szCs w:val="28"/>
          <w:lang w:val="uk-UA"/>
        </w:rPr>
        <w:t xml:space="preserve"> </w:t>
      </w:r>
      <w:r w:rsidRPr="00D76803">
        <w:rPr>
          <w:rFonts w:ascii="Times New Roman" w:eastAsia="Times New Roman" w:hAnsi="Times New Roman" w:cs="Times New Roman" w:hint="eastAsia"/>
          <w:noProof/>
          <w:color w:val="000000"/>
          <w:sz w:val="28"/>
          <w:szCs w:val="28"/>
          <w:lang w:val="uk-UA"/>
        </w:rPr>
        <w:t>з</w:t>
      </w:r>
      <w:r w:rsidR="006E6ABA">
        <w:rPr>
          <w:rFonts w:ascii="Times New Roman" w:eastAsia="Times New Roman" w:hAnsi="Times New Roman" w:cs="Times New Roman"/>
          <w:noProof/>
          <w:color w:val="000000"/>
          <w:sz w:val="28"/>
          <w:szCs w:val="28"/>
          <w:lang w:val="uk-UA"/>
        </w:rPr>
        <w:t xml:space="preserve"> [14</w:t>
      </w:r>
      <w:r w:rsidRPr="00D76803">
        <w:rPr>
          <w:rFonts w:ascii="Times New Roman" w:eastAsia="Times New Roman" w:hAnsi="Times New Roman" w:cs="Times New Roman"/>
          <w:noProof/>
          <w:color w:val="000000"/>
          <w:sz w:val="28"/>
          <w:szCs w:val="28"/>
          <w:lang w:val="uk-UA"/>
        </w:rPr>
        <w:t>].</w:t>
      </w:r>
    </w:p>
    <w:p w14:paraId="4BB8F410" w14:textId="77777777" w:rsidR="00D76803" w:rsidRDefault="00D76803" w:rsidP="00725CF2">
      <w:pPr>
        <w:spacing w:after="0" w:line="360" w:lineRule="auto"/>
        <w:ind w:firstLine="709"/>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В</w:t>
      </w:r>
      <w:r w:rsidRPr="00D76803">
        <w:rPr>
          <w:rFonts w:ascii="Times New Roman" w:eastAsia="Times New Roman" w:hAnsi="Times New Roman" w:cs="Times New Roman"/>
          <w:noProof/>
          <w:color w:val="000000"/>
          <w:sz w:val="28"/>
          <w:szCs w:val="28"/>
          <w:lang w:val="uk-UA"/>
        </w:rPr>
        <w:t>ентил</w:t>
      </w:r>
      <w:r>
        <w:rPr>
          <w:rFonts w:ascii="Times New Roman" w:eastAsia="Times New Roman" w:hAnsi="Times New Roman" w:cs="Times New Roman"/>
          <w:noProof/>
          <w:color w:val="000000"/>
          <w:sz w:val="28"/>
          <w:szCs w:val="28"/>
          <w:lang w:val="uk-UA"/>
        </w:rPr>
        <w:t>ятори необхідної продуктивності, повітропроводи, з</w:t>
      </w:r>
      <w:r w:rsidRPr="00D76803">
        <w:rPr>
          <w:rFonts w:ascii="Times New Roman" w:eastAsia="Times New Roman" w:hAnsi="Times New Roman" w:cs="Times New Roman"/>
          <w:noProof/>
          <w:color w:val="000000"/>
          <w:sz w:val="28"/>
          <w:szCs w:val="28"/>
          <w:lang w:val="uk-UA"/>
        </w:rPr>
        <w:t>бірні канали повітря</w:t>
      </w:r>
      <w:r>
        <w:rPr>
          <w:rFonts w:ascii="Times New Roman" w:eastAsia="Times New Roman" w:hAnsi="Times New Roman" w:cs="Times New Roman"/>
          <w:noProof/>
          <w:color w:val="000000"/>
          <w:sz w:val="28"/>
          <w:szCs w:val="28"/>
          <w:lang w:val="uk-UA"/>
        </w:rPr>
        <w:t>, що працюють у кількох режимах,</w:t>
      </w:r>
      <w:r w:rsidRPr="00D76803">
        <w:rPr>
          <w:rFonts w:ascii="Times New Roman" w:eastAsia="Times New Roman" w:hAnsi="Times New Roman" w:cs="Times New Roman"/>
          <w:noProof/>
          <w:color w:val="000000"/>
          <w:sz w:val="28"/>
          <w:szCs w:val="28"/>
          <w:lang w:val="uk-UA"/>
        </w:rPr>
        <w:t xml:space="preserve"> противибухові пристрої з розширювальними камерами </w:t>
      </w:r>
      <w:r>
        <w:rPr>
          <w:rFonts w:ascii="Times New Roman" w:eastAsia="Times New Roman" w:hAnsi="Times New Roman" w:cs="Times New Roman"/>
          <w:noProof/>
          <w:color w:val="000000"/>
          <w:sz w:val="28"/>
          <w:szCs w:val="28"/>
          <w:lang w:val="uk-UA"/>
        </w:rPr>
        <w:t>на забірних та витяжних каналах,</w:t>
      </w:r>
      <w:r w:rsidRPr="00D76803">
        <w:rPr>
          <w:rFonts w:ascii="Times New Roman" w:eastAsia="Times New Roman" w:hAnsi="Times New Roman" w:cs="Times New Roman"/>
          <w:noProof/>
          <w:color w:val="000000"/>
          <w:sz w:val="28"/>
          <w:szCs w:val="28"/>
          <w:lang w:val="uk-UA"/>
        </w:rPr>
        <w:t xml:space="preserve"> протипил</w:t>
      </w:r>
      <w:r>
        <w:rPr>
          <w:rFonts w:ascii="Times New Roman" w:eastAsia="Times New Roman" w:hAnsi="Times New Roman" w:cs="Times New Roman"/>
          <w:noProof/>
          <w:color w:val="000000"/>
          <w:sz w:val="28"/>
          <w:szCs w:val="28"/>
          <w:lang w:val="uk-UA"/>
        </w:rPr>
        <w:t>ові фільтри,</w:t>
      </w:r>
      <w:r w:rsidRPr="00D76803">
        <w:rPr>
          <w:rFonts w:ascii="Times New Roman" w:eastAsia="Times New Roman" w:hAnsi="Times New Roman" w:cs="Times New Roman"/>
          <w:noProof/>
          <w:color w:val="000000"/>
          <w:sz w:val="28"/>
          <w:szCs w:val="28"/>
          <w:lang w:val="uk-UA"/>
        </w:rPr>
        <w:t xml:space="preserve"> фільтри-поглиначі, які очищують вхідне повітря від радіаційного пилу, біологіч</w:t>
      </w:r>
      <w:r>
        <w:rPr>
          <w:rFonts w:ascii="Times New Roman" w:eastAsia="Times New Roman" w:hAnsi="Times New Roman" w:cs="Times New Roman"/>
          <w:noProof/>
          <w:color w:val="000000"/>
          <w:sz w:val="28"/>
          <w:szCs w:val="28"/>
          <w:lang w:val="uk-UA"/>
        </w:rPr>
        <w:t>них аерозолів, хімічних речовин, теплоємні фільтри, герметичні клапани передбачаються у наявності при проєктуванні систем вентиляції укриттів.</w:t>
      </w:r>
    </w:p>
    <w:p w14:paraId="1177E59A" w14:textId="77777777" w:rsidR="00D76803" w:rsidRDefault="00D76803" w:rsidP="00725CF2">
      <w:pPr>
        <w:spacing w:after="0" w:line="360" w:lineRule="auto"/>
        <w:ind w:firstLine="709"/>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lastRenderedPageBreak/>
        <w:t>Також систему вентиляції проєктують, враховуючи максимальну кількість людей, яка може одночасно розташовуватися в укритті.</w:t>
      </w:r>
    </w:p>
    <w:p w14:paraId="3FB00BFA" w14:textId="77777777" w:rsidR="00D76803" w:rsidRPr="00D76803" w:rsidRDefault="00D76803" w:rsidP="00725CF2">
      <w:pPr>
        <w:widowControl w:val="0"/>
        <w:spacing w:after="0" w:line="360" w:lineRule="auto"/>
        <w:ind w:firstLine="709"/>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lang w:val="uk-UA"/>
        </w:rPr>
        <w:t>Враховуючи різні показники, диференціальне рівняння, що характеризує баланс вуглекислого газу у повітрі приміщення  у довільний момент часу можна представити у вигляді</w:t>
      </w:r>
      <w:r w:rsidRPr="00D76803">
        <w:rPr>
          <w:rFonts w:ascii="Times New Roman" w:eastAsia="Times New Roman" w:hAnsi="Times New Roman" w:cs="Times New Roman"/>
          <w:noProof/>
          <w:color w:val="000000"/>
          <w:sz w:val="28"/>
          <w:szCs w:val="28"/>
        </w:rPr>
        <w:t>:</w:t>
      </w:r>
    </w:p>
    <w:p w14:paraId="5FC85727" w14:textId="77777777" w:rsidR="00D76803" w:rsidRDefault="00D76803" w:rsidP="00725CF2">
      <w:pPr>
        <w:widowControl w:val="0"/>
        <w:spacing w:after="0" w:line="360" w:lineRule="auto"/>
        <w:ind w:firstLine="709"/>
        <w:jc w:val="both"/>
        <w:rPr>
          <w:rFonts w:ascii="Times New Roman" w:eastAsia="Times New Roman" w:hAnsi="Times New Roman" w:cs="Times New Roman"/>
          <w:noProof/>
          <w:color w:val="000000"/>
          <w:sz w:val="28"/>
          <w:szCs w:val="28"/>
        </w:rPr>
      </w:pPr>
    </w:p>
    <w:p w14:paraId="23C44B23" w14:textId="77777777" w:rsidR="00D76803" w:rsidRDefault="00D76803" w:rsidP="00725CF2">
      <w:pPr>
        <w:widowControl w:val="0"/>
        <w:tabs>
          <w:tab w:val="center" w:pos="5173"/>
          <w:tab w:val="right" w:pos="9637"/>
        </w:tabs>
        <w:spacing w:after="0" w:line="360" w:lineRule="auto"/>
        <w:ind w:firstLine="709"/>
        <w:jc w:val="center"/>
        <w:rPr>
          <w:rFonts w:ascii="Times New Roman" w:eastAsia="Times New Roman" w:hAnsi="Times New Roman" w:cs="Times New Roman"/>
          <w:noProof/>
          <w:color w:val="000000"/>
          <w:sz w:val="28"/>
          <w:szCs w:val="28"/>
        </w:rPr>
      </w:pPr>
      <w:r w:rsidRPr="00D76803">
        <w:rPr>
          <w:rFonts w:ascii="Times New Roman" w:eastAsia="Times New Roman" w:hAnsi="Times New Roman" w:cs="Times New Roman"/>
          <w:noProof/>
          <w:color w:val="000000"/>
          <w:sz w:val="28"/>
          <w:szCs w:val="28"/>
        </w:rPr>
        <w:t xml:space="preserve">                                      </w:t>
      </w:r>
      <m:oMath>
        <m:r>
          <w:rPr>
            <w:rFonts w:ascii="Cambria Math" w:eastAsia="Times New Roman" w:hAnsi="Cambria Math" w:cs="Times New Roman"/>
            <w:noProof/>
            <w:color w:val="000000"/>
            <w:sz w:val="28"/>
            <w:szCs w:val="28"/>
          </w:rPr>
          <m:t>L∙</m:t>
        </m:r>
        <m:sSub>
          <m:sSubPr>
            <m:ctrlPr>
              <w:rPr>
                <w:rFonts w:ascii="Cambria Math" w:eastAsia="Times New Roman" w:hAnsi="Cambria Math" w:cs="Times New Roman"/>
                <w:i/>
                <w:noProof/>
                <w:color w:val="000000"/>
                <w:sz w:val="28"/>
                <w:szCs w:val="28"/>
              </w:rPr>
            </m:ctrlPr>
          </m:sSubPr>
          <m:e>
            <m:r>
              <w:rPr>
                <w:rFonts w:ascii="Cambria Math" w:eastAsia="Times New Roman" w:hAnsi="Cambria Math" w:cs="Times New Roman"/>
                <w:noProof/>
                <w:color w:val="000000"/>
                <w:sz w:val="28"/>
                <w:szCs w:val="28"/>
              </w:rPr>
              <m:t>c</m:t>
            </m:r>
          </m:e>
          <m:sub>
            <m:r>
              <w:rPr>
                <w:rFonts w:ascii="Cambria Math" w:eastAsia="Times New Roman" w:hAnsi="Cambria Math" w:cs="Times New Roman"/>
                <w:noProof/>
                <w:color w:val="000000"/>
                <w:sz w:val="28"/>
                <w:szCs w:val="28"/>
              </w:rPr>
              <m:t>p</m:t>
            </m:r>
          </m:sub>
        </m:sSub>
        <m:r>
          <w:rPr>
            <w:rFonts w:ascii="Cambria Math" w:eastAsia="Times New Roman" w:hAnsi="Cambria Math" w:cs="Times New Roman"/>
            <w:noProof/>
            <w:color w:val="000000"/>
            <w:sz w:val="28"/>
            <w:szCs w:val="28"/>
          </w:rPr>
          <m:t>dt+Bdt-L∙cdt=Wdc</m:t>
        </m:r>
        <m:r>
          <w:rPr>
            <w:rFonts w:ascii="Cambria Math" w:eastAsia="Times New Roman" w:hAnsi="Cambria Math" w:cs="Times New Roman"/>
            <w:noProof/>
            <w:color w:val="000000"/>
            <w:sz w:val="28"/>
            <w:szCs w:val="28"/>
            <w:lang w:val="uk-UA"/>
          </w:rPr>
          <m:t>,</m:t>
        </m:r>
      </m:oMath>
      <w:r w:rsidRPr="00D76803">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rPr>
        <w:tab/>
        <w:t>(2.4</w:t>
      </w:r>
      <w:r w:rsidRPr="00D76803">
        <w:rPr>
          <w:rFonts w:ascii="Times New Roman" w:eastAsia="Times New Roman" w:hAnsi="Times New Roman" w:cs="Times New Roman"/>
          <w:noProof/>
          <w:color w:val="000000"/>
          <w:sz w:val="28"/>
          <w:szCs w:val="28"/>
        </w:rPr>
        <w:t>)</w:t>
      </w:r>
    </w:p>
    <w:p w14:paraId="752912E0" w14:textId="77777777" w:rsidR="00D15B9C" w:rsidRPr="00D76803" w:rsidRDefault="00D15B9C" w:rsidP="00725CF2">
      <w:pPr>
        <w:widowControl w:val="0"/>
        <w:tabs>
          <w:tab w:val="center" w:pos="5173"/>
          <w:tab w:val="right" w:pos="9637"/>
        </w:tabs>
        <w:spacing w:after="0" w:line="360" w:lineRule="auto"/>
        <w:ind w:firstLine="709"/>
        <w:jc w:val="center"/>
        <w:rPr>
          <w:rFonts w:ascii="Times New Roman" w:eastAsia="Times New Roman" w:hAnsi="Times New Roman" w:cs="Times New Roman"/>
          <w:noProof/>
          <w:color w:val="000000"/>
          <w:sz w:val="28"/>
          <w:szCs w:val="28"/>
          <w:lang w:val="uk-UA"/>
        </w:rPr>
      </w:pPr>
    </w:p>
    <w:p w14:paraId="3C833AA2" w14:textId="77777777" w:rsidR="00D76803" w:rsidRDefault="00D76803" w:rsidP="00725CF2">
      <w:pPr>
        <w:widowControl w:val="0"/>
        <w:tabs>
          <w:tab w:val="center" w:pos="5173"/>
          <w:tab w:val="right" w:pos="9637"/>
        </w:tabs>
        <w:spacing w:after="0" w:line="360" w:lineRule="auto"/>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 xml:space="preserve">де   </w:t>
      </w:r>
      <m:oMath>
        <m:sSub>
          <m:sSubPr>
            <m:ctrlPr>
              <w:rPr>
                <w:rFonts w:ascii="Cambria Math" w:eastAsia="Times New Roman" w:hAnsi="Cambria Math" w:cs="Times New Roman"/>
                <w:i/>
                <w:noProof/>
                <w:color w:val="000000"/>
                <w:sz w:val="28"/>
                <w:szCs w:val="28"/>
                <w:lang w:val="uk-UA"/>
              </w:rPr>
            </m:ctrlPr>
          </m:sSubPr>
          <m:e>
            <m:r>
              <w:rPr>
                <w:rFonts w:ascii="Cambria Math" w:eastAsia="Times New Roman" w:hAnsi="Cambria Math" w:cs="Times New Roman"/>
                <w:noProof/>
                <w:color w:val="000000"/>
                <w:sz w:val="28"/>
                <w:szCs w:val="28"/>
                <w:lang w:val="en-US"/>
              </w:rPr>
              <m:t>c</m:t>
            </m:r>
          </m:e>
          <m:sub>
            <m:r>
              <w:rPr>
                <w:rFonts w:ascii="Cambria Math" w:eastAsia="Times New Roman" w:hAnsi="Cambria Math" w:cs="Times New Roman"/>
                <w:noProof/>
                <w:color w:val="000000"/>
                <w:sz w:val="28"/>
                <w:szCs w:val="28"/>
                <w:lang w:val="uk-UA"/>
              </w:rPr>
              <m:t>p</m:t>
            </m:r>
          </m:sub>
        </m:sSub>
      </m:oMath>
      <w:r w:rsidRPr="00D76803">
        <w:rPr>
          <w:rFonts w:ascii="Times New Roman" w:eastAsia="Times New Roman" w:hAnsi="Times New Roman" w:cs="Times New Roman"/>
          <w:noProof/>
          <w:color w:val="000000"/>
          <w:sz w:val="28"/>
          <w:szCs w:val="28"/>
        </w:rPr>
        <w:t xml:space="preserve"> – </w:t>
      </w:r>
      <w:r>
        <w:rPr>
          <w:rFonts w:ascii="Times New Roman" w:eastAsia="Times New Roman" w:hAnsi="Times New Roman" w:cs="Times New Roman"/>
          <w:noProof/>
          <w:color w:val="000000"/>
          <w:sz w:val="28"/>
          <w:szCs w:val="28"/>
          <w:lang w:val="uk-UA"/>
        </w:rPr>
        <w:t>концентрація СО</w:t>
      </w:r>
      <w:r w:rsidRPr="00D76803">
        <w:rPr>
          <w:rFonts w:ascii="Times New Roman" w:eastAsia="Times New Roman" w:hAnsi="Times New Roman" w:cs="Times New Roman"/>
          <w:noProof/>
          <w:color w:val="000000"/>
          <w:sz w:val="28"/>
          <w:szCs w:val="28"/>
          <w:vertAlign w:val="subscript"/>
          <w:lang w:val="uk-UA"/>
        </w:rPr>
        <w:t>2</w:t>
      </w:r>
      <w:r>
        <w:rPr>
          <w:rFonts w:ascii="Times New Roman" w:eastAsia="Times New Roman" w:hAnsi="Times New Roman" w:cs="Times New Roman"/>
          <w:noProof/>
          <w:color w:val="000000"/>
          <w:sz w:val="28"/>
          <w:szCs w:val="28"/>
          <w:vertAlign w:val="subscript"/>
          <w:lang w:val="uk-UA"/>
        </w:rPr>
        <w:t xml:space="preserve"> </w:t>
      </w:r>
      <w:r>
        <w:rPr>
          <w:rFonts w:ascii="Times New Roman" w:eastAsia="Times New Roman" w:hAnsi="Times New Roman" w:cs="Times New Roman"/>
          <w:noProof/>
          <w:color w:val="000000"/>
          <w:sz w:val="28"/>
          <w:szCs w:val="28"/>
          <w:lang w:val="uk-UA"/>
        </w:rPr>
        <w:t xml:space="preserve"> в повітрі малих і середніх міст, приймається 0,4 л/м</w:t>
      </w:r>
      <w:r w:rsidRPr="00D76803">
        <w:rPr>
          <w:rFonts w:ascii="Times New Roman" w:eastAsia="Times New Roman" w:hAnsi="Times New Roman" w:cs="Times New Roman"/>
          <w:noProof/>
          <w:color w:val="000000"/>
          <w:sz w:val="28"/>
          <w:szCs w:val="28"/>
          <w:vertAlign w:val="superscript"/>
          <w:lang w:val="uk-UA"/>
        </w:rPr>
        <w:t>3</w:t>
      </w:r>
      <w:r>
        <w:rPr>
          <w:rFonts w:ascii="Times New Roman" w:eastAsia="Times New Roman" w:hAnsi="Times New Roman" w:cs="Times New Roman"/>
          <w:noProof/>
          <w:color w:val="000000"/>
          <w:sz w:val="28"/>
          <w:szCs w:val="28"/>
          <w:lang w:val="uk-UA"/>
        </w:rPr>
        <w:t>;</w:t>
      </w:r>
    </w:p>
    <w:p w14:paraId="116D262E" w14:textId="77777777" w:rsidR="00D76803" w:rsidRDefault="00D76803" w:rsidP="00725CF2">
      <w:pPr>
        <w:widowControl w:val="0"/>
        <w:tabs>
          <w:tab w:val="center" w:pos="5173"/>
          <w:tab w:val="right" w:pos="9637"/>
        </w:tabs>
        <w:spacing w:after="0" w:line="360" w:lineRule="auto"/>
        <w:ind w:left="426"/>
        <w:jc w:val="both"/>
        <w:rPr>
          <w:rFonts w:ascii="Times New Roman" w:eastAsia="Times New Roman" w:hAnsi="Times New Roman" w:cs="Times New Roman"/>
          <w:noProof/>
          <w:color w:val="000000"/>
          <w:sz w:val="28"/>
          <w:szCs w:val="28"/>
          <w:lang w:val="uk-UA"/>
        </w:rPr>
      </w:pPr>
      <w:r w:rsidRPr="00D15B9C">
        <w:rPr>
          <w:rFonts w:ascii="Times New Roman" w:eastAsia="Times New Roman" w:hAnsi="Times New Roman" w:cs="Times New Roman"/>
          <w:i/>
          <w:iCs/>
          <w:noProof/>
          <w:color w:val="000000"/>
          <w:sz w:val="28"/>
          <w:szCs w:val="28"/>
          <w:lang w:val="en-US"/>
        </w:rPr>
        <w:t>B</w:t>
      </w:r>
      <w:r w:rsidRPr="00D76803">
        <w:rPr>
          <w:rFonts w:ascii="Times New Roman" w:eastAsia="Times New Roman" w:hAnsi="Times New Roman" w:cs="Times New Roman"/>
          <w:noProof/>
          <w:color w:val="000000"/>
          <w:sz w:val="28"/>
          <w:szCs w:val="28"/>
          <w:lang w:val="uk-UA"/>
        </w:rPr>
        <w:t xml:space="preserve"> –  </w:t>
      </w:r>
      <w:r>
        <w:rPr>
          <w:rFonts w:ascii="Times New Roman" w:eastAsia="Times New Roman" w:hAnsi="Times New Roman" w:cs="Times New Roman"/>
          <w:noProof/>
          <w:color w:val="000000"/>
          <w:sz w:val="28"/>
          <w:szCs w:val="28"/>
          <w:lang w:val="uk-UA"/>
        </w:rPr>
        <w:t>надходження вуглекислого газу від однієї людини, що знаходить в укритті,   л/год;</w:t>
      </w:r>
    </w:p>
    <w:p w14:paraId="235E7792" w14:textId="77777777" w:rsidR="00D76803" w:rsidRDefault="00D76803" w:rsidP="00725CF2">
      <w:pPr>
        <w:widowControl w:val="0"/>
        <w:tabs>
          <w:tab w:val="center" w:pos="5173"/>
          <w:tab w:val="right" w:pos="9637"/>
        </w:tabs>
        <w:spacing w:after="0" w:line="360" w:lineRule="auto"/>
        <w:ind w:left="426"/>
        <w:jc w:val="both"/>
        <w:rPr>
          <w:rFonts w:ascii="Times New Roman" w:eastAsia="Times New Roman" w:hAnsi="Times New Roman" w:cs="Times New Roman"/>
          <w:noProof/>
          <w:color w:val="000000"/>
          <w:sz w:val="28"/>
          <w:szCs w:val="28"/>
          <w:lang w:val="uk-UA"/>
        </w:rPr>
      </w:pPr>
      <w:r w:rsidRPr="00D15B9C">
        <w:rPr>
          <w:rFonts w:ascii="Times New Roman" w:eastAsia="Times New Roman" w:hAnsi="Times New Roman" w:cs="Times New Roman"/>
          <w:i/>
          <w:iCs/>
          <w:noProof/>
          <w:color w:val="000000"/>
          <w:sz w:val="28"/>
          <w:szCs w:val="28"/>
          <w:lang w:val="en-US"/>
        </w:rPr>
        <w:t>L</w:t>
      </w:r>
      <w:r w:rsidRPr="00D76803">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rPr>
        <w:t>–</w:t>
      </w:r>
      <w:r w:rsidRPr="00D76803">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lang w:val="uk-UA"/>
        </w:rPr>
        <w:t>повітрообмін в приміщенні, м</w:t>
      </w:r>
      <w:r w:rsidRPr="00D76803">
        <w:rPr>
          <w:rFonts w:ascii="Times New Roman" w:eastAsia="Times New Roman" w:hAnsi="Times New Roman" w:cs="Times New Roman"/>
          <w:noProof/>
          <w:color w:val="000000"/>
          <w:sz w:val="28"/>
          <w:szCs w:val="28"/>
          <w:vertAlign w:val="superscript"/>
          <w:lang w:val="uk-UA"/>
        </w:rPr>
        <w:t>3</w:t>
      </w:r>
      <w:r>
        <w:rPr>
          <w:rFonts w:ascii="Times New Roman" w:eastAsia="Times New Roman" w:hAnsi="Times New Roman" w:cs="Times New Roman"/>
          <w:noProof/>
          <w:color w:val="000000"/>
          <w:sz w:val="28"/>
          <w:szCs w:val="28"/>
          <w:lang w:val="uk-UA"/>
        </w:rPr>
        <w:t>/год;</w:t>
      </w:r>
    </w:p>
    <w:p w14:paraId="7A1DF31A" w14:textId="77777777" w:rsidR="00D76803" w:rsidRDefault="00D76803" w:rsidP="00725CF2">
      <w:pPr>
        <w:widowControl w:val="0"/>
        <w:tabs>
          <w:tab w:val="center" w:pos="5173"/>
          <w:tab w:val="right" w:pos="9637"/>
        </w:tabs>
        <w:spacing w:after="0" w:line="360" w:lineRule="auto"/>
        <w:ind w:left="426"/>
        <w:jc w:val="both"/>
        <w:rPr>
          <w:rFonts w:ascii="Times New Roman" w:eastAsia="Times New Roman" w:hAnsi="Times New Roman" w:cs="Times New Roman"/>
          <w:noProof/>
          <w:color w:val="000000"/>
          <w:sz w:val="28"/>
          <w:szCs w:val="28"/>
          <w:lang w:val="uk-UA"/>
        </w:rPr>
      </w:pPr>
      <w:r w:rsidRPr="00D15B9C">
        <w:rPr>
          <w:rFonts w:ascii="Times New Roman" w:eastAsia="Times New Roman" w:hAnsi="Times New Roman" w:cs="Times New Roman"/>
          <w:i/>
          <w:iCs/>
          <w:noProof/>
          <w:color w:val="000000"/>
          <w:sz w:val="28"/>
          <w:szCs w:val="28"/>
          <w:lang w:val="en-US"/>
        </w:rPr>
        <w:t>W</w:t>
      </w:r>
      <w:r w:rsidRPr="00D76803">
        <w:rPr>
          <w:rFonts w:ascii="Times New Roman" w:eastAsia="Times New Roman" w:hAnsi="Times New Roman" w:cs="Times New Roman"/>
          <w:noProof/>
          <w:color w:val="000000"/>
          <w:sz w:val="28"/>
          <w:szCs w:val="28"/>
          <w:lang w:val="uk-UA"/>
        </w:rPr>
        <w:t xml:space="preserve"> – </w:t>
      </w:r>
      <w:r>
        <w:rPr>
          <w:rFonts w:ascii="Times New Roman" w:eastAsia="Times New Roman" w:hAnsi="Times New Roman" w:cs="Times New Roman"/>
          <w:noProof/>
          <w:color w:val="000000"/>
          <w:sz w:val="28"/>
          <w:szCs w:val="28"/>
          <w:lang w:val="uk-UA"/>
        </w:rPr>
        <w:t>об’єм приміщення, м</w:t>
      </w:r>
      <w:r w:rsidRPr="00D76803">
        <w:rPr>
          <w:rFonts w:ascii="Times New Roman" w:eastAsia="Times New Roman" w:hAnsi="Times New Roman" w:cs="Times New Roman"/>
          <w:noProof/>
          <w:color w:val="000000"/>
          <w:sz w:val="28"/>
          <w:szCs w:val="28"/>
          <w:vertAlign w:val="superscript"/>
          <w:lang w:val="uk-UA"/>
        </w:rPr>
        <w:t>3</w:t>
      </w:r>
      <w:r>
        <w:rPr>
          <w:rFonts w:ascii="Times New Roman" w:eastAsia="Times New Roman" w:hAnsi="Times New Roman" w:cs="Times New Roman"/>
          <w:noProof/>
          <w:color w:val="000000"/>
          <w:sz w:val="28"/>
          <w:szCs w:val="28"/>
          <w:lang w:val="uk-UA"/>
        </w:rPr>
        <w:t>;</w:t>
      </w:r>
    </w:p>
    <w:p w14:paraId="6A042F31" w14:textId="77777777" w:rsidR="00D76803" w:rsidRDefault="00D76803" w:rsidP="00725CF2">
      <w:pPr>
        <w:widowControl w:val="0"/>
        <w:tabs>
          <w:tab w:val="center" w:pos="5173"/>
          <w:tab w:val="right" w:pos="9637"/>
        </w:tabs>
        <w:spacing w:after="0" w:line="360" w:lineRule="auto"/>
        <w:ind w:left="426"/>
        <w:jc w:val="both"/>
        <w:rPr>
          <w:rFonts w:ascii="Times New Roman" w:eastAsia="Times New Roman" w:hAnsi="Times New Roman" w:cs="Times New Roman"/>
          <w:noProof/>
          <w:color w:val="000000"/>
          <w:sz w:val="28"/>
          <w:szCs w:val="28"/>
          <w:lang w:val="uk-UA"/>
        </w:rPr>
      </w:pPr>
      <w:r w:rsidRPr="00D15B9C">
        <w:rPr>
          <w:rFonts w:ascii="Times New Roman" w:eastAsia="Times New Roman" w:hAnsi="Times New Roman" w:cs="Times New Roman"/>
          <w:i/>
          <w:iCs/>
          <w:noProof/>
          <w:color w:val="000000"/>
          <w:sz w:val="28"/>
          <w:szCs w:val="28"/>
          <w:lang w:val="en-US"/>
        </w:rPr>
        <w:t>t</w:t>
      </w:r>
      <w:r w:rsidRPr="00D76803">
        <w:rPr>
          <w:rFonts w:ascii="Times New Roman" w:eastAsia="Times New Roman" w:hAnsi="Times New Roman" w:cs="Times New Roman"/>
          <w:noProof/>
          <w:color w:val="000000"/>
          <w:sz w:val="28"/>
          <w:szCs w:val="28"/>
          <w:lang w:val="uk-UA"/>
        </w:rPr>
        <w:t xml:space="preserve"> </w:t>
      </w:r>
      <w:r>
        <w:rPr>
          <w:rFonts w:ascii="Times New Roman" w:eastAsia="Times New Roman" w:hAnsi="Times New Roman" w:cs="Times New Roman"/>
          <w:noProof/>
          <w:color w:val="000000"/>
          <w:sz w:val="28"/>
          <w:szCs w:val="28"/>
          <w:lang w:val="uk-UA"/>
        </w:rPr>
        <w:t>–</w:t>
      </w:r>
      <w:r w:rsidRPr="00D76803">
        <w:rPr>
          <w:rFonts w:ascii="Times New Roman" w:eastAsia="Times New Roman" w:hAnsi="Times New Roman" w:cs="Times New Roman"/>
          <w:noProof/>
          <w:color w:val="000000"/>
          <w:sz w:val="28"/>
          <w:szCs w:val="28"/>
          <w:lang w:val="uk-UA"/>
        </w:rPr>
        <w:t xml:space="preserve"> </w:t>
      </w:r>
      <w:r>
        <w:rPr>
          <w:rFonts w:ascii="Times New Roman" w:eastAsia="Times New Roman" w:hAnsi="Times New Roman" w:cs="Times New Roman"/>
          <w:noProof/>
          <w:color w:val="000000"/>
          <w:sz w:val="28"/>
          <w:szCs w:val="28"/>
          <w:lang w:val="uk-UA"/>
        </w:rPr>
        <w:t>час, год.</w:t>
      </w:r>
    </w:p>
    <w:p w14:paraId="3D9369A8" w14:textId="77777777" w:rsidR="00D76803" w:rsidRDefault="00D76803" w:rsidP="00725CF2">
      <w:pPr>
        <w:widowControl w:val="0"/>
        <w:tabs>
          <w:tab w:val="center" w:pos="5173"/>
          <w:tab w:val="right" w:pos="9637"/>
        </w:tabs>
        <w:spacing w:after="0" w:line="360" w:lineRule="auto"/>
        <w:ind w:firstLine="709"/>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 xml:space="preserve">Розв’яжемо дане рівняння у програмному забезпеченні </w:t>
      </w:r>
      <w:r>
        <w:rPr>
          <w:rFonts w:ascii="Times New Roman" w:eastAsia="Times New Roman" w:hAnsi="Times New Roman" w:cs="Times New Roman"/>
          <w:noProof/>
          <w:color w:val="000000"/>
          <w:sz w:val="28"/>
          <w:szCs w:val="28"/>
          <w:lang w:val="en-US"/>
        </w:rPr>
        <w:t>Maple</w:t>
      </w:r>
      <w:r w:rsidRPr="00D76803">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lang w:val="uk-UA"/>
        </w:rPr>
        <w:t>та результати розрахунків прод</w:t>
      </w:r>
      <w:r w:rsidR="0020481A">
        <w:rPr>
          <w:rFonts w:ascii="Times New Roman" w:eastAsia="Times New Roman" w:hAnsi="Times New Roman" w:cs="Times New Roman"/>
          <w:noProof/>
          <w:color w:val="000000"/>
          <w:sz w:val="28"/>
          <w:szCs w:val="28"/>
          <w:lang w:val="uk-UA"/>
        </w:rPr>
        <w:t>емонструємо у третьому розділі.</w:t>
      </w:r>
    </w:p>
    <w:p w14:paraId="5B49195D" w14:textId="77777777" w:rsidR="00D76803" w:rsidRDefault="00D76803" w:rsidP="00725CF2">
      <w:pPr>
        <w:widowControl w:val="0"/>
        <w:tabs>
          <w:tab w:val="center" w:pos="5173"/>
          <w:tab w:val="right" w:pos="9637"/>
        </w:tabs>
        <w:spacing w:after="0" w:line="360" w:lineRule="auto"/>
        <w:ind w:firstLine="709"/>
        <w:jc w:val="both"/>
        <w:rPr>
          <w:rFonts w:ascii="Times New Roman" w:eastAsia="Times New Roman" w:hAnsi="Times New Roman" w:cs="Times New Roman"/>
          <w:noProof/>
          <w:color w:val="000000"/>
          <w:sz w:val="28"/>
          <w:szCs w:val="28"/>
          <w:lang w:val="uk-UA"/>
        </w:rPr>
      </w:pPr>
    </w:p>
    <w:p w14:paraId="1E5EDBA1" w14:textId="77777777" w:rsidR="00D76803" w:rsidRDefault="00D76803" w:rsidP="00725CF2">
      <w:pPr>
        <w:widowControl w:val="0"/>
        <w:tabs>
          <w:tab w:val="center" w:pos="5173"/>
          <w:tab w:val="right" w:pos="9637"/>
        </w:tabs>
        <w:spacing w:after="0" w:line="360" w:lineRule="auto"/>
        <w:ind w:firstLine="709"/>
        <w:jc w:val="both"/>
        <w:rPr>
          <w:rFonts w:ascii="Times New Roman" w:eastAsia="Times New Roman" w:hAnsi="Times New Roman" w:cs="Times New Roman"/>
          <w:noProof/>
          <w:color w:val="000000"/>
          <w:sz w:val="28"/>
          <w:szCs w:val="28"/>
          <w:lang w:val="uk-UA"/>
        </w:rPr>
      </w:pPr>
    </w:p>
    <w:p w14:paraId="381C76F8" w14:textId="77777777" w:rsidR="00D76803" w:rsidRDefault="00D76803" w:rsidP="00725CF2">
      <w:pPr>
        <w:widowControl w:val="0"/>
        <w:tabs>
          <w:tab w:val="center" w:pos="5173"/>
          <w:tab w:val="right" w:pos="9637"/>
        </w:tabs>
        <w:spacing w:after="0" w:line="360" w:lineRule="auto"/>
        <w:ind w:firstLine="709"/>
        <w:jc w:val="both"/>
        <w:rPr>
          <w:rFonts w:ascii="Times New Roman" w:eastAsia="Times New Roman" w:hAnsi="Times New Roman" w:cs="Times New Roman"/>
          <w:b/>
          <w:noProof/>
          <w:color w:val="000000"/>
          <w:sz w:val="28"/>
          <w:szCs w:val="28"/>
          <w:lang w:val="uk-UA"/>
        </w:rPr>
      </w:pPr>
      <w:r w:rsidRPr="00D76803">
        <w:rPr>
          <w:rFonts w:ascii="Times New Roman" w:eastAsia="Times New Roman" w:hAnsi="Times New Roman" w:cs="Times New Roman"/>
          <w:b/>
          <w:noProof/>
          <w:color w:val="000000"/>
          <w:sz w:val="28"/>
          <w:szCs w:val="28"/>
          <w:lang w:val="uk-UA"/>
        </w:rPr>
        <w:t xml:space="preserve">2.8 </w:t>
      </w:r>
      <w:r w:rsidR="00A14BEB">
        <w:rPr>
          <w:rFonts w:ascii="Times New Roman" w:eastAsia="Times New Roman" w:hAnsi="Times New Roman" w:cs="Times New Roman"/>
          <w:b/>
          <w:noProof/>
          <w:color w:val="000000"/>
          <w:sz w:val="28"/>
          <w:szCs w:val="28"/>
          <w:lang w:val="uk-UA"/>
        </w:rPr>
        <w:t>Висновки за розділом 2</w:t>
      </w:r>
    </w:p>
    <w:p w14:paraId="370CECE0" w14:textId="77777777" w:rsidR="00A14BEB" w:rsidRDefault="00A14BEB" w:rsidP="00725CF2">
      <w:pPr>
        <w:widowControl w:val="0"/>
        <w:tabs>
          <w:tab w:val="center" w:pos="5173"/>
          <w:tab w:val="right" w:pos="9637"/>
        </w:tabs>
        <w:spacing w:after="0" w:line="360" w:lineRule="auto"/>
        <w:ind w:firstLine="709"/>
        <w:jc w:val="both"/>
        <w:rPr>
          <w:rFonts w:ascii="Times New Roman" w:eastAsia="Times New Roman" w:hAnsi="Times New Roman" w:cs="Times New Roman"/>
          <w:b/>
          <w:noProof/>
          <w:color w:val="000000"/>
          <w:sz w:val="28"/>
          <w:szCs w:val="28"/>
          <w:lang w:val="uk-UA"/>
        </w:rPr>
      </w:pPr>
    </w:p>
    <w:p w14:paraId="05E80C9E" w14:textId="77777777" w:rsidR="00A14BEB" w:rsidRPr="00177073" w:rsidRDefault="00A14BEB" w:rsidP="00725CF2">
      <w:pPr>
        <w:widowControl w:val="0"/>
        <w:tabs>
          <w:tab w:val="center" w:pos="5173"/>
          <w:tab w:val="right" w:pos="9637"/>
        </w:tabs>
        <w:spacing w:after="0" w:line="360" w:lineRule="auto"/>
        <w:ind w:firstLine="709"/>
        <w:jc w:val="both"/>
        <w:rPr>
          <w:rFonts w:ascii="Times New Roman" w:eastAsia="Times New Roman" w:hAnsi="Times New Roman" w:cs="Times New Roman"/>
          <w:noProof/>
          <w:color w:val="000000" w:themeColor="text1"/>
          <w:sz w:val="28"/>
          <w:szCs w:val="28"/>
          <w:lang w:val="uk-UA"/>
        </w:rPr>
      </w:pPr>
      <w:r w:rsidRPr="00177073">
        <w:rPr>
          <w:rFonts w:ascii="Times New Roman" w:eastAsia="Times New Roman" w:hAnsi="Times New Roman" w:cs="Times New Roman"/>
          <w:noProof/>
          <w:color w:val="000000" w:themeColor="text1"/>
          <w:sz w:val="28"/>
          <w:szCs w:val="28"/>
          <w:lang w:val="uk-UA"/>
        </w:rPr>
        <w:t xml:space="preserve">Отже, у даному розділі ми </w:t>
      </w:r>
      <w:r w:rsidR="000F3E3F" w:rsidRPr="00177073">
        <w:rPr>
          <w:rFonts w:ascii="Times New Roman" w:eastAsia="Times New Roman" w:hAnsi="Times New Roman" w:cs="Times New Roman"/>
          <w:noProof/>
          <w:color w:val="000000" w:themeColor="text1"/>
          <w:sz w:val="28"/>
          <w:szCs w:val="28"/>
          <w:lang w:val="uk-UA"/>
        </w:rPr>
        <w:t>провели дослідження</w:t>
      </w:r>
      <w:r w:rsidRPr="00177073">
        <w:rPr>
          <w:rFonts w:ascii="Times New Roman" w:eastAsia="Times New Roman" w:hAnsi="Times New Roman" w:cs="Times New Roman"/>
          <w:noProof/>
          <w:color w:val="000000" w:themeColor="text1"/>
          <w:sz w:val="28"/>
          <w:szCs w:val="28"/>
          <w:lang w:val="uk-UA"/>
        </w:rPr>
        <w:t xml:space="preserve"> об’єкт</w:t>
      </w:r>
      <w:r w:rsidR="000F3E3F" w:rsidRPr="00177073">
        <w:rPr>
          <w:rFonts w:ascii="Times New Roman" w:eastAsia="Times New Roman" w:hAnsi="Times New Roman" w:cs="Times New Roman"/>
          <w:noProof/>
          <w:color w:val="000000" w:themeColor="text1"/>
          <w:sz w:val="28"/>
          <w:szCs w:val="28"/>
          <w:lang w:val="uk-UA"/>
        </w:rPr>
        <w:t>а моделювання</w:t>
      </w:r>
      <w:r w:rsidRPr="00177073">
        <w:rPr>
          <w:rFonts w:ascii="Times New Roman" w:eastAsia="Times New Roman" w:hAnsi="Times New Roman" w:cs="Times New Roman"/>
          <w:noProof/>
          <w:color w:val="000000" w:themeColor="text1"/>
          <w:sz w:val="28"/>
          <w:szCs w:val="28"/>
          <w:lang w:val="uk-UA"/>
        </w:rPr>
        <w:t>, сформулювали постановку задачі та побудували математичні моделі.</w:t>
      </w:r>
      <w:r w:rsidR="000F3E3F" w:rsidRPr="00177073">
        <w:rPr>
          <w:rFonts w:ascii="Times New Roman" w:eastAsia="Times New Roman" w:hAnsi="Times New Roman" w:cs="Times New Roman"/>
          <w:noProof/>
          <w:color w:val="000000" w:themeColor="text1"/>
          <w:sz w:val="28"/>
          <w:szCs w:val="28"/>
          <w:lang w:val="uk-UA"/>
        </w:rPr>
        <w:t xml:space="preserve"> Для побудови математичних моделей нами було сформульовано перелік основних питань, які мають вплив на об’єкт дослідження, а для більшої об’єктивності припущено певні гіпотези та спрощення. </w:t>
      </w:r>
      <w:r w:rsidR="00F34C8E" w:rsidRPr="00177073">
        <w:rPr>
          <w:rFonts w:ascii="Times New Roman" w:eastAsia="Times New Roman" w:hAnsi="Times New Roman" w:cs="Times New Roman"/>
          <w:noProof/>
          <w:color w:val="000000" w:themeColor="text1"/>
          <w:sz w:val="28"/>
          <w:szCs w:val="28"/>
          <w:lang w:val="uk-UA"/>
        </w:rPr>
        <w:t>Таким чином ми можемо сказати, що побудовані нами математичні моделі дозволять провести чисельні розрахунки</w:t>
      </w:r>
      <w:r w:rsidR="00A37690" w:rsidRPr="00177073">
        <w:rPr>
          <w:rFonts w:ascii="Times New Roman" w:eastAsia="Times New Roman" w:hAnsi="Times New Roman" w:cs="Times New Roman"/>
          <w:noProof/>
          <w:color w:val="000000" w:themeColor="text1"/>
          <w:sz w:val="28"/>
          <w:szCs w:val="28"/>
          <w:lang w:val="uk-UA"/>
        </w:rPr>
        <w:t xml:space="preserve"> з приблизно точними значеннями</w:t>
      </w:r>
      <w:r w:rsidR="00F34C8E" w:rsidRPr="00177073">
        <w:rPr>
          <w:rFonts w:ascii="Times New Roman" w:eastAsia="Times New Roman" w:hAnsi="Times New Roman" w:cs="Times New Roman"/>
          <w:noProof/>
          <w:color w:val="000000" w:themeColor="text1"/>
          <w:sz w:val="28"/>
          <w:szCs w:val="28"/>
          <w:lang w:val="uk-UA"/>
        </w:rPr>
        <w:t xml:space="preserve"> та надати експертну оцінку</w:t>
      </w:r>
      <w:r w:rsidR="00A37690" w:rsidRPr="00177073">
        <w:rPr>
          <w:rFonts w:ascii="Times New Roman" w:eastAsia="Times New Roman" w:hAnsi="Times New Roman" w:cs="Times New Roman"/>
          <w:noProof/>
          <w:color w:val="000000" w:themeColor="text1"/>
          <w:sz w:val="28"/>
          <w:szCs w:val="28"/>
          <w:lang w:val="uk-UA"/>
        </w:rPr>
        <w:t xml:space="preserve"> тимчасовому укриттю (у нашому випадку – підвальне приміщення багатоповерхового будинку) з точки зору життєзабезпечності.</w:t>
      </w:r>
    </w:p>
    <w:p w14:paraId="3238C890" w14:textId="77777777" w:rsidR="00A14BEB" w:rsidRDefault="00A14BEB" w:rsidP="00725CF2">
      <w:pPr>
        <w:widowControl w:val="0"/>
        <w:tabs>
          <w:tab w:val="center" w:pos="5173"/>
          <w:tab w:val="right" w:pos="9637"/>
        </w:tabs>
        <w:spacing w:after="0" w:line="360" w:lineRule="auto"/>
        <w:ind w:firstLine="709"/>
        <w:jc w:val="both"/>
        <w:rPr>
          <w:rFonts w:ascii="Times New Roman" w:eastAsia="Times New Roman" w:hAnsi="Times New Roman" w:cs="Times New Roman"/>
          <w:b/>
          <w:noProof/>
          <w:color w:val="000000"/>
          <w:sz w:val="28"/>
          <w:szCs w:val="28"/>
          <w:lang w:val="uk-UA"/>
        </w:rPr>
      </w:pPr>
    </w:p>
    <w:p w14:paraId="47731ADF" w14:textId="77777777" w:rsidR="00A14BEB" w:rsidRPr="00D76803" w:rsidRDefault="00A14BEB" w:rsidP="00725CF2">
      <w:pPr>
        <w:widowControl w:val="0"/>
        <w:tabs>
          <w:tab w:val="center" w:pos="5173"/>
          <w:tab w:val="right" w:pos="9637"/>
        </w:tabs>
        <w:spacing w:after="0" w:line="360" w:lineRule="auto"/>
        <w:ind w:firstLine="709"/>
        <w:jc w:val="both"/>
        <w:rPr>
          <w:rFonts w:ascii="Times New Roman" w:eastAsia="Times New Roman" w:hAnsi="Times New Roman" w:cs="Times New Roman"/>
          <w:b/>
          <w:noProof/>
          <w:color w:val="000000"/>
          <w:sz w:val="28"/>
          <w:szCs w:val="28"/>
          <w:lang w:val="uk-UA"/>
        </w:rPr>
        <w:sectPr w:rsidR="00A14BEB" w:rsidRPr="00D76803" w:rsidSect="002E706C">
          <w:headerReference w:type="default" r:id="rId31"/>
          <w:pgSz w:w="11906" w:h="16838"/>
          <w:pgMar w:top="1134" w:right="851" w:bottom="1134" w:left="1418" w:header="709" w:footer="709" w:gutter="0"/>
          <w:pgNumType w:start="7"/>
          <w:cols w:space="708"/>
          <w:docGrid w:linePitch="360"/>
        </w:sectPr>
      </w:pPr>
    </w:p>
    <w:p w14:paraId="25DABFB2" w14:textId="77777777" w:rsidR="00633D8D" w:rsidRDefault="00633D8D" w:rsidP="00725CF2">
      <w:pPr>
        <w:spacing w:after="0" w:line="360" w:lineRule="auto"/>
        <w:jc w:val="center"/>
        <w:rPr>
          <w:rFonts w:ascii="Times New Roman" w:hAnsi="Times New Roman" w:cs="Times New Roman"/>
          <w:b/>
          <w:sz w:val="28"/>
          <w:szCs w:val="28"/>
          <w:lang w:val="uk-UA"/>
        </w:rPr>
      </w:pPr>
      <w:r w:rsidRPr="00633D8D">
        <w:rPr>
          <w:rFonts w:ascii="Times New Roman" w:hAnsi="Times New Roman" w:cs="Times New Roman"/>
          <w:b/>
          <w:sz w:val="28"/>
          <w:szCs w:val="28"/>
          <w:lang w:val="uk-UA"/>
        </w:rPr>
        <w:lastRenderedPageBreak/>
        <w:t>3 ДОСЛІДЖЕННЯ ПОБУДОВАНИХ МАТЕМАТИЧНИХ МОДЕЛЕЙ. ЕКСПЕРТНА ОЦІНКА</w:t>
      </w:r>
    </w:p>
    <w:p w14:paraId="53F8CB9B" w14:textId="77777777" w:rsidR="00633D8D" w:rsidRDefault="00633D8D" w:rsidP="00725CF2">
      <w:pPr>
        <w:spacing w:after="0" w:line="360" w:lineRule="auto"/>
        <w:rPr>
          <w:rFonts w:ascii="Times New Roman" w:hAnsi="Times New Roman" w:cs="Times New Roman"/>
          <w:b/>
          <w:sz w:val="28"/>
          <w:szCs w:val="28"/>
          <w:lang w:val="uk-UA"/>
        </w:rPr>
      </w:pPr>
    </w:p>
    <w:p w14:paraId="0AA7DF24" w14:textId="77777777" w:rsidR="00177073" w:rsidRDefault="00177073" w:rsidP="00725CF2">
      <w:pPr>
        <w:spacing w:after="0" w:line="360" w:lineRule="auto"/>
        <w:rPr>
          <w:rFonts w:ascii="Times New Roman" w:hAnsi="Times New Roman" w:cs="Times New Roman"/>
          <w:b/>
          <w:sz w:val="28"/>
          <w:szCs w:val="28"/>
          <w:lang w:val="uk-UA"/>
        </w:rPr>
      </w:pPr>
    </w:p>
    <w:p w14:paraId="652815C8" w14:textId="77777777" w:rsidR="00633D8D" w:rsidRDefault="00C60637" w:rsidP="00725CF2">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3.1 Дослідження моделі №1</w:t>
      </w:r>
    </w:p>
    <w:p w14:paraId="4DD89237" w14:textId="77777777" w:rsidR="00C60637" w:rsidRDefault="00C60637" w:rsidP="00725CF2">
      <w:pPr>
        <w:spacing w:after="0" w:line="360" w:lineRule="auto"/>
        <w:ind w:firstLine="709"/>
        <w:rPr>
          <w:rFonts w:ascii="Times New Roman" w:hAnsi="Times New Roman" w:cs="Times New Roman"/>
          <w:b/>
          <w:sz w:val="28"/>
          <w:szCs w:val="28"/>
          <w:lang w:val="uk-UA"/>
        </w:rPr>
      </w:pPr>
    </w:p>
    <w:p w14:paraId="086E2BCA" w14:textId="77777777" w:rsidR="00C60637" w:rsidRDefault="00C60637" w:rsidP="00725CF2">
      <w:pPr>
        <w:spacing w:after="0" w:line="360" w:lineRule="auto"/>
        <w:ind w:firstLine="709"/>
        <w:jc w:val="both"/>
        <w:rPr>
          <w:rFonts w:ascii="Times New Roman" w:eastAsiaTheme="minorEastAsia" w:hAnsi="Times New Roman" w:cs="Times New Roman"/>
          <w:noProof/>
          <w:sz w:val="28"/>
          <w:szCs w:val="28"/>
          <w:lang w:val="uk-UA"/>
        </w:rPr>
      </w:pPr>
      <w:r w:rsidRPr="00666535">
        <w:rPr>
          <w:rFonts w:ascii="Times New Roman" w:hAnsi="Times New Roman" w:cs="Times New Roman"/>
          <w:noProof/>
          <w:sz w:val="28"/>
          <w:szCs w:val="28"/>
          <w:lang w:val="uk-UA"/>
        </w:rPr>
        <w:t>Для проведення чисельних розрахунків ми скористалися табличним процесором OpenOffice Calc</w:t>
      </w:r>
      <w:r w:rsidR="00666535" w:rsidRPr="00666535">
        <w:rPr>
          <w:rFonts w:ascii="Times New Roman" w:hAnsi="Times New Roman" w:cs="Times New Roman"/>
          <w:noProof/>
          <w:sz w:val="28"/>
          <w:szCs w:val="28"/>
          <w:lang w:val="uk-UA"/>
        </w:rPr>
        <w:t xml:space="preserve">, який </w:t>
      </w:r>
      <w:r w:rsidRPr="00666535">
        <w:rPr>
          <w:rFonts w:ascii="Times New Roman" w:hAnsi="Times New Roman" w:cs="Times New Roman"/>
          <w:noProof/>
          <w:sz w:val="28"/>
          <w:szCs w:val="28"/>
          <w:lang w:val="uk-UA"/>
        </w:rPr>
        <w:t>допоміг</w:t>
      </w:r>
      <w:r w:rsidR="00666535" w:rsidRPr="00666535">
        <w:rPr>
          <w:rFonts w:ascii="Times New Roman" w:hAnsi="Times New Roman" w:cs="Times New Roman"/>
          <w:noProof/>
          <w:sz w:val="28"/>
          <w:szCs w:val="28"/>
          <w:lang w:val="uk-UA"/>
        </w:rPr>
        <w:t xml:space="preserve"> на основі побудованих математичних моделей в межах прийнятих гіпотез та обмежень знайти значення кисню та вуглекислого газу в довільний</w:t>
      </w:r>
      <w:r w:rsidR="00666535">
        <w:rPr>
          <w:rFonts w:ascii="Times New Roman" w:hAnsi="Times New Roman" w:cs="Times New Roman"/>
          <w:noProof/>
          <w:sz w:val="28"/>
          <w:szCs w:val="28"/>
          <w:lang w:val="uk-UA"/>
        </w:rPr>
        <w:t xml:space="preserve"> момент часу </w:t>
      </w:r>
      <m:oMath>
        <m:r>
          <w:rPr>
            <w:rFonts w:ascii="Cambria Math" w:hAnsi="Cambria Math" w:cs="Times New Roman"/>
            <w:noProof/>
            <w:sz w:val="28"/>
            <w:szCs w:val="28"/>
            <w:lang w:val="uk-UA"/>
          </w:rPr>
          <m:t>t</m:t>
        </m:r>
      </m:oMath>
      <w:r w:rsidR="00666535" w:rsidRPr="00666535">
        <w:rPr>
          <w:rFonts w:ascii="Times New Roman" w:eastAsiaTheme="minorEastAsia" w:hAnsi="Times New Roman" w:cs="Times New Roman"/>
          <w:noProof/>
          <w:sz w:val="28"/>
          <w:szCs w:val="28"/>
        </w:rPr>
        <w:t xml:space="preserve">. </w:t>
      </w:r>
      <w:r w:rsidR="00666535">
        <w:rPr>
          <w:rFonts w:ascii="Times New Roman" w:eastAsiaTheme="minorEastAsia" w:hAnsi="Times New Roman" w:cs="Times New Roman"/>
          <w:noProof/>
          <w:sz w:val="28"/>
          <w:szCs w:val="28"/>
          <w:lang w:val="uk-UA"/>
        </w:rPr>
        <w:t xml:space="preserve">Розрахунки проводились у межах доби для підвального приміщення 9-ти поверхової цегляної новобудови у                      м. Полтава, яка містить 72 квартири. Характеристики даного підвального приміщення задавались відповідно схеми рис. </w:t>
      </w:r>
      <w:r w:rsidR="00592A88">
        <w:rPr>
          <w:rFonts w:ascii="Times New Roman" w:eastAsiaTheme="minorEastAsia" w:hAnsi="Times New Roman" w:cs="Times New Roman"/>
          <w:noProof/>
          <w:sz w:val="28"/>
          <w:szCs w:val="28"/>
          <w:lang w:val="uk-UA"/>
        </w:rPr>
        <w:t>2</w:t>
      </w:r>
      <w:r w:rsidR="00666535">
        <w:rPr>
          <w:rFonts w:ascii="Times New Roman" w:eastAsiaTheme="minorEastAsia" w:hAnsi="Times New Roman" w:cs="Times New Roman"/>
          <w:noProof/>
          <w:sz w:val="28"/>
          <w:szCs w:val="28"/>
          <w:lang w:val="uk-UA"/>
        </w:rPr>
        <w:t>.</w:t>
      </w:r>
      <w:r w:rsidR="00592A88">
        <w:rPr>
          <w:rFonts w:ascii="Times New Roman" w:eastAsiaTheme="minorEastAsia" w:hAnsi="Times New Roman" w:cs="Times New Roman"/>
          <w:noProof/>
          <w:sz w:val="28"/>
          <w:szCs w:val="28"/>
          <w:lang w:val="uk-UA"/>
        </w:rPr>
        <w:t>2.</w:t>
      </w:r>
    </w:p>
    <w:p w14:paraId="059295C4" w14:textId="77777777" w:rsidR="004164FC" w:rsidRDefault="00592A88"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На рис. 2.3–2.4 наведено графіки, що відповідають отриманим числовим результатам розрахунків.</w:t>
      </w:r>
    </w:p>
    <w:p w14:paraId="10030593" w14:textId="77777777" w:rsidR="00541AC6" w:rsidRDefault="00541AC6" w:rsidP="00725CF2">
      <w:pPr>
        <w:spacing w:after="0" w:line="360" w:lineRule="auto"/>
        <w:ind w:firstLine="709"/>
        <w:jc w:val="both"/>
        <w:rPr>
          <w:rFonts w:ascii="Times New Roman" w:eastAsiaTheme="minorEastAsia" w:hAnsi="Times New Roman" w:cs="Times New Roman"/>
          <w:noProof/>
          <w:sz w:val="28"/>
          <w:szCs w:val="28"/>
          <w:lang w:val="uk-UA"/>
        </w:rPr>
      </w:pPr>
    </w:p>
    <w:p w14:paraId="63882837" w14:textId="77777777" w:rsidR="00090AA1" w:rsidRDefault="00A93019" w:rsidP="00725CF2">
      <w:pPr>
        <w:spacing w:after="0" w:line="360" w:lineRule="auto"/>
        <w:rPr>
          <w:rFonts w:ascii="Times New Roman" w:eastAsiaTheme="minorEastAsia" w:hAnsi="Times New Roman" w:cs="Times New Roman"/>
          <w:noProof/>
          <w:sz w:val="28"/>
          <w:szCs w:val="28"/>
          <w:lang w:val="uk-UA"/>
        </w:rPr>
      </w:pPr>
      <w:r>
        <w:rPr>
          <w:noProof/>
          <w:lang w:eastAsia="ru-RU"/>
        </w:rPr>
        <w:drawing>
          <wp:inline distT="0" distB="0" distL="0" distR="0" wp14:anchorId="70E52313" wp14:editId="5423F2E1">
            <wp:extent cx="5800725" cy="3733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02" t="4196" r="2407" b="4428"/>
                    <a:stretch/>
                  </pic:blipFill>
                  <pic:spPr bwMode="auto">
                    <a:xfrm>
                      <a:off x="0" y="0"/>
                      <a:ext cx="5800725" cy="3733800"/>
                    </a:xfrm>
                    <a:prstGeom prst="rect">
                      <a:avLst/>
                    </a:prstGeom>
                    <a:ln>
                      <a:noFill/>
                    </a:ln>
                    <a:extLst>
                      <a:ext uri="{53640926-AAD7-44D8-BBD7-CCE9431645EC}">
                        <a14:shadowObscured xmlns:a14="http://schemas.microsoft.com/office/drawing/2010/main"/>
                      </a:ext>
                    </a:extLst>
                  </pic:spPr>
                </pic:pic>
              </a:graphicData>
            </a:graphic>
          </wp:inline>
        </w:drawing>
      </w:r>
    </w:p>
    <w:p w14:paraId="797B9FAB" w14:textId="77777777" w:rsidR="00090AA1" w:rsidRDefault="00772B9F" w:rsidP="00725CF2">
      <w:pPr>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Рисунок 3.1</w:t>
      </w:r>
      <w:r w:rsidR="00090AA1">
        <w:rPr>
          <w:rFonts w:ascii="Times New Roman" w:eastAsiaTheme="minorEastAsia" w:hAnsi="Times New Roman" w:cs="Times New Roman"/>
          <w:noProof/>
          <w:sz w:val="28"/>
          <w:szCs w:val="28"/>
          <w:lang w:val="uk-UA"/>
        </w:rPr>
        <w:t xml:space="preserve"> – Об’єм кисню (м</w:t>
      </w:r>
      <w:r w:rsidR="00090AA1" w:rsidRPr="00090AA1">
        <w:rPr>
          <w:rFonts w:ascii="Times New Roman" w:eastAsiaTheme="minorEastAsia" w:hAnsi="Times New Roman" w:cs="Times New Roman"/>
          <w:noProof/>
          <w:sz w:val="28"/>
          <w:szCs w:val="28"/>
          <w:vertAlign w:val="superscript"/>
          <w:lang w:val="uk-UA"/>
        </w:rPr>
        <w:t>3</w:t>
      </w:r>
      <w:r w:rsidR="00090AA1">
        <w:rPr>
          <w:rFonts w:ascii="Times New Roman" w:eastAsiaTheme="minorEastAsia" w:hAnsi="Times New Roman" w:cs="Times New Roman"/>
          <w:noProof/>
          <w:sz w:val="28"/>
          <w:szCs w:val="28"/>
          <w:lang w:val="uk-UA"/>
        </w:rPr>
        <w:t xml:space="preserve">) в приміщенні в момент часу </w:t>
      </w:r>
      <m:oMath>
        <m:r>
          <w:rPr>
            <w:rFonts w:ascii="Cambria Math" w:eastAsiaTheme="minorEastAsia" w:hAnsi="Cambria Math" w:cs="Times New Roman"/>
            <w:noProof/>
            <w:sz w:val="28"/>
            <w:szCs w:val="28"/>
            <w:lang w:val="uk-UA"/>
          </w:rPr>
          <m:t>t</m:t>
        </m:r>
      </m:oMath>
    </w:p>
    <w:p w14:paraId="16A94D39" w14:textId="77777777" w:rsidR="00090AA1" w:rsidRPr="00577FE3" w:rsidRDefault="00577FE3" w:rsidP="00725CF2">
      <w:pPr>
        <w:spacing w:after="0" w:line="360" w:lineRule="auto"/>
        <w:jc w:val="center"/>
        <w:rPr>
          <w:rFonts w:ascii="Times New Roman" w:eastAsiaTheme="minorEastAsia" w:hAnsi="Times New Roman" w:cs="Times New Roman"/>
          <w:noProof/>
          <w:sz w:val="28"/>
          <w:szCs w:val="28"/>
          <w:lang w:val="uk-UA"/>
        </w:rPr>
      </w:pPr>
      <w:r>
        <w:rPr>
          <w:noProof/>
          <w:lang w:eastAsia="ru-RU"/>
        </w:rPr>
        <w:lastRenderedPageBreak/>
        <w:drawing>
          <wp:inline distT="0" distB="0" distL="0" distR="0" wp14:anchorId="33EB0306" wp14:editId="7AF4B99C">
            <wp:extent cx="5857875" cy="3076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24" t="3725" r="2252" b="3707"/>
                    <a:stretch/>
                  </pic:blipFill>
                  <pic:spPr bwMode="auto">
                    <a:xfrm>
                      <a:off x="0" y="0"/>
                      <a:ext cx="5857875" cy="3076575"/>
                    </a:xfrm>
                    <a:prstGeom prst="rect">
                      <a:avLst/>
                    </a:prstGeom>
                    <a:ln>
                      <a:noFill/>
                    </a:ln>
                    <a:extLst>
                      <a:ext uri="{53640926-AAD7-44D8-BBD7-CCE9431645EC}">
                        <a14:shadowObscured xmlns:a14="http://schemas.microsoft.com/office/drawing/2010/main"/>
                      </a:ext>
                    </a:extLst>
                  </pic:spPr>
                </pic:pic>
              </a:graphicData>
            </a:graphic>
          </wp:inline>
        </w:drawing>
      </w:r>
    </w:p>
    <w:p w14:paraId="78043EF9" w14:textId="77777777" w:rsidR="00FF1129" w:rsidRDefault="00772B9F" w:rsidP="00725CF2">
      <w:pPr>
        <w:spacing w:after="0" w:line="360" w:lineRule="auto"/>
        <w:jc w:val="center"/>
        <w:rPr>
          <w:rFonts w:ascii="Times New Roman" w:eastAsiaTheme="minorEastAsia" w:hAnsi="Times New Roman" w:cs="Times New Roman"/>
          <w:noProof/>
          <w:color w:val="000000" w:themeColor="text1"/>
          <w:sz w:val="28"/>
          <w:szCs w:val="28"/>
          <w:lang w:val="uk-UA"/>
        </w:rPr>
      </w:pPr>
      <w:r>
        <w:rPr>
          <w:rFonts w:ascii="Times New Roman" w:eastAsiaTheme="minorEastAsia" w:hAnsi="Times New Roman" w:cs="Times New Roman"/>
          <w:noProof/>
          <w:color w:val="000000" w:themeColor="text1"/>
          <w:sz w:val="28"/>
          <w:szCs w:val="28"/>
          <w:lang w:val="uk-UA"/>
        </w:rPr>
        <w:t>Рисунок 3.2</w:t>
      </w:r>
      <w:r w:rsidR="00FF1129">
        <w:rPr>
          <w:rFonts w:ascii="Times New Roman" w:eastAsiaTheme="minorEastAsia" w:hAnsi="Times New Roman" w:cs="Times New Roman"/>
          <w:noProof/>
          <w:color w:val="000000" w:themeColor="text1"/>
          <w:sz w:val="28"/>
          <w:szCs w:val="28"/>
          <w:lang w:val="uk-UA"/>
        </w:rPr>
        <w:t xml:space="preserve"> – Об’єм вуглекислого газу </w:t>
      </w:r>
      <w:r w:rsidR="00FF1129" w:rsidRPr="00772B9F">
        <w:rPr>
          <w:rFonts w:ascii="Times New Roman" w:eastAsiaTheme="minorEastAsia" w:hAnsi="Times New Roman" w:cs="Times New Roman"/>
          <w:noProof/>
          <w:color w:val="000000" w:themeColor="text1"/>
          <w:sz w:val="28"/>
          <w:szCs w:val="28"/>
          <w:lang w:val="uk-UA"/>
        </w:rPr>
        <w:t>(</w:t>
      </w:r>
      <w:r w:rsidR="00FF1129">
        <w:rPr>
          <w:rFonts w:ascii="Times New Roman" w:eastAsiaTheme="minorEastAsia" w:hAnsi="Times New Roman" w:cs="Times New Roman"/>
          <w:noProof/>
          <w:color w:val="000000" w:themeColor="text1"/>
          <w:sz w:val="28"/>
          <w:szCs w:val="28"/>
          <w:lang w:val="uk-UA"/>
        </w:rPr>
        <w:t>м</w:t>
      </w:r>
      <w:r w:rsidR="00FF1129" w:rsidRPr="00FF1129">
        <w:rPr>
          <w:rFonts w:ascii="Times New Roman" w:eastAsiaTheme="minorEastAsia" w:hAnsi="Times New Roman" w:cs="Times New Roman"/>
          <w:noProof/>
          <w:color w:val="000000" w:themeColor="text1"/>
          <w:sz w:val="28"/>
          <w:szCs w:val="28"/>
          <w:vertAlign w:val="superscript"/>
          <w:lang w:val="uk-UA"/>
        </w:rPr>
        <w:t>3</w:t>
      </w:r>
      <w:r w:rsidR="00FF1129">
        <w:rPr>
          <w:rFonts w:ascii="Times New Roman" w:eastAsiaTheme="minorEastAsia" w:hAnsi="Times New Roman" w:cs="Times New Roman"/>
          <w:noProof/>
          <w:color w:val="000000" w:themeColor="text1"/>
          <w:sz w:val="28"/>
          <w:szCs w:val="28"/>
          <w:lang w:val="uk-UA"/>
        </w:rPr>
        <w:t xml:space="preserve">) в приміщенні в момент часу </w:t>
      </w:r>
      <m:oMath>
        <m:r>
          <w:rPr>
            <w:rFonts w:ascii="Cambria Math" w:eastAsiaTheme="minorEastAsia" w:hAnsi="Cambria Math" w:cs="Times New Roman"/>
            <w:noProof/>
            <w:color w:val="000000" w:themeColor="text1"/>
            <w:sz w:val="28"/>
            <w:szCs w:val="28"/>
            <w:lang w:val="uk-UA"/>
          </w:rPr>
          <m:t>t</m:t>
        </m:r>
      </m:oMath>
    </w:p>
    <w:p w14:paraId="55F0CA4C" w14:textId="77777777" w:rsidR="00FF1129" w:rsidRPr="00FF1129" w:rsidRDefault="00FF1129" w:rsidP="00725CF2">
      <w:pPr>
        <w:spacing w:after="0" w:line="360" w:lineRule="auto"/>
        <w:rPr>
          <w:rFonts w:ascii="Times New Roman" w:eastAsiaTheme="minorEastAsia" w:hAnsi="Times New Roman" w:cs="Times New Roman"/>
          <w:noProof/>
          <w:color w:val="000000" w:themeColor="text1"/>
          <w:sz w:val="28"/>
          <w:szCs w:val="28"/>
          <w:lang w:val="uk-UA"/>
        </w:rPr>
      </w:pPr>
    </w:p>
    <w:p w14:paraId="118D988F" w14:textId="77777777" w:rsidR="00FF1129" w:rsidRDefault="00FF1129"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Нагадаємо, що незначні кількості </w:t>
      </w:r>
      <w:r>
        <w:rPr>
          <w:rFonts w:ascii="Times New Roman" w:eastAsiaTheme="minorEastAsia" w:hAnsi="Times New Roman" w:cs="Times New Roman"/>
          <w:noProof/>
          <w:sz w:val="28"/>
          <w:szCs w:val="28"/>
          <w:lang w:val="en-US"/>
        </w:rPr>
        <w:t>CO</w:t>
      </w:r>
      <w:r w:rsidRPr="00FF1129">
        <w:rPr>
          <w:rFonts w:ascii="Times New Roman" w:eastAsiaTheme="minorEastAsia" w:hAnsi="Times New Roman" w:cs="Times New Roman"/>
          <w:noProof/>
          <w:sz w:val="28"/>
          <w:szCs w:val="28"/>
          <w:vertAlign w:val="subscript"/>
          <w:lang w:val="uk-UA"/>
        </w:rPr>
        <w:t>2</w:t>
      </w:r>
      <w:r w:rsidRPr="00FF1129">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uk-UA"/>
        </w:rPr>
        <w:t xml:space="preserve">нешкідливі для людини і тварин, але при концентрації його в повітрі понад 3% за об’ємом він стає шкідливим, а при 10% і більше – смертельним </w:t>
      </w:r>
      <w:r w:rsidRPr="00FF1129">
        <w:rPr>
          <w:rFonts w:ascii="Times New Roman" w:eastAsiaTheme="minorEastAsia" w:hAnsi="Times New Roman" w:cs="Times New Roman"/>
          <w:noProof/>
          <w:sz w:val="28"/>
          <w:szCs w:val="28"/>
          <w:lang w:val="uk-UA"/>
        </w:rPr>
        <w:t>[</w:t>
      </w:r>
      <w:r w:rsidR="006E6ABA">
        <w:rPr>
          <w:rFonts w:ascii="Times New Roman" w:eastAsiaTheme="minorEastAsia" w:hAnsi="Times New Roman" w:cs="Times New Roman"/>
          <w:noProof/>
          <w:sz w:val="28"/>
          <w:szCs w:val="28"/>
          <w:lang w:val="uk-UA"/>
        </w:rPr>
        <w:t>15</w:t>
      </w:r>
      <w:r w:rsidRPr="00FF1129">
        <w:rPr>
          <w:rFonts w:ascii="Times New Roman" w:eastAsiaTheme="minorEastAsia" w:hAnsi="Times New Roman" w:cs="Times New Roman"/>
          <w:noProof/>
          <w:sz w:val="28"/>
          <w:szCs w:val="28"/>
          <w:lang w:val="uk-UA"/>
        </w:rPr>
        <w:t>].</w:t>
      </w:r>
    </w:p>
    <w:p w14:paraId="00225C5A" w14:textId="77777777" w:rsidR="00FF1129" w:rsidRDefault="00FF1129"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Для наших значень 3% за об’ємом становить 33,551 м</w:t>
      </w:r>
      <w:r w:rsidRPr="00FF1129">
        <w:rPr>
          <w:rFonts w:ascii="Times New Roman" w:eastAsiaTheme="minorEastAsia" w:hAnsi="Times New Roman" w:cs="Times New Roman"/>
          <w:noProof/>
          <w:sz w:val="28"/>
          <w:szCs w:val="28"/>
          <w:vertAlign w:val="superscript"/>
          <w:lang w:val="uk-UA"/>
        </w:rPr>
        <w:t>3</w:t>
      </w:r>
      <w:r w:rsidR="00577FE3">
        <w:rPr>
          <w:rFonts w:ascii="Times New Roman" w:eastAsiaTheme="minorEastAsia" w:hAnsi="Times New Roman" w:cs="Times New Roman"/>
          <w:noProof/>
          <w:sz w:val="28"/>
          <w:szCs w:val="28"/>
          <w:lang w:val="uk-UA"/>
        </w:rPr>
        <w:t>, а 10% –</w:t>
      </w:r>
      <w:r>
        <w:rPr>
          <w:rFonts w:ascii="Times New Roman" w:eastAsiaTheme="minorEastAsia" w:hAnsi="Times New Roman" w:cs="Times New Roman"/>
          <w:noProof/>
          <w:sz w:val="28"/>
          <w:szCs w:val="28"/>
          <w:lang w:val="uk-UA"/>
        </w:rPr>
        <w:t xml:space="preserve"> 111,836 м</w:t>
      </w:r>
      <w:r w:rsidRPr="00FF1129">
        <w:rPr>
          <w:rFonts w:ascii="Times New Roman" w:eastAsiaTheme="minorEastAsia" w:hAnsi="Times New Roman" w:cs="Times New Roman"/>
          <w:noProof/>
          <w:sz w:val="28"/>
          <w:szCs w:val="28"/>
          <w:vertAlign w:val="superscript"/>
          <w:lang w:val="uk-UA"/>
        </w:rPr>
        <w:t>3</w:t>
      </w:r>
      <w:r>
        <w:rPr>
          <w:rFonts w:ascii="Times New Roman" w:eastAsiaTheme="minorEastAsia" w:hAnsi="Times New Roman" w:cs="Times New Roman"/>
          <w:noProof/>
          <w:sz w:val="28"/>
          <w:szCs w:val="28"/>
          <w:lang w:val="uk-UA"/>
        </w:rPr>
        <w:t>.</w:t>
      </w:r>
    </w:p>
    <w:p w14:paraId="413D973A" w14:textId="77777777" w:rsidR="00577FE3" w:rsidRDefault="00577FE3"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Будемо вважати, що вміст вуглекислого газу за об’ємом 3% становить критичну концентрацію, перевищення якої може призвести до негативних наслідків зі станом здоров’я людей, серед яких в першу чергу діти та люди похилого віку.</w:t>
      </w:r>
    </w:p>
    <w:p w14:paraId="72DF5E31" w14:textId="77777777" w:rsidR="00D76803" w:rsidRDefault="00577FE3" w:rsidP="00725CF2">
      <w:pPr>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Згідно з графіком об’єму вуглекислого газу (м</w:t>
      </w:r>
      <w:r w:rsidRPr="00577FE3">
        <w:rPr>
          <w:rFonts w:ascii="Times New Roman" w:eastAsiaTheme="minorEastAsia" w:hAnsi="Times New Roman" w:cs="Times New Roman"/>
          <w:noProof/>
          <w:sz w:val="28"/>
          <w:szCs w:val="28"/>
          <w:vertAlign w:val="superscript"/>
          <w:lang w:val="uk-UA"/>
        </w:rPr>
        <w:t>3</w:t>
      </w:r>
      <w:r w:rsidR="0068265C">
        <w:rPr>
          <w:rFonts w:ascii="Times New Roman" w:eastAsiaTheme="minorEastAsia" w:hAnsi="Times New Roman" w:cs="Times New Roman"/>
          <w:noProof/>
          <w:sz w:val="28"/>
          <w:szCs w:val="28"/>
          <w:lang w:val="uk-UA"/>
        </w:rPr>
        <w:t xml:space="preserve">) в підвальному приміщенні у довільний момент часу </w:t>
      </w:r>
      <m:oMath>
        <m:r>
          <w:rPr>
            <w:rFonts w:ascii="Cambria Math" w:eastAsiaTheme="minorEastAsia" w:hAnsi="Cambria Math" w:cs="Times New Roman"/>
            <w:noProof/>
            <w:sz w:val="28"/>
            <w:szCs w:val="28"/>
            <w:lang w:val="uk-UA"/>
          </w:rPr>
          <m:t>t</m:t>
        </m:r>
      </m:oMath>
      <w:r w:rsidR="0068265C">
        <w:rPr>
          <w:rFonts w:ascii="Times New Roman" w:eastAsiaTheme="minorEastAsia" w:hAnsi="Times New Roman" w:cs="Times New Roman"/>
          <w:noProof/>
          <w:sz w:val="28"/>
          <w:szCs w:val="28"/>
          <w:lang w:val="uk-UA"/>
        </w:rPr>
        <w:t xml:space="preserve">, зображеному на рис. 2.4, критична концентрація </w:t>
      </w:r>
      <w:r w:rsidR="0068265C">
        <w:rPr>
          <w:rFonts w:ascii="Times New Roman" w:eastAsiaTheme="minorEastAsia" w:hAnsi="Times New Roman" w:cs="Times New Roman"/>
          <w:noProof/>
          <w:sz w:val="28"/>
          <w:szCs w:val="28"/>
          <w:lang w:val="en-US"/>
        </w:rPr>
        <w:t>CO</w:t>
      </w:r>
      <w:r w:rsidR="0068265C" w:rsidRPr="0068265C">
        <w:rPr>
          <w:rFonts w:ascii="Times New Roman" w:eastAsiaTheme="minorEastAsia" w:hAnsi="Times New Roman" w:cs="Times New Roman"/>
          <w:noProof/>
          <w:sz w:val="28"/>
          <w:szCs w:val="28"/>
          <w:vertAlign w:val="subscript"/>
        </w:rPr>
        <w:t>2</w:t>
      </w:r>
      <w:r w:rsidR="0068265C" w:rsidRPr="0068265C">
        <w:rPr>
          <w:rFonts w:ascii="Times New Roman" w:eastAsiaTheme="minorEastAsia" w:hAnsi="Times New Roman" w:cs="Times New Roman"/>
          <w:noProof/>
          <w:sz w:val="28"/>
          <w:szCs w:val="28"/>
        </w:rPr>
        <w:t xml:space="preserve"> </w:t>
      </w:r>
      <w:r w:rsidR="0068265C">
        <w:rPr>
          <w:rFonts w:ascii="Times New Roman" w:eastAsiaTheme="minorEastAsia" w:hAnsi="Times New Roman" w:cs="Times New Roman"/>
          <w:noProof/>
          <w:sz w:val="28"/>
          <w:szCs w:val="28"/>
          <w:lang w:val="uk-UA"/>
        </w:rPr>
        <w:t>3% (33,551 м</w:t>
      </w:r>
      <w:r w:rsidR="0068265C" w:rsidRPr="0068265C">
        <w:rPr>
          <w:rFonts w:ascii="Times New Roman" w:eastAsiaTheme="minorEastAsia" w:hAnsi="Times New Roman" w:cs="Times New Roman"/>
          <w:noProof/>
          <w:sz w:val="28"/>
          <w:szCs w:val="28"/>
          <w:vertAlign w:val="superscript"/>
          <w:lang w:val="uk-UA"/>
        </w:rPr>
        <w:t>3</w:t>
      </w:r>
      <w:r w:rsidR="0068265C">
        <w:rPr>
          <w:rFonts w:ascii="Times New Roman" w:eastAsiaTheme="minorEastAsia" w:hAnsi="Times New Roman" w:cs="Times New Roman"/>
          <w:noProof/>
          <w:sz w:val="28"/>
          <w:szCs w:val="28"/>
          <w:lang w:val="uk-UA"/>
        </w:rPr>
        <w:t>) досягається приблизно на 710 хвилині, а смертельний рівень 10% (111,836 м</w:t>
      </w:r>
      <w:r w:rsidR="0068265C" w:rsidRPr="0068265C">
        <w:rPr>
          <w:rFonts w:ascii="Times New Roman" w:eastAsiaTheme="minorEastAsia" w:hAnsi="Times New Roman" w:cs="Times New Roman"/>
          <w:noProof/>
          <w:sz w:val="28"/>
          <w:szCs w:val="28"/>
          <w:vertAlign w:val="superscript"/>
          <w:lang w:val="uk-UA"/>
        </w:rPr>
        <w:t>3</w:t>
      </w:r>
      <w:r w:rsidR="0068265C">
        <w:rPr>
          <w:rFonts w:ascii="Times New Roman" w:eastAsiaTheme="minorEastAsia" w:hAnsi="Times New Roman" w:cs="Times New Roman"/>
          <w:noProof/>
          <w:sz w:val="28"/>
          <w:szCs w:val="28"/>
          <w:lang w:val="uk-UA"/>
        </w:rPr>
        <w:t>) досягається на 2390 хвилині.</w:t>
      </w:r>
    </w:p>
    <w:p w14:paraId="7E2D6905" w14:textId="77777777" w:rsidR="00D76803" w:rsidRDefault="00D76803"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Отже, згідно експертної оцінки, підвальні приміщення багатоповерхових</w:t>
      </w:r>
      <w:r w:rsidR="00247B46">
        <w:rPr>
          <w:rFonts w:ascii="Times New Roman" w:eastAsiaTheme="minorEastAsia" w:hAnsi="Times New Roman" w:cs="Times New Roman"/>
          <w:noProof/>
          <w:sz w:val="28"/>
          <w:szCs w:val="28"/>
          <w:lang w:val="uk-UA"/>
        </w:rPr>
        <w:t xml:space="preserve"> будинків</w:t>
      </w:r>
      <w:r>
        <w:rPr>
          <w:rFonts w:ascii="Times New Roman" w:eastAsiaTheme="minorEastAsia" w:hAnsi="Times New Roman" w:cs="Times New Roman"/>
          <w:noProof/>
          <w:sz w:val="28"/>
          <w:szCs w:val="28"/>
          <w:lang w:val="uk-UA"/>
        </w:rPr>
        <w:t xml:space="preserve"> не можна використовувати у якості довготривалих укриттів та   навіть у якості короткотривалих при повному «завантаженні» приміщення за відсутності  системи вентиляції, яка буде стійка до протидії стихійним лихам та бомбардування.</w:t>
      </w:r>
    </w:p>
    <w:p w14:paraId="1B768317" w14:textId="77777777" w:rsidR="00541AC6" w:rsidRDefault="00541AC6" w:rsidP="00725CF2">
      <w:pPr>
        <w:widowControl w:val="0"/>
        <w:spacing w:after="0" w:line="360" w:lineRule="auto"/>
        <w:ind w:firstLine="709"/>
        <w:jc w:val="both"/>
        <w:rPr>
          <w:rFonts w:ascii="Times New Roman" w:eastAsiaTheme="minorEastAsia" w:hAnsi="Times New Roman" w:cs="Times New Roman"/>
          <w:noProof/>
          <w:sz w:val="28"/>
          <w:szCs w:val="28"/>
          <w:lang w:val="uk-UA"/>
        </w:rPr>
      </w:pPr>
    </w:p>
    <w:p w14:paraId="2F22E253" w14:textId="77777777" w:rsidR="00D76803" w:rsidRDefault="00D76803" w:rsidP="00725CF2">
      <w:pPr>
        <w:widowControl w:val="0"/>
        <w:spacing w:after="0" w:line="360" w:lineRule="auto"/>
        <w:ind w:firstLine="709"/>
        <w:jc w:val="both"/>
        <w:rPr>
          <w:rFonts w:ascii="Times New Roman" w:eastAsiaTheme="minorEastAsia" w:hAnsi="Times New Roman" w:cs="Times New Roman"/>
          <w:b/>
          <w:noProof/>
          <w:sz w:val="28"/>
          <w:szCs w:val="28"/>
          <w:lang w:val="uk-UA"/>
        </w:rPr>
      </w:pPr>
      <w:r w:rsidRPr="00D76803">
        <w:rPr>
          <w:rFonts w:ascii="Times New Roman" w:eastAsiaTheme="minorEastAsia" w:hAnsi="Times New Roman" w:cs="Times New Roman"/>
          <w:b/>
          <w:noProof/>
          <w:sz w:val="28"/>
          <w:szCs w:val="28"/>
          <w:lang w:val="uk-UA"/>
        </w:rPr>
        <w:lastRenderedPageBreak/>
        <w:t>3.2 Дослідження моделі №2</w:t>
      </w:r>
    </w:p>
    <w:p w14:paraId="68514737" w14:textId="77777777" w:rsidR="00007045" w:rsidRDefault="00007045" w:rsidP="00725CF2">
      <w:pPr>
        <w:widowControl w:val="0"/>
        <w:spacing w:after="0" w:line="360" w:lineRule="auto"/>
        <w:ind w:firstLine="709"/>
        <w:jc w:val="both"/>
        <w:rPr>
          <w:rFonts w:ascii="Times New Roman" w:eastAsiaTheme="minorEastAsia" w:hAnsi="Times New Roman" w:cs="Times New Roman"/>
          <w:b/>
          <w:noProof/>
          <w:sz w:val="28"/>
          <w:szCs w:val="28"/>
          <w:lang w:val="uk-UA"/>
        </w:rPr>
      </w:pPr>
    </w:p>
    <w:p w14:paraId="11260A9C" w14:textId="77777777" w:rsidR="00007045" w:rsidRDefault="00007045"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Розв’язавши рівняння (2.4) у програмному забезпеченні </w:t>
      </w:r>
      <w:r>
        <w:rPr>
          <w:rFonts w:ascii="Times New Roman" w:eastAsiaTheme="minorEastAsia" w:hAnsi="Times New Roman" w:cs="Times New Roman"/>
          <w:noProof/>
          <w:sz w:val="28"/>
          <w:szCs w:val="28"/>
          <w:lang w:val="en-US"/>
        </w:rPr>
        <w:t>Maple</w:t>
      </w:r>
      <w:r w:rsidRPr="00047F5F">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uk-UA"/>
        </w:rPr>
        <w:t xml:space="preserve">ми змогли побудувати графіки концентрації вуглекислого газу у довільний момент часу </w:t>
      </w:r>
      <m:oMath>
        <m:r>
          <w:rPr>
            <w:rFonts w:ascii="Cambria Math" w:eastAsiaTheme="minorEastAsia" w:hAnsi="Cambria Math" w:cs="Times New Roman"/>
            <w:noProof/>
            <w:sz w:val="28"/>
            <w:szCs w:val="28"/>
            <w:lang w:val="uk-UA"/>
          </w:rPr>
          <m:t>t</m:t>
        </m:r>
      </m:oMath>
      <w:r w:rsidRPr="00047F5F">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uk-UA"/>
        </w:rPr>
        <w:t>у підвальному приміщенні за</w:t>
      </w:r>
      <w:r w:rsidRPr="00047F5F">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uk-UA"/>
        </w:rPr>
        <w:t>різних обставин.</w:t>
      </w:r>
    </w:p>
    <w:p w14:paraId="7B71BF49" w14:textId="77777777" w:rsidR="00007045" w:rsidRDefault="00007045"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На рис. 3.3 зображено графік залежності концентрації вуглецю</w:t>
      </w:r>
      <w:r w:rsidRPr="00007045">
        <w:t xml:space="preserve"> </w:t>
      </w:r>
      <w:r w:rsidRPr="00007045">
        <w:rPr>
          <w:rFonts w:ascii="Times New Roman" w:eastAsiaTheme="minorEastAsia" w:hAnsi="Times New Roman" w:cs="Times New Roman"/>
          <w:noProof/>
          <w:sz w:val="28"/>
          <w:szCs w:val="28"/>
          <w:lang w:val="uk-UA"/>
        </w:rPr>
        <w:t xml:space="preserve">від часу </w:t>
      </w:r>
      <w:r>
        <w:rPr>
          <w:rFonts w:ascii="Times New Roman" w:eastAsiaTheme="minorEastAsia" w:hAnsi="Times New Roman" w:cs="Times New Roman"/>
          <w:noProof/>
          <w:sz w:val="28"/>
          <w:szCs w:val="28"/>
          <w:lang w:val="uk-UA"/>
        </w:rPr>
        <w:t xml:space="preserve"> в повітрі підвального приміщення для 198 осіб (усі мешканці будинку) при подачі повітря 198 м</w:t>
      </w:r>
      <w:r w:rsidRPr="00772B9F">
        <w:rPr>
          <w:rFonts w:ascii="Times New Roman" w:eastAsiaTheme="minorEastAsia" w:hAnsi="Times New Roman" w:cs="Times New Roman"/>
          <w:noProof/>
          <w:sz w:val="28"/>
          <w:szCs w:val="28"/>
          <w:vertAlign w:val="superscript"/>
          <w:lang w:val="uk-UA"/>
        </w:rPr>
        <w:t>3</w:t>
      </w:r>
      <w:r>
        <w:rPr>
          <w:rFonts w:ascii="Times New Roman" w:eastAsiaTheme="minorEastAsia" w:hAnsi="Times New Roman" w:cs="Times New Roman"/>
          <w:noProof/>
          <w:sz w:val="28"/>
          <w:szCs w:val="28"/>
          <w:lang w:val="uk-UA"/>
        </w:rPr>
        <w:t>/год (1 м</w:t>
      </w:r>
      <w:r w:rsidRPr="00772B9F">
        <w:rPr>
          <w:rFonts w:ascii="Times New Roman" w:eastAsiaTheme="minorEastAsia" w:hAnsi="Times New Roman" w:cs="Times New Roman"/>
          <w:noProof/>
          <w:sz w:val="28"/>
          <w:szCs w:val="28"/>
          <w:vertAlign w:val="superscript"/>
          <w:lang w:val="uk-UA"/>
        </w:rPr>
        <w:t>3</w:t>
      </w:r>
      <w:r>
        <w:rPr>
          <w:rFonts w:ascii="Times New Roman" w:eastAsiaTheme="minorEastAsia" w:hAnsi="Times New Roman" w:cs="Times New Roman"/>
          <w:noProof/>
          <w:sz w:val="28"/>
          <w:szCs w:val="28"/>
          <w:lang w:val="uk-UA"/>
        </w:rPr>
        <w:t>/год на одну людину).</w:t>
      </w:r>
      <w:r w:rsidR="00366FCB">
        <w:rPr>
          <w:rFonts w:ascii="Times New Roman" w:eastAsiaTheme="minorEastAsia" w:hAnsi="Times New Roman" w:cs="Times New Roman"/>
          <w:noProof/>
          <w:sz w:val="28"/>
          <w:szCs w:val="28"/>
          <w:lang w:val="uk-UA"/>
        </w:rPr>
        <w:t xml:space="preserve"> Як ми можемо побачити, рівень концентрації </w:t>
      </w:r>
      <w:r w:rsidR="00366FCB">
        <w:rPr>
          <w:rFonts w:ascii="Times New Roman" w:eastAsiaTheme="minorEastAsia" w:hAnsi="Times New Roman" w:cs="Times New Roman"/>
          <w:noProof/>
          <w:sz w:val="28"/>
          <w:szCs w:val="28"/>
          <w:lang w:val="en-US"/>
        </w:rPr>
        <w:t>CO</w:t>
      </w:r>
      <w:r w:rsidR="00366FCB" w:rsidRPr="00366FCB">
        <w:rPr>
          <w:rFonts w:ascii="Times New Roman" w:eastAsiaTheme="minorEastAsia" w:hAnsi="Times New Roman" w:cs="Times New Roman"/>
          <w:noProof/>
          <w:sz w:val="28"/>
          <w:szCs w:val="28"/>
          <w:vertAlign w:val="subscript"/>
        </w:rPr>
        <w:t>2</w:t>
      </w:r>
      <w:r w:rsidR="00366FCB">
        <w:rPr>
          <w:rFonts w:ascii="Times New Roman" w:eastAsiaTheme="minorEastAsia" w:hAnsi="Times New Roman" w:cs="Times New Roman"/>
          <w:noProof/>
          <w:sz w:val="28"/>
          <w:szCs w:val="28"/>
          <w:lang w:val="uk-UA"/>
        </w:rPr>
        <w:t xml:space="preserve"> набуде насичення на</w:t>
      </w:r>
      <w:r w:rsidR="005D2677">
        <w:rPr>
          <w:rFonts w:ascii="Times New Roman" w:eastAsiaTheme="minorEastAsia" w:hAnsi="Times New Roman" w:cs="Times New Roman"/>
          <w:noProof/>
          <w:sz w:val="28"/>
          <w:szCs w:val="28"/>
          <w:lang w:val="uk-UA"/>
        </w:rPr>
        <w:t xml:space="preserve"> межі 12 </w:t>
      </w:r>
      <w:r w:rsidR="00366FCB">
        <w:rPr>
          <w:rFonts w:ascii="Times New Roman" w:eastAsiaTheme="minorEastAsia" w:hAnsi="Times New Roman" w:cs="Times New Roman"/>
          <w:noProof/>
          <w:sz w:val="28"/>
          <w:szCs w:val="28"/>
          <w:lang w:val="uk-UA"/>
        </w:rPr>
        <w:t>л/м</w:t>
      </w:r>
      <w:r w:rsidR="00366FCB" w:rsidRPr="00366FCB">
        <w:rPr>
          <w:rFonts w:ascii="Times New Roman" w:eastAsiaTheme="minorEastAsia" w:hAnsi="Times New Roman" w:cs="Times New Roman"/>
          <w:noProof/>
          <w:sz w:val="28"/>
          <w:szCs w:val="28"/>
          <w:vertAlign w:val="superscript"/>
          <w:lang w:val="uk-UA"/>
        </w:rPr>
        <w:t>3</w:t>
      </w:r>
      <w:r w:rsidR="005D2677">
        <w:rPr>
          <w:rFonts w:ascii="Times New Roman" w:eastAsiaTheme="minorEastAsia" w:hAnsi="Times New Roman" w:cs="Times New Roman"/>
          <w:noProof/>
          <w:sz w:val="28"/>
          <w:szCs w:val="28"/>
          <w:vertAlign w:val="superscript"/>
          <w:lang w:val="uk-UA"/>
        </w:rPr>
        <w:t> </w:t>
      </w:r>
      <w:r w:rsidR="00366FCB">
        <w:rPr>
          <w:rFonts w:ascii="Times New Roman" w:eastAsiaTheme="minorEastAsia" w:hAnsi="Times New Roman" w:cs="Times New Roman"/>
          <w:noProof/>
          <w:sz w:val="28"/>
          <w:szCs w:val="28"/>
          <w:lang w:val="uk-UA"/>
        </w:rPr>
        <w:t xml:space="preserve">(1,2%) приблизно </w:t>
      </w:r>
      <w:r w:rsidR="00366FCB">
        <w:rPr>
          <w:rFonts w:ascii="Times New Roman" w:eastAsiaTheme="minorEastAsia" w:hAnsi="Times New Roman" w:cs="Times New Roman"/>
          <w:noProof/>
          <w:sz w:val="28"/>
          <w:szCs w:val="28"/>
          <w:lang w:val="uk-UA"/>
        </w:rPr>
        <w:br/>
        <w:t xml:space="preserve">через 17-18 годин, що є достатньо високим показником, </w:t>
      </w:r>
      <w:r w:rsidR="00817CAC">
        <w:rPr>
          <w:rFonts w:ascii="Times New Roman" w:eastAsiaTheme="minorEastAsia" w:hAnsi="Times New Roman" w:cs="Times New Roman"/>
          <w:noProof/>
          <w:sz w:val="28"/>
          <w:szCs w:val="28"/>
          <w:lang w:val="uk-UA"/>
        </w:rPr>
        <w:t>але не перевищує критичного значення в 3%.</w:t>
      </w:r>
    </w:p>
    <w:p w14:paraId="2315147D" w14:textId="77777777" w:rsidR="00541AC6" w:rsidRPr="00366FCB" w:rsidRDefault="00541AC6" w:rsidP="00725CF2">
      <w:pPr>
        <w:widowControl w:val="0"/>
        <w:spacing w:after="0" w:line="360" w:lineRule="auto"/>
        <w:ind w:firstLine="709"/>
        <w:jc w:val="both"/>
        <w:rPr>
          <w:rFonts w:ascii="Times New Roman" w:eastAsiaTheme="minorEastAsia" w:hAnsi="Times New Roman" w:cs="Times New Roman"/>
          <w:noProof/>
          <w:sz w:val="28"/>
          <w:szCs w:val="28"/>
          <w:lang w:val="uk-UA"/>
        </w:rPr>
      </w:pPr>
    </w:p>
    <w:p w14:paraId="55C451B3" w14:textId="77777777" w:rsidR="00772B9F" w:rsidRDefault="00772B9F" w:rsidP="00541AC6">
      <w:pPr>
        <w:widowControl w:val="0"/>
        <w:spacing w:after="0" w:line="360" w:lineRule="auto"/>
        <w:jc w:val="center"/>
        <w:rPr>
          <w:rFonts w:ascii="Times New Roman" w:eastAsiaTheme="minorEastAsia" w:hAnsi="Times New Roman" w:cs="Times New Roman"/>
          <w:b/>
          <w:noProof/>
          <w:sz w:val="28"/>
          <w:szCs w:val="28"/>
          <w:lang w:val="uk-UA"/>
        </w:rPr>
      </w:pPr>
      <w:r w:rsidRPr="00772B9F">
        <w:rPr>
          <w:rFonts w:ascii="Times New Roman" w:eastAsiaTheme="minorEastAsia" w:hAnsi="Times New Roman" w:cs="Times New Roman"/>
          <w:b/>
          <w:noProof/>
          <w:sz w:val="28"/>
          <w:szCs w:val="28"/>
          <w:lang w:eastAsia="ru-RU"/>
        </w:rPr>
        <w:drawing>
          <wp:inline distT="0" distB="0" distL="0" distR="0" wp14:anchorId="7B4B8C5B" wp14:editId="1C547AB1">
            <wp:extent cx="2819400" cy="3067050"/>
            <wp:effectExtent l="0" t="0" r="0" b="0"/>
            <wp:docPr id="14" name="Рисунок 14" descr="C:\Users\Дмитрий\Desktop\Image20240216202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митрий\Desktop\Image202402162025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p>
    <w:p w14:paraId="677F155E" w14:textId="77777777" w:rsidR="00772B9F" w:rsidRDefault="00772B9F" w:rsidP="00541AC6">
      <w:pPr>
        <w:widowControl w:val="0"/>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Рисунок 3.3 – Графік залежності концентрації вуглецю від часу</w:t>
      </w:r>
      <w:r w:rsidR="009A2674">
        <w:rPr>
          <w:rFonts w:ascii="Times New Roman" w:eastAsiaTheme="minorEastAsia" w:hAnsi="Times New Roman" w:cs="Times New Roman"/>
          <w:noProof/>
          <w:sz w:val="28"/>
          <w:szCs w:val="28"/>
          <w:lang w:val="uk-UA"/>
        </w:rPr>
        <w:br/>
      </w:r>
      <w:r w:rsidR="009A2674" w:rsidRPr="009A2674">
        <w:rPr>
          <w:rFonts w:ascii="Times New Roman" w:eastAsiaTheme="minorEastAsia" w:hAnsi="Times New Roman" w:cs="Times New Roman"/>
          <w:noProof/>
          <w:sz w:val="28"/>
          <w:szCs w:val="28"/>
        </w:rPr>
        <w:t xml:space="preserve"> </w:t>
      </w:r>
      <m:oMath>
        <m:r>
          <w:rPr>
            <w:rFonts w:ascii="Cambria Math" w:eastAsiaTheme="minorEastAsia" w:hAnsi="Cambria Math" w:cs="Times New Roman"/>
            <w:noProof/>
            <w:sz w:val="28"/>
            <w:szCs w:val="28"/>
          </w:rPr>
          <m:t>c</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t</m:t>
            </m:r>
          </m:e>
        </m:d>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12447</m:t>
            </m:r>
          </m:num>
          <m:den>
            <m:r>
              <w:rPr>
                <w:rFonts w:ascii="Cambria Math" w:eastAsiaTheme="minorEastAsia" w:hAnsi="Cambria Math" w:cs="Times New Roman"/>
                <w:noProof/>
                <w:sz w:val="28"/>
                <w:szCs w:val="28"/>
              </w:rPr>
              <m:t>1000</m:t>
            </m:r>
          </m:den>
        </m:f>
        <m:r>
          <w:rPr>
            <w:rFonts w:ascii="Cambria Math" w:eastAsiaTheme="minorEastAsia" w:hAnsi="Cambria Math" w:cs="Times New Roman"/>
            <w:noProof/>
            <w:sz w:val="28"/>
            <w:szCs w:val="28"/>
          </w:rPr>
          <m:t>-12</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e</m:t>
            </m:r>
          </m:e>
          <m:sup>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-16500t</m:t>
                </m:r>
              </m:num>
              <m:den>
                <m:r>
                  <w:rPr>
                    <w:rFonts w:ascii="Cambria Math" w:eastAsiaTheme="minorEastAsia" w:hAnsi="Cambria Math" w:cs="Times New Roman"/>
                    <w:noProof/>
                    <w:sz w:val="28"/>
                    <w:szCs w:val="28"/>
                  </w:rPr>
                  <m:t>93197</m:t>
                </m:r>
              </m:den>
            </m:f>
          </m:sup>
        </m:sSup>
      </m:oMath>
      <w:r>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en-US"/>
        </w:rPr>
        <w:t>L</w:t>
      </w:r>
      <w:r w:rsidR="002F0C6A" w:rsidRPr="002F0C6A">
        <w:rPr>
          <w:rFonts w:ascii="Times New Roman" w:eastAsiaTheme="minorEastAsia" w:hAnsi="Times New Roman" w:cs="Times New Roman"/>
          <w:noProof/>
          <w:sz w:val="28"/>
          <w:szCs w:val="28"/>
        </w:rPr>
        <w:t xml:space="preserve"> </w:t>
      </w:r>
      <w:r w:rsidRPr="00772B9F">
        <w:rPr>
          <w:rFonts w:ascii="Times New Roman" w:eastAsiaTheme="minorEastAsia" w:hAnsi="Times New Roman" w:cs="Times New Roman"/>
          <w:noProof/>
          <w:sz w:val="28"/>
          <w:szCs w:val="28"/>
        </w:rPr>
        <w:t>=</w:t>
      </w:r>
      <w:r w:rsidR="002F0C6A" w:rsidRPr="002F0C6A">
        <w:rPr>
          <w:rFonts w:ascii="Times New Roman" w:eastAsiaTheme="minorEastAsia" w:hAnsi="Times New Roman" w:cs="Times New Roman"/>
          <w:noProof/>
          <w:sz w:val="28"/>
          <w:szCs w:val="28"/>
        </w:rPr>
        <w:t xml:space="preserve"> </w:t>
      </w:r>
      <w:r w:rsidRPr="00772B9F">
        <w:rPr>
          <w:rFonts w:ascii="Times New Roman" w:eastAsiaTheme="minorEastAsia" w:hAnsi="Times New Roman" w:cs="Times New Roman"/>
          <w:noProof/>
          <w:sz w:val="28"/>
          <w:szCs w:val="28"/>
        </w:rPr>
        <w:t xml:space="preserve">198 </w:t>
      </w:r>
      <w:r>
        <w:rPr>
          <w:rFonts w:ascii="Times New Roman" w:eastAsiaTheme="minorEastAsia" w:hAnsi="Times New Roman" w:cs="Times New Roman"/>
          <w:noProof/>
          <w:sz w:val="28"/>
          <w:szCs w:val="28"/>
          <w:lang w:val="uk-UA"/>
        </w:rPr>
        <w:t>м</w:t>
      </w:r>
      <w:r w:rsidRPr="00772B9F">
        <w:rPr>
          <w:rFonts w:ascii="Times New Roman" w:eastAsiaTheme="minorEastAsia" w:hAnsi="Times New Roman" w:cs="Times New Roman"/>
          <w:noProof/>
          <w:sz w:val="28"/>
          <w:szCs w:val="28"/>
          <w:vertAlign w:val="superscript"/>
          <w:lang w:val="uk-UA"/>
        </w:rPr>
        <w:t>3</w:t>
      </w:r>
      <w:r>
        <w:rPr>
          <w:rFonts w:ascii="Times New Roman" w:eastAsiaTheme="minorEastAsia" w:hAnsi="Times New Roman" w:cs="Times New Roman"/>
          <w:noProof/>
          <w:sz w:val="28"/>
          <w:szCs w:val="28"/>
          <w:lang w:val="uk-UA"/>
        </w:rPr>
        <w:t>/год</w:t>
      </w:r>
    </w:p>
    <w:p w14:paraId="1163B315" w14:textId="77777777" w:rsidR="00817CAC" w:rsidRDefault="00817CAC" w:rsidP="00725CF2">
      <w:pPr>
        <w:widowControl w:val="0"/>
        <w:spacing w:after="0" w:line="360" w:lineRule="auto"/>
        <w:ind w:firstLine="709"/>
        <w:jc w:val="center"/>
        <w:rPr>
          <w:rFonts w:ascii="Times New Roman" w:eastAsiaTheme="minorEastAsia" w:hAnsi="Times New Roman" w:cs="Times New Roman"/>
          <w:noProof/>
          <w:sz w:val="28"/>
          <w:szCs w:val="28"/>
          <w:lang w:val="uk-UA"/>
        </w:rPr>
      </w:pPr>
    </w:p>
    <w:p w14:paraId="38D9F0BD" w14:textId="77777777" w:rsidR="00817CAC" w:rsidRDefault="00817CAC"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За умови відсутності подачі повітря (</w:t>
      </w:r>
      <w:r w:rsidR="005D2677">
        <w:rPr>
          <w:rFonts w:ascii="Times New Roman" w:eastAsiaTheme="minorEastAsia" w:hAnsi="Times New Roman" w:cs="Times New Roman"/>
          <w:noProof/>
          <w:sz w:val="28"/>
          <w:szCs w:val="28"/>
          <w:lang w:val="uk-UA"/>
        </w:rPr>
        <w:t xml:space="preserve">поломки </w:t>
      </w:r>
      <w:r>
        <w:rPr>
          <w:rFonts w:ascii="Times New Roman" w:eastAsiaTheme="minorEastAsia" w:hAnsi="Times New Roman" w:cs="Times New Roman"/>
          <w:noProof/>
          <w:sz w:val="28"/>
          <w:szCs w:val="28"/>
          <w:lang w:val="uk-UA"/>
        </w:rPr>
        <w:t xml:space="preserve">системи вентиляції) рівень концентрації вуглецю досягне позначки 3% </w:t>
      </w:r>
      <w:r w:rsidR="005D2677">
        <w:rPr>
          <w:rFonts w:ascii="Times New Roman" w:eastAsiaTheme="minorEastAsia" w:hAnsi="Times New Roman" w:cs="Times New Roman"/>
          <w:noProof/>
          <w:sz w:val="28"/>
          <w:szCs w:val="28"/>
          <w:lang w:val="uk-UA"/>
        </w:rPr>
        <w:t xml:space="preserve">приблизно через 14 годин. Дані результати подано на рис. 3.4. </w:t>
      </w:r>
    </w:p>
    <w:p w14:paraId="1BF560C6" w14:textId="77777777" w:rsidR="009A2674" w:rsidRDefault="00817CAC" w:rsidP="00541AC6">
      <w:pPr>
        <w:widowControl w:val="0"/>
        <w:spacing w:after="0" w:line="360" w:lineRule="auto"/>
        <w:jc w:val="center"/>
        <w:rPr>
          <w:rFonts w:ascii="Times New Roman" w:eastAsiaTheme="minorEastAsia" w:hAnsi="Times New Roman" w:cs="Times New Roman"/>
          <w:noProof/>
          <w:sz w:val="28"/>
          <w:szCs w:val="28"/>
          <w:lang w:val="uk-UA"/>
        </w:rPr>
      </w:pPr>
      <w:r w:rsidRPr="00817CAC">
        <w:rPr>
          <w:rFonts w:ascii="Times New Roman" w:eastAsiaTheme="minorEastAsia" w:hAnsi="Times New Roman" w:cs="Times New Roman"/>
          <w:noProof/>
          <w:sz w:val="28"/>
          <w:szCs w:val="28"/>
          <w:lang w:eastAsia="ru-RU"/>
        </w:rPr>
        <w:lastRenderedPageBreak/>
        <w:drawing>
          <wp:inline distT="0" distB="0" distL="0" distR="0" wp14:anchorId="6FF3A70C" wp14:editId="715C73E3">
            <wp:extent cx="2933700" cy="2676525"/>
            <wp:effectExtent l="0" t="0" r="0" b="9525"/>
            <wp:docPr id="13" name="Рисунок 13" descr="C:\Users\Дмитрий\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митрий\Desktop\1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3700" cy="2676525"/>
                    </a:xfrm>
                    <a:prstGeom prst="rect">
                      <a:avLst/>
                    </a:prstGeom>
                    <a:noFill/>
                    <a:ln>
                      <a:noFill/>
                    </a:ln>
                  </pic:spPr>
                </pic:pic>
              </a:graphicData>
            </a:graphic>
          </wp:inline>
        </w:drawing>
      </w:r>
    </w:p>
    <w:p w14:paraId="2F8E44CD" w14:textId="77777777" w:rsidR="00772B9F" w:rsidRDefault="00772B9F" w:rsidP="00541AC6">
      <w:pPr>
        <w:widowControl w:val="0"/>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Рисунок 3.4 – Графік залежності концентрації вуглецю від часу</w:t>
      </w:r>
      <w:r w:rsidR="009A2674" w:rsidRPr="009A2674">
        <w:rPr>
          <w:rFonts w:ascii="Times New Roman" w:eastAsiaTheme="minorEastAsia" w:hAnsi="Times New Roman" w:cs="Times New Roman"/>
          <w:noProof/>
          <w:sz w:val="28"/>
          <w:szCs w:val="28"/>
        </w:rPr>
        <w:t xml:space="preserve"> </w:t>
      </w:r>
      <w:r w:rsidR="009A2674" w:rsidRPr="009A2674">
        <w:rPr>
          <w:rFonts w:ascii="Times New Roman" w:eastAsiaTheme="minorEastAsia" w:hAnsi="Times New Roman" w:cs="Times New Roman"/>
          <w:noProof/>
          <w:sz w:val="28"/>
          <w:szCs w:val="28"/>
        </w:rPr>
        <w:br/>
      </w:r>
      <m:oMath>
        <m:r>
          <w:rPr>
            <w:rFonts w:ascii="Cambria Math" w:eastAsiaTheme="minorEastAsia" w:hAnsi="Cambria Math" w:cs="Times New Roman"/>
            <w:noProof/>
            <w:sz w:val="28"/>
            <w:szCs w:val="28"/>
            <w:lang w:val="uk-UA"/>
          </w:rPr>
          <m:t>c</m:t>
        </m:r>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t</m:t>
            </m:r>
          </m:e>
        </m:d>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198000t</m:t>
            </m:r>
          </m:num>
          <m:den>
            <m:r>
              <w:rPr>
                <w:rFonts w:ascii="Cambria Math" w:eastAsiaTheme="minorEastAsia" w:hAnsi="Cambria Math" w:cs="Times New Roman"/>
                <w:noProof/>
                <w:sz w:val="28"/>
                <w:szCs w:val="28"/>
                <w:lang w:val="uk-UA"/>
              </w:rPr>
              <m:t>93197</m:t>
            </m:r>
          </m:den>
        </m:f>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447</m:t>
            </m:r>
          </m:num>
          <m:den>
            <m:r>
              <w:rPr>
                <w:rFonts w:ascii="Cambria Math" w:eastAsiaTheme="minorEastAsia" w:hAnsi="Cambria Math" w:cs="Times New Roman"/>
                <w:noProof/>
                <w:sz w:val="28"/>
                <w:szCs w:val="28"/>
                <w:lang w:val="uk-UA"/>
              </w:rPr>
              <m:t>1000</m:t>
            </m:r>
          </m:den>
        </m:f>
      </m:oMath>
      <w:r>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en-US"/>
        </w:rPr>
        <w:t>L</w:t>
      </w:r>
      <w:r w:rsidR="002F0C6A" w:rsidRPr="002F0C6A">
        <w:rPr>
          <w:rFonts w:ascii="Times New Roman" w:eastAsiaTheme="minorEastAsia" w:hAnsi="Times New Roman" w:cs="Times New Roman"/>
          <w:noProof/>
          <w:sz w:val="28"/>
          <w:szCs w:val="28"/>
        </w:rPr>
        <w:t xml:space="preserve"> </w:t>
      </w:r>
      <w:r w:rsidRPr="00772B9F">
        <w:rPr>
          <w:rFonts w:ascii="Times New Roman" w:eastAsiaTheme="minorEastAsia" w:hAnsi="Times New Roman" w:cs="Times New Roman"/>
          <w:noProof/>
          <w:sz w:val="28"/>
          <w:szCs w:val="28"/>
        </w:rPr>
        <w:t>=</w:t>
      </w:r>
      <w:r w:rsidR="002F0C6A" w:rsidRPr="002F0C6A">
        <w:rPr>
          <w:rFonts w:ascii="Times New Roman" w:eastAsiaTheme="minorEastAsia" w:hAnsi="Times New Roman" w:cs="Times New Roman"/>
          <w:noProof/>
          <w:sz w:val="28"/>
          <w:szCs w:val="28"/>
        </w:rPr>
        <w:t xml:space="preserve"> </w:t>
      </w:r>
      <w:r w:rsidR="009A2674" w:rsidRPr="009A2674">
        <w:rPr>
          <w:rFonts w:ascii="Times New Roman" w:eastAsiaTheme="minorEastAsia" w:hAnsi="Times New Roman" w:cs="Times New Roman"/>
          <w:noProof/>
          <w:sz w:val="28"/>
          <w:szCs w:val="28"/>
        </w:rPr>
        <w:t xml:space="preserve">0 </w:t>
      </w:r>
      <w:r w:rsidR="009A2674">
        <w:rPr>
          <w:rFonts w:ascii="Times New Roman" w:eastAsiaTheme="minorEastAsia" w:hAnsi="Times New Roman" w:cs="Times New Roman"/>
          <w:noProof/>
          <w:sz w:val="28"/>
          <w:szCs w:val="28"/>
          <w:lang w:val="uk-UA"/>
        </w:rPr>
        <w:t>м</w:t>
      </w:r>
      <w:r w:rsidR="009A2674" w:rsidRPr="00772B9F">
        <w:rPr>
          <w:rFonts w:ascii="Times New Roman" w:eastAsiaTheme="minorEastAsia" w:hAnsi="Times New Roman" w:cs="Times New Roman"/>
          <w:noProof/>
          <w:sz w:val="28"/>
          <w:szCs w:val="28"/>
          <w:vertAlign w:val="superscript"/>
          <w:lang w:val="uk-UA"/>
        </w:rPr>
        <w:t>3</w:t>
      </w:r>
      <w:r w:rsidR="009A2674">
        <w:rPr>
          <w:rFonts w:ascii="Times New Roman" w:eastAsiaTheme="minorEastAsia" w:hAnsi="Times New Roman" w:cs="Times New Roman"/>
          <w:noProof/>
          <w:sz w:val="28"/>
          <w:szCs w:val="28"/>
          <w:lang w:val="uk-UA"/>
        </w:rPr>
        <w:t>/год</w:t>
      </w:r>
      <w:r w:rsidR="00082F13">
        <w:rPr>
          <w:rFonts w:ascii="Times New Roman" w:eastAsiaTheme="minorEastAsia" w:hAnsi="Times New Roman" w:cs="Times New Roman"/>
          <w:noProof/>
          <w:sz w:val="28"/>
          <w:szCs w:val="28"/>
          <w:lang w:val="uk-UA"/>
        </w:rPr>
        <w:t>, укриття на 198 осіб</w:t>
      </w:r>
    </w:p>
    <w:p w14:paraId="7FF24123" w14:textId="77777777" w:rsidR="005D2677" w:rsidRDefault="005D2677" w:rsidP="00725CF2">
      <w:pPr>
        <w:widowControl w:val="0"/>
        <w:spacing w:after="0" w:line="360" w:lineRule="auto"/>
        <w:ind w:firstLine="709"/>
        <w:jc w:val="center"/>
        <w:rPr>
          <w:rFonts w:ascii="Times New Roman" w:eastAsiaTheme="minorEastAsia" w:hAnsi="Times New Roman" w:cs="Times New Roman"/>
          <w:noProof/>
          <w:sz w:val="28"/>
          <w:szCs w:val="28"/>
          <w:lang w:val="uk-UA"/>
        </w:rPr>
      </w:pPr>
    </w:p>
    <w:p w14:paraId="0BB9E5A9" w14:textId="77777777" w:rsidR="005D2677" w:rsidRDefault="005D2677"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Розглянемо ще одну ситуацію – відсутня система вентиляції, але при обвалу будинку утворився отвір, через який подається мінімальна кількість повітря (</w:t>
      </w:r>
      <w:r>
        <w:rPr>
          <w:rFonts w:ascii="Times New Roman" w:eastAsiaTheme="minorEastAsia" w:hAnsi="Times New Roman" w:cs="Times New Roman"/>
          <w:noProof/>
          <w:sz w:val="28"/>
          <w:szCs w:val="28"/>
          <w:lang w:val="en-US"/>
        </w:rPr>
        <w:t>L</w:t>
      </w:r>
      <w:r w:rsidRPr="005D2677">
        <w:rPr>
          <w:rFonts w:ascii="Times New Roman" w:eastAsiaTheme="minorEastAsia" w:hAnsi="Times New Roman" w:cs="Times New Roman"/>
          <w:noProof/>
          <w:sz w:val="28"/>
          <w:szCs w:val="28"/>
        </w:rPr>
        <w:t xml:space="preserve"> = 10</w:t>
      </w:r>
      <w:r>
        <w:rPr>
          <w:rFonts w:ascii="Times New Roman" w:eastAsiaTheme="minorEastAsia" w:hAnsi="Times New Roman" w:cs="Times New Roman"/>
          <w:noProof/>
          <w:sz w:val="28"/>
          <w:szCs w:val="28"/>
          <w:lang w:val="uk-UA"/>
        </w:rPr>
        <w:t xml:space="preserve"> м</w:t>
      </w:r>
      <w:r w:rsidRPr="005D2677">
        <w:rPr>
          <w:rFonts w:ascii="Times New Roman" w:eastAsiaTheme="minorEastAsia" w:hAnsi="Times New Roman" w:cs="Times New Roman"/>
          <w:noProof/>
          <w:sz w:val="28"/>
          <w:szCs w:val="28"/>
          <w:vertAlign w:val="superscript"/>
          <w:lang w:val="uk-UA"/>
        </w:rPr>
        <w:t>3</w:t>
      </w:r>
      <w:r>
        <w:rPr>
          <w:rFonts w:ascii="Times New Roman" w:eastAsiaTheme="minorEastAsia" w:hAnsi="Times New Roman" w:cs="Times New Roman"/>
          <w:noProof/>
          <w:sz w:val="28"/>
          <w:szCs w:val="28"/>
          <w:lang w:val="uk-UA"/>
        </w:rPr>
        <w:t xml:space="preserve">/год). У даному випадку </w:t>
      </w:r>
      <w:r w:rsidR="0099344A">
        <w:rPr>
          <w:rFonts w:ascii="Times New Roman" w:eastAsiaTheme="minorEastAsia" w:hAnsi="Times New Roman" w:cs="Times New Roman"/>
          <w:noProof/>
          <w:sz w:val="28"/>
          <w:szCs w:val="28"/>
          <w:lang w:val="uk-UA"/>
        </w:rPr>
        <w:t>критичний рівень концентрації 3% вуглецю у повітрі приміщення настане</w:t>
      </w:r>
      <w:r w:rsidR="0099344A" w:rsidRPr="0099344A">
        <w:rPr>
          <w:rFonts w:ascii="Times New Roman" w:eastAsiaTheme="minorEastAsia" w:hAnsi="Times New Roman" w:cs="Times New Roman"/>
          <w:noProof/>
          <w:sz w:val="28"/>
          <w:szCs w:val="28"/>
        </w:rPr>
        <w:t xml:space="preserve"> </w:t>
      </w:r>
      <w:r w:rsidR="0099344A">
        <w:rPr>
          <w:rFonts w:ascii="Times New Roman" w:eastAsiaTheme="minorEastAsia" w:hAnsi="Times New Roman" w:cs="Times New Roman"/>
          <w:noProof/>
          <w:sz w:val="28"/>
          <w:szCs w:val="28"/>
          <w:lang w:val="uk-UA"/>
        </w:rPr>
        <w:t>приблизно через 15 годин. Графік даної залежності зображено на рис. 3.5.</w:t>
      </w:r>
    </w:p>
    <w:p w14:paraId="33C0391B" w14:textId="77777777" w:rsidR="00541AC6" w:rsidRPr="0099344A" w:rsidRDefault="00541AC6" w:rsidP="00725CF2">
      <w:pPr>
        <w:widowControl w:val="0"/>
        <w:spacing w:after="0" w:line="360" w:lineRule="auto"/>
        <w:ind w:firstLine="709"/>
        <w:jc w:val="both"/>
        <w:rPr>
          <w:rFonts w:ascii="Times New Roman" w:eastAsiaTheme="minorEastAsia" w:hAnsi="Times New Roman" w:cs="Times New Roman"/>
          <w:noProof/>
          <w:sz w:val="28"/>
          <w:szCs w:val="28"/>
          <w:lang w:val="uk-UA"/>
        </w:rPr>
      </w:pPr>
    </w:p>
    <w:p w14:paraId="75AC474D" w14:textId="77777777" w:rsidR="002F0C6A" w:rsidRDefault="0099344A" w:rsidP="00541AC6">
      <w:pPr>
        <w:widowControl w:val="0"/>
        <w:spacing w:after="0" w:line="360" w:lineRule="auto"/>
        <w:jc w:val="center"/>
        <w:rPr>
          <w:rFonts w:ascii="Times New Roman" w:eastAsiaTheme="minorEastAsia" w:hAnsi="Times New Roman" w:cs="Times New Roman"/>
          <w:noProof/>
          <w:sz w:val="28"/>
          <w:szCs w:val="28"/>
          <w:lang w:val="uk-UA"/>
        </w:rPr>
      </w:pPr>
      <w:r w:rsidRPr="0099344A">
        <w:rPr>
          <w:rFonts w:ascii="Times New Roman" w:eastAsiaTheme="minorEastAsia" w:hAnsi="Times New Roman" w:cs="Times New Roman"/>
          <w:noProof/>
          <w:sz w:val="28"/>
          <w:szCs w:val="28"/>
          <w:lang w:eastAsia="ru-RU"/>
        </w:rPr>
        <w:drawing>
          <wp:inline distT="0" distB="0" distL="0" distR="0" wp14:anchorId="02D6C77A" wp14:editId="1A27A6FE">
            <wp:extent cx="3550609" cy="2609698"/>
            <wp:effectExtent l="0" t="0" r="0" b="635"/>
            <wp:docPr id="18" name="Рисунок 18" descr="C:\Users\Дмитрий\Desktop\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митрий\Desktop\123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0143" cy="2616705"/>
                    </a:xfrm>
                    <a:prstGeom prst="rect">
                      <a:avLst/>
                    </a:prstGeom>
                    <a:noFill/>
                    <a:ln>
                      <a:noFill/>
                    </a:ln>
                  </pic:spPr>
                </pic:pic>
              </a:graphicData>
            </a:graphic>
          </wp:inline>
        </w:drawing>
      </w:r>
    </w:p>
    <w:p w14:paraId="6D385D0A" w14:textId="77777777" w:rsidR="002F0C6A" w:rsidRPr="0099344A" w:rsidRDefault="002F0C6A" w:rsidP="00541AC6">
      <w:pPr>
        <w:widowControl w:val="0"/>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Рисунок 3.5 – Графік залежності концентрації вуглецю від часу </w:t>
      </w:r>
      <m:oMath>
        <m:r>
          <m:rPr>
            <m:sty m:val="p"/>
          </m:rPr>
          <w:rPr>
            <w:rFonts w:ascii="Cambria Math" w:eastAsiaTheme="minorEastAsia" w:hAnsi="Cambria Math" w:cs="Times New Roman"/>
            <w:noProof/>
            <w:sz w:val="28"/>
            <w:szCs w:val="28"/>
            <w:lang w:val="uk-UA"/>
          </w:rPr>
          <w:br/>
        </m:r>
      </m:oMath>
      <m:oMathPara>
        <m:oMath>
          <m:r>
            <w:rPr>
              <w:rFonts w:ascii="Cambria Math" w:eastAsiaTheme="minorEastAsia" w:hAnsi="Cambria Math" w:cs="Times New Roman"/>
              <w:noProof/>
              <w:sz w:val="28"/>
              <w:szCs w:val="28"/>
              <w:lang w:val="uk-UA"/>
            </w:rPr>
            <m:t>c</m:t>
          </m:r>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t</m:t>
              </m:r>
            </m:e>
          </m:d>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238047</m:t>
              </m:r>
            </m:num>
            <m:den>
              <m:r>
                <w:rPr>
                  <w:rFonts w:ascii="Cambria Math" w:eastAsiaTheme="minorEastAsia" w:hAnsi="Cambria Math" w:cs="Times New Roman"/>
                  <w:noProof/>
                  <w:sz w:val="28"/>
                  <w:szCs w:val="28"/>
                  <w:lang w:val="uk-UA"/>
                </w:rPr>
                <m:t>1000</m:t>
              </m:r>
            </m:den>
          </m:f>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1188</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e</m:t>
                  </m:r>
                </m:e>
                <m:sup>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-2500t</m:t>
                      </m:r>
                    </m:num>
                    <m:den>
                      <m:r>
                        <w:rPr>
                          <w:rFonts w:ascii="Cambria Math" w:eastAsiaTheme="minorEastAsia" w:hAnsi="Cambria Math" w:cs="Times New Roman"/>
                          <w:noProof/>
                          <w:sz w:val="28"/>
                          <w:szCs w:val="28"/>
                          <w:lang w:val="uk-UA"/>
                        </w:rPr>
                        <m:t>279591</m:t>
                      </m:r>
                    </m:den>
                  </m:f>
                </m:sup>
              </m:sSup>
            </m:num>
            <m:den>
              <m:r>
                <w:rPr>
                  <w:rFonts w:ascii="Cambria Math" w:eastAsiaTheme="minorEastAsia" w:hAnsi="Cambria Math" w:cs="Times New Roman"/>
                  <w:noProof/>
                  <w:sz w:val="28"/>
                  <w:szCs w:val="28"/>
                  <w:lang w:val="uk-UA"/>
                </w:rPr>
                <m:t>5</m:t>
              </m:r>
            </m:den>
          </m:f>
          <m:r>
            <w:rPr>
              <w:rFonts w:ascii="Cambria Math" w:eastAsiaTheme="minorEastAsia" w:hAnsi="Cambria Math" w:cs="Times New Roman"/>
              <w:noProof/>
              <w:sz w:val="28"/>
              <w:szCs w:val="28"/>
              <w:lang w:val="uk-UA"/>
            </w:rPr>
            <m:t xml:space="preserve">, L=10 </m:t>
          </m:r>
          <m:sSup>
            <m:sSupPr>
              <m:ctrlPr>
                <w:rPr>
                  <w:rFonts w:ascii="Cambria Math" w:eastAsiaTheme="minorEastAsia" w:hAnsi="Cambria Math" w:cs="Times New Roman"/>
                  <w:i/>
                  <w:noProof/>
                  <w:sz w:val="28"/>
                  <w:szCs w:val="28"/>
                  <w:lang w:val="uk-UA"/>
                </w:rPr>
              </m:ctrlPr>
            </m:sSupPr>
            <m:e>
              <m:r>
                <w:rPr>
                  <w:rFonts w:ascii="Cambria Math" w:eastAsiaTheme="minorEastAsia" w:hAnsi="Cambria Math" w:cs="Times New Roman"/>
                  <w:noProof/>
                  <w:sz w:val="28"/>
                  <w:szCs w:val="28"/>
                  <w:lang w:val="uk-UA"/>
                </w:rPr>
                <m:t>м</m:t>
              </m:r>
            </m:e>
            <m:sup>
              <m:r>
                <w:rPr>
                  <w:rFonts w:ascii="Cambria Math" w:eastAsiaTheme="minorEastAsia" w:hAnsi="Cambria Math" w:cs="Times New Roman"/>
                  <w:noProof/>
                  <w:sz w:val="28"/>
                  <w:szCs w:val="28"/>
                  <w:lang w:val="uk-UA"/>
                </w:rPr>
                <m:t>3</m:t>
              </m:r>
            </m:sup>
          </m:sSup>
          <m:r>
            <w:rPr>
              <w:rFonts w:ascii="Cambria Math" w:eastAsiaTheme="minorEastAsia" w:hAnsi="Cambria Math" w:cs="Times New Roman"/>
              <w:noProof/>
              <w:sz w:val="28"/>
              <w:szCs w:val="28"/>
              <w:lang w:val="uk-UA"/>
            </w:rPr>
            <m:t>/год</m:t>
          </m:r>
        </m:oMath>
      </m:oMathPara>
    </w:p>
    <w:p w14:paraId="26564371" w14:textId="77777777" w:rsidR="00AC565C" w:rsidRPr="00AC565C" w:rsidRDefault="0099344A"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eastAsiaTheme="minorEastAsia" w:hAnsi="Times New Roman" w:cs="Times New Roman"/>
          <w:noProof/>
          <w:sz w:val="28"/>
          <w:szCs w:val="28"/>
          <w:lang w:val="uk-UA"/>
        </w:rPr>
        <w:lastRenderedPageBreak/>
        <w:t>Тепер на основі побудованої моделі визначимо максимальну кількість осіб, яку можна розмістити в даному підвальному приміщенні</w:t>
      </w:r>
      <w:r w:rsidR="00AC565C">
        <w:rPr>
          <w:rFonts w:ascii="Times New Roman" w:eastAsiaTheme="minorEastAsia" w:hAnsi="Times New Roman" w:cs="Times New Roman"/>
          <w:noProof/>
          <w:sz w:val="28"/>
          <w:szCs w:val="28"/>
          <w:lang w:val="uk-UA"/>
        </w:rPr>
        <w:t xml:space="preserve"> будинку за вимоги </w:t>
      </w:r>
      <w:r w:rsidR="00AC565C">
        <w:rPr>
          <w:rFonts w:ascii="Times New Roman" w:hAnsi="Times New Roman" w:cs="Times New Roman"/>
          <w:noProof/>
          <w:sz w:val="28"/>
          <w:szCs w:val="28"/>
          <w:lang w:val="uk-UA"/>
        </w:rPr>
        <w:t>забезпечення можливості безперервного перебування в укритті впродовж не менше 48 годин та за умови відсутності вентиляції (</w:t>
      </w:r>
      <w:r w:rsidR="00AC565C">
        <w:rPr>
          <w:rFonts w:ascii="Times New Roman" w:hAnsi="Times New Roman" w:cs="Times New Roman"/>
          <w:noProof/>
          <w:sz w:val="28"/>
          <w:szCs w:val="28"/>
          <w:lang w:val="en-US"/>
        </w:rPr>
        <w:t>L</w:t>
      </w:r>
      <w:r w:rsidR="00AC565C" w:rsidRPr="00AC565C">
        <w:rPr>
          <w:rFonts w:ascii="Times New Roman" w:hAnsi="Times New Roman" w:cs="Times New Roman"/>
          <w:noProof/>
          <w:sz w:val="28"/>
          <w:szCs w:val="28"/>
          <w:lang w:val="uk-UA"/>
        </w:rPr>
        <w:t xml:space="preserve"> = </w:t>
      </w:r>
      <w:r w:rsidR="00AC565C" w:rsidRPr="00AC565C">
        <w:rPr>
          <w:rFonts w:ascii="Times New Roman" w:eastAsiaTheme="minorEastAsia" w:hAnsi="Times New Roman" w:cs="Times New Roman"/>
          <w:noProof/>
          <w:sz w:val="28"/>
          <w:szCs w:val="28"/>
          <w:lang w:val="uk-UA"/>
        </w:rPr>
        <w:t xml:space="preserve">0 </w:t>
      </w:r>
      <w:r w:rsidR="00AC565C">
        <w:rPr>
          <w:rFonts w:ascii="Times New Roman" w:eastAsiaTheme="minorEastAsia" w:hAnsi="Times New Roman" w:cs="Times New Roman"/>
          <w:noProof/>
          <w:sz w:val="28"/>
          <w:szCs w:val="28"/>
          <w:lang w:val="uk-UA"/>
        </w:rPr>
        <w:t>м</w:t>
      </w:r>
      <w:r w:rsidR="00AC565C" w:rsidRPr="00772B9F">
        <w:rPr>
          <w:rFonts w:ascii="Times New Roman" w:eastAsiaTheme="minorEastAsia" w:hAnsi="Times New Roman" w:cs="Times New Roman"/>
          <w:noProof/>
          <w:sz w:val="28"/>
          <w:szCs w:val="28"/>
          <w:vertAlign w:val="superscript"/>
          <w:lang w:val="uk-UA"/>
        </w:rPr>
        <w:t>3</w:t>
      </w:r>
      <w:r w:rsidR="00AC565C">
        <w:rPr>
          <w:rFonts w:ascii="Times New Roman" w:eastAsiaTheme="minorEastAsia" w:hAnsi="Times New Roman" w:cs="Times New Roman"/>
          <w:noProof/>
          <w:sz w:val="28"/>
          <w:szCs w:val="28"/>
          <w:lang w:val="uk-UA"/>
        </w:rPr>
        <w:t>/год</w:t>
      </w:r>
      <w:r w:rsidR="00AC565C" w:rsidRPr="00AC565C">
        <w:rPr>
          <w:rFonts w:ascii="Times New Roman" w:eastAsiaTheme="minorEastAsia" w:hAnsi="Times New Roman" w:cs="Times New Roman"/>
          <w:noProof/>
          <w:sz w:val="28"/>
          <w:szCs w:val="28"/>
          <w:lang w:val="uk-UA"/>
        </w:rPr>
        <w:t>).</w:t>
      </w:r>
    </w:p>
    <w:p w14:paraId="566614CD" w14:textId="77777777" w:rsidR="00AC565C" w:rsidRPr="00AC565C" w:rsidRDefault="00AC565C"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На рис. 3.6 зображено графік залежності концентрації вуглецю від часу у разі укриття в підвальному приміщенні 30 людей. Даний графік дає нам змогу зрозуміти, що критичний рівень концентрації СО</w:t>
      </w:r>
      <w:r w:rsidRPr="00AC565C">
        <w:rPr>
          <w:rFonts w:ascii="Times New Roman" w:hAnsi="Times New Roman" w:cs="Times New Roman"/>
          <w:noProof/>
          <w:sz w:val="28"/>
          <w:szCs w:val="28"/>
          <w:vertAlign w:val="subscript"/>
          <w:lang w:val="uk-UA"/>
        </w:rPr>
        <w:t>2</w:t>
      </w:r>
      <w:r>
        <w:rPr>
          <w:rFonts w:ascii="Times New Roman" w:hAnsi="Times New Roman" w:cs="Times New Roman"/>
          <w:noProof/>
          <w:sz w:val="28"/>
          <w:szCs w:val="28"/>
          <w:lang w:val="uk-UA"/>
        </w:rPr>
        <w:t xml:space="preserve"> настане більше чим через 48 годин.</w:t>
      </w:r>
    </w:p>
    <w:p w14:paraId="2538D2A4" w14:textId="77777777" w:rsidR="0099344A" w:rsidRPr="002F0C6A" w:rsidRDefault="00AC565C"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 </w:t>
      </w:r>
    </w:p>
    <w:p w14:paraId="0FF5B313" w14:textId="77777777" w:rsidR="002F0C6A" w:rsidRPr="002F0C6A" w:rsidRDefault="002F0C6A" w:rsidP="00541AC6">
      <w:pPr>
        <w:widowControl w:val="0"/>
        <w:spacing w:after="0" w:line="360" w:lineRule="auto"/>
        <w:jc w:val="center"/>
        <w:rPr>
          <w:rFonts w:ascii="Times New Roman" w:eastAsiaTheme="minorEastAsia" w:hAnsi="Times New Roman" w:cs="Times New Roman"/>
          <w:noProof/>
          <w:sz w:val="28"/>
          <w:szCs w:val="28"/>
        </w:rPr>
      </w:pPr>
      <w:r>
        <w:rPr>
          <w:noProof/>
          <w:lang w:eastAsia="ru-RU"/>
        </w:rPr>
        <w:drawing>
          <wp:inline distT="0" distB="0" distL="0" distR="0" wp14:anchorId="51086B21" wp14:editId="4B02C378">
            <wp:extent cx="3810000" cy="2590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10000" cy="2590800"/>
                    </a:xfrm>
                    <a:prstGeom prst="rect">
                      <a:avLst/>
                    </a:prstGeom>
                  </pic:spPr>
                </pic:pic>
              </a:graphicData>
            </a:graphic>
          </wp:inline>
        </w:drawing>
      </w:r>
    </w:p>
    <w:p w14:paraId="3A0C913A" w14:textId="77777777" w:rsidR="002F0C6A" w:rsidRDefault="002F0C6A" w:rsidP="00541AC6">
      <w:pPr>
        <w:widowControl w:val="0"/>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Рисунок 3.6 – Графік залежності концентрації вуглецю від часу</w:t>
      </w:r>
      <w:r w:rsidRPr="009A2674">
        <w:rPr>
          <w:rFonts w:ascii="Times New Roman" w:eastAsiaTheme="minorEastAsia" w:hAnsi="Times New Roman" w:cs="Times New Roman"/>
          <w:noProof/>
          <w:sz w:val="28"/>
          <w:szCs w:val="28"/>
        </w:rPr>
        <w:t xml:space="preserve"> </w:t>
      </w:r>
      <w:r w:rsidRPr="009A2674">
        <w:rPr>
          <w:rFonts w:ascii="Times New Roman" w:eastAsiaTheme="minorEastAsia" w:hAnsi="Times New Roman" w:cs="Times New Roman"/>
          <w:noProof/>
          <w:sz w:val="28"/>
          <w:szCs w:val="28"/>
        </w:rPr>
        <w:br/>
      </w:r>
      <m:oMath>
        <m:r>
          <w:rPr>
            <w:rFonts w:ascii="Cambria Math" w:eastAsiaTheme="minorEastAsia" w:hAnsi="Cambria Math" w:cs="Times New Roman"/>
            <w:noProof/>
            <w:sz w:val="28"/>
            <w:szCs w:val="28"/>
            <w:lang w:val="uk-UA"/>
          </w:rPr>
          <m:t>c</m:t>
        </m:r>
        <m:d>
          <m:dPr>
            <m:ctrlPr>
              <w:rPr>
                <w:rFonts w:ascii="Cambria Math" w:eastAsiaTheme="minorEastAsia" w:hAnsi="Cambria Math" w:cs="Times New Roman"/>
                <w:i/>
                <w:noProof/>
                <w:sz w:val="28"/>
                <w:szCs w:val="28"/>
                <w:lang w:val="uk-UA"/>
              </w:rPr>
            </m:ctrlPr>
          </m:dPr>
          <m:e>
            <m:r>
              <w:rPr>
                <w:rFonts w:ascii="Cambria Math" w:eastAsiaTheme="minorEastAsia" w:hAnsi="Cambria Math" w:cs="Times New Roman"/>
                <w:noProof/>
                <w:sz w:val="28"/>
                <w:szCs w:val="28"/>
                <w:lang w:val="uk-UA"/>
              </w:rPr>
              <m:t>t</m:t>
            </m:r>
          </m:e>
        </m:d>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30000t</m:t>
            </m:r>
          </m:num>
          <m:den>
            <m:r>
              <w:rPr>
                <w:rFonts w:ascii="Cambria Math" w:eastAsiaTheme="minorEastAsia" w:hAnsi="Cambria Math" w:cs="Times New Roman"/>
                <w:noProof/>
                <w:sz w:val="28"/>
                <w:szCs w:val="28"/>
                <w:lang w:val="uk-UA"/>
              </w:rPr>
              <m:t>93197</m:t>
            </m:r>
          </m:den>
        </m:f>
        <m:r>
          <w:rPr>
            <w:rFonts w:ascii="Cambria Math" w:eastAsiaTheme="minorEastAsia" w:hAnsi="Cambria Math" w:cs="Times New Roman"/>
            <w:noProof/>
            <w:sz w:val="28"/>
            <w:szCs w:val="28"/>
            <w:lang w:val="uk-UA"/>
          </w:rPr>
          <m:t>+</m:t>
        </m:r>
        <m:f>
          <m:fPr>
            <m:ctrlPr>
              <w:rPr>
                <w:rFonts w:ascii="Cambria Math" w:eastAsiaTheme="minorEastAsia" w:hAnsi="Cambria Math" w:cs="Times New Roman"/>
                <w:i/>
                <w:noProof/>
                <w:sz w:val="28"/>
                <w:szCs w:val="28"/>
                <w:lang w:val="uk-UA"/>
              </w:rPr>
            </m:ctrlPr>
          </m:fPr>
          <m:num>
            <m:r>
              <w:rPr>
                <w:rFonts w:ascii="Cambria Math" w:eastAsiaTheme="minorEastAsia" w:hAnsi="Cambria Math" w:cs="Times New Roman"/>
                <w:noProof/>
                <w:sz w:val="28"/>
                <w:szCs w:val="28"/>
                <w:lang w:val="uk-UA"/>
              </w:rPr>
              <m:t>447</m:t>
            </m:r>
          </m:num>
          <m:den>
            <m:r>
              <w:rPr>
                <w:rFonts w:ascii="Cambria Math" w:eastAsiaTheme="minorEastAsia" w:hAnsi="Cambria Math" w:cs="Times New Roman"/>
                <w:noProof/>
                <w:sz w:val="28"/>
                <w:szCs w:val="28"/>
                <w:lang w:val="uk-UA"/>
              </w:rPr>
              <m:t>1000</m:t>
            </m:r>
          </m:den>
        </m:f>
      </m:oMath>
      <w:r>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en-US"/>
        </w:rPr>
        <w:t>L</w:t>
      </w:r>
      <w:r w:rsidRPr="002F0C6A">
        <w:rPr>
          <w:rFonts w:ascii="Times New Roman" w:eastAsiaTheme="minorEastAsia" w:hAnsi="Times New Roman" w:cs="Times New Roman"/>
          <w:noProof/>
          <w:sz w:val="28"/>
          <w:szCs w:val="28"/>
        </w:rPr>
        <w:t xml:space="preserve"> </w:t>
      </w:r>
      <w:r w:rsidRPr="00772B9F">
        <w:rPr>
          <w:rFonts w:ascii="Times New Roman" w:eastAsiaTheme="minorEastAsia" w:hAnsi="Times New Roman" w:cs="Times New Roman"/>
          <w:noProof/>
          <w:sz w:val="28"/>
          <w:szCs w:val="28"/>
        </w:rPr>
        <w:t>=</w:t>
      </w:r>
      <w:r w:rsidRPr="002F0C6A">
        <w:rPr>
          <w:rFonts w:ascii="Times New Roman" w:eastAsiaTheme="minorEastAsia" w:hAnsi="Times New Roman" w:cs="Times New Roman"/>
          <w:noProof/>
          <w:sz w:val="28"/>
          <w:szCs w:val="28"/>
        </w:rPr>
        <w:t xml:space="preserve"> </w:t>
      </w:r>
      <w:r w:rsidRPr="009A2674">
        <w:rPr>
          <w:rFonts w:ascii="Times New Roman" w:eastAsiaTheme="minorEastAsia" w:hAnsi="Times New Roman" w:cs="Times New Roman"/>
          <w:noProof/>
          <w:sz w:val="28"/>
          <w:szCs w:val="28"/>
        </w:rPr>
        <w:t xml:space="preserve">0 </w:t>
      </w:r>
      <w:r>
        <w:rPr>
          <w:rFonts w:ascii="Times New Roman" w:eastAsiaTheme="minorEastAsia" w:hAnsi="Times New Roman" w:cs="Times New Roman"/>
          <w:noProof/>
          <w:sz w:val="28"/>
          <w:szCs w:val="28"/>
          <w:lang w:val="uk-UA"/>
        </w:rPr>
        <w:t>м</w:t>
      </w:r>
      <w:r w:rsidRPr="00772B9F">
        <w:rPr>
          <w:rFonts w:ascii="Times New Roman" w:eastAsiaTheme="minorEastAsia" w:hAnsi="Times New Roman" w:cs="Times New Roman"/>
          <w:noProof/>
          <w:sz w:val="28"/>
          <w:szCs w:val="28"/>
          <w:vertAlign w:val="superscript"/>
          <w:lang w:val="uk-UA"/>
        </w:rPr>
        <w:t>3</w:t>
      </w:r>
      <w:r>
        <w:rPr>
          <w:rFonts w:ascii="Times New Roman" w:eastAsiaTheme="minorEastAsia" w:hAnsi="Times New Roman" w:cs="Times New Roman"/>
          <w:noProof/>
          <w:sz w:val="28"/>
          <w:szCs w:val="28"/>
          <w:lang w:val="uk-UA"/>
        </w:rPr>
        <w:t>/год</w:t>
      </w:r>
      <w:r w:rsidR="00082F13">
        <w:rPr>
          <w:rFonts w:ascii="Times New Roman" w:eastAsiaTheme="minorEastAsia" w:hAnsi="Times New Roman" w:cs="Times New Roman"/>
          <w:noProof/>
          <w:sz w:val="28"/>
          <w:szCs w:val="28"/>
          <w:lang w:val="uk-UA"/>
        </w:rPr>
        <w:t>, укриття на 30 осіб</w:t>
      </w:r>
    </w:p>
    <w:p w14:paraId="0F2C3CEF" w14:textId="77777777" w:rsidR="00AC565C" w:rsidRDefault="00AC565C" w:rsidP="00725CF2">
      <w:pPr>
        <w:widowControl w:val="0"/>
        <w:spacing w:after="0" w:line="360" w:lineRule="auto"/>
        <w:ind w:firstLine="709"/>
        <w:jc w:val="center"/>
        <w:rPr>
          <w:rFonts w:ascii="Times New Roman" w:eastAsiaTheme="minorEastAsia" w:hAnsi="Times New Roman" w:cs="Times New Roman"/>
          <w:noProof/>
          <w:sz w:val="28"/>
          <w:szCs w:val="28"/>
          <w:lang w:val="uk-UA"/>
        </w:rPr>
      </w:pPr>
    </w:p>
    <w:p w14:paraId="2F2A4EA7" w14:textId="77777777" w:rsidR="00AC565C" w:rsidRPr="00AC565C" w:rsidRDefault="00AC565C"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У разі розміщення у підвалі 120 людей рівень концентрації вуглецю досягне позначки 3% приблизно через </w:t>
      </w:r>
      <w:r w:rsidR="0089501B">
        <w:rPr>
          <w:rFonts w:ascii="Times New Roman" w:eastAsiaTheme="minorEastAsia" w:hAnsi="Times New Roman" w:cs="Times New Roman"/>
          <w:noProof/>
          <w:sz w:val="28"/>
          <w:szCs w:val="28"/>
          <w:lang w:val="uk-UA"/>
        </w:rPr>
        <w:t>22,5 години. Дані результати зображено на рис. 3.7.</w:t>
      </w:r>
    </w:p>
    <w:p w14:paraId="05182E7E" w14:textId="77777777" w:rsidR="00082F13" w:rsidRDefault="00082F13" w:rsidP="00541AC6">
      <w:pPr>
        <w:widowControl w:val="0"/>
        <w:spacing w:after="0" w:line="360" w:lineRule="auto"/>
        <w:jc w:val="center"/>
        <w:rPr>
          <w:rFonts w:ascii="Times New Roman" w:eastAsiaTheme="minorEastAsia" w:hAnsi="Times New Roman" w:cs="Times New Roman"/>
          <w:noProof/>
          <w:sz w:val="28"/>
          <w:szCs w:val="28"/>
          <w:lang w:val="uk-UA"/>
        </w:rPr>
      </w:pPr>
      <w:r>
        <w:rPr>
          <w:noProof/>
          <w:lang w:eastAsia="ru-RU"/>
        </w:rPr>
        <w:lastRenderedPageBreak/>
        <w:drawing>
          <wp:inline distT="0" distB="0" distL="0" distR="0" wp14:anchorId="4411B221" wp14:editId="75EB662A">
            <wp:extent cx="4076700" cy="2914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6700" cy="2914650"/>
                    </a:xfrm>
                    <a:prstGeom prst="rect">
                      <a:avLst/>
                    </a:prstGeom>
                  </pic:spPr>
                </pic:pic>
              </a:graphicData>
            </a:graphic>
          </wp:inline>
        </w:drawing>
      </w:r>
    </w:p>
    <w:p w14:paraId="0BBC58BD" w14:textId="2EF910F0" w:rsidR="002114FE" w:rsidRDefault="0089501B" w:rsidP="00541AC6">
      <w:pPr>
        <w:widowControl w:val="0"/>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Рис</w:t>
      </w:r>
      <w:r w:rsidR="00541AC6">
        <w:rPr>
          <w:rFonts w:ascii="Times New Roman" w:eastAsiaTheme="minorEastAsia" w:hAnsi="Times New Roman" w:cs="Times New Roman"/>
          <w:noProof/>
          <w:sz w:val="28"/>
          <w:szCs w:val="28"/>
          <w:lang w:val="uk-UA"/>
        </w:rPr>
        <w:t>унок</w:t>
      </w:r>
      <w:r>
        <w:rPr>
          <w:rFonts w:ascii="Times New Roman" w:eastAsiaTheme="minorEastAsia" w:hAnsi="Times New Roman" w:cs="Times New Roman"/>
          <w:noProof/>
          <w:sz w:val="28"/>
          <w:szCs w:val="28"/>
          <w:lang w:val="uk-UA"/>
        </w:rPr>
        <w:t xml:space="preserve"> 3.7 – Укриття на 120 осіб</w:t>
      </w:r>
    </w:p>
    <w:p w14:paraId="53A510A4" w14:textId="77777777" w:rsidR="0089501B" w:rsidRDefault="0089501B" w:rsidP="00725CF2">
      <w:pPr>
        <w:widowControl w:val="0"/>
        <w:spacing w:after="0" w:line="360" w:lineRule="auto"/>
        <w:ind w:firstLine="709"/>
        <w:jc w:val="center"/>
        <w:rPr>
          <w:rFonts w:ascii="Times New Roman" w:eastAsiaTheme="minorEastAsia" w:hAnsi="Times New Roman" w:cs="Times New Roman"/>
          <w:noProof/>
          <w:sz w:val="28"/>
          <w:szCs w:val="28"/>
          <w:lang w:val="uk-UA"/>
        </w:rPr>
      </w:pPr>
    </w:p>
    <w:p w14:paraId="7E7C5671" w14:textId="2E59A186" w:rsidR="0089501B" w:rsidRDefault="0089501B" w:rsidP="00725CF2">
      <w:pPr>
        <w:widowControl w:val="0"/>
        <w:spacing w:after="0" w:line="360" w:lineRule="auto"/>
        <w:ind w:firstLine="709"/>
        <w:jc w:val="both"/>
        <w:rPr>
          <w:rFonts w:ascii="Times New Roman" w:hAnsi="Times New Roman" w:cs="Times New Roman"/>
          <w:noProof/>
          <w:sz w:val="28"/>
          <w:szCs w:val="28"/>
          <w:lang w:val="uk-UA"/>
        </w:rPr>
      </w:pPr>
      <w:r>
        <w:rPr>
          <w:rFonts w:ascii="Times New Roman" w:eastAsiaTheme="minorEastAsia" w:hAnsi="Times New Roman" w:cs="Times New Roman"/>
          <w:noProof/>
          <w:sz w:val="28"/>
          <w:szCs w:val="28"/>
          <w:lang w:val="uk-UA"/>
        </w:rPr>
        <w:t>Також розглянемо ситуацію у разі розміщення 60 осіб. Н</w:t>
      </w:r>
      <w:r w:rsidR="0024647D">
        <w:rPr>
          <w:rFonts w:ascii="Times New Roman" w:eastAsiaTheme="minorEastAsia" w:hAnsi="Times New Roman" w:cs="Times New Roman"/>
          <w:noProof/>
          <w:sz w:val="28"/>
          <w:szCs w:val="28"/>
          <w:lang w:val="uk-UA"/>
        </w:rPr>
        <w:t>а основі рис.</w:t>
      </w:r>
      <w:r>
        <w:rPr>
          <w:rFonts w:ascii="Times New Roman" w:eastAsiaTheme="minorEastAsia" w:hAnsi="Times New Roman" w:cs="Times New Roman"/>
          <w:noProof/>
          <w:sz w:val="28"/>
          <w:szCs w:val="28"/>
          <w:lang w:val="uk-UA"/>
        </w:rPr>
        <w:t xml:space="preserve"> 3.8 ми можемо зробити висновок про те, що подана вище вимога </w:t>
      </w:r>
      <w:r>
        <w:rPr>
          <w:rFonts w:ascii="Times New Roman" w:hAnsi="Times New Roman" w:cs="Times New Roman"/>
          <w:noProof/>
          <w:sz w:val="28"/>
          <w:szCs w:val="28"/>
          <w:lang w:val="uk-UA"/>
        </w:rPr>
        <w:t>можливості безперервного перебування в укритті впродовж не менше 48 годин дотримується при за</w:t>
      </w:r>
      <w:r w:rsidR="0024647D">
        <w:rPr>
          <w:rFonts w:ascii="Times New Roman" w:hAnsi="Times New Roman" w:cs="Times New Roman"/>
          <w:noProof/>
          <w:sz w:val="28"/>
          <w:szCs w:val="28"/>
          <w:lang w:val="uk-UA"/>
        </w:rPr>
        <w:t>повненості укриття 60-ма людьми, що і є максимальною кількістю.</w:t>
      </w:r>
      <w:r>
        <w:rPr>
          <w:rFonts w:ascii="Times New Roman" w:hAnsi="Times New Roman" w:cs="Times New Roman"/>
          <w:noProof/>
          <w:sz w:val="28"/>
          <w:szCs w:val="28"/>
          <w:lang w:val="uk-UA"/>
        </w:rPr>
        <w:t xml:space="preserve"> </w:t>
      </w:r>
    </w:p>
    <w:p w14:paraId="05E75EAD" w14:textId="77777777" w:rsidR="00541AC6" w:rsidRDefault="00541AC6" w:rsidP="00725CF2">
      <w:pPr>
        <w:widowControl w:val="0"/>
        <w:spacing w:after="0" w:line="360" w:lineRule="auto"/>
        <w:ind w:firstLine="709"/>
        <w:jc w:val="both"/>
        <w:rPr>
          <w:rFonts w:ascii="Times New Roman" w:eastAsiaTheme="minorEastAsia" w:hAnsi="Times New Roman" w:cs="Times New Roman"/>
          <w:noProof/>
          <w:sz w:val="28"/>
          <w:szCs w:val="28"/>
          <w:lang w:val="uk-UA"/>
        </w:rPr>
      </w:pPr>
    </w:p>
    <w:p w14:paraId="030D185A" w14:textId="77777777" w:rsidR="00082F13" w:rsidRDefault="00082F13" w:rsidP="00541AC6">
      <w:pPr>
        <w:widowControl w:val="0"/>
        <w:spacing w:after="0" w:line="360" w:lineRule="auto"/>
        <w:jc w:val="center"/>
        <w:rPr>
          <w:rFonts w:ascii="Times New Roman" w:eastAsiaTheme="minorEastAsia" w:hAnsi="Times New Roman" w:cs="Times New Roman"/>
          <w:noProof/>
          <w:sz w:val="28"/>
          <w:szCs w:val="28"/>
          <w:lang w:val="uk-UA"/>
        </w:rPr>
      </w:pPr>
      <w:r>
        <w:rPr>
          <w:noProof/>
          <w:lang w:eastAsia="ru-RU"/>
        </w:rPr>
        <w:drawing>
          <wp:inline distT="0" distB="0" distL="0" distR="0" wp14:anchorId="62BB52B7" wp14:editId="6F372BB4">
            <wp:extent cx="3581988" cy="3495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85250" cy="3498858"/>
                    </a:xfrm>
                    <a:prstGeom prst="rect">
                      <a:avLst/>
                    </a:prstGeom>
                  </pic:spPr>
                </pic:pic>
              </a:graphicData>
            </a:graphic>
          </wp:inline>
        </w:drawing>
      </w:r>
    </w:p>
    <w:p w14:paraId="286BEC5E" w14:textId="15CC0EE5" w:rsidR="00A37690" w:rsidRDefault="0089501B" w:rsidP="00541AC6">
      <w:pPr>
        <w:widowControl w:val="0"/>
        <w:spacing w:after="0" w:line="360" w:lineRule="auto"/>
        <w:jc w:val="center"/>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Рис</w:t>
      </w:r>
      <w:r w:rsidR="00541AC6">
        <w:rPr>
          <w:rFonts w:ascii="Times New Roman" w:eastAsiaTheme="minorEastAsia" w:hAnsi="Times New Roman" w:cs="Times New Roman"/>
          <w:noProof/>
          <w:sz w:val="28"/>
          <w:szCs w:val="28"/>
          <w:lang w:val="uk-UA"/>
        </w:rPr>
        <w:t xml:space="preserve">унок </w:t>
      </w:r>
      <w:r>
        <w:rPr>
          <w:rFonts w:ascii="Times New Roman" w:eastAsiaTheme="minorEastAsia" w:hAnsi="Times New Roman" w:cs="Times New Roman"/>
          <w:noProof/>
          <w:sz w:val="28"/>
          <w:szCs w:val="28"/>
          <w:lang w:val="uk-UA"/>
        </w:rPr>
        <w:t xml:space="preserve">3.8 – </w:t>
      </w:r>
      <w:r w:rsidR="002114FE">
        <w:rPr>
          <w:rFonts w:ascii="Times New Roman" w:eastAsiaTheme="minorEastAsia" w:hAnsi="Times New Roman" w:cs="Times New Roman"/>
          <w:noProof/>
          <w:sz w:val="28"/>
          <w:szCs w:val="28"/>
          <w:lang w:val="uk-UA"/>
        </w:rPr>
        <w:t>Укриття на 60 осіб</w:t>
      </w:r>
    </w:p>
    <w:p w14:paraId="09C5CFEF" w14:textId="77777777" w:rsidR="00541AC6" w:rsidRDefault="00541AC6" w:rsidP="00541AC6">
      <w:pPr>
        <w:widowControl w:val="0"/>
        <w:spacing w:after="0" w:line="360" w:lineRule="auto"/>
        <w:jc w:val="center"/>
        <w:rPr>
          <w:rFonts w:ascii="Times New Roman" w:eastAsiaTheme="minorEastAsia" w:hAnsi="Times New Roman" w:cs="Times New Roman"/>
          <w:noProof/>
          <w:sz w:val="28"/>
          <w:szCs w:val="28"/>
          <w:lang w:val="uk-UA"/>
        </w:rPr>
      </w:pPr>
    </w:p>
    <w:p w14:paraId="4F57AA6A" w14:textId="77777777" w:rsidR="0024647D" w:rsidRDefault="0024647D" w:rsidP="00725CF2">
      <w:pPr>
        <w:widowControl w:val="0"/>
        <w:spacing w:after="0" w:line="360" w:lineRule="auto"/>
        <w:ind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lastRenderedPageBreak/>
        <w:t>Таким чином ми можемо надати таку експертну оцінку – дане підвальне приміщення можна використати у якості довготривалого укриття у разі</w:t>
      </w:r>
      <w:r w:rsidR="008D061C">
        <w:rPr>
          <w:rFonts w:ascii="Times New Roman" w:eastAsiaTheme="minorEastAsia" w:hAnsi="Times New Roman" w:cs="Times New Roman"/>
          <w:noProof/>
          <w:sz w:val="28"/>
          <w:szCs w:val="28"/>
          <w:lang w:val="uk-UA"/>
        </w:rPr>
        <w:t xml:space="preserve"> присутності системи вентиляції. Для максимального довгого перебування людей в укритті підвального приміщення у разі відсутності системи вентиляції необхідно мінімізувати кількість людей, яким необхідно укритися.</w:t>
      </w:r>
    </w:p>
    <w:p w14:paraId="7131944C" w14:textId="77777777" w:rsidR="008D061C" w:rsidRDefault="008D061C" w:rsidP="00725CF2">
      <w:pPr>
        <w:widowControl w:val="0"/>
        <w:spacing w:after="0" w:line="360" w:lineRule="auto"/>
        <w:ind w:firstLine="709"/>
        <w:jc w:val="both"/>
        <w:rPr>
          <w:rFonts w:ascii="Times New Roman" w:eastAsiaTheme="minorEastAsia" w:hAnsi="Times New Roman" w:cs="Times New Roman"/>
          <w:noProof/>
          <w:sz w:val="28"/>
          <w:szCs w:val="28"/>
          <w:lang w:val="uk-UA"/>
        </w:rPr>
      </w:pPr>
    </w:p>
    <w:p w14:paraId="1613281D" w14:textId="77777777" w:rsidR="008D061C" w:rsidRPr="0024647D" w:rsidRDefault="008D061C" w:rsidP="00725CF2">
      <w:pPr>
        <w:widowControl w:val="0"/>
        <w:spacing w:after="0" w:line="360" w:lineRule="auto"/>
        <w:ind w:firstLine="709"/>
        <w:jc w:val="both"/>
        <w:rPr>
          <w:rFonts w:ascii="Times New Roman" w:eastAsiaTheme="minorEastAsia" w:hAnsi="Times New Roman" w:cs="Times New Roman"/>
          <w:noProof/>
          <w:sz w:val="28"/>
          <w:szCs w:val="28"/>
          <w:lang w:val="uk-UA"/>
        </w:rPr>
      </w:pPr>
    </w:p>
    <w:p w14:paraId="77F6A7CA" w14:textId="77777777" w:rsidR="00A37690" w:rsidRDefault="00A37690" w:rsidP="00725CF2">
      <w:pPr>
        <w:widowControl w:val="0"/>
        <w:spacing w:after="0" w:line="360" w:lineRule="auto"/>
        <w:ind w:firstLine="709"/>
        <w:jc w:val="both"/>
        <w:rPr>
          <w:rFonts w:ascii="Times New Roman" w:eastAsiaTheme="minorEastAsia" w:hAnsi="Times New Roman" w:cs="Times New Roman"/>
          <w:b/>
          <w:noProof/>
          <w:sz w:val="28"/>
          <w:szCs w:val="28"/>
          <w:lang w:val="uk-UA"/>
        </w:rPr>
      </w:pPr>
      <w:r>
        <w:rPr>
          <w:rFonts w:ascii="Times New Roman" w:eastAsiaTheme="minorEastAsia" w:hAnsi="Times New Roman" w:cs="Times New Roman"/>
          <w:b/>
          <w:noProof/>
          <w:sz w:val="28"/>
          <w:szCs w:val="28"/>
          <w:lang w:val="uk-UA"/>
        </w:rPr>
        <w:t>3.3 Висновки за розділом 3</w:t>
      </w:r>
    </w:p>
    <w:p w14:paraId="4C8FE69F" w14:textId="77777777" w:rsidR="008D061C" w:rsidRDefault="008D061C" w:rsidP="00725CF2">
      <w:pPr>
        <w:widowControl w:val="0"/>
        <w:spacing w:after="0" w:line="360" w:lineRule="auto"/>
        <w:jc w:val="both"/>
        <w:rPr>
          <w:rFonts w:ascii="Times New Roman" w:eastAsiaTheme="minorEastAsia" w:hAnsi="Times New Roman" w:cs="Times New Roman"/>
          <w:b/>
          <w:noProof/>
          <w:sz w:val="28"/>
          <w:szCs w:val="28"/>
          <w:lang w:val="uk-UA"/>
        </w:rPr>
      </w:pPr>
    </w:p>
    <w:p w14:paraId="478F2D84" w14:textId="77777777" w:rsidR="008D061C" w:rsidRDefault="008D061C" w:rsidP="00725CF2">
      <w:pPr>
        <w:widowControl w:val="0"/>
        <w:spacing w:after="0" w:line="360" w:lineRule="auto"/>
        <w:jc w:val="both"/>
        <w:rPr>
          <w:rFonts w:ascii="Times New Roman" w:eastAsiaTheme="minorEastAsia" w:hAnsi="Times New Roman" w:cs="Times New Roman"/>
          <w:b/>
          <w:noProof/>
          <w:sz w:val="28"/>
          <w:szCs w:val="28"/>
          <w:lang w:val="uk-UA"/>
        </w:rPr>
      </w:pPr>
    </w:p>
    <w:p w14:paraId="5AD1ECEE" w14:textId="77777777" w:rsidR="008D061C" w:rsidRPr="008D061C" w:rsidRDefault="008D061C" w:rsidP="00725CF2">
      <w:pPr>
        <w:widowControl w:val="0"/>
        <w:spacing w:after="0" w:line="360" w:lineRule="auto"/>
        <w:ind w:firstLine="709"/>
        <w:jc w:val="both"/>
        <w:rPr>
          <w:rFonts w:ascii="Times New Roman" w:eastAsiaTheme="minorEastAsia" w:hAnsi="Times New Roman" w:cs="Times New Roman"/>
          <w:noProof/>
          <w:sz w:val="28"/>
          <w:szCs w:val="28"/>
          <w:lang w:val="uk-UA"/>
        </w:rPr>
        <w:sectPr w:rsidR="008D061C" w:rsidRPr="008D061C" w:rsidSect="002E706C">
          <w:pgSz w:w="11906" w:h="16838"/>
          <w:pgMar w:top="1134" w:right="851" w:bottom="1134" w:left="1418" w:header="709" w:footer="709" w:gutter="0"/>
          <w:pgNumType w:start="40"/>
          <w:cols w:space="708"/>
          <w:docGrid w:linePitch="360"/>
        </w:sectPr>
      </w:pPr>
      <w:r w:rsidRPr="008D061C">
        <w:rPr>
          <w:rFonts w:ascii="Times New Roman" w:eastAsiaTheme="minorEastAsia" w:hAnsi="Times New Roman" w:cs="Times New Roman"/>
          <w:noProof/>
          <w:sz w:val="28"/>
          <w:szCs w:val="28"/>
          <w:lang w:val="uk-UA"/>
        </w:rPr>
        <w:t xml:space="preserve">У даному розділі ми дослідили побудовані математичні моделі, провели чисельні розрахунки та на основі побудованих графіків </w:t>
      </w:r>
      <w:r>
        <w:rPr>
          <w:rFonts w:ascii="Times New Roman" w:eastAsiaTheme="minorEastAsia" w:hAnsi="Times New Roman" w:cs="Times New Roman"/>
          <w:noProof/>
          <w:sz w:val="28"/>
          <w:szCs w:val="28"/>
          <w:lang w:val="uk-UA"/>
        </w:rPr>
        <w:t xml:space="preserve"> визначили рівень концентрації вуглекислого газу в довільний момент часу в підвальному приміщенні за різних обставин.   На основі проведених досліджень надали експертну оцінку. Отже, </w:t>
      </w:r>
      <w:r w:rsidR="00992ED0">
        <w:rPr>
          <w:rFonts w:ascii="Times New Roman" w:eastAsiaTheme="minorEastAsia" w:hAnsi="Times New Roman" w:cs="Times New Roman"/>
          <w:noProof/>
          <w:sz w:val="28"/>
          <w:szCs w:val="28"/>
          <w:lang w:val="uk-UA"/>
        </w:rPr>
        <w:t>наявність системи вентиляції є одним із головних чинників, що впливає на рівень життєзабезпеченості в укритті.</w:t>
      </w:r>
    </w:p>
    <w:p w14:paraId="427B4758" w14:textId="77777777" w:rsidR="00C82451" w:rsidRDefault="00C82451" w:rsidP="00725CF2">
      <w:pPr>
        <w:spacing w:after="0" w:line="360" w:lineRule="auto"/>
        <w:jc w:val="center"/>
        <w:rPr>
          <w:rFonts w:ascii="Times New Roman" w:eastAsiaTheme="minorEastAsia" w:hAnsi="Times New Roman" w:cs="Times New Roman"/>
          <w:b/>
          <w:noProof/>
          <w:sz w:val="28"/>
          <w:szCs w:val="28"/>
          <w:lang w:val="uk-UA"/>
        </w:rPr>
      </w:pPr>
      <w:r w:rsidRPr="00C82451">
        <w:rPr>
          <w:rFonts w:ascii="Times New Roman" w:eastAsiaTheme="minorEastAsia" w:hAnsi="Times New Roman" w:cs="Times New Roman"/>
          <w:b/>
          <w:noProof/>
          <w:sz w:val="28"/>
          <w:szCs w:val="28"/>
          <w:lang w:val="uk-UA"/>
        </w:rPr>
        <w:lastRenderedPageBreak/>
        <w:t>ВИСНОВКИ</w:t>
      </w:r>
    </w:p>
    <w:p w14:paraId="0E6CCF7E" w14:textId="77777777" w:rsidR="00A37690" w:rsidRDefault="00A37690" w:rsidP="00725CF2">
      <w:pPr>
        <w:spacing w:after="0" w:line="360" w:lineRule="auto"/>
        <w:jc w:val="center"/>
        <w:rPr>
          <w:rFonts w:ascii="Times New Roman" w:eastAsiaTheme="minorEastAsia" w:hAnsi="Times New Roman" w:cs="Times New Roman"/>
          <w:b/>
          <w:noProof/>
          <w:sz w:val="28"/>
          <w:szCs w:val="28"/>
          <w:lang w:val="uk-UA"/>
        </w:rPr>
      </w:pPr>
    </w:p>
    <w:p w14:paraId="7F60C40D" w14:textId="77777777" w:rsidR="00A37690" w:rsidRDefault="00A37690" w:rsidP="00725CF2">
      <w:pPr>
        <w:spacing w:after="0" w:line="360" w:lineRule="auto"/>
        <w:rPr>
          <w:rFonts w:ascii="Times New Roman" w:eastAsiaTheme="minorEastAsia" w:hAnsi="Times New Roman" w:cs="Times New Roman"/>
          <w:b/>
          <w:noProof/>
          <w:sz w:val="28"/>
          <w:szCs w:val="28"/>
          <w:lang w:val="uk-UA"/>
        </w:rPr>
      </w:pPr>
    </w:p>
    <w:p w14:paraId="3E4E182A" w14:textId="77777777" w:rsidR="003B44EF" w:rsidRPr="006B78A6" w:rsidRDefault="003B44EF" w:rsidP="00725CF2">
      <w:pPr>
        <w:spacing w:after="0" w:line="360" w:lineRule="auto"/>
        <w:ind w:firstLine="709"/>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У ході пров</w:t>
      </w:r>
      <w:r w:rsidR="00247B46">
        <w:rPr>
          <w:rFonts w:ascii="Times New Roman" w:eastAsiaTheme="minorEastAsia" w:hAnsi="Times New Roman" w:cs="Times New Roman"/>
          <w:noProof/>
          <w:sz w:val="28"/>
          <w:szCs w:val="28"/>
          <w:lang w:val="uk-UA"/>
        </w:rPr>
        <w:t>еденого</w:t>
      </w:r>
      <w:r w:rsidRPr="006B78A6">
        <w:rPr>
          <w:rFonts w:ascii="Times New Roman" w:eastAsiaTheme="minorEastAsia" w:hAnsi="Times New Roman" w:cs="Times New Roman"/>
          <w:noProof/>
          <w:sz w:val="28"/>
          <w:szCs w:val="28"/>
          <w:lang w:val="uk-UA"/>
        </w:rPr>
        <w:t xml:space="preserve"> дослідження нами були досягнуті поставлені в роботі цілі. Можемо зазначити, що математичні моделі є дуже корисним інструментом для надання експертної оцінки тимчасовим укриттям з точки зору їх придатності для укриття людей. Вони дозволяють формалізувати та обробляти результати експертного оцінювання, а також досліджувати вплив різних факторів на ефективніс</w:t>
      </w:r>
      <w:r w:rsidR="006B78A6" w:rsidRPr="006B78A6">
        <w:rPr>
          <w:rFonts w:ascii="Times New Roman" w:eastAsiaTheme="minorEastAsia" w:hAnsi="Times New Roman" w:cs="Times New Roman"/>
          <w:noProof/>
          <w:sz w:val="28"/>
          <w:szCs w:val="28"/>
          <w:lang w:val="uk-UA"/>
        </w:rPr>
        <w:t>ть укриттів.</w:t>
      </w:r>
    </w:p>
    <w:p w14:paraId="5501DD65" w14:textId="77777777" w:rsidR="003B44EF" w:rsidRPr="006B78A6" w:rsidRDefault="003B44EF" w:rsidP="00725CF2">
      <w:pPr>
        <w:spacing w:after="0" w:line="360" w:lineRule="auto"/>
        <w:ind w:firstLine="709"/>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Дані результати досліджень математичних моделей можуть бути використані для:</w:t>
      </w:r>
    </w:p>
    <w:p w14:paraId="4397593D" w14:textId="77777777" w:rsidR="003B44EF" w:rsidRPr="006B78A6" w:rsidRDefault="006B78A6" w:rsidP="00725CF2">
      <w:pPr>
        <w:pStyle w:val="a3"/>
        <w:numPr>
          <w:ilvl w:val="0"/>
          <w:numId w:val="46"/>
        </w:numPr>
        <w:spacing w:after="0" w:line="360" w:lineRule="auto"/>
        <w:ind w:left="1134" w:hanging="425"/>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оптимізації конструкції тимчасових укриттів;</w:t>
      </w:r>
    </w:p>
    <w:p w14:paraId="20474211" w14:textId="77777777" w:rsidR="006B78A6" w:rsidRPr="006B78A6" w:rsidRDefault="006B78A6" w:rsidP="00725CF2">
      <w:pPr>
        <w:pStyle w:val="a3"/>
        <w:numPr>
          <w:ilvl w:val="0"/>
          <w:numId w:val="45"/>
        </w:numPr>
        <w:spacing w:after="0" w:line="360" w:lineRule="auto"/>
        <w:ind w:left="1134" w:hanging="425"/>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оцінки їх ефективності;</w:t>
      </w:r>
    </w:p>
    <w:p w14:paraId="68BE55E6" w14:textId="77777777" w:rsidR="006B78A6" w:rsidRPr="006B78A6" w:rsidRDefault="006B78A6" w:rsidP="00725CF2">
      <w:pPr>
        <w:pStyle w:val="a3"/>
        <w:numPr>
          <w:ilvl w:val="0"/>
          <w:numId w:val="45"/>
        </w:numPr>
        <w:spacing w:after="0" w:line="360" w:lineRule="auto"/>
        <w:ind w:left="1134" w:hanging="425"/>
        <w:jc w:val="both"/>
        <w:rPr>
          <w:rFonts w:ascii="Times New Roman" w:eastAsiaTheme="minorEastAsia" w:hAnsi="Times New Roman" w:cs="Times New Roman"/>
          <w:noProof/>
          <w:sz w:val="28"/>
          <w:szCs w:val="28"/>
          <w:lang w:val="uk-UA"/>
        </w:rPr>
      </w:pPr>
      <w:r w:rsidRPr="006B78A6">
        <w:rPr>
          <w:rFonts w:ascii="Times New Roman" w:eastAsiaTheme="minorEastAsia" w:hAnsi="Times New Roman" w:cs="Times New Roman"/>
          <w:noProof/>
          <w:sz w:val="28"/>
          <w:szCs w:val="28"/>
          <w:lang w:val="uk-UA"/>
        </w:rPr>
        <w:t>розробки рекомендацій щодо їх використання в різних сценаріях виникнення надзвича</w:t>
      </w:r>
      <w:r w:rsidR="00177073">
        <w:rPr>
          <w:rFonts w:ascii="Times New Roman" w:eastAsiaTheme="minorEastAsia" w:hAnsi="Times New Roman" w:cs="Times New Roman"/>
          <w:noProof/>
          <w:sz w:val="28"/>
          <w:szCs w:val="28"/>
          <w:lang w:val="uk-UA"/>
        </w:rPr>
        <w:t>й</w:t>
      </w:r>
      <w:r w:rsidRPr="006B78A6">
        <w:rPr>
          <w:rFonts w:ascii="Times New Roman" w:eastAsiaTheme="minorEastAsia" w:hAnsi="Times New Roman" w:cs="Times New Roman"/>
          <w:noProof/>
          <w:sz w:val="28"/>
          <w:szCs w:val="28"/>
          <w:lang w:val="uk-UA"/>
        </w:rPr>
        <w:t>ної ситуації.</w:t>
      </w:r>
    </w:p>
    <w:p w14:paraId="68F23C95" w14:textId="77777777" w:rsidR="006B78A6" w:rsidRPr="006B78A6" w:rsidRDefault="006B78A6" w:rsidP="00725CF2">
      <w:pPr>
        <w:spacing w:after="0" w:line="360" w:lineRule="auto"/>
        <w:ind w:firstLine="709"/>
        <w:jc w:val="both"/>
        <w:rPr>
          <w:rFonts w:ascii="Times New Roman" w:eastAsiaTheme="minorEastAsia" w:hAnsi="Times New Roman" w:cs="Times New Roman"/>
          <w:noProof/>
          <w:sz w:val="28"/>
          <w:szCs w:val="28"/>
          <w:lang w:val="uk-UA"/>
        </w:rPr>
        <w:sectPr w:rsidR="006B78A6" w:rsidRPr="006B78A6" w:rsidSect="002E706C">
          <w:pgSz w:w="11906" w:h="16838"/>
          <w:pgMar w:top="1134" w:right="851" w:bottom="1134" w:left="1418" w:header="709" w:footer="709" w:gutter="0"/>
          <w:pgNumType w:start="47"/>
          <w:cols w:space="708"/>
          <w:docGrid w:linePitch="360"/>
        </w:sectPr>
      </w:pPr>
      <w:r w:rsidRPr="006B78A6">
        <w:rPr>
          <w:rFonts w:ascii="Times New Roman" w:eastAsiaTheme="minorEastAsia" w:hAnsi="Times New Roman" w:cs="Times New Roman"/>
          <w:noProof/>
          <w:sz w:val="28"/>
          <w:szCs w:val="28"/>
          <w:lang w:val="uk-UA"/>
        </w:rPr>
        <w:t>Застосування математичних моделей до</w:t>
      </w:r>
      <w:r>
        <w:rPr>
          <w:rFonts w:ascii="Times New Roman" w:eastAsiaTheme="minorEastAsia" w:hAnsi="Times New Roman" w:cs="Times New Roman"/>
          <w:noProof/>
          <w:sz w:val="28"/>
          <w:szCs w:val="28"/>
          <w:lang w:val="uk-UA"/>
        </w:rPr>
        <w:t>зволяє підвищити точність та об’</w:t>
      </w:r>
      <w:r w:rsidRPr="006B78A6">
        <w:rPr>
          <w:rFonts w:ascii="Times New Roman" w:eastAsiaTheme="minorEastAsia" w:hAnsi="Times New Roman" w:cs="Times New Roman"/>
          <w:noProof/>
          <w:sz w:val="28"/>
          <w:szCs w:val="28"/>
          <w:lang w:val="uk-UA"/>
        </w:rPr>
        <w:t>єктивність експертного оцінювання тимчасових укриттів, а також приймати більш о</w:t>
      </w:r>
      <w:r>
        <w:rPr>
          <w:rFonts w:ascii="Times New Roman" w:eastAsiaTheme="minorEastAsia" w:hAnsi="Times New Roman" w:cs="Times New Roman"/>
          <w:noProof/>
          <w:sz w:val="28"/>
          <w:szCs w:val="28"/>
          <w:lang w:val="uk-UA"/>
        </w:rPr>
        <w:t>бґрунтовані рішення щодо їх проє</w:t>
      </w:r>
      <w:r w:rsidRPr="006B78A6">
        <w:rPr>
          <w:rFonts w:ascii="Times New Roman" w:eastAsiaTheme="minorEastAsia" w:hAnsi="Times New Roman" w:cs="Times New Roman"/>
          <w:noProof/>
          <w:sz w:val="28"/>
          <w:szCs w:val="28"/>
          <w:lang w:val="uk-UA"/>
        </w:rPr>
        <w:t>ктування, будівництва та використання.</w:t>
      </w:r>
    </w:p>
    <w:p w14:paraId="300B0CC7" w14:textId="77777777" w:rsidR="00577FE3" w:rsidRDefault="00C82451" w:rsidP="00725CF2">
      <w:pPr>
        <w:spacing w:after="0" w:line="360" w:lineRule="auto"/>
        <w:jc w:val="center"/>
        <w:rPr>
          <w:rFonts w:ascii="Times New Roman" w:eastAsiaTheme="minorEastAsia" w:hAnsi="Times New Roman" w:cs="Times New Roman"/>
          <w:b/>
          <w:noProof/>
          <w:sz w:val="28"/>
          <w:szCs w:val="28"/>
          <w:lang w:val="uk-UA"/>
        </w:rPr>
      </w:pPr>
      <w:r w:rsidRPr="00C82451">
        <w:rPr>
          <w:rFonts w:ascii="Times New Roman" w:eastAsiaTheme="minorEastAsia" w:hAnsi="Times New Roman" w:cs="Times New Roman"/>
          <w:b/>
          <w:noProof/>
          <w:sz w:val="28"/>
          <w:szCs w:val="28"/>
          <w:lang w:val="uk-UA"/>
        </w:rPr>
        <w:lastRenderedPageBreak/>
        <w:t>ПЕРЕЛІК ПОСИЛАНЬ</w:t>
      </w:r>
    </w:p>
    <w:p w14:paraId="32F5F04E" w14:textId="77777777" w:rsidR="00C82451" w:rsidRDefault="00C82451" w:rsidP="00725CF2">
      <w:pPr>
        <w:spacing w:after="0" w:line="360" w:lineRule="auto"/>
        <w:jc w:val="center"/>
        <w:rPr>
          <w:rFonts w:ascii="Times New Roman" w:eastAsiaTheme="minorEastAsia" w:hAnsi="Times New Roman" w:cs="Times New Roman"/>
          <w:b/>
          <w:noProof/>
          <w:sz w:val="28"/>
          <w:szCs w:val="28"/>
          <w:lang w:val="uk-UA"/>
        </w:rPr>
      </w:pPr>
    </w:p>
    <w:p w14:paraId="2010BB27" w14:textId="77777777" w:rsidR="00C82451" w:rsidRDefault="00C82451" w:rsidP="00725CF2">
      <w:pPr>
        <w:spacing w:after="0" w:line="360" w:lineRule="auto"/>
        <w:jc w:val="center"/>
        <w:rPr>
          <w:rFonts w:ascii="Times New Roman" w:eastAsiaTheme="minorEastAsia" w:hAnsi="Times New Roman" w:cs="Times New Roman"/>
          <w:b/>
          <w:noProof/>
          <w:sz w:val="28"/>
          <w:szCs w:val="28"/>
          <w:lang w:val="uk-UA"/>
        </w:rPr>
      </w:pPr>
    </w:p>
    <w:p w14:paraId="3CE88057" w14:textId="583BE215" w:rsidR="00C82451" w:rsidRPr="00556AC0" w:rsidRDefault="00541AC6" w:rsidP="00725CF2">
      <w:pPr>
        <w:pStyle w:val="a3"/>
        <w:numPr>
          <w:ilvl w:val="0"/>
          <w:numId w:val="42"/>
        </w:numPr>
        <w:spacing w:after="0" w:line="360" w:lineRule="auto"/>
        <w:ind w:left="0" w:firstLine="709"/>
        <w:jc w:val="both"/>
        <w:rPr>
          <w:rFonts w:ascii="Times New Roman" w:eastAsiaTheme="minorEastAsia" w:hAnsi="Times New Roman" w:cs="Times New Roman"/>
          <w:b/>
          <w:noProof/>
          <w:color w:val="000000" w:themeColor="text1"/>
          <w:sz w:val="28"/>
          <w:szCs w:val="28"/>
          <w:u w:val="single"/>
          <w:lang w:val="uk-UA"/>
        </w:rPr>
      </w:pPr>
      <w:r w:rsidRPr="001723CD">
        <w:rPr>
          <w:rFonts w:ascii="Times New Roman" w:hAnsi="Times New Roman" w:cs="Times New Roman"/>
          <w:noProof/>
          <w:sz w:val="28"/>
          <w:szCs w:val="28"/>
          <w:lang w:val="uk-UA"/>
        </w:rPr>
        <w:t xml:space="preserve">Порядок </w:t>
      </w:r>
      <w:r w:rsidR="001723CD" w:rsidRPr="001723CD">
        <w:rPr>
          <w:rFonts w:ascii="Times New Roman" w:hAnsi="Times New Roman" w:cs="Times New Roman"/>
          <w:noProof/>
          <w:sz w:val="28"/>
          <w:szCs w:val="28"/>
          <w:lang w:val="uk-UA"/>
        </w:rPr>
        <w:t xml:space="preserve">використання захисних споруд цивільного захисту (цивільної оборони) для господарських, культурних та побутових потреб, ЗАТВЕРДЖЕНО постановою Кабінету Міністрів України від 25 березня 2009 р. №253 </w:t>
      </w:r>
      <w:r w:rsidR="00556AC0">
        <w:rPr>
          <w:rFonts w:ascii="Times New Roman" w:hAnsi="Times New Roman" w:cs="Times New Roman"/>
          <w:noProof/>
          <w:sz w:val="28"/>
          <w:szCs w:val="28"/>
          <w:lang w:val="en-US"/>
        </w:rPr>
        <w:t>URL </w:t>
      </w:r>
      <w:r w:rsidR="00556AC0" w:rsidRPr="00A14BEB">
        <w:rPr>
          <w:rFonts w:ascii="Times New Roman" w:hAnsi="Times New Roman" w:cs="Times New Roman"/>
          <w:noProof/>
          <w:sz w:val="28"/>
          <w:szCs w:val="28"/>
          <w:lang w:val="uk-UA"/>
        </w:rPr>
        <w:t xml:space="preserve">: </w:t>
      </w:r>
      <w:hyperlink r:id="rId40" w:history="1">
        <w:r w:rsidR="00556AC0" w:rsidRPr="00F565C9">
          <w:rPr>
            <w:rStyle w:val="ab"/>
            <w:rFonts w:ascii="Times New Roman" w:hAnsi="Times New Roman" w:cs="Times New Roman"/>
            <w:noProof/>
            <w:color w:val="000000" w:themeColor="text1"/>
            <w:sz w:val="28"/>
            <w:szCs w:val="28"/>
            <w:u w:val="none"/>
            <w:lang w:val="uk-UA"/>
          </w:rPr>
          <w:t>https://www.kmu.gov.ua/npas/204306186</w:t>
        </w:r>
      </w:hyperlink>
      <w:r w:rsidR="00556AC0" w:rsidRPr="00A14BEB">
        <w:rPr>
          <w:rFonts w:ascii="Times New Roman" w:hAnsi="Times New Roman" w:cs="Times New Roman"/>
          <w:noProof/>
          <w:color w:val="000000" w:themeColor="text1"/>
          <w:sz w:val="28"/>
          <w:szCs w:val="28"/>
          <w:lang w:val="uk-UA"/>
        </w:rPr>
        <w:t xml:space="preserve"> (</w:t>
      </w:r>
      <w:r w:rsidR="00556AC0">
        <w:rPr>
          <w:rFonts w:ascii="Times New Roman" w:hAnsi="Times New Roman" w:cs="Times New Roman"/>
          <w:noProof/>
          <w:color w:val="000000" w:themeColor="text1"/>
          <w:sz w:val="28"/>
          <w:szCs w:val="28"/>
          <w:lang w:val="uk-UA"/>
        </w:rPr>
        <w:t>дата звернення: 15.09.2023)</w:t>
      </w:r>
      <w:r w:rsidR="00D76803">
        <w:rPr>
          <w:rFonts w:ascii="Times New Roman" w:hAnsi="Times New Roman" w:cs="Times New Roman"/>
          <w:noProof/>
          <w:color w:val="000000" w:themeColor="text1"/>
          <w:sz w:val="28"/>
          <w:szCs w:val="28"/>
          <w:lang w:val="uk-UA"/>
        </w:rPr>
        <w:t>.</w:t>
      </w:r>
    </w:p>
    <w:p w14:paraId="3E9053C9" w14:textId="77777777" w:rsidR="00556AC0" w:rsidRPr="00F565C9" w:rsidRDefault="00F565C9" w:rsidP="00725CF2">
      <w:pPr>
        <w:pStyle w:val="a3"/>
        <w:numPr>
          <w:ilvl w:val="0"/>
          <w:numId w:val="42"/>
        </w:numPr>
        <w:spacing w:after="0" w:line="360" w:lineRule="auto"/>
        <w:ind w:left="0" w:firstLine="709"/>
        <w:jc w:val="both"/>
        <w:rPr>
          <w:rFonts w:ascii="Times New Roman" w:eastAsiaTheme="minorEastAsia" w:hAnsi="Times New Roman" w:cs="Times New Roman"/>
          <w:b/>
          <w:noProof/>
          <w:color w:val="000000" w:themeColor="text1"/>
          <w:sz w:val="28"/>
          <w:szCs w:val="28"/>
          <w:lang w:val="uk-UA"/>
        </w:rPr>
      </w:pPr>
      <w:r>
        <w:rPr>
          <w:rFonts w:ascii="Times New Roman" w:eastAsiaTheme="minorEastAsia" w:hAnsi="Times New Roman" w:cs="Times New Roman"/>
          <w:noProof/>
          <w:sz w:val="28"/>
          <w:szCs w:val="28"/>
          <w:lang w:val="uk-UA"/>
        </w:rPr>
        <w:t xml:space="preserve">Утримання та експлуатація захисних споруд цивільного захисту : методична розробка. </w:t>
      </w:r>
      <w:r>
        <w:rPr>
          <w:rFonts w:ascii="Times New Roman" w:eastAsiaTheme="minorEastAsia" w:hAnsi="Times New Roman" w:cs="Times New Roman"/>
          <w:noProof/>
          <w:sz w:val="28"/>
          <w:szCs w:val="28"/>
          <w:lang w:val="en-US"/>
        </w:rPr>
        <w:t>URL</w:t>
      </w:r>
      <w:r w:rsidRPr="00F565C9">
        <w:rPr>
          <w:rFonts w:ascii="Times New Roman" w:eastAsiaTheme="minorEastAsia" w:hAnsi="Times New Roman" w:cs="Times New Roman"/>
          <w:noProof/>
          <w:sz w:val="28"/>
          <w:szCs w:val="28"/>
        </w:rPr>
        <w:t xml:space="preserve"> </w:t>
      </w:r>
      <w:r w:rsidRPr="00F565C9">
        <w:rPr>
          <w:rFonts w:ascii="Times New Roman" w:eastAsiaTheme="minorEastAsia" w:hAnsi="Times New Roman" w:cs="Times New Roman"/>
          <w:noProof/>
          <w:sz w:val="28"/>
          <w:szCs w:val="28"/>
          <w:lang w:val="uk-UA"/>
        </w:rPr>
        <w:t xml:space="preserve">: </w:t>
      </w:r>
      <w:hyperlink r:id="rId41" w:history="1">
        <w:r w:rsidRPr="00F565C9">
          <w:rPr>
            <w:rStyle w:val="ab"/>
            <w:rFonts w:ascii="Times New Roman" w:eastAsiaTheme="minorEastAsia" w:hAnsi="Times New Roman" w:cs="Times New Roman"/>
            <w:noProof/>
            <w:color w:val="000000" w:themeColor="text1"/>
            <w:sz w:val="28"/>
            <w:szCs w:val="28"/>
            <w:u w:val="none"/>
            <w:lang w:val="uk-UA"/>
          </w:rPr>
          <w:t>https://old.nung.edu.ua/files/attachments/2_18-zah-sporudy-cz-bodnar-sp.pdf</w:t>
        </w:r>
      </w:hyperlink>
      <w:r>
        <w:rPr>
          <w:rFonts w:ascii="Times New Roman" w:eastAsiaTheme="minorEastAsia" w:hAnsi="Times New Roman" w:cs="Times New Roman"/>
          <w:noProof/>
          <w:color w:val="000000" w:themeColor="text1"/>
          <w:sz w:val="28"/>
          <w:szCs w:val="28"/>
          <w:lang w:val="uk-UA"/>
        </w:rPr>
        <w:t xml:space="preserve"> (дата звернення: 20.09.2023)</w:t>
      </w:r>
      <w:r w:rsidR="00D76803">
        <w:rPr>
          <w:rFonts w:ascii="Times New Roman" w:eastAsiaTheme="minorEastAsia" w:hAnsi="Times New Roman" w:cs="Times New Roman"/>
          <w:noProof/>
          <w:color w:val="000000" w:themeColor="text1"/>
          <w:sz w:val="28"/>
          <w:szCs w:val="28"/>
          <w:lang w:val="uk-UA"/>
        </w:rPr>
        <w:t>.</w:t>
      </w:r>
    </w:p>
    <w:p w14:paraId="41EB191D" w14:textId="77777777" w:rsidR="00F565C9" w:rsidRPr="00D76803" w:rsidRDefault="00D76803" w:rsidP="00725CF2">
      <w:pPr>
        <w:pStyle w:val="a3"/>
        <w:numPr>
          <w:ilvl w:val="0"/>
          <w:numId w:val="42"/>
        </w:numPr>
        <w:spacing w:after="0" w:line="360" w:lineRule="auto"/>
        <w:ind w:left="0" w:firstLine="709"/>
        <w:jc w:val="both"/>
        <w:rPr>
          <w:rFonts w:ascii="Times New Roman" w:eastAsiaTheme="minorEastAsia" w:hAnsi="Times New Roman" w:cs="Times New Roman"/>
          <w:b/>
          <w:noProof/>
          <w:sz w:val="28"/>
          <w:szCs w:val="28"/>
          <w:lang w:val="uk-UA"/>
        </w:rPr>
      </w:pPr>
      <w:r>
        <w:rPr>
          <w:rFonts w:ascii="Times New Roman" w:eastAsiaTheme="minorEastAsia" w:hAnsi="Times New Roman" w:cs="Times New Roman"/>
          <w:noProof/>
          <w:sz w:val="28"/>
          <w:szCs w:val="28"/>
          <w:lang w:val="uk-UA"/>
        </w:rPr>
        <w:t xml:space="preserve">Кодекс цивільного захисту України : </w:t>
      </w:r>
      <w:r w:rsidRPr="00D76803">
        <w:rPr>
          <w:rFonts w:ascii="Times New Roman" w:eastAsiaTheme="minorEastAsia" w:hAnsi="Times New Roman" w:cs="Times New Roman"/>
          <w:noProof/>
          <w:sz w:val="28"/>
          <w:szCs w:val="28"/>
          <w:lang w:val="uk-UA"/>
        </w:rPr>
        <w:t>Закон України від 02.10.2012 №5403-VI (із змінами).</w:t>
      </w:r>
      <w:r>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en-US"/>
        </w:rPr>
        <w:t>URL </w:t>
      </w:r>
      <w:r w:rsidRPr="00D76803">
        <w:rPr>
          <w:rFonts w:ascii="Times New Roman" w:eastAsiaTheme="minorEastAsia" w:hAnsi="Times New Roman" w:cs="Times New Roman"/>
          <w:noProof/>
          <w:sz w:val="28"/>
          <w:szCs w:val="28"/>
        </w:rPr>
        <w:t>:</w:t>
      </w:r>
      <w:r>
        <w:rPr>
          <w:rFonts w:ascii="Times New Roman" w:eastAsiaTheme="minorEastAsia" w:hAnsi="Times New Roman" w:cs="Times New Roman"/>
          <w:noProof/>
          <w:sz w:val="28"/>
          <w:szCs w:val="28"/>
          <w:lang w:val="uk-UA"/>
        </w:rPr>
        <w:t xml:space="preserve"> </w:t>
      </w:r>
      <w:hyperlink r:id="rId42" w:anchor="Text" w:history="1">
        <w:r w:rsidRPr="00D76803">
          <w:rPr>
            <w:rStyle w:val="ab"/>
            <w:rFonts w:ascii="Times New Roman" w:eastAsiaTheme="minorEastAsia" w:hAnsi="Times New Roman" w:cs="Times New Roman"/>
            <w:noProof/>
            <w:color w:val="auto"/>
            <w:sz w:val="28"/>
            <w:szCs w:val="28"/>
            <w:u w:val="none"/>
            <w:lang w:val="en-US"/>
          </w:rPr>
          <w:t>https</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zakon</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rada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gov</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ua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laws</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show</w:t>
        </w:r>
        <w:r w:rsidRPr="00D76803">
          <w:rPr>
            <w:rStyle w:val="ab"/>
            <w:rFonts w:ascii="Times New Roman" w:eastAsiaTheme="minorEastAsia" w:hAnsi="Times New Roman" w:cs="Times New Roman"/>
            <w:noProof/>
            <w:color w:val="auto"/>
            <w:sz w:val="28"/>
            <w:szCs w:val="28"/>
            <w:u w:val="none"/>
          </w:rPr>
          <w:t>/5403-17#</w:t>
        </w:r>
        <w:r w:rsidRPr="00D76803">
          <w:rPr>
            <w:rStyle w:val="ab"/>
            <w:rFonts w:ascii="Times New Roman" w:eastAsiaTheme="minorEastAsia" w:hAnsi="Times New Roman" w:cs="Times New Roman"/>
            <w:noProof/>
            <w:color w:val="auto"/>
            <w:sz w:val="28"/>
            <w:szCs w:val="28"/>
            <w:u w:val="none"/>
            <w:lang w:val="en-US"/>
          </w:rPr>
          <w:t>Text</w:t>
        </w:r>
      </w:hyperlink>
      <w:r w:rsidRPr="00D76803">
        <w:rPr>
          <w:rFonts w:ascii="Times New Roman" w:eastAsiaTheme="minorEastAsia" w:hAnsi="Times New Roman" w:cs="Times New Roman"/>
          <w:noProof/>
          <w:sz w:val="28"/>
          <w:szCs w:val="28"/>
        </w:rPr>
        <w:t xml:space="preserve"> (</w:t>
      </w:r>
      <w:r>
        <w:rPr>
          <w:rFonts w:ascii="Times New Roman" w:eastAsiaTheme="minorEastAsia" w:hAnsi="Times New Roman" w:cs="Times New Roman"/>
          <w:noProof/>
          <w:sz w:val="28"/>
          <w:szCs w:val="28"/>
          <w:lang w:val="uk-UA"/>
        </w:rPr>
        <w:t>дата звернення: 23.09.2023).</w:t>
      </w:r>
    </w:p>
    <w:p w14:paraId="732F583B" w14:textId="77777777" w:rsidR="00D76803" w:rsidRPr="00D76803" w:rsidRDefault="00D76803" w:rsidP="00725CF2">
      <w:pPr>
        <w:pStyle w:val="a3"/>
        <w:numPr>
          <w:ilvl w:val="0"/>
          <w:numId w:val="42"/>
        </w:numPr>
        <w:spacing w:after="0" w:line="360" w:lineRule="auto"/>
        <w:ind w:left="0" w:firstLine="709"/>
        <w:jc w:val="both"/>
        <w:rPr>
          <w:rFonts w:ascii="Times New Roman" w:eastAsiaTheme="minorEastAsia" w:hAnsi="Times New Roman" w:cs="Times New Roman"/>
          <w:b/>
          <w:noProof/>
          <w:sz w:val="28"/>
          <w:szCs w:val="28"/>
          <w:lang w:val="uk-UA"/>
        </w:rPr>
      </w:pPr>
      <w:r>
        <w:rPr>
          <w:rFonts w:ascii="Times New Roman" w:eastAsiaTheme="minorEastAsia" w:hAnsi="Times New Roman" w:cs="Times New Roman"/>
          <w:noProof/>
          <w:sz w:val="28"/>
          <w:szCs w:val="28"/>
          <w:lang w:val="uk-UA"/>
        </w:rPr>
        <w:t xml:space="preserve">Шаповал О. Ю. </w:t>
      </w:r>
      <w:r w:rsidRPr="00D76803">
        <w:rPr>
          <w:rFonts w:ascii="Times New Roman" w:eastAsiaTheme="minorEastAsia" w:hAnsi="Times New Roman" w:cs="Times New Roman"/>
          <w:noProof/>
          <w:sz w:val="28"/>
          <w:szCs w:val="28"/>
          <w:lang w:val="uk-UA"/>
        </w:rPr>
        <w:t>Перспективи проектування укриттів (досвід Ізраїлю).</w:t>
      </w:r>
      <w:r>
        <w:rPr>
          <w:rFonts w:ascii="Times New Roman" w:eastAsiaTheme="minorEastAsia" w:hAnsi="Times New Roman" w:cs="Times New Roman"/>
          <w:noProof/>
          <w:sz w:val="28"/>
          <w:szCs w:val="28"/>
          <w:lang w:val="uk-UA"/>
        </w:rPr>
        <w:t xml:space="preserve"> </w:t>
      </w:r>
      <w:r w:rsidRPr="00D76803">
        <w:rPr>
          <w:rFonts w:ascii="Times New Roman" w:eastAsiaTheme="minorEastAsia" w:hAnsi="Times New Roman" w:cs="Times New Roman"/>
          <w:i/>
          <w:noProof/>
          <w:sz w:val="28"/>
          <w:szCs w:val="28"/>
          <w:lang w:val="uk-UA"/>
        </w:rPr>
        <w:t>Наука про цивільний захист як шлях становлення молодих вчених / Матеріали Всеукраїнської науково-практичної конференції курсантів, студентів, ад’юнктів (аспірантів).</w:t>
      </w:r>
      <w:r>
        <w:rPr>
          <w:rFonts w:ascii="Times New Roman" w:eastAsiaTheme="minorEastAsia" w:hAnsi="Times New Roman" w:cs="Times New Roman"/>
          <w:noProof/>
          <w:sz w:val="28"/>
          <w:szCs w:val="28"/>
          <w:lang w:val="uk-UA"/>
        </w:rPr>
        <w:t xml:space="preserve"> </w:t>
      </w:r>
      <w:r w:rsidRPr="00D76803">
        <w:rPr>
          <w:rFonts w:ascii="Times New Roman" w:eastAsiaTheme="minorEastAsia" w:hAnsi="Times New Roman" w:cs="Times New Roman"/>
          <w:noProof/>
          <w:sz w:val="28"/>
          <w:szCs w:val="28"/>
          <w:lang w:val="uk-UA"/>
        </w:rPr>
        <w:t>Черкаси</w:t>
      </w:r>
      <w:r>
        <w:rPr>
          <w:rFonts w:ascii="Times New Roman" w:eastAsiaTheme="minorEastAsia" w:hAnsi="Times New Roman" w:cs="Times New Roman"/>
          <w:noProof/>
          <w:sz w:val="28"/>
          <w:szCs w:val="28"/>
          <w:lang w:val="uk-UA"/>
        </w:rPr>
        <w:t> </w:t>
      </w:r>
      <w:r w:rsidRPr="00D76803">
        <w:rPr>
          <w:rFonts w:ascii="Times New Roman" w:eastAsiaTheme="minorEastAsia" w:hAnsi="Times New Roman" w:cs="Times New Roman"/>
          <w:noProof/>
          <w:sz w:val="28"/>
          <w:szCs w:val="28"/>
          <w:lang w:val="uk-UA"/>
        </w:rPr>
        <w:t xml:space="preserve">: Черкаський інститут пожежної безпеки імені Героїв Чорнобиля НУЦЗ України, 2022. </w:t>
      </w:r>
      <w:r>
        <w:rPr>
          <w:rFonts w:ascii="Times New Roman" w:eastAsiaTheme="minorEastAsia" w:hAnsi="Times New Roman" w:cs="Times New Roman"/>
          <w:noProof/>
          <w:sz w:val="28"/>
          <w:szCs w:val="28"/>
          <w:lang w:val="uk-UA"/>
        </w:rPr>
        <w:t>С. 71-74.</w:t>
      </w:r>
    </w:p>
    <w:p w14:paraId="7A58C272" w14:textId="77777777" w:rsidR="00D76803" w:rsidRDefault="00D76803" w:rsidP="00725CF2">
      <w:pPr>
        <w:pStyle w:val="a3"/>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lang w:val="uk-UA"/>
        </w:rPr>
        <w:t>Шейка М.</w:t>
      </w:r>
      <w:r>
        <w:rPr>
          <w:rFonts w:ascii="Times New Roman" w:eastAsiaTheme="minorEastAsia" w:hAnsi="Times New Roman" w:cs="Times New Roman"/>
          <w:noProof/>
          <w:sz w:val="28"/>
          <w:szCs w:val="28"/>
          <w:lang w:val="uk-UA"/>
        </w:rPr>
        <w:t xml:space="preserve"> </w:t>
      </w:r>
      <w:r w:rsidRPr="00D76803">
        <w:rPr>
          <w:rFonts w:ascii="Times New Roman" w:eastAsiaTheme="minorEastAsia" w:hAnsi="Times New Roman" w:cs="Times New Roman"/>
          <w:noProof/>
          <w:sz w:val="28"/>
          <w:szCs w:val="28"/>
          <w:lang w:val="uk-UA"/>
        </w:rPr>
        <w:t>О., Соловій Л.</w:t>
      </w:r>
      <w:r>
        <w:rPr>
          <w:rFonts w:ascii="Times New Roman" w:eastAsiaTheme="minorEastAsia" w:hAnsi="Times New Roman" w:cs="Times New Roman"/>
          <w:noProof/>
          <w:sz w:val="28"/>
          <w:szCs w:val="28"/>
          <w:lang w:val="uk-UA"/>
        </w:rPr>
        <w:t xml:space="preserve"> </w:t>
      </w:r>
      <w:r w:rsidRPr="00D76803">
        <w:rPr>
          <w:rFonts w:ascii="Times New Roman" w:eastAsiaTheme="minorEastAsia" w:hAnsi="Times New Roman" w:cs="Times New Roman"/>
          <w:noProof/>
          <w:sz w:val="28"/>
          <w:szCs w:val="28"/>
          <w:lang w:val="uk-UA"/>
        </w:rPr>
        <w:t>С. П</w:t>
      </w:r>
      <w:r>
        <w:rPr>
          <w:rFonts w:ascii="Times New Roman" w:eastAsiaTheme="minorEastAsia" w:hAnsi="Times New Roman" w:cs="Times New Roman"/>
          <w:noProof/>
          <w:sz w:val="28"/>
          <w:szCs w:val="28"/>
          <w:lang w:val="uk-UA"/>
        </w:rPr>
        <w:t>ерспективи</w:t>
      </w:r>
      <w:r w:rsidRPr="00D76803">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uk-UA"/>
        </w:rPr>
        <w:t>проектування</w:t>
      </w:r>
      <w:r w:rsidRPr="00D76803">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uk-UA"/>
        </w:rPr>
        <w:t>укриттів у приватному будівницві </w:t>
      </w:r>
      <w:r w:rsidRPr="00D76803">
        <w:rPr>
          <w:rFonts w:ascii="Times New Roman" w:eastAsiaTheme="minorEastAsia" w:hAnsi="Times New Roman" w:cs="Times New Roman"/>
          <w:noProof/>
          <w:sz w:val="28"/>
          <w:szCs w:val="28"/>
          <w:lang w:val="uk-UA"/>
        </w:rPr>
        <w:t>: Теоретичне та практичне застосув</w:t>
      </w:r>
      <w:r>
        <w:rPr>
          <w:rFonts w:ascii="Times New Roman" w:eastAsiaTheme="minorEastAsia" w:hAnsi="Times New Roman" w:cs="Times New Roman"/>
          <w:noProof/>
          <w:sz w:val="28"/>
          <w:szCs w:val="28"/>
          <w:lang w:val="uk-UA"/>
        </w:rPr>
        <w:t>ання результатів сучасної науки. Том 4. 27.11.2020 рік. Запоріжжя, Україна.</w:t>
      </w:r>
      <w:r w:rsidRPr="00D76803">
        <w:rPr>
          <w:rFonts w:ascii="Times New Roman" w:eastAsiaTheme="minorEastAsia" w:hAnsi="Times New Roman" w:cs="Times New Roman"/>
          <w:noProof/>
          <w:sz w:val="28"/>
          <w:szCs w:val="28"/>
          <w:lang w:val="uk-UA"/>
        </w:rPr>
        <w:t xml:space="preserve"> Молодіжна наукова ліга. С. 117-120.</w:t>
      </w:r>
    </w:p>
    <w:p w14:paraId="3A2888B9" w14:textId="77777777" w:rsidR="00D76803" w:rsidRDefault="00D76803" w:rsidP="00725CF2">
      <w:pPr>
        <w:pStyle w:val="a3"/>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Ніколенко А. А., Дудник В. В. Утримання та експлуатація споруд подвійного призначення і найпростіших укриттів. </w:t>
      </w:r>
      <w:r w:rsidRPr="00D76803">
        <w:rPr>
          <w:rFonts w:ascii="Times New Roman" w:eastAsiaTheme="minorEastAsia" w:hAnsi="Times New Roman" w:cs="Times New Roman"/>
          <w:i/>
          <w:noProof/>
          <w:sz w:val="28"/>
          <w:szCs w:val="28"/>
          <w:lang w:val="uk-UA"/>
        </w:rPr>
        <w:t>Збірник матеріалів ІV Всеукраїнської науково-практичної інтернет-конференції «Інноваційні аспекти систем безпеки праці, захисту інтелектуальної власності».</w:t>
      </w:r>
      <w:r>
        <w:rPr>
          <w:rFonts w:ascii="Times New Roman" w:eastAsiaTheme="minorEastAsia" w:hAnsi="Times New Roman" w:cs="Times New Roman"/>
          <w:noProof/>
          <w:sz w:val="28"/>
          <w:szCs w:val="28"/>
          <w:lang w:val="uk-UA"/>
        </w:rPr>
        <w:t xml:space="preserve"> Випуск 4. </w:t>
      </w:r>
      <w:r w:rsidRPr="00D76803">
        <w:rPr>
          <w:rFonts w:ascii="Times New Roman" w:eastAsiaTheme="minorEastAsia" w:hAnsi="Times New Roman" w:cs="Times New Roman"/>
          <w:noProof/>
          <w:sz w:val="28"/>
          <w:szCs w:val="28"/>
          <w:lang w:val="uk-UA"/>
        </w:rPr>
        <w:t>Полтава</w:t>
      </w:r>
      <w:r>
        <w:rPr>
          <w:rFonts w:ascii="Times New Roman" w:eastAsiaTheme="minorEastAsia" w:hAnsi="Times New Roman" w:cs="Times New Roman"/>
          <w:noProof/>
          <w:sz w:val="28"/>
          <w:szCs w:val="28"/>
          <w:lang w:val="uk-UA"/>
        </w:rPr>
        <w:t> </w:t>
      </w:r>
      <w:r w:rsidRPr="00D76803">
        <w:rPr>
          <w:rFonts w:ascii="Times New Roman" w:eastAsiaTheme="minorEastAsia" w:hAnsi="Times New Roman" w:cs="Times New Roman"/>
          <w:noProof/>
          <w:sz w:val="28"/>
          <w:szCs w:val="28"/>
          <w:lang w:val="uk-UA"/>
        </w:rPr>
        <w:t xml:space="preserve">: ПДАА, 2019. </w:t>
      </w:r>
      <w:r>
        <w:rPr>
          <w:rFonts w:ascii="Times New Roman" w:eastAsiaTheme="minorEastAsia" w:hAnsi="Times New Roman" w:cs="Times New Roman"/>
          <w:noProof/>
          <w:sz w:val="28"/>
          <w:szCs w:val="28"/>
          <w:lang w:val="uk-UA"/>
        </w:rPr>
        <w:t>С. 53-55.</w:t>
      </w:r>
    </w:p>
    <w:p w14:paraId="4011FE0B" w14:textId="77777777" w:rsidR="00D76803" w:rsidRPr="00D76803" w:rsidRDefault="00D76803" w:rsidP="00725CF2">
      <w:pPr>
        <w:pStyle w:val="a3"/>
        <w:widowControl w:val="0"/>
        <w:numPr>
          <w:ilvl w:val="0"/>
          <w:numId w:val="42"/>
        </w:numPr>
        <w:spacing w:after="0" w:line="360" w:lineRule="auto"/>
        <w:ind w:left="0" w:firstLine="709"/>
        <w:jc w:val="both"/>
        <w:rPr>
          <w:rFonts w:ascii="Times New Roman" w:eastAsiaTheme="minorEastAsia" w:hAnsi="Times New Roman" w:cs="Times New Roman"/>
          <w:i/>
          <w:noProof/>
          <w:sz w:val="28"/>
          <w:szCs w:val="28"/>
          <w:lang w:val="uk-UA"/>
        </w:rPr>
      </w:pPr>
      <w:r>
        <w:rPr>
          <w:rFonts w:ascii="Times New Roman" w:eastAsiaTheme="minorEastAsia" w:hAnsi="Times New Roman" w:cs="Times New Roman"/>
          <w:noProof/>
          <w:sz w:val="28"/>
          <w:szCs w:val="28"/>
          <w:lang w:val="uk-UA"/>
        </w:rPr>
        <w:t xml:space="preserve">Воскобійник О. П., Дикань С. А. Захисні споруди цивільного захисту: стан і перспективи використання. </w:t>
      </w:r>
      <w:r w:rsidR="008558D8">
        <w:rPr>
          <w:rFonts w:ascii="Times New Roman" w:eastAsiaTheme="minorEastAsia" w:hAnsi="Times New Roman" w:cs="Times New Roman"/>
          <w:i/>
          <w:noProof/>
          <w:sz w:val="28"/>
          <w:szCs w:val="28"/>
          <w:lang w:val="uk-UA"/>
        </w:rPr>
        <w:t>Будівництво</w:t>
      </w:r>
      <w:r w:rsidRPr="00D76803">
        <w:rPr>
          <w:rFonts w:ascii="Times New Roman" w:eastAsiaTheme="minorEastAsia" w:hAnsi="Times New Roman" w:cs="Times New Roman"/>
          <w:i/>
          <w:noProof/>
          <w:sz w:val="28"/>
          <w:szCs w:val="28"/>
          <w:lang w:val="uk-UA"/>
        </w:rPr>
        <w:t xml:space="preserve">. </w:t>
      </w:r>
      <w:r w:rsidR="008558D8">
        <w:rPr>
          <w:rFonts w:ascii="Times New Roman" w:eastAsiaTheme="minorEastAsia" w:hAnsi="Times New Roman" w:cs="Times New Roman"/>
          <w:i/>
          <w:noProof/>
          <w:sz w:val="28"/>
          <w:szCs w:val="28"/>
          <w:lang w:val="uk-UA"/>
        </w:rPr>
        <w:t>Матеріалознавство</w:t>
      </w:r>
      <w:r w:rsidRPr="00D76803">
        <w:rPr>
          <w:rFonts w:ascii="Times New Roman" w:eastAsiaTheme="minorEastAsia" w:hAnsi="Times New Roman" w:cs="Times New Roman"/>
          <w:i/>
          <w:noProof/>
          <w:sz w:val="28"/>
          <w:szCs w:val="28"/>
          <w:lang w:val="uk-UA"/>
        </w:rPr>
        <w:t xml:space="preserve">. </w:t>
      </w:r>
      <w:r w:rsidR="008558D8">
        <w:rPr>
          <w:rFonts w:ascii="Times New Roman" w:eastAsiaTheme="minorEastAsia" w:hAnsi="Times New Roman" w:cs="Times New Roman"/>
          <w:i/>
          <w:noProof/>
          <w:sz w:val="28"/>
          <w:szCs w:val="28"/>
          <w:lang w:val="uk-UA"/>
        </w:rPr>
        <w:lastRenderedPageBreak/>
        <w:t>Машинобудівництво. Сері</w:t>
      </w:r>
      <w:r w:rsidRPr="00D76803">
        <w:rPr>
          <w:rFonts w:ascii="Times New Roman" w:eastAsiaTheme="minorEastAsia" w:hAnsi="Times New Roman" w:cs="Times New Roman"/>
          <w:i/>
          <w:noProof/>
          <w:sz w:val="28"/>
          <w:szCs w:val="28"/>
          <w:lang w:val="uk-UA"/>
        </w:rPr>
        <w:t>я: Без</w:t>
      </w:r>
      <w:r w:rsidR="008558D8">
        <w:rPr>
          <w:rFonts w:ascii="Times New Roman" w:eastAsiaTheme="minorEastAsia" w:hAnsi="Times New Roman" w:cs="Times New Roman"/>
          <w:i/>
          <w:noProof/>
          <w:sz w:val="28"/>
          <w:szCs w:val="28"/>
          <w:lang w:val="uk-UA"/>
        </w:rPr>
        <w:t>пека</w:t>
      </w:r>
      <w:r w:rsidRPr="00D76803">
        <w:rPr>
          <w:rFonts w:ascii="Times New Roman" w:eastAsiaTheme="minorEastAsia" w:hAnsi="Times New Roman" w:cs="Times New Roman"/>
          <w:i/>
          <w:noProof/>
          <w:sz w:val="28"/>
          <w:szCs w:val="28"/>
          <w:lang w:val="uk-UA"/>
        </w:rPr>
        <w:t xml:space="preserve"> жи</w:t>
      </w:r>
      <w:r w:rsidR="008558D8">
        <w:rPr>
          <w:rFonts w:ascii="Times New Roman" w:eastAsiaTheme="minorEastAsia" w:hAnsi="Times New Roman" w:cs="Times New Roman"/>
          <w:i/>
          <w:noProof/>
          <w:sz w:val="28"/>
          <w:szCs w:val="28"/>
          <w:lang w:val="uk-UA"/>
        </w:rPr>
        <w:t>ттєдіяльності</w:t>
      </w:r>
      <w:r w:rsidRPr="00D76803">
        <w:rPr>
          <w:rFonts w:ascii="Times New Roman" w:eastAsiaTheme="minorEastAsia" w:hAnsi="Times New Roman" w:cs="Times New Roman"/>
          <w:i/>
          <w:noProof/>
          <w:sz w:val="28"/>
          <w:szCs w:val="28"/>
          <w:lang w:val="uk-UA"/>
        </w:rPr>
        <w:t>.</w:t>
      </w:r>
      <w:r>
        <w:rPr>
          <w:rFonts w:ascii="Times New Roman" w:eastAsiaTheme="minorEastAsia" w:hAnsi="Times New Roman" w:cs="Times New Roman"/>
          <w:i/>
          <w:noProof/>
          <w:sz w:val="28"/>
          <w:szCs w:val="28"/>
          <w:lang w:val="uk-UA"/>
        </w:rPr>
        <w:t xml:space="preserve"> </w:t>
      </w:r>
      <w:r>
        <w:rPr>
          <w:rFonts w:ascii="Times New Roman" w:eastAsiaTheme="minorEastAsia" w:hAnsi="Times New Roman" w:cs="Times New Roman"/>
          <w:noProof/>
          <w:sz w:val="28"/>
          <w:szCs w:val="28"/>
          <w:lang w:val="uk-UA"/>
        </w:rPr>
        <w:t>Випуск 93. Полтава, 2016. С. 66-72.</w:t>
      </w:r>
    </w:p>
    <w:p w14:paraId="0D4BC7DD" w14:textId="77777777" w:rsidR="00D76803" w:rsidRDefault="00D76803" w:rsidP="00725CF2">
      <w:pPr>
        <w:pStyle w:val="a3"/>
        <w:keepLines/>
        <w:widowControl w:val="0"/>
        <w:numPr>
          <w:ilvl w:val="0"/>
          <w:numId w:val="42"/>
        </w:numPr>
        <w:suppressAutoHyphens/>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lang w:val="uk-UA"/>
        </w:rPr>
        <w:t>Порядок створення, утримання фонду захисних споруд цивільного захисту, виключення таких споруд із фонду та ведення його обліку // Постанова Кабінету Міністрів України від 10.03.2017 №138 (із змінами). URL</w:t>
      </w:r>
      <w:r>
        <w:rPr>
          <w:rFonts w:ascii="Times New Roman" w:eastAsiaTheme="minorEastAsia" w:hAnsi="Times New Roman" w:cs="Times New Roman"/>
          <w:noProof/>
          <w:sz w:val="28"/>
          <w:szCs w:val="28"/>
          <w:lang w:val="uk-UA"/>
        </w:rPr>
        <w:t> </w:t>
      </w:r>
      <w:r w:rsidRPr="00D76803">
        <w:rPr>
          <w:rFonts w:ascii="Times New Roman" w:eastAsiaTheme="minorEastAsia" w:hAnsi="Times New Roman" w:cs="Times New Roman"/>
          <w:noProof/>
          <w:sz w:val="28"/>
          <w:szCs w:val="28"/>
          <w:lang w:val="uk-UA"/>
        </w:rPr>
        <w:t xml:space="preserve">: </w:t>
      </w:r>
      <w:hyperlink r:id="rId43" w:anchor="n218" w:history="1">
        <w:r w:rsidRPr="00D76803">
          <w:rPr>
            <w:rStyle w:val="ab"/>
            <w:rFonts w:ascii="Times New Roman" w:eastAsiaTheme="minorEastAsia" w:hAnsi="Times New Roman" w:cs="Times New Roman"/>
            <w:noProof/>
            <w:color w:val="auto"/>
            <w:sz w:val="28"/>
            <w:szCs w:val="28"/>
            <w:u w:val="none"/>
            <w:lang w:val="uk-UA"/>
          </w:rPr>
          <w:t>https://zakon.rada.gov.ua/laws/show/134-2023-%D0%BF#n218</w:t>
        </w:r>
      </w:hyperlink>
      <w:r>
        <w:rPr>
          <w:rFonts w:ascii="Times New Roman" w:eastAsiaTheme="minorEastAsia" w:hAnsi="Times New Roman" w:cs="Times New Roman"/>
          <w:noProof/>
          <w:sz w:val="28"/>
          <w:szCs w:val="28"/>
          <w:lang w:val="uk-UA"/>
        </w:rPr>
        <w:t xml:space="preserve"> (дата звернення:</w:t>
      </w:r>
      <w:r w:rsidR="006B78A6">
        <w:rPr>
          <w:rFonts w:ascii="Times New Roman" w:eastAsiaTheme="minorEastAsia" w:hAnsi="Times New Roman" w:cs="Times New Roman"/>
          <w:noProof/>
          <w:sz w:val="28"/>
          <w:szCs w:val="28"/>
          <w:lang w:val="uk-UA"/>
        </w:rPr>
        <w:t xml:space="preserve"> 15.10.2023).</w:t>
      </w:r>
    </w:p>
    <w:p w14:paraId="2F3F10EC" w14:textId="77777777" w:rsidR="00D76803" w:rsidRPr="00D76803" w:rsidRDefault="00D76803" w:rsidP="00725CF2">
      <w:pPr>
        <w:pStyle w:val="a3"/>
        <w:widowControl w:val="0"/>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rPr>
        <w:t>ДБН В.2.2.5–97. Захисні споруди цивільної оборони.</w:t>
      </w:r>
      <w:r>
        <w:rPr>
          <w:rFonts w:ascii="Times New Roman" w:eastAsiaTheme="minorEastAsia" w:hAnsi="Times New Roman" w:cs="Times New Roman"/>
          <w:noProof/>
          <w:sz w:val="28"/>
          <w:szCs w:val="28"/>
          <w:lang w:val="uk-UA"/>
        </w:rPr>
        <w:t xml:space="preserve"> Київ : Держмістобудування,</w:t>
      </w:r>
      <w:r>
        <w:rPr>
          <w:rFonts w:ascii="Times New Roman" w:eastAsiaTheme="minorEastAsia" w:hAnsi="Times New Roman" w:cs="Times New Roman"/>
          <w:noProof/>
          <w:sz w:val="28"/>
          <w:szCs w:val="28"/>
          <w:lang w:val="en-US"/>
        </w:rPr>
        <w:t> </w:t>
      </w:r>
      <w:r>
        <w:rPr>
          <w:rFonts w:ascii="Times New Roman" w:eastAsiaTheme="minorEastAsia" w:hAnsi="Times New Roman" w:cs="Times New Roman"/>
          <w:noProof/>
          <w:sz w:val="28"/>
          <w:szCs w:val="28"/>
          <w:lang w:val="uk-UA"/>
        </w:rPr>
        <w:t>2012.</w:t>
      </w:r>
      <w:r>
        <w:rPr>
          <w:rFonts w:ascii="Times New Roman" w:eastAsiaTheme="minorEastAsia" w:hAnsi="Times New Roman" w:cs="Times New Roman"/>
          <w:noProof/>
          <w:sz w:val="28"/>
          <w:szCs w:val="28"/>
          <w:lang w:val="en-US"/>
        </w:rPr>
        <w:t> URL </w:t>
      </w:r>
      <w:r w:rsidRPr="00D76803">
        <w:rPr>
          <w:rFonts w:ascii="Times New Roman" w:eastAsiaTheme="minorEastAsia" w:hAnsi="Times New Roman" w:cs="Times New Roman"/>
          <w:noProof/>
          <w:sz w:val="28"/>
          <w:szCs w:val="28"/>
          <w:lang w:val="uk-UA"/>
        </w:rPr>
        <w:t>:</w:t>
      </w:r>
      <w:hyperlink r:id="rId44" w:history="1">
        <w:r w:rsidRPr="00D76803">
          <w:rPr>
            <w:rStyle w:val="ab"/>
            <w:rFonts w:ascii="Times New Roman" w:eastAsiaTheme="minorEastAsia" w:hAnsi="Times New Roman" w:cs="Times New Roman"/>
            <w:noProof/>
            <w:color w:val="auto"/>
            <w:sz w:val="28"/>
            <w:szCs w:val="28"/>
            <w:u w:val="none"/>
            <w:lang w:val="en-US"/>
          </w:rPr>
          <w:t>https</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mtu</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gov</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ua</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files</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0%94%</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w:t>
        </w:r>
        <w:r w:rsidRPr="00D76803">
          <w:rPr>
            <w:rStyle w:val="ab"/>
            <w:rFonts w:ascii="Times New Roman" w:eastAsiaTheme="minorEastAsia" w:hAnsi="Times New Roman" w:cs="Times New Roman"/>
            <w:noProof/>
            <w:color w:val="auto"/>
            <w:sz w:val="28"/>
            <w:szCs w:val="28"/>
            <w:u w:val="none"/>
            <w:lang w:val="en-US"/>
          </w:rPr>
          <w:t>BE</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w:t>
        </w:r>
        <w:r w:rsidRPr="00D76803">
          <w:rPr>
            <w:rStyle w:val="ab"/>
            <w:rFonts w:ascii="Times New Roman" w:eastAsiaTheme="minorEastAsia" w:hAnsi="Times New Roman" w:cs="Times New Roman"/>
            <w:noProof/>
            <w:color w:val="auto"/>
            <w:sz w:val="28"/>
            <w:szCs w:val="28"/>
            <w:u w:val="none"/>
            <w:lang w:val="en-US"/>
          </w:rPr>
          <w:t>B</w:t>
        </w:r>
        <w:r w:rsidRPr="00D76803">
          <w:rPr>
            <w:rStyle w:val="ab"/>
            <w:rFonts w:ascii="Times New Roman" w:eastAsiaTheme="minorEastAsia" w:hAnsi="Times New Roman" w:cs="Times New Roman"/>
            <w:noProof/>
            <w:color w:val="auto"/>
            <w:sz w:val="28"/>
            <w:szCs w:val="28"/>
            <w:u w:val="none"/>
            <w:lang w:val="uk-UA"/>
          </w:rPr>
          <w:t>4%</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w:t>
        </w:r>
        <w:r w:rsidRPr="00D76803">
          <w:rPr>
            <w:rStyle w:val="ab"/>
            <w:rFonts w:ascii="Times New Roman" w:eastAsiaTheme="minorEastAsia" w:hAnsi="Times New Roman" w:cs="Times New Roman"/>
            <w:noProof/>
            <w:color w:val="auto"/>
            <w:sz w:val="28"/>
            <w:szCs w:val="28"/>
            <w:u w:val="none"/>
            <w:lang w:val="en-US"/>
          </w:rPr>
          <w:t>B</w:t>
        </w:r>
        <w:r w:rsidRPr="00D76803">
          <w:rPr>
            <w:rStyle w:val="ab"/>
            <w:rFonts w:ascii="Times New Roman" w:eastAsiaTheme="minorEastAsia" w:hAnsi="Times New Roman" w:cs="Times New Roman"/>
            <w:noProof/>
            <w:color w:val="auto"/>
            <w:sz w:val="28"/>
            <w:szCs w:val="28"/>
            <w:u w:val="none"/>
            <w:lang w:val="uk-UA"/>
          </w:rPr>
          <w:t>0%</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1%82%</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w:t>
        </w:r>
        <w:r w:rsidRPr="00D76803">
          <w:rPr>
            <w:rStyle w:val="ab"/>
            <w:rFonts w:ascii="Times New Roman" w:eastAsiaTheme="minorEastAsia" w:hAnsi="Times New Roman" w:cs="Times New Roman"/>
            <w:noProof/>
            <w:color w:val="auto"/>
            <w:sz w:val="28"/>
            <w:szCs w:val="28"/>
            <w:u w:val="none"/>
            <w:lang w:val="en-US"/>
          </w:rPr>
          <w:t>BE</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w:t>
        </w:r>
        <w:r w:rsidRPr="00D76803">
          <w:rPr>
            <w:rStyle w:val="ab"/>
            <w:rFonts w:ascii="Times New Roman" w:eastAsiaTheme="minorEastAsia" w:hAnsi="Times New Roman" w:cs="Times New Roman"/>
            <w:noProof/>
            <w:color w:val="auto"/>
            <w:sz w:val="28"/>
            <w:szCs w:val="28"/>
            <w:u w:val="none"/>
            <w:lang w:val="en-US"/>
          </w:rPr>
          <w:t>BA</w:t>
        </w:r>
        <w:r w:rsidRPr="00D76803">
          <w:rPr>
            <w:rStyle w:val="ab"/>
            <w:rFonts w:ascii="Times New Roman" w:eastAsiaTheme="minorEastAsia" w:hAnsi="Times New Roman" w:cs="Times New Roman"/>
            <w:noProof/>
            <w:color w:val="auto"/>
            <w:sz w:val="28"/>
            <w:szCs w:val="28"/>
            <w:u w:val="none"/>
            <w:lang w:val="uk-UA"/>
          </w:rPr>
          <w:t>%201%20%</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0%94%</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0%91%</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0%9</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%20%</w:t>
        </w:r>
        <w:r w:rsidRPr="00D76803">
          <w:rPr>
            <w:rStyle w:val="ab"/>
            <w:rFonts w:ascii="Times New Roman" w:eastAsiaTheme="minorEastAsia" w:hAnsi="Times New Roman" w:cs="Times New Roman"/>
            <w:noProof/>
            <w:color w:val="auto"/>
            <w:sz w:val="28"/>
            <w:szCs w:val="28"/>
            <w:u w:val="none"/>
            <w:lang w:val="en-US"/>
          </w:rPr>
          <w:t>D</w:t>
        </w:r>
        <w:r w:rsidRPr="00D76803">
          <w:rPr>
            <w:rStyle w:val="ab"/>
            <w:rFonts w:ascii="Times New Roman" w:eastAsiaTheme="minorEastAsia" w:hAnsi="Times New Roman" w:cs="Times New Roman"/>
            <w:noProof/>
            <w:color w:val="auto"/>
            <w:sz w:val="28"/>
            <w:szCs w:val="28"/>
            <w:u w:val="none"/>
            <w:lang w:val="uk-UA"/>
          </w:rPr>
          <w:t>0%92.2.2-5-97_1210.</w:t>
        </w:r>
        <w:r w:rsidRPr="00D76803">
          <w:rPr>
            <w:rStyle w:val="ab"/>
            <w:rFonts w:ascii="Times New Roman" w:eastAsiaTheme="minorEastAsia" w:hAnsi="Times New Roman" w:cs="Times New Roman"/>
            <w:noProof/>
            <w:color w:val="auto"/>
            <w:sz w:val="28"/>
            <w:szCs w:val="28"/>
            <w:u w:val="none"/>
            <w:lang w:val="en-US"/>
          </w:rPr>
          <w:t>pdf</w:t>
        </w:r>
      </w:hyperlink>
      <w:r>
        <w:rPr>
          <w:rFonts w:ascii="Times New Roman" w:eastAsiaTheme="minorEastAsia" w:hAnsi="Times New Roman" w:cs="Times New Roman"/>
          <w:noProof/>
          <w:sz w:val="28"/>
          <w:szCs w:val="28"/>
          <w:lang w:val="uk-UA"/>
        </w:rPr>
        <w:t xml:space="preserve"> (дата звернення:</w:t>
      </w:r>
      <w:r w:rsidR="006B78A6">
        <w:rPr>
          <w:rFonts w:ascii="Times New Roman" w:eastAsiaTheme="minorEastAsia" w:hAnsi="Times New Roman" w:cs="Times New Roman"/>
          <w:noProof/>
          <w:sz w:val="28"/>
          <w:szCs w:val="28"/>
          <w:lang w:val="uk-UA"/>
        </w:rPr>
        <w:t xml:space="preserve"> 18.10.2023)</w:t>
      </w:r>
      <w:r w:rsidR="00AF79CA">
        <w:rPr>
          <w:rFonts w:ascii="Times New Roman" w:eastAsiaTheme="minorEastAsia" w:hAnsi="Times New Roman" w:cs="Times New Roman"/>
          <w:noProof/>
          <w:sz w:val="28"/>
          <w:szCs w:val="28"/>
          <w:lang w:val="uk-UA"/>
        </w:rPr>
        <w:t>.</w:t>
      </w:r>
    </w:p>
    <w:p w14:paraId="21790AF3" w14:textId="77777777" w:rsidR="00D76803" w:rsidRPr="00D76803" w:rsidRDefault="00D76803" w:rsidP="00725CF2">
      <w:pPr>
        <w:pStyle w:val="a3"/>
        <w:widowControl w:val="0"/>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rPr>
        <w:t>Про затвердження Інструкції щодо утримання захисних споруд цивільної оборони у мирний час. Наказ МНС</w:t>
      </w:r>
      <w:r w:rsidR="008558D8">
        <w:rPr>
          <w:rFonts w:ascii="Times New Roman" w:eastAsiaTheme="minorEastAsia" w:hAnsi="Times New Roman" w:cs="Times New Roman"/>
          <w:noProof/>
          <w:sz w:val="28"/>
          <w:szCs w:val="28"/>
          <w:lang w:val="uk-UA"/>
        </w:rPr>
        <w:t xml:space="preserve"> України</w:t>
      </w:r>
      <w:r w:rsidRPr="00D76803">
        <w:rPr>
          <w:rFonts w:ascii="Times New Roman" w:eastAsiaTheme="minorEastAsia" w:hAnsi="Times New Roman" w:cs="Times New Roman"/>
          <w:noProof/>
          <w:sz w:val="28"/>
          <w:szCs w:val="28"/>
        </w:rPr>
        <w:t xml:space="preserve"> № 653 від 09.10.2006 р.</w:t>
      </w:r>
      <w:r>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en-US"/>
        </w:rPr>
        <w:t>URL </w:t>
      </w:r>
      <w:r w:rsidRPr="00D76803">
        <w:rPr>
          <w:rFonts w:ascii="Times New Roman" w:eastAsiaTheme="minorEastAsia" w:hAnsi="Times New Roman" w:cs="Times New Roman"/>
          <w:noProof/>
          <w:sz w:val="28"/>
          <w:szCs w:val="28"/>
        </w:rPr>
        <w:t xml:space="preserve">: </w:t>
      </w:r>
      <w:hyperlink r:id="rId45" w:history="1">
        <w:r w:rsidRPr="00D76803">
          <w:rPr>
            <w:rStyle w:val="ab"/>
            <w:rFonts w:ascii="Times New Roman" w:eastAsiaTheme="minorEastAsia" w:hAnsi="Times New Roman" w:cs="Times New Roman"/>
            <w:noProof/>
            <w:color w:val="auto"/>
            <w:sz w:val="28"/>
            <w:szCs w:val="28"/>
            <w:u w:val="none"/>
          </w:rPr>
          <w:t>http://zakon.rada.gov.ua/go/z1180-06</w:t>
        </w:r>
      </w:hyperlink>
      <w:r w:rsidRPr="00D76803">
        <w:rPr>
          <w:rFonts w:ascii="Times New Roman" w:eastAsiaTheme="minorEastAsia" w:hAnsi="Times New Roman" w:cs="Times New Roman"/>
          <w:noProof/>
          <w:sz w:val="28"/>
          <w:szCs w:val="28"/>
        </w:rPr>
        <w:t xml:space="preserve"> (</w:t>
      </w:r>
      <w:r>
        <w:rPr>
          <w:rFonts w:ascii="Times New Roman" w:eastAsiaTheme="minorEastAsia" w:hAnsi="Times New Roman" w:cs="Times New Roman"/>
          <w:noProof/>
          <w:sz w:val="28"/>
          <w:szCs w:val="28"/>
          <w:lang w:val="uk-UA"/>
        </w:rPr>
        <w:t>дата звернення:</w:t>
      </w:r>
      <w:r w:rsidR="006B78A6">
        <w:rPr>
          <w:rFonts w:ascii="Times New Roman" w:eastAsiaTheme="minorEastAsia" w:hAnsi="Times New Roman" w:cs="Times New Roman"/>
          <w:noProof/>
          <w:sz w:val="28"/>
          <w:szCs w:val="28"/>
          <w:lang w:val="uk-UA"/>
        </w:rPr>
        <w:t xml:space="preserve"> 18.10.2023)</w:t>
      </w:r>
      <w:r w:rsidR="00AF79CA">
        <w:rPr>
          <w:rFonts w:ascii="Times New Roman" w:eastAsiaTheme="minorEastAsia" w:hAnsi="Times New Roman" w:cs="Times New Roman"/>
          <w:noProof/>
          <w:sz w:val="28"/>
          <w:szCs w:val="28"/>
          <w:lang w:val="uk-UA"/>
        </w:rPr>
        <w:t>.</w:t>
      </w:r>
    </w:p>
    <w:p w14:paraId="3BA5BE41" w14:textId="77777777" w:rsidR="00D76803" w:rsidRPr="00D76803" w:rsidRDefault="00D76803" w:rsidP="00725CF2">
      <w:pPr>
        <w:pStyle w:val="a3"/>
        <w:widowControl w:val="0"/>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lang w:val="uk-UA"/>
        </w:rPr>
        <w:t xml:space="preserve"> Алгоритм дій керівнкиків об’єктів критичної інфраструктури щодо забезпечення укриття персоналу у  фонді захисних споруд цивільного захисту. </w:t>
      </w:r>
      <w:r w:rsidRPr="00D76803">
        <w:rPr>
          <w:rFonts w:ascii="Times New Roman" w:eastAsiaTheme="minorEastAsia" w:hAnsi="Times New Roman" w:cs="Times New Roman"/>
          <w:noProof/>
          <w:sz w:val="28"/>
          <w:szCs w:val="28"/>
          <w:lang w:val="en-US"/>
        </w:rPr>
        <w:t>URL </w:t>
      </w:r>
      <w:r w:rsidRPr="00D76803">
        <w:rPr>
          <w:rFonts w:ascii="Times New Roman" w:eastAsiaTheme="minorEastAsia" w:hAnsi="Times New Roman" w:cs="Times New Roman"/>
          <w:noProof/>
          <w:sz w:val="28"/>
          <w:szCs w:val="28"/>
        </w:rPr>
        <w:t xml:space="preserve">: </w:t>
      </w:r>
      <w:hyperlink r:id="rId46" w:history="1">
        <w:r w:rsidRPr="00D76803">
          <w:rPr>
            <w:rStyle w:val="ab"/>
            <w:rFonts w:ascii="Times New Roman" w:eastAsiaTheme="minorEastAsia" w:hAnsi="Times New Roman" w:cs="Times New Roman"/>
            <w:noProof/>
            <w:color w:val="auto"/>
            <w:sz w:val="28"/>
            <w:szCs w:val="28"/>
            <w:u w:val="none"/>
            <w:lang w:val="en-US"/>
          </w:rPr>
          <w:t>https</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mtu</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gov</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ua</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content</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metodichni</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rekomendacii</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kritichna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infrastruktura</w:t>
        </w:r>
        <w:r w:rsidRPr="00D76803">
          <w:rPr>
            <w:rStyle w:val="ab"/>
            <w:rFonts w:ascii="Times New Roman" w:eastAsiaTheme="minorEastAsia" w:hAnsi="Times New Roman" w:cs="Times New Roman"/>
            <w:noProof/>
            <w:color w:val="auto"/>
            <w:sz w:val="28"/>
            <w:szCs w:val="28"/>
            <w:u w:val="none"/>
          </w:rPr>
          <w:t xml:space="preserve">. </w:t>
        </w:r>
        <w:r w:rsidRPr="00D76803">
          <w:rPr>
            <w:rStyle w:val="ab"/>
            <w:rFonts w:ascii="Times New Roman" w:eastAsiaTheme="minorEastAsia" w:hAnsi="Times New Roman" w:cs="Times New Roman"/>
            <w:noProof/>
            <w:color w:val="auto"/>
            <w:sz w:val="28"/>
            <w:szCs w:val="28"/>
            <w:u w:val="none"/>
            <w:lang w:val="en-US"/>
          </w:rPr>
          <w:t>html</w:t>
        </w:r>
      </w:hyperlink>
      <w:r w:rsidRPr="00D76803">
        <w:rPr>
          <w:rFonts w:ascii="Times New Roman" w:eastAsiaTheme="minorEastAsia" w:hAnsi="Times New Roman" w:cs="Times New Roman"/>
          <w:noProof/>
          <w:sz w:val="28"/>
          <w:szCs w:val="28"/>
        </w:rPr>
        <w:t xml:space="preserve"> (</w:t>
      </w:r>
      <w:r>
        <w:rPr>
          <w:rFonts w:ascii="Times New Roman" w:eastAsiaTheme="minorEastAsia" w:hAnsi="Times New Roman" w:cs="Times New Roman"/>
          <w:noProof/>
          <w:sz w:val="28"/>
          <w:szCs w:val="28"/>
          <w:lang w:val="uk-UA"/>
        </w:rPr>
        <w:t>дата звернення:</w:t>
      </w:r>
      <w:r w:rsidR="006B78A6">
        <w:rPr>
          <w:rFonts w:ascii="Times New Roman" w:eastAsiaTheme="minorEastAsia" w:hAnsi="Times New Roman" w:cs="Times New Roman"/>
          <w:noProof/>
          <w:sz w:val="28"/>
          <w:szCs w:val="28"/>
          <w:lang w:val="uk-UA"/>
        </w:rPr>
        <w:t xml:space="preserve"> 25.10.2023)</w:t>
      </w:r>
      <w:r w:rsidR="00AF79CA">
        <w:rPr>
          <w:rFonts w:ascii="Times New Roman" w:eastAsiaTheme="minorEastAsia" w:hAnsi="Times New Roman" w:cs="Times New Roman"/>
          <w:noProof/>
          <w:sz w:val="28"/>
          <w:szCs w:val="28"/>
          <w:lang w:val="uk-UA"/>
        </w:rPr>
        <w:t>.</w:t>
      </w:r>
    </w:p>
    <w:p w14:paraId="6080A35F" w14:textId="77777777" w:rsidR="00D76803" w:rsidRPr="00D76803" w:rsidRDefault="00D76803" w:rsidP="00725CF2">
      <w:pPr>
        <w:pStyle w:val="a3"/>
        <w:widowControl w:val="0"/>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Pr>
          <w:rFonts w:ascii="Times New Roman" w:eastAsiaTheme="minorEastAsia" w:hAnsi="Times New Roman" w:cs="Times New Roman"/>
          <w:noProof/>
          <w:sz w:val="28"/>
          <w:szCs w:val="28"/>
          <w:lang w:val="uk-UA"/>
        </w:rPr>
        <w:t xml:space="preserve">Вікові категорії населення. Вікові категорії людей по роках. </w:t>
      </w:r>
      <w:r>
        <w:rPr>
          <w:rFonts w:ascii="Times New Roman" w:eastAsiaTheme="minorEastAsia" w:hAnsi="Times New Roman" w:cs="Times New Roman"/>
          <w:noProof/>
          <w:sz w:val="28"/>
          <w:szCs w:val="28"/>
          <w:lang w:val="en-US"/>
        </w:rPr>
        <w:t>URL </w:t>
      </w:r>
      <w:r w:rsidRPr="00D76803">
        <w:rPr>
          <w:rFonts w:ascii="Times New Roman" w:eastAsiaTheme="minorEastAsia" w:hAnsi="Times New Roman" w:cs="Times New Roman"/>
          <w:noProof/>
          <w:sz w:val="28"/>
          <w:szCs w:val="28"/>
        </w:rPr>
        <w:t xml:space="preserve">: </w:t>
      </w:r>
      <w:hyperlink r:id="rId47" w:anchor="dytynstvo" w:history="1">
        <w:r w:rsidRPr="00D76803">
          <w:rPr>
            <w:rStyle w:val="ab"/>
            <w:rFonts w:ascii="Times New Roman" w:eastAsiaTheme="minorEastAsia" w:hAnsi="Times New Roman" w:cs="Times New Roman"/>
            <w:noProof/>
            <w:color w:val="auto"/>
            <w:sz w:val="28"/>
            <w:szCs w:val="28"/>
            <w:u w:val="none"/>
            <w:lang w:val="en-US"/>
          </w:rPr>
          <w:t>https</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presa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com</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ua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navchannia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vikovi</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kategoriji</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naselennya</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vikovi</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kategoriji</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lyudej</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po</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rokakh</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html</w:t>
        </w:r>
        <w:r w:rsidRPr="00D76803">
          <w:rPr>
            <w:rStyle w:val="ab"/>
            <w:rFonts w:ascii="Times New Roman" w:eastAsiaTheme="minorEastAsia" w:hAnsi="Times New Roman" w:cs="Times New Roman"/>
            <w:noProof/>
            <w:color w:val="auto"/>
            <w:sz w:val="28"/>
            <w:szCs w:val="28"/>
            <w:u w:val="none"/>
          </w:rPr>
          <w:t>#</w:t>
        </w:r>
        <w:r w:rsidRPr="00D76803">
          <w:rPr>
            <w:rStyle w:val="ab"/>
            <w:rFonts w:ascii="Times New Roman" w:eastAsiaTheme="minorEastAsia" w:hAnsi="Times New Roman" w:cs="Times New Roman"/>
            <w:noProof/>
            <w:color w:val="auto"/>
            <w:sz w:val="28"/>
            <w:szCs w:val="28"/>
            <w:u w:val="none"/>
            <w:lang w:val="en-US"/>
          </w:rPr>
          <w:t>dytynstvo</w:t>
        </w:r>
      </w:hyperlink>
      <w:r w:rsidRPr="00D76803">
        <w:rPr>
          <w:rFonts w:ascii="Times New Roman" w:eastAsiaTheme="minorEastAsia" w:hAnsi="Times New Roman" w:cs="Times New Roman"/>
          <w:noProof/>
          <w:sz w:val="28"/>
          <w:szCs w:val="28"/>
        </w:rPr>
        <w:t xml:space="preserve"> (</w:t>
      </w:r>
      <w:r>
        <w:rPr>
          <w:rFonts w:ascii="Times New Roman" w:eastAsiaTheme="minorEastAsia" w:hAnsi="Times New Roman" w:cs="Times New Roman"/>
          <w:noProof/>
          <w:sz w:val="28"/>
          <w:szCs w:val="28"/>
          <w:lang w:val="uk-UA"/>
        </w:rPr>
        <w:t>дата звернення</w:t>
      </w:r>
      <w:r w:rsidRPr="00D76803">
        <w:rPr>
          <w:rFonts w:ascii="Times New Roman" w:eastAsiaTheme="minorEastAsia" w:hAnsi="Times New Roman" w:cs="Times New Roman"/>
          <w:noProof/>
          <w:sz w:val="28"/>
          <w:szCs w:val="28"/>
        </w:rPr>
        <w:t>:</w:t>
      </w:r>
      <w:r w:rsidR="00AF79CA">
        <w:rPr>
          <w:rFonts w:ascii="Times New Roman" w:eastAsiaTheme="minorEastAsia" w:hAnsi="Times New Roman" w:cs="Times New Roman"/>
          <w:noProof/>
          <w:sz w:val="28"/>
          <w:szCs w:val="28"/>
          <w:lang w:val="uk-UA"/>
        </w:rPr>
        <w:t xml:space="preserve"> 10.11.2023).</w:t>
      </w:r>
    </w:p>
    <w:p w14:paraId="42085299" w14:textId="77777777" w:rsidR="00D76803" w:rsidRPr="00D76803" w:rsidRDefault="00D76803" w:rsidP="00725CF2">
      <w:pPr>
        <w:pStyle w:val="a3"/>
        <w:widowControl w:val="0"/>
        <w:numPr>
          <w:ilvl w:val="0"/>
          <w:numId w:val="42"/>
        </w:numPr>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hAnsi="Times New Roman" w:cs="Times New Roman"/>
          <w:noProof/>
          <w:sz w:val="28"/>
          <w:szCs w:val="28"/>
          <w:lang w:val="uk-UA"/>
        </w:rPr>
        <w:t>Фізіологія системи дихання. Навчально-методичний посібник для студентів медичних вузів України. / В.</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М.</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Соколенко, Л.</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 xml:space="preserve">Весніна, </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М.</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Ю.</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Жукова, І.</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В.</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Міщенко, О.</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В.</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 xml:space="preserve">Ткаченко. </w:t>
      </w:r>
      <w:r>
        <w:rPr>
          <w:rFonts w:ascii="Times New Roman" w:hAnsi="Times New Roman" w:cs="Times New Roman"/>
          <w:noProof/>
          <w:sz w:val="28"/>
          <w:szCs w:val="28"/>
          <w:lang w:val="uk-UA"/>
        </w:rPr>
        <w:t xml:space="preserve">Полтава, 2019. </w:t>
      </w:r>
      <w:r w:rsidRPr="00D76803">
        <w:rPr>
          <w:rFonts w:ascii="Times New Roman" w:hAnsi="Times New Roman" w:cs="Times New Roman"/>
          <w:noProof/>
          <w:sz w:val="28"/>
          <w:szCs w:val="28"/>
          <w:lang w:val="uk-UA"/>
        </w:rPr>
        <w:t>160</w:t>
      </w:r>
      <w:r>
        <w:rPr>
          <w:rFonts w:ascii="Times New Roman" w:hAnsi="Times New Roman" w:cs="Times New Roman"/>
          <w:noProof/>
          <w:sz w:val="28"/>
          <w:szCs w:val="28"/>
          <w:lang w:val="uk-UA"/>
        </w:rPr>
        <w:t xml:space="preserve"> </w:t>
      </w:r>
      <w:r w:rsidRPr="00D76803">
        <w:rPr>
          <w:rFonts w:ascii="Times New Roman" w:hAnsi="Times New Roman" w:cs="Times New Roman"/>
          <w:noProof/>
          <w:sz w:val="28"/>
          <w:szCs w:val="28"/>
          <w:lang w:val="uk-UA"/>
        </w:rPr>
        <w:t>с.</w:t>
      </w:r>
    </w:p>
    <w:p w14:paraId="54557E50" w14:textId="77777777" w:rsidR="00D76803" w:rsidRPr="00D76803" w:rsidRDefault="00D76803" w:rsidP="00725CF2">
      <w:pPr>
        <w:pStyle w:val="a3"/>
        <w:widowControl w:val="0"/>
        <w:numPr>
          <w:ilvl w:val="0"/>
          <w:numId w:val="42"/>
        </w:numPr>
        <w:tabs>
          <w:tab w:val="left" w:pos="709"/>
        </w:tabs>
        <w:suppressAutoHyphens/>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lang w:val="uk-UA"/>
        </w:rPr>
        <w:t>ДБН В.2.5-67:2013 Опалення, вентиля</w:t>
      </w:r>
      <w:r>
        <w:rPr>
          <w:rFonts w:ascii="Times New Roman" w:eastAsiaTheme="minorEastAsia" w:hAnsi="Times New Roman" w:cs="Times New Roman"/>
          <w:noProof/>
          <w:sz w:val="28"/>
          <w:szCs w:val="28"/>
          <w:lang w:val="uk-UA"/>
        </w:rPr>
        <w:t xml:space="preserve">ція та кондиціювання повітря. Київ: </w:t>
      </w:r>
      <w:r w:rsidRPr="00D76803">
        <w:rPr>
          <w:rFonts w:ascii="Times New Roman" w:eastAsiaTheme="minorEastAsia" w:hAnsi="Times New Roman" w:cs="Times New Roman"/>
          <w:noProof/>
          <w:sz w:val="28"/>
          <w:szCs w:val="28"/>
          <w:lang w:val="uk-UA"/>
        </w:rPr>
        <w:t>Мінрегіонбуд України. 2014 р.</w:t>
      </w:r>
      <w:r>
        <w:rPr>
          <w:rFonts w:ascii="Times New Roman" w:eastAsiaTheme="minorEastAsia" w:hAnsi="Times New Roman" w:cs="Times New Roman"/>
          <w:noProof/>
          <w:sz w:val="28"/>
          <w:szCs w:val="28"/>
          <w:lang w:val="uk-UA"/>
        </w:rPr>
        <w:t xml:space="preserve"> </w:t>
      </w:r>
      <w:r>
        <w:rPr>
          <w:rFonts w:ascii="Times New Roman" w:eastAsiaTheme="minorEastAsia" w:hAnsi="Times New Roman" w:cs="Times New Roman"/>
          <w:noProof/>
          <w:sz w:val="28"/>
          <w:szCs w:val="28"/>
          <w:lang w:val="en-US"/>
        </w:rPr>
        <w:t>URL </w:t>
      </w:r>
      <w:r w:rsidRPr="00D76803">
        <w:rPr>
          <w:rFonts w:ascii="Times New Roman" w:eastAsiaTheme="minorEastAsia" w:hAnsi="Times New Roman" w:cs="Times New Roman"/>
          <w:noProof/>
          <w:sz w:val="28"/>
          <w:szCs w:val="28"/>
          <w:lang w:val="uk-UA"/>
        </w:rPr>
        <w:t xml:space="preserve">: </w:t>
      </w:r>
      <w:hyperlink r:id="rId48" w:history="1">
        <w:r w:rsidRPr="00D76803">
          <w:rPr>
            <w:rStyle w:val="ab"/>
            <w:rFonts w:ascii="Times New Roman" w:eastAsiaTheme="minorEastAsia" w:hAnsi="Times New Roman" w:cs="Times New Roman"/>
            <w:noProof/>
            <w:color w:val="auto"/>
            <w:sz w:val="28"/>
            <w:szCs w:val="28"/>
            <w:u w:val="none"/>
            <w:lang w:val="en-US"/>
          </w:rPr>
          <w:t>https</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dbn</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co</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ua</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load</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normativy</w:t>
        </w:r>
        <w:r w:rsidRPr="00D76803">
          <w:rPr>
            <w:rStyle w:val="ab"/>
            <w:rFonts w:ascii="Times New Roman" w:eastAsiaTheme="minorEastAsia" w:hAnsi="Times New Roman" w:cs="Times New Roman"/>
            <w:noProof/>
            <w:color w:val="auto"/>
            <w:sz w:val="28"/>
            <w:szCs w:val="28"/>
            <w:u w:val="none"/>
            <w:lang w:val="uk-UA"/>
          </w:rPr>
          <w:t>/</w:t>
        </w:r>
        <w:r w:rsidRPr="00D76803">
          <w:rPr>
            <w:rStyle w:val="ab"/>
            <w:rFonts w:ascii="Times New Roman" w:eastAsiaTheme="minorEastAsia" w:hAnsi="Times New Roman" w:cs="Times New Roman"/>
            <w:noProof/>
            <w:color w:val="auto"/>
            <w:sz w:val="28"/>
            <w:szCs w:val="28"/>
            <w:u w:val="none"/>
            <w:lang w:val="en-US"/>
          </w:rPr>
          <w:t>dbn</w:t>
        </w:r>
        <w:r w:rsidRPr="00D76803">
          <w:rPr>
            <w:rStyle w:val="ab"/>
            <w:rFonts w:ascii="Times New Roman" w:eastAsiaTheme="minorEastAsia" w:hAnsi="Times New Roman" w:cs="Times New Roman"/>
            <w:noProof/>
            <w:color w:val="auto"/>
            <w:sz w:val="28"/>
            <w:szCs w:val="28"/>
            <w:u w:val="none"/>
            <w:lang w:val="uk-UA"/>
          </w:rPr>
          <w:t>/1-1-0-1018</w:t>
        </w:r>
      </w:hyperlink>
      <w:r>
        <w:rPr>
          <w:rFonts w:ascii="Times New Roman" w:eastAsiaTheme="minorEastAsia" w:hAnsi="Times New Roman" w:cs="Times New Roman"/>
          <w:noProof/>
          <w:sz w:val="28"/>
          <w:szCs w:val="28"/>
          <w:lang w:val="uk-UA"/>
        </w:rPr>
        <w:t xml:space="preserve"> (дата звернення</w:t>
      </w:r>
      <w:r w:rsidRPr="00A14BEB">
        <w:rPr>
          <w:rFonts w:ascii="Times New Roman" w:eastAsiaTheme="minorEastAsia" w:hAnsi="Times New Roman" w:cs="Times New Roman"/>
          <w:noProof/>
          <w:sz w:val="28"/>
          <w:szCs w:val="28"/>
          <w:lang w:val="uk-UA"/>
        </w:rPr>
        <w:t>:</w:t>
      </w:r>
      <w:r w:rsidR="00AF79CA">
        <w:rPr>
          <w:rFonts w:ascii="Times New Roman" w:eastAsiaTheme="minorEastAsia" w:hAnsi="Times New Roman" w:cs="Times New Roman"/>
          <w:noProof/>
          <w:sz w:val="28"/>
          <w:szCs w:val="28"/>
          <w:lang w:val="uk-UA"/>
        </w:rPr>
        <w:t xml:space="preserve"> 25.11.2023).</w:t>
      </w:r>
    </w:p>
    <w:p w14:paraId="6EDBAEE2" w14:textId="77777777" w:rsidR="00D76803" w:rsidRPr="0024647D" w:rsidRDefault="00D76803" w:rsidP="00725CF2">
      <w:pPr>
        <w:pStyle w:val="a3"/>
        <w:keepLines/>
        <w:numPr>
          <w:ilvl w:val="0"/>
          <w:numId w:val="42"/>
        </w:numPr>
        <w:suppressAutoHyphens/>
        <w:spacing w:after="0" w:line="360" w:lineRule="auto"/>
        <w:ind w:left="0" w:firstLine="709"/>
        <w:jc w:val="both"/>
        <w:rPr>
          <w:rFonts w:ascii="Times New Roman" w:eastAsiaTheme="minorEastAsia" w:hAnsi="Times New Roman" w:cs="Times New Roman"/>
          <w:noProof/>
          <w:sz w:val="28"/>
          <w:szCs w:val="28"/>
          <w:lang w:val="uk-UA"/>
        </w:rPr>
      </w:pPr>
      <w:r w:rsidRPr="00D76803">
        <w:rPr>
          <w:rFonts w:ascii="Times New Roman" w:eastAsiaTheme="minorEastAsia" w:hAnsi="Times New Roman" w:cs="Times New Roman"/>
          <w:noProof/>
          <w:sz w:val="28"/>
          <w:szCs w:val="28"/>
          <w:lang w:val="uk-UA"/>
        </w:rPr>
        <w:t xml:space="preserve">Діоксид вуглецю. URL : </w:t>
      </w:r>
      <w:hyperlink r:id="rId49" w:history="1">
        <w:r w:rsidRPr="00D76803">
          <w:rPr>
            <w:rStyle w:val="ab"/>
            <w:rFonts w:ascii="Times New Roman" w:eastAsiaTheme="minorEastAsia" w:hAnsi="Times New Roman" w:cs="Times New Roman"/>
            <w:noProof/>
            <w:color w:val="auto"/>
            <w:sz w:val="28"/>
            <w:szCs w:val="28"/>
            <w:u w:val="none"/>
            <w:lang w:val="uk-UA"/>
          </w:rPr>
          <w:t>https://uk.wikipedia.org/wiki/</w:t>
        </w:r>
      </w:hyperlink>
      <w:r w:rsidRPr="00D76803">
        <w:rPr>
          <w:rFonts w:ascii="Times New Roman" w:eastAsiaTheme="minorEastAsia" w:hAnsi="Times New Roman" w:cs="Times New Roman"/>
          <w:noProof/>
          <w:sz w:val="28"/>
          <w:szCs w:val="28"/>
        </w:rPr>
        <w:t xml:space="preserve"> (</w:t>
      </w:r>
      <w:r>
        <w:rPr>
          <w:rFonts w:ascii="Times New Roman" w:eastAsiaTheme="minorEastAsia" w:hAnsi="Times New Roman" w:cs="Times New Roman"/>
          <w:noProof/>
          <w:sz w:val="28"/>
          <w:szCs w:val="28"/>
          <w:lang w:val="uk-UA"/>
        </w:rPr>
        <w:t>дата звернення:</w:t>
      </w:r>
      <w:r w:rsidR="00AF79CA">
        <w:rPr>
          <w:rFonts w:ascii="Times New Roman" w:eastAsiaTheme="minorEastAsia" w:hAnsi="Times New Roman" w:cs="Times New Roman"/>
          <w:noProof/>
          <w:sz w:val="28"/>
          <w:szCs w:val="28"/>
          <w:lang w:val="uk-UA"/>
        </w:rPr>
        <w:t xml:space="preserve"> 03.12.2023).</w:t>
      </w:r>
    </w:p>
    <w:sectPr w:rsidR="00D76803" w:rsidRPr="0024647D" w:rsidSect="002E706C">
      <w:pgSz w:w="11906" w:h="16838"/>
      <w:pgMar w:top="1134" w:right="851" w:bottom="1134" w:left="1418" w:header="709" w:footer="709" w:gutter="0"/>
      <w:pgNumType w:start="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E9C86" w14:textId="77777777" w:rsidR="002E706C" w:rsidRDefault="002E706C">
      <w:pPr>
        <w:spacing w:after="0" w:line="240" w:lineRule="auto"/>
      </w:pPr>
      <w:r>
        <w:separator/>
      </w:r>
    </w:p>
  </w:endnote>
  <w:endnote w:type="continuationSeparator" w:id="0">
    <w:p w14:paraId="7F5F77D2" w14:textId="77777777" w:rsidR="002E706C" w:rsidRDefault="002E7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CD847" w14:textId="77777777" w:rsidR="002E706C" w:rsidRDefault="002E706C">
      <w:pPr>
        <w:spacing w:after="0" w:line="240" w:lineRule="auto"/>
      </w:pPr>
      <w:r>
        <w:separator/>
      </w:r>
    </w:p>
  </w:footnote>
  <w:footnote w:type="continuationSeparator" w:id="0">
    <w:p w14:paraId="339B93B9" w14:textId="77777777" w:rsidR="002E706C" w:rsidRDefault="002E7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7CAB" w14:textId="77777777" w:rsidR="00AD46E6" w:rsidRPr="00C1644D" w:rsidRDefault="00AD46E6" w:rsidP="005B1247">
    <w:pPr>
      <w:pStyle w:val="a4"/>
      <w:jc w:val="right"/>
      <w:rPr>
        <w:rFonts w:ascii="Times New Roman" w:hAnsi="Times New Roman" w:cs="Times New Roman"/>
        <w:sz w:val="24"/>
        <w:szCs w:val="24"/>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758790"/>
      <w:docPartObj>
        <w:docPartGallery w:val="Page Numbers (Top of Page)"/>
        <w:docPartUnique/>
      </w:docPartObj>
    </w:sdtPr>
    <w:sdtContent>
      <w:p w14:paraId="1D953904" w14:textId="77777777" w:rsidR="00AD46E6" w:rsidRPr="00C1644D" w:rsidRDefault="00AD46E6">
        <w:pPr>
          <w:pStyle w:val="a4"/>
          <w:jc w:val="right"/>
          <w:rPr>
            <w:lang w:val="uk-UA"/>
          </w:rPr>
        </w:pPr>
        <w:r>
          <w:rPr>
            <w:lang w:val="uk-UA"/>
          </w:rPr>
          <w:t>7</w:t>
        </w:r>
      </w:p>
    </w:sdtContent>
  </w:sdt>
  <w:p w14:paraId="00B9150A" w14:textId="77777777" w:rsidR="00AD46E6" w:rsidRDefault="00AD46E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5235829"/>
      <w:docPartObj>
        <w:docPartGallery w:val="Page Numbers (Top of Page)"/>
        <w:docPartUnique/>
      </w:docPartObj>
    </w:sdtPr>
    <w:sdtEndPr>
      <w:rPr>
        <w:rFonts w:ascii="Times New Roman" w:hAnsi="Times New Roman" w:cs="Times New Roman"/>
        <w:sz w:val="24"/>
        <w:szCs w:val="24"/>
      </w:rPr>
    </w:sdtEndPr>
    <w:sdtContent>
      <w:p w14:paraId="6B7A246A" w14:textId="0A25AE77" w:rsidR="00AD46E6" w:rsidRPr="00725CF2" w:rsidRDefault="00AD46E6" w:rsidP="00725CF2">
        <w:pPr>
          <w:pStyle w:val="a4"/>
          <w:jc w:val="right"/>
          <w:rPr>
            <w:rFonts w:ascii="Times New Roman" w:hAnsi="Times New Roman" w:cs="Times New Roman"/>
            <w:sz w:val="24"/>
            <w:szCs w:val="24"/>
          </w:rPr>
        </w:pPr>
        <w:r w:rsidRPr="0020481A">
          <w:rPr>
            <w:rFonts w:ascii="Times New Roman" w:hAnsi="Times New Roman" w:cs="Times New Roman"/>
            <w:sz w:val="24"/>
            <w:szCs w:val="24"/>
          </w:rPr>
          <w:fldChar w:fldCharType="begin"/>
        </w:r>
        <w:r w:rsidRPr="0020481A">
          <w:rPr>
            <w:rFonts w:ascii="Times New Roman" w:hAnsi="Times New Roman" w:cs="Times New Roman"/>
            <w:sz w:val="24"/>
            <w:szCs w:val="24"/>
          </w:rPr>
          <w:instrText>PAGE   \* MERGEFORMAT</w:instrText>
        </w:r>
        <w:r w:rsidRPr="0020481A">
          <w:rPr>
            <w:rFonts w:ascii="Times New Roman" w:hAnsi="Times New Roman" w:cs="Times New Roman"/>
            <w:sz w:val="24"/>
            <w:szCs w:val="24"/>
          </w:rPr>
          <w:fldChar w:fldCharType="separate"/>
        </w:r>
        <w:r w:rsidR="00A425EF">
          <w:rPr>
            <w:rFonts w:ascii="Times New Roman" w:hAnsi="Times New Roman" w:cs="Times New Roman"/>
            <w:noProof/>
            <w:sz w:val="24"/>
            <w:szCs w:val="24"/>
          </w:rPr>
          <w:t>12</w:t>
        </w:r>
        <w:r w:rsidRPr="0020481A">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722"/>
    <w:multiLevelType w:val="hybridMultilevel"/>
    <w:tmpl w:val="D4F0AE70"/>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1251345"/>
    <w:multiLevelType w:val="hybridMultilevel"/>
    <w:tmpl w:val="F91E916C"/>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3B74420"/>
    <w:multiLevelType w:val="hybridMultilevel"/>
    <w:tmpl w:val="72F0C9C6"/>
    <w:lvl w:ilvl="0" w:tplc="00000005">
      <w:start w:val="1"/>
      <w:numFmt w:val="bullet"/>
      <w:lvlText w:val=""/>
      <w:lvlJc w:val="left"/>
      <w:pPr>
        <w:ind w:left="720" w:hanging="360"/>
      </w:pPr>
      <w:rPr>
        <w:rFonts w:ascii="Symbol" w:hAnsi="Symbol" w:cs="Symbol" w:hint="default"/>
        <w:sz w:val="28"/>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F5FAE"/>
    <w:multiLevelType w:val="hybridMultilevel"/>
    <w:tmpl w:val="08DC392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7AE4793"/>
    <w:multiLevelType w:val="hybridMultilevel"/>
    <w:tmpl w:val="364C8ECA"/>
    <w:lvl w:ilvl="0" w:tplc="81E819D8">
      <w:numFmt w:val="bullet"/>
      <w:lvlText w:val="–"/>
      <w:lvlJc w:val="left"/>
      <w:pPr>
        <w:ind w:left="1429" w:hanging="360"/>
      </w:pPr>
      <w:rPr>
        <w:rFonts w:ascii="Times New Roman" w:eastAsia="Times New Roman" w:hAnsi="Times New Roman" w:hint="default"/>
        <w:w w:val="100"/>
        <w:sz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9F36F2A"/>
    <w:multiLevelType w:val="hybridMultilevel"/>
    <w:tmpl w:val="FE188EBE"/>
    <w:lvl w:ilvl="0" w:tplc="81E819D8">
      <w:numFmt w:val="bullet"/>
      <w:lvlText w:val="–"/>
      <w:lvlJc w:val="left"/>
      <w:pPr>
        <w:ind w:left="1440" w:hanging="360"/>
      </w:pPr>
      <w:rPr>
        <w:rFonts w:ascii="Times New Roman" w:eastAsia="Times New Roman" w:hAnsi="Times New Roman" w:hint="default"/>
        <w:w w:val="100"/>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95279F"/>
    <w:multiLevelType w:val="hybridMultilevel"/>
    <w:tmpl w:val="50564F9C"/>
    <w:lvl w:ilvl="0" w:tplc="00000005">
      <w:start w:val="1"/>
      <w:numFmt w:val="bullet"/>
      <w:lvlText w:val=""/>
      <w:lvlJc w:val="left"/>
      <w:pPr>
        <w:ind w:left="720" w:hanging="360"/>
      </w:pPr>
      <w:rPr>
        <w:rFonts w:ascii="Symbol" w:hAnsi="Symbol" w:cs="Symbol" w:hint="default"/>
        <w:sz w:val="28"/>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101993"/>
    <w:multiLevelType w:val="hybridMultilevel"/>
    <w:tmpl w:val="977022A8"/>
    <w:lvl w:ilvl="0" w:tplc="81E819D8">
      <w:numFmt w:val="bullet"/>
      <w:lvlText w:val="–"/>
      <w:lvlJc w:val="left"/>
      <w:pPr>
        <w:ind w:left="1440" w:hanging="360"/>
      </w:pPr>
      <w:rPr>
        <w:rFonts w:ascii="Times New Roman" w:eastAsia="Times New Roman" w:hAnsi="Times New Roman" w:hint="default"/>
        <w:w w:val="100"/>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821042"/>
    <w:multiLevelType w:val="hybridMultilevel"/>
    <w:tmpl w:val="EFA41F38"/>
    <w:lvl w:ilvl="0" w:tplc="5C78D722">
      <w:start w:val="1"/>
      <w:numFmt w:val="russianLow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43040"/>
    <w:multiLevelType w:val="hybridMultilevel"/>
    <w:tmpl w:val="7F30F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62E36"/>
    <w:multiLevelType w:val="hybridMultilevel"/>
    <w:tmpl w:val="28B88BF8"/>
    <w:lvl w:ilvl="0" w:tplc="00000005">
      <w:start w:val="1"/>
      <w:numFmt w:val="bullet"/>
      <w:lvlText w:val=""/>
      <w:lvlJc w:val="left"/>
      <w:pPr>
        <w:ind w:left="720" w:hanging="360"/>
      </w:pPr>
      <w:rPr>
        <w:rFonts w:ascii="Symbol" w:hAnsi="Symbol" w:cs="Symbol" w:hint="default"/>
        <w:sz w:val="28"/>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10FCF"/>
    <w:multiLevelType w:val="hybridMultilevel"/>
    <w:tmpl w:val="6226DB18"/>
    <w:lvl w:ilvl="0" w:tplc="81E819D8">
      <w:numFmt w:val="bullet"/>
      <w:lvlText w:val="–"/>
      <w:lvlJc w:val="left"/>
      <w:pPr>
        <w:ind w:left="1429" w:hanging="360"/>
      </w:pPr>
      <w:rPr>
        <w:rFonts w:ascii="Times New Roman" w:eastAsia="Times New Roman" w:hAnsi="Times New Roman" w:hint="default"/>
        <w:w w:val="100"/>
        <w:sz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E974D23"/>
    <w:multiLevelType w:val="hybridMultilevel"/>
    <w:tmpl w:val="1CC4E502"/>
    <w:lvl w:ilvl="0" w:tplc="B58C4DE0">
      <w:start w:val="5"/>
      <w:numFmt w:val="bullet"/>
      <w:lvlText w:val="–"/>
      <w:lvlJc w:val="left"/>
      <w:pPr>
        <w:ind w:left="2149" w:hanging="360"/>
      </w:pPr>
      <w:rPr>
        <w:rFonts w:ascii="Times New Roman" w:eastAsia="Times New Roman"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13" w15:restartNumberingAfterBreak="0">
    <w:nsid w:val="221E1E23"/>
    <w:multiLevelType w:val="hybridMultilevel"/>
    <w:tmpl w:val="91C6FB16"/>
    <w:lvl w:ilvl="0" w:tplc="052EF040">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4" w15:restartNumberingAfterBreak="0">
    <w:nsid w:val="23DA2584"/>
    <w:multiLevelType w:val="hybridMultilevel"/>
    <w:tmpl w:val="3F0AD6E0"/>
    <w:lvl w:ilvl="0" w:tplc="0C824AC0">
      <w:start w:val="1"/>
      <w:numFmt w:val="decimal"/>
      <w:lvlText w:val="%1)"/>
      <w:lvlJc w:val="left"/>
      <w:pPr>
        <w:ind w:left="786" w:hanging="360"/>
      </w:pPr>
      <w:rPr>
        <w:rFonts w:cs="Times New Roman" w:hint="default"/>
        <w:i w:val="0"/>
        <w:lang w:val="uk-UA"/>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54F7FBE"/>
    <w:multiLevelType w:val="multilevel"/>
    <w:tmpl w:val="63EE420A"/>
    <w:lvl w:ilvl="0">
      <w:start w:val="1"/>
      <w:numFmt w:val="decimal"/>
      <w:lvlText w:val="%1"/>
      <w:lvlJc w:val="left"/>
      <w:pPr>
        <w:ind w:left="934" w:hanging="708"/>
      </w:pPr>
      <w:rPr>
        <w:rFonts w:ascii="Times New Roman" w:eastAsia="Times New Roman" w:hAnsi="Times New Roman" w:cs="Times New Roman" w:hint="default"/>
        <w:b w:val="0"/>
        <w:bCs w:val="0"/>
        <w:i w:val="0"/>
        <w:iCs w:val="0"/>
        <w:w w:val="100"/>
        <w:sz w:val="28"/>
        <w:szCs w:val="28"/>
        <w:lang w:val="uk-UA" w:eastAsia="en-US" w:bidi="ar-SA"/>
      </w:rPr>
    </w:lvl>
    <w:lvl w:ilvl="1">
      <w:start w:val="1"/>
      <w:numFmt w:val="decimal"/>
      <w:lvlText w:val="%1.%2"/>
      <w:lvlJc w:val="left"/>
      <w:pPr>
        <w:ind w:left="918" w:hanging="708"/>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940" w:hanging="708"/>
      </w:pPr>
      <w:rPr>
        <w:rFonts w:hint="default"/>
        <w:lang w:val="uk-UA" w:eastAsia="en-US" w:bidi="ar-SA"/>
      </w:rPr>
    </w:lvl>
    <w:lvl w:ilvl="3">
      <w:numFmt w:val="bullet"/>
      <w:lvlText w:val="•"/>
      <w:lvlJc w:val="left"/>
      <w:pPr>
        <w:ind w:left="2120" w:hanging="708"/>
      </w:pPr>
      <w:rPr>
        <w:rFonts w:hint="default"/>
        <w:lang w:val="uk-UA" w:eastAsia="en-US" w:bidi="ar-SA"/>
      </w:rPr>
    </w:lvl>
    <w:lvl w:ilvl="4">
      <w:numFmt w:val="bullet"/>
      <w:lvlText w:val="•"/>
      <w:lvlJc w:val="left"/>
      <w:pPr>
        <w:ind w:left="3301" w:hanging="708"/>
      </w:pPr>
      <w:rPr>
        <w:rFonts w:hint="default"/>
        <w:lang w:val="uk-UA" w:eastAsia="en-US" w:bidi="ar-SA"/>
      </w:rPr>
    </w:lvl>
    <w:lvl w:ilvl="5">
      <w:numFmt w:val="bullet"/>
      <w:lvlText w:val="•"/>
      <w:lvlJc w:val="left"/>
      <w:pPr>
        <w:ind w:left="4481" w:hanging="708"/>
      </w:pPr>
      <w:rPr>
        <w:rFonts w:hint="default"/>
        <w:lang w:val="uk-UA" w:eastAsia="en-US" w:bidi="ar-SA"/>
      </w:rPr>
    </w:lvl>
    <w:lvl w:ilvl="6">
      <w:numFmt w:val="bullet"/>
      <w:lvlText w:val="•"/>
      <w:lvlJc w:val="left"/>
      <w:pPr>
        <w:ind w:left="5662" w:hanging="708"/>
      </w:pPr>
      <w:rPr>
        <w:rFonts w:hint="default"/>
        <w:lang w:val="uk-UA" w:eastAsia="en-US" w:bidi="ar-SA"/>
      </w:rPr>
    </w:lvl>
    <w:lvl w:ilvl="7">
      <w:numFmt w:val="bullet"/>
      <w:lvlText w:val="•"/>
      <w:lvlJc w:val="left"/>
      <w:pPr>
        <w:ind w:left="6842" w:hanging="708"/>
      </w:pPr>
      <w:rPr>
        <w:rFonts w:hint="default"/>
        <w:lang w:val="uk-UA" w:eastAsia="en-US" w:bidi="ar-SA"/>
      </w:rPr>
    </w:lvl>
    <w:lvl w:ilvl="8">
      <w:numFmt w:val="bullet"/>
      <w:lvlText w:val="•"/>
      <w:lvlJc w:val="left"/>
      <w:pPr>
        <w:ind w:left="8023" w:hanging="708"/>
      </w:pPr>
      <w:rPr>
        <w:rFonts w:hint="default"/>
        <w:lang w:val="uk-UA" w:eastAsia="en-US" w:bidi="ar-SA"/>
      </w:rPr>
    </w:lvl>
  </w:abstractNum>
  <w:abstractNum w:abstractNumId="16" w15:restartNumberingAfterBreak="0">
    <w:nsid w:val="272A3955"/>
    <w:multiLevelType w:val="hybridMultilevel"/>
    <w:tmpl w:val="7FDCBC0E"/>
    <w:lvl w:ilvl="0" w:tplc="00000005">
      <w:start w:val="1"/>
      <w:numFmt w:val="bullet"/>
      <w:lvlText w:val=""/>
      <w:lvlJc w:val="left"/>
      <w:pPr>
        <w:ind w:left="360" w:hanging="360"/>
      </w:pPr>
      <w:rPr>
        <w:rFonts w:ascii="Symbol" w:hAnsi="Symbol" w:cs="Symbol" w:hint="default"/>
        <w:sz w:val="28"/>
        <w:lang w:val="uk-U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366D54"/>
    <w:multiLevelType w:val="hybridMultilevel"/>
    <w:tmpl w:val="17FC6A0E"/>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27CE53B9"/>
    <w:multiLevelType w:val="multilevel"/>
    <w:tmpl w:val="38D0019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2AA10F0C"/>
    <w:multiLevelType w:val="hybridMultilevel"/>
    <w:tmpl w:val="F6500C2E"/>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2BF5218A"/>
    <w:multiLevelType w:val="hybridMultilevel"/>
    <w:tmpl w:val="02689804"/>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D9978D0"/>
    <w:multiLevelType w:val="hybridMultilevel"/>
    <w:tmpl w:val="0E34628E"/>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0880E59"/>
    <w:multiLevelType w:val="multilevel"/>
    <w:tmpl w:val="9AAC672C"/>
    <w:lvl w:ilvl="0">
      <w:start w:val="1"/>
      <w:numFmt w:val="decimal"/>
      <w:lvlText w:val="%1"/>
      <w:lvlJc w:val="left"/>
      <w:pPr>
        <w:ind w:left="919" w:hanging="567"/>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1630" w:hanging="711"/>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630" w:hanging="711"/>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3614" w:hanging="711"/>
      </w:pPr>
      <w:rPr>
        <w:rFonts w:hint="default"/>
        <w:lang w:val="uk-UA" w:eastAsia="en-US" w:bidi="ar-SA"/>
      </w:rPr>
    </w:lvl>
    <w:lvl w:ilvl="4">
      <w:numFmt w:val="bullet"/>
      <w:lvlText w:val="•"/>
      <w:lvlJc w:val="left"/>
      <w:pPr>
        <w:ind w:left="4601" w:hanging="711"/>
      </w:pPr>
      <w:rPr>
        <w:rFonts w:hint="default"/>
        <w:lang w:val="uk-UA" w:eastAsia="en-US" w:bidi="ar-SA"/>
      </w:rPr>
    </w:lvl>
    <w:lvl w:ilvl="5">
      <w:numFmt w:val="bullet"/>
      <w:lvlText w:val="•"/>
      <w:lvlJc w:val="left"/>
      <w:pPr>
        <w:ind w:left="5588" w:hanging="711"/>
      </w:pPr>
      <w:rPr>
        <w:rFonts w:hint="default"/>
        <w:lang w:val="uk-UA" w:eastAsia="en-US" w:bidi="ar-SA"/>
      </w:rPr>
    </w:lvl>
    <w:lvl w:ilvl="6">
      <w:numFmt w:val="bullet"/>
      <w:lvlText w:val="•"/>
      <w:lvlJc w:val="left"/>
      <w:pPr>
        <w:ind w:left="6575" w:hanging="711"/>
      </w:pPr>
      <w:rPr>
        <w:rFonts w:hint="default"/>
        <w:lang w:val="uk-UA" w:eastAsia="en-US" w:bidi="ar-SA"/>
      </w:rPr>
    </w:lvl>
    <w:lvl w:ilvl="7">
      <w:numFmt w:val="bullet"/>
      <w:lvlText w:val="•"/>
      <w:lvlJc w:val="left"/>
      <w:pPr>
        <w:ind w:left="7562" w:hanging="711"/>
      </w:pPr>
      <w:rPr>
        <w:rFonts w:hint="default"/>
        <w:lang w:val="uk-UA" w:eastAsia="en-US" w:bidi="ar-SA"/>
      </w:rPr>
    </w:lvl>
    <w:lvl w:ilvl="8">
      <w:numFmt w:val="bullet"/>
      <w:lvlText w:val="•"/>
      <w:lvlJc w:val="left"/>
      <w:pPr>
        <w:ind w:left="8549" w:hanging="711"/>
      </w:pPr>
      <w:rPr>
        <w:rFonts w:hint="default"/>
        <w:lang w:val="uk-UA" w:eastAsia="en-US" w:bidi="ar-SA"/>
      </w:rPr>
    </w:lvl>
  </w:abstractNum>
  <w:abstractNum w:abstractNumId="23" w15:restartNumberingAfterBreak="0">
    <w:nsid w:val="36CA106C"/>
    <w:multiLevelType w:val="hybridMultilevel"/>
    <w:tmpl w:val="6C4E545A"/>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392915CA"/>
    <w:multiLevelType w:val="hybridMultilevel"/>
    <w:tmpl w:val="43BC18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0E84695"/>
    <w:multiLevelType w:val="hybridMultilevel"/>
    <w:tmpl w:val="0B401878"/>
    <w:lvl w:ilvl="0" w:tplc="B58C4DE0">
      <w:start w:val="5"/>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0FB14AD"/>
    <w:multiLevelType w:val="hybridMultilevel"/>
    <w:tmpl w:val="B6405172"/>
    <w:lvl w:ilvl="0" w:tplc="00000005">
      <w:start w:val="1"/>
      <w:numFmt w:val="bullet"/>
      <w:lvlText w:val=""/>
      <w:lvlJc w:val="left"/>
      <w:pPr>
        <w:ind w:left="720" w:hanging="360"/>
      </w:pPr>
      <w:rPr>
        <w:rFonts w:ascii="Symbol" w:hAnsi="Symbol" w:cs="Symbol" w:hint="default"/>
        <w:sz w:val="28"/>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41784"/>
    <w:multiLevelType w:val="hybridMultilevel"/>
    <w:tmpl w:val="C938E3A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48E65E24"/>
    <w:multiLevelType w:val="hybridMultilevel"/>
    <w:tmpl w:val="1F66E2FE"/>
    <w:lvl w:ilvl="0" w:tplc="B3CE5F44">
      <w:start w:val="1"/>
      <w:numFmt w:val="decimal"/>
      <w:lvlText w:val="%1."/>
      <w:lvlJc w:val="left"/>
      <w:pPr>
        <w:ind w:left="1429"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903B5"/>
    <w:multiLevelType w:val="hybridMultilevel"/>
    <w:tmpl w:val="7436BBF0"/>
    <w:lvl w:ilvl="0" w:tplc="5C78D722">
      <w:start w:val="1"/>
      <w:numFmt w:val="russianLow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4C936948"/>
    <w:multiLevelType w:val="hybridMultilevel"/>
    <w:tmpl w:val="5B72C056"/>
    <w:lvl w:ilvl="0" w:tplc="81E819D8">
      <w:numFmt w:val="bullet"/>
      <w:lvlText w:val="–"/>
      <w:lvlJc w:val="left"/>
      <w:pPr>
        <w:ind w:left="720" w:hanging="360"/>
      </w:pPr>
      <w:rPr>
        <w:rFonts w:ascii="Times New Roman" w:eastAsia="Times New Roman" w:hAnsi="Times New Roman" w:hint="default"/>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6E28E5"/>
    <w:multiLevelType w:val="hybridMultilevel"/>
    <w:tmpl w:val="20A60A1E"/>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4F3A311D"/>
    <w:multiLevelType w:val="hybridMultilevel"/>
    <w:tmpl w:val="A8B82BDC"/>
    <w:lvl w:ilvl="0" w:tplc="B58C4DE0">
      <w:start w:val="5"/>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4F722146"/>
    <w:multiLevelType w:val="hybridMultilevel"/>
    <w:tmpl w:val="4656B230"/>
    <w:lvl w:ilvl="0" w:tplc="5C78D722">
      <w:start w:val="1"/>
      <w:numFmt w:val="russianLow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1317E58"/>
    <w:multiLevelType w:val="hybridMultilevel"/>
    <w:tmpl w:val="9A787CA0"/>
    <w:lvl w:ilvl="0" w:tplc="5C78D722">
      <w:start w:val="1"/>
      <w:numFmt w:val="russianLow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15:restartNumberingAfterBreak="0">
    <w:nsid w:val="51F15E49"/>
    <w:multiLevelType w:val="hybridMultilevel"/>
    <w:tmpl w:val="82B4922E"/>
    <w:lvl w:ilvl="0" w:tplc="5C78D722">
      <w:start w:val="1"/>
      <w:numFmt w:val="russianLower"/>
      <w:lvlText w:val="%1)"/>
      <w:lvlJc w:val="left"/>
      <w:pPr>
        <w:ind w:left="1429" w:hanging="360"/>
      </w:pPr>
      <w:rPr>
        <w:rFonts w:hint="default"/>
        <w:lang w:val="uk-UA"/>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52486300"/>
    <w:multiLevelType w:val="multilevel"/>
    <w:tmpl w:val="54C68AC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6EB3C74"/>
    <w:multiLevelType w:val="hybridMultilevel"/>
    <w:tmpl w:val="EA5AFECC"/>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53912B6"/>
    <w:multiLevelType w:val="hybridMultilevel"/>
    <w:tmpl w:val="F0465C9A"/>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7917160"/>
    <w:multiLevelType w:val="multilevel"/>
    <w:tmpl w:val="A2E0D2F0"/>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689B45E0"/>
    <w:multiLevelType w:val="hybridMultilevel"/>
    <w:tmpl w:val="BDF04F8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15:restartNumberingAfterBreak="0">
    <w:nsid w:val="6A5B6927"/>
    <w:multiLevelType w:val="hybridMultilevel"/>
    <w:tmpl w:val="928A4466"/>
    <w:lvl w:ilvl="0" w:tplc="B58C4DE0">
      <w:start w:val="5"/>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6B777C6C"/>
    <w:multiLevelType w:val="hybridMultilevel"/>
    <w:tmpl w:val="795E95A2"/>
    <w:lvl w:ilvl="0" w:tplc="5C78D722">
      <w:start w:val="1"/>
      <w:numFmt w:val="russianLower"/>
      <w:lvlText w:val="%1)"/>
      <w:lvlJc w:val="left"/>
      <w:pPr>
        <w:ind w:left="1429" w:hanging="360"/>
      </w:pPr>
      <w:rPr>
        <w:rFonts w:hint="default"/>
      </w:rPr>
    </w:lvl>
    <w:lvl w:ilvl="1" w:tplc="5C78D722">
      <w:start w:val="1"/>
      <w:numFmt w:val="russianLower"/>
      <w:lvlText w:val="%2)"/>
      <w:lvlJc w:val="left"/>
      <w:pPr>
        <w:ind w:left="720" w:hanging="360"/>
      </w:pPr>
      <w:rPr>
        <w:rFonts w:hint="default"/>
      </w:r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3" w15:restartNumberingAfterBreak="0">
    <w:nsid w:val="6C181B75"/>
    <w:multiLevelType w:val="multilevel"/>
    <w:tmpl w:val="F688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B74510"/>
    <w:multiLevelType w:val="hybridMultilevel"/>
    <w:tmpl w:val="428A1858"/>
    <w:lvl w:ilvl="0" w:tplc="00000005">
      <w:start w:val="1"/>
      <w:numFmt w:val="bullet"/>
      <w:lvlText w:val=""/>
      <w:lvlJc w:val="left"/>
      <w:pPr>
        <w:ind w:left="1069" w:hanging="360"/>
      </w:pPr>
      <w:rPr>
        <w:rFonts w:ascii="Symbol" w:hAnsi="Symbol" w:cs="Symbol" w:hint="default"/>
        <w:sz w:val="28"/>
        <w:lang w:val="uk-UA"/>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6ED9481C"/>
    <w:multiLevelType w:val="hybridMultilevel"/>
    <w:tmpl w:val="A96E5298"/>
    <w:lvl w:ilvl="0" w:tplc="5C78D722">
      <w:start w:val="1"/>
      <w:numFmt w:val="russianLower"/>
      <w:lvlText w:val="%1)"/>
      <w:lvlJc w:val="left"/>
      <w:pPr>
        <w:ind w:left="1429" w:hanging="360"/>
      </w:pPr>
      <w:rPr>
        <w:rFonts w:hint="default"/>
      </w:rPr>
    </w:lvl>
    <w:lvl w:ilvl="1" w:tplc="14A8E3A4">
      <w:start w:val="1"/>
      <w:numFmt w:val="decimal"/>
      <w:lvlText w:val="%2)"/>
      <w:lvlJc w:val="left"/>
      <w:pPr>
        <w:ind w:left="2224" w:hanging="435"/>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15:restartNumberingAfterBreak="0">
    <w:nsid w:val="718C64F7"/>
    <w:multiLevelType w:val="hybridMultilevel"/>
    <w:tmpl w:val="FF54E11E"/>
    <w:lvl w:ilvl="0" w:tplc="5C78D722">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2702F"/>
    <w:multiLevelType w:val="hybridMultilevel"/>
    <w:tmpl w:val="5EC62FD0"/>
    <w:lvl w:ilvl="0" w:tplc="00000005">
      <w:start w:val="1"/>
      <w:numFmt w:val="bullet"/>
      <w:lvlText w:val=""/>
      <w:lvlJc w:val="left"/>
      <w:pPr>
        <w:ind w:left="1429" w:hanging="360"/>
      </w:pPr>
      <w:rPr>
        <w:rFonts w:ascii="Symbol" w:hAnsi="Symbol" w:cs="Symbol" w:hint="default"/>
        <w:sz w:val="28"/>
        <w:lang w:val="uk-U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8" w15:restartNumberingAfterBreak="0">
    <w:nsid w:val="7BB46E8A"/>
    <w:multiLevelType w:val="hybridMultilevel"/>
    <w:tmpl w:val="817E330A"/>
    <w:lvl w:ilvl="0" w:tplc="2BB897AE">
      <w:start w:val="202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15:restartNumberingAfterBreak="0">
    <w:nsid w:val="7BDB5B9B"/>
    <w:multiLevelType w:val="multilevel"/>
    <w:tmpl w:val="614E5452"/>
    <w:lvl w:ilvl="0">
      <w:start w:val="1"/>
      <w:numFmt w:val="decimal"/>
      <w:lvlText w:val="%1"/>
      <w:lvlJc w:val="left"/>
      <w:pPr>
        <w:ind w:left="918" w:hanging="708"/>
      </w:pPr>
      <w:rPr>
        <w:rFonts w:hint="default"/>
        <w:lang w:val="uk-UA" w:eastAsia="en-US" w:bidi="ar-SA"/>
      </w:rPr>
    </w:lvl>
    <w:lvl w:ilvl="1">
      <w:start w:val="6"/>
      <w:numFmt w:val="decimal"/>
      <w:lvlText w:val="%1.%2"/>
      <w:lvlJc w:val="left"/>
      <w:pPr>
        <w:ind w:left="918" w:hanging="708"/>
      </w:pPr>
      <w:rPr>
        <w:rFonts w:ascii="Times New Roman" w:eastAsia="Times New Roman" w:hAnsi="Times New Roman" w:cs="Times New Roman" w:hint="default"/>
        <w:b w:val="0"/>
        <w:bCs w:val="0"/>
        <w:i w:val="0"/>
        <w:iCs w:val="0"/>
        <w:w w:val="100"/>
        <w:sz w:val="28"/>
        <w:szCs w:val="28"/>
        <w:lang w:val="uk-UA" w:eastAsia="en-US" w:bidi="ar-SA"/>
      </w:rPr>
    </w:lvl>
    <w:lvl w:ilvl="2">
      <w:numFmt w:val="bullet"/>
      <w:lvlText w:val="•"/>
      <w:lvlJc w:val="left"/>
      <w:pPr>
        <w:ind w:left="2812" w:hanging="708"/>
      </w:pPr>
      <w:rPr>
        <w:rFonts w:hint="default"/>
        <w:lang w:val="uk-UA" w:eastAsia="en-US" w:bidi="ar-SA"/>
      </w:rPr>
    </w:lvl>
    <w:lvl w:ilvl="3">
      <w:numFmt w:val="bullet"/>
      <w:lvlText w:val="•"/>
      <w:lvlJc w:val="left"/>
      <w:pPr>
        <w:ind w:left="3759" w:hanging="708"/>
      </w:pPr>
      <w:rPr>
        <w:rFonts w:hint="default"/>
        <w:lang w:val="uk-UA" w:eastAsia="en-US" w:bidi="ar-SA"/>
      </w:rPr>
    </w:lvl>
    <w:lvl w:ilvl="4">
      <w:numFmt w:val="bullet"/>
      <w:lvlText w:val="•"/>
      <w:lvlJc w:val="left"/>
      <w:pPr>
        <w:ind w:left="4705" w:hanging="708"/>
      </w:pPr>
      <w:rPr>
        <w:rFonts w:hint="default"/>
        <w:lang w:val="uk-UA" w:eastAsia="en-US" w:bidi="ar-SA"/>
      </w:rPr>
    </w:lvl>
    <w:lvl w:ilvl="5">
      <w:numFmt w:val="bullet"/>
      <w:lvlText w:val="•"/>
      <w:lvlJc w:val="left"/>
      <w:pPr>
        <w:ind w:left="5652" w:hanging="708"/>
      </w:pPr>
      <w:rPr>
        <w:rFonts w:hint="default"/>
        <w:lang w:val="uk-UA" w:eastAsia="en-US" w:bidi="ar-SA"/>
      </w:rPr>
    </w:lvl>
    <w:lvl w:ilvl="6">
      <w:numFmt w:val="bullet"/>
      <w:lvlText w:val="•"/>
      <w:lvlJc w:val="left"/>
      <w:pPr>
        <w:ind w:left="6598" w:hanging="708"/>
      </w:pPr>
      <w:rPr>
        <w:rFonts w:hint="default"/>
        <w:lang w:val="uk-UA" w:eastAsia="en-US" w:bidi="ar-SA"/>
      </w:rPr>
    </w:lvl>
    <w:lvl w:ilvl="7">
      <w:numFmt w:val="bullet"/>
      <w:lvlText w:val="•"/>
      <w:lvlJc w:val="left"/>
      <w:pPr>
        <w:ind w:left="7544" w:hanging="708"/>
      </w:pPr>
      <w:rPr>
        <w:rFonts w:hint="default"/>
        <w:lang w:val="uk-UA" w:eastAsia="en-US" w:bidi="ar-SA"/>
      </w:rPr>
    </w:lvl>
    <w:lvl w:ilvl="8">
      <w:numFmt w:val="bullet"/>
      <w:lvlText w:val="•"/>
      <w:lvlJc w:val="left"/>
      <w:pPr>
        <w:ind w:left="8491" w:hanging="708"/>
      </w:pPr>
      <w:rPr>
        <w:rFonts w:hint="default"/>
        <w:lang w:val="uk-UA" w:eastAsia="en-US" w:bidi="ar-SA"/>
      </w:rPr>
    </w:lvl>
  </w:abstractNum>
  <w:abstractNum w:abstractNumId="50" w15:restartNumberingAfterBreak="0">
    <w:nsid w:val="7D271E30"/>
    <w:multiLevelType w:val="hybridMultilevel"/>
    <w:tmpl w:val="8564B04C"/>
    <w:lvl w:ilvl="0" w:tplc="00000005">
      <w:start w:val="1"/>
      <w:numFmt w:val="bullet"/>
      <w:lvlText w:val=""/>
      <w:lvlJc w:val="left"/>
      <w:pPr>
        <w:ind w:left="720" w:hanging="360"/>
      </w:pPr>
      <w:rPr>
        <w:rFonts w:ascii="Symbol" w:hAnsi="Symbol" w:cs="Symbol" w:hint="default"/>
        <w:sz w:val="28"/>
        <w:lang w:val="uk-U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732607">
    <w:abstractNumId w:val="36"/>
  </w:num>
  <w:num w:numId="2" w16cid:durableId="503476457">
    <w:abstractNumId w:val="22"/>
  </w:num>
  <w:num w:numId="3" w16cid:durableId="449593453">
    <w:abstractNumId w:val="9"/>
  </w:num>
  <w:num w:numId="4" w16cid:durableId="2137865293">
    <w:abstractNumId w:val="49"/>
  </w:num>
  <w:num w:numId="5" w16cid:durableId="1035813791">
    <w:abstractNumId w:val="15"/>
  </w:num>
  <w:num w:numId="6" w16cid:durableId="1539971558">
    <w:abstractNumId w:val="48"/>
  </w:num>
  <w:num w:numId="7" w16cid:durableId="1482621869">
    <w:abstractNumId w:val="6"/>
  </w:num>
  <w:num w:numId="8" w16cid:durableId="1210845316">
    <w:abstractNumId w:val="43"/>
  </w:num>
  <w:num w:numId="9" w16cid:durableId="744062254">
    <w:abstractNumId w:val="16"/>
  </w:num>
  <w:num w:numId="10" w16cid:durableId="712585192">
    <w:abstractNumId w:val="26"/>
  </w:num>
  <w:num w:numId="11" w16cid:durableId="487401146">
    <w:abstractNumId w:val="27"/>
  </w:num>
  <w:num w:numId="12" w16cid:durableId="294676897">
    <w:abstractNumId w:val="44"/>
  </w:num>
  <w:num w:numId="13" w16cid:durableId="1974361655">
    <w:abstractNumId w:val="34"/>
  </w:num>
  <w:num w:numId="14" w16cid:durableId="994065827">
    <w:abstractNumId w:val="31"/>
  </w:num>
  <w:num w:numId="15" w16cid:durableId="487483555">
    <w:abstractNumId w:val="47"/>
  </w:num>
  <w:num w:numId="16" w16cid:durableId="1972978498">
    <w:abstractNumId w:val="21"/>
  </w:num>
  <w:num w:numId="17" w16cid:durableId="1630817302">
    <w:abstractNumId w:val="37"/>
  </w:num>
  <w:num w:numId="18" w16cid:durableId="954286797">
    <w:abstractNumId w:val="23"/>
  </w:num>
  <w:num w:numId="19" w16cid:durableId="512575982">
    <w:abstractNumId w:val="41"/>
  </w:num>
  <w:num w:numId="20" w16cid:durableId="1458641341">
    <w:abstractNumId w:val="33"/>
  </w:num>
  <w:num w:numId="21" w16cid:durableId="141777980">
    <w:abstractNumId w:val="8"/>
  </w:num>
  <w:num w:numId="22" w16cid:durableId="1327829018">
    <w:abstractNumId w:val="29"/>
  </w:num>
  <w:num w:numId="23" w16cid:durableId="2085755747">
    <w:abstractNumId w:val="45"/>
  </w:num>
  <w:num w:numId="24" w16cid:durableId="1168598939">
    <w:abstractNumId w:val="12"/>
  </w:num>
  <w:num w:numId="25" w16cid:durableId="1260019641">
    <w:abstractNumId w:val="1"/>
  </w:num>
  <w:num w:numId="26" w16cid:durableId="111750186">
    <w:abstractNumId w:val="17"/>
  </w:num>
  <w:num w:numId="27" w16cid:durableId="2095011856">
    <w:abstractNumId w:val="19"/>
  </w:num>
  <w:num w:numId="28" w16cid:durableId="1758819515">
    <w:abstractNumId w:val="20"/>
  </w:num>
  <w:num w:numId="29" w16cid:durableId="150293178">
    <w:abstractNumId w:val="25"/>
  </w:num>
  <w:num w:numId="30" w16cid:durableId="746459288">
    <w:abstractNumId w:val="38"/>
  </w:num>
  <w:num w:numId="31" w16cid:durableId="1070076726">
    <w:abstractNumId w:val="3"/>
  </w:num>
  <w:num w:numId="32" w16cid:durableId="2129667023">
    <w:abstractNumId w:val="40"/>
  </w:num>
  <w:num w:numId="33" w16cid:durableId="1550458955">
    <w:abstractNumId w:val="46"/>
  </w:num>
  <w:num w:numId="34" w16cid:durableId="844784190">
    <w:abstractNumId w:val="32"/>
  </w:num>
  <w:num w:numId="35" w16cid:durableId="1462532632">
    <w:abstractNumId w:val="4"/>
  </w:num>
  <w:num w:numId="36" w16cid:durableId="1123185420">
    <w:abstractNumId w:val="39"/>
  </w:num>
  <w:num w:numId="37" w16cid:durableId="2133283735">
    <w:abstractNumId w:val="18"/>
  </w:num>
  <w:num w:numId="38" w16cid:durableId="1078329354">
    <w:abstractNumId w:val="7"/>
  </w:num>
  <w:num w:numId="39" w16cid:durableId="1281255559">
    <w:abstractNumId w:val="35"/>
  </w:num>
  <w:num w:numId="40" w16cid:durableId="111557189">
    <w:abstractNumId w:val="11"/>
  </w:num>
  <w:num w:numId="41" w16cid:durableId="774178234">
    <w:abstractNumId w:val="14"/>
  </w:num>
  <w:num w:numId="42" w16cid:durableId="1029599983">
    <w:abstractNumId w:val="28"/>
  </w:num>
  <w:num w:numId="43" w16cid:durableId="2048019344">
    <w:abstractNumId w:val="50"/>
  </w:num>
  <w:num w:numId="44" w16cid:durableId="383528906">
    <w:abstractNumId w:val="0"/>
  </w:num>
  <w:num w:numId="45" w16cid:durableId="1020202232">
    <w:abstractNumId w:val="2"/>
  </w:num>
  <w:num w:numId="46" w16cid:durableId="1261570093">
    <w:abstractNumId w:val="10"/>
  </w:num>
  <w:num w:numId="47" w16cid:durableId="567618075">
    <w:abstractNumId w:val="13"/>
  </w:num>
  <w:num w:numId="48" w16cid:durableId="1095512606">
    <w:abstractNumId w:val="24"/>
  </w:num>
  <w:num w:numId="49" w16cid:durableId="810051564">
    <w:abstractNumId w:val="30"/>
  </w:num>
  <w:num w:numId="50" w16cid:durableId="979268970">
    <w:abstractNumId w:val="5"/>
  </w:num>
  <w:num w:numId="51" w16cid:durableId="74194553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A1"/>
    <w:rsid w:val="00007045"/>
    <w:rsid w:val="00010932"/>
    <w:rsid w:val="000270DD"/>
    <w:rsid w:val="0004074E"/>
    <w:rsid w:val="00047F5F"/>
    <w:rsid w:val="00074EB3"/>
    <w:rsid w:val="00082F13"/>
    <w:rsid w:val="00085FDC"/>
    <w:rsid w:val="00090AA1"/>
    <w:rsid w:val="000A5432"/>
    <w:rsid w:val="000C748F"/>
    <w:rsid w:val="000F3E3F"/>
    <w:rsid w:val="00107457"/>
    <w:rsid w:val="001106AC"/>
    <w:rsid w:val="00126D71"/>
    <w:rsid w:val="00133DE7"/>
    <w:rsid w:val="0015653F"/>
    <w:rsid w:val="001723CD"/>
    <w:rsid w:val="00177073"/>
    <w:rsid w:val="001A0B60"/>
    <w:rsid w:val="001A2FAC"/>
    <w:rsid w:val="001A5135"/>
    <w:rsid w:val="001A594D"/>
    <w:rsid w:val="001D5BFE"/>
    <w:rsid w:val="0020481A"/>
    <w:rsid w:val="002114FE"/>
    <w:rsid w:val="00222BAD"/>
    <w:rsid w:val="00236B8E"/>
    <w:rsid w:val="00237D93"/>
    <w:rsid w:val="0024647D"/>
    <w:rsid w:val="00247B46"/>
    <w:rsid w:val="0025071D"/>
    <w:rsid w:val="00252290"/>
    <w:rsid w:val="0025335E"/>
    <w:rsid w:val="00267B07"/>
    <w:rsid w:val="00276D9E"/>
    <w:rsid w:val="002A1511"/>
    <w:rsid w:val="002C1A6A"/>
    <w:rsid w:val="002C7025"/>
    <w:rsid w:val="002C7035"/>
    <w:rsid w:val="002D1ABB"/>
    <w:rsid w:val="002D3CF0"/>
    <w:rsid w:val="002E706C"/>
    <w:rsid w:val="002F0C6A"/>
    <w:rsid w:val="002F7AB6"/>
    <w:rsid w:val="003217B1"/>
    <w:rsid w:val="003234BD"/>
    <w:rsid w:val="003317D1"/>
    <w:rsid w:val="003427E6"/>
    <w:rsid w:val="00350D29"/>
    <w:rsid w:val="00361919"/>
    <w:rsid w:val="00366FCB"/>
    <w:rsid w:val="003B44EF"/>
    <w:rsid w:val="003D0E8B"/>
    <w:rsid w:val="003D68BF"/>
    <w:rsid w:val="003E16A8"/>
    <w:rsid w:val="004036DF"/>
    <w:rsid w:val="00403B94"/>
    <w:rsid w:val="00403D31"/>
    <w:rsid w:val="004164FC"/>
    <w:rsid w:val="0042072B"/>
    <w:rsid w:val="004410C2"/>
    <w:rsid w:val="00450621"/>
    <w:rsid w:val="00452F83"/>
    <w:rsid w:val="00455BFF"/>
    <w:rsid w:val="00487668"/>
    <w:rsid w:val="00487D03"/>
    <w:rsid w:val="004931A7"/>
    <w:rsid w:val="004977C3"/>
    <w:rsid w:val="004A21A1"/>
    <w:rsid w:val="004A412A"/>
    <w:rsid w:val="004C427C"/>
    <w:rsid w:val="004C5319"/>
    <w:rsid w:val="004D6312"/>
    <w:rsid w:val="004E41D9"/>
    <w:rsid w:val="004E5D75"/>
    <w:rsid w:val="004E6495"/>
    <w:rsid w:val="004F7937"/>
    <w:rsid w:val="005121C7"/>
    <w:rsid w:val="005172FD"/>
    <w:rsid w:val="005324CA"/>
    <w:rsid w:val="00541AC6"/>
    <w:rsid w:val="005441B2"/>
    <w:rsid w:val="00555A80"/>
    <w:rsid w:val="00556AC0"/>
    <w:rsid w:val="00557135"/>
    <w:rsid w:val="005719C6"/>
    <w:rsid w:val="00575E85"/>
    <w:rsid w:val="00577FE3"/>
    <w:rsid w:val="00581B43"/>
    <w:rsid w:val="005841E1"/>
    <w:rsid w:val="00592A88"/>
    <w:rsid w:val="00596B8F"/>
    <w:rsid w:val="005B1247"/>
    <w:rsid w:val="005B3463"/>
    <w:rsid w:val="005B3CFE"/>
    <w:rsid w:val="005D2677"/>
    <w:rsid w:val="005D646D"/>
    <w:rsid w:val="005F246A"/>
    <w:rsid w:val="005F3C92"/>
    <w:rsid w:val="00605814"/>
    <w:rsid w:val="006144E5"/>
    <w:rsid w:val="00623D99"/>
    <w:rsid w:val="00633D8D"/>
    <w:rsid w:val="0064211A"/>
    <w:rsid w:val="0064459E"/>
    <w:rsid w:val="00645D79"/>
    <w:rsid w:val="0064665F"/>
    <w:rsid w:val="00651239"/>
    <w:rsid w:val="00653A29"/>
    <w:rsid w:val="00666535"/>
    <w:rsid w:val="0066673F"/>
    <w:rsid w:val="006719A8"/>
    <w:rsid w:val="006813BD"/>
    <w:rsid w:val="0068265C"/>
    <w:rsid w:val="00684DBA"/>
    <w:rsid w:val="006914CC"/>
    <w:rsid w:val="006B2E9C"/>
    <w:rsid w:val="006B78A6"/>
    <w:rsid w:val="006C364F"/>
    <w:rsid w:val="006C6EED"/>
    <w:rsid w:val="006D6C16"/>
    <w:rsid w:val="006E120C"/>
    <w:rsid w:val="006E6ABA"/>
    <w:rsid w:val="006F5073"/>
    <w:rsid w:val="007003DB"/>
    <w:rsid w:val="007254D6"/>
    <w:rsid w:val="00725CF2"/>
    <w:rsid w:val="00726628"/>
    <w:rsid w:val="00731D84"/>
    <w:rsid w:val="007369CF"/>
    <w:rsid w:val="00737CC4"/>
    <w:rsid w:val="00753A4B"/>
    <w:rsid w:val="00772B9F"/>
    <w:rsid w:val="00786466"/>
    <w:rsid w:val="007877EF"/>
    <w:rsid w:val="00797BE9"/>
    <w:rsid w:val="007A120B"/>
    <w:rsid w:val="007A4AE0"/>
    <w:rsid w:val="007A64F6"/>
    <w:rsid w:val="007B0B8E"/>
    <w:rsid w:val="007C6DF2"/>
    <w:rsid w:val="00814AF2"/>
    <w:rsid w:val="00817CAC"/>
    <w:rsid w:val="00834E3D"/>
    <w:rsid w:val="00845A81"/>
    <w:rsid w:val="00854C3F"/>
    <w:rsid w:val="008558D8"/>
    <w:rsid w:val="00893E94"/>
    <w:rsid w:val="0089501B"/>
    <w:rsid w:val="008B4D81"/>
    <w:rsid w:val="008C0D65"/>
    <w:rsid w:val="008C38A2"/>
    <w:rsid w:val="008D061C"/>
    <w:rsid w:val="008F4A8C"/>
    <w:rsid w:val="008F76C8"/>
    <w:rsid w:val="0090026D"/>
    <w:rsid w:val="00906CBF"/>
    <w:rsid w:val="00917877"/>
    <w:rsid w:val="00926DF9"/>
    <w:rsid w:val="00966CA4"/>
    <w:rsid w:val="00992ED0"/>
    <w:rsid w:val="0099344A"/>
    <w:rsid w:val="009952AB"/>
    <w:rsid w:val="009A1054"/>
    <w:rsid w:val="009A2674"/>
    <w:rsid w:val="009B4191"/>
    <w:rsid w:val="009D79F0"/>
    <w:rsid w:val="009F15F0"/>
    <w:rsid w:val="00A03DD9"/>
    <w:rsid w:val="00A070F0"/>
    <w:rsid w:val="00A10AFB"/>
    <w:rsid w:val="00A14BEB"/>
    <w:rsid w:val="00A16333"/>
    <w:rsid w:val="00A270CA"/>
    <w:rsid w:val="00A305F2"/>
    <w:rsid w:val="00A321BB"/>
    <w:rsid w:val="00A37690"/>
    <w:rsid w:val="00A425EF"/>
    <w:rsid w:val="00A507B7"/>
    <w:rsid w:val="00A65E8F"/>
    <w:rsid w:val="00A77396"/>
    <w:rsid w:val="00A815F7"/>
    <w:rsid w:val="00A93019"/>
    <w:rsid w:val="00AA0784"/>
    <w:rsid w:val="00AA2EEF"/>
    <w:rsid w:val="00AC565C"/>
    <w:rsid w:val="00AD46E6"/>
    <w:rsid w:val="00AD4D45"/>
    <w:rsid w:val="00AF6866"/>
    <w:rsid w:val="00AF79CA"/>
    <w:rsid w:val="00B021BE"/>
    <w:rsid w:val="00B36F6E"/>
    <w:rsid w:val="00B40D8D"/>
    <w:rsid w:val="00B50CEF"/>
    <w:rsid w:val="00B52712"/>
    <w:rsid w:val="00B8552D"/>
    <w:rsid w:val="00BD4F1E"/>
    <w:rsid w:val="00BE04A1"/>
    <w:rsid w:val="00BE6561"/>
    <w:rsid w:val="00BE67FD"/>
    <w:rsid w:val="00C04F08"/>
    <w:rsid w:val="00C1644D"/>
    <w:rsid w:val="00C24303"/>
    <w:rsid w:val="00C36FA7"/>
    <w:rsid w:val="00C410DF"/>
    <w:rsid w:val="00C55D61"/>
    <w:rsid w:val="00C60637"/>
    <w:rsid w:val="00C63558"/>
    <w:rsid w:val="00C82451"/>
    <w:rsid w:val="00C83B5F"/>
    <w:rsid w:val="00CA34F9"/>
    <w:rsid w:val="00CA3775"/>
    <w:rsid w:val="00CB088B"/>
    <w:rsid w:val="00CB57EF"/>
    <w:rsid w:val="00CC72B8"/>
    <w:rsid w:val="00CD1251"/>
    <w:rsid w:val="00D00485"/>
    <w:rsid w:val="00D007D3"/>
    <w:rsid w:val="00D02E2E"/>
    <w:rsid w:val="00D07655"/>
    <w:rsid w:val="00D15B9C"/>
    <w:rsid w:val="00D15FB6"/>
    <w:rsid w:val="00D54A54"/>
    <w:rsid w:val="00D570C3"/>
    <w:rsid w:val="00D6607F"/>
    <w:rsid w:val="00D76803"/>
    <w:rsid w:val="00D920E8"/>
    <w:rsid w:val="00DA71E2"/>
    <w:rsid w:val="00DA733B"/>
    <w:rsid w:val="00DC3F9D"/>
    <w:rsid w:val="00DE2C07"/>
    <w:rsid w:val="00DE499D"/>
    <w:rsid w:val="00DE5415"/>
    <w:rsid w:val="00E14AAB"/>
    <w:rsid w:val="00E35B89"/>
    <w:rsid w:val="00E4273F"/>
    <w:rsid w:val="00E43B4C"/>
    <w:rsid w:val="00E53DF9"/>
    <w:rsid w:val="00E64192"/>
    <w:rsid w:val="00E675ED"/>
    <w:rsid w:val="00E71C5A"/>
    <w:rsid w:val="00E85E60"/>
    <w:rsid w:val="00E86EB0"/>
    <w:rsid w:val="00E9256B"/>
    <w:rsid w:val="00EA23BD"/>
    <w:rsid w:val="00EA4C4C"/>
    <w:rsid w:val="00EC5494"/>
    <w:rsid w:val="00EC716B"/>
    <w:rsid w:val="00ED09FA"/>
    <w:rsid w:val="00EE65D6"/>
    <w:rsid w:val="00F168B0"/>
    <w:rsid w:val="00F16E71"/>
    <w:rsid w:val="00F201A0"/>
    <w:rsid w:val="00F20C9E"/>
    <w:rsid w:val="00F21BCC"/>
    <w:rsid w:val="00F226DB"/>
    <w:rsid w:val="00F34C8E"/>
    <w:rsid w:val="00F4264E"/>
    <w:rsid w:val="00F53167"/>
    <w:rsid w:val="00F565C9"/>
    <w:rsid w:val="00F56649"/>
    <w:rsid w:val="00F629F1"/>
    <w:rsid w:val="00F76220"/>
    <w:rsid w:val="00F81C33"/>
    <w:rsid w:val="00F8419C"/>
    <w:rsid w:val="00F851A9"/>
    <w:rsid w:val="00FA52D7"/>
    <w:rsid w:val="00FC6CE5"/>
    <w:rsid w:val="00FC7D30"/>
    <w:rsid w:val="00FF1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A28AB"/>
  <w15:chartTrackingRefBased/>
  <w15:docId w15:val="{A5B0B702-6693-4DE4-ACF7-FFBEF5E1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501B"/>
  </w:style>
  <w:style w:type="paragraph" w:styleId="2">
    <w:name w:val="heading 2"/>
    <w:basedOn w:val="a"/>
    <w:next w:val="a"/>
    <w:link w:val="20"/>
    <w:uiPriority w:val="9"/>
    <w:semiHidden/>
    <w:unhideWhenUsed/>
    <w:qFormat/>
    <w:rsid w:val="00EE65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26D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List Paragraph"/>
    <w:basedOn w:val="a"/>
    <w:uiPriority w:val="34"/>
    <w:qFormat/>
    <w:rsid w:val="00126D71"/>
    <w:pPr>
      <w:ind w:left="720"/>
      <w:contextualSpacing/>
    </w:pPr>
  </w:style>
  <w:style w:type="paragraph" w:styleId="a4">
    <w:name w:val="header"/>
    <w:basedOn w:val="a"/>
    <w:link w:val="a5"/>
    <w:uiPriority w:val="99"/>
    <w:unhideWhenUsed/>
    <w:rsid w:val="002A1511"/>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2A1511"/>
  </w:style>
  <w:style w:type="paragraph" w:styleId="a6">
    <w:name w:val="footer"/>
    <w:basedOn w:val="a"/>
    <w:link w:val="a7"/>
    <w:uiPriority w:val="99"/>
    <w:unhideWhenUsed/>
    <w:rsid w:val="002A1511"/>
    <w:pPr>
      <w:tabs>
        <w:tab w:val="center" w:pos="4844"/>
        <w:tab w:val="right" w:pos="9689"/>
      </w:tabs>
      <w:spacing w:after="0" w:line="240" w:lineRule="auto"/>
    </w:pPr>
  </w:style>
  <w:style w:type="character" w:customStyle="1" w:styleId="a7">
    <w:name w:val="Нижний колонтитул Знак"/>
    <w:basedOn w:val="a0"/>
    <w:link w:val="a6"/>
    <w:uiPriority w:val="99"/>
    <w:rsid w:val="002A1511"/>
  </w:style>
  <w:style w:type="character" w:styleId="a8">
    <w:name w:val="Strong"/>
    <w:basedOn w:val="a0"/>
    <w:uiPriority w:val="22"/>
    <w:qFormat/>
    <w:rsid w:val="00E35B89"/>
    <w:rPr>
      <w:b/>
      <w:bCs/>
    </w:rPr>
  </w:style>
  <w:style w:type="character" w:customStyle="1" w:styleId="20">
    <w:name w:val="Заголовок 2 Знак"/>
    <w:basedOn w:val="a0"/>
    <w:link w:val="2"/>
    <w:uiPriority w:val="9"/>
    <w:semiHidden/>
    <w:rsid w:val="00EE65D6"/>
    <w:rPr>
      <w:rFonts w:asciiTheme="majorHAnsi" w:eastAsiaTheme="majorEastAsia" w:hAnsiTheme="majorHAnsi" w:cstheme="majorBidi"/>
      <w:color w:val="365F91" w:themeColor="accent1" w:themeShade="BF"/>
      <w:sz w:val="26"/>
      <w:szCs w:val="26"/>
    </w:rPr>
  </w:style>
  <w:style w:type="paragraph" w:customStyle="1" w:styleId="Pa14">
    <w:name w:val="Pa14"/>
    <w:basedOn w:val="a"/>
    <w:next w:val="a"/>
    <w:uiPriority w:val="99"/>
    <w:rsid w:val="00DE5415"/>
    <w:pPr>
      <w:autoSpaceDE w:val="0"/>
      <w:autoSpaceDN w:val="0"/>
      <w:adjustRightInd w:val="0"/>
      <w:spacing w:after="0" w:line="191" w:lineRule="atLeast"/>
    </w:pPr>
    <w:rPr>
      <w:rFonts w:ascii="Verdana" w:hAnsi="Verdana"/>
      <w:sz w:val="24"/>
      <w:szCs w:val="24"/>
      <w:lang w:val="en-US"/>
    </w:rPr>
  </w:style>
  <w:style w:type="table" w:styleId="a9">
    <w:name w:val="Table Grid"/>
    <w:basedOn w:val="a1"/>
    <w:uiPriority w:val="39"/>
    <w:rsid w:val="00CC7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CC72B8"/>
    <w:rPr>
      <w:color w:val="808080"/>
    </w:rPr>
  </w:style>
  <w:style w:type="character" w:styleId="ab">
    <w:name w:val="Hyperlink"/>
    <w:basedOn w:val="a0"/>
    <w:uiPriority w:val="99"/>
    <w:unhideWhenUsed/>
    <w:rsid w:val="00556AC0"/>
    <w:rPr>
      <w:color w:val="0000FF" w:themeColor="hyperlink"/>
      <w:u w:val="single"/>
    </w:rPr>
  </w:style>
  <w:style w:type="character" w:styleId="ac">
    <w:name w:val="FollowedHyperlink"/>
    <w:basedOn w:val="a0"/>
    <w:uiPriority w:val="99"/>
    <w:semiHidden/>
    <w:unhideWhenUsed/>
    <w:rsid w:val="00D768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611064">
      <w:bodyDiv w:val="1"/>
      <w:marLeft w:val="0"/>
      <w:marRight w:val="0"/>
      <w:marTop w:val="0"/>
      <w:marBottom w:val="0"/>
      <w:divBdr>
        <w:top w:val="none" w:sz="0" w:space="0" w:color="auto"/>
        <w:left w:val="none" w:sz="0" w:space="0" w:color="auto"/>
        <w:bottom w:val="none" w:sz="0" w:space="0" w:color="auto"/>
        <w:right w:val="none" w:sz="0" w:space="0" w:color="auto"/>
      </w:divBdr>
      <w:divsChild>
        <w:div w:id="896168775">
          <w:marLeft w:val="0"/>
          <w:marRight w:val="0"/>
          <w:marTop w:val="100"/>
          <w:marBottom w:val="100"/>
          <w:divBdr>
            <w:top w:val="single" w:sz="2" w:space="0" w:color="E5E7EB"/>
            <w:left w:val="single" w:sz="2" w:space="0" w:color="E5E7EB"/>
            <w:bottom w:val="single" w:sz="2" w:space="0" w:color="E5E7EB"/>
            <w:right w:val="single" w:sz="2" w:space="0" w:color="E5E7EB"/>
          </w:divBdr>
          <w:divsChild>
            <w:div w:id="1384065999">
              <w:marLeft w:val="0"/>
              <w:marRight w:val="0"/>
              <w:marTop w:val="0"/>
              <w:marBottom w:val="0"/>
              <w:divBdr>
                <w:top w:val="single" w:sz="2" w:space="0" w:color="E5E7EB"/>
                <w:left w:val="single" w:sz="2" w:space="0" w:color="E5E7EB"/>
                <w:bottom w:val="single" w:sz="2" w:space="0" w:color="E5E7EB"/>
                <w:right w:val="single" w:sz="2" w:space="0" w:color="E5E7EB"/>
              </w:divBdr>
              <w:divsChild>
                <w:div w:id="1308169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55836703">
      <w:bodyDiv w:val="1"/>
      <w:marLeft w:val="0"/>
      <w:marRight w:val="0"/>
      <w:marTop w:val="0"/>
      <w:marBottom w:val="0"/>
      <w:divBdr>
        <w:top w:val="none" w:sz="0" w:space="0" w:color="auto"/>
        <w:left w:val="none" w:sz="0" w:space="0" w:color="auto"/>
        <w:bottom w:val="none" w:sz="0" w:space="0" w:color="auto"/>
        <w:right w:val="none" w:sz="0" w:space="0" w:color="auto"/>
      </w:divBdr>
    </w:div>
    <w:div w:id="656960917">
      <w:bodyDiv w:val="1"/>
      <w:marLeft w:val="0"/>
      <w:marRight w:val="0"/>
      <w:marTop w:val="0"/>
      <w:marBottom w:val="0"/>
      <w:divBdr>
        <w:top w:val="none" w:sz="0" w:space="0" w:color="auto"/>
        <w:left w:val="none" w:sz="0" w:space="0" w:color="auto"/>
        <w:bottom w:val="none" w:sz="0" w:space="0" w:color="auto"/>
        <w:right w:val="none" w:sz="0" w:space="0" w:color="auto"/>
      </w:divBdr>
    </w:div>
    <w:div w:id="204389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presa.com.ua/navchannia/vikovi-kategoriji-naselennya-vikovi-kategoriji-lyudej-po-rokakh.html"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yperlink" Target="https://presa.com.ua/navchannia/vikovi-kategoriji-naselennya-vikovi-kategoriji-lyudej-po-rokakh.html" TargetMode="External"/><Relationship Id="rId34" Type="http://schemas.openxmlformats.org/officeDocument/2006/relationships/image" Target="media/image16.png"/><Relationship Id="rId42" Type="http://schemas.openxmlformats.org/officeDocument/2006/relationships/hyperlink" Target="https://zakon.rada.gov.ua/laws/show/5403-17" TargetMode="External"/><Relationship Id="rId47" Type="http://schemas.openxmlformats.org/officeDocument/2006/relationships/hyperlink" Target="https://presa.com.ua/navchannia/vikovi-kategoriji-naselennya-vikovi-kategoriji-lyudej-po-rokakh.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presa.com.ua/navchannia/vikovi-kategoriji-naselennya-vikovi-kategoriji-lyudej-po-rokakh.html"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mtu.gov.ua/content/metodichni-rekomendacii-kritichna-infrastruktura.%20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presa.com.ua/navchannia/vikovi-kategoriji-naselennya-vikovi-kategoriji-lyudej-po-rokakh.html" TargetMode="External"/><Relationship Id="rId29" Type="http://schemas.openxmlformats.org/officeDocument/2006/relationships/image" Target="media/image13.wmf"/><Relationship Id="rId41" Type="http://schemas.openxmlformats.org/officeDocument/2006/relationships/hyperlink" Target="https://old.nung.edu.ua/files/attachments/2_18-zah-sporudy-cz-bodnar-s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resa.com.ua/navchannia/vikovi-kategoriji-naselennya-vikovi-kategoriji-lyudej-po-rokakh.html"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kmu.gov.ua/npas/204306186" TargetMode="External"/><Relationship Id="rId45" Type="http://schemas.openxmlformats.org/officeDocument/2006/relationships/hyperlink" Target="http://zakon.rada.gov.ua/go/z1180-0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resa.com.ua/navchannia/vikovi-kategoriji-naselennya-vikovi-kategoriji-lyudej-po-rokakh.html"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uk.wikipedia.org/wiki/"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3.xml"/><Relationship Id="rId44" Type="http://schemas.openxmlformats.org/officeDocument/2006/relationships/hyperlink" Target="https://mtu.gov.ua/files/%D0%94%D0%BE%D0%B4%D0%B0%D1%82%D0%BE%D0%BA%201%20%D0%94%D0%91%D0%9D%20%D0%92.2.2-5-97_1210.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s://presa.com.ua/navchannia/vikovi-kategoriji-naselennya-vikovi-kategoriji-lyudej-po-rokakh.html" TargetMode="External"/><Relationship Id="rId27" Type="http://schemas.openxmlformats.org/officeDocument/2006/relationships/image" Target="media/image11.jpeg"/><Relationship Id="rId30" Type="http://schemas.openxmlformats.org/officeDocument/2006/relationships/oleObject" Target="embeddings/oleObject1.bin"/><Relationship Id="rId35" Type="http://schemas.openxmlformats.org/officeDocument/2006/relationships/image" Target="media/image17.png"/><Relationship Id="rId43" Type="http://schemas.openxmlformats.org/officeDocument/2006/relationships/hyperlink" Target="https://zakon.rada.gov.ua/laws/show/134-2023-%D0%BF" TargetMode="External"/><Relationship Id="rId48" Type="http://schemas.openxmlformats.org/officeDocument/2006/relationships/hyperlink" Target="https://dbn.co.ua/load/normativy/dbn/1-1-0-1018"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3FAB5-3696-4713-9D2A-DDCA2910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49</Pages>
  <Words>9428</Words>
  <Characters>53743</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Оксана Спица</cp:lastModifiedBy>
  <cp:revision>4</cp:revision>
  <dcterms:created xsi:type="dcterms:W3CDTF">2024-02-20T08:23:00Z</dcterms:created>
  <dcterms:modified xsi:type="dcterms:W3CDTF">2024-03-03T19:01:00Z</dcterms:modified>
</cp:coreProperties>
</file>