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5BC" w:rsidRPr="000B25BC" w:rsidRDefault="000B25BC" w:rsidP="009739E6">
      <w:pPr>
        <w:spacing w:after="0" w:line="240" w:lineRule="auto"/>
        <w:jc w:val="center"/>
        <w:rPr>
          <w:rFonts w:ascii="Times New Roman" w:hAnsi="Times New Roman"/>
          <w:b/>
          <w:sz w:val="28"/>
          <w:szCs w:val="28"/>
          <w:lang w:val="uk-UA" w:eastAsia="ru-RU"/>
        </w:rPr>
      </w:pPr>
      <w:r w:rsidRPr="000B25BC">
        <w:rPr>
          <w:rFonts w:ascii="Times New Roman" w:hAnsi="Times New Roman"/>
          <w:b/>
          <w:sz w:val="28"/>
          <w:szCs w:val="28"/>
          <w:lang w:val="uk-UA" w:eastAsia="ru-RU"/>
        </w:rPr>
        <w:t>МІНІСТЕРСТВО ОСВІТИ І НАУКИ УКРАЇНИ</w:t>
      </w:r>
    </w:p>
    <w:p w:rsidR="000B25BC" w:rsidRPr="000B25BC" w:rsidRDefault="000B25BC" w:rsidP="009739E6">
      <w:pPr>
        <w:spacing w:after="0" w:line="240" w:lineRule="auto"/>
        <w:jc w:val="center"/>
        <w:rPr>
          <w:rFonts w:ascii="Times New Roman" w:hAnsi="Times New Roman"/>
          <w:b/>
          <w:sz w:val="28"/>
          <w:szCs w:val="28"/>
          <w:lang w:val="uk-UA" w:eastAsia="ru-RU"/>
        </w:rPr>
      </w:pPr>
      <w:r w:rsidRPr="000B25BC">
        <w:rPr>
          <w:rFonts w:ascii="Times New Roman" w:hAnsi="Times New Roman"/>
          <w:b/>
          <w:sz w:val="28"/>
          <w:szCs w:val="28"/>
          <w:lang w:val="uk-UA" w:eastAsia="ru-RU"/>
        </w:rPr>
        <w:t>ЗАПОРІЗЬКИЙ НАЦІОНАЛЬНИЙ УНІВЕРСИТЕТ</w:t>
      </w:r>
    </w:p>
    <w:p w:rsidR="000B25BC" w:rsidRPr="000B25BC" w:rsidRDefault="000B25BC" w:rsidP="009739E6">
      <w:pPr>
        <w:spacing w:after="0" w:line="240" w:lineRule="auto"/>
        <w:jc w:val="center"/>
        <w:rPr>
          <w:rFonts w:ascii="Times New Roman" w:hAnsi="Times New Roman"/>
          <w:sz w:val="28"/>
          <w:szCs w:val="28"/>
          <w:lang w:val="uk-UA" w:eastAsia="ru-RU"/>
        </w:rPr>
      </w:pPr>
    </w:p>
    <w:p w:rsidR="000B25BC" w:rsidRPr="000B25BC" w:rsidRDefault="000B25BC" w:rsidP="009739E6">
      <w:pPr>
        <w:spacing w:after="0" w:line="240" w:lineRule="auto"/>
        <w:jc w:val="center"/>
        <w:rPr>
          <w:rFonts w:ascii="Times New Roman" w:hAnsi="Times New Roman"/>
          <w:b/>
          <w:sz w:val="28"/>
          <w:szCs w:val="28"/>
          <w:lang w:val="uk-UA" w:eastAsia="ru-RU"/>
        </w:rPr>
      </w:pPr>
      <w:r w:rsidRPr="000B25BC">
        <w:rPr>
          <w:rFonts w:ascii="Times New Roman" w:hAnsi="Times New Roman"/>
          <w:b/>
          <w:sz w:val="28"/>
          <w:szCs w:val="28"/>
          <w:lang w:val="uk-UA" w:eastAsia="ru-RU"/>
        </w:rPr>
        <w:t>БІОЛОГІЧНИЙ ФАКУЛЬТЕТ</w:t>
      </w:r>
    </w:p>
    <w:p w:rsidR="000B25BC" w:rsidRPr="000B25BC" w:rsidRDefault="000B25BC" w:rsidP="009739E6">
      <w:pPr>
        <w:spacing w:after="0" w:line="240" w:lineRule="auto"/>
        <w:jc w:val="center"/>
        <w:rPr>
          <w:rFonts w:ascii="Times New Roman" w:hAnsi="Times New Roman"/>
          <w:sz w:val="28"/>
          <w:szCs w:val="28"/>
          <w:lang w:val="uk-UA" w:eastAsia="ru-RU"/>
        </w:rPr>
      </w:pPr>
    </w:p>
    <w:p w:rsidR="000B25BC" w:rsidRPr="009739E6" w:rsidRDefault="009739E6" w:rsidP="009739E6">
      <w:pPr>
        <w:widowControl w:val="0"/>
        <w:suppressAutoHyphens/>
        <w:autoSpaceDN w:val="0"/>
        <w:spacing w:after="0" w:line="360" w:lineRule="auto"/>
        <w:jc w:val="center"/>
        <w:textAlignment w:val="baseline"/>
        <w:rPr>
          <w:rFonts w:ascii="Times New Roman" w:eastAsia="Droid Sans Fallback" w:hAnsi="Times New Roman"/>
          <w:bCs/>
          <w:kern w:val="3"/>
          <w:sz w:val="28"/>
          <w:szCs w:val="28"/>
          <w:u w:val="single"/>
          <w:lang w:val="uk-UA" w:eastAsia="zh-CN" w:bidi="hi-IN"/>
        </w:rPr>
      </w:pPr>
      <w:r>
        <w:rPr>
          <w:rFonts w:ascii="Times New Roman" w:eastAsia="Droid Sans Fallback" w:hAnsi="Times New Roman"/>
          <w:bCs/>
          <w:kern w:val="3"/>
          <w:sz w:val="28"/>
          <w:szCs w:val="28"/>
          <w:u w:val="single"/>
          <w:lang w:val="uk-UA" w:eastAsia="zh-CN" w:bidi="hi-IN"/>
        </w:rPr>
        <w:tab/>
      </w:r>
      <w:r>
        <w:rPr>
          <w:rFonts w:ascii="Times New Roman" w:eastAsia="Droid Sans Fallback" w:hAnsi="Times New Roman"/>
          <w:bCs/>
          <w:kern w:val="3"/>
          <w:sz w:val="28"/>
          <w:szCs w:val="28"/>
          <w:u w:val="single"/>
          <w:lang w:val="uk-UA" w:eastAsia="zh-CN" w:bidi="hi-IN"/>
        </w:rPr>
        <w:tab/>
        <w:t xml:space="preserve">  </w:t>
      </w:r>
      <w:r>
        <w:rPr>
          <w:rFonts w:ascii="Times New Roman" w:eastAsia="Droid Sans Fallback" w:hAnsi="Times New Roman"/>
          <w:bCs/>
          <w:kern w:val="3"/>
          <w:sz w:val="28"/>
          <w:szCs w:val="28"/>
          <w:u w:val="single"/>
          <w:lang w:val="uk-UA" w:eastAsia="zh-CN" w:bidi="hi-IN"/>
        </w:rPr>
        <w:tab/>
      </w:r>
      <w:r w:rsidR="000B25BC" w:rsidRPr="009739E6">
        <w:rPr>
          <w:rFonts w:ascii="Times New Roman" w:eastAsia="Droid Sans Fallback" w:hAnsi="Times New Roman"/>
          <w:bCs/>
          <w:kern w:val="3"/>
          <w:sz w:val="28"/>
          <w:szCs w:val="28"/>
          <w:u w:val="single"/>
          <w:lang w:val="uk-UA" w:eastAsia="zh-CN" w:bidi="hi-IN"/>
        </w:rPr>
        <w:t xml:space="preserve">Кафедра </w:t>
      </w:r>
      <w:r w:rsidR="000B25BC" w:rsidRPr="009739E6">
        <w:rPr>
          <w:rFonts w:ascii="Times New Roman" w:eastAsia="Droid Sans Fallback" w:hAnsi="Times New Roman"/>
          <w:kern w:val="3"/>
          <w:sz w:val="28"/>
          <w:szCs w:val="28"/>
          <w:u w:val="single"/>
          <w:lang w:val="uk-UA" w:eastAsia="zh-CN" w:bidi="hi-IN"/>
        </w:rPr>
        <w:t xml:space="preserve">фізіології, </w:t>
      </w:r>
      <w:r w:rsidR="000B25BC" w:rsidRPr="009739E6">
        <w:rPr>
          <w:rFonts w:ascii="Times New Roman" w:eastAsia="Droid Sans Fallback" w:hAnsi="Times New Roman"/>
          <w:bCs/>
          <w:kern w:val="3"/>
          <w:sz w:val="28"/>
          <w:szCs w:val="28"/>
          <w:u w:val="single"/>
          <w:lang w:val="uk-UA" w:eastAsia="zh-CN" w:bidi="hi-IN"/>
        </w:rPr>
        <w:t>імунології і біохімії</w:t>
      </w:r>
      <w:r>
        <w:rPr>
          <w:rFonts w:ascii="Times New Roman" w:eastAsia="Droid Sans Fallback" w:hAnsi="Times New Roman"/>
          <w:bCs/>
          <w:kern w:val="3"/>
          <w:sz w:val="28"/>
          <w:szCs w:val="28"/>
          <w:u w:val="single"/>
          <w:lang w:val="uk-UA" w:eastAsia="zh-CN" w:bidi="hi-IN"/>
        </w:rPr>
        <w:tab/>
      </w:r>
      <w:r>
        <w:rPr>
          <w:rFonts w:ascii="Times New Roman" w:eastAsia="Droid Sans Fallback" w:hAnsi="Times New Roman"/>
          <w:bCs/>
          <w:kern w:val="3"/>
          <w:sz w:val="28"/>
          <w:szCs w:val="28"/>
          <w:u w:val="single"/>
          <w:lang w:val="uk-UA" w:eastAsia="zh-CN" w:bidi="hi-IN"/>
        </w:rPr>
        <w:tab/>
      </w:r>
      <w:r>
        <w:rPr>
          <w:rFonts w:ascii="Times New Roman" w:eastAsia="Droid Sans Fallback" w:hAnsi="Times New Roman"/>
          <w:bCs/>
          <w:kern w:val="3"/>
          <w:sz w:val="28"/>
          <w:szCs w:val="28"/>
          <w:u w:val="single"/>
          <w:lang w:val="uk-UA" w:eastAsia="zh-CN" w:bidi="hi-IN"/>
        </w:rPr>
        <w:tab/>
      </w:r>
    </w:p>
    <w:p w:rsidR="000B25BC" w:rsidRPr="009739E6" w:rsidRDefault="009739E6" w:rsidP="009739E6">
      <w:pPr>
        <w:widowControl w:val="0"/>
        <w:suppressAutoHyphens/>
        <w:autoSpaceDN w:val="0"/>
        <w:spacing w:after="0" w:line="360" w:lineRule="auto"/>
        <w:jc w:val="center"/>
        <w:textAlignment w:val="baseline"/>
        <w:rPr>
          <w:rFonts w:ascii="Times New Roman" w:eastAsia="Droid Sans Fallback" w:hAnsi="Times New Roman"/>
          <w:bCs/>
          <w:kern w:val="3"/>
          <w:sz w:val="28"/>
          <w:szCs w:val="28"/>
          <w:u w:val="single"/>
          <w:lang w:val="uk-UA" w:eastAsia="zh-CN" w:bidi="hi-IN"/>
        </w:rPr>
      </w:pPr>
      <w:r>
        <w:rPr>
          <w:rFonts w:ascii="Times New Roman" w:eastAsia="Droid Sans Fallback" w:hAnsi="Times New Roman"/>
          <w:bCs/>
          <w:kern w:val="3"/>
          <w:sz w:val="28"/>
          <w:szCs w:val="28"/>
          <w:u w:val="single"/>
          <w:lang w:val="uk-UA" w:eastAsia="zh-CN" w:bidi="hi-IN"/>
        </w:rPr>
        <w:tab/>
      </w:r>
      <w:r>
        <w:rPr>
          <w:rFonts w:ascii="Times New Roman" w:eastAsia="Droid Sans Fallback" w:hAnsi="Times New Roman"/>
          <w:bCs/>
          <w:kern w:val="3"/>
          <w:sz w:val="28"/>
          <w:szCs w:val="28"/>
          <w:u w:val="single"/>
          <w:lang w:val="uk-UA" w:eastAsia="zh-CN" w:bidi="hi-IN"/>
        </w:rPr>
        <w:tab/>
        <w:t xml:space="preserve">        </w:t>
      </w:r>
      <w:r w:rsidR="000B25BC" w:rsidRPr="009739E6">
        <w:rPr>
          <w:rFonts w:ascii="Times New Roman" w:eastAsia="Droid Sans Fallback" w:hAnsi="Times New Roman"/>
          <w:bCs/>
          <w:kern w:val="3"/>
          <w:sz w:val="28"/>
          <w:szCs w:val="28"/>
          <w:u w:val="single"/>
          <w:lang w:val="uk-UA" w:eastAsia="zh-CN" w:bidi="hi-IN"/>
        </w:rPr>
        <w:t>з курсом цивільного захисту та медицини</w:t>
      </w:r>
      <w:r>
        <w:rPr>
          <w:rFonts w:ascii="Times New Roman" w:eastAsia="Droid Sans Fallback" w:hAnsi="Times New Roman"/>
          <w:bCs/>
          <w:kern w:val="3"/>
          <w:sz w:val="28"/>
          <w:szCs w:val="28"/>
          <w:u w:val="single"/>
          <w:lang w:val="uk-UA" w:eastAsia="zh-CN" w:bidi="hi-IN"/>
        </w:rPr>
        <w:tab/>
      </w:r>
      <w:r>
        <w:rPr>
          <w:rFonts w:ascii="Times New Roman" w:eastAsia="Droid Sans Fallback" w:hAnsi="Times New Roman"/>
          <w:bCs/>
          <w:kern w:val="3"/>
          <w:sz w:val="28"/>
          <w:szCs w:val="28"/>
          <w:u w:val="single"/>
          <w:lang w:val="uk-UA" w:eastAsia="zh-CN" w:bidi="hi-IN"/>
        </w:rPr>
        <w:tab/>
      </w:r>
      <w:r>
        <w:rPr>
          <w:rFonts w:ascii="Times New Roman" w:eastAsia="Droid Sans Fallback" w:hAnsi="Times New Roman"/>
          <w:bCs/>
          <w:kern w:val="3"/>
          <w:sz w:val="28"/>
          <w:szCs w:val="28"/>
          <w:u w:val="single"/>
          <w:lang w:val="uk-UA" w:eastAsia="zh-CN" w:bidi="hi-IN"/>
        </w:rPr>
        <w:tab/>
      </w:r>
    </w:p>
    <w:p w:rsidR="000B25BC" w:rsidRPr="000B25BC" w:rsidRDefault="000B25BC" w:rsidP="000B25BC">
      <w:pPr>
        <w:spacing w:after="0" w:line="240" w:lineRule="auto"/>
        <w:jc w:val="center"/>
        <w:rPr>
          <w:rFonts w:ascii="Times New Roman" w:hAnsi="Times New Roman"/>
          <w:sz w:val="16"/>
          <w:szCs w:val="24"/>
          <w:lang w:val="uk-UA" w:eastAsia="ru-RU"/>
        </w:rPr>
      </w:pPr>
      <w:r w:rsidRPr="000B25BC">
        <w:rPr>
          <w:rFonts w:ascii="Times New Roman" w:hAnsi="Times New Roman"/>
          <w:sz w:val="16"/>
          <w:szCs w:val="24"/>
          <w:lang w:val="uk-UA" w:eastAsia="ru-RU"/>
        </w:rPr>
        <w:t>(повна назва кафедри)</w:t>
      </w:r>
    </w:p>
    <w:p w:rsidR="001F0F0D" w:rsidRDefault="001F0F0D" w:rsidP="001F0F0D">
      <w:pPr>
        <w:widowControl w:val="0"/>
        <w:suppressAutoHyphens/>
        <w:autoSpaceDN w:val="0"/>
        <w:spacing w:after="0" w:line="360" w:lineRule="auto"/>
        <w:jc w:val="center"/>
        <w:textAlignment w:val="baseline"/>
        <w:rPr>
          <w:rFonts w:ascii="Times New Roman" w:eastAsia="Droid Sans Fallback" w:hAnsi="Times New Roman"/>
          <w:b/>
          <w:bCs/>
          <w:kern w:val="3"/>
          <w:sz w:val="28"/>
          <w:szCs w:val="28"/>
          <w:lang w:val="uk-UA" w:eastAsia="zh-CN" w:bidi="hi-IN"/>
        </w:rPr>
      </w:pPr>
    </w:p>
    <w:p w:rsidR="000B25BC" w:rsidRDefault="000B25BC" w:rsidP="001F0F0D">
      <w:pPr>
        <w:widowControl w:val="0"/>
        <w:suppressAutoHyphens/>
        <w:autoSpaceDN w:val="0"/>
        <w:spacing w:after="0" w:line="360" w:lineRule="auto"/>
        <w:jc w:val="center"/>
        <w:textAlignment w:val="baseline"/>
        <w:rPr>
          <w:rFonts w:ascii="Times New Roman" w:eastAsia="Droid Sans Fallback" w:hAnsi="Times New Roman"/>
          <w:b/>
          <w:bCs/>
          <w:kern w:val="3"/>
          <w:sz w:val="28"/>
          <w:szCs w:val="28"/>
          <w:lang w:val="uk-UA" w:eastAsia="zh-CN" w:bidi="hi-IN"/>
        </w:rPr>
      </w:pPr>
    </w:p>
    <w:p w:rsidR="000B25BC" w:rsidRDefault="000B25BC" w:rsidP="001F0F0D">
      <w:pPr>
        <w:widowControl w:val="0"/>
        <w:suppressAutoHyphens/>
        <w:autoSpaceDN w:val="0"/>
        <w:spacing w:after="0" w:line="360" w:lineRule="auto"/>
        <w:jc w:val="center"/>
        <w:textAlignment w:val="baseline"/>
        <w:rPr>
          <w:rFonts w:ascii="Times New Roman" w:eastAsia="Droid Sans Fallback" w:hAnsi="Times New Roman"/>
          <w:b/>
          <w:bCs/>
          <w:kern w:val="3"/>
          <w:sz w:val="28"/>
          <w:szCs w:val="28"/>
          <w:lang w:val="uk-UA" w:eastAsia="zh-CN" w:bidi="hi-IN"/>
        </w:rPr>
      </w:pPr>
    </w:p>
    <w:p w:rsidR="001F0F0D" w:rsidRDefault="001F0F0D" w:rsidP="001F0F0D">
      <w:pPr>
        <w:widowControl w:val="0"/>
        <w:suppressAutoHyphens/>
        <w:autoSpaceDN w:val="0"/>
        <w:spacing w:after="0" w:line="360" w:lineRule="auto"/>
        <w:jc w:val="center"/>
        <w:textAlignment w:val="baseline"/>
        <w:rPr>
          <w:rFonts w:ascii="Times New Roman" w:eastAsia="Droid Sans Fallback" w:hAnsi="Times New Roman"/>
          <w:kern w:val="3"/>
          <w:sz w:val="28"/>
          <w:szCs w:val="28"/>
          <w:lang w:val="uk-UA" w:eastAsia="zh-CN" w:bidi="hi-IN"/>
        </w:rPr>
      </w:pPr>
    </w:p>
    <w:p w:rsidR="000B25BC" w:rsidRPr="00DB4712" w:rsidRDefault="000B25BC" w:rsidP="001F0F0D">
      <w:pPr>
        <w:widowControl w:val="0"/>
        <w:suppressAutoHyphens/>
        <w:autoSpaceDN w:val="0"/>
        <w:spacing w:after="0" w:line="360" w:lineRule="auto"/>
        <w:jc w:val="center"/>
        <w:textAlignment w:val="baseline"/>
        <w:rPr>
          <w:rFonts w:ascii="Times New Roman" w:eastAsia="Droid Sans Fallback" w:hAnsi="Times New Roman"/>
          <w:kern w:val="3"/>
          <w:sz w:val="28"/>
          <w:szCs w:val="28"/>
          <w:lang w:val="uk-UA" w:eastAsia="zh-CN" w:bidi="hi-IN"/>
        </w:rPr>
      </w:pPr>
    </w:p>
    <w:p w:rsidR="000B25BC" w:rsidRPr="000B25BC" w:rsidRDefault="000B25BC" w:rsidP="000B25BC">
      <w:pPr>
        <w:spacing w:after="0" w:line="240" w:lineRule="auto"/>
        <w:jc w:val="center"/>
        <w:rPr>
          <w:rFonts w:ascii="Times New Roman" w:hAnsi="Times New Roman"/>
          <w:b/>
          <w:sz w:val="36"/>
          <w:szCs w:val="36"/>
          <w:lang w:val="uk-UA" w:eastAsia="ru-RU"/>
        </w:rPr>
      </w:pPr>
      <w:r w:rsidRPr="000B25BC">
        <w:rPr>
          <w:rFonts w:ascii="Times New Roman" w:hAnsi="Times New Roman"/>
          <w:b/>
          <w:sz w:val="36"/>
          <w:szCs w:val="36"/>
          <w:lang w:val="uk-UA" w:eastAsia="ru-RU"/>
        </w:rPr>
        <w:t xml:space="preserve">Кваліфікаційна робота </w:t>
      </w:r>
    </w:p>
    <w:p w:rsidR="000B25BC" w:rsidRPr="000B25BC" w:rsidRDefault="000B25BC" w:rsidP="000B25BC">
      <w:pPr>
        <w:spacing w:after="0" w:line="240" w:lineRule="auto"/>
        <w:jc w:val="center"/>
        <w:rPr>
          <w:rFonts w:ascii="Times New Roman" w:hAnsi="Times New Roman"/>
          <w:sz w:val="28"/>
          <w:szCs w:val="24"/>
          <w:u w:val="single"/>
          <w:lang w:val="uk-UA" w:eastAsia="ru-RU"/>
        </w:rPr>
      </w:pPr>
      <w:r w:rsidRPr="000B25BC">
        <w:rPr>
          <w:rFonts w:ascii="Times New Roman" w:hAnsi="Times New Roman"/>
          <w:sz w:val="28"/>
          <w:szCs w:val="24"/>
          <w:u w:val="single"/>
          <w:lang w:val="uk-UA" w:eastAsia="ru-RU"/>
        </w:rPr>
        <w:t xml:space="preserve">             </w:t>
      </w:r>
      <w:r w:rsidR="009739E6">
        <w:rPr>
          <w:rFonts w:ascii="Times New Roman" w:hAnsi="Times New Roman"/>
          <w:sz w:val="28"/>
          <w:szCs w:val="24"/>
          <w:u w:val="single"/>
          <w:lang w:val="uk-UA" w:eastAsia="ru-RU"/>
        </w:rPr>
        <w:t xml:space="preserve">                               м</w:t>
      </w:r>
      <w:r w:rsidRPr="000B25BC">
        <w:rPr>
          <w:rFonts w:ascii="Times New Roman" w:hAnsi="Times New Roman"/>
          <w:sz w:val="28"/>
          <w:szCs w:val="24"/>
          <w:u w:val="single"/>
          <w:lang w:val="uk-UA" w:eastAsia="ru-RU"/>
        </w:rPr>
        <w:t>агістра</w:t>
      </w:r>
      <w:r w:rsidRPr="000B25BC">
        <w:rPr>
          <w:rFonts w:ascii="Times New Roman" w:hAnsi="Times New Roman"/>
          <w:sz w:val="28"/>
          <w:szCs w:val="24"/>
          <w:u w:val="single"/>
          <w:lang w:val="uk-UA" w:eastAsia="ru-RU"/>
        </w:rPr>
        <w:tab/>
      </w:r>
      <w:r w:rsidRPr="000B25BC">
        <w:rPr>
          <w:rFonts w:ascii="Times New Roman" w:hAnsi="Times New Roman"/>
          <w:sz w:val="28"/>
          <w:szCs w:val="24"/>
          <w:u w:val="single"/>
          <w:lang w:val="uk-UA" w:eastAsia="ru-RU"/>
        </w:rPr>
        <w:tab/>
      </w:r>
      <w:r w:rsidRPr="000B25BC">
        <w:rPr>
          <w:rFonts w:ascii="Times New Roman" w:hAnsi="Times New Roman"/>
          <w:sz w:val="28"/>
          <w:szCs w:val="24"/>
          <w:u w:val="single"/>
          <w:lang w:val="uk-UA" w:eastAsia="ru-RU"/>
        </w:rPr>
        <w:tab/>
      </w:r>
      <w:r w:rsidRPr="000B25BC">
        <w:rPr>
          <w:rFonts w:ascii="Times New Roman" w:hAnsi="Times New Roman"/>
          <w:sz w:val="28"/>
          <w:szCs w:val="24"/>
          <w:u w:val="single"/>
          <w:lang w:val="uk-UA" w:eastAsia="ru-RU"/>
        </w:rPr>
        <w:tab/>
      </w:r>
      <w:r w:rsidRPr="000B25BC">
        <w:rPr>
          <w:rFonts w:ascii="Times New Roman" w:hAnsi="Times New Roman"/>
          <w:sz w:val="28"/>
          <w:szCs w:val="24"/>
          <w:u w:val="single"/>
          <w:lang w:val="uk-UA" w:eastAsia="ru-RU"/>
        </w:rPr>
        <w:tab/>
      </w:r>
    </w:p>
    <w:p w:rsidR="000B25BC" w:rsidRPr="000B25BC" w:rsidRDefault="000B25BC" w:rsidP="000B25BC">
      <w:pPr>
        <w:spacing w:after="0" w:line="240" w:lineRule="auto"/>
        <w:jc w:val="center"/>
        <w:rPr>
          <w:rFonts w:ascii="Times New Roman" w:hAnsi="Times New Roman"/>
          <w:sz w:val="16"/>
          <w:szCs w:val="24"/>
          <w:lang w:val="uk-UA" w:eastAsia="ru-RU"/>
        </w:rPr>
      </w:pPr>
      <w:r w:rsidRPr="000B25BC">
        <w:rPr>
          <w:rFonts w:ascii="Times New Roman" w:hAnsi="Times New Roman"/>
          <w:sz w:val="16"/>
          <w:szCs w:val="24"/>
          <w:lang w:val="uk-UA" w:eastAsia="ru-RU"/>
        </w:rPr>
        <w:t>(рівень вищої освіти)</w:t>
      </w:r>
    </w:p>
    <w:p w:rsidR="000B25BC" w:rsidRDefault="000B25BC" w:rsidP="000B25BC">
      <w:pPr>
        <w:spacing w:after="0" w:line="240" w:lineRule="auto"/>
        <w:jc w:val="center"/>
        <w:rPr>
          <w:rFonts w:ascii="Times New Roman" w:hAnsi="Times New Roman"/>
          <w:sz w:val="28"/>
          <w:szCs w:val="28"/>
          <w:lang w:val="uk-UA" w:eastAsia="ru-RU"/>
        </w:rPr>
      </w:pPr>
    </w:p>
    <w:p w:rsidR="009739E6" w:rsidRDefault="009739E6" w:rsidP="000B25BC">
      <w:pPr>
        <w:spacing w:after="0" w:line="240" w:lineRule="auto"/>
        <w:jc w:val="center"/>
        <w:rPr>
          <w:rFonts w:ascii="Times New Roman" w:hAnsi="Times New Roman"/>
          <w:sz w:val="28"/>
          <w:szCs w:val="28"/>
          <w:lang w:val="uk-UA" w:eastAsia="ru-RU"/>
        </w:rPr>
      </w:pPr>
    </w:p>
    <w:p w:rsidR="009739E6" w:rsidRPr="000B25BC" w:rsidRDefault="009739E6" w:rsidP="000B25BC">
      <w:pPr>
        <w:spacing w:after="0" w:line="240" w:lineRule="auto"/>
        <w:jc w:val="center"/>
        <w:rPr>
          <w:rFonts w:ascii="Times New Roman" w:hAnsi="Times New Roman"/>
          <w:sz w:val="28"/>
          <w:szCs w:val="28"/>
          <w:lang w:val="uk-UA" w:eastAsia="ru-RU"/>
        </w:rPr>
      </w:pPr>
    </w:p>
    <w:p w:rsidR="000B25BC" w:rsidRPr="000B25BC" w:rsidRDefault="000B25BC" w:rsidP="000B25BC">
      <w:pPr>
        <w:spacing w:after="0" w:line="240" w:lineRule="auto"/>
        <w:jc w:val="both"/>
        <w:rPr>
          <w:rFonts w:ascii="Times New Roman" w:hAnsi="Times New Roman"/>
          <w:sz w:val="28"/>
          <w:szCs w:val="24"/>
          <w:highlight w:val="yellow"/>
          <w:lang w:val="uk-UA" w:eastAsia="ru-RU"/>
        </w:rPr>
      </w:pPr>
      <w:r w:rsidRPr="000B25BC">
        <w:rPr>
          <w:rFonts w:ascii="Times New Roman" w:hAnsi="Times New Roman"/>
          <w:sz w:val="28"/>
          <w:szCs w:val="28"/>
          <w:lang w:val="uk-UA" w:eastAsia="ru-RU"/>
        </w:rPr>
        <w:t>на тему</w:t>
      </w:r>
      <w:r w:rsidR="009739E6">
        <w:rPr>
          <w:rFonts w:ascii="Times New Roman" w:hAnsi="Times New Roman"/>
          <w:sz w:val="28"/>
          <w:szCs w:val="28"/>
          <w:lang w:val="uk-UA" w:eastAsia="ru-RU"/>
        </w:rPr>
        <w:t>:</w:t>
      </w:r>
      <w:r w:rsidRPr="000B25BC">
        <w:rPr>
          <w:rFonts w:ascii="Times New Roman" w:hAnsi="Times New Roman"/>
          <w:color w:val="000000"/>
          <w:sz w:val="28"/>
          <w:szCs w:val="28"/>
          <w:lang w:val="uk-UA" w:eastAsia="ru-RU"/>
        </w:rPr>
        <w:t xml:space="preserve"> </w:t>
      </w:r>
      <w:r w:rsidR="00D80217" w:rsidRPr="00D80217">
        <w:rPr>
          <w:rFonts w:ascii="Times New Roman" w:hAnsi="Times New Roman"/>
          <w:i/>
          <w:color w:val="000000"/>
          <w:sz w:val="28"/>
          <w:szCs w:val="28"/>
          <w:u w:val="single"/>
          <w:lang w:val="uk-UA" w:eastAsia="ru-RU"/>
        </w:rPr>
        <w:t>Л</w:t>
      </w:r>
      <w:r w:rsidR="00D80217">
        <w:rPr>
          <w:rFonts w:ascii="Times New Roman" w:hAnsi="Times New Roman"/>
          <w:i/>
          <w:color w:val="000000"/>
          <w:sz w:val="28"/>
          <w:szCs w:val="28"/>
          <w:u w:val="single"/>
          <w:lang w:val="uk-UA" w:eastAsia="ru-RU"/>
        </w:rPr>
        <w:t>ейкоцитарний та еритроцитарний профіль</w:t>
      </w:r>
      <w:r w:rsidR="009739E6" w:rsidRPr="009739E6">
        <w:rPr>
          <w:rFonts w:ascii="Times New Roman" w:hAnsi="Times New Roman"/>
          <w:i/>
          <w:color w:val="000000"/>
          <w:sz w:val="28"/>
          <w:szCs w:val="28"/>
          <w:u w:val="single"/>
          <w:lang w:val="uk-UA" w:eastAsia="ru-RU"/>
        </w:rPr>
        <w:t xml:space="preserve"> периферичної крові вагітних жінок із залізодефіцитною анемією</w:t>
      </w:r>
    </w:p>
    <w:p w:rsidR="000B25BC" w:rsidRPr="000B25BC" w:rsidRDefault="000B25BC" w:rsidP="000B25BC">
      <w:pPr>
        <w:spacing w:after="0" w:line="240" w:lineRule="auto"/>
        <w:jc w:val="center"/>
        <w:rPr>
          <w:rFonts w:ascii="Times New Roman" w:hAnsi="Times New Roman"/>
          <w:sz w:val="28"/>
          <w:szCs w:val="24"/>
          <w:highlight w:val="yellow"/>
          <w:lang w:val="uk-UA" w:eastAsia="ru-RU"/>
        </w:rPr>
      </w:pPr>
    </w:p>
    <w:p w:rsidR="000B25BC" w:rsidRPr="000B25BC" w:rsidRDefault="000B25BC" w:rsidP="000B25BC">
      <w:pPr>
        <w:spacing w:after="0" w:line="240" w:lineRule="auto"/>
        <w:jc w:val="center"/>
        <w:rPr>
          <w:rFonts w:ascii="Times New Roman" w:hAnsi="Times New Roman"/>
          <w:sz w:val="28"/>
          <w:szCs w:val="24"/>
          <w:highlight w:val="yellow"/>
          <w:lang w:val="uk-UA" w:eastAsia="ru-RU"/>
        </w:rPr>
      </w:pPr>
    </w:p>
    <w:p w:rsidR="000B25BC" w:rsidRPr="000B25BC" w:rsidRDefault="000B25BC" w:rsidP="000B25BC">
      <w:pPr>
        <w:spacing w:after="0" w:line="240" w:lineRule="auto"/>
        <w:jc w:val="center"/>
        <w:rPr>
          <w:rFonts w:ascii="Times New Roman" w:hAnsi="Times New Roman"/>
          <w:sz w:val="28"/>
          <w:szCs w:val="24"/>
          <w:highlight w:val="yellow"/>
          <w:lang w:val="uk-UA" w:eastAsia="ru-RU"/>
        </w:rPr>
      </w:pPr>
    </w:p>
    <w:p w:rsidR="000B25BC" w:rsidRPr="000B25BC" w:rsidRDefault="009739E6" w:rsidP="000B25BC">
      <w:pPr>
        <w:spacing w:after="0" w:line="240" w:lineRule="auto"/>
        <w:ind w:left="3544"/>
        <w:rPr>
          <w:rFonts w:ascii="Times New Roman" w:hAnsi="Times New Roman"/>
          <w:sz w:val="28"/>
          <w:szCs w:val="28"/>
          <w:lang w:val="uk-UA" w:eastAsia="ru-RU"/>
        </w:rPr>
      </w:pPr>
      <w:r>
        <w:rPr>
          <w:rFonts w:ascii="Times New Roman" w:hAnsi="Times New Roman"/>
          <w:sz w:val="28"/>
          <w:szCs w:val="28"/>
          <w:lang w:val="uk-UA" w:eastAsia="ru-RU"/>
        </w:rPr>
        <w:t>Виконала</w:t>
      </w:r>
      <w:r w:rsidR="000B25BC" w:rsidRPr="000B25BC">
        <w:rPr>
          <w:rFonts w:ascii="Times New Roman" w:hAnsi="Times New Roman"/>
          <w:sz w:val="28"/>
          <w:szCs w:val="28"/>
          <w:lang w:val="uk-UA" w:eastAsia="ru-RU"/>
        </w:rPr>
        <w:t>: студент</w:t>
      </w:r>
      <w:r>
        <w:rPr>
          <w:rFonts w:ascii="Times New Roman" w:hAnsi="Times New Roman"/>
          <w:sz w:val="28"/>
          <w:szCs w:val="28"/>
          <w:lang w:val="uk-UA" w:eastAsia="ru-RU"/>
        </w:rPr>
        <w:t>ка</w:t>
      </w:r>
      <w:r w:rsidR="000B25BC" w:rsidRPr="000B25BC">
        <w:rPr>
          <w:rFonts w:ascii="Times New Roman" w:hAnsi="Times New Roman"/>
          <w:sz w:val="28"/>
          <w:szCs w:val="28"/>
          <w:lang w:val="uk-UA" w:eastAsia="ru-RU"/>
        </w:rPr>
        <w:t xml:space="preserve"> </w:t>
      </w:r>
      <w:r>
        <w:rPr>
          <w:rFonts w:ascii="Times New Roman" w:hAnsi="Times New Roman"/>
          <w:sz w:val="28"/>
          <w:szCs w:val="28"/>
          <w:u w:val="single"/>
          <w:lang w:val="uk-UA" w:eastAsia="ru-RU"/>
        </w:rPr>
        <w:t xml:space="preserve">  </w:t>
      </w:r>
      <w:r w:rsidR="000B25BC" w:rsidRPr="000B25BC">
        <w:rPr>
          <w:rFonts w:ascii="Times New Roman" w:hAnsi="Times New Roman"/>
          <w:sz w:val="28"/>
          <w:szCs w:val="28"/>
          <w:u w:val="single"/>
          <w:lang w:val="uk-UA" w:eastAsia="ru-RU"/>
        </w:rPr>
        <w:t xml:space="preserve">ІІ   </w:t>
      </w:r>
      <w:r>
        <w:rPr>
          <w:rFonts w:ascii="Times New Roman" w:hAnsi="Times New Roman"/>
          <w:sz w:val="28"/>
          <w:szCs w:val="28"/>
          <w:lang w:val="uk-UA" w:eastAsia="ru-RU"/>
        </w:rPr>
        <w:t xml:space="preserve">курсу, групи  </w:t>
      </w:r>
      <w:r w:rsidR="000B25BC" w:rsidRPr="000B25BC">
        <w:rPr>
          <w:rFonts w:ascii="Times New Roman" w:hAnsi="Times New Roman"/>
          <w:sz w:val="28"/>
          <w:szCs w:val="28"/>
          <w:u w:val="single"/>
          <w:lang w:val="uk-UA" w:eastAsia="ru-RU"/>
        </w:rPr>
        <w:t xml:space="preserve">8.0918-1   </w:t>
      </w:r>
    </w:p>
    <w:p w:rsidR="000B25BC" w:rsidRPr="000B25BC" w:rsidRDefault="000B25BC" w:rsidP="000B25BC">
      <w:pPr>
        <w:spacing w:after="0" w:line="240" w:lineRule="auto"/>
        <w:ind w:left="3544"/>
        <w:rPr>
          <w:rFonts w:ascii="Times New Roman" w:hAnsi="Times New Roman"/>
          <w:sz w:val="28"/>
          <w:szCs w:val="28"/>
          <w:u w:val="single"/>
          <w:lang w:val="uk-UA" w:eastAsia="ru-RU"/>
        </w:rPr>
      </w:pPr>
      <w:r w:rsidRPr="000B25BC">
        <w:rPr>
          <w:rFonts w:ascii="Times New Roman" w:hAnsi="Times New Roman"/>
          <w:sz w:val="28"/>
          <w:szCs w:val="28"/>
          <w:lang w:val="uk-UA" w:eastAsia="ru-RU"/>
        </w:rPr>
        <w:t>спеціальності</w:t>
      </w:r>
      <w:r w:rsidRPr="000B25BC">
        <w:rPr>
          <w:rFonts w:ascii="Times New Roman" w:hAnsi="Times New Roman"/>
          <w:sz w:val="28"/>
          <w:szCs w:val="28"/>
          <w:u w:val="single"/>
          <w:lang w:val="uk-UA" w:eastAsia="ru-RU"/>
        </w:rPr>
        <w:t xml:space="preserve">                091 Біологія</w:t>
      </w:r>
      <w:r w:rsidRPr="000B25BC">
        <w:rPr>
          <w:rFonts w:ascii="Times New Roman" w:hAnsi="Times New Roman"/>
          <w:sz w:val="28"/>
          <w:szCs w:val="28"/>
          <w:u w:val="single"/>
          <w:lang w:val="uk-UA" w:eastAsia="ru-RU"/>
        </w:rPr>
        <w:tab/>
      </w:r>
      <w:r w:rsidRPr="000B25BC">
        <w:rPr>
          <w:rFonts w:ascii="Times New Roman" w:hAnsi="Times New Roman"/>
          <w:sz w:val="28"/>
          <w:szCs w:val="28"/>
          <w:u w:val="single"/>
          <w:lang w:val="uk-UA" w:eastAsia="ru-RU"/>
        </w:rPr>
        <w:tab/>
      </w:r>
      <w:r w:rsidRPr="000B25BC">
        <w:rPr>
          <w:rFonts w:ascii="Times New Roman" w:hAnsi="Times New Roman"/>
          <w:sz w:val="28"/>
          <w:szCs w:val="28"/>
          <w:u w:val="single"/>
          <w:lang w:val="uk-UA" w:eastAsia="ru-RU"/>
        </w:rPr>
        <w:tab/>
      </w:r>
    </w:p>
    <w:p w:rsidR="000B25BC" w:rsidRPr="000B25BC" w:rsidRDefault="000B25BC" w:rsidP="000B25BC">
      <w:pPr>
        <w:spacing w:after="0" w:line="240" w:lineRule="auto"/>
        <w:ind w:left="6276" w:firstLine="96"/>
        <w:rPr>
          <w:rFonts w:ascii="Times New Roman" w:hAnsi="Times New Roman"/>
          <w:sz w:val="16"/>
          <w:szCs w:val="24"/>
          <w:lang w:val="uk-UA" w:eastAsia="ru-RU"/>
        </w:rPr>
      </w:pPr>
      <w:r w:rsidRPr="000B25BC">
        <w:rPr>
          <w:rFonts w:ascii="Times New Roman" w:hAnsi="Times New Roman"/>
          <w:sz w:val="16"/>
          <w:szCs w:val="24"/>
          <w:lang w:val="uk-UA" w:eastAsia="ru-RU"/>
        </w:rPr>
        <w:t>(код і назва спеціальності)</w:t>
      </w:r>
    </w:p>
    <w:p w:rsidR="000B25BC" w:rsidRPr="000B25BC" w:rsidRDefault="000B25BC" w:rsidP="000B25BC">
      <w:pPr>
        <w:spacing w:after="0" w:line="240" w:lineRule="auto"/>
        <w:ind w:left="3544"/>
        <w:rPr>
          <w:rFonts w:ascii="Times New Roman" w:hAnsi="Times New Roman"/>
          <w:sz w:val="28"/>
          <w:szCs w:val="24"/>
          <w:lang w:val="uk-UA" w:eastAsia="ru-RU"/>
        </w:rPr>
      </w:pPr>
      <w:r w:rsidRPr="000B25BC">
        <w:rPr>
          <w:rFonts w:ascii="Times New Roman" w:hAnsi="Times New Roman"/>
          <w:sz w:val="28"/>
          <w:szCs w:val="28"/>
          <w:lang w:val="uk-UA" w:eastAsia="ru-RU"/>
        </w:rPr>
        <w:t>освітньої програми</w:t>
      </w:r>
      <w:r w:rsidRPr="000B25BC">
        <w:rPr>
          <w:rFonts w:ascii="Times New Roman" w:hAnsi="Times New Roman"/>
          <w:sz w:val="28"/>
          <w:szCs w:val="24"/>
          <w:u w:val="single"/>
          <w:lang w:val="uk-UA" w:eastAsia="ru-RU"/>
        </w:rPr>
        <w:t xml:space="preserve">             Біологія</w:t>
      </w:r>
      <w:r w:rsidRPr="000B25BC">
        <w:rPr>
          <w:rFonts w:ascii="Times New Roman" w:hAnsi="Times New Roman"/>
          <w:sz w:val="28"/>
          <w:szCs w:val="24"/>
          <w:u w:val="single"/>
          <w:lang w:val="uk-UA" w:eastAsia="ru-RU"/>
        </w:rPr>
        <w:tab/>
      </w:r>
      <w:r w:rsidRPr="000B25BC">
        <w:rPr>
          <w:rFonts w:ascii="Times New Roman" w:hAnsi="Times New Roman"/>
          <w:sz w:val="28"/>
          <w:szCs w:val="24"/>
          <w:u w:val="single"/>
          <w:lang w:val="uk-UA" w:eastAsia="ru-RU"/>
        </w:rPr>
        <w:tab/>
      </w:r>
      <w:r w:rsidRPr="000B25BC">
        <w:rPr>
          <w:rFonts w:ascii="Times New Roman" w:hAnsi="Times New Roman"/>
          <w:sz w:val="28"/>
          <w:szCs w:val="24"/>
          <w:u w:val="single"/>
          <w:lang w:val="uk-UA" w:eastAsia="ru-RU"/>
        </w:rPr>
        <w:tab/>
      </w:r>
    </w:p>
    <w:p w:rsidR="000B25BC" w:rsidRPr="000B25BC" w:rsidRDefault="000B25BC" w:rsidP="000B25BC">
      <w:pPr>
        <w:spacing w:after="0" w:line="240" w:lineRule="auto"/>
        <w:ind w:left="6276" w:firstLine="96"/>
        <w:rPr>
          <w:rFonts w:ascii="Times New Roman" w:hAnsi="Times New Roman"/>
          <w:sz w:val="16"/>
          <w:szCs w:val="24"/>
          <w:lang w:val="uk-UA" w:eastAsia="ru-RU"/>
        </w:rPr>
      </w:pPr>
      <w:r w:rsidRPr="000B25BC">
        <w:rPr>
          <w:rFonts w:ascii="Times New Roman" w:hAnsi="Times New Roman"/>
          <w:sz w:val="16"/>
          <w:szCs w:val="24"/>
          <w:lang w:val="uk-UA" w:eastAsia="ru-RU"/>
        </w:rPr>
        <w:t>(код і назва освітньої програми)</w:t>
      </w:r>
    </w:p>
    <w:p w:rsidR="000B25BC" w:rsidRPr="000B25BC" w:rsidRDefault="00325383" w:rsidP="000B25BC">
      <w:pPr>
        <w:spacing w:after="0" w:line="240" w:lineRule="auto"/>
        <w:ind w:left="3544"/>
        <w:rPr>
          <w:rFonts w:ascii="Times New Roman" w:hAnsi="Times New Roman"/>
          <w:b/>
          <w:sz w:val="24"/>
          <w:szCs w:val="24"/>
          <w:lang w:val="uk-UA" w:eastAsia="ru-RU"/>
        </w:rPr>
      </w:pPr>
      <w:r>
        <w:rPr>
          <w:rFonts w:ascii="Times New Roman" w:hAnsi="Times New Roman"/>
          <w:sz w:val="28"/>
          <w:szCs w:val="28"/>
          <w:u w:val="single"/>
          <w:lang w:val="uk-UA" w:eastAsia="ru-RU"/>
        </w:rPr>
        <w:t xml:space="preserve">                  </w:t>
      </w:r>
      <w:r w:rsidR="000B25BC" w:rsidRPr="000B25BC">
        <w:rPr>
          <w:rFonts w:ascii="Times New Roman" w:hAnsi="Times New Roman"/>
          <w:sz w:val="28"/>
          <w:szCs w:val="28"/>
          <w:u w:val="single"/>
          <w:lang w:val="uk-UA" w:eastAsia="ru-RU"/>
        </w:rPr>
        <w:t xml:space="preserve">              </w:t>
      </w:r>
      <w:r w:rsidR="009739E6" w:rsidRPr="000B25BC">
        <w:rPr>
          <w:rFonts w:ascii="Times New Roman" w:hAnsi="Times New Roman"/>
          <w:sz w:val="28"/>
          <w:szCs w:val="28"/>
          <w:u w:val="single"/>
          <w:lang w:val="uk-UA" w:eastAsia="ru-RU"/>
        </w:rPr>
        <w:t>М.О.</w:t>
      </w:r>
      <w:r w:rsidR="009739E6">
        <w:rPr>
          <w:rFonts w:ascii="Times New Roman" w:hAnsi="Times New Roman"/>
          <w:sz w:val="28"/>
          <w:szCs w:val="28"/>
          <w:u w:val="single"/>
          <w:lang w:val="uk-UA" w:eastAsia="ru-RU"/>
        </w:rPr>
        <w:t xml:space="preserve"> </w:t>
      </w:r>
      <w:r w:rsidR="000B25BC" w:rsidRPr="000B25BC">
        <w:rPr>
          <w:rFonts w:ascii="Times New Roman" w:hAnsi="Times New Roman"/>
          <w:sz w:val="28"/>
          <w:szCs w:val="28"/>
          <w:u w:val="single"/>
          <w:lang w:val="uk-UA" w:eastAsia="ru-RU"/>
        </w:rPr>
        <w:t>Аліулова</w:t>
      </w:r>
      <w:r>
        <w:rPr>
          <w:rFonts w:ascii="Times New Roman" w:hAnsi="Times New Roman"/>
          <w:sz w:val="28"/>
          <w:szCs w:val="28"/>
          <w:u w:val="single"/>
          <w:lang w:val="uk-UA" w:eastAsia="ru-RU"/>
        </w:rPr>
        <w:tab/>
      </w:r>
      <w:r>
        <w:rPr>
          <w:rFonts w:ascii="Times New Roman" w:hAnsi="Times New Roman"/>
          <w:sz w:val="28"/>
          <w:szCs w:val="28"/>
          <w:u w:val="single"/>
          <w:lang w:val="uk-UA" w:eastAsia="ru-RU"/>
        </w:rPr>
        <w:tab/>
      </w:r>
      <w:r>
        <w:rPr>
          <w:rFonts w:ascii="Times New Roman" w:hAnsi="Times New Roman"/>
          <w:sz w:val="28"/>
          <w:szCs w:val="28"/>
          <w:u w:val="single"/>
          <w:lang w:val="uk-UA" w:eastAsia="ru-RU"/>
        </w:rPr>
        <w:tab/>
        <w:t xml:space="preserve">      </w:t>
      </w:r>
      <w:r w:rsidR="000B25BC" w:rsidRPr="000B25BC">
        <w:rPr>
          <w:rFonts w:ascii="Times New Roman" w:hAnsi="Times New Roman"/>
          <w:sz w:val="28"/>
          <w:szCs w:val="28"/>
          <w:lang w:val="uk-UA" w:eastAsia="ru-RU"/>
        </w:rPr>
        <w:tab/>
      </w:r>
      <w:r w:rsidR="000B25BC" w:rsidRPr="000B25BC">
        <w:rPr>
          <w:rFonts w:ascii="Times New Roman" w:hAnsi="Times New Roman"/>
          <w:sz w:val="28"/>
          <w:szCs w:val="28"/>
          <w:lang w:val="uk-UA" w:eastAsia="ru-RU"/>
        </w:rPr>
        <w:tab/>
      </w:r>
      <w:r>
        <w:rPr>
          <w:rFonts w:ascii="Times New Roman" w:hAnsi="Times New Roman"/>
          <w:sz w:val="28"/>
          <w:szCs w:val="28"/>
          <w:lang w:val="uk-UA" w:eastAsia="ru-RU"/>
        </w:rPr>
        <w:tab/>
        <w:t xml:space="preserve">   </w:t>
      </w:r>
      <w:r w:rsidR="000B25BC" w:rsidRPr="000B25BC">
        <w:rPr>
          <w:rFonts w:ascii="Times New Roman" w:hAnsi="Times New Roman"/>
          <w:bCs/>
          <w:sz w:val="24"/>
          <w:szCs w:val="24"/>
          <w:vertAlign w:val="superscript"/>
          <w:lang w:val="uk-UA" w:eastAsia="ru-RU"/>
        </w:rPr>
        <w:t>(ініціали  та прізвище)</w:t>
      </w:r>
    </w:p>
    <w:p w:rsidR="000B25BC" w:rsidRPr="000B25BC" w:rsidRDefault="000B25BC" w:rsidP="000B25BC">
      <w:pPr>
        <w:spacing w:after="0" w:line="240" w:lineRule="auto"/>
        <w:ind w:left="3544"/>
        <w:rPr>
          <w:rFonts w:ascii="Times New Roman" w:hAnsi="Times New Roman"/>
          <w:sz w:val="28"/>
          <w:szCs w:val="24"/>
          <w:lang w:val="uk-UA" w:eastAsia="ru-RU"/>
        </w:rPr>
      </w:pPr>
      <w:r w:rsidRPr="000B25BC">
        <w:rPr>
          <w:rFonts w:ascii="Times New Roman" w:hAnsi="Times New Roman"/>
          <w:sz w:val="28"/>
          <w:szCs w:val="24"/>
          <w:lang w:val="uk-UA" w:eastAsia="ru-RU"/>
        </w:rPr>
        <w:t xml:space="preserve">Керівник    </w:t>
      </w:r>
      <w:r w:rsidRPr="000B25BC">
        <w:rPr>
          <w:rFonts w:ascii="Times New Roman" w:hAnsi="Times New Roman"/>
          <w:sz w:val="28"/>
          <w:szCs w:val="24"/>
          <w:u w:val="single"/>
          <w:lang w:val="uk-UA" w:eastAsia="ru-RU"/>
        </w:rPr>
        <w:t>доцент, к.б.н. В.Ю. Задорожня</w:t>
      </w:r>
      <w:r w:rsidRPr="000B25BC">
        <w:rPr>
          <w:rFonts w:ascii="Times New Roman" w:hAnsi="Times New Roman"/>
          <w:sz w:val="28"/>
          <w:szCs w:val="24"/>
          <w:u w:val="single"/>
          <w:lang w:val="uk-UA" w:eastAsia="ru-RU"/>
        </w:rPr>
        <w:tab/>
        <w:t xml:space="preserve"> </w:t>
      </w:r>
    </w:p>
    <w:p w:rsidR="000B25BC" w:rsidRPr="000B25BC" w:rsidRDefault="000B25BC" w:rsidP="000B25BC">
      <w:pPr>
        <w:spacing w:after="0" w:line="240" w:lineRule="auto"/>
        <w:ind w:left="2832" w:firstLine="708"/>
        <w:jc w:val="center"/>
        <w:rPr>
          <w:rFonts w:ascii="Times New Roman" w:hAnsi="Times New Roman"/>
          <w:sz w:val="16"/>
          <w:szCs w:val="24"/>
          <w:lang w:val="uk-UA" w:eastAsia="ru-RU"/>
        </w:rPr>
      </w:pPr>
      <w:r w:rsidRPr="000B25BC">
        <w:rPr>
          <w:rFonts w:ascii="Times New Roman" w:hAnsi="Times New Roman"/>
          <w:sz w:val="16"/>
          <w:szCs w:val="24"/>
          <w:lang w:val="uk-UA" w:eastAsia="ru-RU"/>
        </w:rPr>
        <w:t xml:space="preserve">(посада, вчене звання, науковий ступінь, підпис, ініціали та прізвище)   </w:t>
      </w:r>
    </w:p>
    <w:p w:rsidR="000B25BC" w:rsidRPr="000B25BC" w:rsidRDefault="000B25BC" w:rsidP="000B25BC">
      <w:pPr>
        <w:spacing w:after="0" w:line="240" w:lineRule="auto"/>
        <w:ind w:left="3544"/>
        <w:rPr>
          <w:rFonts w:ascii="Times New Roman" w:hAnsi="Times New Roman"/>
          <w:sz w:val="28"/>
          <w:szCs w:val="24"/>
          <w:lang w:val="uk-UA" w:eastAsia="ru-RU"/>
        </w:rPr>
      </w:pPr>
      <w:r w:rsidRPr="000B25BC">
        <w:rPr>
          <w:rFonts w:ascii="Times New Roman" w:hAnsi="Times New Roman"/>
          <w:sz w:val="28"/>
          <w:szCs w:val="24"/>
          <w:lang w:val="uk-UA" w:eastAsia="ru-RU"/>
        </w:rPr>
        <w:t xml:space="preserve">Рецензент    </w:t>
      </w:r>
      <w:r w:rsidRPr="000B25BC">
        <w:rPr>
          <w:rFonts w:ascii="Times New Roman" w:hAnsi="Times New Roman"/>
          <w:sz w:val="28"/>
          <w:szCs w:val="24"/>
          <w:u w:val="single"/>
          <w:lang w:val="uk-UA" w:eastAsia="ru-RU"/>
        </w:rPr>
        <w:t>доцент,</w:t>
      </w:r>
      <w:r w:rsidR="00F7130C">
        <w:rPr>
          <w:rFonts w:ascii="Times New Roman" w:hAnsi="Times New Roman"/>
          <w:sz w:val="28"/>
          <w:szCs w:val="24"/>
          <w:u w:val="single"/>
          <w:lang w:val="uk-UA" w:eastAsia="ru-RU"/>
        </w:rPr>
        <w:t xml:space="preserve"> доцент,</w:t>
      </w:r>
      <w:r w:rsidRPr="000B25BC">
        <w:rPr>
          <w:rFonts w:ascii="Times New Roman" w:hAnsi="Times New Roman"/>
          <w:sz w:val="28"/>
          <w:szCs w:val="24"/>
          <w:u w:val="single"/>
          <w:lang w:val="uk-UA" w:eastAsia="ru-RU"/>
        </w:rPr>
        <w:t xml:space="preserve"> к.б.н. Н.В. Новосад</w:t>
      </w:r>
    </w:p>
    <w:p w:rsidR="000B25BC" w:rsidRPr="000B25BC" w:rsidRDefault="000B25BC" w:rsidP="000B25BC">
      <w:pPr>
        <w:spacing w:after="0" w:line="240" w:lineRule="auto"/>
        <w:ind w:left="2832" w:firstLine="708"/>
        <w:jc w:val="center"/>
        <w:rPr>
          <w:rFonts w:ascii="Times New Roman" w:hAnsi="Times New Roman"/>
          <w:sz w:val="16"/>
          <w:szCs w:val="24"/>
          <w:highlight w:val="yellow"/>
          <w:lang w:val="uk-UA" w:eastAsia="ru-RU"/>
        </w:rPr>
      </w:pPr>
      <w:r w:rsidRPr="000B25BC">
        <w:rPr>
          <w:rFonts w:ascii="Times New Roman" w:hAnsi="Times New Roman"/>
          <w:sz w:val="16"/>
          <w:szCs w:val="24"/>
          <w:lang w:val="uk-UA" w:eastAsia="ru-RU"/>
        </w:rPr>
        <w:t xml:space="preserve">(посада, вчене звання, науковий ступінь, підпис, ініціали та прізвище)   </w:t>
      </w:r>
    </w:p>
    <w:p w:rsidR="000B25BC" w:rsidRPr="000B25BC" w:rsidRDefault="000B25BC" w:rsidP="000B25BC">
      <w:pPr>
        <w:spacing w:after="0" w:line="240" w:lineRule="auto"/>
        <w:jc w:val="right"/>
        <w:rPr>
          <w:rFonts w:ascii="Times New Roman" w:hAnsi="Times New Roman"/>
          <w:sz w:val="28"/>
          <w:szCs w:val="24"/>
          <w:lang w:val="uk-UA" w:eastAsia="ru-RU"/>
        </w:rPr>
      </w:pPr>
    </w:p>
    <w:p w:rsidR="000B25BC" w:rsidRPr="000B25BC" w:rsidRDefault="000B25BC" w:rsidP="000B25BC">
      <w:pPr>
        <w:spacing w:after="0" w:line="240" w:lineRule="auto"/>
        <w:jc w:val="center"/>
        <w:rPr>
          <w:rFonts w:ascii="Times New Roman" w:hAnsi="Times New Roman"/>
          <w:sz w:val="28"/>
          <w:szCs w:val="24"/>
          <w:lang w:val="uk-UA" w:eastAsia="ru-RU"/>
        </w:rPr>
      </w:pPr>
    </w:p>
    <w:p w:rsidR="000B25BC" w:rsidRDefault="000B25BC" w:rsidP="000B25BC">
      <w:pPr>
        <w:spacing w:after="0" w:line="240" w:lineRule="auto"/>
        <w:jc w:val="center"/>
        <w:rPr>
          <w:rFonts w:ascii="Times New Roman" w:hAnsi="Times New Roman"/>
          <w:sz w:val="28"/>
          <w:szCs w:val="24"/>
          <w:lang w:val="uk-UA" w:eastAsia="ru-RU"/>
        </w:rPr>
      </w:pPr>
    </w:p>
    <w:p w:rsidR="009739E6" w:rsidRDefault="009739E6" w:rsidP="000B25BC">
      <w:pPr>
        <w:spacing w:after="0" w:line="240" w:lineRule="auto"/>
        <w:jc w:val="center"/>
        <w:rPr>
          <w:rFonts w:ascii="Times New Roman" w:hAnsi="Times New Roman"/>
          <w:sz w:val="28"/>
          <w:szCs w:val="24"/>
          <w:lang w:val="uk-UA" w:eastAsia="ru-RU"/>
        </w:rPr>
      </w:pPr>
    </w:p>
    <w:p w:rsidR="009739E6" w:rsidRPr="000B25BC" w:rsidRDefault="009739E6" w:rsidP="000B25BC">
      <w:pPr>
        <w:spacing w:after="0" w:line="240" w:lineRule="auto"/>
        <w:jc w:val="center"/>
        <w:rPr>
          <w:rFonts w:ascii="Times New Roman" w:hAnsi="Times New Roman"/>
          <w:sz w:val="28"/>
          <w:szCs w:val="24"/>
          <w:lang w:val="uk-UA" w:eastAsia="ru-RU"/>
        </w:rPr>
      </w:pPr>
    </w:p>
    <w:p w:rsidR="000B25BC" w:rsidRPr="000B25BC" w:rsidRDefault="000B25BC" w:rsidP="000B25BC">
      <w:pPr>
        <w:spacing w:after="0" w:line="240" w:lineRule="auto"/>
        <w:jc w:val="center"/>
        <w:rPr>
          <w:rFonts w:ascii="Times New Roman" w:hAnsi="Times New Roman"/>
          <w:sz w:val="28"/>
          <w:szCs w:val="24"/>
          <w:lang w:val="uk-UA" w:eastAsia="ru-RU"/>
        </w:rPr>
      </w:pPr>
      <w:r w:rsidRPr="000B25BC">
        <w:rPr>
          <w:rFonts w:ascii="Times New Roman" w:hAnsi="Times New Roman"/>
          <w:sz w:val="28"/>
          <w:szCs w:val="24"/>
          <w:lang w:val="uk-UA" w:eastAsia="ru-RU"/>
        </w:rPr>
        <w:t xml:space="preserve">Запоріжжя </w:t>
      </w:r>
    </w:p>
    <w:p w:rsidR="000B25BC" w:rsidRDefault="000B25BC" w:rsidP="000B25BC">
      <w:pPr>
        <w:spacing w:after="0" w:line="240" w:lineRule="auto"/>
        <w:jc w:val="center"/>
        <w:rPr>
          <w:rFonts w:ascii="Times New Roman" w:hAnsi="Times New Roman"/>
          <w:sz w:val="28"/>
          <w:szCs w:val="24"/>
          <w:lang w:val="uk-UA" w:eastAsia="ru-RU"/>
        </w:rPr>
      </w:pPr>
      <w:r w:rsidRPr="000B25BC">
        <w:rPr>
          <w:rFonts w:ascii="Times New Roman" w:hAnsi="Times New Roman"/>
          <w:sz w:val="28"/>
          <w:szCs w:val="24"/>
          <w:lang w:val="uk-UA" w:eastAsia="ru-RU"/>
        </w:rPr>
        <w:t>20</w:t>
      </w:r>
      <w:r w:rsidRPr="00F7130C">
        <w:rPr>
          <w:rFonts w:ascii="Times New Roman" w:hAnsi="Times New Roman"/>
          <w:sz w:val="28"/>
          <w:szCs w:val="24"/>
          <w:lang w:val="uk-UA" w:eastAsia="ru-RU"/>
        </w:rPr>
        <w:t>20</w:t>
      </w:r>
    </w:p>
    <w:p w:rsidR="000C70EE" w:rsidRPr="000B25BC" w:rsidRDefault="000C70EE" w:rsidP="000B25BC">
      <w:pPr>
        <w:spacing w:after="0" w:line="240" w:lineRule="auto"/>
        <w:jc w:val="center"/>
        <w:rPr>
          <w:rFonts w:ascii="Times New Roman" w:hAnsi="Times New Roman"/>
          <w:sz w:val="28"/>
          <w:szCs w:val="24"/>
          <w:lang w:val="uk-UA" w:eastAsia="ru-RU"/>
        </w:rPr>
      </w:pPr>
    </w:p>
    <w:p w:rsidR="000B25BC" w:rsidRPr="000B25BC" w:rsidRDefault="000B25BC" w:rsidP="000B25BC">
      <w:pPr>
        <w:spacing w:after="0" w:line="240" w:lineRule="auto"/>
        <w:jc w:val="center"/>
        <w:rPr>
          <w:rFonts w:ascii="Times New Roman" w:hAnsi="Times New Roman"/>
          <w:b/>
          <w:sz w:val="28"/>
          <w:szCs w:val="28"/>
          <w:lang w:val="uk-UA" w:eastAsia="ru-RU"/>
        </w:rPr>
      </w:pPr>
      <w:r w:rsidRPr="000B25BC">
        <w:rPr>
          <w:rFonts w:ascii="Times New Roman" w:hAnsi="Times New Roman"/>
          <w:b/>
          <w:sz w:val="28"/>
          <w:szCs w:val="28"/>
          <w:lang w:val="uk-UA" w:eastAsia="ru-RU"/>
        </w:rPr>
        <w:lastRenderedPageBreak/>
        <w:t>МІНІСТЕРСТВО ОСВІТИ І НАУКИ УКРАЇНИ</w:t>
      </w:r>
    </w:p>
    <w:p w:rsidR="00E06A93" w:rsidRDefault="000B25BC" w:rsidP="00E06A93">
      <w:pPr>
        <w:widowControl w:val="0"/>
        <w:suppressAutoHyphens/>
        <w:autoSpaceDN w:val="0"/>
        <w:spacing w:after="0" w:line="312" w:lineRule="auto"/>
        <w:ind w:left="-567"/>
        <w:jc w:val="center"/>
        <w:textAlignment w:val="baseline"/>
        <w:rPr>
          <w:rFonts w:ascii="Times New Roman" w:eastAsia="Droid Sans Fallback" w:hAnsi="Times New Roman"/>
          <w:b/>
          <w:bCs/>
          <w:kern w:val="3"/>
          <w:sz w:val="28"/>
          <w:szCs w:val="28"/>
          <w:lang w:val="uk-UA" w:eastAsia="zh-CN" w:bidi="hi-IN"/>
        </w:rPr>
      </w:pPr>
      <w:r>
        <w:rPr>
          <w:rFonts w:ascii="Times New Roman" w:eastAsia="Droid Sans Fallback" w:hAnsi="Times New Roman"/>
          <w:b/>
          <w:bCs/>
          <w:kern w:val="3"/>
          <w:sz w:val="28"/>
          <w:szCs w:val="28"/>
          <w:lang w:val="uk-UA" w:eastAsia="zh-CN" w:bidi="hi-IN"/>
        </w:rPr>
        <w:t xml:space="preserve">        </w:t>
      </w:r>
      <w:r w:rsidR="001F0F0D" w:rsidRPr="005F6D5C">
        <w:rPr>
          <w:rFonts w:ascii="Times New Roman" w:eastAsia="Droid Sans Fallback" w:hAnsi="Times New Roman"/>
          <w:b/>
          <w:bCs/>
          <w:kern w:val="3"/>
          <w:sz w:val="28"/>
          <w:szCs w:val="28"/>
          <w:lang w:val="uk-UA" w:eastAsia="zh-CN" w:bidi="hi-IN"/>
        </w:rPr>
        <w:t>ЗАПОРІЗЬКИЙ НАЦІОНАЛЬНИЙ УНІВЕРСИТЕТ</w:t>
      </w:r>
    </w:p>
    <w:p w:rsidR="00E06A93" w:rsidRDefault="00E06A93" w:rsidP="00E06A93">
      <w:pPr>
        <w:widowControl w:val="0"/>
        <w:suppressAutoHyphens/>
        <w:autoSpaceDN w:val="0"/>
        <w:spacing w:after="0" w:line="312" w:lineRule="auto"/>
        <w:ind w:left="-567"/>
        <w:jc w:val="center"/>
        <w:textAlignment w:val="baseline"/>
        <w:rPr>
          <w:rFonts w:ascii="Times New Roman" w:eastAsia="Droid Sans Fallback" w:hAnsi="Times New Roman"/>
          <w:b/>
          <w:bCs/>
          <w:kern w:val="3"/>
          <w:sz w:val="28"/>
          <w:szCs w:val="28"/>
          <w:lang w:val="uk-UA" w:eastAsia="zh-CN" w:bidi="hi-IN"/>
        </w:r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1F0F0D" w:rsidRPr="008A21A6" w:rsidTr="001F0F0D">
        <w:tc>
          <w:tcPr>
            <w:tcW w:w="9638" w:type="dxa"/>
            <w:tcMar>
              <w:top w:w="55" w:type="dxa"/>
              <w:left w:w="55" w:type="dxa"/>
              <w:bottom w:w="55" w:type="dxa"/>
              <w:right w:w="55" w:type="dxa"/>
            </w:tcMar>
          </w:tcPr>
          <w:p w:rsidR="001F0F0D" w:rsidRPr="00DB4712" w:rsidRDefault="001F0F0D" w:rsidP="001F0F0D">
            <w:pPr>
              <w:widowControl w:val="0"/>
              <w:suppressAutoHyphens/>
              <w:autoSpaceDN w:val="0"/>
              <w:spacing w:after="0"/>
              <w:textAlignment w:val="baseline"/>
              <w:rPr>
                <w:rFonts w:ascii="Times New Roman" w:eastAsia="Droid Sans Fallback" w:hAnsi="Times New Roman"/>
                <w:kern w:val="3"/>
                <w:sz w:val="28"/>
                <w:szCs w:val="28"/>
                <w:lang w:val="uk-UA" w:eastAsia="zh-CN" w:bidi="hi-IN"/>
              </w:rPr>
            </w:pPr>
            <w:bookmarkStart w:id="0" w:name="__RefHeading__95164_128638147"/>
            <w:r w:rsidRPr="00DB4712">
              <w:rPr>
                <w:rFonts w:ascii="Times New Roman" w:eastAsia="Droid Sans Fallback" w:hAnsi="Times New Roman"/>
                <w:kern w:val="3"/>
                <w:sz w:val="28"/>
                <w:szCs w:val="28"/>
                <w:lang w:val="uk-UA" w:eastAsia="zh-CN" w:bidi="hi-IN"/>
              </w:rPr>
              <w:t xml:space="preserve">Біологічний </w:t>
            </w:r>
            <w:bookmarkStart w:id="1" w:name="__RefHeading__95162_128638147"/>
            <w:bookmarkEnd w:id="0"/>
            <w:r w:rsidRPr="00DB4712">
              <w:rPr>
                <w:rFonts w:ascii="Times New Roman" w:eastAsia="Droid Sans Fallback" w:hAnsi="Times New Roman"/>
                <w:kern w:val="3"/>
                <w:sz w:val="28"/>
                <w:szCs w:val="28"/>
                <w:lang w:val="uk-UA" w:eastAsia="zh-CN" w:bidi="hi-IN"/>
              </w:rPr>
              <w:t>факультет</w:t>
            </w:r>
            <w:bookmarkEnd w:id="1"/>
          </w:p>
        </w:tc>
      </w:tr>
      <w:tr w:rsidR="001F0F0D" w:rsidRPr="00C74849" w:rsidTr="001F0F0D">
        <w:tc>
          <w:tcPr>
            <w:tcW w:w="9638" w:type="dxa"/>
            <w:tcMar>
              <w:top w:w="55" w:type="dxa"/>
              <w:left w:w="55" w:type="dxa"/>
              <w:bottom w:w="55" w:type="dxa"/>
              <w:right w:w="55" w:type="dxa"/>
            </w:tcMar>
          </w:tcPr>
          <w:p w:rsidR="001F0F0D" w:rsidRPr="00DB4712" w:rsidRDefault="001F0F0D" w:rsidP="001F0F0D">
            <w:pPr>
              <w:widowControl w:val="0"/>
              <w:suppressAutoHyphens/>
              <w:autoSpaceDN w:val="0"/>
              <w:spacing w:after="0"/>
              <w:jc w:val="both"/>
              <w:textAlignment w:val="baseline"/>
              <w:rPr>
                <w:rFonts w:ascii="Times New Roman" w:eastAsia="Droid Sans Fallback" w:hAnsi="Times New Roman"/>
                <w:kern w:val="3"/>
                <w:sz w:val="28"/>
                <w:szCs w:val="28"/>
                <w:lang w:val="uk-UA" w:eastAsia="zh-CN" w:bidi="hi-IN"/>
              </w:rPr>
            </w:pPr>
            <w:bookmarkStart w:id="2" w:name="__RefHeading__95166_128638147"/>
            <w:r w:rsidRPr="00DB4712">
              <w:rPr>
                <w:rFonts w:ascii="Times New Roman" w:eastAsia="Droid Sans Fallback" w:hAnsi="Times New Roman"/>
                <w:kern w:val="3"/>
                <w:sz w:val="28"/>
                <w:szCs w:val="28"/>
                <w:lang w:val="uk-UA" w:eastAsia="zh-CN" w:bidi="hi-IN"/>
              </w:rPr>
              <w:t>Кафедра</w:t>
            </w:r>
            <w:bookmarkEnd w:id="2"/>
            <w:r w:rsidRPr="00DB4712">
              <w:rPr>
                <w:rFonts w:ascii="Times New Roman" w:eastAsia="Droid Sans Fallback" w:hAnsi="Times New Roman"/>
                <w:kern w:val="3"/>
                <w:sz w:val="28"/>
                <w:szCs w:val="28"/>
                <w:lang w:val="uk-UA" w:eastAsia="zh-CN" w:bidi="hi-IN"/>
              </w:rPr>
              <w:t xml:space="preserve"> фізіології, </w:t>
            </w:r>
            <w:r w:rsidRPr="00DB4712">
              <w:rPr>
                <w:rFonts w:ascii="Times New Roman" w:eastAsia="Droid Sans Fallback" w:hAnsi="Times New Roman"/>
                <w:bCs/>
                <w:kern w:val="3"/>
                <w:sz w:val="28"/>
                <w:szCs w:val="28"/>
                <w:lang w:val="uk-UA" w:eastAsia="zh-CN" w:bidi="hi-IN"/>
              </w:rPr>
              <w:t>імунології і біохімії з курсом цивільного захисту та медицини</w:t>
            </w:r>
          </w:p>
        </w:tc>
      </w:tr>
      <w:tr w:rsidR="001F0F0D" w:rsidRPr="00DB4712" w:rsidTr="001F0F0D">
        <w:tc>
          <w:tcPr>
            <w:tcW w:w="9638" w:type="dxa"/>
            <w:tcMar>
              <w:top w:w="55" w:type="dxa"/>
              <w:left w:w="55" w:type="dxa"/>
              <w:bottom w:w="55" w:type="dxa"/>
              <w:right w:w="55" w:type="dxa"/>
            </w:tcMar>
          </w:tcPr>
          <w:p w:rsidR="001F0F0D" w:rsidRPr="00DB4712" w:rsidRDefault="001F0F0D" w:rsidP="001F0F0D">
            <w:pPr>
              <w:widowControl w:val="0"/>
              <w:suppressAutoHyphens/>
              <w:autoSpaceDN w:val="0"/>
              <w:spacing w:after="0"/>
              <w:textAlignment w:val="baseline"/>
              <w:rPr>
                <w:rFonts w:ascii="Times New Roman" w:eastAsia="Droid Sans Fallback" w:hAnsi="Times New Roman"/>
                <w:kern w:val="3"/>
                <w:sz w:val="28"/>
                <w:szCs w:val="28"/>
                <w:lang w:val="uk-UA" w:eastAsia="zh-CN" w:bidi="hi-IN"/>
              </w:rPr>
            </w:pPr>
            <w:r w:rsidRPr="00DB4712">
              <w:rPr>
                <w:rFonts w:ascii="Times New Roman" w:eastAsia="Droid Sans Fallback" w:hAnsi="Times New Roman"/>
                <w:kern w:val="3"/>
                <w:sz w:val="28"/>
                <w:szCs w:val="28"/>
                <w:lang w:val="uk-UA" w:eastAsia="zh-CN" w:bidi="hi-IN"/>
              </w:rPr>
              <w:t>Рівень вищої освіти</w:t>
            </w:r>
            <w:r w:rsidR="000B25BC">
              <w:rPr>
                <w:rFonts w:ascii="Times New Roman" w:eastAsia="Droid Sans Fallback" w:hAnsi="Times New Roman"/>
                <w:kern w:val="3"/>
                <w:sz w:val="28"/>
                <w:szCs w:val="28"/>
                <w:lang w:val="uk-UA" w:eastAsia="zh-CN" w:bidi="hi-IN"/>
              </w:rPr>
              <w:t xml:space="preserve"> </w:t>
            </w:r>
            <w:r w:rsidR="008A21A6">
              <w:rPr>
                <w:rFonts w:ascii="Times New Roman" w:eastAsia="Droid Sans Fallback" w:hAnsi="Times New Roman"/>
                <w:kern w:val="3"/>
                <w:sz w:val="28"/>
                <w:szCs w:val="28"/>
                <w:lang w:val="uk-UA" w:eastAsia="zh-CN" w:bidi="hi-IN"/>
              </w:rPr>
              <w:t>магістр</w:t>
            </w:r>
          </w:p>
        </w:tc>
      </w:tr>
      <w:tr w:rsidR="001F0F0D" w:rsidRPr="00DB4712" w:rsidTr="001F0F0D">
        <w:tc>
          <w:tcPr>
            <w:tcW w:w="9638" w:type="dxa"/>
            <w:tcMar>
              <w:top w:w="55" w:type="dxa"/>
              <w:left w:w="55" w:type="dxa"/>
              <w:bottom w:w="55" w:type="dxa"/>
              <w:right w:w="55" w:type="dxa"/>
            </w:tcMar>
          </w:tcPr>
          <w:p w:rsidR="001F0F0D" w:rsidRDefault="000B25BC" w:rsidP="001F0F0D">
            <w:pPr>
              <w:widowControl w:val="0"/>
              <w:suppressAutoHyphens/>
              <w:autoSpaceDN w:val="0"/>
              <w:spacing w:after="0"/>
              <w:textAlignment w:val="baseline"/>
              <w:rPr>
                <w:rFonts w:ascii="Times New Roman" w:eastAsia="Droid Sans Fallback" w:hAnsi="Times New Roman"/>
                <w:kern w:val="3"/>
                <w:sz w:val="28"/>
                <w:szCs w:val="28"/>
                <w:lang w:val="uk-UA" w:eastAsia="zh-CN" w:bidi="hi-IN"/>
              </w:rPr>
            </w:pPr>
            <w:r>
              <w:rPr>
                <w:rFonts w:ascii="Times New Roman" w:eastAsia="Droid Sans Fallback" w:hAnsi="Times New Roman"/>
                <w:kern w:val="3"/>
                <w:sz w:val="28"/>
                <w:szCs w:val="28"/>
                <w:lang w:val="uk-UA" w:eastAsia="zh-CN" w:bidi="hi-IN"/>
              </w:rPr>
              <w:t xml:space="preserve">Спеціальність </w:t>
            </w:r>
            <w:r w:rsidR="008A21A6">
              <w:rPr>
                <w:rFonts w:ascii="Times New Roman" w:eastAsia="Droid Sans Fallback" w:hAnsi="Times New Roman"/>
                <w:kern w:val="3"/>
                <w:sz w:val="28"/>
                <w:szCs w:val="28"/>
                <w:lang w:val="uk-UA" w:eastAsia="zh-CN" w:bidi="hi-IN"/>
              </w:rPr>
              <w:t>091</w:t>
            </w:r>
            <w:r w:rsidR="001F0F0D" w:rsidRPr="00DB4712">
              <w:rPr>
                <w:rFonts w:ascii="Times New Roman" w:eastAsia="Droid Sans Fallback" w:hAnsi="Times New Roman"/>
                <w:kern w:val="3"/>
                <w:sz w:val="28"/>
                <w:szCs w:val="28"/>
                <w:lang w:val="uk-UA" w:eastAsia="zh-CN" w:bidi="hi-IN"/>
              </w:rPr>
              <w:t xml:space="preserve"> Біологія</w:t>
            </w:r>
          </w:p>
          <w:p w:rsidR="005F6D5C" w:rsidRPr="00DB4712" w:rsidRDefault="000B25BC" w:rsidP="00E06A93">
            <w:pPr>
              <w:widowControl w:val="0"/>
              <w:suppressAutoHyphens/>
              <w:autoSpaceDN w:val="0"/>
              <w:spacing w:after="0"/>
              <w:textAlignment w:val="baseline"/>
              <w:rPr>
                <w:rFonts w:ascii="Times New Roman" w:eastAsia="Droid Sans Fallback" w:hAnsi="Times New Roman"/>
                <w:kern w:val="3"/>
                <w:sz w:val="28"/>
                <w:szCs w:val="28"/>
                <w:lang w:val="uk-UA" w:eastAsia="zh-CN" w:bidi="hi-IN"/>
              </w:rPr>
            </w:pPr>
            <w:r>
              <w:rPr>
                <w:rFonts w:ascii="Times New Roman" w:eastAsia="Droid Sans Fallback" w:hAnsi="Times New Roman"/>
                <w:kern w:val="3"/>
                <w:sz w:val="28"/>
                <w:szCs w:val="28"/>
                <w:lang w:val="uk-UA" w:eastAsia="zh-CN" w:bidi="hi-IN"/>
              </w:rPr>
              <w:t>Освітня програма Біологія</w:t>
            </w:r>
          </w:p>
        </w:tc>
      </w:tr>
    </w:tbl>
    <w:p w:rsidR="001F0F0D" w:rsidRPr="00DB4712" w:rsidRDefault="001F0F0D" w:rsidP="001F0F0D">
      <w:pPr>
        <w:widowControl w:val="0"/>
        <w:suppressAutoHyphens/>
        <w:autoSpaceDN w:val="0"/>
        <w:spacing w:after="0" w:line="312" w:lineRule="auto"/>
        <w:textAlignment w:val="baseline"/>
        <w:rPr>
          <w:rFonts w:ascii="Times New Roman" w:eastAsia="Droid Sans Fallback" w:hAnsi="Times New Roman"/>
          <w:vanish/>
          <w:kern w:val="3"/>
          <w:sz w:val="28"/>
          <w:szCs w:val="28"/>
          <w:lang w:val="uk-UA" w:eastAsia="zh-CN" w:bidi="hi-IN"/>
        </w:rPr>
      </w:pPr>
    </w:p>
    <w:tbl>
      <w:tblPr>
        <w:tblW w:w="5298" w:type="dxa"/>
        <w:jc w:val="right"/>
        <w:tblLayout w:type="fixed"/>
        <w:tblCellMar>
          <w:left w:w="10" w:type="dxa"/>
          <w:right w:w="10" w:type="dxa"/>
        </w:tblCellMar>
        <w:tblLook w:val="0000" w:firstRow="0" w:lastRow="0" w:firstColumn="0" w:lastColumn="0" w:noHBand="0" w:noVBand="0"/>
      </w:tblPr>
      <w:tblGrid>
        <w:gridCol w:w="992"/>
        <w:gridCol w:w="142"/>
        <w:gridCol w:w="1701"/>
        <w:gridCol w:w="992"/>
        <w:gridCol w:w="1471"/>
      </w:tblGrid>
      <w:tr w:rsidR="001F0F0D" w:rsidRPr="00DB4712" w:rsidTr="001F0F0D">
        <w:trPr>
          <w:jc w:val="right"/>
        </w:trPr>
        <w:tc>
          <w:tcPr>
            <w:tcW w:w="2835" w:type="dxa"/>
            <w:gridSpan w:val="3"/>
            <w:tcMar>
              <w:top w:w="55" w:type="dxa"/>
              <w:left w:w="55" w:type="dxa"/>
              <w:bottom w:w="55" w:type="dxa"/>
              <w:right w:w="55" w:type="dxa"/>
            </w:tcMar>
          </w:tcPr>
          <w:p w:rsidR="001F0F0D" w:rsidRPr="005F6D5C" w:rsidRDefault="001F0F0D" w:rsidP="001F0F0D">
            <w:pPr>
              <w:widowControl w:val="0"/>
              <w:suppressAutoHyphens/>
              <w:autoSpaceDN w:val="0"/>
              <w:spacing w:after="0" w:line="312" w:lineRule="auto"/>
              <w:textAlignment w:val="baseline"/>
              <w:rPr>
                <w:rFonts w:ascii="Times New Roman" w:eastAsia="Droid Sans Fallback" w:hAnsi="Times New Roman"/>
                <w:b/>
                <w:bCs/>
                <w:kern w:val="3"/>
                <w:sz w:val="28"/>
                <w:szCs w:val="28"/>
                <w:lang w:val="uk-UA" w:eastAsia="zh-CN" w:bidi="hi-IN"/>
              </w:rPr>
            </w:pPr>
            <w:r w:rsidRPr="005F6D5C">
              <w:rPr>
                <w:rFonts w:ascii="Times New Roman" w:eastAsia="Droid Sans Fallback" w:hAnsi="Times New Roman"/>
                <w:b/>
                <w:bCs/>
                <w:kern w:val="3"/>
                <w:sz w:val="28"/>
                <w:szCs w:val="28"/>
                <w:lang w:val="uk-UA" w:eastAsia="zh-CN" w:bidi="hi-IN"/>
              </w:rPr>
              <w:t>ЗАТВЕРДЖУЮ</w:t>
            </w:r>
          </w:p>
        </w:tc>
        <w:tc>
          <w:tcPr>
            <w:tcW w:w="2463" w:type="dxa"/>
            <w:gridSpan w:val="2"/>
            <w:tcMar>
              <w:top w:w="55" w:type="dxa"/>
              <w:left w:w="55" w:type="dxa"/>
              <w:bottom w:w="55" w:type="dxa"/>
              <w:right w:w="55" w:type="dxa"/>
            </w:tcMar>
          </w:tcPr>
          <w:p w:rsidR="001F0F0D" w:rsidRPr="00DB4712" w:rsidRDefault="001F0F0D" w:rsidP="001F0F0D">
            <w:pPr>
              <w:widowControl w:val="0"/>
              <w:suppressAutoHyphens/>
              <w:autoSpaceDN w:val="0"/>
              <w:spacing w:after="0" w:line="312" w:lineRule="auto"/>
              <w:textAlignment w:val="baseline"/>
              <w:rPr>
                <w:rFonts w:ascii="Times New Roman" w:eastAsia="Droid Sans Fallback" w:hAnsi="Times New Roman"/>
                <w:kern w:val="3"/>
                <w:sz w:val="28"/>
                <w:szCs w:val="28"/>
                <w:lang w:val="uk-UA" w:eastAsia="zh-CN" w:bidi="hi-IN"/>
              </w:rPr>
            </w:pPr>
          </w:p>
        </w:tc>
      </w:tr>
      <w:tr w:rsidR="001F0F0D" w:rsidRPr="00DB4712" w:rsidTr="001F0F0D">
        <w:trPr>
          <w:jc w:val="right"/>
        </w:trPr>
        <w:tc>
          <w:tcPr>
            <w:tcW w:w="2835" w:type="dxa"/>
            <w:gridSpan w:val="3"/>
            <w:tcMar>
              <w:top w:w="55" w:type="dxa"/>
              <w:left w:w="55" w:type="dxa"/>
              <w:bottom w:w="55" w:type="dxa"/>
              <w:right w:w="55" w:type="dxa"/>
            </w:tcMar>
          </w:tcPr>
          <w:p w:rsidR="001F0F0D" w:rsidRPr="00DB4712" w:rsidRDefault="001F0F0D" w:rsidP="001F0F0D">
            <w:pPr>
              <w:widowControl w:val="0"/>
              <w:suppressAutoHyphens/>
              <w:autoSpaceDN w:val="0"/>
              <w:spacing w:after="0" w:line="312" w:lineRule="auto"/>
              <w:textAlignment w:val="baseline"/>
              <w:rPr>
                <w:rFonts w:ascii="Times New Roman" w:eastAsia="Droid Sans Fallback" w:hAnsi="Times New Roman"/>
                <w:kern w:val="3"/>
                <w:sz w:val="28"/>
                <w:szCs w:val="28"/>
                <w:lang w:val="uk-UA" w:eastAsia="zh-CN" w:bidi="hi-IN"/>
              </w:rPr>
            </w:pPr>
            <w:r w:rsidRPr="00DB4712">
              <w:rPr>
                <w:rFonts w:ascii="Times New Roman" w:eastAsia="Droid Sans Fallback" w:hAnsi="Times New Roman"/>
                <w:kern w:val="3"/>
                <w:sz w:val="28"/>
                <w:szCs w:val="28"/>
                <w:lang w:val="uk-UA" w:eastAsia="zh-CN" w:bidi="hi-IN"/>
              </w:rPr>
              <w:t>Завідувач кафедри</w:t>
            </w:r>
          </w:p>
        </w:tc>
        <w:tc>
          <w:tcPr>
            <w:tcW w:w="2463" w:type="dxa"/>
            <w:gridSpan w:val="2"/>
            <w:tcMar>
              <w:top w:w="55" w:type="dxa"/>
              <w:left w:w="55" w:type="dxa"/>
              <w:bottom w:w="55" w:type="dxa"/>
              <w:right w:w="55" w:type="dxa"/>
            </w:tcMar>
          </w:tcPr>
          <w:p w:rsidR="001F0F0D" w:rsidRPr="00DB4712" w:rsidRDefault="001F0F0D" w:rsidP="001F0F0D">
            <w:pPr>
              <w:spacing w:after="0" w:line="312" w:lineRule="auto"/>
              <w:rPr>
                <w:rFonts w:ascii="Times New Roman" w:eastAsia="Droid Sans Fallback" w:hAnsi="Times New Roman"/>
                <w:sz w:val="28"/>
                <w:szCs w:val="28"/>
              </w:rPr>
            </w:pPr>
            <w:r w:rsidRPr="00DB4712">
              <w:rPr>
                <w:rFonts w:ascii="Times New Roman" w:eastAsia="Droid Sans Fallback" w:hAnsi="Times New Roman"/>
                <w:sz w:val="28"/>
                <w:szCs w:val="28"/>
                <w:lang w:val="uk-UA" w:eastAsia="zh-CN" w:bidi="hi-IN"/>
              </w:rPr>
              <w:t>В. Д. Бовт</w:t>
            </w:r>
          </w:p>
        </w:tc>
      </w:tr>
      <w:tr w:rsidR="001F0F0D" w:rsidRPr="00DB4712" w:rsidTr="001F0F0D">
        <w:trPr>
          <w:jc w:val="right"/>
        </w:trPr>
        <w:tc>
          <w:tcPr>
            <w:tcW w:w="5298" w:type="dxa"/>
            <w:gridSpan w:val="5"/>
            <w:tcMar>
              <w:top w:w="55" w:type="dxa"/>
              <w:left w:w="55" w:type="dxa"/>
              <w:bottom w:w="55" w:type="dxa"/>
              <w:right w:w="55" w:type="dxa"/>
            </w:tcMar>
          </w:tcPr>
          <w:p w:rsidR="001F0F0D" w:rsidRPr="00DB4712" w:rsidRDefault="001F0F0D" w:rsidP="001F0F0D">
            <w:pPr>
              <w:widowControl w:val="0"/>
              <w:suppressAutoHyphens/>
              <w:autoSpaceDN w:val="0"/>
              <w:spacing w:after="0" w:line="312" w:lineRule="auto"/>
              <w:textAlignment w:val="baseline"/>
              <w:rPr>
                <w:rFonts w:ascii="Times New Roman" w:eastAsia="Droid Sans Fallback" w:hAnsi="Times New Roman"/>
                <w:kern w:val="3"/>
                <w:sz w:val="28"/>
                <w:szCs w:val="28"/>
                <w:lang w:val="uk-UA" w:eastAsia="zh-CN" w:bidi="hi-IN"/>
              </w:rPr>
            </w:pPr>
            <w:r w:rsidRPr="00DB4712">
              <w:rPr>
                <w:rFonts w:ascii="Times New Roman" w:eastAsia="Droid Sans Fallback" w:hAnsi="Times New Roman"/>
                <w:kern w:val="3"/>
                <w:sz w:val="28"/>
                <w:szCs w:val="28"/>
                <w:lang w:val="uk-UA" w:eastAsia="zh-CN" w:bidi="hi-IN"/>
              </w:rPr>
              <w:t>____________________________________</w:t>
            </w:r>
          </w:p>
        </w:tc>
      </w:tr>
      <w:tr w:rsidR="001F0F0D" w:rsidRPr="00DB4712" w:rsidTr="001F0F0D">
        <w:trPr>
          <w:jc w:val="right"/>
        </w:trPr>
        <w:tc>
          <w:tcPr>
            <w:tcW w:w="992" w:type="dxa"/>
            <w:tcMar>
              <w:top w:w="55" w:type="dxa"/>
              <w:left w:w="55" w:type="dxa"/>
              <w:bottom w:w="55" w:type="dxa"/>
              <w:right w:w="55" w:type="dxa"/>
            </w:tcMar>
          </w:tcPr>
          <w:p w:rsidR="001F0F0D" w:rsidRPr="00DB4712" w:rsidRDefault="001F0F0D" w:rsidP="001F0F0D">
            <w:pPr>
              <w:widowControl w:val="0"/>
              <w:suppressAutoHyphens/>
              <w:autoSpaceDN w:val="0"/>
              <w:spacing w:after="0" w:line="312" w:lineRule="auto"/>
              <w:textAlignment w:val="baseline"/>
              <w:rPr>
                <w:rFonts w:ascii="Times New Roman" w:eastAsia="Droid Sans Fallback" w:hAnsi="Times New Roman"/>
                <w:kern w:val="3"/>
                <w:sz w:val="28"/>
                <w:szCs w:val="28"/>
                <w:lang w:val="uk-UA" w:eastAsia="zh-CN" w:bidi="hi-IN"/>
              </w:rPr>
            </w:pPr>
            <w:r w:rsidRPr="00DB4712">
              <w:rPr>
                <w:rFonts w:ascii="Times New Roman" w:eastAsia="Droid Sans Fallback" w:hAnsi="Times New Roman"/>
                <w:kern w:val="3"/>
                <w:sz w:val="28"/>
                <w:szCs w:val="28"/>
                <w:lang w:val="uk-UA" w:eastAsia="zh-CN" w:bidi="hi-IN"/>
              </w:rPr>
              <w:t>«___»</w:t>
            </w:r>
          </w:p>
        </w:tc>
        <w:tc>
          <w:tcPr>
            <w:tcW w:w="142" w:type="dxa"/>
            <w:tcMar>
              <w:top w:w="55" w:type="dxa"/>
              <w:left w:w="55" w:type="dxa"/>
              <w:bottom w:w="55" w:type="dxa"/>
              <w:right w:w="55" w:type="dxa"/>
            </w:tcMar>
          </w:tcPr>
          <w:p w:rsidR="001F0F0D" w:rsidRPr="00DB4712" w:rsidRDefault="001F0F0D" w:rsidP="001F0F0D">
            <w:pPr>
              <w:widowControl w:val="0"/>
              <w:suppressAutoHyphens/>
              <w:autoSpaceDN w:val="0"/>
              <w:spacing w:after="0" w:line="312" w:lineRule="auto"/>
              <w:textAlignment w:val="baseline"/>
              <w:rPr>
                <w:rFonts w:ascii="Times New Roman" w:eastAsia="Droid Sans Fallback" w:hAnsi="Times New Roman"/>
                <w:kern w:val="3"/>
                <w:sz w:val="28"/>
                <w:szCs w:val="28"/>
                <w:lang w:val="uk-UA" w:eastAsia="zh-CN" w:bidi="hi-IN"/>
              </w:rPr>
            </w:pPr>
          </w:p>
        </w:tc>
        <w:tc>
          <w:tcPr>
            <w:tcW w:w="2693" w:type="dxa"/>
            <w:gridSpan w:val="2"/>
            <w:tcMar>
              <w:top w:w="55" w:type="dxa"/>
              <w:left w:w="55" w:type="dxa"/>
              <w:bottom w:w="55" w:type="dxa"/>
              <w:right w:w="55" w:type="dxa"/>
            </w:tcMar>
          </w:tcPr>
          <w:p w:rsidR="001F0F0D" w:rsidRPr="00DB4712" w:rsidRDefault="001F0F0D" w:rsidP="001F0F0D">
            <w:pPr>
              <w:widowControl w:val="0"/>
              <w:suppressAutoHyphens/>
              <w:autoSpaceDN w:val="0"/>
              <w:spacing w:after="0" w:line="312" w:lineRule="auto"/>
              <w:textAlignment w:val="baseline"/>
              <w:rPr>
                <w:rFonts w:ascii="Times New Roman" w:eastAsia="Droid Sans Fallback" w:hAnsi="Times New Roman"/>
                <w:kern w:val="3"/>
                <w:sz w:val="28"/>
                <w:szCs w:val="28"/>
                <w:lang w:val="uk-UA" w:eastAsia="zh-CN" w:bidi="hi-IN"/>
              </w:rPr>
            </w:pPr>
            <w:r w:rsidRPr="00DB4712">
              <w:rPr>
                <w:rFonts w:ascii="Times New Roman" w:eastAsia="Droid Sans Fallback" w:hAnsi="Times New Roman"/>
                <w:kern w:val="3"/>
                <w:sz w:val="28"/>
                <w:szCs w:val="28"/>
                <w:lang w:val="uk-UA" w:eastAsia="zh-CN" w:bidi="hi-IN"/>
              </w:rPr>
              <w:t>__________________</w:t>
            </w:r>
          </w:p>
        </w:tc>
        <w:tc>
          <w:tcPr>
            <w:tcW w:w="1471" w:type="dxa"/>
            <w:tcMar>
              <w:top w:w="55" w:type="dxa"/>
              <w:left w:w="55" w:type="dxa"/>
              <w:bottom w:w="55" w:type="dxa"/>
              <w:right w:w="55" w:type="dxa"/>
            </w:tcMar>
          </w:tcPr>
          <w:p w:rsidR="001F0F0D" w:rsidRPr="00DB4712" w:rsidRDefault="00987ED8" w:rsidP="001F0F0D">
            <w:pPr>
              <w:widowControl w:val="0"/>
              <w:suppressAutoHyphens/>
              <w:autoSpaceDN w:val="0"/>
              <w:spacing w:after="0" w:line="312" w:lineRule="auto"/>
              <w:textAlignment w:val="baseline"/>
              <w:rPr>
                <w:rFonts w:ascii="Times New Roman" w:eastAsia="Droid Sans Fallback" w:hAnsi="Times New Roman"/>
                <w:kern w:val="3"/>
                <w:sz w:val="28"/>
                <w:szCs w:val="28"/>
                <w:lang w:val="uk-UA" w:eastAsia="zh-CN" w:bidi="hi-IN"/>
              </w:rPr>
            </w:pPr>
            <w:r>
              <w:rPr>
                <w:rFonts w:ascii="Times New Roman" w:eastAsia="Droid Sans Fallback" w:hAnsi="Times New Roman"/>
                <w:bCs/>
                <w:kern w:val="3"/>
                <w:sz w:val="28"/>
                <w:szCs w:val="28"/>
                <w:lang w:val="uk-UA" w:eastAsia="zh-CN" w:bidi="hi-IN"/>
              </w:rPr>
              <w:t>201_</w:t>
            </w:r>
            <w:r w:rsidR="001F0F0D" w:rsidRPr="00DB4712">
              <w:rPr>
                <w:rFonts w:ascii="Times New Roman" w:eastAsia="Droid Sans Fallback" w:hAnsi="Times New Roman"/>
                <w:bCs/>
                <w:kern w:val="3"/>
                <w:sz w:val="28"/>
                <w:szCs w:val="28"/>
                <w:lang w:val="uk-UA" w:eastAsia="zh-CN" w:bidi="hi-IN"/>
              </w:rPr>
              <w:t xml:space="preserve"> року</w:t>
            </w:r>
          </w:p>
        </w:tc>
      </w:tr>
    </w:tbl>
    <w:p w:rsidR="001F0F0D" w:rsidRPr="00DB4712" w:rsidRDefault="001F0F0D" w:rsidP="001F0F0D">
      <w:pPr>
        <w:widowControl w:val="0"/>
        <w:suppressAutoHyphens/>
        <w:autoSpaceDN w:val="0"/>
        <w:spacing w:after="0" w:line="312" w:lineRule="auto"/>
        <w:textAlignment w:val="baseline"/>
        <w:rPr>
          <w:rFonts w:ascii="Times New Roman" w:eastAsia="Droid Sans Fallback" w:hAnsi="Times New Roman"/>
          <w:vanish/>
          <w:kern w:val="3"/>
          <w:sz w:val="28"/>
          <w:szCs w:val="28"/>
          <w:lang w:val="uk-UA" w:eastAsia="zh-CN" w:bidi="hi-IN"/>
        </w:rPr>
      </w:pPr>
    </w:p>
    <w:tbl>
      <w:tblPr>
        <w:tblW w:w="10738" w:type="dxa"/>
        <w:tblInd w:w="-993" w:type="dxa"/>
        <w:tblLayout w:type="fixed"/>
        <w:tblCellMar>
          <w:left w:w="10" w:type="dxa"/>
          <w:right w:w="10" w:type="dxa"/>
        </w:tblCellMar>
        <w:tblLook w:val="0000" w:firstRow="0" w:lastRow="0" w:firstColumn="0" w:lastColumn="0" w:noHBand="0" w:noVBand="0"/>
      </w:tblPr>
      <w:tblGrid>
        <w:gridCol w:w="906"/>
        <w:gridCol w:w="34"/>
        <w:gridCol w:w="98"/>
        <w:gridCol w:w="2137"/>
        <w:gridCol w:w="1701"/>
        <w:gridCol w:w="283"/>
        <w:gridCol w:w="567"/>
        <w:gridCol w:w="284"/>
        <w:gridCol w:w="1134"/>
        <w:gridCol w:w="1490"/>
        <w:gridCol w:w="425"/>
        <w:gridCol w:w="1345"/>
        <w:gridCol w:w="334"/>
      </w:tblGrid>
      <w:tr w:rsidR="001F0F0D" w:rsidRPr="00DB4712" w:rsidTr="00E06A93">
        <w:trPr>
          <w:gridBefore w:val="3"/>
          <w:wBefore w:w="1038" w:type="dxa"/>
        </w:trPr>
        <w:tc>
          <w:tcPr>
            <w:tcW w:w="9700" w:type="dxa"/>
            <w:gridSpan w:val="10"/>
            <w:tcMar>
              <w:top w:w="55" w:type="dxa"/>
              <w:left w:w="55" w:type="dxa"/>
              <w:bottom w:w="55" w:type="dxa"/>
              <w:right w:w="55" w:type="dxa"/>
            </w:tcMar>
          </w:tcPr>
          <w:p w:rsidR="001F0F0D" w:rsidRPr="00DB4712" w:rsidRDefault="001F0F0D" w:rsidP="001F0F0D">
            <w:pPr>
              <w:widowControl w:val="0"/>
              <w:suppressAutoHyphens/>
              <w:autoSpaceDN w:val="0"/>
              <w:spacing w:after="0" w:line="312" w:lineRule="auto"/>
              <w:jc w:val="center"/>
              <w:textAlignment w:val="baseline"/>
              <w:rPr>
                <w:rFonts w:ascii="Times New Roman" w:eastAsia="Droid Sans Fallback" w:hAnsi="Times New Roman"/>
                <w:bCs/>
                <w:spacing w:val="60"/>
                <w:kern w:val="3"/>
                <w:sz w:val="28"/>
                <w:szCs w:val="28"/>
                <w:lang w:val="uk-UA" w:eastAsia="zh-CN" w:bidi="hi-IN"/>
              </w:rPr>
            </w:pPr>
          </w:p>
        </w:tc>
      </w:tr>
      <w:tr w:rsidR="001F0F0D" w:rsidRPr="00DB4712" w:rsidTr="00E06A93">
        <w:trPr>
          <w:gridBefore w:val="3"/>
          <w:wBefore w:w="1038" w:type="dxa"/>
        </w:trPr>
        <w:tc>
          <w:tcPr>
            <w:tcW w:w="9700" w:type="dxa"/>
            <w:gridSpan w:val="10"/>
            <w:tcMar>
              <w:top w:w="55" w:type="dxa"/>
              <w:left w:w="55" w:type="dxa"/>
              <w:bottom w:w="55" w:type="dxa"/>
              <w:right w:w="55" w:type="dxa"/>
            </w:tcMar>
          </w:tcPr>
          <w:p w:rsidR="001F0F0D" w:rsidRPr="005F6D5C" w:rsidRDefault="001F0F0D" w:rsidP="001F0F0D">
            <w:pPr>
              <w:widowControl w:val="0"/>
              <w:suppressAutoHyphens/>
              <w:autoSpaceDN w:val="0"/>
              <w:spacing w:after="0" w:line="312" w:lineRule="auto"/>
              <w:jc w:val="center"/>
              <w:textAlignment w:val="baseline"/>
              <w:rPr>
                <w:rFonts w:ascii="Times New Roman" w:eastAsia="Droid Sans Fallback" w:hAnsi="Times New Roman"/>
                <w:b/>
                <w:bCs/>
                <w:spacing w:val="60"/>
                <w:kern w:val="3"/>
                <w:sz w:val="28"/>
                <w:szCs w:val="28"/>
                <w:lang w:val="uk-UA" w:eastAsia="zh-CN" w:bidi="hi-IN"/>
              </w:rPr>
            </w:pPr>
            <w:bookmarkStart w:id="3" w:name="__RefHeading__95178_128638147"/>
            <w:r w:rsidRPr="005F6D5C">
              <w:rPr>
                <w:rFonts w:ascii="Times New Roman" w:eastAsia="Droid Sans Fallback" w:hAnsi="Times New Roman"/>
                <w:b/>
                <w:bCs/>
                <w:spacing w:val="60"/>
                <w:kern w:val="3"/>
                <w:sz w:val="28"/>
                <w:szCs w:val="28"/>
                <w:lang w:val="uk-UA" w:eastAsia="zh-CN" w:bidi="hi-IN"/>
              </w:rPr>
              <w:t>ЗАВДАННЯ</w:t>
            </w:r>
            <w:bookmarkEnd w:id="3"/>
          </w:p>
          <w:p w:rsidR="001F0F0D" w:rsidRPr="00DB4712" w:rsidRDefault="001F0F0D" w:rsidP="005F6D5C">
            <w:pPr>
              <w:widowControl w:val="0"/>
              <w:suppressAutoHyphens/>
              <w:autoSpaceDN w:val="0"/>
              <w:spacing w:after="0" w:line="312" w:lineRule="auto"/>
              <w:jc w:val="center"/>
              <w:textAlignment w:val="baseline"/>
              <w:rPr>
                <w:rFonts w:ascii="Times New Roman" w:eastAsia="Droid Sans Fallback" w:hAnsi="Times New Roman"/>
                <w:kern w:val="3"/>
                <w:sz w:val="28"/>
                <w:szCs w:val="28"/>
                <w:lang w:val="uk-UA" w:eastAsia="zh-CN" w:bidi="hi-IN"/>
              </w:rPr>
            </w:pPr>
            <w:bookmarkStart w:id="4" w:name="__RefHeading__95180_128638147"/>
            <w:r w:rsidRPr="005F6D5C">
              <w:rPr>
                <w:rFonts w:ascii="Times New Roman" w:eastAsia="Droid Sans Fallback" w:hAnsi="Times New Roman"/>
                <w:kern w:val="3"/>
                <w:sz w:val="28"/>
                <w:szCs w:val="28"/>
                <w:lang w:val="uk-UA" w:eastAsia="zh-CN" w:bidi="hi-IN"/>
              </w:rPr>
              <w:t>НА КВАЛІФІКАЦІЙНУ РОБОТУ СТУДЕНТ</w:t>
            </w:r>
            <w:bookmarkEnd w:id="4"/>
            <w:r w:rsidR="005F6D5C" w:rsidRPr="005F6D5C">
              <w:rPr>
                <w:rFonts w:ascii="Times New Roman" w:eastAsia="Droid Sans Fallback" w:hAnsi="Times New Roman"/>
                <w:kern w:val="3"/>
                <w:sz w:val="28"/>
                <w:szCs w:val="28"/>
                <w:lang w:val="uk-UA" w:eastAsia="zh-CN" w:bidi="hi-IN"/>
              </w:rPr>
              <w:t>ЦІ</w:t>
            </w:r>
          </w:p>
        </w:tc>
      </w:tr>
      <w:tr w:rsidR="001F0F0D" w:rsidRPr="00DB4712" w:rsidTr="00B520D6">
        <w:trPr>
          <w:gridBefore w:val="3"/>
          <w:gridAfter w:val="1"/>
          <w:wBefore w:w="1038" w:type="dxa"/>
          <w:wAfter w:w="334" w:type="dxa"/>
        </w:trPr>
        <w:tc>
          <w:tcPr>
            <w:tcW w:w="9366" w:type="dxa"/>
            <w:gridSpan w:val="9"/>
            <w:tcBorders>
              <w:bottom w:val="single" w:sz="2" w:space="0" w:color="000000"/>
            </w:tcBorders>
            <w:tcMar>
              <w:top w:w="55" w:type="dxa"/>
              <w:left w:w="55" w:type="dxa"/>
              <w:bottom w:w="55" w:type="dxa"/>
              <w:right w:w="55" w:type="dxa"/>
            </w:tcMar>
          </w:tcPr>
          <w:p w:rsidR="001F0F0D" w:rsidRPr="00DB4712" w:rsidRDefault="001F0F0D" w:rsidP="001F0F0D">
            <w:pPr>
              <w:widowControl w:val="0"/>
              <w:suppressAutoHyphens/>
              <w:autoSpaceDN w:val="0"/>
              <w:spacing w:after="0" w:line="312" w:lineRule="auto"/>
              <w:jc w:val="center"/>
              <w:textAlignment w:val="baseline"/>
              <w:rPr>
                <w:rFonts w:ascii="Times New Roman" w:eastAsia="Droid Sans Fallback" w:hAnsi="Times New Roman"/>
                <w:kern w:val="3"/>
                <w:sz w:val="28"/>
                <w:szCs w:val="28"/>
                <w:lang w:val="uk-UA" w:eastAsia="zh-CN" w:bidi="hi-IN"/>
              </w:rPr>
            </w:pPr>
            <w:r w:rsidRPr="00DB4712">
              <w:rPr>
                <w:rFonts w:ascii="Times New Roman" w:eastAsia="Droid Sans Fallback" w:hAnsi="Times New Roman"/>
                <w:kern w:val="3"/>
                <w:sz w:val="28"/>
                <w:szCs w:val="28"/>
                <w:lang w:val="uk-UA" w:eastAsia="zh-CN" w:bidi="hi-IN"/>
              </w:rPr>
              <w:t>Аліуловій Марії Олександрівні</w:t>
            </w:r>
          </w:p>
        </w:tc>
      </w:tr>
      <w:tr w:rsidR="001F0F0D" w:rsidRPr="00D80217" w:rsidTr="00B520D6">
        <w:tblPrEx>
          <w:tblCellMar>
            <w:left w:w="108" w:type="dxa"/>
            <w:right w:w="108" w:type="dxa"/>
          </w:tblCellMar>
          <w:tblLook w:val="04A0" w:firstRow="1" w:lastRow="0" w:firstColumn="1" w:lastColumn="0" w:noHBand="0" w:noVBand="1"/>
        </w:tblPrEx>
        <w:trPr>
          <w:gridBefore w:val="2"/>
          <w:gridAfter w:val="1"/>
          <w:wBefore w:w="940" w:type="dxa"/>
          <w:wAfter w:w="334" w:type="dxa"/>
          <w:trHeight w:val="681"/>
        </w:trPr>
        <w:tc>
          <w:tcPr>
            <w:tcW w:w="9464" w:type="dxa"/>
            <w:gridSpan w:val="10"/>
            <w:shd w:val="clear" w:color="auto" w:fill="auto"/>
          </w:tcPr>
          <w:p w:rsidR="001F0F0D" w:rsidRPr="00D80217" w:rsidRDefault="001F0F0D" w:rsidP="00987ED8">
            <w:pPr>
              <w:pStyle w:val="af9"/>
              <w:widowControl w:val="0"/>
              <w:numPr>
                <w:ilvl w:val="0"/>
                <w:numId w:val="24"/>
              </w:numPr>
              <w:tabs>
                <w:tab w:val="left" w:pos="229"/>
              </w:tabs>
              <w:suppressAutoHyphens/>
              <w:autoSpaceDN w:val="0"/>
              <w:spacing w:line="276" w:lineRule="auto"/>
              <w:ind w:left="-55" w:hanging="28"/>
              <w:jc w:val="both"/>
              <w:textAlignment w:val="baseline"/>
              <w:rPr>
                <w:rFonts w:eastAsia="Droid Sans Fallback"/>
                <w:kern w:val="3"/>
                <w:sz w:val="28"/>
                <w:szCs w:val="28"/>
                <w:u w:val="single"/>
                <w:lang w:val="uk-UA" w:eastAsia="zh-CN" w:bidi="hi-IN"/>
              </w:rPr>
            </w:pPr>
            <w:r w:rsidRPr="00D80217">
              <w:rPr>
                <w:rFonts w:eastAsia="Droid Sans Fallback"/>
                <w:kern w:val="3"/>
                <w:sz w:val="28"/>
                <w:szCs w:val="28"/>
                <w:u w:val="single"/>
                <w:lang w:val="uk-UA" w:eastAsia="zh-CN" w:bidi="hi-IN"/>
              </w:rPr>
              <w:t xml:space="preserve">Тема роботи </w:t>
            </w:r>
            <w:r w:rsidR="00D80217" w:rsidRPr="00D80217">
              <w:rPr>
                <w:color w:val="000000"/>
                <w:sz w:val="28"/>
                <w:szCs w:val="28"/>
                <w:u w:val="single"/>
                <w:lang w:val="uk-UA"/>
              </w:rPr>
              <w:t>Лейкоцитарний та еритроцитарний профіль</w:t>
            </w:r>
            <w:r w:rsidR="008A008C" w:rsidRPr="00D80217">
              <w:rPr>
                <w:color w:val="000000"/>
                <w:sz w:val="28"/>
                <w:szCs w:val="28"/>
                <w:u w:val="single"/>
                <w:lang w:val="uk-UA"/>
              </w:rPr>
              <w:t xml:space="preserve"> периферичної </w:t>
            </w:r>
            <w:r w:rsidR="008A008C" w:rsidRPr="00D80217">
              <w:rPr>
                <w:color w:val="000000"/>
                <w:sz w:val="28"/>
                <w:szCs w:val="28"/>
                <w:lang w:val="uk-UA"/>
              </w:rPr>
              <w:t>крові вагітних жінок із залізодефіцитною анемією</w:t>
            </w:r>
            <w:bookmarkStart w:id="5" w:name="_GoBack"/>
            <w:bookmarkEnd w:id="5"/>
          </w:p>
        </w:tc>
      </w:tr>
      <w:tr w:rsidR="001F0F0D" w:rsidRPr="00D80217" w:rsidTr="00B520D6">
        <w:tblPrEx>
          <w:tblCellMar>
            <w:left w:w="108" w:type="dxa"/>
            <w:right w:w="108" w:type="dxa"/>
          </w:tblCellMar>
          <w:tblLook w:val="04A0" w:firstRow="1" w:lastRow="0" w:firstColumn="1" w:lastColumn="0" w:noHBand="0" w:noVBand="1"/>
        </w:tblPrEx>
        <w:trPr>
          <w:gridBefore w:val="2"/>
          <w:gridAfter w:val="1"/>
          <w:wBefore w:w="940" w:type="dxa"/>
          <w:wAfter w:w="334" w:type="dxa"/>
        </w:trPr>
        <w:tc>
          <w:tcPr>
            <w:tcW w:w="2235" w:type="dxa"/>
            <w:gridSpan w:val="2"/>
            <w:tcBorders>
              <w:top w:val="single" w:sz="4" w:space="0" w:color="auto"/>
            </w:tcBorders>
            <w:shd w:val="clear" w:color="auto" w:fill="auto"/>
          </w:tcPr>
          <w:p w:rsidR="001F0F0D" w:rsidRPr="002F3507" w:rsidRDefault="001F0F0D" w:rsidP="00987ED8">
            <w:pPr>
              <w:widowControl w:val="0"/>
              <w:suppressAutoHyphens/>
              <w:autoSpaceDN w:val="0"/>
              <w:spacing w:after="0"/>
              <w:jc w:val="both"/>
              <w:textAlignment w:val="baseline"/>
              <w:rPr>
                <w:rFonts w:ascii="Times New Roman" w:eastAsia="Droid Sans Fallback" w:hAnsi="Times New Roman"/>
                <w:kern w:val="3"/>
                <w:sz w:val="28"/>
                <w:szCs w:val="28"/>
                <w:lang w:val="uk-UA" w:eastAsia="zh-CN" w:bidi="hi-IN"/>
              </w:rPr>
            </w:pPr>
            <w:r w:rsidRPr="002F3507">
              <w:rPr>
                <w:rFonts w:ascii="Times New Roman" w:eastAsia="Droid Sans Fallback" w:hAnsi="Times New Roman"/>
                <w:kern w:val="3"/>
                <w:sz w:val="28"/>
                <w:szCs w:val="28"/>
                <w:lang w:val="uk-UA" w:eastAsia="zh-CN" w:bidi="hi-IN"/>
              </w:rPr>
              <w:t>керівник роботи</w:t>
            </w:r>
          </w:p>
        </w:tc>
        <w:tc>
          <w:tcPr>
            <w:tcW w:w="7229" w:type="dxa"/>
            <w:gridSpan w:val="8"/>
            <w:tcBorders>
              <w:top w:val="single" w:sz="4" w:space="0" w:color="auto"/>
              <w:bottom w:val="single" w:sz="4" w:space="0" w:color="auto"/>
            </w:tcBorders>
            <w:shd w:val="clear" w:color="auto" w:fill="auto"/>
            <w:vAlign w:val="center"/>
          </w:tcPr>
          <w:p w:rsidR="001F0F0D" w:rsidRPr="002F3507" w:rsidRDefault="001F0F0D" w:rsidP="00987ED8">
            <w:pPr>
              <w:widowControl w:val="0"/>
              <w:suppressAutoHyphens/>
              <w:autoSpaceDN w:val="0"/>
              <w:spacing w:after="0"/>
              <w:jc w:val="both"/>
              <w:textAlignment w:val="baseline"/>
              <w:rPr>
                <w:rFonts w:ascii="Times New Roman" w:eastAsia="Droid Sans Fallback" w:hAnsi="Times New Roman"/>
                <w:kern w:val="3"/>
                <w:sz w:val="28"/>
                <w:szCs w:val="28"/>
                <w:lang w:val="uk-UA" w:eastAsia="zh-CN" w:bidi="hi-IN"/>
              </w:rPr>
            </w:pPr>
            <w:r w:rsidRPr="002F3507">
              <w:rPr>
                <w:rFonts w:ascii="Times New Roman" w:eastAsia="Droid Sans Fallback" w:hAnsi="Times New Roman"/>
                <w:kern w:val="3"/>
                <w:sz w:val="28"/>
                <w:szCs w:val="28"/>
                <w:lang w:val="uk-UA" w:eastAsia="zh-CN" w:bidi="hi-IN"/>
              </w:rPr>
              <w:t xml:space="preserve"> Задорожня Вікторія Юліївна</w:t>
            </w:r>
            <w:r w:rsidR="00EC4009">
              <w:rPr>
                <w:rFonts w:ascii="Times New Roman" w:eastAsia="Droid Sans Fallback" w:hAnsi="Times New Roman"/>
                <w:kern w:val="3"/>
                <w:sz w:val="28"/>
                <w:szCs w:val="28"/>
                <w:lang w:val="uk-UA" w:eastAsia="zh-CN" w:bidi="hi-IN"/>
              </w:rPr>
              <w:t>,</w:t>
            </w:r>
            <w:r w:rsidRPr="002F3507">
              <w:rPr>
                <w:rFonts w:ascii="Times New Roman" w:eastAsia="Droid Sans Fallback" w:hAnsi="Times New Roman"/>
                <w:kern w:val="3"/>
                <w:sz w:val="28"/>
                <w:szCs w:val="28"/>
                <w:lang w:val="uk-UA" w:eastAsia="zh-CN" w:bidi="hi-IN"/>
              </w:rPr>
              <w:t xml:space="preserve"> к.б.н., доцент</w:t>
            </w:r>
          </w:p>
        </w:tc>
      </w:tr>
      <w:tr w:rsidR="001F0F0D" w:rsidRPr="00DB4712" w:rsidTr="00B520D6">
        <w:tblPrEx>
          <w:tblCellMar>
            <w:left w:w="108" w:type="dxa"/>
            <w:right w:w="108" w:type="dxa"/>
          </w:tblCellMar>
          <w:tblLook w:val="04A0" w:firstRow="1" w:lastRow="0" w:firstColumn="1" w:lastColumn="0" w:noHBand="0" w:noVBand="1"/>
        </w:tblPrEx>
        <w:trPr>
          <w:gridBefore w:val="2"/>
          <w:gridAfter w:val="1"/>
          <w:wBefore w:w="940" w:type="dxa"/>
          <w:wAfter w:w="334" w:type="dxa"/>
        </w:trPr>
        <w:tc>
          <w:tcPr>
            <w:tcW w:w="3936" w:type="dxa"/>
            <w:gridSpan w:val="3"/>
            <w:shd w:val="clear" w:color="auto" w:fill="auto"/>
          </w:tcPr>
          <w:p w:rsidR="001F0F0D" w:rsidRPr="002F3507" w:rsidRDefault="001F0F0D" w:rsidP="00987ED8">
            <w:pPr>
              <w:widowControl w:val="0"/>
              <w:suppressAutoHyphens/>
              <w:autoSpaceDN w:val="0"/>
              <w:spacing w:after="0"/>
              <w:jc w:val="both"/>
              <w:textAlignment w:val="baseline"/>
              <w:rPr>
                <w:rFonts w:ascii="Times New Roman" w:eastAsia="Droid Sans Fallback" w:hAnsi="Times New Roman"/>
                <w:kern w:val="3"/>
                <w:sz w:val="28"/>
                <w:szCs w:val="28"/>
                <w:lang w:val="uk-UA" w:eastAsia="zh-CN" w:bidi="hi-IN"/>
              </w:rPr>
            </w:pPr>
            <w:r w:rsidRPr="002F3507">
              <w:rPr>
                <w:rFonts w:ascii="Times New Roman" w:eastAsia="Droid Sans Fallback" w:hAnsi="Times New Roman"/>
                <w:kern w:val="3"/>
                <w:sz w:val="28"/>
                <w:szCs w:val="28"/>
                <w:lang w:val="uk-UA" w:eastAsia="zh-CN" w:bidi="hi-IN"/>
              </w:rPr>
              <w:t>затверджені наказом ЗНУ від</w:t>
            </w:r>
          </w:p>
        </w:tc>
        <w:tc>
          <w:tcPr>
            <w:tcW w:w="283" w:type="dxa"/>
            <w:shd w:val="clear" w:color="auto" w:fill="auto"/>
          </w:tcPr>
          <w:p w:rsidR="001F0F0D" w:rsidRPr="00987ED8" w:rsidRDefault="001F0F0D" w:rsidP="00987ED8">
            <w:pPr>
              <w:widowControl w:val="0"/>
              <w:suppressAutoHyphens/>
              <w:autoSpaceDN w:val="0"/>
              <w:spacing w:after="0"/>
              <w:jc w:val="both"/>
              <w:textAlignment w:val="baseline"/>
              <w:rPr>
                <w:rFonts w:ascii="Times New Roman" w:eastAsia="Droid Sans Fallback" w:hAnsi="Times New Roman"/>
                <w:kern w:val="3"/>
                <w:sz w:val="28"/>
                <w:szCs w:val="28"/>
                <w:lang w:val="uk-UA" w:eastAsia="zh-CN" w:bidi="hi-IN"/>
              </w:rPr>
            </w:pPr>
            <w:r w:rsidRPr="00987ED8">
              <w:rPr>
                <w:rFonts w:ascii="Times New Roman" w:eastAsia="Droid Sans Fallback" w:hAnsi="Times New Roman"/>
                <w:kern w:val="3"/>
                <w:sz w:val="28"/>
                <w:szCs w:val="28"/>
                <w:lang w:val="uk-UA" w:eastAsia="zh-CN" w:bidi="hi-IN"/>
              </w:rPr>
              <w:t>«</w:t>
            </w:r>
          </w:p>
        </w:tc>
        <w:tc>
          <w:tcPr>
            <w:tcW w:w="567" w:type="dxa"/>
            <w:tcBorders>
              <w:bottom w:val="single" w:sz="4" w:space="0" w:color="auto"/>
            </w:tcBorders>
            <w:shd w:val="clear" w:color="auto" w:fill="auto"/>
          </w:tcPr>
          <w:p w:rsidR="001F0F0D" w:rsidRPr="00987ED8" w:rsidRDefault="00987ED8" w:rsidP="00987ED8">
            <w:pPr>
              <w:widowControl w:val="0"/>
              <w:suppressAutoHyphens/>
              <w:autoSpaceDN w:val="0"/>
              <w:spacing w:after="0"/>
              <w:jc w:val="both"/>
              <w:textAlignment w:val="baseline"/>
              <w:rPr>
                <w:rFonts w:ascii="Times New Roman" w:eastAsia="Droid Sans Fallback" w:hAnsi="Times New Roman"/>
                <w:kern w:val="3"/>
                <w:sz w:val="28"/>
                <w:szCs w:val="28"/>
                <w:lang w:val="en-US" w:eastAsia="zh-CN" w:bidi="hi-IN"/>
              </w:rPr>
            </w:pPr>
            <w:r w:rsidRPr="00987ED8">
              <w:rPr>
                <w:rFonts w:ascii="Times New Roman" w:eastAsia="Droid Sans Fallback" w:hAnsi="Times New Roman"/>
                <w:kern w:val="3"/>
                <w:sz w:val="28"/>
                <w:szCs w:val="28"/>
                <w:lang w:val="uk-UA" w:eastAsia="zh-CN" w:bidi="hi-IN"/>
              </w:rPr>
              <w:t>1</w:t>
            </w:r>
            <w:r w:rsidRPr="00987ED8">
              <w:rPr>
                <w:rFonts w:ascii="Times New Roman" w:eastAsia="Droid Sans Fallback" w:hAnsi="Times New Roman"/>
                <w:kern w:val="3"/>
                <w:sz w:val="28"/>
                <w:szCs w:val="28"/>
                <w:lang w:val="en-US" w:eastAsia="zh-CN" w:bidi="hi-IN"/>
              </w:rPr>
              <w:t>2</w:t>
            </w:r>
          </w:p>
        </w:tc>
        <w:tc>
          <w:tcPr>
            <w:tcW w:w="284" w:type="dxa"/>
            <w:shd w:val="clear" w:color="auto" w:fill="auto"/>
          </w:tcPr>
          <w:p w:rsidR="001F0F0D" w:rsidRPr="00987ED8" w:rsidRDefault="001F0F0D" w:rsidP="00987ED8">
            <w:pPr>
              <w:widowControl w:val="0"/>
              <w:suppressAutoHyphens/>
              <w:autoSpaceDN w:val="0"/>
              <w:spacing w:after="0"/>
              <w:jc w:val="both"/>
              <w:textAlignment w:val="baseline"/>
              <w:rPr>
                <w:rFonts w:ascii="Times New Roman" w:eastAsia="Droid Sans Fallback" w:hAnsi="Times New Roman"/>
                <w:kern w:val="3"/>
                <w:sz w:val="28"/>
                <w:szCs w:val="28"/>
                <w:lang w:val="uk-UA" w:eastAsia="zh-CN" w:bidi="hi-IN"/>
              </w:rPr>
            </w:pPr>
            <w:r w:rsidRPr="00987ED8">
              <w:rPr>
                <w:rFonts w:ascii="Times New Roman" w:eastAsia="Droid Sans Fallback" w:hAnsi="Times New Roman"/>
                <w:kern w:val="3"/>
                <w:sz w:val="28"/>
                <w:szCs w:val="28"/>
                <w:lang w:val="uk-UA" w:eastAsia="zh-CN" w:bidi="hi-IN"/>
              </w:rPr>
              <w:t>»</w:t>
            </w:r>
          </w:p>
        </w:tc>
        <w:tc>
          <w:tcPr>
            <w:tcW w:w="1134" w:type="dxa"/>
            <w:tcBorders>
              <w:bottom w:val="single" w:sz="4" w:space="0" w:color="auto"/>
            </w:tcBorders>
            <w:shd w:val="clear" w:color="auto" w:fill="auto"/>
          </w:tcPr>
          <w:p w:rsidR="001F0F0D" w:rsidRPr="00987ED8" w:rsidRDefault="00987ED8" w:rsidP="00987ED8">
            <w:pPr>
              <w:widowControl w:val="0"/>
              <w:suppressAutoHyphens/>
              <w:autoSpaceDN w:val="0"/>
              <w:spacing w:after="0"/>
              <w:jc w:val="both"/>
              <w:textAlignment w:val="baseline"/>
              <w:rPr>
                <w:rFonts w:ascii="Times New Roman" w:eastAsia="Droid Sans Fallback" w:hAnsi="Times New Roman"/>
                <w:kern w:val="3"/>
                <w:sz w:val="28"/>
                <w:szCs w:val="28"/>
                <w:lang w:val="uk-UA" w:eastAsia="zh-CN" w:bidi="hi-IN"/>
              </w:rPr>
            </w:pPr>
            <w:r w:rsidRPr="00987ED8">
              <w:rPr>
                <w:rFonts w:ascii="Times New Roman" w:eastAsia="Droid Sans Fallback" w:hAnsi="Times New Roman"/>
                <w:kern w:val="3"/>
                <w:sz w:val="28"/>
                <w:szCs w:val="28"/>
                <w:lang w:val="uk-UA" w:eastAsia="zh-CN" w:bidi="hi-IN"/>
              </w:rPr>
              <w:t xml:space="preserve"> червня</w:t>
            </w:r>
          </w:p>
        </w:tc>
        <w:tc>
          <w:tcPr>
            <w:tcW w:w="1490" w:type="dxa"/>
            <w:shd w:val="clear" w:color="auto" w:fill="auto"/>
          </w:tcPr>
          <w:p w:rsidR="001F0F0D" w:rsidRPr="00987ED8" w:rsidRDefault="001F0F0D" w:rsidP="00987ED8">
            <w:pPr>
              <w:widowControl w:val="0"/>
              <w:suppressAutoHyphens/>
              <w:autoSpaceDN w:val="0"/>
              <w:spacing w:after="0"/>
              <w:jc w:val="both"/>
              <w:textAlignment w:val="baseline"/>
              <w:rPr>
                <w:rFonts w:ascii="Times New Roman" w:eastAsia="Droid Sans Fallback" w:hAnsi="Times New Roman"/>
                <w:kern w:val="3"/>
                <w:sz w:val="28"/>
                <w:szCs w:val="28"/>
                <w:lang w:val="uk-UA" w:eastAsia="zh-CN" w:bidi="hi-IN"/>
              </w:rPr>
            </w:pPr>
            <w:r w:rsidRPr="00987ED8">
              <w:rPr>
                <w:rFonts w:ascii="Times New Roman" w:eastAsia="Droid Sans Fallback" w:hAnsi="Times New Roman"/>
                <w:kern w:val="3"/>
                <w:sz w:val="28"/>
                <w:szCs w:val="28"/>
                <w:lang w:val="uk-UA" w:eastAsia="zh-CN" w:bidi="hi-IN"/>
              </w:rPr>
              <w:t>2018 року</w:t>
            </w:r>
          </w:p>
        </w:tc>
        <w:tc>
          <w:tcPr>
            <w:tcW w:w="425" w:type="dxa"/>
            <w:shd w:val="clear" w:color="auto" w:fill="auto"/>
          </w:tcPr>
          <w:p w:rsidR="001F0F0D" w:rsidRPr="00987ED8" w:rsidRDefault="001F0F0D" w:rsidP="00987ED8">
            <w:pPr>
              <w:widowControl w:val="0"/>
              <w:suppressAutoHyphens/>
              <w:autoSpaceDN w:val="0"/>
              <w:spacing w:after="0"/>
              <w:jc w:val="both"/>
              <w:textAlignment w:val="baseline"/>
              <w:rPr>
                <w:rFonts w:ascii="Times New Roman" w:eastAsia="Droid Sans Fallback" w:hAnsi="Times New Roman"/>
                <w:kern w:val="3"/>
                <w:sz w:val="28"/>
                <w:szCs w:val="28"/>
                <w:lang w:val="uk-UA" w:eastAsia="zh-CN" w:bidi="hi-IN"/>
              </w:rPr>
            </w:pPr>
            <w:r w:rsidRPr="00987ED8">
              <w:rPr>
                <w:rFonts w:ascii="Times New Roman" w:eastAsia="Droid Sans Fallback" w:hAnsi="Times New Roman"/>
                <w:kern w:val="3"/>
                <w:sz w:val="28"/>
                <w:szCs w:val="28"/>
                <w:lang w:val="uk-UA" w:eastAsia="zh-CN" w:bidi="hi-IN"/>
              </w:rPr>
              <w:t>№</w:t>
            </w:r>
          </w:p>
        </w:tc>
        <w:tc>
          <w:tcPr>
            <w:tcW w:w="1345" w:type="dxa"/>
            <w:tcBorders>
              <w:bottom w:val="single" w:sz="4" w:space="0" w:color="auto"/>
            </w:tcBorders>
            <w:shd w:val="clear" w:color="auto" w:fill="auto"/>
          </w:tcPr>
          <w:p w:rsidR="001F0F0D" w:rsidRPr="00987ED8" w:rsidRDefault="00987ED8" w:rsidP="00987ED8">
            <w:pPr>
              <w:widowControl w:val="0"/>
              <w:suppressAutoHyphens/>
              <w:autoSpaceDN w:val="0"/>
              <w:spacing w:after="0"/>
              <w:jc w:val="both"/>
              <w:textAlignment w:val="baseline"/>
              <w:rPr>
                <w:rFonts w:ascii="Times New Roman" w:eastAsia="Droid Sans Fallback" w:hAnsi="Times New Roman"/>
                <w:kern w:val="3"/>
                <w:sz w:val="28"/>
                <w:szCs w:val="28"/>
                <w:lang w:val="uk-UA" w:eastAsia="zh-CN" w:bidi="hi-IN"/>
              </w:rPr>
            </w:pPr>
            <w:r w:rsidRPr="00987ED8">
              <w:rPr>
                <w:rFonts w:ascii="Times New Roman" w:eastAsia="Droid Sans Fallback" w:hAnsi="Times New Roman"/>
                <w:kern w:val="3"/>
                <w:sz w:val="28"/>
                <w:szCs w:val="28"/>
                <w:lang w:val="uk-UA" w:eastAsia="zh-CN" w:bidi="hi-IN"/>
              </w:rPr>
              <w:t>940</w:t>
            </w:r>
            <w:r w:rsidR="001F0F0D" w:rsidRPr="00987ED8">
              <w:rPr>
                <w:rFonts w:ascii="Times New Roman" w:eastAsia="Droid Sans Fallback" w:hAnsi="Times New Roman"/>
                <w:kern w:val="3"/>
                <w:sz w:val="28"/>
                <w:szCs w:val="28"/>
                <w:lang w:val="uk-UA" w:eastAsia="zh-CN" w:bidi="hi-IN"/>
              </w:rPr>
              <w:t>-с</w:t>
            </w:r>
          </w:p>
        </w:tc>
      </w:tr>
      <w:tr w:rsidR="001F0F0D" w:rsidRPr="00DB4712" w:rsidTr="00B520D6">
        <w:tblPrEx>
          <w:tblCellMar>
            <w:left w:w="108" w:type="dxa"/>
            <w:right w:w="108" w:type="dxa"/>
          </w:tblCellMar>
          <w:tblLook w:val="04A0" w:firstRow="1" w:lastRow="0" w:firstColumn="1" w:lastColumn="0" w:noHBand="0" w:noVBand="1"/>
        </w:tblPrEx>
        <w:trPr>
          <w:gridBefore w:val="2"/>
          <w:gridAfter w:val="1"/>
          <w:wBefore w:w="940" w:type="dxa"/>
          <w:wAfter w:w="334" w:type="dxa"/>
        </w:trPr>
        <w:tc>
          <w:tcPr>
            <w:tcW w:w="4786" w:type="dxa"/>
            <w:gridSpan w:val="5"/>
            <w:shd w:val="clear" w:color="auto" w:fill="auto"/>
          </w:tcPr>
          <w:p w:rsidR="001F0F0D" w:rsidRPr="002F3507" w:rsidRDefault="00A82F9F" w:rsidP="00987ED8">
            <w:pPr>
              <w:widowControl w:val="0"/>
              <w:suppressAutoHyphens/>
              <w:autoSpaceDN w:val="0"/>
              <w:spacing w:after="0"/>
              <w:jc w:val="both"/>
              <w:textAlignment w:val="baseline"/>
              <w:rPr>
                <w:rFonts w:ascii="Times New Roman" w:eastAsia="Droid Sans Fallback" w:hAnsi="Times New Roman"/>
                <w:kern w:val="3"/>
                <w:sz w:val="28"/>
                <w:szCs w:val="28"/>
                <w:lang w:val="uk-UA" w:eastAsia="zh-CN" w:bidi="hi-IN"/>
              </w:rPr>
            </w:pPr>
            <w:r w:rsidRPr="002F3507">
              <w:rPr>
                <w:rFonts w:ascii="Times New Roman" w:eastAsia="Droid Sans Fallback" w:hAnsi="Times New Roman"/>
                <w:kern w:val="3"/>
                <w:sz w:val="28"/>
                <w:szCs w:val="28"/>
                <w:lang w:val="uk-UA" w:eastAsia="zh-CN" w:bidi="hi-IN"/>
              </w:rPr>
              <w:t xml:space="preserve">2. </w:t>
            </w:r>
            <w:r w:rsidR="001F0F0D" w:rsidRPr="002F3507">
              <w:rPr>
                <w:rFonts w:ascii="Times New Roman" w:eastAsia="Droid Sans Fallback" w:hAnsi="Times New Roman"/>
                <w:kern w:val="3"/>
                <w:sz w:val="28"/>
                <w:szCs w:val="28"/>
                <w:lang w:val="uk-UA" w:eastAsia="zh-CN" w:bidi="hi-IN"/>
              </w:rPr>
              <w:t>Строк подання студентом роботи</w:t>
            </w:r>
          </w:p>
        </w:tc>
        <w:tc>
          <w:tcPr>
            <w:tcW w:w="4678" w:type="dxa"/>
            <w:gridSpan w:val="5"/>
            <w:tcBorders>
              <w:bottom w:val="single" w:sz="4" w:space="0" w:color="auto"/>
            </w:tcBorders>
            <w:shd w:val="clear" w:color="auto" w:fill="auto"/>
          </w:tcPr>
          <w:p w:rsidR="001F0F0D" w:rsidRPr="002F3507" w:rsidRDefault="00987ED8" w:rsidP="00987ED8">
            <w:pPr>
              <w:widowControl w:val="0"/>
              <w:suppressAutoHyphens/>
              <w:autoSpaceDN w:val="0"/>
              <w:spacing w:after="0"/>
              <w:jc w:val="both"/>
              <w:textAlignment w:val="baseline"/>
              <w:rPr>
                <w:rFonts w:ascii="Times New Roman" w:eastAsia="Droid Sans Fallback" w:hAnsi="Times New Roman"/>
                <w:kern w:val="3"/>
                <w:sz w:val="28"/>
                <w:szCs w:val="28"/>
                <w:lang w:val="uk-UA" w:eastAsia="zh-CN" w:bidi="hi-IN"/>
              </w:rPr>
            </w:pPr>
            <w:r>
              <w:rPr>
                <w:rFonts w:ascii="Times New Roman" w:eastAsia="Droid Sans Fallback" w:hAnsi="Times New Roman"/>
                <w:kern w:val="3"/>
                <w:sz w:val="28"/>
                <w:szCs w:val="28"/>
                <w:lang w:val="uk-UA" w:eastAsia="zh-CN" w:bidi="hi-IN"/>
              </w:rPr>
              <w:t xml:space="preserve">грудень </w:t>
            </w:r>
            <w:r w:rsidR="00EC4009">
              <w:rPr>
                <w:rFonts w:ascii="Times New Roman" w:eastAsia="Droid Sans Fallback" w:hAnsi="Times New Roman"/>
                <w:kern w:val="3"/>
                <w:sz w:val="28"/>
                <w:szCs w:val="28"/>
                <w:lang w:val="uk-UA" w:eastAsia="zh-CN" w:bidi="hi-IN"/>
              </w:rPr>
              <w:t>2019</w:t>
            </w:r>
            <w:r w:rsidR="001F0F0D" w:rsidRPr="002F3507">
              <w:rPr>
                <w:rFonts w:ascii="Times New Roman" w:eastAsia="Droid Sans Fallback" w:hAnsi="Times New Roman"/>
                <w:kern w:val="3"/>
                <w:sz w:val="28"/>
                <w:szCs w:val="28"/>
                <w:lang w:val="uk-UA" w:eastAsia="zh-CN" w:bidi="hi-IN"/>
              </w:rPr>
              <w:t xml:space="preserve"> року</w:t>
            </w:r>
          </w:p>
        </w:tc>
      </w:tr>
      <w:tr w:rsidR="001F0F0D" w:rsidRPr="00DB4712" w:rsidTr="00B520D6">
        <w:tblPrEx>
          <w:tblCellMar>
            <w:left w:w="108" w:type="dxa"/>
            <w:right w:w="108" w:type="dxa"/>
          </w:tblCellMar>
          <w:tblLook w:val="04A0" w:firstRow="1" w:lastRow="0" w:firstColumn="1" w:lastColumn="0" w:noHBand="0" w:noVBand="1"/>
        </w:tblPrEx>
        <w:trPr>
          <w:gridBefore w:val="2"/>
          <w:gridAfter w:val="1"/>
          <w:wBefore w:w="940" w:type="dxa"/>
          <w:wAfter w:w="334" w:type="dxa"/>
        </w:trPr>
        <w:tc>
          <w:tcPr>
            <w:tcW w:w="9464" w:type="dxa"/>
            <w:gridSpan w:val="10"/>
            <w:shd w:val="clear" w:color="auto" w:fill="auto"/>
          </w:tcPr>
          <w:p w:rsidR="001F0F0D" w:rsidRPr="002F3507" w:rsidRDefault="001F0F0D" w:rsidP="00B520D6">
            <w:pPr>
              <w:widowControl w:val="0"/>
              <w:suppressAutoHyphens/>
              <w:autoSpaceDN w:val="0"/>
              <w:spacing w:after="0"/>
              <w:ind w:right="-115"/>
              <w:jc w:val="both"/>
              <w:textAlignment w:val="baseline"/>
              <w:rPr>
                <w:rFonts w:ascii="Times New Roman" w:eastAsia="Droid Sans Fallback" w:hAnsi="Times New Roman"/>
                <w:kern w:val="3"/>
                <w:sz w:val="28"/>
                <w:szCs w:val="28"/>
                <w:lang w:val="uk-UA" w:eastAsia="zh-CN" w:bidi="hi-IN"/>
              </w:rPr>
            </w:pPr>
            <w:r w:rsidRPr="002F3507">
              <w:rPr>
                <w:rFonts w:ascii="Times New Roman" w:eastAsia="Droid Sans Fallback" w:hAnsi="Times New Roman"/>
                <w:kern w:val="3"/>
                <w:sz w:val="28"/>
                <w:szCs w:val="28"/>
                <w:lang w:val="uk-UA" w:eastAsia="zh-CN" w:bidi="hi-IN"/>
              </w:rPr>
              <w:t>3. Вихідні дані до роботи</w:t>
            </w:r>
            <w:r w:rsidR="00987ED8">
              <w:rPr>
                <w:rFonts w:ascii="Times New Roman" w:eastAsia="Droid Sans Fallback" w:hAnsi="Times New Roman"/>
                <w:kern w:val="3"/>
                <w:sz w:val="28"/>
                <w:szCs w:val="28"/>
                <w:lang w:val="uk-UA" w:eastAsia="zh-CN" w:bidi="hi-IN"/>
              </w:rPr>
              <w:t xml:space="preserve">: </w:t>
            </w:r>
            <w:r w:rsidR="00987ED8" w:rsidRPr="00EC4009">
              <w:rPr>
                <w:rFonts w:ascii="Times New Roman" w:eastAsia="Droid Sans Fallback" w:hAnsi="Times New Roman"/>
                <w:kern w:val="3"/>
                <w:sz w:val="28"/>
                <w:szCs w:val="28"/>
                <w:u w:val="single"/>
                <w:lang w:val="uk-UA" w:eastAsia="zh-CN" w:bidi="hi-IN"/>
              </w:rPr>
              <w:t>бакалаврська</w:t>
            </w:r>
            <w:r w:rsidRPr="00EC4009">
              <w:rPr>
                <w:rFonts w:ascii="Times New Roman" w:eastAsia="Droid Sans Fallback" w:hAnsi="Times New Roman"/>
                <w:kern w:val="3"/>
                <w:sz w:val="28"/>
                <w:szCs w:val="28"/>
                <w:u w:val="single"/>
                <w:lang w:val="uk-UA" w:eastAsia="zh-CN" w:bidi="hi-IN"/>
              </w:rPr>
              <w:t xml:space="preserve"> робота на тему «</w:t>
            </w:r>
            <w:r w:rsidR="00987ED8" w:rsidRPr="00EC4009">
              <w:rPr>
                <w:rFonts w:ascii="Times New Roman" w:hAnsi="Times New Roman"/>
                <w:sz w:val="28"/>
                <w:szCs w:val="28"/>
                <w:u w:val="single"/>
                <w:lang w:val="uk-UA"/>
              </w:rPr>
              <w:t>Гематологічні показники вагітних жінок із залізодефіцитною анемією</w:t>
            </w:r>
            <w:r w:rsidR="00987ED8" w:rsidRPr="00EC4009">
              <w:rPr>
                <w:rFonts w:ascii="Times New Roman" w:eastAsia="Droid Sans Fallback" w:hAnsi="Times New Roman"/>
                <w:kern w:val="3"/>
                <w:sz w:val="28"/>
                <w:szCs w:val="28"/>
                <w:u w:val="single"/>
                <w:lang w:val="uk-UA" w:eastAsia="zh-CN" w:bidi="hi-IN"/>
              </w:rPr>
              <w:t>»</w:t>
            </w:r>
            <w:r w:rsidR="00B520D6">
              <w:rPr>
                <w:rFonts w:ascii="Times New Roman" w:eastAsia="Droid Sans Fallback" w:hAnsi="Times New Roman"/>
                <w:kern w:val="3"/>
                <w:sz w:val="28"/>
                <w:szCs w:val="28"/>
                <w:u w:val="single"/>
                <w:lang w:val="uk-UA" w:eastAsia="zh-CN" w:bidi="hi-IN"/>
              </w:rPr>
              <w:t xml:space="preserve">    </w:t>
            </w:r>
            <w:r w:rsidR="00B520D6">
              <w:rPr>
                <w:rFonts w:ascii="Times New Roman" w:eastAsia="Droid Sans Fallback" w:hAnsi="Times New Roman"/>
                <w:kern w:val="3"/>
                <w:sz w:val="28"/>
                <w:szCs w:val="28"/>
                <w:u w:val="single"/>
                <w:lang w:val="uk-UA" w:eastAsia="zh-CN" w:bidi="hi-IN"/>
              </w:rPr>
              <w:tab/>
              <w:t xml:space="preserve">  </w:t>
            </w:r>
            <w:r w:rsidR="00B520D6">
              <w:rPr>
                <w:rFonts w:ascii="Times New Roman" w:eastAsia="Droid Sans Fallback" w:hAnsi="Times New Roman"/>
                <w:kern w:val="3"/>
                <w:sz w:val="28"/>
                <w:szCs w:val="28"/>
                <w:u w:val="single"/>
                <w:lang w:val="uk-UA" w:eastAsia="zh-CN" w:bidi="hi-IN"/>
              </w:rPr>
              <w:tab/>
            </w:r>
            <w:r w:rsidR="00B520D6">
              <w:rPr>
                <w:rFonts w:ascii="Times New Roman" w:eastAsia="Droid Sans Fallback" w:hAnsi="Times New Roman"/>
                <w:kern w:val="3"/>
                <w:sz w:val="28"/>
                <w:szCs w:val="28"/>
                <w:u w:val="single"/>
                <w:lang w:val="uk-UA" w:eastAsia="zh-CN" w:bidi="hi-IN"/>
              </w:rPr>
              <w:tab/>
            </w:r>
            <w:r w:rsidR="00B520D6">
              <w:rPr>
                <w:rFonts w:ascii="Times New Roman" w:eastAsia="Droid Sans Fallback" w:hAnsi="Times New Roman"/>
                <w:kern w:val="3"/>
                <w:sz w:val="28"/>
                <w:szCs w:val="28"/>
                <w:u w:val="single"/>
                <w:lang w:val="uk-UA" w:eastAsia="zh-CN" w:bidi="hi-IN"/>
              </w:rPr>
              <w:tab/>
            </w:r>
          </w:p>
        </w:tc>
      </w:tr>
      <w:tr w:rsidR="001F0F0D" w:rsidRPr="00B520D6" w:rsidTr="00B520D6">
        <w:tblPrEx>
          <w:tblCellMar>
            <w:left w:w="108" w:type="dxa"/>
            <w:right w:w="108" w:type="dxa"/>
          </w:tblCellMar>
          <w:tblLook w:val="04A0" w:firstRow="1" w:lastRow="0" w:firstColumn="1" w:lastColumn="0" w:noHBand="0" w:noVBand="1"/>
        </w:tblPrEx>
        <w:trPr>
          <w:gridBefore w:val="1"/>
          <w:gridAfter w:val="1"/>
          <w:wBefore w:w="906" w:type="dxa"/>
          <w:wAfter w:w="334" w:type="dxa"/>
        </w:trPr>
        <w:tc>
          <w:tcPr>
            <w:tcW w:w="9498" w:type="dxa"/>
            <w:gridSpan w:val="11"/>
            <w:shd w:val="clear" w:color="auto" w:fill="auto"/>
          </w:tcPr>
          <w:p w:rsidR="001F0F0D" w:rsidRPr="00B520D6" w:rsidRDefault="00A82F9F" w:rsidP="00B520D6">
            <w:pPr>
              <w:widowControl w:val="0"/>
              <w:suppressAutoHyphens/>
              <w:autoSpaceDN w:val="0"/>
              <w:spacing w:after="0"/>
              <w:ind w:right="-114"/>
              <w:jc w:val="both"/>
              <w:textAlignment w:val="baseline"/>
              <w:rPr>
                <w:rFonts w:ascii="Times New Roman" w:eastAsia="Droid Sans Fallback" w:hAnsi="Times New Roman"/>
                <w:kern w:val="3"/>
                <w:sz w:val="28"/>
                <w:szCs w:val="28"/>
                <w:u w:val="single"/>
                <w:lang w:val="uk-UA" w:eastAsia="zh-CN" w:bidi="hi-IN"/>
              </w:rPr>
            </w:pPr>
            <w:r w:rsidRPr="00B520D6">
              <w:rPr>
                <w:rFonts w:ascii="Times New Roman" w:eastAsia="Droid Sans Fallback" w:hAnsi="Times New Roman"/>
                <w:kern w:val="3"/>
                <w:sz w:val="28"/>
                <w:szCs w:val="28"/>
                <w:lang w:val="uk-UA" w:eastAsia="zh-CN" w:bidi="hi-IN"/>
              </w:rPr>
              <w:t xml:space="preserve">4. </w:t>
            </w:r>
            <w:r w:rsidR="001F0F0D" w:rsidRPr="00B520D6">
              <w:rPr>
                <w:rFonts w:ascii="Times New Roman" w:eastAsia="Droid Sans Fallback" w:hAnsi="Times New Roman"/>
                <w:kern w:val="3"/>
                <w:sz w:val="28"/>
                <w:szCs w:val="28"/>
                <w:lang w:val="uk-UA" w:eastAsia="zh-CN" w:bidi="hi-IN"/>
              </w:rPr>
              <w:t>Зміст розрахунково-пояснюваль</w:t>
            </w:r>
            <w:r w:rsidR="00987ED8" w:rsidRPr="00B520D6">
              <w:rPr>
                <w:rFonts w:ascii="Times New Roman" w:eastAsia="Droid Sans Fallback" w:hAnsi="Times New Roman"/>
                <w:kern w:val="3"/>
                <w:sz w:val="28"/>
                <w:szCs w:val="28"/>
                <w:lang w:val="uk-UA" w:eastAsia="zh-CN" w:bidi="hi-IN"/>
              </w:rPr>
              <w:t>ної записки</w:t>
            </w:r>
            <w:r w:rsidR="00395729" w:rsidRPr="00B520D6">
              <w:rPr>
                <w:rFonts w:ascii="Times New Roman" w:eastAsia="Droid Sans Fallback" w:hAnsi="Times New Roman"/>
                <w:kern w:val="3"/>
                <w:sz w:val="28"/>
                <w:szCs w:val="28"/>
                <w:lang w:val="uk-UA" w:eastAsia="zh-CN" w:bidi="hi-IN"/>
              </w:rPr>
              <w:t xml:space="preserve"> </w:t>
            </w:r>
            <w:r w:rsidR="00EC4009" w:rsidRPr="00B520D6">
              <w:rPr>
                <w:rFonts w:ascii="Times New Roman" w:eastAsia="Droid Sans Fallback" w:hAnsi="Times New Roman"/>
                <w:kern w:val="3"/>
                <w:sz w:val="28"/>
                <w:szCs w:val="28"/>
                <w:lang w:val="uk-UA" w:eastAsia="zh-CN" w:bidi="hi-IN"/>
              </w:rPr>
              <w:t>(перелік питань, які потрібно розробити)</w:t>
            </w:r>
            <w:r w:rsidR="00987ED8" w:rsidRPr="00B520D6">
              <w:rPr>
                <w:rFonts w:ascii="Times New Roman" w:eastAsia="Droid Sans Fallback" w:hAnsi="Times New Roman"/>
                <w:kern w:val="3"/>
                <w:sz w:val="28"/>
                <w:szCs w:val="28"/>
                <w:lang w:val="uk-UA" w:eastAsia="zh-CN" w:bidi="hi-IN"/>
              </w:rPr>
              <w:t>:</w:t>
            </w:r>
            <w:r w:rsidR="00987ED8" w:rsidRPr="00B520D6">
              <w:rPr>
                <w:rFonts w:ascii="Times New Roman" w:eastAsia="Droid Sans Fallback" w:hAnsi="Times New Roman"/>
                <w:kern w:val="3"/>
                <w:sz w:val="28"/>
                <w:szCs w:val="28"/>
                <w:u w:val="single"/>
                <w:lang w:val="uk-UA" w:eastAsia="zh-CN" w:bidi="hi-IN"/>
              </w:rPr>
              <w:t>п</w:t>
            </w:r>
            <w:r w:rsidR="00987ED8" w:rsidRPr="00B520D6">
              <w:rPr>
                <w:rFonts w:ascii="Times New Roman" w:hAnsi="Times New Roman"/>
                <w:color w:val="000000"/>
                <w:sz w:val="28"/>
                <w:szCs w:val="28"/>
                <w:u w:val="single"/>
                <w:lang w:val="uk-UA" w:eastAsia="ru-RU"/>
              </w:rPr>
              <w:t>роаналізувати особливості показників периферичної ланки еритрону у вагітних жінок із залізодефіцитною анемією; проаналізувати відмінності в показниках кисневої ємності крові у вагітних жінок із залізодефіцитною анемією; оцінити зміни показників лейкоцитів у вагітних жінок і залізодефіцитною анемією</w:t>
            </w:r>
            <w:r w:rsidR="00F7130C" w:rsidRPr="00B520D6">
              <w:rPr>
                <w:rFonts w:ascii="Times New Roman" w:hAnsi="Times New Roman"/>
                <w:color w:val="000000"/>
                <w:sz w:val="28"/>
                <w:szCs w:val="28"/>
                <w:u w:val="single"/>
                <w:lang w:val="uk-UA" w:eastAsia="ru-RU"/>
              </w:rPr>
              <w:t xml:space="preserve">. </w:t>
            </w:r>
            <w:r w:rsidR="00B520D6">
              <w:rPr>
                <w:rFonts w:ascii="Times New Roman" w:hAnsi="Times New Roman"/>
                <w:color w:val="000000"/>
                <w:sz w:val="28"/>
                <w:szCs w:val="28"/>
                <w:u w:val="single"/>
                <w:lang w:val="uk-UA" w:eastAsia="ru-RU"/>
              </w:rPr>
              <w:t xml:space="preserve">         </w:t>
            </w:r>
            <w:r w:rsidR="00B520D6">
              <w:rPr>
                <w:rFonts w:ascii="Times New Roman" w:hAnsi="Times New Roman"/>
                <w:color w:val="000000"/>
                <w:sz w:val="28"/>
                <w:szCs w:val="28"/>
                <w:u w:val="single"/>
                <w:lang w:val="uk-UA" w:eastAsia="ru-RU"/>
              </w:rPr>
              <w:tab/>
            </w:r>
            <w:r w:rsidR="00B520D6">
              <w:rPr>
                <w:rFonts w:ascii="Times New Roman" w:hAnsi="Times New Roman"/>
                <w:color w:val="000000"/>
                <w:sz w:val="28"/>
                <w:szCs w:val="28"/>
                <w:u w:val="single"/>
                <w:lang w:val="uk-UA" w:eastAsia="ru-RU"/>
              </w:rPr>
              <w:tab/>
            </w:r>
            <w:r w:rsidR="00B520D6">
              <w:rPr>
                <w:rFonts w:ascii="Times New Roman" w:hAnsi="Times New Roman"/>
                <w:color w:val="000000"/>
                <w:sz w:val="28"/>
                <w:szCs w:val="28"/>
                <w:u w:val="single"/>
                <w:lang w:val="uk-UA" w:eastAsia="ru-RU"/>
              </w:rPr>
              <w:tab/>
            </w:r>
            <w:r w:rsidR="00B520D6">
              <w:rPr>
                <w:rFonts w:ascii="Times New Roman" w:hAnsi="Times New Roman"/>
                <w:color w:val="000000"/>
                <w:sz w:val="28"/>
                <w:szCs w:val="28"/>
                <w:u w:val="single"/>
                <w:lang w:val="uk-UA" w:eastAsia="ru-RU"/>
              </w:rPr>
              <w:tab/>
            </w:r>
            <w:r w:rsidR="00B520D6">
              <w:rPr>
                <w:rFonts w:ascii="Times New Roman" w:hAnsi="Times New Roman"/>
                <w:color w:val="000000"/>
                <w:sz w:val="28"/>
                <w:szCs w:val="28"/>
                <w:u w:val="single"/>
                <w:lang w:val="uk-UA" w:eastAsia="ru-RU"/>
              </w:rPr>
              <w:tab/>
            </w:r>
            <w:r w:rsidR="00B520D6">
              <w:rPr>
                <w:rFonts w:ascii="Times New Roman" w:hAnsi="Times New Roman"/>
                <w:color w:val="000000"/>
                <w:sz w:val="28"/>
                <w:szCs w:val="28"/>
                <w:u w:val="single"/>
                <w:lang w:val="uk-UA" w:eastAsia="ru-RU"/>
              </w:rPr>
              <w:tab/>
            </w:r>
            <w:r w:rsidR="00B520D6">
              <w:rPr>
                <w:rFonts w:ascii="Times New Roman" w:hAnsi="Times New Roman"/>
                <w:color w:val="000000"/>
                <w:sz w:val="28"/>
                <w:szCs w:val="28"/>
                <w:u w:val="single"/>
                <w:lang w:val="uk-UA" w:eastAsia="ru-RU"/>
              </w:rPr>
              <w:tab/>
            </w:r>
          </w:p>
        </w:tc>
      </w:tr>
      <w:tr w:rsidR="001F0F0D" w:rsidRPr="002F3507" w:rsidTr="00B520D6">
        <w:tblPrEx>
          <w:tblCellMar>
            <w:left w:w="108" w:type="dxa"/>
            <w:right w:w="108" w:type="dxa"/>
          </w:tblCellMar>
          <w:tblLook w:val="04A0" w:firstRow="1" w:lastRow="0" w:firstColumn="1" w:lastColumn="0" w:noHBand="0" w:noVBand="1"/>
        </w:tblPrEx>
        <w:trPr>
          <w:gridAfter w:val="1"/>
          <w:wAfter w:w="334" w:type="dxa"/>
        </w:trPr>
        <w:tc>
          <w:tcPr>
            <w:tcW w:w="10404" w:type="dxa"/>
            <w:gridSpan w:val="12"/>
            <w:shd w:val="clear" w:color="auto" w:fill="auto"/>
          </w:tcPr>
          <w:p w:rsidR="00AF056A" w:rsidRPr="00EC4009" w:rsidRDefault="00A82F9F" w:rsidP="00987ED8">
            <w:pPr>
              <w:shd w:val="clear" w:color="000000" w:fill="auto"/>
              <w:spacing w:after="0"/>
              <w:ind w:left="891"/>
              <w:jc w:val="both"/>
              <w:rPr>
                <w:rFonts w:ascii="Times New Roman" w:eastAsia="Droid Sans Fallback" w:hAnsi="Times New Roman"/>
                <w:kern w:val="3"/>
                <w:sz w:val="28"/>
                <w:szCs w:val="28"/>
                <w:u w:val="single"/>
                <w:lang w:val="uk-UA" w:eastAsia="zh-CN" w:bidi="hi-IN"/>
              </w:rPr>
            </w:pPr>
            <w:r w:rsidRPr="00395729">
              <w:rPr>
                <w:rFonts w:ascii="Times New Roman" w:eastAsia="Droid Sans Fallback" w:hAnsi="Times New Roman"/>
                <w:kern w:val="3"/>
                <w:sz w:val="28"/>
                <w:szCs w:val="28"/>
                <w:lang w:val="uk-UA" w:eastAsia="zh-CN" w:bidi="hi-IN"/>
              </w:rPr>
              <w:t>5. Перелік графічного матеріалу</w:t>
            </w:r>
            <w:r w:rsidR="00395729" w:rsidRPr="00395729">
              <w:rPr>
                <w:rFonts w:ascii="Times New Roman" w:eastAsia="Droid Sans Fallback" w:hAnsi="Times New Roman"/>
                <w:kern w:val="3"/>
                <w:sz w:val="28"/>
                <w:szCs w:val="28"/>
                <w:lang w:val="uk-UA" w:eastAsia="zh-CN" w:bidi="hi-IN"/>
              </w:rPr>
              <w:t xml:space="preserve"> </w:t>
            </w:r>
            <w:r w:rsidR="00EC4009" w:rsidRPr="00395729">
              <w:rPr>
                <w:rFonts w:ascii="Times New Roman" w:eastAsia="Droid Sans Fallback" w:hAnsi="Times New Roman"/>
                <w:kern w:val="3"/>
                <w:sz w:val="28"/>
                <w:szCs w:val="28"/>
                <w:lang w:val="uk-UA" w:eastAsia="zh-CN" w:bidi="hi-IN"/>
              </w:rPr>
              <w:t>(з точним значенням обов</w:t>
            </w:r>
            <w:r w:rsidR="00EC4009" w:rsidRPr="00395729">
              <w:rPr>
                <w:rFonts w:ascii="Times New Roman" w:eastAsia="Droid Sans Fallback" w:hAnsi="Times New Roman"/>
                <w:kern w:val="3"/>
                <w:sz w:val="28"/>
                <w:szCs w:val="28"/>
                <w:lang w:eastAsia="zh-CN" w:bidi="hi-IN"/>
              </w:rPr>
              <w:t>’</w:t>
            </w:r>
            <w:r w:rsidR="00EC4009" w:rsidRPr="00395729">
              <w:rPr>
                <w:rFonts w:ascii="Times New Roman" w:eastAsia="Droid Sans Fallback" w:hAnsi="Times New Roman"/>
                <w:kern w:val="3"/>
                <w:sz w:val="28"/>
                <w:szCs w:val="28"/>
                <w:lang w:val="uk-UA" w:eastAsia="zh-CN" w:bidi="hi-IN"/>
              </w:rPr>
              <w:t>язкових креслень)</w:t>
            </w:r>
            <w:r w:rsidRPr="00395729">
              <w:rPr>
                <w:rFonts w:ascii="Times New Roman" w:eastAsia="Droid Sans Fallback" w:hAnsi="Times New Roman"/>
                <w:kern w:val="3"/>
                <w:sz w:val="28"/>
                <w:szCs w:val="28"/>
                <w:lang w:val="uk-UA" w:eastAsia="zh-CN" w:bidi="hi-IN"/>
              </w:rPr>
              <w:t>:</w:t>
            </w:r>
            <w:r w:rsidR="00EC4009">
              <w:rPr>
                <w:rFonts w:ascii="Times New Roman" w:eastAsia="Droid Sans Fallback" w:hAnsi="Times New Roman"/>
                <w:kern w:val="3"/>
                <w:sz w:val="28"/>
                <w:szCs w:val="28"/>
                <w:u w:val="single"/>
                <w:lang w:val="uk-UA" w:eastAsia="zh-CN" w:bidi="hi-IN"/>
              </w:rPr>
              <w:t xml:space="preserve"> </w:t>
            </w:r>
            <w:r w:rsidRPr="00EC4009">
              <w:rPr>
                <w:rFonts w:ascii="Times New Roman" w:eastAsia="Droid Sans Fallback" w:hAnsi="Times New Roman"/>
                <w:kern w:val="3"/>
                <w:sz w:val="28"/>
                <w:szCs w:val="28"/>
                <w:u w:val="single"/>
                <w:lang w:val="uk-UA" w:eastAsia="zh-CN" w:bidi="hi-IN"/>
              </w:rPr>
              <w:t>Таб.</w:t>
            </w:r>
            <w:r w:rsidR="00395729">
              <w:rPr>
                <w:rFonts w:ascii="Times New Roman" w:eastAsia="Droid Sans Fallback" w:hAnsi="Times New Roman"/>
                <w:kern w:val="3"/>
                <w:sz w:val="28"/>
                <w:szCs w:val="28"/>
                <w:u w:val="single"/>
                <w:lang w:val="uk-UA" w:eastAsia="zh-CN" w:bidi="hi-IN"/>
              </w:rPr>
              <w:t xml:space="preserve"> </w:t>
            </w:r>
            <w:r w:rsidRPr="00EC4009">
              <w:rPr>
                <w:rFonts w:ascii="Times New Roman" w:eastAsia="Droid Sans Fallback" w:hAnsi="Times New Roman"/>
                <w:kern w:val="3"/>
                <w:sz w:val="28"/>
                <w:szCs w:val="28"/>
                <w:u w:val="single"/>
                <w:lang w:val="uk-UA" w:eastAsia="zh-CN" w:bidi="hi-IN"/>
              </w:rPr>
              <w:t>3.1, 3.2; Рис.</w:t>
            </w:r>
            <w:r w:rsidR="00395729">
              <w:rPr>
                <w:rFonts w:ascii="Times New Roman" w:eastAsia="Droid Sans Fallback" w:hAnsi="Times New Roman"/>
                <w:kern w:val="3"/>
                <w:sz w:val="28"/>
                <w:szCs w:val="28"/>
                <w:u w:val="single"/>
                <w:lang w:val="uk-UA" w:eastAsia="zh-CN" w:bidi="hi-IN"/>
              </w:rPr>
              <w:t xml:space="preserve"> </w:t>
            </w:r>
            <w:r w:rsidRPr="00EC4009">
              <w:rPr>
                <w:rFonts w:ascii="Times New Roman" w:eastAsia="Droid Sans Fallback" w:hAnsi="Times New Roman"/>
                <w:kern w:val="3"/>
                <w:sz w:val="28"/>
                <w:szCs w:val="28"/>
                <w:u w:val="single"/>
                <w:lang w:val="uk-UA" w:eastAsia="zh-CN" w:bidi="hi-IN"/>
              </w:rPr>
              <w:t>2.1-2.5,</w:t>
            </w:r>
            <w:r w:rsidR="00395729">
              <w:rPr>
                <w:rFonts w:ascii="Times New Roman" w:eastAsia="Droid Sans Fallback" w:hAnsi="Times New Roman"/>
                <w:kern w:val="3"/>
                <w:sz w:val="28"/>
                <w:szCs w:val="28"/>
                <w:u w:val="single"/>
                <w:lang w:val="uk-UA" w:eastAsia="zh-CN" w:bidi="hi-IN"/>
              </w:rPr>
              <w:t xml:space="preserve"> </w:t>
            </w:r>
            <w:r w:rsidR="00FB783A" w:rsidRPr="00EC4009">
              <w:rPr>
                <w:rFonts w:ascii="Times New Roman" w:eastAsia="Droid Sans Fallback" w:hAnsi="Times New Roman"/>
                <w:kern w:val="3"/>
                <w:sz w:val="28"/>
                <w:szCs w:val="28"/>
                <w:u w:val="single"/>
                <w:lang w:val="uk-UA" w:eastAsia="zh-CN" w:bidi="hi-IN"/>
              </w:rPr>
              <w:t>3.1,</w:t>
            </w:r>
            <w:r w:rsidR="00395729">
              <w:rPr>
                <w:rFonts w:ascii="Times New Roman" w:eastAsia="Droid Sans Fallback" w:hAnsi="Times New Roman"/>
                <w:kern w:val="3"/>
                <w:sz w:val="28"/>
                <w:szCs w:val="28"/>
                <w:u w:val="single"/>
                <w:lang w:val="uk-UA" w:eastAsia="zh-CN" w:bidi="hi-IN"/>
              </w:rPr>
              <w:t xml:space="preserve"> </w:t>
            </w:r>
            <w:r w:rsidR="00FB783A" w:rsidRPr="00EC4009">
              <w:rPr>
                <w:rFonts w:ascii="Times New Roman" w:eastAsia="Droid Sans Fallback" w:hAnsi="Times New Roman"/>
                <w:kern w:val="3"/>
                <w:sz w:val="28"/>
                <w:szCs w:val="28"/>
                <w:u w:val="single"/>
                <w:lang w:val="uk-UA" w:eastAsia="zh-CN" w:bidi="hi-IN"/>
              </w:rPr>
              <w:t>3.2</w:t>
            </w:r>
            <w:r w:rsidR="00B520D6">
              <w:rPr>
                <w:rFonts w:ascii="Times New Roman" w:eastAsia="Droid Sans Fallback" w:hAnsi="Times New Roman"/>
                <w:kern w:val="3"/>
                <w:sz w:val="28"/>
                <w:szCs w:val="28"/>
                <w:u w:val="single"/>
                <w:lang w:val="uk-UA" w:eastAsia="zh-CN" w:bidi="hi-IN"/>
              </w:rPr>
              <w:tab/>
              <w:t xml:space="preserve">      </w:t>
            </w:r>
            <w:r w:rsidR="00B520D6">
              <w:rPr>
                <w:rFonts w:ascii="Times New Roman" w:eastAsia="Droid Sans Fallback" w:hAnsi="Times New Roman"/>
                <w:kern w:val="3"/>
                <w:sz w:val="28"/>
                <w:szCs w:val="28"/>
                <w:u w:val="single"/>
                <w:lang w:val="uk-UA" w:eastAsia="zh-CN" w:bidi="hi-IN"/>
              </w:rPr>
              <w:tab/>
            </w:r>
            <w:r w:rsidR="00B520D6">
              <w:rPr>
                <w:rFonts w:ascii="Times New Roman" w:eastAsia="Droid Sans Fallback" w:hAnsi="Times New Roman"/>
                <w:kern w:val="3"/>
                <w:sz w:val="28"/>
                <w:szCs w:val="28"/>
                <w:u w:val="single"/>
                <w:lang w:val="uk-UA" w:eastAsia="zh-CN" w:bidi="hi-IN"/>
              </w:rPr>
              <w:tab/>
              <w:t xml:space="preserve">     </w:t>
            </w:r>
            <w:r w:rsidR="00B520D6">
              <w:rPr>
                <w:rFonts w:ascii="Times New Roman" w:eastAsia="Droid Sans Fallback" w:hAnsi="Times New Roman"/>
                <w:kern w:val="3"/>
                <w:sz w:val="28"/>
                <w:szCs w:val="28"/>
                <w:u w:val="single"/>
                <w:lang w:val="uk-UA" w:eastAsia="zh-CN" w:bidi="hi-IN"/>
              </w:rPr>
              <w:tab/>
            </w:r>
            <w:r w:rsidR="00B520D6">
              <w:rPr>
                <w:rFonts w:ascii="Times New Roman" w:eastAsia="Droid Sans Fallback" w:hAnsi="Times New Roman"/>
                <w:kern w:val="3"/>
                <w:sz w:val="28"/>
                <w:szCs w:val="28"/>
                <w:u w:val="single"/>
                <w:lang w:val="uk-UA" w:eastAsia="zh-CN" w:bidi="hi-IN"/>
              </w:rPr>
              <w:tab/>
            </w:r>
            <w:r w:rsidR="00B520D6">
              <w:rPr>
                <w:rFonts w:ascii="Times New Roman" w:eastAsia="Droid Sans Fallback" w:hAnsi="Times New Roman"/>
                <w:kern w:val="3"/>
                <w:sz w:val="28"/>
                <w:szCs w:val="28"/>
                <w:u w:val="single"/>
                <w:lang w:val="uk-UA" w:eastAsia="zh-CN" w:bidi="hi-IN"/>
              </w:rPr>
              <w:tab/>
            </w:r>
          </w:p>
        </w:tc>
      </w:tr>
    </w:tbl>
    <w:p w:rsidR="00712032" w:rsidRDefault="00712032" w:rsidP="005F6D5C">
      <w:pPr>
        <w:tabs>
          <w:tab w:val="left" w:pos="-1843"/>
          <w:tab w:val="left" w:pos="142"/>
          <w:tab w:val="left" w:pos="4253"/>
          <w:tab w:val="left" w:pos="9639"/>
        </w:tabs>
        <w:spacing w:after="0" w:line="312" w:lineRule="auto"/>
        <w:ind w:hanging="993"/>
        <w:rPr>
          <w:rFonts w:ascii="Times New Roman" w:hAnsi="Times New Roman"/>
          <w:sz w:val="28"/>
          <w:szCs w:val="28"/>
          <w:lang w:val="uk-UA"/>
        </w:rPr>
        <w:sectPr w:rsidR="00712032" w:rsidSect="00CB3C7B">
          <w:headerReference w:type="default" r:id="rId9"/>
          <w:footerReference w:type="even" r:id="rId10"/>
          <w:footerReference w:type="default" r:id="rId11"/>
          <w:pgSz w:w="11906" w:h="16838"/>
          <w:pgMar w:top="1134" w:right="850" w:bottom="851" w:left="1701" w:header="709" w:footer="709" w:gutter="0"/>
          <w:cols w:space="708"/>
          <w:docGrid w:linePitch="360"/>
        </w:sectPr>
      </w:pPr>
    </w:p>
    <w:p w:rsidR="001F0F0D" w:rsidRPr="00DB4712" w:rsidRDefault="001F0F0D" w:rsidP="006D6AFC">
      <w:pPr>
        <w:tabs>
          <w:tab w:val="left" w:pos="-1843"/>
          <w:tab w:val="left" w:pos="142"/>
          <w:tab w:val="left" w:pos="4253"/>
          <w:tab w:val="left" w:pos="9639"/>
        </w:tabs>
        <w:spacing w:after="0" w:line="312" w:lineRule="auto"/>
        <w:ind w:hanging="284"/>
        <w:rPr>
          <w:rFonts w:ascii="Times New Roman" w:hAnsi="Times New Roman"/>
          <w:sz w:val="28"/>
          <w:szCs w:val="28"/>
          <w:u w:val="single"/>
          <w:lang w:val="uk-UA"/>
        </w:rPr>
      </w:pPr>
      <w:r w:rsidRPr="00DB4712">
        <w:rPr>
          <w:rFonts w:ascii="Times New Roman" w:hAnsi="Times New Roman"/>
          <w:sz w:val="28"/>
          <w:szCs w:val="28"/>
          <w:lang w:val="uk-UA"/>
        </w:rPr>
        <w:lastRenderedPageBreak/>
        <w:t>6. Консультанти розділів роботи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4848"/>
        <w:gridCol w:w="1985"/>
        <w:gridCol w:w="1955"/>
      </w:tblGrid>
      <w:tr w:rsidR="001F0F0D" w:rsidRPr="00DB4712" w:rsidTr="00737276">
        <w:trPr>
          <w:cantSplit/>
          <w:trHeight w:val="340"/>
        </w:trPr>
        <w:tc>
          <w:tcPr>
            <w:tcW w:w="1135" w:type="dxa"/>
            <w:vMerge w:val="restart"/>
            <w:vAlign w:val="center"/>
          </w:tcPr>
          <w:p w:rsidR="001F0F0D" w:rsidRPr="00DB4712" w:rsidRDefault="001F0F0D" w:rsidP="00987ED8">
            <w:pPr>
              <w:tabs>
                <w:tab w:val="left" w:pos="-1843"/>
                <w:tab w:val="left" w:pos="1985"/>
                <w:tab w:val="left" w:pos="4253"/>
                <w:tab w:val="left" w:pos="6379"/>
                <w:tab w:val="left" w:pos="9639"/>
              </w:tabs>
              <w:spacing w:after="0" w:line="312" w:lineRule="auto"/>
              <w:ind w:left="54"/>
              <w:jc w:val="center"/>
              <w:rPr>
                <w:rFonts w:ascii="Times New Roman" w:hAnsi="Times New Roman"/>
                <w:sz w:val="28"/>
                <w:szCs w:val="28"/>
                <w:lang w:val="uk-UA"/>
              </w:rPr>
            </w:pPr>
            <w:r w:rsidRPr="00DB4712">
              <w:rPr>
                <w:rFonts w:ascii="Times New Roman" w:hAnsi="Times New Roman"/>
                <w:sz w:val="28"/>
                <w:szCs w:val="28"/>
                <w:lang w:val="uk-UA"/>
              </w:rPr>
              <w:t>Розділ</w:t>
            </w:r>
          </w:p>
        </w:tc>
        <w:tc>
          <w:tcPr>
            <w:tcW w:w="4848" w:type="dxa"/>
            <w:vMerge w:val="restart"/>
            <w:vAlign w:val="center"/>
          </w:tcPr>
          <w:p w:rsidR="001F0F0D" w:rsidRPr="00DB4712" w:rsidRDefault="006D6AFC" w:rsidP="001F0F0D">
            <w:pPr>
              <w:spacing w:after="0" w:line="312" w:lineRule="auto"/>
              <w:jc w:val="center"/>
              <w:rPr>
                <w:rFonts w:ascii="Times New Roman" w:hAnsi="Times New Roman"/>
                <w:sz w:val="28"/>
                <w:szCs w:val="28"/>
                <w:lang w:val="uk-UA"/>
              </w:rPr>
            </w:pPr>
            <w:r>
              <w:rPr>
                <w:rFonts w:ascii="Times New Roman" w:hAnsi="Times New Roman"/>
                <w:sz w:val="28"/>
                <w:szCs w:val="28"/>
                <w:lang w:val="uk-UA"/>
              </w:rPr>
              <w:t>Консультант</w:t>
            </w:r>
          </w:p>
        </w:tc>
        <w:tc>
          <w:tcPr>
            <w:tcW w:w="3940" w:type="dxa"/>
            <w:gridSpan w:val="2"/>
            <w:vAlign w:val="center"/>
          </w:tcPr>
          <w:p w:rsidR="001F0F0D" w:rsidRPr="00DB4712" w:rsidRDefault="001F0F0D" w:rsidP="001F0F0D">
            <w:pPr>
              <w:tabs>
                <w:tab w:val="left" w:pos="-1843"/>
                <w:tab w:val="left" w:pos="1985"/>
                <w:tab w:val="left" w:pos="4253"/>
                <w:tab w:val="left" w:pos="6379"/>
                <w:tab w:val="left" w:pos="9639"/>
              </w:tabs>
              <w:spacing w:after="0" w:line="312" w:lineRule="auto"/>
              <w:jc w:val="center"/>
              <w:rPr>
                <w:rFonts w:ascii="Times New Roman" w:hAnsi="Times New Roman"/>
                <w:sz w:val="28"/>
                <w:szCs w:val="28"/>
                <w:lang w:val="uk-UA"/>
              </w:rPr>
            </w:pPr>
            <w:r w:rsidRPr="00DB4712">
              <w:rPr>
                <w:rFonts w:ascii="Times New Roman" w:hAnsi="Times New Roman"/>
                <w:sz w:val="28"/>
                <w:szCs w:val="28"/>
                <w:lang w:val="uk-UA"/>
              </w:rPr>
              <w:t>Підпис, дата</w:t>
            </w:r>
          </w:p>
        </w:tc>
      </w:tr>
      <w:tr w:rsidR="001F0F0D" w:rsidRPr="00DB4712" w:rsidTr="00737276">
        <w:trPr>
          <w:cantSplit/>
          <w:trHeight w:val="408"/>
        </w:trPr>
        <w:tc>
          <w:tcPr>
            <w:tcW w:w="1135" w:type="dxa"/>
            <w:vMerge/>
            <w:vAlign w:val="center"/>
          </w:tcPr>
          <w:p w:rsidR="001F0F0D" w:rsidRPr="00DB4712" w:rsidRDefault="001F0F0D" w:rsidP="001F0F0D">
            <w:pPr>
              <w:tabs>
                <w:tab w:val="left" w:pos="-1843"/>
                <w:tab w:val="left" w:pos="1985"/>
                <w:tab w:val="left" w:pos="4253"/>
                <w:tab w:val="left" w:pos="6379"/>
                <w:tab w:val="left" w:pos="9639"/>
              </w:tabs>
              <w:spacing w:after="0" w:line="312" w:lineRule="auto"/>
              <w:jc w:val="center"/>
              <w:rPr>
                <w:rFonts w:ascii="Times New Roman" w:hAnsi="Times New Roman"/>
                <w:sz w:val="28"/>
                <w:szCs w:val="28"/>
                <w:lang w:val="uk-UA"/>
              </w:rPr>
            </w:pPr>
          </w:p>
        </w:tc>
        <w:tc>
          <w:tcPr>
            <w:tcW w:w="4848" w:type="dxa"/>
            <w:vMerge/>
            <w:vAlign w:val="center"/>
          </w:tcPr>
          <w:p w:rsidR="001F0F0D" w:rsidRPr="00DB4712" w:rsidRDefault="001F0F0D" w:rsidP="001F0F0D">
            <w:pPr>
              <w:tabs>
                <w:tab w:val="left" w:pos="-1843"/>
                <w:tab w:val="left" w:pos="1985"/>
                <w:tab w:val="left" w:pos="4253"/>
                <w:tab w:val="left" w:pos="6379"/>
                <w:tab w:val="left" w:pos="9639"/>
              </w:tabs>
              <w:spacing w:after="0" w:line="312" w:lineRule="auto"/>
              <w:jc w:val="center"/>
              <w:rPr>
                <w:rFonts w:ascii="Times New Roman" w:hAnsi="Times New Roman"/>
                <w:sz w:val="28"/>
                <w:szCs w:val="28"/>
                <w:lang w:val="uk-UA"/>
              </w:rPr>
            </w:pPr>
          </w:p>
        </w:tc>
        <w:tc>
          <w:tcPr>
            <w:tcW w:w="1985" w:type="dxa"/>
            <w:vAlign w:val="center"/>
          </w:tcPr>
          <w:p w:rsidR="001F0F0D" w:rsidRPr="00DB4712" w:rsidRDefault="001F0F0D" w:rsidP="001F0F0D">
            <w:pPr>
              <w:tabs>
                <w:tab w:val="left" w:pos="-1843"/>
                <w:tab w:val="left" w:pos="1985"/>
                <w:tab w:val="left" w:pos="4253"/>
                <w:tab w:val="left" w:pos="6379"/>
                <w:tab w:val="left" w:pos="9639"/>
              </w:tabs>
              <w:spacing w:after="0" w:line="312" w:lineRule="auto"/>
              <w:jc w:val="center"/>
              <w:rPr>
                <w:rFonts w:ascii="Times New Roman" w:hAnsi="Times New Roman"/>
                <w:sz w:val="28"/>
                <w:szCs w:val="28"/>
                <w:lang w:val="uk-UA"/>
              </w:rPr>
            </w:pPr>
            <w:r w:rsidRPr="00DB4712">
              <w:rPr>
                <w:rFonts w:ascii="Times New Roman" w:hAnsi="Times New Roman"/>
                <w:sz w:val="28"/>
                <w:szCs w:val="28"/>
                <w:lang w:val="uk-UA"/>
              </w:rPr>
              <w:t xml:space="preserve">завдання </w:t>
            </w:r>
            <w:r w:rsidRPr="00DB4712">
              <w:rPr>
                <w:rFonts w:ascii="Times New Roman" w:hAnsi="Times New Roman"/>
                <w:sz w:val="28"/>
                <w:szCs w:val="28"/>
                <w:lang w:val="uk-UA"/>
              </w:rPr>
              <w:br/>
              <w:t>видав</w:t>
            </w:r>
          </w:p>
        </w:tc>
        <w:tc>
          <w:tcPr>
            <w:tcW w:w="1955" w:type="dxa"/>
            <w:vAlign w:val="center"/>
          </w:tcPr>
          <w:p w:rsidR="001F0F0D" w:rsidRPr="00DB4712" w:rsidRDefault="001F0F0D" w:rsidP="001F0F0D">
            <w:pPr>
              <w:tabs>
                <w:tab w:val="left" w:pos="-1843"/>
                <w:tab w:val="left" w:pos="1985"/>
                <w:tab w:val="left" w:pos="4253"/>
                <w:tab w:val="left" w:pos="6379"/>
                <w:tab w:val="left" w:pos="9639"/>
              </w:tabs>
              <w:spacing w:after="0" w:line="312" w:lineRule="auto"/>
              <w:jc w:val="center"/>
              <w:rPr>
                <w:rFonts w:ascii="Times New Roman" w:hAnsi="Times New Roman"/>
                <w:sz w:val="28"/>
                <w:szCs w:val="28"/>
                <w:lang w:val="uk-UA"/>
              </w:rPr>
            </w:pPr>
            <w:r w:rsidRPr="00DB4712">
              <w:rPr>
                <w:rFonts w:ascii="Times New Roman" w:hAnsi="Times New Roman"/>
                <w:sz w:val="28"/>
                <w:szCs w:val="28"/>
                <w:lang w:val="uk-UA"/>
              </w:rPr>
              <w:t>завдання прийняв</w:t>
            </w:r>
          </w:p>
        </w:tc>
      </w:tr>
      <w:tr w:rsidR="001F0F0D" w:rsidRPr="006D6AFC" w:rsidTr="00737276">
        <w:trPr>
          <w:trHeight w:val="403"/>
        </w:trPr>
        <w:tc>
          <w:tcPr>
            <w:tcW w:w="1135" w:type="dxa"/>
            <w:vAlign w:val="center"/>
          </w:tcPr>
          <w:p w:rsidR="001F0F0D" w:rsidRPr="00DB4712" w:rsidRDefault="001F0F0D" w:rsidP="001F0F0D">
            <w:pPr>
              <w:tabs>
                <w:tab w:val="left" w:pos="-1843"/>
                <w:tab w:val="left" w:pos="1985"/>
                <w:tab w:val="left" w:pos="4253"/>
                <w:tab w:val="left" w:pos="6379"/>
                <w:tab w:val="left" w:pos="9639"/>
              </w:tabs>
              <w:spacing w:after="0" w:line="312" w:lineRule="auto"/>
              <w:jc w:val="center"/>
              <w:rPr>
                <w:rFonts w:ascii="Times New Roman" w:hAnsi="Times New Roman"/>
                <w:sz w:val="28"/>
                <w:szCs w:val="28"/>
                <w:lang w:val="uk-UA"/>
              </w:rPr>
            </w:pPr>
            <w:r w:rsidRPr="00DB4712">
              <w:rPr>
                <w:rFonts w:ascii="Times New Roman" w:hAnsi="Times New Roman"/>
                <w:sz w:val="28"/>
                <w:szCs w:val="28"/>
                <w:lang w:val="uk-UA"/>
              </w:rPr>
              <w:t>4</w:t>
            </w:r>
          </w:p>
        </w:tc>
        <w:tc>
          <w:tcPr>
            <w:tcW w:w="4848" w:type="dxa"/>
            <w:vAlign w:val="center"/>
          </w:tcPr>
          <w:p w:rsidR="001F0F0D" w:rsidRPr="00DB4712" w:rsidRDefault="006D6AFC" w:rsidP="006D6AFC">
            <w:pPr>
              <w:tabs>
                <w:tab w:val="left" w:pos="-1843"/>
                <w:tab w:val="left" w:pos="1985"/>
                <w:tab w:val="left" w:pos="4253"/>
                <w:tab w:val="left" w:pos="6379"/>
                <w:tab w:val="left" w:pos="9639"/>
              </w:tabs>
              <w:spacing w:after="0" w:line="312" w:lineRule="auto"/>
              <w:jc w:val="both"/>
              <w:rPr>
                <w:rFonts w:ascii="Times New Roman" w:hAnsi="Times New Roman"/>
                <w:sz w:val="28"/>
                <w:szCs w:val="28"/>
                <w:lang w:val="uk-UA"/>
              </w:rPr>
            </w:pPr>
            <w:r>
              <w:rPr>
                <w:rFonts w:ascii="Times New Roman" w:hAnsi="Times New Roman"/>
                <w:sz w:val="28"/>
                <w:szCs w:val="28"/>
                <w:lang w:val="uk-UA"/>
              </w:rPr>
              <w:t>Клімова О.О., к.б.н., ст. викладач</w:t>
            </w:r>
          </w:p>
        </w:tc>
        <w:tc>
          <w:tcPr>
            <w:tcW w:w="1985" w:type="dxa"/>
            <w:vAlign w:val="center"/>
          </w:tcPr>
          <w:p w:rsidR="001F0F0D" w:rsidRPr="00DB4712" w:rsidRDefault="001F0F0D" w:rsidP="001F0F0D">
            <w:pPr>
              <w:tabs>
                <w:tab w:val="left" w:pos="-1843"/>
                <w:tab w:val="left" w:pos="1985"/>
                <w:tab w:val="left" w:pos="4253"/>
                <w:tab w:val="left" w:pos="6379"/>
                <w:tab w:val="left" w:pos="9639"/>
              </w:tabs>
              <w:spacing w:after="0" w:line="312" w:lineRule="auto"/>
              <w:jc w:val="center"/>
              <w:rPr>
                <w:rFonts w:ascii="Times New Roman" w:hAnsi="Times New Roman"/>
                <w:sz w:val="28"/>
                <w:szCs w:val="28"/>
                <w:lang w:val="uk-UA"/>
              </w:rPr>
            </w:pPr>
          </w:p>
        </w:tc>
        <w:tc>
          <w:tcPr>
            <w:tcW w:w="1955" w:type="dxa"/>
            <w:vAlign w:val="center"/>
          </w:tcPr>
          <w:p w:rsidR="001F0F0D" w:rsidRPr="00DB4712" w:rsidRDefault="001F0F0D" w:rsidP="001F0F0D">
            <w:pPr>
              <w:tabs>
                <w:tab w:val="left" w:pos="-1843"/>
                <w:tab w:val="left" w:pos="1985"/>
                <w:tab w:val="left" w:pos="4253"/>
                <w:tab w:val="left" w:pos="6379"/>
                <w:tab w:val="left" w:pos="9639"/>
              </w:tabs>
              <w:spacing w:after="0" w:line="312" w:lineRule="auto"/>
              <w:jc w:val="center"/>
              <w:rPr>
                <w:rFonts w:ascii="Times New Roman" w:hAnsi="Times New Roman"/>
                <w:sz w:val="28"/>
                <w:szCs w:val="28"/>
                <w:lang w:val="uk-UA"/>
              </w:rPr>
            </w:pPr>
          </w:p>
        </w:tc>
      </w:tr>
    </w:tbl>
    <w:p w:rsidR="001F0F0D" w:rsidRPr="00DB4712" w:rsidRDefault="001F0F0D" w:rsidP="001F0F0D">
      <w:pPr>
        <w:tabs>
          <w:tab w:val="left" w:pos="-1843"/>
          <w:tab w:val="left" w:pos="1985"/>
          <w:tab w:val="left" w:pos="4253"/>
          <w:tab w:val="left" w:pos="9639"/>
        </w:tabs>
        <w:spacing w:after="0" w:line="312" w:lineRule="auto"/>
        <w:rPr>
          <w:rFonts w:ascii="Times New Roman" w:hAnsi="Times New Roman"/>
          <w:sz w:val="28"/>
          <w:szCs w:val="28"/>
          <w:lang w:val="uk-UA"/>
        </w:rPr>
      </w:pPr>
    </w:p>
    <w:p w:rsidR="000861B6" w:rsidRDefault="006D6AFC" w:rsidP="000861B6">
      <w:pPr>
        <w:tabs>
          <w:tab w:val="left" w:pos="-1843"/>
          <w:tab w:val="left" w:pos="1985"/>
          <w:tab w:val="left" w:pos="4253"/>
          <w:tab w:val="left" w:pos="9214"/>
        </w:tabs>
        <w:spacing w:after="0" w:line="312" w:lineRule="auto"/>
        <w:ind w:hanging="284"/>
        <w:rPr>
          <w:rFonts w:ascii="Times New Roman" w:hAnsi="Times New Roman"/>
          <w:sz w:val="28"/>
          <w:szCs w:val="28"/>
          <w:lang w:val="uk-UA"/>
        </w:rPr>
      </w:pPr>
      <w:r>
        <w:rPr>
          <w:rFonts w:ascii="Times New Roman" w:hAnsi="Times New Roman"/>
          <w:sz w:val="28"/>
          <w:szCs w:val="28"/>
          <w:lang w:val="uk-UA"/>
        </w:rPr>
        <w:t>7. Дата видачі завдання _</w:t>
      </w:r>
      <w:r w:rsidR="001F0F0D" w:rsidRPr="00DB4712">
        <w:rPr>
          <w:rFonts w:ascii="Times New Roman" w:hAnsi="Times New Roman"/>
          <w:sz w:val="28"/>
          <w:szCs w:val="28"/>
          <w:lang w:val="uk-UA"/>
        </w:rPr>
        <w:t>_______________________________________________</w:t>
      </w:r>
    </w:p>
    <w:p w:rsidR="000861B6" w:rsidRDefault="000861B6" w:rsidP="000861B6">
      <w:pPr>
        <w:tabs>
          <w:tab w:val="left" w:pos="-1843"/>
          <w:tab w:val="left" w:pos="1985"/>
          <w:tab w:val="left" w:pos="4253"/>
          <w:tab w:val="left" w:pos="9214"/>
        </w:tabs>
        <w:spacing w:after="0" w:line="312" w:lineRule="auto"/>
        <w:ind w:hanging="284"/>
        <w:rPr>
          <w:rFonts w:ascii="Times New Roman" w:hAnsi="Times New Roman"/>
          <w:sz w:val="28"/>
          <w:szCs w:val="28"/>
          <w:lang w:val="uk-UA"/>
        </w:rPr>
      </w:pPr>
    </w:p>
    <w:p w:rsidR="000861B6" w:rsidRPr="000861B6" w:rsidRDefault="000861B6" w:rsidP="000861B6">
      <w:pPr>
        <w:spacing w:line="360" w:lineRule="auto"/>
        <w:jc w:val="center"/>
        <w:rPr>
          <w:rFonts w:ascii="Times New Roman" w:hAnsi="Times New Roman"/>
          <w:b/>
          <w:spacing w:val="20"/>
          <w:sz w:val="28"/>
          <w:szCs w:val="28"/>
          <w:lang w:val="uk-UA"/>
        </w:rPr>
      </w:pPr>
      <w:r>
        <w:rPr>
          <w:rFonts w:ascii="Times New Roman" w:hAnsi="Times New Roman"/>
          <w:b/>
          <w:spacing w:val="20"/>
          <w:sz w:val="28"/>
          <w:szCs w:val="28"/>
          <w:lang w:val="uk-UA"/>
        </w:rPr>
        <w:t>КАЛЕНДАРНИЙ ПЛАН</w:t>
      </w:r>
    </w:p>
    <w:tbl>
      <w:tblPr>
        <w:tblpPr w:leftFromText="180" w:rightFromText="180" w:vertAnchor="text" w:horzAnchor="margin" w:tblpX="-176" w:tblpY="6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3940"/>
        <w:gridCol w:w="3119"/>
        <w:gridCol w:w="1559"/>
      </w:tblGrid>
      <w:tr w:rsidR="000861B6" w:rsidRPr="0024121A" w:rsidTr="00F7130C">
        <w:trPr>
          <w:trHeight w:hRule="exact" w:val="1026"/>
        </w:trPr>
        <w:tc>
          <w:tcPr>
            <w:tcW w:w="1271" w:type="dxa"/>
            <w:vAlign w:val="center"/>
          </w:tcPr>
          <w:p w:rsidR="000861B6" w:rsidRPr="00F7130C" w:rsidRDefault="000861B6" w:rsidP="000861B6">
            <w:pPr>
              <w:tabs>
                <w:tab w:val="left" w:pos="-1843"/>
                <w:tab w:val="left" w:pos="7655"/>
                <w:tab w:val="left" w:pos="9639"/>
              </w:tabs>
              <w:spacing w:line="360" w:lineRule="auto"/>
              <w:jc w:val="center"/>
              <w:rPr>
                <w:rFonts w:ascii="Times New Roman" w:hAnsi="Times New Roman"/>
                <w:sz w:val="28"/>
                <w:szCs w:val="28"/>
                <w:lang w:val="uk-UA"/>
              </w:rPr>
            </w:pPr>
            <w:r w:rsidRPr="00F7130C">
              <w:rPr>
                <w:rFonts w:ascii="Times New Roman" w:hAnsi="Times New Roman"/>
                <w:sz w:val="28"/>
                <w:szCs w:val="28"/>
                <w:lang w:val="uk-UA"/>
              </w:rPr>
              <w:t>№</w:t>
            </w:r>
            <w:r w:rsidRPr="00F7130C">
              <w:rPr>
                <w:rFonts w:ascii="Times New Roman" w:hAnsi="Times New Roman"/>
                <w:sz w:val="28"/>
                <w:szCs w:val="28"/>
                <w:lang w:val="uk-UA"/>
              </w:rPr>
              <w:br/>
              <w:t>з/п</w:t>
            </w:r>
          </w:p>
        </w:tc>
        <w:tc>
          <w:tcPr>
            <w:tcW w:w="3940" w:type="dxa"/>
            <w:vAlign w:val="center"/>
          </w:tcPr>
          <w:p w:rsidR="000861B6" w:rsidRPr="00F7130C" w:rsidRDefault="000861B6" w:rsidP="000861B6">
            <w:pPr>
              <w:tabs>
                <w:tab w:val="left" w:pos="-1843"/>
                <w:tab w:val="left" w:pos="7655"/>
                <w:tab w:val="left" w:pos="9639"/>
              </w:tabs>
              <w:spacing w:line="360" w:lineRule="auto"/>
              <w:jc w:val="center"/>
              <w:rPr>
                <w:rFonts w:ascii="Times New Roman" w:hAnsi="Times New Roman"/>
                <w:sz w:val="28"/>
                <w:szCs w:val="28"/>
                <w:lang w:val="uk-UA"/>
              </w:rPr>
            </w:pPr>
            <w:r w:rsidRPr="00F7130C">
              <w:rPr>
                <w:rFonts w:ascii="Times New Roman" w:hAnsi="Times New Roman"/>
                <w:sz w:val="28"/>
                <w:szCs w:val="28"/>
                <w:lang w:val="uk-UA"/>
              </w:rPr>
              <w:t>Назва етапів кваліфікаційної роботи</w:t>
            </w:r>
          </w:p>
        </w:tc>
        <w:tc>
          <w:tcPr>
            <w:tcW w:w="3119" w:type="dxa"/>
            <w:vAlign w:val="center"/>
          </w:tcPr>
          <w:p w:rsidR="000861B6" w:rsidRPr="00F7130C" w:rsidRDefault="000861B6" w:rsidP="000861B6">
            <w:pPr>
              <w:tabs>
                <w:tab w:val="left" w:pos="-1843"/>
                <w:tab w:val="left" w:pos="7655"/>
                <w:tab w:val="left" w:pos="9639"/>
              </w:tabs>
              <w:spacing w:line="360" w:lineRule="auto"/>
              <w:jc w:val="center"/>
              <w:rPr>
                <w:rFonts w:ascii="Times New Roman" w:hAnsi="Times New Roman"/>
                <w:sz w:val="28"/>
                <w:szCs w:val="28"/>
                <w:lang w:val="uk-UA"/>
              </w:rPr>
            </w:pPr>
            <w:r w:rsidRPr="00F7130C">
              <w:rPr>
                <w:rFonts w:ascii="Times New Roman" w:hAnsi="Times New Roman"/>
                <w:sz w:val="28"/>
                <w:szCs w:val="28"/>
                <w:lang w:val="uk-UA"/>
              </w:rPr>
              <w:t>Строк виконання етапів роботи</w:t>
            </w:r>
          </w:p>
        </w:tc>
        <w:tc>
          <w:tcPr>
            <w:tcW w:w="1559" w:type="dxa"/>
            <w:vAlign w:val="center"/>
          </w:tcPr>
          <w:p w:rsidR="000861B6" w:rsidRPr="00F7130C" w:rsidRDefault="000861B6" w:rsidP="000861B6">
            <w:pPr>
              <w:tabs>
                <w:tab w:val="left" w:pos="-1843"/>
                <w:tab w:val="left" w:pos="7655"/>
                <w:tab w:val="left" w:pos="9639"/>
              </w:tabs>
              <w:spacing w:line="360" w:lineRule="auto"/>
              <w:jc w:val="center"/>
              <w:rPr>
                <w:rFonts w:ascii="Times New Roman" w:hAnsi="Times New Roman"/>
                <w:sz w:val="28"/>
                <w:szCs w:val="28"/>
                <w:lang w:val="uk-UA"/>
              </w:rPr>
            </w:pPr>
            <w:r w:rsidRPr="00F7130C">
              <w:rPr>
                <w:rFonts w:ascii="Times New Roman" w:hAnsi="Times New Roman"/>
                <w:sz w:val="28"/>
                <w:szCs w:val="28"/>
                <w:lang w:val="uk-UA"/>
              </w:rPr>
              <w:t>Примітки</w:t>
            </w:r>
          </w:p>
        </w:tc>
      </w:tr>
      <w:tr w:rsidR="000861B6" w:rsidRPr="0024121A" w:rsidTr="00F7130C">
        <w:trPr>
          <w:trHeight w:hRule="exact" w:val="823"/>
        </w:trPr>
        <w:tc>
          <w:tcPr>
            <w:tcW w:w="1271" w:type="dxa"/>
          </w:tcPr>
          <w:p w:rsidR="000861B6" w:rsidRPr="00F7130C" w:rsidRDefault="000861B6" w:rsidP="000861B6">
            <w:pPr>
              <w:spacing w:line="360" w:lineRule="auto"/>
              <w:jc w:val="center"/>
              <w:rPr>
                <w:rFonts w:ascii="Times New Roman" w:hAnsi="Times New Roman"/>
                <w:sz w:val="28"/>
                <w:szCs w:val="28"/>
                <w:lang w:val="uk-UA"/>
              </w:rPr>
            </w:pPr>
            <w:r w:rsidRPr="00F7130C">
              <w:rPr>
                <w:rFonts w:ascii="Times New Roman" w:hAnsi="Times New Roman"/>
                <w:sz w:val="28"/>
                <w:szCs w:val="28"/>
                <w:lang w:val="uk-UA"/>
              </w:rPr>
              <w:t>1.</w:t>
            </w:r>
          </w:p>
        </w:tc>
        <w:tc>
          <w:tcPr>
            <w:tcW w:w="3940" w:type="dxa"/>
          </w:tcPr>
          <w:p w:rsidR="000861B6" w:rsidRPr="00F7130C" w:rsidRDefault="000861B6" w:rsidP="00F7130C">
            <w:pPr>
              <w:spacing w:line="360" w:lineRule="auto"/>
              <w:rPr>
                <w:rFonts w:ascii="Times New Roman" w:hAnsi="Times New Roman"/>
                <w:sz w:val="28"/>
                <w:szCs w:val="28"/>
                <w:lang w:val="uk-UA"/>
              </w:rPr>
            </w:pPr>
            <w:r w:rsidRPr="00F7130C">
              <w:rPr>
                <w:rFonts w:ascii="Times New Roman" w:hAnsi="Times New Roman"/>
                <w:sz w:val="28"/>
                <w:szCs w:val="28"/>
                <w:lang w:val="uk-UA"/>
              </w:rPr>
              <w:t>Збір та аналіз літератури</w:t>
            </w:r>
          </w:p>
        </w:tc>
        <w:tc>
          <w:tcPr>
            <w:tcW w:w="3119" w:type="dxa"/>
          </w:tcPr>
          <w:p w:rsidR="000861B6" w:rsidRPr="00F7130C" w:rsidRDefault="000861B6" w:rsidP="000861B6">
            <w:pPr>
              <w:spacing w:line="360" w:lineRule="auto"/>
              <w:jc w:val="center"/>
              <w:rPr>
                <w:rFonts w:ascii="Times New Roman" w:hAnsi="Times New Roman"/>
                <w:color w:val="000000" w:themeColor="text1"/>
                <w:sz w:val="28"/>
                <w:szCs w:val="28"/>
                <w:lang w:val="uk-UA"/>
              </w:rPr>
            </w:pPr>
            <w:r w:rsidRPr="00F7130C">
              <w:rPr>
                <w:rFonts w:ascii="Times New Roman" w:hAnsi="Times New Roman"/>
                <w:color w:val="000000" w:themeColor="text1"/>
                <w:sz w:val="28"/>
                <w:szCs w:val="28"/>
                <w:lang w:val="uk-UA"/>
              </w:rPr>
              <w:t>вересень-жовтень 2018</w:t>
            </w:r>
          </w:p>
        </w:tc>
        <w:tc>
          <w:tcPr>
            <w:tcW w:w="1559" w:type="dxa"/>
          </w:tcPr>
          <w:p w:rsidR="000861B6" w:rsidRPr="00F7130C" w:rsidRDefault="000861B6" w:rsidP="000861B6">
            <w:pPr>
              <w:spacing w:line="360" w:lineRule="auto"/>
              <w:jc w:val="center"/>
              <w:rPr>
                <w:rFonts w:ascii="Times New Roman" w:hAnsi="Times New Roman"/>
                <w:sz w:val="28"/>
                <w:szCs w:val="28"/>
                <w:lang w:val="uk-UA"/>
              </w:rPr>
            </w:pPr>
            <w:r w:rsidRPr="00F7130C">
              <w:rPr>
                <w:rFonts w:ascii="Times New Roman" w:hAnsi="Times New Roman"/>
                <w:sz w:val="28"/>
                <w:szCs w:val="28"/>
                <w:lang w:val="uk-UA"/>
              </w:rPr>
              <w:t>Виконано</w:t>
            </w:r>
          </w:p>
        </w:tc>
      </w:tr>
      <w:tr w:rsidR="000861B6" w:rsidRPr="0024121A" w:rsidTr="00F7130C">
        <w:trPr>
          <w:trHeight w:hRule="exact" w:val="849"/>
        </w:trPr>
        <w:tc>
          <w:tcPr>
            <w:tcW w:w="1271" w:type="dxa"/>
          </w:tcPr>
          <w:p w:rsidR="000861B6" w:rsidRPr="00F7130C" w:rsidRDefault="000861B6" w:rsidP="000861B6">
            <w:pPr>
              <w:spacing w:line="360" w:lineRule="auto"/>
              <w:jc w:val="center"/>
              <w:rPr>
                <w:rFonts w:ascii="Times New Roman" w:hAnsi="Times New Roman"/>
                <w:sz w:val="28"/>
                <w:szCs w:val="28"/>
                <w:lang w:val="uk-UA"/>
              </w:rPr>
            </w:pPr>
            <w:r w:rsidRPr="00F7130C">
              <w:rPr>
                <w:rFonts w:ascii="Times New Roman" w:hAnsi="Times New Roman"/>
                <w:sz w:val="28"/>
                <w:szCs w:val="28"/>
                <w:lang w:val="uk-UA"/>
              </w:rPr>
              <w:t>2.</w:t>
            </w:r>
          </w:p>
        </w:tc>
        <w:tc>
          <w:tcPr>
            <w:tcW w:w="3940" w:type="dxa"/>
          </w:tcPr>
          <w:p w:rsidR="000861B6" w:rsidRPr="00F7130C" w:rsidRDefault="000861B6" w:rsidP="00F7130C">
            <w:pPr>
              <w:spacing w:line="360" w:lineRule="auto"/>
              <w:rPr>
                <w:rFonts w:ascii="Times New Roman" w:hAnsi="Times New Roman"/>
                <w:sz w:val="28"/>
                <w:szCs w:val="28"/>
                <w:lang w:val="uk-UA"/>
              </w:rPr>
            </w:pPr>
            <w:r w:rsidRPr="00F7130C">
              <w:rPr>
                <w:rFonts w:ascii="Times New Roman" w:hAnsi="Times New Roman"/>
                <w:sz w:val="28"/>
                <w:szCs w:val="28"/>
                <w:lang w:val="uk-UA"/>
              </w:rPr>
              <w:t>Оволодіння методами дослідження</w:t>
            </w:r>
          </w:p>
        </w:tc>
        <w:tc>
          <w:tcPr>
            <w:tcW w:w="3119" w:type="dxa"/>
          </w:tcPr>
          <w:p w:rsidR="000861B6" w:rsidRPr="00F7130C" w:rsidRDefault="000861B6" w:rsidP="000861B6">
            <w:pPr>
              <w:spacing w:line="360" w:lineRule="auto"/>
              <w:jc w:val="center"/>
              <w:rPr>
                <w:rFonts w:ascii="Times New Roman" w:hAnsi="Times New Roman"/>
                <w:color w:val="000000" w:themeColor="text1"/>
                <w:sz w:val="28"/>
                <w:szCs w:val="28"/>
                <w:lang w:val="uk-UA"/>
              </w:rPr>
            </w:pPr>
            <w:r w:rsidRPr="00F7130C">
              <w:rPr>
                <w:rFonts w:ascii="Times New Roman" w:hAnsi="Times New Roman"/>
                <w:color w:val="000000" w:themeColor="text1"/>
                <w:sz w:val="28"/>
                <w:szCs w:val="28"/>
                <w:lang w:val="uk-UA"/>
              </w:rPr>
              <w:t>листопад-грудень 2018</w:t>
            </w:r>
          </w:p>
        </w:tc>
        <w:tc>
          <w:tcPr>
            <w:tcW w:w="1559" w:type="dxa"/>
          </w:tcPr>
          <w:p w:rsidR="000861B6" w:rsidRPr="00F7130C" w:rsidRDefault="000861B6" w:rsidP="000861B6">
            <w:pPr>
              <w:spacing w:line="360" w:lineRule="auto"/>
              <w:jc w:val="center"/>
              <w:rPr>
                <w:rFonts w:ascii="Times New Roman" w:hAnsi="Times New Roman"/>
                <w:sz w:val="28"/>
                <w:szCs w:val="28"/>
                <w:lang w:val="uk-UA"/>
              </w:rPr>
            </w:pPr>
            <w:r w:rsidRPr="00F7130C">
              <w:rPr>
                <w:rFonts w:ascii="Times New Roman" w:hAnsi="Times New Roman"/>
                <w:sz w:val="28"/>
                <w:szCs w:val="28"/>
                <w:lang w:val="uk-UA"/>
              </w:rPr>
              <w:t>Виконано</w:t>
            </w:r>
          </w:p>
        </w:tc>
      </w:tr>
      <w:tr w:rsidR="000861B6" w:rsidRPr="0024121A" w:rsidTr="00F7130C">
        <w:trPr>
          <w:trHeight w:hRule="exact" w:val="436"/>
        </w:trPr>
        <w:tc>
          <w:tcPr>
            <w:tcW w:w="1271" w:type="dxa"/>
          </w:tcPr>
          <w:p w:rsidR="000861B6" w:rsidRPr="00F7130C" w:rsidRDefault="000861B6" w:rsidP="000861B6">
            <w:pPr>
              <w:spacing w:line="360" w:lineRule="auto"/>
              <w:jc w:val="center"/>
              <w:rPr>
                <w:rFonts w:ascii="Times New Roman" w:hAnsi="Times New Roman"/>
                <w:sz w:val="28"/>
                <w:szCs w:val="28"/>
                <w:lang w:val="uk-UA"/>
              </w:rPr>
            </w:pPr>
            <w:r w:rsidRPr="00F7130C">
              <w:rPr>
                <w:rFonts w:ascii="Times New Roman" w:hAnsi="Times New Roman"/>
                <w:sz w:val="28"/>
                <w:szCs w:val="28"/>
                <w:lang w:val="uk-UA"/>
              </w:rPr>
              <w:t>3.</w:t>
            </w:r>
          </w:p>
        </w:tc>
        <w:tc>
          <w:tcPr>
            <w:tcW w:w="3940" w:type="dxa"/>
          </w:tcPr>
          <w:p w:rsidR="000861B6" w:rsidRPr="00F7130C" w:rsidRDefault="000861B6" w:rsidP="00F7130C">
            <w:pPr>
              <w:spacing w:line="360" w:lineRule="auto"/>
              <w:rPr>
                <w:rFonts w:ascii="Times New Roman" w:hAnsi="Times New Roman"/>
                <w:sz w:val="28"/>
                <w:szCs w:val="28"/>
                <w:lang w:val="uk-UA"/>
              </w:rPr>
            </w:pPr>
            <w:r w:rsidRPr="00F7130C">
              <w:rPr>
                <w:rFonts w:ascii="Times New Roman" w:hAnsi="Times New Roman"/>
                <w:sz w:val="28"/>
                <w:szCs w:val="28"/>
                <w:lang w:val="uk-UA"/>
              </w:rPr>
              <w:t>Робота з досліджуваними</w:t>
            </w:r>
          </w:p>
        </w:tc>
        <w:tc>
          <w:tcPr>
            <w:tcW w:w="3119" w:type="dxa"/>
          </w:tcPr>
          <w:p w:rsidR="000861B6" w:rsidRPr="00F7130C" w:rsidRDefault="000861B6" w:rsidP="000861B6">
            <w:pPr>
              <w:spacing w:line="360" w:lineRule="auto"/>
              <w:jc w:val="center"/>
              <w:rPr>
                <w:rFonts w:ascii="Times New Roman" w:hAnsi="Times New Roman"/>
                <w:color w:val="000000" w:themeColor="text1"/>
                <w:sz w:val="28"/>
                <w:szCs w:val="28"/>
                <w:lang w:val="uk-UA"/>
              </w:rPr>
            </w:pPr>
            <w:r w:rsidRPr="00F7130C">
              <w:rPr>
                <w:rFonts w:ascii="Times New Roman" w:hAnsi="Times New Roman"/>
                <w:color w:val="000000" w:themeColor="text1"/>
                <w:sz w:val="28"/>
                <w:szCs w:val="28"/>
                <w:lang w:val="uk-UA"/>
              </w:rPr>
              <w:t>січень-лютий 2019</w:t>
            </w:r>
          </w:p>
        </w:tc>
        <w:tc>
          <w:tcPr>
            <w:tcW w:w="1559" w:type="dxa"/>
          </w:tcPr>
          <w:p w:rsidR="000861B6" w:rsidRPr="00F7130C" w:rsidRDefault="000861B6" w:rsidP="000861B6">
            <w:pPr>
              <w:spacing w:line="360" w:lineRule="auto"/>
              <w:jc w:val="center"/>
              <w:rPr>
                <w:rFonts w:ascii="Times New Roman" w:hAnsi="Times New Roman"/>
                <w:sz w:val="28"/>
                <w:szCs w:val="28"/>
                <w:lang w:val="uk-UA"/>
              </w:rPr>
            </w:pPr>
            <w:r w:rsidRPr="00F7130C">
              <w:rPr>
                <w:rFonts w:ascii="Times New Roman" w:hAnsi="Times New Roman"/>
                <w:sz w:val="28"/>
                <w:szCs w:val="28"/>
                <w:lang w:val="uk-UA"/>
              </w:rPr>
              <w:t>Виконано</w:t>
            </w:r>
          </w:p>
        </w:tc>
      </w:tr>
      <w:tr w:rsidR="000861B6" w:rsidRPr="0024121A" w:rsidTr="00F7130C">
        <w:trPr>
          <w:trHeight w:hRule="exact" w:val="859"/>
        </w:trPr>
        <w:tc>
          <w:tcPr>
            <w:tcW w:w="1271" w:type="dxa"/>
          </w:tcPr>
          <w:p w:rsidR="000861B6" w:rsidRPr="00F7130C" w:rsidRDefault="000861B6" w:rsidP="000861B6">
            <w:pPr>
              <w:spacing w:line="360" w:lineRule="auto"/>
              <w:jc w:val="center"/>
              <w:rPr>
                <w:rFonts w:ascii="Times New Roman" w:hAnsi="Times New Roman"/>
                <w:sz w:val="28"/>
                <w:szCs w:val="28"/>
                <w:lang w:val="uk-UA"/>
              </w:rPr>
            </w:pPr>
            <w:r w:rsidRPr="00F7130C">
              <w:rPr>
                <w:rFonts w:ascii="Times New Roman" w:hAnsi="Times New Roman"/>
                <w:sz w:val="28"/>
                <w:szCs w:val="28"/>
                <w:lang w:val="uk-UA"/>
              </w:rPr>
              <w:t>4.</w:t>
            </w:r>
          </w:p>
        </w:tc>
        <w:tc>
          <w:tcPr>
            <w:tcW w:w="3940" w:type="dxa"/>
          </w:tcPr>
          <w:p w:rsidR="000861B6" w:rsidRPr="00F7130C" w:rsidRDefault="00F7130C" w:rsidP="00F7130C">
            <w:pPr>
              <w:spacing w:line="360" w:lineRule="auto"/>
              <w:rPr>
                <w:rFonts w:ascii="Times New Roman" w:hAnsi="Times New Roman"/>
                <w:sz w:val="28"/>
                <w:szCs w:val="28"/>
                <w:lang w:val="uk-UA"/>
              </w:rPr>
            </w:pPr>
            <w:r>
              <w:rPr>
                <w:rFonts w:ascii="Times New Roman" w:hAnsi="Times New Roman"/>
                <w:sz w:val="28"/>
                <w:szCs w:val="28"/>
                <w:lang w:val="uk-UA"/>
              </w:rPr>
              <w:t xml:space="preserve">Написання </w:t>
            </w:r>
            <w:r w:rsidR="000861B6" w:rsidRPr="00F7130C">
              <w:rPr>
                <w:rFonts w:ascii="Times New Roman" w:hAnsi="Times New Roman"/>
                <w:sz w:val="28"/>
                <w:szCs w:val="28"/>
                <w:lang w:val="uk-UA"/>
              </w:rPr>
              <w:t>експериментальної частини</w:t>
            </w:r>
          </w:p>
        </w:tc>
        <w:tc>
          <w:tcPr>
            <w:tcW w:w="3119" w:type="dxa"/>
          </w:tcPr>
          <w:p w:rsidR="000861B6" w:rsidRPr="00F7130C" w:rsidRDefault="000861B6" w:rsidP="000861B6">
            <w:pPr>
              <w:spacing w:line="360" w:lineRule="auto"/>
              <w:jc w:val="center"/>
              <w:rPr>
                <w:rFonts w:ascii="Times New Roman" w:hAnsi="Times New Roman"/>
                <w:color w:val="000000" w:themeColor="text1"/>
                <w:sz w:val="28"/>
                <w:szCs w:val="28"/>
                <w:lang w:val="uk-UA"/>
              </w:rPr>
            </w:pPr>
            <w:r w:rsidRPr="00F7130C">
              <w:rPr>
                <w:rFonts w:ascii="Times New Roman" w:hAnsi="Times New Roman"/>
                <w:color w:val="000000" w:themeColor="text1"/>
                <w:sz w:val="28"/>
                <w:szCs w:val="28"/>
                <w:lang w:val="uk-UA"/>
              </w:rPr>
              <w:t>березень-травень 2019</w:t>
            </w:r>
          </w:p>
        </w:tc>
        <w:tc>
          <w:tcPr>
            <w:tcW w:w="1559" w:type="dxa"/>
          </w:tcPr>
          <w:p w:rsidR="000861B6" w:rsidRPr="00F7130C" w:rsidRDefault="000861B6" w:rsidP="000861B6">
            <w:pPr>
              <w:spacing w:line="360" w:lineRule="auto"/>
              <w:jc w:val="center"/>
              <w:rPr>
                <w:rFonts w:ascii="Times New Roman" w:hAnsi="Times New Roman"/>
                <w:sz w:val="28"/>
                <w:szCs w:val="28"/>
                <w:lang w:val="uk-UA"/>
              </w:rPr>
            </w:pPr>
            <w:r w:rsidRPr="00F7130C">
              <w:rPr>
                <w:rFonts w:ascii="Times New Roman" w:hAnsi="Times New Roman"/>
                <w:sz w:val="28"/>
                <w:szCs w:val="28"/>
                <w:lang w:val="uk-UA"/>
              </w:rPr>
              <w:t>Виконано</w:t>
            </w:r>
          </w:p>
        </w:tc>
      </w:tr>
      <w:tr w:rsidR="000861B6" w:rsidRPr="0024121A" w:rsidTr="00F7130C">
        <w:trPr>
          <w:trHeight w:hRule="exact" w:val="837"/>
        </w:trPr>
        <w:tc>
          <w:tcPr>
            <w:tcW w:w="1271" w:type="dxa"/>
          </w:tcPr>
          <w:p w:rsidR="000861B6" w:rsidRPr="00F7130C" w:rsidRDefault="000861B6" w:rsidP="000861B6">
            <w:pPr>
              <w:spacing w:line="360" w:lineRule="auto"/>
              <w:jc w:val="center"/>
              <w:rPr>
                <w:rFonts w:ascii="Times New Roman" w:hAnsi="Times New Roman"/>
                <w:sz w:val="28"/>
                <w:szCs w:val="28"/>
                <w:lang w:val="uk-UA"/>
              </w:rPr>
            </w:pPr>
            <w:r w:rsidRPr="00F7130C">
              <w:rPr>
                <w:rFonts w:ascii="Times New Roman" w:hAnsi="Times New Roman"/>
                <w:sz w:val="28"/>
                <w:szCs w:val="28"/>
                <w:lang w:val="uk-UA"/>
              </w:rPr>
              <w:t>5.</w:t>
            </w:r>
          </w:p>
        </w:tc>
        <w:tc>
          <w:tcPr>
            <w:tcW w:w="3940" w:type="dxa"/>
          </w:tcPr>
          <w:p w:rsidR="000861B6" w:rsidRPr="00F7130C" w:rsidRDefault="000861B6" w:rsidP="00F7130C">
            <w:pPr>
              <w:spacing w:line="360" w:lineRule="auto"/>
              <w:rPr>
                <w:rFonts w:ascii="Times New Roman" w:hAnsi="Times New Roman"/>
                <w:sz w:val="28"/>
                <w:szCs w:val="28"/>
                <w:lang w:val="uk-UA"/>
              </w:rPr>
            </w:pPr>
            <w:r w:rsidRPr="00F7130C">
              <w:rPr>
                <w:rFonts w:ascii="Times New Roman" w:hAnsi="Times New Roman"/>
                <w:sz w:val="28"/>
                <w:szCs w:val="28"/>
                <w:lang w:val="uk-UA"/>
              </w:rPr>
              <w:t>Написання кваліфікаційної роботи</w:t>
            </w:r>
          </w:p>
        </w:tc>
        <w:tc>
          <w:tcPr>
            <w:tcW w:w="3119" w:type="dxa"/>
          </w:tcPr>
          <w:p w:rsidR="000861B6" w:rsidRPr="00F7130C" w:rsidRDefault="000861B6" w:rsidP="000861B6">
            <w:pPr>
              <w:spacing w:line="360" w:lineRule="auto"/>
              <w:jc w:val="center"/>
              <w:rPr>
                <w:rFonts w:ascii="Times New Roman" w:hAnsi="Times New Roman"/>
                <w:color w:val="000000" w:themeColor="text1"/>
                <w:sz w:val="28"/>
                <w:szCs w:val="28"/>
                <w:lang w:val="uk-UA"/>
              </w:rPr>
            </w:pPr>
            <w:r w:rsidRPr="00F7130C">
              <w:rPr>
                <w:rFonts w:ascii="Times New Roman" w:hAnsi="Times New Roman"/>
                <w:color w:val="000000" w:themeColor="text1"/>
                <w:sz w:val="28"/>
                <w:szCs w:val="28"/>
                <w:lang w:val="uk-UA"/>
              </w:rPr>
              <w:t>червень-липень 2019</w:t>
            </w:r>
          </w:p>
        </w:tc>
        <w:tc>
          <w:tcPr>
            <w:tcW w:w="1559" w:type="dxa"/>
          </w:tcPr>
          <w:p w:rsidR="000861B6" w:rsidRPr="00F7130C" w:rsidRDefault="000861B6" w:rsidP="000861B6">
            <w:pPr>
              <w:spacing w:line="360" w:lineRule="auto"/>
              <w:jc w:val="center"/>
              <w:rPr>
                <w:rFonts w:ascii="Times New Roman" w:hAnsi="Times New Roman"/>
                <w:sz w:val="28"/>
                <w:szCs w:val="28"/>
                <w:lang w:val="uk-UA"/>
              </w:rPr>
            </w:pPr>
            <w:r w:rsidRPr="00F7130C">
              <w:rPr>
                <w:rFonts w:ascii="Times New Roman" w:hAnsi="Times New Roman"/>
                <w:sz w:val="28"/>
                <w:szCs w:val="28"/>
                <w:lang w:val="uk-UA"/>
              </w:rPr>
              <w:t>Виконано</w:t>
            </w:r>
          </w:p>
        </w:tc>
      </w:tr>
      <w:tr w:rsidR="000861B6" w:rsidRPr="0024121A" w:rsidTr="00F7130C">
        <w:trPr>
          <w:trHeight w:hRule="exact" w:val="850"/>
        </w:trPr>
        <w:tc>
          <w:tcPr>
            <w:tcW w:w="1271" w:type="dxa"/>
          </w:tcPr>
          <w:p w:rsidR="000861B6" w:rsidRPr="00F7130C" w:rsidRDefault="000861B6" w:rsidP="000861B6">
            <w:pPr>
              <w:spacing w:line="360" w:lineRule="auto"/>
              <w:jc w:val="center"/>
              <w:rPr>
                <w:rFonts w:ascii="Times New Roman" w:hAnsi="Times New Roman"/>
                <w:sz w:val="28"/>
                <w:szCs w:val="28"/>
                <w:lang w:val="uk-UA"/>
              </w:rPr>
            </w:pPr>
            <w:r w:rsidRPr="00F7130C">
              <w:rPr>
                <w:rFonts w:ascii="Times New Roman" w:hAnsi="Times New Roman"/>
                <w:sz w:val="28"/>
                <w:szCs w:val="28"/>
                <w:lang w:val="uk-UA"/>
              </w:rPr>
              <w:t>6.</w:t>
            </w:r>
          </w:p>
        </w:tc>
        <w:tc>
          <w:tcPr>
            <w:tcW w:w="3940" w:type="dxa"/>
          </w:tcPr>
          <w:p w:rsidR="000861B6" w:rsidRPr="00F7130C" w:rsidRDefault="000861B6" w:rsidP="00F7130C">
            <w:pPr>
              <w:spacing w:line="360" w:lineRule="auto"/>
              <w:rPr>
                <w:rFonts w:ascii="Times New Roman" w:hAnsi="Times New Roman"/>
                <w:sz w:val="28"/>
                <w:szCs w:val="28"/>
                <w:lang w:val="uk-UA"/>
              </w:rPr>
            </w:pPr>
            <w:r w:rsidRPr="00F7130C">
              <w:rPr>
                <w:rFonts w:ascii="Times New Roman" w:hAnsi="Times New Roman"/>
                <w:sz w:val="28"/>
                <w:szCs w:val="28"/>
                <w:lang w:val="uk-UA"/>
              </w:rPr>
              <w:t>Статистична обробка даних</w:t>
            </w:r>
          </w:p>
        </w:tc>
        <w:tc>
          <w:tcPr>
            <w:tcW w:w="3119" w:type="dxa"/>
          </w:tcPr>
          <w:p w:rsidR="000861B6" w:rsidRPr="00F7130C" w:rsidRDefault="000861B6" w:rsidP="000861B6">
            <w:pPr>
              <w:spacing w:line="360" w:lineRule="auto"/>
              <w:jc w:val="center"/>
              <w:rPr>
                <w:rFonts w:ascii="Times New Roman" w:hAnsi="Times New Roman"/>
                <w:color w:val="000000" w:themeColor="text1"/>
                <w:sz w:val="28"/>
                <w:szCs w:val="28"/>
                <w:lang w:val="uk-UA"/>
              </w:rPr>
            </w:pPr>
            <w:r w:rsidRPr="00F7130C">
              <w:rPr>
                <w:rFonts w:ascii="Times New Roman" w:hAnsi="Times New Roman"/>
                <w:color w:val="000000" w:themeColor="text1"/>
                <w:sz w:val="28"/>
                <w:szCs w:val="28"/>
                <w:lang w:val="uk-UA"/>
              </w:rPr>
              <w:t>серпень-вересень 2019</w:t>
            </w:r>
          </w:p>
        </w:tc>
        <w:tc>
          <w:tcPr>
            <w:tcW w:w="1559" w:type="dxa"/>
          </w:tcPr>
          <w:p w:rsidR="000861B6" w:rsidRPr="00F7130C" w:rsidRDefault="000861B6" w:rsidP="000861B6">
            <w:pPr>
              <w:spacing w:line="360" w:lineRule="auto"/>
              <w:jc w:val="center"/>
              <w:rPr>
                <w:rFonts w:ascii="Times New Roman" w:hAnsi="Times New Roman"/>
                <w:sz w:val="28"/>
                <w:szCs w:val="28"/>
                <w:lang w:val="uk-UA"/>
              </w:rPr>
            </w:pPr>
            <w:r w:rsidRPr="00F7130C">
              <w:rPr>
                <w:rFonts w:ascii="Times New Roman" w:hAnsi="Times New Roman"/>
                <w:sz w:val="28"/>
                <w:szCs w:val="28"/>
                <w:lang w:val="uk-UA"/>
              </w:rPr>
              <w:t>Виконано</w:t>
            </w:r>
          </w:p>
        </w:tc>
      </w:tr>
      <w:tr w:rsidR="000861B6" w:rsidRPr="0024121A" w:rsidTr="00F7130C">
        <w:trPr>
          <w:trHeight w:hRule="exact" w:val="846"/>
        </w:trPr>
        <w:tc>
          <w:tcPr>
            <w:tcW w:w="1271" w:type="dxa"/>
          </w:tcPr>
          <w:p w:rsidR="000861B6" w:rsidRPr="00F7130C" w:rsidRDefault="000861B6" w:rsidP="000861B6">
            <w:pPr>
              <w:spacing w:line="360" w:lineRule="auto"/>
              <w:jc w:val="center"/>
              <w:rPr>
                <w:rFonts w:ascii="Times New Roman" w:hAnsi="Times New Roman"/>
                <w:sz w:val="28"/>
                <w:szCs w:val="28"/>
                <w:lang w:val="uk-UA"/>
              </w:rPr>
            </w:pPr>
            <w:r w:rsidRPr="00F7130C">
              <w:rPr>
                <w:rFonts w:ascii="Times New Roman" w:hAnsi="Times New Roman"/>
                <w:sz w:val="28"/>
                <w:szCs w:val="28"/>
                <w:lang w:val="uk-UA"/>
              </w:rPr>
              <w:t>7.</w:t>
            </w:r>
          </w:p>
        </w:tc>
        <w:tc>
          <w:tcPr>
            <w:tcW w:w="3940" w:type="dxa"/>
          </w:tcPr>
          <w:p w:rsidR="000861B6" w:rsidRPr="00F7130C" w:rsidRDefault="000861B6" w:rsidP="00F7130C">
            <w:pPr>
              <w:spacing w:line="360" w:lineRule="auto"/>
              <w:rPr>
                <w:rFonts w:ascii="Times New Roman" w:hAnsi="Times New Roman"/>
                <w:sz w:val="28"/>
                <w:szCs w:val="28"/>
                <w:lang w:val="uk-UA"/>
              </w:rPr>
            </w:pPr>
            <w:r w:rsidRPr="00F7130C">
              <w:rPr>
                <w:rFonts w:ascii="Times New Roman" w:hAnsi="Times New Roman"/>
                <w:sz w:val="28"/>
                <w:szCs w:val="28"/>
                <w:lang w:val="uk-UA"/>
              </w:rPr>
              <w:t>Оформлення кваліфікаційної роботи</w:t>
            </w:r>
          </w:p>
        </w:tc>
        <w:tc>
          <w:tcPr>
            <w:tcW w:w="3119" w:type="dxa"/>
          </w:tcPr>
          <w:p w:rsidR="000861B6" w:rsidRPr="00F7130C" w:rsidRDefault="000861B6" w:rsidP="000861B6">
            <w:pPr>
              <w:spacing w:line="360" w:lineRule="auto"/>
              <w:jc w:val="center"/>
              <w:rPr>
                <w:rFonts w:ascii="Times New Roman" w:hAnsi="Times New Roman"/>
                <w:color w:val="000000" w:themeColor="text1"/>
                <w:sz w:val="28"/>
                <w:szCs w:val="28"/>
                <w:lang w:val="uk-UA"/>
              </w:rPr>
            </w:pPr>
            <w:r w:rsidRPr="00F7130C">
              <w:rPr>
                <w:rFonts w:ascii="Times New Roman" w:hAnsi="Times New Roman"/>
                <w:color w:val="000000" w:themeColor="text1"/>
                <w:sz w:val="28"/>
                <w:szCs w:val="28"/>
                <w:lang w:val="uk-UA"/>
              </w:rPr>
              <w:t>жовтень-листопад 2019</w:t>
            </w:r>
          </w:p>
        </w:tc>
        <w:tc>
          <w:tcPr>
            <w:tcW w:w="1559" w:type="dxa"/>
          </w:tcPr>
          <w:p w:rsidR="000861B6" w:rsidRPr="00F7130C" w:rsidRDefault="000861B6" w:rsidP="000861B6">
            <w:pPr>
              <w:spacing w:line="360" w:lineRule="auto"/>
              <w:jc w:val="center"/>
              <w:rPr>
                <w:rFonts w:ascii="Times New Roman" w:hAnsi="Times New Roman"/>
                <w:sz w:val="28"/>
                <w:szCs w:val="28"/>
                <w:lang w:val="uk-UA"/>
              </w:rPr>
            </w:pPr>
            <w:r w:rsidRPr="00F7130C">
              <w:rPr>
                <w:rFonts w:ascii="Times New Roman" w:hAnsi="Times New Roman"/>
                <w:sz w:val="28"/>
                <w:szCs w:val="28"/>
                <w:lang w:val="uk-UA"/>
              </w:rPr>
              <w:t>Виконано</w:t>
            </w:r>
          </w:p>
        </w:tc>
      </w:tr>
      <w:tr w:rsidR="000861B6" w:rsidRPr="0024121A" w:rsidTr="00F7130C">
        <w:trPr>
          <w:trHeight w:hRule="exact" w:val="710"/>
        </w:trPr>
        <w:tc>
          <w:tcPr>
            <w:tcW w:w="1271" w:type="dxa"/>
          </w:tcPr>
          <w:p w:rsidR="000861B6" w:rsidRPr="00F7130C" w:rsidRDefault="000861B6" w:rsidP="000861B6">
            <w:pPr>
              <w:spacing w:line="360" w:lineRule="auto"/>
              <w:jc w:val="center"/>
              <w:rPr>
                <w:rFonts w:ascii="Times New Roman" w:hAnsi="Times New Roman"/>
                <w:sz w:val="28"/>
                <w:szCs w:val="28"/>
                <w:lang w:val="uk-UA"/>
              </w:rPr>
            </w:pPr>
            <w:r w:rsidRPr="00F7130C">
              <w:rPr>
                <w:rFonts w:ascii="Times New Roman" w:hAnsi="Times New Roman"/>
                <w:sz w:val="28"/>
                <w:szCs w:val="28"/>
                <w:lang w:val="uk-UA"/>
              </w:rPr>
              <w:t>8.</w:t>
            </w:r>
          </w:p>
        </w:tc>
        <w:tc>
          <w:tcPr>
            <w:tcW w:w="3940" w:type="dxa"/>
          </w:tcPr>
          <w:p w:rsidR="000861B6" w:rsidRPr="00F7130C" w:rsidRDefault="00F7130C" w:rsidP="00F7130C">
            <w:pPr>
              <w:spacing w:line="360" w:lineRule="auto"/>
              <w:rPr>
                <w:rFonts w:ascii="Times New Roman" w:hAnsi="Times New Roman"/>
                <w:sz w:val="28"/>
                <w:szCs w:val="28"/>
                <w:lang w:val="uk-UA"/>
              </w:rPr>
            </w:pPr>
            <w:r>
              <w:rPr>
                <w:rFonts w:ascii="Times New Roman" w:hAnsi="Times New Roman"/>
                <w:sz w:val="28"/>
                <w:szCs w:val="28"/>
                <w:lang w:val="uk-UA"/>
              </w:rPr>
              <w:t>Підготовка наочності</w:t>
            </w:r>
          </w:p>
        </w:tc>
        <w:tc>
          <w:tcPr>
            <w:tcW w:w="3119" w:type="dxa"/>
          </w:tcPr>
          <w:p w:rsidR="000861B6" w:rsidRPr="00F7130C" w:rsidRDefault="000861B6" w:rsidP="000861B6">
            <w:pPr>
              <w:spacing w:line="360" w:lineRule="auto"/>
              <w:jc w:val="center"/>
              <w:rPr>
                <w:rFonts w:ascii="Times New Roman" w:hAnsi="Times New Roman"/>
                <w:color w:val="000000" w:themeColor="text1"/>
                <w:sz w:val="28"/>
                <w:szCs w:val="28"/>
                <w:lang w:val="uk-UA"/>
              </w:rPr>
            </w:pPr>
            <w:r w:rsidRPr="00F7130C">
              <w:rPr>
                <w:rFonts w:ascii="Times New Roman" w:hAnsi="Times New Roman"/>
                <w:color w:val="000000" w:themeColor="text1"/>
                <w:sz w:val="28"/>
                <w:szCs w:val="28"/>
                <w:lang w:val="uk-UA"/>
              </w:rPr>
              <w:t>грудень 2019</w:t>
            </w:r>
          </w:p>
        </w:tc>
        <w:tc>
          <w:tcPr>
            <w:tcW w:w="1559" w:type="dxa"/>
          </w:tcPr>
          <w:p w:rsidR="000861B6" w:rsidRPr="00F7130C" w:rsidRDefault="000861B6" w:rsidP="000861B6">
            <w:pPr>
              <w:spacing w:line="360" w:lineRule="auto"/>
              <w:jc w:val="center"/>
              <w:rPr>
                <w:rFonts w:ascii="Times New Roman" w:hAnsi="Times New Roman"/>
                <w:sz w:val="28"/>
                <w:szCs w:val="28"/>
                <w:lang w:val="uk-UA"/>
              </w:rPr>
            </w:pPr>
            <w:r w:rsidRPr="00F7130C">
              <w:rPr>
                <w:rFonts w:ascii="Times New Roman" w:hAnsi="Times New Roman"/>
                <w:sz w:val="28"/>
                <w:szCs w:val="28"/>
                <w:lang w:val="uk-UA"/>
              </w:rPr>
              <w:t>Виконано</w:t>
            </w:r>
          </w:p>
        </w:tc>
      </w:tr>
    </w:tbl>
    <w:p w:rsidR="000861B6" w:rsidRDefault="000861B6" w:rsidP="000861B6">
      <w:pPr>
        <w:tabs>
          <w:tab w:val="left" w:pos="-1843"/>
          <w:tab w:val="left" w:pos="4536"/>
          <w:tab w:val="left" w:pos="9639"/>
        </w:tabs>
        <w:spacing w:after="0" w:line="312" w:lineRule="auto"/>
        <w:ind w:hanging="284"/>
        <w:rPr>
          <w:rFonts w:ascii="Times New Roman" w:hAnsi="Times New Roman"/>
          <w:sz w:val="28"/>
          <w:szCs w:val="28"/>
          <w:lang w:val="uk-UA"/>
        </w:rPr>
      </w:pPr>
    </w:p>
    <w:p w:rsidR="001F0F0D" w:rsidRPr="00DB4712" w:rsidRDefault="00FB783A" w:rsidP="000861B6">
      <w:pPr>
        <w:tabs>
          <w:tab w:val="left" w:pos="-1843"/>
          <w:tab w:val="left" w:pos="4536"/>
          <w:tab w:val="left" w:pos="9639"/>
        </w:tabs>
        <w:spacing w:after="0" w:line="312" w:lineRule="auto"/>
        <w:ind w:hanging="284"/>
        <w:rPr>
          <w:rFonts w:ascii="Times New Roman" w:hAnsi="Times New Roman"/>
          <w:sz w:val="28"/>
          <w:szCs w:val="28"/>
          <w:u w:val="single"/>
        </w:rPr>
      </w:pPr>
      <w:r w:rsidRPr="00DB4712">
        <w:rPr>
          <w:rFonts w:ascii="Times New Roman" w:hAnsi="Times New Roman"/>
          <w:sz w:val="28"/>
          <w:szCs w:val="28"/>
          <w:lang w:val="uk-UA"/>
        </w:rPr>
        <w:t>Студент</w:t>
      </w:r>
      <w:r w:rsidR="000861B6">
        <w:rPr>
          <w:rFonts w:ascii="Times New Roman" w:hAnsi="Times New Roman"/>
          <w:sz w:val="28"/>
          <w:szCs w:val="28"/>
          <w:lang w:val="uk-UA"/>
        </w:rPr>
        <w:tab/>
      </w:r>
      <w:r w:rsidR="000861B6" w:rsidRPr="00067752">
        <w:rPr>
          <w:rFonts w:ascii="Times New Roman" w:hAnsi="Times New Roman"/>
          <w:sz w:val="28"/>
          <w:szCs w:val="28"/>
          <w:u w:val="single"/>
          <w:lang w:val="uk-UA"/>
        </w:rPr>
        <w:t xml:space="preserve">                            </w:t>
      </w:r>
      <w:r w:rsidR="00F7130C">
        <w:rPr>
          <w:rFonts w:ascii="Times New Roman" w:hAnsi="Times New Roman"/>
          <w:sz w:val="28"/>
          <w:szCs w:val="28"/>
          <w:lang w:val="uk-UA"/>
        </w:rPr>
        <w:t xml:space="preserve">          </w:t>
      </w:r>
      <w:r w:rsidR="000861B6">
        <w:rPr>
          <w:rFonts w:ascii="Times New Roman" w:hAnsi="Times New Roman"/>
          <w:sz w:val="28"/>
          <w:szCs w:val="28"/>
          <w:lang w:val="uk-UA"/>
        </w:rPr>
        <w:t xml:space="preserve"> </w:t>
      </w:r>
      <w:r w:rsidRPr="00DB4712">
        <w:rPr>
          <w:rFonts w:ascii="Times New Roman" w:hAnsi="Times New Roman"/>
          <w:sz w:val="28"/>
          <w:szCs w:val="28"/>
          <w:lang w:val="uk-UA"/>
        </w:rPr>
        <w:t>М.О.</w:t>
      </w:r>
      <w:r w:rsidR="000861B6">
        <w:rPr>
          <w:rFonts w:ascii="Times New Roman" w:hAnsi="Times New Roman"/>
          <w:sz w:val="28"/>
          <w:szCs w:val="28"/>
          <w:lang w:val="uk-UA"/>
        </w:rPr>
        <w:t xml:space="preserve"> </w:t>
      </w:r>
      <w:r w:rsidRPr="00DB4712">
        <w:rPr>
          <w:rFonts w:ascii="Times New Roman" w:hAnsi="Times New Roman"/>
          <w:sz w:val="28"/>
          <w:szCs w:val="28"/>
          <w:lang w:val="uk-UA"/>
        </w:rPr>
        <w:t>Аліулова</w:t>
      </w:r>
    </w:p>
    <w:p w:rsidR="001F0F0D" w:rsidRPr="00DB4712" w:rsidRDefault="001F0F0D" w:rsidP="000861B6">
      <w:pPr>
        <w:tabs>
          <w:tab w:val="left" w:pos="-1843"/>
          <w:tab w:val="left" w:pos="8789"/>
          <w:tab w:val="left" w:pos="9639"/>
        </w:tabs>
        <w:spacing w:after="0" w:line="312" w:lineRule="auto"/>
        <w:ind w:left="709" w:hanging="993"/>
        <w:rPr>
          <w:rFonts w:ascii="Times New Roman" w:hAnsi="Times New Roman"/>
          <w:sz w:val="28"/>
          <w:szCs w:val="28"/>
          <w:u w:val="single"/>
          <w:lang w:val="uk-UA"/>
        </w:rPr>
      </w:pPr>
      <w:r w:rsidRPr="00DB4712">
        <w:rPr>
          <w:rFonts w:ascii="Times New Roman" w:hAnsi="Times New Roman"/>
          <w:sz w:val="28"/>
          <w:szCs w:val="28"/>
          <w:lang w:val="uk-UA"/>
        </w:rPr>
        <w:t>Керівник роботи</w:t>
      </w:r>
      <w:r w:rsidR="000861B6">
        <w:rPr>
          <w:rFonts w:ascii="Times New Roman" w:hAnsi="Times New Roman"/>
          <w:sz w:val="28"/>
          <w:szCs w:val="28"/>
          <w:lang w:val="uk-UA"/>
        </w:rPr>
        <w:t xml:space="preserve">                                        </w:t>
      </w:r>
      <w:r w:rsidR="000861B6" w:rsidRPr="00067752">
        <w:rPr>
          <w:rFonts w:ascii="Times New Roman" w:hAnsi="Times New Roman"/>
          <w:sz w:val="28"/>
          <w:szCs w:val="28"/>
          <w:u w:val="single"/>
          <w:lang w:val="uk-UA"/>
        </w:rPr>
        <w:t xml:space="preserve">                             </w:t>
      </w:r>
      <w:r w:rsidR="000861B6">
        <w:rPr>
          <w:rFonts w:ascii="Times New Roman" w:hAnsi="Times New Roman"/>
          <w:sz w:val="28"/>
          <w:szCs w:val="28"/>
          <w:lang w:val="uk-UA"/>
        </w:rPr>
        <w:t xml:space="preserve">         </w:t>
      </w:r>
      <w:r w:rsidR="006F3BFA">
        <w:rPr>
          <w:rFonts w:ascii="Times New Roman" w:hAnsi="Times New Roman"/>
          <w:sz w:val="28"/>
          <w:szCs w:val="28"/>
          <w:lang w:val="uk-UA"/>
        </w:rPr>
        <w:t xml:space="preserve"> </w:t>
      </w:r>
      <w:r w:rsidR="000C70EE">
        <w:rPr>
          <w:rFonts w:ascii="Times New Roman" w:hAnsi="Times New Roman"/>
          <w:sz w:val="28"/>
          <w:szCs w:val="28"/>
          <w:lang w:val="uk-UA"/>
        </w:rPr>
        <w:t xml:space="preserve"> </w:t>
      </w:r>
      <w:r w:rsidR="00FB783A" w:rsidRPr="00DB4712">
        <w:rPr>
          <w:rFonts w:ascii="Times New Roman" w:hAnsi="Times New Roman"/>
          <w:sz w:val="28"/>
          <w:szCs w:val="28"/>
          <w:lang w:val="uk-UA"/>
        </w:rPr>
        <w:t>В.Ю.</w:t>
      </w:r>
      <w:r w:rsidR="000861B6">
        <w:rPr>
          <w:rFonts w:ascii="Times New Roman" w:hAnsi="Times New Roman"/>
          <w:sz w:val="28"/>
          <w:szCs w:val="28"/>
          <w:lang w:val="uk-UA"/>
        </w:rPr>
        <w:t xml:space="preserve"> </w:t>
      </w:r>
      <w:r w:rsidR="00FB783A" w:rsidRPr="00DB4712">
        <w:rPr>
          <w:rFonts w:ascii="Times New Roman" w:hAnsi="Times New Roman"/>
          <w:sz w:val="28"/>
          <w:szCs w:val="28"/>
          <w:lang w:val="uk-UA"/>
        </w:rPr>
        <w:t>Задорожня</w:t>
      </w:r>
    </w:p>
    <w:p w:rsidR="001F0F0D" w:rsidRPr="00DB4712" w:rsidRDefault="001F0F0D" w:rsidP="001F0F0D">
      <w:pPr>
        <w:tabs>
          <w:tab w:val="left" w:pos="-1843"/>
          <w:tab w:val="left" w:pos="4253"/>
          <w:tab w:val="left" w:pos="6804"/>
        </w:tabs>
        <w:spacing w:after="0" w:line="312" w:lineRule="auto"/>
        <w:ind w:hanging="993"/>
        <w:rPr>
          <w:rFonts w:ascii="Times New Roman" w:hAnsi="Times New Roman"/>
          <w:sz w:val="28"/>
          <w:szCs w:val="28"/>
          <w:lang w:val="uk-UA"/>
        </w:rPr>
      </w:pPr>
    </w:p>
    <w:p w:rsidR="001F0F0D" w:rsidRPr="000861B6" w:rsidRDefault="001F0F0D" w:rsidP="000861B6">
      <w:pPr>
        <w:tabs>
          <w:tab w:val="left" w:pos="-1843"/>
          <w:tab w:val="left" w:pos="5954"/>
          <w:tab w:val="left" w:pos="9639"/>
        </w:tabs>
        <w:spacing w:after="0" w:line="312" w:lineRule="auto"/>
        <w:ind w:hanging="284"/>
        <w:rPr>
          <w:rFonts w:ascii="Times New Roman" w:hAnsi="Times New Roman"/>
          <w:b/>
          <w:sz w:val="28"/>
          <w:szCs w:val="28"/>
        </w:rPr>
      </w:pPr>
      <w:r w:rsidRPr="000861B6">
        <w:rPr>
          <w:rFonts w:ascii="Times New Roman" w:hAnsi="Times New Roman"/>
          <w:b/>
          <w:sz w:val="28"/>
          <w:szCs w:val="28"/>
          <w:lang w:val="uk-UA"/>
        </w:rPr>
        <w:t xml:space="preserve">Нормоконтроль пройдено </w:t>
      </w:r>
    </w:p>
    <w:p w:rsidR="001F0F0D" w:rsidRDefault="001F0F0D" w:rsidP="00BD4EEA">
      <w:pPr>
        <w:tabs>
          <w:tab w:val="left" w:pos="-1843"/>
          <w:tab w:val="left" w:pos="8789"/>
          <w:tab w:val="left" w:pos="9639"/>
        </w:tabs>
        <w:spacing w:after="0" w:line="312" w:lineRule="auto"/>
        <w:ind w:hanging="284"/>
        <w:rPr>
          <w:rFonts w:ascii="Times New Roman" w:hAnsi="Times New Roman"/>
          <w:sz w:val="28"/>
          <w:szCs w:val="28"/>
          <w:lang w:val="uk-UA"/>
        </w:rPr>
      </w:pPr>
      <w:r w:rsidRPr="00DB4712">
        <w:rPr>
          <w:rFonts w:ascii="Times New Roman" w:hAnsi="Times New Roman"/>
          <w:sz w:val="28"/>
          <w:szCs w:val="28"/>
          <w:lang w:val="uk-UA"/>
        </w:rPr>
        <w:t>Нормоконтролер</w:t>
      </w:r>
      <w:r w:rsidR="000861B6">
        <w:rPr>
          <w:rFonts w:ascii="Times New Roman" w:hAnsi="Times New Roman"/>
          <w:sz w:val="28"/>
          <w:szCs w:val="28"/>
          <w:lang w:val="uk-UA"/>
        </w:rPr>
        <w:t xml:space="preserve">                                        </w:t>
      </w:r>
      <w:r w:rsidR="000861B6" w:rsidRPr="00067752">
        <w:rPr>
          <w:rFonts w:ascii="Times New Roman" w:hAnsi="Times New Roman"/>
          <w:sz w:val="28"/>
          <w:szCs w:val="28"/>
          <w:u w:val="single"/>
          <w:lang w:val="uk-UA"/>
        </w:rPr>
        <w:t xml:space="preserve">                             </w:t>
      </w:r>
      <w:r w:rsidR="00F7130C">
        <w:rPr>
          <w:rFonts w:ascii="Times New Roman" w:hAnsi="Times New Roman"/>
          <w:sz w:val="28"/>
          <w:szCs w:val="28"/>
          <w:lang w:val="uk-UA"/>
        </w:rPr>
        <w:t xml:space="preserve">           </w:t>
      </w:r>
      <w:r w:rsidR="000861B6">
        <w:rPr>
          <w:rFonts w:ascii="Times New Roman" w:hAnsi="Times New Roman"/>
          <w:sz w:val="28"/>
          <w:szCs w:val="28"/>
          <w:lang w:val="uk-UA"/>
        </w:rPr>
        <w:t>О.О. Клімова</w:t>
      </w:r>
    </w:p>
    <w:p w:rsidR="00E92DEF" w:rsidRPr="00DB4712" w:rsidRDefault="00E92DEF" w:rsidP="00BD4EEA">
      <w:pPr>
        <w:tabs>
          <w:tab w:val="left" w:pos="-1843"/>
          <w:tab w:val="left" w:pos="8789"/>
          <w:tab w:val="left" w:pos="9639"/>
        </w:tabs>
        <w:spacing w:after="0" w:line="312" w:lineRule="auto"/>
        <w:ind w:hanging="284"/>
        <w:rPr>
          <w:rFonts w:ascii="Times New Roman" w:hAnsi="Times New Roman"/>
          <w:sz w:val="28"/>
          <w:szCs w:val="28"/>
          <w:lang w:val="uk-UA"/>
        </w:rPr>
      </w:pPr>
    </w:p>
    <w:p w:rsidR="00AD131F" w:rsidRPr="00DB4712" w:rsidRDefault="00AD131F" w:rsidP="005124A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lastRenderedPageBreak/>
        <w:t>РЕФЕРАТ</w:t>
      </w:r>
    </w:p>
    <w:p w:rsidR="00AD131F" w:rsidRPr="00DB4712" w:rsidRDefault="00AD131F" w:rsidP="005124A0">
      <w:pPr>
        <w:pStyle w:val="210"/>
        <w:rPr>
          <w:szCs w:val="28"/>
          <w:lang w:val="uk-UA"/>
        </w:rPr>
      </w:pPr>
    </w:p>
    <w:p w:rsidR="00AD131F" w:rsidRPr="00DB4712" w:rsidRDefault="00AD131F" w:rsidP="005124A0">
      <w:pPr>
        <w:pStyle w:val="210"/>
        <w:rPr>
          <w:szCs w:val="28"/>
          <w:lang w:val="uk-UA"/>
        </w:rPr>
      </w:pPr>
    </w:p>
    <w:p w:rsidR="00AD131F" w:rsidRPr="00DB4712" w:rsidRDefault="00AD131F" w:rsidP="00DA70FF">
      <w:pPr>
        <w:spacing w:after="0" w:line="336" w:lineRule="auto"/>
        <w:ind w:firstLine="709"/>
        <w:jc w:val="both"/>
        <w:rPr>
          <w:rFonts w:ascii="Times New Roman" w:hAnsi="Times New Roman"/>
          <w:sz w:val="28"/>
          <w:szCs w:val="28"/>
          <w:lang w:val="uk-UA" w:eastAsia="uk-UA"/>
        </w:rPr>
      </w:pPr>
      <w:r w:rsidRPr="00DB4712">
        <w:rPr>
          <w:rFonts w:ascii="Times New Roman" w:hAnsi="Times New Roman"/>
          <w:sz w:val="28"/>
          <w:szCs w:val="28"/>
          <w:lang w:val="uk-UA" w:eastAsia="uk-UA"/>
        </w:rPr>
        <w:t xml:space="preserve">Робота викладена на </w:t>
      </w:r>
      <w:r w:rsidR="00FD3A9D" w:rsidRPr="00DA70FF">
        <w:rPr>
          <w:rFonts w:ascii="Times New Roman" w:hAnsi="Times New Roman"/>
          <w:sz w:val="28"/>
          <w:szCs w:val="28"/>
          <w:lang w:val="uk-UA" w:eastAsia="uk-UA"/>
        </w:rPr>
        <w:t>7</w:t>
      </w:r>
      <w:r w:rsidR="00B520D6">
        <w:rPr>
          <w:rFonts w:ascii="Times New Roman" w:hAnsi="Times New Roman"/>
          <w:sz w:val="28"/>
          <w:szCs w:val="28"/>
          <w:lang w:val="uk-UA" w:eastAsia="uk-UA"/>
        </w:rPr>
        <w:t>3</w:t>
      </w:r>
      <w:r w:rsidRPr="00DB4712">
        <w:rPr>
          <w:rFonts w:ascii="Times New Roman" w:hAnsi="Times New Roman"/>
          <w:sz w:val="28"/>
          <w:szCs w:val="28"/>
          <w:lang w:val="uk-UA" w:eastAsia="uk-UA"/>
        </w:rPr>
        <w:t xml:space="preserve"> сторінках друковано</w:t>
      </w:r>
      <w:r w:rsidR="00C83B36" w:rsidRPr="00DB4712">
        <w:rPr>
          <w:rFonts w:ascii="Times New Roman" w:hAnsi="Times New Roman"/>
          <w:sz w:val="28"/>
          <w:szCs w:val="28"/>
          <w:lang w:val="uk-UA" w:eastAsia="uk-UA"/>
        </w:rPr>
        <w:t>го тексту, містить 2 таблиці,</w:t>
      </w:r>
      <w:r w:rsidR="00B520D6">
        <w:rPr>
          <w:rFonts w:ascii="Times New Roman" w:hAnsi="Times New Roman"/>
          <w:sz w:val="28"/>
          <w:szCs w:val="28"/>
          <w:lang w:val="uk-UA" w:eastAsia="uk-UA"/>
        </w:rPr>
        <w:t xml:space="preserve"> </w:t>
      </w:r>
      <w:r w:rsidR="00C83B36" w:rsidRPr="00DB4712">
        <w:rPr>
          <w:rFonts w:ascii="Times New Roman" w:hAnsi="Times New Roman"/>
          <w:sz w:val="28"/>
          <w:szCs w:val="28"/>
          <w:lang w:val="uk-UA" w:eastAsia="uk-UA"/>
        </w:rPr>
        <w:t xml:space="preserve">7 </w:t>
      </w:r>
      <w:r w:rsidRPr="00DB4712">
        <w:rPr>
          <w:rFonts w:ascii="Times New Roman" w:hAnsi="Times New Roman"/>
          <w:sz w:val="28"/>
          <w:szCs w:val="28"/>
          <w:lang w:val="uk-UA" w:eastAsia="uk-UA"/>
        </w:rPr>
        <w:t xml:space="preserve">рисунків. Перелік посилань включає </w:t>
      </w:r>
      <w:r w:rsidR="00DA70FF">
        <w:rPr>
          <w:rFonts w:ascii="Times New Roman" w:hAnsi="Times New Roman"/>
          <w:sz w:val="28"/>
          <w:szCs w:val="28"/>
          <w:lang w:val="uk-UA" w:eastAsia="uk-UA"/>
        </w:rPr>
        <w:t>82</w:t>
      </w:r>
      <w:r w:rsidRPr="00DB4712">
        <w:rPr>
          <w:rFonts w:ascii="Times New Roman" w:hAnsi="Times New Roman"/>
          <w:sz w:val="28"/>
          <w:szCs w:val="28"/>
          <w:lang w:val="uk-UA" w:eastAsia="uk-UA"/>
        </w:rPr>
        <w:t xml:space="preserve"> джерела.</w:t>
      </w:r>
    </w:p>
    <w:p w:rsidR="00AD131F" w:rsidRPr="00DB4712" w:rsidRDefault="008221B7" w:rsidP="00DA70FF">
      <w:pPr>
        <w:pStyle w:val="ab"/>
        <w:spacing w:line="336" w:lineRule="auto"/>
        <w:rPr>
          <w:noProof/>
          <w:lang w:val="uk-UA"/>
        </w:rPr>
      </w:pPr>
      <w:r w:rsidRPr="00DB4712">
        <w:rPr>
          <w:noProof/>
          <w:lang w:val="uk-UA"/>
        </w:rPr>
        <w:t>Об'єктом дослідження була</w:t>
      </w:r>
      <w:r w:rsidR="003809B1" w:rsidRPr="003809B1">
        <w:rPr>
          <w:noProof/>
          <w:lang w:val="uk-UA"/>
        </w:rPr>
        <w:t xml:space="preserve"> </w:t>
      </w:r>
      <w:r w:rsidRPr="00DB4712">
        <w:rPr>
          <w:noProof/>
          <w:lang w:val="uk-UA"/>
        </w:rPr>
        <w:t>капілярна кров пацієнтів Пологового будинку № 9 м.</w:t>
      </w:r>
      <w:r w:rsidR="00E97D41" w:rsidRPr="00E97D41">
        <w:rPr>
          <w:noProof/>
          <w:lang w:val="uk-UA"/>
        </w:rPr>
        <w:t xml:space="preserve"> </w:t>
      </w:r>
      <w:r w:rsidRPr="00DB4712">
        <w:rPr>
          <w:noProof/>
          <w:lang w:val="uk-UA"/>
        </w:rPr>
        <w:t xml:space="preserve">Запоріжжя, </w:t>
      </w:r>
      <w:r w:rsidR="00C83B36" w:rsidRPr="00DB4712">
        <w:rPr>
          <w:noProof/>
          <w:lang w:val="uk-UA"/>
        </w:rPr>
        <w:t xml:space="preserve">взята </w:t>
      </w:r>
      <w:r w:rsidRPr="00DB4712">
        <w:rPr>
          <w:noProof/>
          <w:lang w:val="uk-UA"/>
        </w:rPr>
        <w:t xml:space="preserve">із індивідуальних карток вагітних жінок із </w:t>
      </w:r>
      <w:r w:rsidR="00C83B36" w:rsidRPr="00DB4712">
        <w:rPr>
          <w:noProof/>
          <w:lang w:val="uk-UA"/>
        </w:rPr>
        <w:t xml:space="preserve"> діагнозом залізодефіцитна</w:t>
      </w:r>
      <w:r w:rsidRPr="00DB4712">
        <w:rPr>
          <w:noProof/>
          <w:lang w:val="uk-UA"/>
        </w:rPr>
        <w:t xml:space="preserve"> а</w:t>
      </w:r>
      <w:r w:rsidR="00C83B36" w:rsidRPr="00DB4712">
        <w:rPr>
          <w:noProof/>
          <w:lang w:val="uk-UA"/>
        </w:rPr>
        <w:t>немія у віці 20-30 років</w:t>
      </w:r>
      <w:r w:rsidRPr="00DB4712">
        <w:rPr>
          <w:noProof/>
          <w:lang w:val="uk-UA"/>
        </w:rPr>
        <w:t>.</w:t>
      </w:r>
    </w:p>
    <w:p w:rsidR="00AD131F" w:rsidRPr="00DB4712" w:rsidRDefault="004858BB" w:rsidP="00DA70FF">
      <w:pPr>
        <w:spacing w:after="0" w:line="336" w:lineRule="auto"/>
        <w:ind w:firstLine="709"/>
        <w:jc w:val="both"/>
        <w:rPr>
          <w:rFonts w:ascii="Times New Roman" w:hAnsi="Times New Roman"/>
          <w:noProof/>
          <w:sz w:val="28"/>
          <w:szCs w:val="28"/>
          <w:lang w:val="uk-UA"/>
        </w:rPr>
      </w:pPr>
      <w:r w:rsidRPr="00DB4712">
        <w:rPr>
          <w:rFonts w:ascii="Times New Roman" w:hAnsi="Times New Roman"/>
          <w:noProof/>
          <w:sz w:val="28"/>
          <w:szCs w:val="28"/>
          <w:lang w:val="uk-UA"/>
        </w:rPr>
        <w:t xml:space="preserve">Метою роботи </w:t>
      </w:r>
      <w:r w:rsidR="008A219D" w:rsidRPr="00DB4712">
        <w:rPr>
          <w:rFonts w:ascii="Times New Roman" w:hAnsi="Times New Roman"/>
          <w:noProof/>
          <w:sz w:val="28"/>
          <w:szCs w:val="28"/>
          <w:lang w:val="uk-UA"/>
        </w:rPr>
        <w:t xml:space="preserve">проаналізувати </w:t>
      </w:r>
      <w:r w:rsidR="00DA70FF">
        <w:rPr>
          <w:rFonts w:ascii="Times New Roman" w:hAnsi="Times New Roman"/>
          <w:noProof/>
          <w:sz w:val="28"/>
          <w:szCs w:val="28"/>
          <w:lang w:val="uk-UA"/>
        </w:rPr>
        <w:t xml:space="preserve">показники </w:t>
      </w:r>
      <w:r w:rsidR="00DA70FF" w:rsidRPr="00DA70FF">
        <w:rPr>
          <w:rFonts w:ascii="Times New Roman" w:hAnsi="Times New Roman"/>
          <w:noProof/>
          <w:sz w:val="28"/>
          <w:szCs w:val="28"/>
          <w:lang w:val="uk-UA"/>
        </w:rPr>
        <w:t>лейкоцитарног</w:t>
      </w:r>
      <w:r w:rsidR="00DA70FF">
        <w:rPr>
          <w:rFonts w:ascii="Times New Roman" w:hAnsi="Times New Roman"/>
          <w:noProof/>
          <w:sz w:val="28"/>
          <w:szCs w:val="28"/>
          <w:lang w:val="uk-UA"/>
        </w:rPr>
        <w:t>о</w:t>
      </w:r>
      <w:r w:rsidR="00DA70FF" w:rsidRPr="00DA70FF">
        <w:rPr>
          <w:rFonts w:ascii="Times New Roman" w:hAnsi="Times New Roman"/>
          <w:noProof/>
          <w:sz w:val="28"/>
          <w:szCs w:val="28"/>
          <w:lang w:val="uk-UA"/>
        </w:rPr>
        <w:t xml:space="preserve"> та еритроцитарного профілю периферичної крові вагітних жінок із залізодефіцитною анемією</w:t>
      </w:r>
      <w:r w:rsidR="008A219D" w:rsidRPr="00DB4712">
        <w:rPr>
          <w:rFonts w:ascii="Times New Roman" w:hAnsi="Times New Roman"/>
          <w:noProof/>
          <w:sz w:val="28"/>
          <w:szCs w:val="28"/>
          <w:lang w:val="uk-UA"/>
        </w:rPr>
        <w:t>.</w:t>
      </w:r>
    </w:p>
    <w:p w:rsidR="004858BB" w:rsidRPr="00AB3DD4" w:rsidRDefault="004858BB" w:rsidP="00DA70FF">
      <w:pPr>
        <w:spacing w:after="0" w:line="336" w:lineRule="auto"/>
        <w:ind w:firstLine="709"/>
        <w:jc w:val="both"/>
        <w:rPr>
          <w:rFonts w:ascii="Times New Roman" w:hAnsi="Times New Roman"/>
          <w:noProof/>
          <w:sz w:val="27"/>
          <w:szCs w:val="27"/>
          <w:lang w:val="uk-UA"/>
        </w:rPr>
      </w:pPr>
      <w:r w:rsidRPr="00AB3DD4">
        <w:rPr>
          <w:rFonts w:ascii="Times New Roman" w:hAnsi="Times New Roman"/>
          <w:noProof/>
          <w:sz w:val="27"/>
          <w:szCs w:val="27"/>
          <w:lang w:val="uk-UA"/>
        </w:rPr>
        <w:t>Методи долідження – клінічні, статистичні.</w:t>
      </w:r>
    </w:p>
    <w:p w:rsidR="004858BB" w:rsidRPr="00AB3DD4" w:rsidRDefault="004858BB" w:rsidP="00DA70FF">
      <w:pPr>
        <w:spacing w:after="0" w:line="336" w:lineRule="auto"/>
        <w:ind w:firstLine="709"/>
        <w:jc w:val="both"/>
        <w:rPr>
          <w:rFonts w:ascii="Times New Roman" w:hAnsi="Times New Roman"/>
          <w:noProof/>
          <w:sz w:val="27"/>
          <w:szCs w:val="27"/>
          <w:lang w:val="uk-UA"/>
        </w:rPr>
      </w:pPr>
      <w:r w:rsidRPr="00AB3DD4">
        <w:rPr>
          <w:rFonts w:ascii="Times New Roman" w:hAnsi="Times New Roman"/>
          <w:noProof/>
          <w:sz w:val="27"/>
          <w:szCs w:val="27"/>
          <w:lang w:val="uk-UA"/>
        </w:rPr>
        <w:t xml:space="preserve">В результаті проведення досліджень були </w:t>
      </w:r>
      <w:r w:rsidR="00341C4A" w:rsidRPr="00AB3DD4">
        <w:rPr>
          <w:rFonts w:ascii="Times New Roman" w:hAnsi="Times New Roman"/>
          <w:noProof/>
          <w:sz w:val="27"/>
          <w:szCs w:val="27"/>
          <w:lang w:val="uk-UA"/>
        </w:rPr>
        <w:t>порівнян</w:t>
      </w:r>
      <w:r w:rsidRPr="00AB3DD4">
        <w:rPr>
          <w:rFonts w:ascii="Times New Roman" w:hAnsi="Times New Roman"/>
          <w:noProof/>
          <w:sz w:val="27"/>
          <w:szCs w:val="27"/>
          <w:lang w:val="uk-UA"/>
        </w:rPr>
        <w:t xml:space="preserve">і </w:t>
      </w:r>
      <w:r w:rsidR="005F7317" w:rsidRPr="00AB3DD4">
        <w:rPr>
          <w:rFonts w:ascii="Times New Roman" w:hAnsi="Times New Roman"/>
          <w:noProof/>
          <w:sz w:val="27"/>
          <w:szCs w:val="27"/>
          <w:lang w:val="uk-UA"/>
        </w:rPr>
        <w:t>фізіологічні ста</w:t>
      </w:r>
      <w:r w:rsidR="00341C4A" w:rsidRPr="00AB3DD4">
        <w:rPr>
          <w:rFonts w:ascii="Times New Roman" w:hAnsi="Times New Roman"/>
          <w:noProof/>
          <w:sz w:val="27"/>
          <w:szCs w:val="27"/>
          <w:lang w:val="uk-UA"/>
        </w:rPr>
        <w:t>ни вагітних жінок при наявності та відсутності залізодефіцитноі анемії</w:t>
      </w:r>
      <w:r w:rsidRPr="00AB3DD4">
        <w:rPr>
          <w:rFonts w:ascii="Times New Roman" w:hAnsi="Times New Roman"/>
          <w:noProof/>
          <w:sz w:val="27"/>
          <w:szCs w:val="27"/>
          <w:lang w:val="uk-UA"/>
        </w:rPr>
        <w:t>.</w:t>
      </w:r>
    </w:p>
    <w:p w:rsidR="004858BB" w:rsidRPr="00DB4712" w:rsidRDefault="004858BB" w:rsidP="00DA70FF">
      <w:pPr>
        <w:spacing w:after="0" w:line="336" w:lineRule="auto"/>
        <w:ind w:firstLine="709"/>
        <w:jc w:val="both"/>
        <w:rPr>
          <w:rFonts w:ascii="Times New Roman" w:hAnsi="Times New Roman"/>
          <w:noProof/>
          <w:sz w:val="28"/>
          <w:szCs w:val="28"/>
          <w:lang w:val="uk-UA"/>
        </w:rPr>
      </w:pPr>
      <w:r w:rsidRPr="00AB3DD4">
        <w:rPr>
          <w:rFonts w:ascii="Times New Roman" w:hAnsi="Times New Roman"/>
          <w:noProof/>
          <w:sz w:val="27"/>
          <w:szCs w:val="27"/>
          <w:lang w:val="uk-UA"/>
        </w:rPr>
        <w:t xml:space="preserve">Практична значимість дослідження: </w:t>
      </w:r>
      <w:r w:rsidR="00341C4A" w:rsidRPr="00AB3DD4">
        <w:rPr>
          <w:rFonts w:ascii="Times New Roman" w:hAnsi="Times New Roman"/>
          <w:noProof/>
          <w:sz w:val="27"/>
          <w:szCs w:val="27"/>
          <w:lang w:val="uk-UA"/>
        </w:rPr>
        <w:t>однією з патологій розвитку плоду є захворювання вагітної жінки на залізодефіцитну анемію. Не дивлячісь на кількість досліджень чисельність випадків захворювань на анемію все збільшується. Знаючи зміни гематологічних показників</w:t>
      </w:r>
      <w:r w:rsidR="00341C4A" w:rsidRPr="00DB4712">
        <w:rPr>
          <w:rFonts w:ascii="Times New Roman" w:hAnsi="Times New Roman"/>
          <w:noProof/>
          <w:sz w:val="28"/>
          <w:szCs w:val="28"/>
          <w:lang w:val="uk-UA"/>
        </w:rPr>
        <w:t xml:space="preserve"> можна оцінити фізіологічний стан організму та прогнозувати зміни у стані.</w:t>
      </w:r>
    </w:p>
    <w:p w:rsidR="00AD131F" w:rsidRPr="00AB3DD4" w:rsidRDefault="00AD131F" w:rsidP="00DA70FF">
      <w:pPr>
        <w:spacing w:after="0" w:line="336" w:lineRule="auto"/>
        <w:ind w:firstLine="709"/>
        <w:jc w:val="both"/>
        <w:rPr>
          <w:rFonts w:ascii="Times New Roman" w:hAnsi="Times New Roman"/>
          <w:noProof/>
          <w:sz w:val="27"/>
          <w:szCs w:val="27"/>
        </w:rPr>
      </w:pPr>
      <w:r w:rsidRPr="00AB3DD4">
        <w:rPr>
          <w:rFonts w:ascii="Times New Roman" w:hAnsi="Times New Roman"/>
          <w:noProof/>
          <w:sz w:val="27"/>
          <w:szCs w:val="27"/>
        </w:rPr>
        <w:t>Досліджувал</w:t>
      </w:r>
      <w:r w:rsidRPr="00AB3DD4">
        <w:rPr>
          <w:rFonts w:ascii="Times New Roman" w:hAnsi="Times New Roman"/>
          <w:noProof/>
          <w:sz w:val="27"/>
          <w:szCs w:val="27"/>
          <w:lang w:val="uk-UA"/>
        </w:rPr>
        <w:t>и</w:t>
      </w:r>
      <w:r w:rsidRPr="00AB3DD4">
        <w:rPr>
          <w:rFonts w:ascii="Times New Roman" w:hAnsi="Times New Roman"/>
          <w:noProof/>
          <w:sz w:val="27"/>
          <w:szCs w:val="27"/>
        </w:rPr>
        <w:t>с</w:t>
      </w:r>
      <w:r w:rsidRPr="00AB3DD4">
        <w:rPr>
          <w:rFonts w:ascii="Times New Roman" w:hAnsi="Times New Roman"/>
          <w:noProof/>
          <w:sz w:val="27"/>
          <w:szCs w:val="27"/>
          <w:lang w:val="uk-UA"/>
        </w:rPr>
        <w:t>ьпоказники периферичної крові за допомогою загальноклінічного аналізу крові.</w:t>
      </w:r>
      <w:r w:rsidRPr="00AB3DD4">
        <w:rPr>
          <w:rFonts w:ascii="Times New Roman" w:hAnsi="Times New Roman"/>
          <w:noProof/>
          <w:sz w:val="27"/>
          <w:szCs w:val="27"/>
        </w:rPr>
        <w:t xml:space="preserve"> На підставі отриманих результатів </w:t>
      </w:r>
      <w:r w:rsidRPr="00AB3DD4">
        <w:rPr>
          <w:rFonts w:ascii="Times New Roman" w:hAnsi="Times New Roman"/>
          <w:noProof/>
          <w:sz w:val="27"/>
          <w:szCs w:val="27"/>
          <w:lang w:val="uk-UA"/>
        </w:rPr>
        <w:t xml:space="preserve">проведена статистична обробка даних та </w:t>
      </w:r>
      <w:r w:rsidRPr="00AB3DD4">
        <w:rPr>
          <w:rFonts w:ascii="Times New Roman" w:hAnsi="Times New Roman"/>
          <w:noProof/>
          <w:sz w:val="27"/>
          <w:szCs w:val="27"/>
        </w:rPr>
        <w:t>зроблені висновки.</w:t>
      </w:r>
    </w:p>
    <w:p w:rsidR="00AD131F" w:rsidRPr="00AB3DD4" w:rsidRDefault="00AD131F" w:rsidP="00DA70FF">
      <w:pPr>
        <w:spacing w:after="0" w:line="336" w:lineRule="auto"/>
        <w:ind w:firstLine="709"/>
        <w:jc w:val="both"/>
        <w:rPr>
          <w:rFonts w:ascii="Times New Roman" w:hAnsi="Times New Roman"/>
          <w:sz w:val="27"/>
          <w:szCs w:val="27"/>
          <w:lang w:val="uk-UA"/>
        </w:rPr>
      </w:pPr>
      <w:r w:rsidRPr="00AB3DD4">
        <w:rPr>
          <w:rFonts w:ascii="Times New Roman" w:hAnsi="Times New Roman"/>
          <w:sz w:val="27"/>
          <w:szCs w:val="27"/>
          <w:lang w:val="uk-UA"/>
        </w:rPr>
        <w:t xml:space="preserve">Новизна роботи полягає в тому, </w:t>
      </w:r>
      <w:r w:rsidR="00801B3E" w:rsidRPr="00AB3DD4">
        <w:rPr>
          <w:rFonts w:ascii="Times New Roman" w:hAnsi="Times New Roman"/>
          <w:sz w:val="27"/>
          <w:szCs w:val="27"/>
          <w:lang w:val="uk-UA"/>
        </w:rPr>
        <w:t>що</w:t>
      </w:r>
      <w:r w:rsidR="004858BB" w:rsidRPr="00AB3DD4">
        <w:rPr>
          <w:rFonts w:ascii="Times New Roman" w:hAnsi="Times New Roman"/>
          <w:sz w:val="27"/>
          <w:szCs w:val="27"/>
          <w:lang w:val="uk-UA"/>
        </w:rPr>
        <w:t xml:space="preserve"> мною</w:t>
      </w:r>
      <w:r w:rsidR="003A30ED" w:rsidRPr="00AB3DD4">
        <w:rPr>
          <w:rFonts w:ascii="Times New Roman" w:hAnsi="Times New Roman"/>
          <w:sz w:val="27"/>
          <w:szCs w:val="27"/>
          <w:lang w:val="uk-UA"/>
        </w:rPr>
        <w:t xml:space="preserve"> було проведено аналіз</w:t>
      </w:r>
      <w:r w:rsidRPr="00AB3DD4">
        <w:rPr>
          <w:rFonts w:ascii="Times New Roman" w:hAnsi="Times New Roman"/>
          <w:sz w:val="27"/>
          <w:szCs w:val="27"/>
          <w:lang w:val="uk-UA"/>
        </w:rPr>
        <w:t xml:space="preserve"> показників</w:t>
      </w:r>
      <w:r w:rsidR="003A30ED" w:rsidRPr="00AB3DD4">
        <w:rPr>
          <w:rFonts w:ascii="Times New Roman" w:hAnsi="Times New Roman"/>
          <w:sz w:val="27"/>
          <w:szCs w:val="27"/>
          <w:lang w:val="uk-UA"/>
        </w:rPr>
        <w:t xml:space="preserve"> еритроцитарного профілю периферичної крові та визначена дихальна функція крові у вагітних </w:t>
      </w:r>
      <w:r w:rsidRPr="00AB3DD4">
        <w:rPr>
          <w:rFonts w:ascii="Times New Roman" w:hAnsi="Times New Roman"/>
          <w:sz w:val="27"/>
          <w:szCs w:val="27"/>
          <w:lang w:val="uk-UA"/>
        </w:rPr>
        <w:t>з діагнозом «Залізодефіцитна анемія»</w:t>
      </w:r>
      <w:r w:rsidR="003A30ED" w:rsidRPr="00AB3DD4">
        <w:rPr>
          <w:rFonts w:ascii="Times New Roman" w:hAnsi="Times New Roman"/>
          <w:sz w:val="27"/>
          <w:szCs w:val="27"/>
          <w:lang w:val="uk-UA"/>
        </w:rPr>
        <w:t xml:space="preserve"> у м.</w:t>
      </w:r>
      <w:r w:rsidR="003A30ED" w:rsidRPr="00AB3DD4">
        <w:rPr>
          <w:rFonts w:ascii="Times New Roman" w:hAnsi="Times New Roman"/>
          <w:sz w:val="27"/>
          <w:szCs w:val="27"/>
        </w:rPr>
        <w:t>Запоріжжя</w:t>
      </w:r>
      <w:r w:rsidRPr="00AB3DD4">
        <w:rPr>
          <w:rFonts w:ascii="Times New Roman" w:hAnsi="Times New Roman"/>
          <w:sz w:val="27"/>
          <w:szCs w:val="27"/>
          <w:lang w:val="uk-UA"/>
        </w:rPr>
        <w:t xml:space="preserve">. </w:t>
      </w:r>
    </w:p>
    <w:p w:rsidR="00AD131F" w:rsidRPr="00AB3DD4" w:rsidRDefault="00AD131F" w:rsidP="00DA70FF">
      <w:pPr>
        <w:spacing w:after="0" w:line="336" w:lineRule="auto"/>
        <w:ind w:firstLine="709"/>
        <w:jc w:val="both"/>
        <w:rPr>
          <w:rFonts w:ascii="Times New Roman" w:hAnsi="Times New Roman"/>
          <w:sz w:val="27"/>
          <w:szCs w:val="27"/>
          <w:lang w:val="uk-UA"/>
        </w:rPr>
      </w:pPr>
      <w:r w:rsidRPr="00AB3DD4">
        <w:rPr>
          <w:rFonts w:ascii="Times New Roman" w:hAnsi="Times New Roman"/>
          <w:sz w:val="27"/>
          <w:szCs w:val="27"/>
          <w:lang w:val="uk-UA"/>
        </w:rPr>
        <w:t>Значущість роботи – застосування методів аналізу дин</w:t>
      </w:r>
      <w:r w:rsidR="00A33C33" w:rsidRPr="00AB3DD4">
        <w:rPr>
          <w:rFonts w:ascii="Times New Roman" w:hAnsi="Times New Roman"/>
          <w:sz w:val="27"/>
          <w:szCs w:val="27"/>
          <w:lang w:val="uk-UA"/>
        </w:rPr>
        <w:t xml:space="preserve">аміки гематологічних показників </w:t>
      </w:r>
      <w:r w:rsidRPr="00AB3DD4">
        <w:rPr>
          <w:rFonts w:ascii="Times New Roman" w:hAnsi="Times New Roman"/>
          <w:sz w:val="27"/>
          <w:szCs w:val="27"/>
          <w:lang w:val="uk-UA"/>
        </w:rPr>
        <w:t>периферичної крові у хворих із діагнозом «Залізодефіцит</w:t>
      </w:r>
      <w:r w:rsidR="00C83B36" w:rsidRPr="00AB3DD4">
        <w:rPr>
          <w:rFonts w:ascii="Times New Roman" w:hAnsi="Times New Roman"/>
          <w:sz w:val="27"/>
          <w:szCs w:val="27"/>
          <w:lang w:val="uk-UA"/>
        </w:rPr>
        <w:t>н</w:t>
      </w:r>
      <w:r w:rsidRPr="00AB3DD4">
        <w:rPr>
          <w:rFonts w:ascii="Times New Roman" w:hAnsi="Times New Roman"/>
          <w:sz w:val="27"/>
          <w:szCs w:val="27"/>
          <w:lang w:val="uk-UA"/>
        </w:rPr>
        <w:t xml:space="preserve">а анемія» дозволяє більш об’єктивно оцінювати фізіологічний стан пацієнта з метою завчасної профілактики та лікування ускладнень. </w:t>
      </w:r>
    </w:p>
    <w:p w:rsidR="00DA70FF" w:rsidRPr="00DB4712" w:rsidRDefault="000C3435" w:rsidP="00102E13">
      <w:pPr>
        <w:spacing w:after="0" w:line="336" w:lineRule="auto"/>
        <w:ind w:firstLine="709"/>
        <w:jc w:val="both"/>
        <w:rPr>
          <w:rFonts w:ascii="Times New Roman" w:hAnsi="Times New Roman"/>
          <w:sz w:val="28"/>
          <w:szCs w:val="28"/>
          <w:lang w:val="uk-UA"/>
        </w:rPr>
      </w:pPr>
      <w:r w:rsidRPr="00DB4712">
        <w:rPr>
          <w:rFonts w:ascii="Times New Roman" w:hAnsi="Times New Roman"/>
          <w:sz w:val="28"/>
          <w:szCs w:val="28"/>
          <w:lang w:val="uk-UA"/>
        </w:rPr>
        <w:t>ЗАЛІЗОДЕФІЦИТНА</w:t>
      </w:r>
      <w:r w:rsidR="00B520D6">
        <w:rPr>
          <w:rFonts w:ascii="Times New Roman" w:hAnsi="Times New Roman"/>
          <w:sz w:val="28"/>
          <w:szCs w:val="28"/>
          <w:lang w:val="uk-UA"/>
        </w:rPr>
        <w:t xml:space="preserve"> </w:t>
      </w:r>
      <w:r w:rsidR="00A02114" w:rsidRPr="00DB4712">
        <w:rPr>
          <w:rFonts w:ascii="Times New Roman" w:hAnsi="Times New Roman"/>
          <w:sz w:val="28"/>
          <w:szCs w:val="28"/>
          <w:lang w:val="uk-UA"/>
        </w:rPr>
        <w:t>АНЕМІЯ</w:t>
      </w:r>
      <w:r w:rsidR="00A47E91" w:rsidRPr="00DB4712">
        <w:rPr>
          <w:rFonts w:ascii="Times New Roman" w:hAnsi="Times New Roman"/>
          <w:sz w:val="28"/>
          <w:szCs w:val="28"/>
          <w:lang w:val="uk-UA"/>
        </w:rPr>
        <w:t>,</w:t>
      </w:r>
      <w:r w:rsidR="00754D12">
        <w:rPr>
          <w:rFonts w:ascii="Times New Roman" w:hAnsi="Times New Roman"/>
          <w:sz w:val="28"/>
          <w:szCs w:val="28"/>
          <w:lang w:val="uk-UA"/>
        </w:rPr>
        <w:t xml:space="preserve"> </w:t>
      </w:r>
      <w:r w:rsidR="000F1ABA">
        <w:rPr>
          <w:rFonts w:ascii="Times New Roman" w:hAnsi="Times New Roman"/>
          <w:sz w:val="28"/>
          <w:szCs w:val="28"/>
          <w:lang w:val="uk-UA"/>
        </w:rPr>
        <w:t>ЛЕЙКОЦИТАРНІ</w:t>
      </w:r>
      <w:r w:rsidR="00A02114" w:rsidRPr="00DB4712">
        <w:rPr>
          <w:rFonts w:ascii="Times New Roman" w:hAnsi="Times New Roman"/>
          <w:sz w:val="28"/>
          <w:szCs w:val="28"/>
          <w:lang w:val="uk-UA"/>
        </w:rPr>
        <w:t xml:space="preserve"> ПОКАЗНИКИ</w:t>
      </w:r>
      <w:r w:rsidR="00A47E91" w:rsidRPr="00DB4712">
        <w:rPr>
          <w:rFonts w:ascii="Times New Roman" w:hAnsi="Times New Roman"/>
          <w:sz w:val="28"/>
          <w:szCs w:val="28"/>
          <w:lang w:val="uk-UA"/>
        </w:rPr>
        <w:t>,</w:t>
      </w:r>
      <w:r w:rsidR="00A02114" w:rsidRPr="00DB4712">
        <w:rPr>
          <w:rFonts w:ascii="Times New Roman" w:hAnsi="Times New Roman"/>
          <w:sz w:val="28"/>
          <w:szCs w:val="28"/>
          <w:lang w:val="uk-UA"/>
        </w:rPr>
        <w:t xml:space="preserve"> ВИЗНАЧЕННЯ ГЕМОГЛОБІНУ</w:t>
      </w:r>
      <w:r w:rsidR="00A47E91" w:rsidRPr="00DB4712">
        <w:rPr>
          <w:rFonts w:ascii="Times New Roman" w:hAnsi="Times New Roman"/>
          <w:sz w:val="28"/>
          <w:szCs w:val="28"/>
          <w:lang w:val="uk-UA"/>
        </w:rPr>
        <w:t>,</w:t>
      </w:r>
      <w:r w:rsidR="00A33C33" w:rsidRPr="00DB4712">
        <w:rPr>
          <w:rFonts w:ascii="Times New Roman" w:hAnsi="Times New Roman"/>
          <w:sz w:val="28"/>
          <w:szCs w:val="28"/>
          <w:lang w:val="uk-UA"/>
        </w:rPr>
        <w:t xml:space="preserve"> АНЕМІЯ</w:t>
      </w:r>
      <w:r w:rsidR="00A47E91" w:rsidRPr="00DB4712">
        <w:rPr>
          <w:rFonts w:ascii="Times New Roman" w:hAnsi="Times New Roman"/>
          <w:sz w:val="28"/>
          <w:szCs w:val="28"/>
          <w:lang w:val="uk-UA"/>
        </w:rPr>
        <w:t xml:space="preserve">, </w:t>
      </w:r>
      <w:r w:rsidR="00A02114" w:rsidRPr="00DB4712">
        <w:rPr>
          <w:rFonts w:ascii="Times New Roman" w:hAnsi="Times New Roman"/>
          <w:sz w:val="28"/>
          <w:szCs w:val="28"/>
          <w:lang w:val="uk-UA"/>
        </w:rPr>
        <w:t>ВАГІТНІ ЖІНКІ</w:t>
      </w:r>
      <w:r w:rsidR="00754D12">
        <w:rPr>
          <w:rFonts w:ascii="Times New Roman" w:hAnsi="Times New Roman"/>
          <w:sz w:val="28"/>
          <w:szCs w:val="28"/>
          <w:lang w:val="uk-UA"/>
        </w:rPr>
        <w:t>.</w:t>
      </w:r>
    </w:p>
    <w:p w:rsidR="00AD131F" w:rsidRPr="00DB4712" w:rsidRDefault="00AD131F" w:rsidP="005124A0">
      <w:pPr>
        <w:spacing w:after="0" w:line="360" w:lineRule="auto"/>
        <w:ind w:firstLine="709"/>
        <w:jc w:val="center"/>
        <w:rPr>
          <w:rFonts w:ascii="Times New Roman" w:hAnsi="Times New Roman"/>
          <w:noProof/>
          <w:sz w:val="28"/>
          <w:szCs w:val="28"/>
          <w:lang w:val="uk-UA"/>
        </w:rPr>
      </w:pPr>
      <w:r w:rsidRPr="00DB4712">
        <w:rPr>
          <w:rFonts w:ascii="Times New Roman" w:hAnsi="Times New Roman"/>
          <w:noProof/>
          <w:sz w:val="28"/>
          <w:szCs w:val="28"/>
          <w:lang w:val="uk-UA"/>
        </w:rPr>
        <w:lastRenderedPageBreak/>
        <w:t>ABSTRACT</w:t>
      </w:r>
    </w:p>
    <w:p w:rsidR="00AD131F" w:rsidRPr="00DB4712" w:rsidRDefault="00AD131F" w:rsidP="005124A0">
      <w:pPr>
        <w:spacing w:after="0" w:line="360" w:lineRule="auto"/>
        <w:ind w:firstLine="709"/>
        <w:jc w:val="both"/>
        <w:rPr>
          <w:rFonts w:ascii="Times New Roman" w:hAnsi="Times New Roman"/>
          <w:noProof/>
          <w:sz w:val="28"/>
          <w:szCs w:val="28"/>
          <w:lang w:val="uk-UA"/>
        </w:rPr>
      </w:pPr>
    </w:p>
    <w:p w:rsidR="00AD131F" w:rsidRPr="00DB4712" w:rsidRDefault="00AD131F" w:rsidP="008221B7">
      <w:pPr>
        <w:spacing w:after="0" w:line="360" w:lineRule="auto"/>
        <w:ind w:firstLine="709"/>
        <w:jc w:val="both"/>
        <w:rPr>
          <w:rFonts w:ascii="Times New Roman" w:hAnsi="Times New Roman"/>
          <w:noProof/>
          <w:sz w:val="28"/>
          <w:szCs w:val="28"/>
          <w:lang w:val="uk-UA"/>
        </w:rPr>
      </w:pPr>
    </w:p>
    <w:p w:rsidR="008221B7" w:rsidRPr="00DB4712" w:rsidRDefault="00FD3A9D" w:rsidP="008221B7">
      <w:pPr>
        <w:spacing w:after="0" w:line="360" w:lineRule="auto"/>
        <w:ind w:firstLine="709"/>
        <w:jc w:val="both"/>
        <w:rPr>
          <w:rFonts w:ascii="Times New Roman" w:hAnsi="Times New Roman"/>
          <w:noProof/>
          <w:sz w:val="28"/>
          <w:szCs w:val="28"/>
          <w:lang w:val="uk-UA"/>
        </w:rPr>
      </w:pPr>
      <w:r w:rsidRPr="00DB4712">
        <w:rPr>
          <w:rFonts w:ascii="Times New Roman" w:hAnsi="Times New Roman"/>
          <w:noProof/>
          <w:sz w:val="28"/>
          <w:szCs w:val="28"/>
          <w:lang w:val="uk-UA"/>
        </w:rPr>
        <w:t>The work is presented in 7</w:t>
      </w:r>
      <w:r w:rsidR="00E469BB">
        <w:rPr>
          <w:rFonts w:ascii="Times New Roman" w:hAnsi="Times New Roman"/>
          <w:noProof/>
          <w:sz w:val="28"/>
          <w:szCs w:val="28"/>
          <w:lang w:val="uk-UA"/>
        </w:rPr>
        <w:t>3</w:t>
      </w:r>
      <w:r w:rsidR="008221B7" w:rsidRPr="00DB4712">
        <w:rPr>
          <w:rFonts w:ascii="Times New Roman" w:hAnsi="Times New Roman"/>
          <w:noProof/>
          <w:sz w:val="28"/>
          <w:szCs w:val="28"/>
          <w:lang w:val="uk-UA"/>
        </w:rPr>
        <w:t xml:space="preserve"> pages of printed text, contains 2 tables, 7 figures. The list of references includes </w:t>
      </w:r>
      <w:r w:rsidR="00DA70FF">
        <w:rPr>
          <w:rFonts w:ascii="Times New Roman" w:hAnsi="Times New Roman"/>
          <w:noProof/>
          <w:sz w:val="28"/>
          <w:szCs w:val="28"/>
          <w:lang w:val="uk-UA"/>
        </w:rPr>
        <w:t>82</w:t>
      </w:r>
      <w:r w:rsidR="008221B7" w:rsidRPr="00DB4712">
        <w:rPr>
          <w:rFonts w:ascii="Times New Roman" w:hAnsi="Times New Roman"/>
          <w:noProof/>
          <w:sz w:val="28"/>
          <w:szCs w:val="28"/>
          <w:lang w:val="uk-UA"/>
        </w:rPr>
        <w:t xml:space="preserve"> sources.</w:t>
      </w:r>
    </w:p>
    <w:p w:rsidR="008221B7" w:rsidRPr="004E1923" w:rsidRDefault="00C83B36" w:rsidP="008221B7">
      <w:pPr>
        <w:spacing w:after="0" w:line="360" w:lineRule="auto"/>
        <w:ind w:firstLine="709"/>
        <w:jc w:val="both"/>
        <w:rPr>
          <w:rFonts w:ascii="Times New Roman" w:hAnsi="Times New Roman"/>
          <w:noProof/>
          <w:sz w:val="27"/>
          <w:szCs w:val="27"/>
          <w:lang w:val="uk-UA"/>
        </w:rPr>
      </w:pPr>
      <w:r w:rsidRPr="004E1923">
        <w:rPr>
          <w:rFonts w:ascii="Times New Roman" w:hAnsi="Times New Roman"/>
          <w:noProof/>
          <w:sz w:val="27"/>
          <w:szCs w:val="27"/>
          <w:lang w:val="uk-UA"/>
        </w:rPr>
        <w:t>The object of the study was the capillary blood of patients in the Maternity Hospital No. 9 in Zaporozhye, taken from individual cards of pregnant women diagnosed with iron deficiency anemia.</w:t>
      </w:r>
      <w:r w:rsidR="008221B7" w:rsidRPr="004E1923">
        <w:rPr>
          <w:rFonts w:ascii="Times New Roman" w:hAnsi="Times New Roman"/>
          <w:noProof/>
          <w:sz w:val="27"/>
          <w:szCs w:val="27"/>
          <w:lang w:val="uk-UA"/>
        </w:rPr>
        <w:t>The purpose of the work was to investigate the state of hematological parameters in pregnant women with iron deficiency anemia</w:t>
      </w:r>
      <w:r w:rsidRPr="004E1923">
        <w:rPr>
          <w:rFonts w:ascii="Times New Roman" w:hAnsi="Times New Roman"/>
          <w:noProof/>
          <w:sz w:val="27"/>
          <w:szCs w:val="27"/>
          <w:lang w:val="uk-UA"/>
        </w:rPr>
        <w:t xml:space="preserve"> 20-30 </w:t>
      </w:r>
      <w:r w:rsidRPr="004E1923">
        <w:rPr>
          <w:rFonts w:ascii="Times New Roman" w:hAnsi="Times New Roman"/>
          <w:noProof/>
          <w:sz w:val="27"/>
          <w:szCs w:val="27"/>
          <w:lang w:val="en-US"/>
        </w:rPr>
        <w:t>year old</w:t>
      </w:r>
      <w:r w:rsidR="008221B7" w:rsidRPr="004E1923">
        <w:rPr>
          <w:rFonts w:ascii="Times New Roman" w:hAnsi="Times New Roman"/>
          <w:noProof/>
          <w:sz w:val="27"/>
          <w:szCs w:val="27"/>
          <w:lang w:val="uk-UA"/>
        </w:rPr>
        <w:t>.</w:t>
      </w:r>
    </w:p>
    <w:p w:rsidR="008221B7" w:rsidRPr="004E1923" w:rsidRDefault="00DA70FF" w:rsidP="008221B7">
      <w:pPr>
        <w:spacing w:after="0" w:line="360" w:lineRule="auto"/>
        <w:ind w:firstLine="709"/>
        <w:jc w:val="both"/>
        <w:rPr>
          <w:rFonts w:ascii="Times New Roman" w:hAnsi="Times New Roman"/>
          <w:noProof/>
          <w:sz w:val="28"/>
          <w:szCs w:val="28"/>
          <w:lang w:val="uk-UA"/>
        </w:rPr>
      </w:pPr>
      <w:r w:rsidRPr="004E1923">
        <w:rPr>
          <w:rFonts w:ascii="Times New Roman" w:hAnsi="Times New Roman"/>
          <w:noProof/>
          <w:sz w:val="28"/>
          <w:szCs w:val="28"/>
          <w:lang w:val="uk-UA"/>
        </w:rPr>
        <w:t>The aim of this work is to analyze the indicators of leukocyte and erythrocyte profile of peripheral blood of pregnant women with iron deficiency anemia.</w:t>
      </w:r>
      <w:r w:rsidR="00102E13" w:rsidRPr="004E1923">
        <w:rPr>
          <w:rFonts w:ascii="Times New Roman" w:hAnsi="Times New Roman"/>
          <w:noProof/>
          <w:sz w:val="28"/>
          <w:szCs w:val="28"/>
          <w:lang w:val="uk-UA"/>
        </w:rPr>
        <w:t xml:space="preserve"> </w:t>
      </w:r>
      <w:r w:rsidR="008221B7" w:rsidRPr="004E1923">
        <w:rPr>
          <w:rFonts w:ascii="Times New Roman" w:hAnsi="Times New Roman"/>
          <w:noProof/>
          <w:sz w:val="28"/>
          <w:szCs w:val="28"/>
          <w:lang w:val="uk-UA"/>
        </w:rPr>
        <w:t>Methods of trial</w:t>
      </w:r>
      <w:r w:rsidR="00102E13" w:rsidRPr="004E1923">
        <w:rPr>
          <w:rFonts w:ascii="Times New Roman" w:hAnsi="Times New Roman"/>
          <w:noProof/>
          <w:sz w:val="28"/>
          <w:szCs w:val="28"/>
          <w:lang w:val="uk-UA"/>
        </w:rPr>
        <w:t xml:space="preserve"> – </w:t>
      </w:r>
      <w:r w:rsidR="008221B7" w:rsidRPr="004E1923">
        <w:rPr>
          <w:rFonts w:ascii="Times New Roman" w:hAnsi="Times New Roman"/>
          <w:noProof/>
          <w:sz w:val="28"/>
          <w:szCs w:val="28"/>
          <w:lang w:val="uk-UA"/>
        </w:rPr>
        <w:t>clinical, statistical.</w:t>
      </w:r>
    </w:p>
    <w:p w:rsidR="008221B7" w:rsidRPr="004E1923" w:rsidRDefault="008221B7" w:rsidP="008221B7">
      <w:pPr>
        <w:spacing w:after="0" w:line="360" w:lineRule="auto"/>
        <w:ind w:firstLine="709"/>
        <w:jc w:val="both"/>
        <w:rPr>
          <w:rFonts w:ascii="Times New Roman" w:hAnsi="Times New Roman"/>
          <w:noProof/>
          <w:sz w:val="26"/>
          <w:szCs w:val="26"/>
          <w:lang w:val="uk-UA"/>
        </w:rPr>
      </w:pPr>
      <w:r w:rsidRPr="004E1923">
        <w:rPr>
          <w:rFonts w:ascii="Times New Roman" w:hAnsi="Times New Roman"/>
          <w:noProof/>
          <w:sz w:val="26"/>
          <w:szCs w:val="26"/>
          <w:lang w:val="uk-UA"/>
        </w:rPr>
        <w:t>As a result of the research, physiological studies of pregnant women were compared in the presence and absence of iron deficiency anemia.</w:t>
      </w:r>
    </w:p>
    <w:p w:rsidR="008221B7" w:rsidRPr="00017AE2" w:rsidRDefault="008221B7" w:rsidP="008221B7">
      <w:pPr>
        <w:spacing w:after="0" w:line="360" w:lineRule="auto"/>
        <w:ind w:firstLine="709"/>
        <w:jc w:val="both"/>
        <w:rPr>
          <w:rFonts w:ascii="Times New Roman" w:hAnsi="Times New Roman"/>
          <w:noProof/>
          <w:sz w:val="28"/>
          <w:szCs w:val="28"/>
          <w:lang w:val="uk-UA"/>
        </w:rPr>
      </w:pPr>
      <w:r w:rsidRPr="00017AE2">
        <w:rPr>
          <w:rFonts w:ascii="Times New Roman" w:hAnsi="Times New Roman"/>
          <w:noProof/>
          <w:sz w:val="28"/>
          <w:szCs w:val="28"/>
          <w:lang w:val="uk-UA"/>
        </w:rPr>
        <w:t>The practical significance of the study: one of the pathologies of</w:t>
      </w:r>
      <w:r w:rsidR="00FD3A9D" w:rsidRPr="00017AE2">
        <w:rPr>
          <w:rFonts w:ascii="Times New Roman" w:hAnsi="Times New Roman"/>
          <w:noProof/>
          <w:sz w:val="28"/>
          <w:szCs w:val="28"/>
          <w:lang w:val="uk-UA"/>
        </w:rPr>
        <w:t xml:space="preserve"> fа</w:t>
      </w:r>
      <w:r w:rsidRPr="00017AE2">
        <w:rPr>
          <w:rFonts w:ascii="Times New Roman" w:hAnsi="Times New Roman"/>
          <w:noProof/>
          <w:sz w:val="28"/>
          <w:szCs w:val="28"/>
          <w:lang w:val="uk-UA"/>
        </w:rPr>
        <w:t xml:space="preserve">tal development is the disease of a pregnant woman with iron deficiency anemia. Not looking at the number of studies, the number of cases of anemia is increasing. </w:t>
      </w:r>
    </w:p>
    <w:p w:rsidR="008221B7" w:rsidRPr="00017AE2" w:rsidRDefault="008221B7" w:rsidP="002B45C8">
      <w:pPr>
        <w:spacing w:after="0" w:line="324" w:lineRule="auto"/>
        <w:ind w:firstLine="709"/>
        <w:jc w:val="both"/>
        <w:rPr>
          <w:rFonts w:ascii="Times New Roman" w:hAnsi="Times New Roman"/>
          <w:noProof/>
          <w:sz w:val="28"/>
          <w:szCs w:val="28"/>
          <w:lang w:val="uk-UA"/>
        </w:rPr>
      </w:pPr>
      <w:r w:rsidRPr="00017AE2">
        <w:rPr>
          <w:rFonts w:ascii="Times New Roman" w:hAnsi="Times New Roman"/>
          <w:noProof/>
          <w:sz w:val="28"/>
          <w:szCs w:val="28"/>
          <w:lang w:val="uk-UA"/>
        </w:rPr>
        <w:t>Peripheral blood parameters were studied with the help of a general clinical analysis of blood. On the basis of the obtained results, statistical data processing and conclusions were made.</w:t>
      </w:r>
    </w:p>
    <w:p w:rsidR="004E1923" w:rsidRPr="00017AE2" w:rsidRDefault="004E1923" w:rsidP="002B45C8">
      <w:pPr>
        <w:spacing w:after="0" w:line="324" w:lineRule="auto"/>
        <w:ind w:firstLine="624"/>
        <w:jc w:val="both"/>
        <w:rPr>
          <w:rFonts w:ascii="Times New Roman" w:hAnsi="Times New Roman"/>
          <w:noProof/>
          <w:sz w:val="28"/>
          <w:szCs w:val="28"/>
          <w:lang w:val="uk-UA"/>
        </w:rPr>
      </w:pPr>
      <w:r w:rsidRPr="00017AE2">
        <w:rPr>
          <w:rFonts w:ascii="Times New Roman" w:hAnsi="Times New Roman"/>
          <w:noProof/>
          <w:sz w:val="28"/>
          <w:szCs w:val="28"/>
          <w:lang w:val="uk-UA"/>
        </w:rPr>
        <w:t xml:space="preserve">The novelty of the  work lies in the fact that I have carried out an analysis of indicators of the red blood cell profile of peripheral blood, and the function of blood in patients with the diagnosis of malignant anemia was diagnosed at </w:t>
      </w:r>
      <w:r w:rsidRPr="00017AE2">
        <w:rPr>
          <w:rFonts w:ascii="Times New Roman" w:hAnsi="Times New Roman"/>
          <w:noProof/>
          <w:sz w:val="28"/>
          <w:szCs w:val="28"/>
          <w:lang w:val="en-US"/>
        </w:rPr>
        <w:t>town</w:t>
      </w:r>
      <w:r w:rsidRPr="00017AE2">
        <w:rPr>
          <w:rFonts w:ascii="Times New Roman" w:hAnsi="Times New Roman"/>
          <w:noProof/>
          <w:sz w:val="28"/>
          <w:szCs w:val="28"/>
          <w:lang w:val="uk-UA"/>
        </w:rPr>
        <w:t xml:space="preserve"> Zaporizhia.</w:t>
      </w:r>
    </w:p>
    <w:p w:rsidR="008221B7" w:rsidRPr="00017AE2" w:rsidRDefault="008221B7" w:rsidP="002B45C8">
      <w:pPr>
        <w:spacing w:after="0" w:line="324" w:lineRule="auto"/>
        <w:ind w:firstLine="624"/>
        <w:jc w:val="both"/>
        <w:rPr>
          <w:rFonts w:ascii="Times New Roman" w:hAnsi="Times New Roman"/>
          <w:noProof/>
          <w:sz w:val="27"/>
          <w:szCs w:val="27"/>
          <w:lang w:val="uk-UA"/>
        </w:rPr>
      </w:pPr>
      <w:r w:rsidRPr="00017AE2">
        <w:rPr>
          <w:rFonts w:ascii="Times New Roman" w:hAnsi="Times New Roman"/>
          <w:noProof/>
          <w:sz w:val="27"/>
          <w:szCs w:val="27"/>
          <w:lang w:val="uk-UA"/>
        </w:rPr>
        <w:t>The significance of the work</w:t>
      </w:r>
      <w:r w:rsidR="00102E13" w:rsidRPr="00017AE2">
        <w:rPr>
          <w:rFonts w:ascii="Times New Roman" w:hAnsi="Times New Roman"/>
          <w:noProof/>
          <w:sz w:val="27"/>
          <w:szCs w:val="27"/>
          <w:lang w:val="uk-UA"/>
        </w:rPr>
        <w:t xml:space="preserve"> – </w:t>
      </w:r>
      <w:r w:rsidRPr="00017AE2">
        <w:rPr>
          <w:rFonts w:ascii="Times New Roman" w:hAnsi="Times New Roman"/>
          <w:noProof/>
          <w:sz w:val="27"/>
          <w:szCs w:val="27"/>
          <w:lang w:val="uk-UA"/>
        </w:rPr>
        <w:t>the use of methods of analysis of the dynamics of hematological parameters in peripheral blood of patients with a diagnosis of "iron deficiency anemia" can more accurately assess the physiological state of a patient for the purpose of early prevention and treatment of complications.</w:t>
      </w:r>
    </w:p>
    <w:p w:rsidR="00AD131F" w:rsidRPr="00754D12" w:rsidRDefault="00A47E91" w:rsidP="00C83B36">
      <w:pPr>
        <w:spacing w:after="0" w:line="360" w:lineRule="auto"/>
        <w:ind w:firstLine="709"/>
        <w:jc w:val="both"/>
        <w:rPr>
          <w:rFonts w:ascii="Times New Roman" w:hAnsi="Times New Roman"/>
          <w:color w:val="000000"/>
          <w:sz w:val="28"/>
          <w:szCs w:val="28"/>
          <w:lang w:val="en-US" w:eastAsia="ru-RU"/>
        </w:rPr>
      </w:pPr>
      <w:r w:rsidRPr="00DB4712">
        <w:rPr>
          <w:rFonts w:ascii="Times New Roman" w:hAnsi="Times New Roman"/>
          <w:color w:val="000000"/>
          <w:sz w:val="28"/>
          <w:szCs w:val="28"/>
          <w:lang w:val="en-US" w:eastAsia="ru-RU"/>
        </w:rPr>
        <w:t>IRON-DEFICIENCY ANEMIA</w:t>
      </w:r>
      <w:r w:rsidR="00F42210" w:rsidRPr="00DB4712">
        <w:rPr>
          <w:rFonts w:ascii="Times New Roman" w:hAnsi="Times New Roman"/>
          <w:color w:val="000000"/>
          <w:sz w:val="28"/>
          <w:szCs w:val="28"/>
          <w:lang w:val="en-US" w:eastAsia="ru-RU"/>
        </w:rPr>
        <w:t>, HEMATOLOGIC INDICES, DETERMINAT</w:t>
      </w:r>
      <w:r w:rsidR="00B520D6">
        <w:rPr>
          <w:rFonts w:ascii="Times New Roman" w:hAnsi="Times New Roman"/>
          <w:color w:val="000000"/>
          <w:sz w:val="28"/>
          <w:szCs w:val="28"/>
          <w:lang w:val="en-US" w:eastAsia="ru-RU"/>
        </w:rPr>
        <w:t>ION OF HEMAGLOBIN, ANEMIA, PREG</w:t>
      </w:r>
      <w:r w:rsidR="00E469BB">
        <w:rPr>
          <w:rFonts w:ascii="Times New Roman" w:hAnsi="Times New Roman"/>
          <w:color w:val="000000"/>
          <w:sz w:val="28"/>
          <w:szCs w:val="28"/>
          <w:lang w:val="en-US" w:eastAsia="ru-RU"/>
        </w:rPr>
        <w:t>E</w:t>
      </w:r>
      <w:r w:rsidR="00F42210" w:rsidRPr="00DB4712">
        <w:rPr>
          <w:rFonts w:ascii="Times New Roman" w:hAnsi="Times New Roman"/>
          <w:color w:val="000000"/>
          <w:sz w:val="28"/>
          <w:szCs w:val="28"/>
          <w:lang w:val="en-US" w:eastAsia="ru-RU"/>
        </w:rPr>
        <w:t>NCY OF WOMEN</w:t>
      </w:r>
      <w:r w:rsidR="00754D12" w:rsidRPr="00754D12">
        <w:rPr>
          <w:rFonts w:ascii="Times New Roman" w:hAnsi="Times New Roman"/>
          <w:color w:val="000000"/>
          <w:sz w:val="28"/>
          <w:szCs w:val="28"/>
          <w:lang w:val="en-US" w:eastAsia="ru-RU"/>
        </w:rPr>
        <w:t>.</w:t>
      </w:r>
    </w:p>
    <w:p w:rsidR="00810C2A" w:rsidRPr="00DB4712" w:rsidRDefault="00AD131F" w:rsidP="005124A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lastRenderedPageBreak/>
        <w:t>ЗМІСТ</w:t>
      </w:r>
    </w:p>
    <w:p w:rsidR="000C3435" w:rsidRPr="00DB4712" w:rsidRDefault="000C3435" w:rsidP="005124A0">
      <w:pPr>
        <w:spacing w:after="0" w:line="360" w:lineRule="auto"/>
        <w:jc w:val="center"/>
        <w:rPr>
          <w:rFonts w:ascii="Times New Roman" w:hAnsi="Times New Roman"/>
          <w:sz w:val="28"/>
          <w:szCs w:val="28"/>
        </w:rPr>
      </w:pPr>
    </w:p>
    <w:sdt>
      <w:sdtPr>
        <w:rPr>
          <w:rFonts w:ascii="Times New Roman" w:hAnsi="Times New Roman"/>
          <w:b w:val="0"/>
          <w:caps/>
          <w:color w:val="auto"/>
          <w:sz w:val="24"/>
          <w:szCs w:val="24"/>
          <w:lang w:eastAsia="en-US"/>
        </w:rPr>
        <w:id w:val="-1877697672"/>
        <w:docPartObj>
          <w:docPartGallery w:val="Table of Contents"/>
          <w:docPartUnique/>
        </w:docPartObj>
      </w:sdtPr>
      <w:sdtEndPr/>
      <w:sdtContent>
        <w:p w:rsidR="00AD131F" w:rsidRPr="00B878A8" w:rsidRDefault="00AD131F" w:rsidP="00B878A8">
          <w:pPr>
            <w:pStyle w:val="af8"/>
            <w:spacing w:before="0" w:line="360" w:lineRule="auto"/>
            <w:rPr>
              <w:rFonts w:ascii="Times New Roman" w:hAnsi="Times New Roman"/>
              <w:b w:val="0"/>
              <w:color w:val="000000" w:themeColor="text1"/>
            </w:rPr>
          </w:pPr>
        </w:p>
        <w:p w:rsidR="00B878A8" w:rsidRPr="002A5057" w:rsidRDefault="000A090C" w:rsidP="00B878A8">
          <w:pPr>
            <w:pStyle w:val="11"/>
            <w:rPr>
              <w:rFonts w:ascii="Times New Roman" w:eastAsiaTheme="minorEastAsia" w:hAnsi="Times New Roman"/>
              <w:b w:val="0"/>
              <w:bCs w:val="0"/>
              <w:caps w:val="0"/>
              <w:noProof/>
              <w:sz w:val="28"/>
              <w:szCs w:val="28"/>
              <w:lang w:eastAsia="ru-RU"/>
            </w:rPr>
          </w:pPr>
          <w:r w:rsidRPr="002A5057">
            <w:rPr>
              <w:rFonts w:ascii="Times New Roman" w:hAnsi="Times New Roman"/>
              <w:b w:val="0"/>
              <w:sz w:val="28"/>
              <w:szCs w:val="28"/>
            </w:rPr>
            <w:fldChar w:fldCharType="begin"/>
          </w:r>
          <w:r w:rsidR="00AD131F" w:rsidRPr="002A5057">
            <w:rPr>
              <w:rFonts w:ascii="Times New Roman" w:hAnsi="Times New Roman"/>
              <w:b w:val="0"/>
              <w:sz w:val="28"/>
              <w:szCs w:val="28"/>
            </w:rPr>
            <w:instrText xml:space="preserve"> TOC \o "1-3" \h \z \u </w:instrText>
          </w:r>
          <w:r w:rsidRPr="002A5057">
            <w:rPr>
              <w:rFonts w:ascii="Times New Roman" w:hAnsi="Times New Roman"/>
              <w:b w:val="0"/>
              <w:sz w:val="28"/>
              <w:szCs w:val="28"/>
            </w:rPr>
            <w:fldChar w:fldCharType="separate"/>
          </w:r>
          <w:hyperlink w:anchor="_Toc516523098" w:history="1">
            <w:r w:rsidR="00B878A8" w:rsidRPr="002A5057">
              <w:rPr>
                <w:rStyle w:val="a4"/>
                <w:rFonts w:ascii="Times New Roman" w:hAnsi="Times New Roman"/>
                <w:b w:val="0"/>
                <w:noProof/>
                <w:sz w:val="28"/>
                <w:szCs w:val="28"/>
              </w:rPr>
              <w:t>ПЕРЕЛІК УМОВНИХ ПОЗНАЧЕНЬ, СИМВОЛІВ, ОДИНИЦЬ, СКОРОЧЕНЬ І ТЕРМІНІВ</w:t>
            </w:r>
            <w:r w:rsidR="00B878A8" w:rsidRPr="002A5057">
              <w:rPr>
                <w:rFonts w:ascii="Times New Roman" w:hAnsi="Times New Roman"/>
                <w:b w:val="0"/>
                <w:noProof/>
                <w:webHidden/>
                <w:sz w:val="28"/>
                <w:szCs w:val="28"/>
              </w:rPr>
              <w:tab/>
            </w:r>
            <w:r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_Toc516523098 \h </w:instrText>
            </w:r>
            <w:r w:rsidRPr="002A5057">
              <w:rPr>
                <w:rFonts w:ascii="Times New Roman" w:hAnsi="Times New Roman"/>
                <w:b w:val="0"/>
                <w:noProof/>
                <w:webHidden/>
                <w:sz w:val="28"/>
                <w:szCs w:val="28"/>
              </w:rPr>
            </w:r>
            <w:r w:rsidRPr="002A5057">
              <w:rPr>
                <w:rFonts w:ascii="Times New Roman" w:hAnsi="Times New Roman"/>
                <w:b w:val="0"/>
                <w:noProof/>
                <w:webHidden/>
                <w:sz w:val="28"/>
                <w:szCs w:val="28"/>
              </w:rPr>
              <w:fldChar w:fldCharType="separate"/>
            </w:r>
            <w:r w:rsidR="00D80217">
              <w:rPr>
                <w:rFonts w:ascii="Times New Roman" w:hAnsi="Times New Roman"/>
                <w:b w:val="0"/>
                <w:noProof/>
                <w:webHidden/>
                <w:sz w:val="28"/>
                <w:szCs w:val="28"/>
              </w:rPr>
              <w:t>7</w:t>
            </w:r>
            <w:r w:rsidRPr="002A5057">
              <w:rPr>
                <w:rFonts w:ascii="Times New Roman" w:hAnsi="Times New Roman"/>
                <w:b w:val="0"/>
                <w:noProof/>
                <w:webHidden/>
                <w:sz w:val="28"/>
                <w:szCs w:val="28"/>
              </w:rPr>
              <w:fldChar w:fldCharType="end"/>
            </w:r>
          </w:hyperlink>
        </w:p>
        <w:p w:rsidR="00B878A8" w:rsidRPr="002A5057" w:rsidRDefault="00D80217" w:rsidP="00B878A8">
          <w:pPr>
            <w:pStyle w:val="11"/>
            <w:rPr>
              <w:rFonts w:ascii="Times New Roman" w:eastAsiaTheme="minorEastAsia" w:hAnsi="Times New Roman"/>
              <w:b w:val="0"/>
              <w:bCs w:val="0"/>
              <w:caps w:val="0"/>
              <w:noProof/>
              <w:sz w:val="28"/>
              <w:szCs w:val="28"/>
              <w:lang w:eastAsia="ru-RU"/>
            </w:rPr>
          </w:pPr>
          <w:hyperlink w:anchor="_Toc516523099" w:history="1">
            <w:r w:rsidR="00B878A8" w:rsidRPr="002A5057">
              <w:rPr>
                <w:rStyle w:val="a4"/>
                <w:rFonts w:ascii="Times New Roman" w:hAnsi="Times New Roman"/>
                <w:b w:val="0"/>
                <w:noProof/>
                <w:sz w:val="28"/>
                <w:szCs w:val="28"/>
                <w:lang w:val="uk-UA"/>
              </w:rPr>
              <w:t>ВСТУП</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_Toc516523099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8</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11"/>
            <w:rPr>
              <w:rFonts w:ascii="Times New Roman" w:eastAsiaTheme="minorEastAsia" w:hAnsi="Times New Roman"/>
              <w:b w:val="0"/>
              <w:bCs w:val="0"/>
              <w:caps w:val="0"/>
              <w:noProof/>
              <w:sz w:val="28"/>
              <w:szCs w:val="28"/>
              <w:lang w:eastAsia="ru-RU"/>
            </w:rPr>
          </w:pPr>
          <w:hyperlink w:anchor="_Toc516523100" w:history="1">
            <w:r w:rsidR="00B878A8" w:rsidRPr="002A5057">
              <w:rPr>
                <w:rStyle w:val="a4"/>
                <w:rFonts w:ascii="Times New Roman" w:hAnsi="Times New Roman"/>
                <w:b w:val="0"/>
                <w:noProof/>
                <w:sz w:val="28"/>
                <w:szCs w:val="28"/>
                <w:lang w:val="uk-UA"/>
              </w:rPr>
              <w:t>1 ОГЛЯД наукової ЛІТЕРАТУРИ</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_Toc516523100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10</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23"/>
            <w:tabs>
              <w:tab w:val="right" w:leader="dot" w:pos="9345"/>
            </w:tabs>
            <w:spacing w:before="0" w:line="360" w:lineRule="auto"/>
            <w:rPr>
              <w:rFonts w:ascii="Times New Roman" w:eastAsiaTheme="minorEastAsia" w:hAnsi="Times New Roman"/>
              <w:b w:val="0"/>
              <w:bCs w:val="0"/>
              <w:noProof/>
              <w:sz w:val="28"/>
              <w:szCs w:val="28"/>
              <w:lang w:eastAsia="ru-RU"/>
            </w:rPr>
          </w:pPr>
          <w:hyperlink w:anchor="_Toc516523101" w:history="1">
            <w:r w:rsidR="00B878A8" w:rsidRPr="002A5057">
              <w:rPr>
                <w:rStyle w:val="a4"/>
                <w:rFonts w:ascii="Times New Roman" w:hAnsi="Times New Roman"/>
                <w:b w:val="0"/>
                <w:noProof/>
                <w:sz w:val="28"/>
                <w:szCs w:val="28"/>
                <w:lang w:val="uk-UA"/>
              </w:rPr>
              <w:t>1.1 Залізодефіцитна анемія</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_Toc516523101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10</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23"/>
            <w:tabs>
              <w:tab w:val="right" w:leader="dot" w:pos="9345"/>
            </w:tabs>
            <w:spacing w:before="0" w:line="360" w:lineRule="auto"/>
            <w:rPr>
              <w:rFonts w:ascii="Times New Roman" w:eastAsiaTheme="minorEastAsia" w:hAnsi="Times New Roman"/>
              <w:b w:val="0"/>
              <w:bCs w:val="0"/>
              <w:noProof/>
              <w:sz w:val="28"/>
              <w:szCs w:val="28"/>
              <w:lang w:eastAsia="ru-RU"/>
            </w:rPr>
          </w:pPr>
          <w:hyperlink w:anchor="_Toc516523102" w:history="1">
            <w:r w:rsidR="00B878A8" w:rsidRPr="002A5057">
              <w:rPr>
                <w:rStyle w:val="a4"/>
                <w:rFonts w:ascii="Times New Roman" w:hAnsi="Times New Roman"/>
                <w:b w:val="0"/>
                <w:noProof/>
                <w:sz w:val="28"/>
                <w:szCs w:val="28"/>
                <w:lang w:val="uk-UA"/>
              </w:rPr>
              <w:t>1.2 Класифікація залізодефіцитних анемій</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_Toc516523102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11</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23"/>
            <w:tabs>
              <w:tab w:val="right" w:leader="dot" w:pos="9345"/>
            </w:tabs>
            <w:spacing w:before="0" w:line="360" w:lineRule="auto"/>
            <w:rPr>
              <w:rFonts w:ascii="Times New Roman" w:eastAsiaTheme="minorEastAsia" w:hAnsi="Times New Roman"/>
              <w:b w:val="0"/>
              <w:bCs w:val="0"/>
              <w:noProof/>
              <w:sz w:val="28"/>
              <w:szCs w:val="28"/>
              <w:lang w:eastAsia="ru-RU"/>
            </w:rPr>
          </w:pPr>
          <w:hyperlink w:anchor="_Toc516523103" w:history="1">
            <w:r w:rsidR="00B878A8" w:rsidRPr="002A5057">
              <w:rPr>
                <w:rStyle w:val="a4"/>
                <w:rFonts w:ascii="Times New Roman" w:hAnsi="Times New Roman"/>
                <w:b w:val="0"/>
                <w:noProof/>
                <w:sz w:val="28"/>
                <w:szCs w:val="28"/>
                <w:lang w:val="uk-UA"/>
              </w:rPr>
              <w:t>1.3 Механізми розвитку та фізіологічний вплив залізодефіцитної анемії</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_Toc516523103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13</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23"/>
            <w:tabs>
              <w:tab w:val="right" w:leader="dot" w:pos="9345"/>
            </w:tabs>
            <w:spacing w:before="0" w:line="360" w:lineRule="auto"/>
            <w:rPr>
              <w:rFonts w:ascii="Times New Roman" w:eastAsiaTheme="minorEastAsia" w:hAnsi="Times New Roman"/>
              <w:b w:val="0"/>
              <w:bCs w:val="0"/>
              <w:noProof/>
              <w:sz w:val="28"/>
              <w:szCs w:val="28"/>
              <w:lang w:eastAsia="ru-RU"/>
            </w:rPr>
          </w:pPr>
          <w:hyperlink w:anchor="_Toc516523104" w:history="1">
            <w:r w:rsidR="00B878A8" w:rsidRPr="002A5057">
              <w:rPr>
                <w:rStyle w:val="a4"/>
                <w:rFonts w:ascii="Times New Roman" w:hAnsi="Times New Roman"/>
                <w:b w:val="0"/>
                <w:noProof/>
                <w:sz w:val="28"/>
                <w:szCs w:val="28"/>
                <w:lang w:val="uk-UA"/>
              </w:rPr>
              <w:t>1.4 Види залізодефіцитної анемії</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_Toc516523104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20</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23"/>
            <w:tabs>
              <w:tab w:val="right" w:leader="dot" w:pos="9345"/>
            </w:tabs>
            <w:spacing w:before="0" w:line="360" w:lineRule="auto"/>
            <w:rPr>
              <w:rFonts w:ascii="Times New Roman" w:eastAsiaTheme="minorEastAsia" w:hAnsi="Times New Roman"/>
              <w:b w:val="0"/>
              <w:bCs w:val="0"/>
              <w:noProof/>
              <w:sz w:val="28"/>
              <w:szCs w:val="28"/>
              <w:lang w:eastAsia="ru-RU"/>
            </w:rPr>
          </w:pPr>
          <w:hyperlink w:anchor="_Toc516523105" w:history="1">
            <w:r w:rsidR="00B878A8" w:rsidRPr="002A5057">
              <w:rPr>
                <w:rStyle w:val="a4"/>
                <w:rFonts w:ascii="Times New Roman" w:hAnsi="Times New Roman"/>
                <w:b w:val="0"/>
                <w:noProof/>
                <w:sz w:val="28"/>
                <w:szCs w:val="28"/>
                <w:lang w:val="uk-UA"/>
              </w:rPr>
              <w:t>1.5 Лабораторне визначення гематологічних показників вагітних жінок із залізодефіцитною анемією</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_Toc516523105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25</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23"/>
            <w:tabs>
              <w:tab w:val="right" w:leader="dot" w:pos="9345"/>
            </w:tabs>
            <w:spacing w:before="0" w:line="360" w:lineRule="auto"/>
            <w:rPr>
              <w:rFonts w:ascii="Times New Roman" w:eastAsiaTheme="minorEastAsia" w:hAnsi="Times New Roman"/>
              <w:b w:val="0"/>
              <w:bCs w:val="0"/>
              <w:noProof/>
              <w:sz w:val="28"/>
              <w:szCs w:val="28"/>
              <w:lang w:eastAsia="ru-RU"/>
            </w:rPr>
          </w:pPr>
          <w:hyperlink w:anchor="_Toc516523106" w:history="1">
            <w:r w:rsidR="00B878A8" w:rsidRPr="002A5057">
              <w:rPr>
                <w:rStyle w:val="a4"/>
                <w:rFonts w:ascii="Times New Roman" w:hAnsi="Times New Roman"/>
                <w:b w:val="0"/>
                <w:noProof/>
                <w:sz w:val="28"/>
                <w:szCs w:val="28"/>
                <w:lang w:val="uk-UA"/>
              </w:rPr>
              <w:t>1.6 Залізодефіцитна анемія у вагітних жінок</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_Toc516523106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28</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23"/>
            <w:tabs>
              <w:tab w:val="right" w:leader="dot" w:pos="9345"/>
            </w:tabs>
            <w:spacing w:before="0" w:line="360" w:lineRule="auto"/>
            <w:rPr>
              <w:rFonts w:ascii="Times New Roman" w:eastAsiaTheme="minorEastAsia" w:hAnsi="Times New Roman"/>
              <w:b w:val="0"/>
              <w:bCs w:val="0"/>
              <w:noProof/>
              <w:sz w:val="28"/>
              <w:szCs w:val="28"/>
              <w:lang w:eastAsia="ru-RU"/>
            </w:rPr>
          </w:pPr>
          <w:hyperlink w:anchor="_Toc516523107" w:history="1">
            <w:r w:rsidR="00B878A8" w:rsidRPr="002A5057">
              <w:rPr>
                <w:rStyle w:val="a4"/>
                <w:rFonts w:ascii="Times New Roman" w:hAnsi="Times New Roman"/>
                <w:b w:val="0"/>
                <w:noProof/>
                <w:sz w:val="28"/>
                <w:szCs w:val="28"/>
                <w:lang w:val="uk-UA"/>
              </w:rPr>
              <w:t>1.7 Особливості гематологічних показників під час вагітності</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_Toc516523107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32</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11"/>
            <w:rPr>
              <w:rFonts w:ascii="Times New Roman" w:eastAsiaTheme="minorEastAsia" w:hAnsi="Times New Roman"/>
              <w:b w:val="0"/>
              <w:bCs w:val="0"/>
              <w:caps w:val="0"/>
              <w:noProof/>
              <w:sz w:val="28"/>
              <w:szCs w:val="28"/>
              <w:lang w:eastAsia="ru-RU"/>
            </w:rPr>
          </w:pPr>
          <w:hyperlink w:anchor="_Toc516523108" w:history="1">
            <w:r w:rsidR="00B878A8" w:rsidRPr="002A5057">
              <w:rPr>
                <w:rStyle w:val="a4"/>
                <w:rFonts w:ascii="Times New Roman" w:hAnsi="Times New Roman"/>
                <w:b w:val="0"/>
                <w:noProof/>
                <w:sz w:val="28"/>
                <w:szCs w:val="28"/>
                <w:lang w:val="uk-UA"/>
              </w:rPr>
              <w:t xml:space="preserve">2 МАТЕРІАЛИ ТА МЕТОДИ </w:t>
            </w:r>
            <w:r w:rsidR="00B878A8" w:rsidRPr="002A5057">
              <w:rPr>
                <w:rStyle w:val="a4"/>
                <w:rFonts w:ascii="Times New Roman" w:hAnsi="Times New Roman"/>
                <w:b w:val="0"/>
                <w:noProof/>
                <w:sz w:val="28"/>
                <w:szCs w:val="28"/>
                <w:u w:val="none"/>
                <w:lang w:val="uk-UA"/>
              </w:rPr>
              <w:t>ДОСЛІДЖЕННЯ</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_Toc516523108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36</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23"/>
            <w:tabs>
              <w:tab w:val="right" w:leader="dot" w:pos="9345"/>
            </w:tabs>
            <w:spacing w:before="0" w:line="360" w:lineRule="auto"/>
            <w:rPr>
              <w:rFonts w:ascii="Times New Roman" w:eastAsiaTheme="minorEastAsia" w:hAnsi="Times New Roman"/>
              <w:b w:val="0"/>
              <w:bCs w:val="0"/>
              <w:noProof/>
              <w:sz w:val="28"/>
              <w:szCs w:val="28"/>
              <w:lang w:eastAsia="ru-RU"/>
            </w:rPr>
          </w:pPr>
          <w:hyperlink w:anchor="_Toc516523109" w:history="1">
            <w:r w:rsidR="00B878A8" w:rsidRPr="002A5057">
              <w:rPr>
                <w:rStyle w:val="a4"/>
                <w:rFonts w:ascii="Times New Roman" w:hAnsi="Times New Roman"/>
                <w:b w:val="0"/>
                <w:noProof/>
                <w:sz w:val="28"/>
                <w:szCs w:val="28"/>
                <w:lang w:val="uk-UA"/>
              </w:rPr>
              <w:t>2.1 Організація та схема дослідження</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_Toc516523109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36</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23"/>
            <w:tabs>
              <w:tab w:val="right" w:leader="dot" w:pos="9345"/>
            </w:tabs>
            <w:spacing w:before="0" w:line="360" w:lineRule="auto"/>
            <w:rPr>
              <w:rFonts w:ascii="Times New Roman" w:eastAsiaTheme="minorEastAsia" w:hAnsi="Times New Roman"/>
              <w:b w:val="0"/>
              <w:bCs w:val="0"/>
              <w:noProof/>
              <w:sz w:val="28"/>
              <w:szCs w:val="28"/>
              <w:lang w:eastAsia="ru-RU"/>
            </w:rPr>
          </w:pPr>
          <w:hyperlink w:anchor="_Toc516523110" w:history="1">
            <w:r w:rsidR="00B878A8" w:rsidRPr="002A5057">
              <w:rPr>
                <w:rStyle w:val="a4"/>
                <w:rFonts w:ascii="Times New Roman" w:hAnsi="Times New Roman"/>
                <w:b w:val="0"/>
                <w:noProof/>
                <w:sz w:val="28"/>
                <w:szCs w:val="28"/>
                <w:lang w:val="uk-UA"/>
              </w:rPr>
              <w:t>2.2 Методика вимірювання гемоглобіну</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_Toc516523110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36</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23"/>
            <w:tabs>
              <w:tab w:val="right" w:leader="dot" w:pos="9345"/>
            </w:tabs>
            <w:spacing w:before="0" w:line="360" w:lineRule="auto"/>
            <w:rPr>
              <w:rFonts w:ascii="Times New Roman" w:eastAsiaTheme="minorEastAsia" w:hAnsi="Times New Roman"/>
              <w:b w:val="0"/>
              <w:bCs w:val="0"/>
              <w:noProof/>
              <w:sz w:val="28"/>
              <w:szCs w:val="28"/>
              <w:lang w:eastAsia="ru-RU"/>
            </w:rPr>
          </w:pPr>
          <w:hyperlink w:anchor="_Toc516523111" w:history="1">
            <w:r w:rsidR="00B878A8" w:rsidRPr="002A5057">
              <w:rPr>
                <w:rStyle w:val="a4"/>
                <w:rFonts w:ascii="Times New Roman" w:hAnsi="Times New Roman"/>
                <w:b w:val="0"/>
                <w:noProof/>
                <w:sz w:val="28"/>
                <w:szCs w:val="28"/>
                <w:lang w:val="uk-UA"/>
              </w:rPr>
              <w:t>2.3 Метод підрахунку еритроцитів в камері Горяєва</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_Toc516523111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38</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23"/>
            <w:tabs>
              <w:tab w:val="right" w:leader="dot" w:pos="9345"/>
            </w:tabs>
            <w:spacing w:before="0" w:line="360" w:lineRule="auto"/>
            <w:rPr>
              <w:rFonts w:ascii="Times New Roman" w:eastAsiaTheme="minorEastAsia" w:hAnsi="Times New Roman"/>
              <w:b w:val="0"/>
              <w:bCs w:val="0"/>
              <w:noProof/>
              <w:sz w:val="28"/>
              <w:szCs w:val="28"/>
              <w:lang w:eastAsia="ru-RU"/>
            </w:rPr>
          </w:pPr>
          <w:hyperlink w:anchor="_Toc516523112" w:history="1">
            <w:r w:rsidR="00B878A8" w:rsidRPr="002A5057">
              <w:rPr>
                <w:rStyle w:val="a4"/>
                <w:rFonts w:ascii="Times New Roman" w:hAnsi="Times New Roman"/>
                <w:b w:val="0"/>
                <w:noProof/>
                <w:sz w:val="28"/>
                <w:szCs w:val="28"/>
                <w:lang w:val="uk-UA"/>
              </w:rPr>
              <w:t>2.3 Метод обчислення кольорового показника</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_Toc516523112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42</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23"/>
            <w:tabs>
              <w:tab w:val="right" w:leader="dot" w:pos="9345"/>
            </w:tabs>
            <w:spacing w:before="0" w:line="360" w:lineRule="auto"/>
            <w:rPr>
              <w:rFonts w:ascii="Times New Roman" w:eastAsiaTheme="minorEastAsia" w:hAnsi="Times New Roman"/>
              <w:b w:val="0"/>
              <w:bCs w:val="0"/>
              <w:noProof/>
              <w:sz w:val="28"/>
              <w:szCs w:val="28"/>
              <w:lang w:eastAsia="ru-RU"/>
            </w:rPr>
          </w:pPr>
          <w:hyperlink w:anchor="_Toc516523113" w:history="1">
            <w:r w:rsidR="00B878A8" w:rsidRPr="002A5057">
              <w:rPr>
                <w:rStyle w:val="a4"/>
                <w:rFonts w:ascii="Times New Roman" w:hAnsi="Times New Roman"/>
                <w:b w:val="0"/>
                <w:noProof/>
                <w:sz w:val="28"/>
                <w:szCs w:val="28"/>
                <w:lang w:val="uk-UA"/>
              </w:rPr>
              <w:t>2.4 Методика визначення швидкості осідання еритроцитів</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_Toc516523113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42</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23"/>
            <w:tabs>
              <w:tab w:val="left" w:pos="660"/>
              <w:tab w:val="right" w:leader="dot" w:pos="9345"/>
            </w:tabs>
            <w:spacing w:before="0" w:line="360" w:lineRule="auto"/>
            <w:rPr>
              <w:rFonts w:ascii="Times New Roman" w:eastAsiaTheme="minorEastAsia" w:hAnsi="Times New Roman"/>
              <w:b w:val="0"/>
              <w:bCs w:val="0"/>
              <w:noProof/>
              <w:sz w:val="28"/>
              <w:szCs w:val="28"/>
              <w:lang w:eastAsia="ru-RU"/>
            </w:rPr>
          </w:pPr>
          <w:hyperlink w:anchor="_Toc516523114" w:history="1">
            <w:r w:rsidR="00C1080C">
              <w:rPr>
                <w:rStyle w:val="a4"/>
                <w:rFonts w:ascii="Times New Roman" w:hAnsi="Times New Roman"/>
                <w:b w:val="0"/>
                <w:noProof/>
                <w:sz w:val="28"/>
                <w:szCs w:val="28"/>
                <w:lang w:val="uk-UA"/>
              </w:rPr>
              <w:t>2</w:t>
            </w:r>
            <w:r w:rsidR="00B878A8" w:rsidRPr="002A5057">
              <w:rPr>
                <w:rStyle w:val="a4"/>
                <w:rFonts w:ascii="Times New Roman" w:hAnsi="Times New Roman"/>
                <w:b w:val="0"/>
                <w:noProof/>
                <w:sz w:val="28"/>
                <w:szCs w:val="28"/>
                <w:lang w:val="uk-UA"/>
              </w:rPr>
              <w:t>.5</w:t>
            </w:r>
            <w:r w:rsidR="00C1080C">
              <w:rPr>
                <w:rFonts w:ascii="Times New Roman" w:eastAsiaTheme="minorEastAsia" w:hAnsi="Times New Roman"/>
                <w:b w:val="0"/>
                <w:bCs w:val="0"/>
                <w:noProof/>
                <w:sz w:val="28"/>
                <w:szCs w:val="28"/>
                <w:lang w:eastAsia="ru-RU"/>
              </w:rPr>
              <w:t xml:space="preserve"> </w:t>
            </w:r>
            <w:r w:rsidR="00B878A8" w:rsidRPr="002A5057">
              <w:rPr>
                <w:rStyle w:val="a4"/>
                <w:rFonts w:ascii="Times New Roman" w:hAnsi="Times New Roman"/>
                <w:b w:val="0"/>
                <w:noProof/>
                <w:sz w:val="28"/>
                <w:szCs w:val="28"/>
                <w:lang w:val="uk-UA"/>
              </w:rPr>
              <w:t>Методика визначення лейкоцитів</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_Toc516523114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44</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23"/>
            <w:tabs>
              <w:tab w:val="right" w:leader="dot" w:pos="9345"/>
            </w:tabs>
            <w:spacing w:before="0" w:line="360" w:lineRule="auto"/>
            <w:rPr>
              <w:rFonts w:ascii="Times New Roman" w:eastAsiaTheme="minorEastAsia" w:hAnsi="Times New Roman"/>
              <w:b w:val="0"/>
              <w:bCs w:val="0"/>
              <w:noProof/>
              <w:sz w:val="28"/>
              <w:szCs w:val="28"/>
              <w:lang w:eastAsia="ru-RU"/>
            </w:rPr>
          </w:pPr>
          <w:hyperlink w:anchor="_Toc516523115" w:history="1">
            <w:r w:rsidR="00B878A8" w:rsidRPr="002A5057">
              <w:rPr>
                <w:rStyle w:val="a4"/>
                <w:rFonts w:ascii="Times New Roman" w:hAnsi="Times New Roman"/>
                <w:b w:val="0"/>
                <w:noProof/>
                <w:sz w:val="28"/>
                <w:szCs w:val="28"/>
                <w:lang w:val="uk-UA"/>
              </w:rPr>
              <w:t>2.</w:t>
            </w:r>
            <w:r w:rsidR="00B878A8" w:rsidRPr="002A5057">
              <w:rPr>
                <w:rStyle w:val="a4"/>
                <w:rFonts w:ascii="Times New Roman" w:hAnsi="Times New Roman"/>
                <w:b w:val="0"/>
                <w:noProof/>
                <w:sz w:val="28"/>
                <w:szCs w:val="28"/>
              </w:rPr>
              <w:t>6</w:t>
            </w:r>
            <w:r w:rsidR="00B878A8" w:rsidRPr="002A5057">
              <w:rPr>
                <w:rStyle w:val="a4"/>
                <w:rFonts w:ascii="Times New Roman" w:hAnsi="Times New Roman"/>
                <w:b w:val="0"/>
                <w:noProof/>
                <w:sz w:val="28"/>
                <w:szCs w:val="28"/>
                <w:lang w:val="uk-UA"/>
              </w:rPr>
              <w:t xml:space="preserve"> Метод визначення транспорту газів кров’ю</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_Toc516523115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47</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23"/>
            <w:tabs>
              <w:tab w:val="right" w:leader="dot" w:pos="9345"/>
            </w:tabs>
            <w:spacing w:before="0" w:line="360" w:lineRule="auto"/>
            <w:rPr>
              <w:rFonts w:ascii="Times New Roman" w:eastAsiaTheme="minorEastAsia" w:hAnsi="Times New Roman"/>
              <w:b w:val="0"/>
              <w:bCs w:val="0"/>
              <w:noProof/>
              <w:sz w:val="28"/>
              <w:szCs w:val="28"/>
              <w:lang w:eastAsia="ru-RU"/>
            </w:rPr>
          </w:pPr>
          <w:hyperlink w:anchor="_Toc516523116" w:history="1">
            <w:r w:rsidR="00B878A8" w:rsidRPr="002A5057">
              <w:rPr>
                <w:rStyle w:val="a4"/>
                <w:rFonts w:ascii="Times New Roman" w:hAnsi="Times New Roman"/>
                <w:b w:val="0"/>
                <w:noProof/>
                <w:sz w:val="28"/>
                <w:szCs w:val="28"/>
                <w:lang w:val="uk-UA"/>
              </w:rPr>
              <w:t>2.7 Статистична обробка експериментальних даних</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_Toc516523116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48</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11"/>
            <w:rPr>
              <w:rFonts w:ascii="Times New Roman" w:eastAsiaTheme="minorEastAsia" w:hAnsi="Times New Roman"/>
              <w:b w:val="0"/>
              <w:bCs w:val="0"/>
              <w:caps w:val="0"/>
              <w:noProof/>
              <w:sz w:val="28"/>
              <w:szCs w:val="28"/>
              <w:lang w:eastAsia="ru-RU"/>
            </w:rPr>
          </w:pPr>
          <w:hyperlink w:anchor="_Toc516523117" w:history="1">
            <w:r w:rsidR="00B878A8" w:rsidRPr="002A5057">
              <w:rPr>
                <w:rStyle w:val="a4"/>
                <w:rFonts w:ascii="Times New Roman" w:hAnsi="Times New Roman"/>
                <w:b w:val="0"/>
                <w:noProof/>
                <w:sz w:val="28"/>
                <w:szCs w:val="28"/>
                <w:lang w:val="uk-UA"/>
              </w:rPr>
              <w:t>3 ЕКСПЕРИМЕНТАЛЬНА ЧАСТИНА</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_Toc516523117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50</w:t>
            </w:r>
            <w:r w:rsidR="000A090C" w:rsidRPr="002A5057">
              <w:rPr>
                <w:rFonts w:ascii="Times New Roman" w:hAnsi="Times New Roman"/>
                <w:b w:val="0"/>
                <w:noProof/>
                <w:webHidden/>
                <w:sz w:val="28"/>
                <w:szCs w:val="28"/>
              </w:rPr>
              <w:fldChar w:fldCharType="end"/>
            </w:r>
          </w:hyperlink>
        </w:p>
        <w:p w:rsidR="00B878A8" w:rsidRPr="002A5057" w:rsidRDefault="00D80217" w:rsidP="00B878A8">
          <w:pPr>
            <w:pStyle w:val="11"/>
            <w:rPr>
              <w:rFonts w:ascii="Times New Roman" w:eastAsiaTheme="minorEastAsia" w:hAnsi="Times New Roman"/>
              <w:b w:val="0"/>
              <w:bCs w:val="0"/>
              <w:caps w:val="0"/>
              <w:noProof/>
              <w:sz w:val="28"/>
              <w:szCs w:val="28"/>
              <w:lang w:eastAsia="ru-RU"/>
            </w:rPr>
          </w:pPr>
          <w:hyperlink w:anchor="_Toc516523118" w:history="1">
            <w:r w:rsidR="00B878A8" w:rsidRPr="002A5057">
              <w:rPr>
                <w:rStyle w:val="a4"/>
                <w:rFonts w:ascii="Times New Roman" w:hAnsi="Times New Roman"/>
                <w:b w:val="0"/>
                <w:noProof/>
                <w:sz w:val="28"/>
                <w:szCs w:val="28"/>
                <w:lang w:val="uk-UA"/>
              </w:rPr>
              <w:t>4 ОХОРОНА ПРАЦІ</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_Toc516523118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56</w:t>
            </w:r>
            <w:r w:rsidR="000A090C" w:rsidRPr="002A5057">
              <w:rPr>
                <w:rFonts w:ascii="Times New Roman" w:hAnsi="Times New Roman"/>
                <w:b w:val="0"/>
                <w:noProof/>
                <w:webHidden/>
                <w:sz w:val="28"/>
                <w:szCs w:val="28"/>
              </w:rPr>
              <w:fldChar w:fldCharType="end"/>
            </w:r>
          </w:hyperlink>
        </w:p>
        <w:p w:rsidR="00C1080C" w:rsidRDefault="00D80217" w:rsidP="00B878A8">
          <w:pPr>
            <w:pStyle w:val="11"/>
            <w:rPr>
              <w:rFonts w:ascii="Times New Roman" w:hAnsi="Times New Roman"/>
              <w:b w:val="0"/>
              <w:noProof/>
              <w:sz w:val="28"/>
              <w:szCs w:val="28"/>
            </w:rPr>
          </w:pPr>
          <w:hyperlink w:anchor="_Toc516523119" w:history="1">
            <w:r w:rsidR="00B878A8" w:rsidRPr="002A5057">
              <w:rPr>
                <w:rStyle w:val="a4"/>
                <w:rFonts w:ascii="Times New Roman" w:hAnsi="Times New Roman"/>
                <w:b w:val="0"/>
                <w:noProof/>
                <w:sz w:val="28"/>
                <w:szCs w:val="28"/>
                <w:lang w:val="uk-UA"/>
              </w:rPr>
              <w:t>ВИСНОВКИ</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_Toc516523119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65</w:t>
            </w:r>
            <w:r w:rsidR="000A090C" w:rsidRPr="002A5057">
              <w:rPr>
                <w:rFonts w:ascii="Times New Roman" w:hAnsi="Times New Roman"/>
                <w:b w:val="0"/>
                <w:noProof/>
                <w:webHidden/>
                <w:sz w:val="28"/>
                <w:szCs w:val="28"/>
              </w:rPr>
              <w:fldChar w:fldCharType="end"/>
            </w:r>
          </w:hyperlink>
        </w:p>
        <w:p w:rsidR="00C1080C" w:rsidRPr="00C1080C" w:rsidRDefault="00D80217" w:rsidP="00C1080C">
          <w:pPr>
            <w:pStyle w:val="11"/>
            <w:rPr>
              <w:rFonts w:ascii="Times New Roman" w:hAnsi="Times New Roman"/>
              <w:b w:val="0"/>
              <w:noProof/>
              <w:sz w:val="28"/>
              <w:szCs w:val="28"/>
            </w:rPr>
          </w:pPr>
          <w:hyperlink w:anchor="_Toc516523119" w:history="1">
            <w:r w:rsidR="00C1080C">
              <w:rPr>
                <w:rStyle w:val="a4"/>
                <w:rFonts w:ascii="Times New Roman" w:hAnsi="Times New Roman"/>
                <w:b w:val="0"/>
                <w:noProof/>
                <w:sz w:val="28"/>
                <w:szCs w:val="28"/>
                <w:lang w:val="uk-UA"/>
              </w:rPr>
              <w:t>пРАКТИЧНІ РЕКОМЕНДАЦІЇ</w:t>
            </w:r>
            <w:r w:rsidR="00C1080C" w:rsidRPr="002A5057">
              <w:rPr>
                <w:rFonts w:ascii="Times New Roman" w:hAnsi="Times New Roman"/>
                <w:b w:val="0"/>
                <w:noProof/>
                <w:webHidden/>
                <w:sz w:val="28"/>
                <w:szCs w:val="28"/>
              </w:rPr>
              <w:tab/>
            </w:r>
            <w:r w:rsidR="00C1080C" w:rsidRPr="002A5057">
              <w:rPr>
                <w:rFonts w:ascii="Times New Roman" w:hAnsi="Times New Roman"/>
                <w:b w:val="0"/>
                <w:noProof/>
                <w:webHidden/>
                <w:sz w:val="28"/>
                <w:szCs w:val="28"/>
              </w:rPr>
              <w:fldChar w:fldCharType="begin"/>
            </w:r>
            <w:r w:rsidR="00C1080C" w:rsidRPr="002A5057">
              <w:rPr>
                <w:rFonts w:ascii="Times New Roman" w:hAnsi="Times New Roman"/>
                <w:b w:val="0"/>
                <w:noProof/>
                <w:webHidden/>
                <w:sz w:val="28"/>
                <w:szCs w:val="28"/>
              </w:rPr>
              <w:instrText xml:space="preserve"> PAGEREF _Toc516523119 \h </w:instrText>
            </w:r>
            <w:r w:rsidR="00C1080C" w:rsidRPr="002A5057">
              <w:rPr>
                <w:rFonts w:ascii="Times New Roman" w:hAnsi="Times New Roman"/>
                <w:b w:val="0"/>
                <w:noProof/>
                <w:webHidden/>
                <w:sz w:val="28"/>
                <w:szCs w:val="28"/>
              </w:rPr>
            </w:r>
            <w:r w:rsidR="00C108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65</w:t>
            </w:r>
            <w:r w:rsidR="00C1080C" w:rsidRPr="002A5057">
              <w:rPr>
                <w:rFonts w:ascii="Times New Roman" w:hAnsi="Times New Roman"/>
                <w:b w:val="0"/>
                <w:noProof/>
                <w:webHidden/>
                <w:sz w:val="28"/>
                <w:szCs w:val="28"/>
              </w:rPr>
              <w:fldChar w:fldCharType="end"/>
            </w:r>
          </w:hyperlink>
        </w:p>
        <w:p w:rsidR="00B878A8" w:rsidRPr="00C1080C" w:rsidRDefault="00D80217" w:rsidP="00B878A8">
          <w:pPr>
            <w:pStyle w:val="11"/>
            <w:rPr>
              <w:rFonts w:ascii="Times New Roman" w:hAnsi="Times New Roman"/>
              <w:b w:val="0"/>
              <w:noProof/>
              <w:sz w:val="28"/>
              <w:szCs w:val="28"/>
            </w:rPr>
          </w:pPr>
          <w:hyperlink w:anchor="_Toc516523120" w:history="1">
            <w:r w:rsidR="00B878A8" w:rsidRPr="002A5057">
              <w:rPr>
                <w:rStyle w:val="a4"/>
                <w:rFonts w:ascii="Times New Roman" w:hAnsi="Times New Roman"/>
                <w:b w:val="0"/>
                <w:noProof/>
                <w:sz w:val="28"/>
                <w:szCs w:val="28"/>
                <w:lang w:val="uk-UA"/>
              </w:rPr>
              <w:t>ПЕРЕЛІК ПОСИЛАНЬ</w:t>
            </w:r>
            <w:r w:rsidR="00B878A8" w:rsidRPr="002A5057">
              <w:rPr>
                <w:rFonts w:ascii="Times New Roman" w:hAnsi="Times New Roman"/>
                <w:b w:val="0"/>
                <w:noProof/>
                <w:webHidden/>
                <w:sz w:val="28"/>
                <w:szCs w:val="28"/>
              </w:rPr>
              <w:tab/>
            </w:r>
            <w:r w:rsidR="000A090C" w:rsidRPr="002A5057">
              <w:rPr>
                <w:rFonts w:ascii="Times New Roman" w:hAnsi="Times New Roman"/>
                <w:b w:val="0"/>
                <w:noProof/>
                <w:webHidden/>
                <w:sz w:val="28"/>
                <w:szCs w:val="28"/>
              </w:rPr>
              <w:fldChar w:fldCharType="begin"/>
            </w:r>
            <w:r w:rsidR="00B878A8" w:rsidRPr="002A5057">
              <w:rPr>
                <w:rFonts w:ascii="Times New Roman" w:hAnsi="Times New Roman"/>
                <w:b w:val="0"/>
                <w:noProof/>
                <w:webHidden/>
                <w:sz w:val="28"/>
                <w:szCs w:val="28"/>
              </w:rPr>
              <w:instrText xml:space="preserve"> PAGEREF _Toc516523120 \h </w:instrText>
            </w:r>
            <w:r w:rsidR="000A090C" w:rsidRPr="002A5057">
              <w:rPr>
                <w:rFonts w:ascii="Times New Roman" w:hAnsi="Times New Roman"/>
                <w:b w:val="0"/>
                <w:noProof/>
                <w:webHidden/>
                <w:sz w:val="28"/>
                <w:szCs w:val="28"/>
              </w:rPr>
            </w:r>
            <w:r w:rsidR="000A090C" w:rsidRPr="002A5057">
              <w:rPr>
                <w:rFonts w:ascii="Times New Roman" w:hAnsi="Times New Roman"/>
                <w:b w:val="0"/>
                <w:noProof/>
                <w:webHidden/>
                <w:sz w:val="28"/>
                <w:szCs w:val="28"/>
              </w:rPr>
              <w:fldChar w:fldCharType="separate"/>
            </w:r>
            <w:r>
              <w:rPr>
                <w:rFonts w:ascii="Times New Roman" w:hAnsi="Times New Roman"/>
                <w:b w:val="0"/>
                <w:noProof/>
                <w:webHidden/>
                <w:sz w:val="28"/>
                <w:szCs w:val="28"/>
              </w:rPr>
              <w:t>67</w:t>
            </w:r>
            <w:r w:rsidR="000A090C" w:rsidRPr="002A5057">
              <w:rPr>
                <w:rFonts w:ascii="Times New Roman" w:hAnsi="Times New Roman"/>
                <w:b w:val="0"/>
                <w:noProof/>
                <w:webHidden/>
                <w:sz w:val="28"/>
                <w:szCs w:val="28"/>
              </w:rPr>
              <w:fldChar w:fldCharType="end"/>
            </w:r>
          </w:hyperlink>
        </w:p>
        <w:p w:rsidR="00AD131F" w:rsidRPr="00C1080C" w:rsidRDefault="000A090C" w:rsidP="00C1080C">
          <w:pPr>
            <w:pStyle w:val="11"/>
            <w:rPr>
              <w:rFonts w:ascii="Times New Roman" w:hAnsi="Times New Roman"/>
              <w:b w:val="0"/>
              <w:sz w:val="28"/>
              <w:szCs w:val="28"/>
            </w:rPr>
          </w:pPr>
          <w:r w:rsidRPr="002A5057">
            <w:rPr>
              <w:rFonts w:ascii="Times New Roman" w:hAnsi="Times New Roman"/>
              <w:b w:val="0"/>
              <w:sz w:val="28"/>
              <w:szCs w:val="28"/>
            </w:rPr>
            <w:fldChar w:fldCharType="end"/>
          </w:r>
        </w:p>
      </w:sdtContent>
    </w:sdt>
    <w:p w:rsidR="00A95539" w:rsidRPr="00DB4712" w:rsidRDefault="00CF6EE0" w:rsidP="000C3435">
      <w:pPr>
        <w:pStyle w:val="1"/>
        <w:spacing w:line="360" w:lineRule="auto"/>
        <w:jc w:val="center"/>
        <w:rPr>
          <w:b w:val="0"/>
          <w:color w:val="000000"/>
          <w:sz w:val="28"/>
          <w:szCs w:val="28"/>
        </w:rPr>
      </w:pPr>
      <w:bookmarkStart w:id="6" w:name="_Toc516143537"/>
      <w:bookmarkStart w:id="7" w:name="_Toc516523098"/>
      <w:r w:rsidRPr="00DB4712">
        <w:rPr>
          <w:b w:val="0"/>
          <w:color w:val="000000"/>
          <w:sz w:val="28"/>
          <w:szCs w:val="28"/>
        </w:rPr>
        <w:lastRenderedPageBreak/>
        <w:t>ПЕРЕЛІК УМОВНИХ ПОЗНАЧЕНЬ, СИМВОЛІВ, ОДИНИЦЬ, СКОРОЧЕНЬ І ТЕРМІНІВ</w:t>
      </w:r>
      <w:bookmarkEnd w:id="6"/>
      <w:bookmarkEnd w:id="7"/>
    </w:p>
    <w:p w:rsidR="000C3435" w:rsidRPr="00DB4712" w:rsidRDefault="000C3435" w:rsidP="000C3435">
      <w:pPr>
        <w:pStyle w:val="1"/>
        <w:spacing w:line="360" w:lineRule="auto"/>
        <w:jc w:val="center"/>
        <w:rPr>
          <w:b w:val="0"/>
          <w:color w:val="000000"/>
          <w:sz w:val="28"/>
          <w:szCs w:val="28"/>
        </w:rPr>
      </w:pPr>
    </w:p>
    <w:p w:rsidR="00A95539" w:rsidRPr="00DB4712" w:rsidRDefault="00A95539" w:rsidP="00A02114">
      <w:pPr>
        <w:spacing w:after="0" w:line="360" w:lineRule="auto"/>
        <w:rPr>
          <w:rFonts w:ascii="Times New Roman" w:hAnsi="Times New Roman"/>
          <w:color w:val="000000"/>
          <w:sz w:val="28"/>
          <w:szCs w:val="28"/>
          <w:lang w:eastAsia="ru-RU"/>
        </w:rPr>
      </w:pPr>
    </w:p>
    <w:p w:rsidR="00A95539" w:rsidRPr="00DB4712" w:rsidRDefault="008A21A6" w:rsidP="000C3435">
      <w:pPr>
        <w:spacing w:after="0" w:line="360" w:lineRule="auto"/>
        <w:ind w:firstLine="709"/>
        <w:rPr>
          <w:rFonts w:ascii="Times New Roman" w:hAnsi="Times New Roman"/>
          <w:color w:val="000000"/>
          <w:sz w:val="28"/>
          <w:szCs w:val="28"/>
          <w:lang w:eastAsia="ru-RU"/>
        </w:rPr>
      </w:pPr>
      <w:r>
        <w:rPr>
          <w:rFonts w:ascii="Times New Roman" w:hAnsi="Times New Roman"/>
          <w:color w:val="000000" w:themeColor="text1"/>
          <w:sz w:val="28"/>
          <w:szCs w:val="28"/>
          <w:lang w:eastAsia="ru-RU"/>
        </w:rPr>
        <w:t>г</w:t>
      </w:r>
      <w:r w:rsidR="00A95539" w:rsidRPr="008A21A6">
        <w:rPr>
          <w:rFonts w:ascii="Times New Roman" w:hAnsi="Times New Roman"/>
          <w:color w:val="000000" w:themeColor="text1"/>
          <w:sz w:val="28"/>
          <w:szCs w:val="28"/>
          <w:lang w:eastAsia="ru-RU"/>
        </w:rPr>
        <w:t xml:space="preserve">/л – грам </w:t>
      </w:r>
      <w:r w:rsidR="00A95539" w:rsidRPr="00DB4712">
        <w:rPr>
          <w:rFonts w:ascii="Times New Roman" w:hAnsi="Times New Roman"/>
          <w:color w:val="000000"/>
          <w:sz w:val="28"/>
          <w:szCs w:val="28"/>
          <w:lang w:eastAsia="ru-RU"/>
        </w:rPr>
        <w:t>на літр</w:t>
      </w:r>
    </w:p>
    <w:p w:rsidR="00A95539" w:rsidRPr="00DB4712" w:rsidRDefault="00A95539" w:rsidP="000C3435">
      <w:pPr>
        <w:spacing w:after="0" w:line="360" w:lineRule="auto"/>
        <w:ind w:firstLine="709"/>
        <w:rPr>
          <w:rFonts w:ascii="Times New Roman" w:hAnsi="Times New Roman"/>
          <w:color w:val="000000"/>
          <w:sz w:val="28"/>
          <w:szCs w:val="28"/>
          <w:lang w:eastAsia="ru-RU"/>
        </w:rPr>
      </w:pPr>
      <w:r w:rsidRPr="00DB4712">
        <w:rPr>
          <w:rFonts w:ascii="Times New Roman" w:hAnsi="Times New Roman"/>
          <w:color w:val="000000"/>
          <w:sz w:val="28"/>
          <w:szCs w:val="28"/>
          <w:lang w:eastAsia="ru-RU"/>
        </w:rPr>
        <w:t>ЗАК – загальний аналіз крові</w:t>
      </w:r>
    </w:p>
    <w:p w:rsidR="00A95539" w:rsidRPr="00DB4712" w:rsidRDefault="00A95539" w:rsidP="000C3435">
      <w:pPr>
        <w:spacing w:after="0" w:line="360" w:lineRule="auto"/>
        <w:ind w:firstLine="709"/>
        <w:rPr>
          <w:rFonts w:ascii="Times New Roman" w:hAnsi="Times New Roman"/>
          <w:color w:val="000000"/>
          <w:sz w:val="28"/>
          <w:szCs w:val="28"/>
          <w:lang w:eastAsia="ru-RU"/>
        </w:rPr>
      </w:pPr>
      <w:r w:rsidRPr="00DB4712">
        <w:rPr>
          <w:rFonts w:ascii="Times New Roman" w:hAnsi="Times New Roman"/>
          <w:color w:val="000000"/>
          <w:sz w:val="28"/>
          <w:szCs w:val="28"/>
          <w:lang w:eastAsia="ru-RU"/>
        </w:rPr>
        <w:t>ЗДА – залізодефіцитна анемія</w:t>
      </w:r>
    </w:p>
    <w:p w:rsidR="00A95539" w:rsidRPr="00DB4712" w:rsidRDefault="004A72B2" w:rsidP="000C3435">
      <w:pPr>
        <w:spacing w:after="0" w:line="360" w:lineRule="auto"/>
        <w:ind w:firstLine="709"/>
        <w:rPr>
          <w:rFonts w:ascii="Times New Roman" w:hAnsi="Times New Roman"/>
          <w:color w:val="000000"/>
          <w:sz w:val="28"/>
          <w:szCs w:val="28"/>
          <w:lang w:eastAsia="ru-RU"/>
        </w:rPr>
      </w:pPr>
      <w:r>
        <w:rPr>
          <w:rFonts w:ascii="Times New Roman" w:hAnsi="Times New Roman"/>
          <w:color w:val="000000"/>
          <w:sz w:val="28"/>
          <w:szCs w:val="28"/>
          <w:lang w:eastAsia="ru-RU"/>
        </w:rPr>
        <w:t>ШОЕ – ш</w:t>
      </w:r>
      <w:r w:rsidR="00A95539" w:rsidRPr="00DB4712">
        <w:rPr>
          <w:rFonts w:ascii="Times New Roman" w:hAnsi="Times New Roman"/>
          <w:color w:val="000000"/>
          <w:sz w:val="28"/>
          <w:szCs w:val="28"/>
          <w:lang w:eastAsia="ru-RU"/>
        </w:rPr>
        <w:t>видкість осідання еритроцитів</w:t>
      </w:r>
    </w:p>
    <w:p w:rsidR="00A95539" w:rsidRPr="00DB4712" w:rsidRDefault="004A72B2" w:rsidP="000C3435">
      <w:pPr>
        <w:spacing w:after="0" w:line="360" w:lineRule="auto"/>
        <w:ind w:firstLine="709"/>
        <w:rPr>
          <w:rFonts w:ascii="Times New Roman" w:hAnsi="Times New Roman"/>
          <w:color w:val="000000"/>
          <w:sz w:val="28"/>
          <w:szCs w:val="28"/>
          <w:lang w:eastAsia="ru-RU"/>
        </w:rPr>
      </w:pPr>
      <w:r>
        <w:rPr>
          <w:rFonts w:ascii="Times New Roman" w:hAnsi="Times New Roman"/>
          <w:color w:val="000000"/>
          <w:sz w:val="28"/>
          <w:szCs w:val="28"/>
          <w:lang w:eastAsia="ru-RU"/>
        </w:rPr>
        <w:t>Лк – л</w:t>
      </w:r>
      <w:r w:rsidR="00A95539" w:rsidRPr="00DB4712">
        <w:rPr>
          <w:rFonts w:ascii="Times New Roman" w:hAnsi="Times New Roman"/>
          <w:color w:val="000000"/>
          <w:sz w:val="28"/>
          <w:szCs w:val="28"/>
          <w:lang w:eastAsia="ru-RU"/>
        </w:rPr>
        <w:t>ейкоцити</w:t>
      </w:r>
    </w:p>
    <w:p w:rsidR="00A95539" w:rsidRPr="00342AAB" w:rsidRDefault="00A95539" w:rsidP="001B3467">
      <w:pPr>
        <w:spacing w:after="0" w:line="360" w:lineRule="auto"/>
        <w:ind w:firstLine="709"/>
        <w:jc w:val="both"/>
        <w:rPr>
          <w:rFonts w:ascii="Times New Roman" w:hAnsi="Times New Roman"/>
          <w:color w:val="000000"/>
          <w:sz w:val="28"/>
          <w:szCs w:val="28"/>
          <w:lang w:eastAsia="ru-RU"/>
        </w:rPr>
      </w:pPr>
      <w:r w:rsidRPr="00342AAB">
        <w:rPr>
          <w:rFonts w:ascii="Times New Roman" w:hAnsi="Times New Roman"/>
          <w:color w:val="000000"/>
          <w:sz w:val="28"/>
          <w:szCs w:val="28"/>
          <w:lang w:eastAsia="ru-RU"/>
        </w:rPr>
        <w:t>КУ «Пологовий будинок №9» – комунальна установа «Пологовий будинок №9»</w:t>
      </w:r>
    </w:p>
    <w:p w:rsidR="00A95539" w:rsidRPr="00DB4712" w:rsidRDefault="00A95539" w:rsidP="000C3435">
      <w:pPr>
        <w:spacing w:after="0" w:line="360" w:lineRule="auto"/>
        <w:ind w:firstLine="709"/>
        <w:rPr>
          <w:rFonts w:ascii="Times New Roman" w:hAnsi="Times New Roman"/>
          <w:color w:val="000000"/>
          <w:sz w:val="28"/>
          <w:szCs w:val="28"/>
          <w:lang w:eastAsia="ru-RU"/>
        </w:rPr>
      </w:pPr>
      <w:r w:rsidRPr="00DB4712">
        <w:rPr>
          <w:rFonts w:ascii="Times New Roman" w:hAnsi="Times New Roman"/>
          <w:color w:val="000000"/>
          <w:sz w:val="28"/>
          <w:szCs w:val="28"/>
          <w:lang w:eastAsia="ru-RU"/>
        </w:rPr>
        <w:t>КП – кольоровий показник</w:t>
      </w:r>
    </w:p>
    <w:p w:rsidR="00A95539" w:rsidRPr="00DB4712" w:rsidRDefault="00A95539" w:rsidP="000C3435">
      <w:pPr>
        <w:spacing w:after="0" w:line="360" w:lineRule="auto"/>
        <w:ind w:firstLine="709"/>
        <w:rPr>
          <w:rFonts w:ascii="Times New Roman" w:hAnsi="Times New Roman"/>
          <w:color w:val="000000"/>
          <w:sz w:val="28"/>
          <w:szCs w:val="28"/>
          <w:lang w:eastAsia="ru-RU"/>
        </w:rPr>
      </w:pPr>
      <w:r w:rsidRPr="00DB4712">
        <w:rPr>
          <w:rFonts w:ascii="Times New Roman" w:hAnsi="Times New Roman"/>
          <w:color w:val="000000"/>
          <w:sz w:val="28"/>
          <w:szCs w:val="28"/>
          <w:lang w:eastAsia="ru-RU"/>
        </w:rPr>
        <w:t>КЄК – кислородна ємність крові</w:t>
      </w:r>
    </w:p>
    <w:p w:rsidR="00A95539" w:rsidRPr="00342AAB" w:rsidRDefault="00A95539" w:rsidP="000C3435">
      <w:pPr>
        <w:spacing w:after="0" w:line="360" w:lineRule="auto"/>
        <w:ind w:firstLine="709"/>
        <w:rPr>
          <w:rFonts w:ascii="Times New Roman" w:hAnsi="Times New Roman"/>
          <w:color w:val="000000" w:themeColor="text1"/>
          <w:sz w:val="28"/>
          <w:szCs w:val="28"/>
          <w:lang w:eastAsia="ru-RU"/>
        </w:rPr>
      </w:pPr>
      <w:r w:rsidRPr="00342AAB">
        <w:rPr>
          <w:rFonts w:ascii="Times New Roman" w:hAnsi="Times New Roman"/>
          <w:color w:val="000000" w:themeColor="text1"/>
          <w:sz w:val="28"/>
          <w:szCs w:val="28"/>
          <w:lang w:eastAsia="ru-RU"/>
        </w:rPr>
        <w:t>мМоль/л – мілімоль на літр</w:t>
      </w:r>
    </w:p>
    <w:p w:rsidR="00A95539" w:rsidRPr="00342AAB" w:rsidRDefault="00A95539" w:rsidP="000C3435">
      <w:pPr>
        <w:spacing w:after="0" w:line="360" w:lineRule="auto"/>
        <w:ind w:firstLine="709"/>
        <w:rPr>
          <w:rFonts w:ascii="Times New Roman" w:hAnsi="Times New Roman"/>
          <w:color w:val="000000" w:themeColor="text1"/>
          <w:sz w:val="28"/>
          <w:szCs w:val="28"/>
          <w:lang w:eastAsia="ru-RU"/>
        </w:rPr>
      </w:pPr>
      <w:r w:rsidRPr="00342AAB">
        <w:rPr>
          <w:rFonts w:ascii="Times New Roman" w:hAnsi="Times New Roman"/>
          <w:color w:val="000000" w:themeColor="text1"/>
          <w:sz w:val="28"/>
          <w:szCs w:val="28"/>
          <w:lang w:eastAsia="ru-RU"/>
        </w:rPr>
        <w:t>Мм/л – моль на літр</w:t>
      </w:r>
    </w:p>
    <w:p w:rsidR="00A95539" w:rsidRPr="00342AAB" w:rsidRDefault="00A95539" w:rsidP="000C3435">
      <w:pPr>
        <w:spacing w:after="0" w:line="360" w:lineRule="auto"/>
        <w:ind w:firstLine="709"/>
        <w:rPr>
          <w:rFonts w:ascii="Times New Roman" w:hAnsi="Times New Roman"/>
          <w:color w:val="000000" w:themeColor="text1"/>
          <w:sz w:val="28"/>
          <w:szCs w:val="28"/>
          <w:lang w:eastAsia="ru-RU"/>
        </w:rPr>
      </w:pPr>
      <w:r w:rsidRPr="00342AAB">
        <w:rPr>
          <w:rFonts w:ascii="Times New Roman" w:hAnsi="Times New Roman"/>
          <w:color w:val="000000" w:themeColor="text1"/>
          <w:sz w:val="28"/>
          <w:szCs w:val="28"/>
          <w:lang w:eastAsia="ru-RU"/>
        </w:rPr>
        <w:t>Мкм/л – мікромоль на літр</w:t>
      </w:r>
    </w:p>
    <w:p w:rsidR="00CF6EE0" w:rsidRPr="00DB4712" w:rsidRDefault="00A95539" w:rsidP="000C3435">
      <w:pPr>
        <w:spacing w:after="0" w:line="360" w:lineRule="auto"/>
        <w:ind w:firstLine="709"/>
        <w:rPr>
          <w:rFonts w:ascii="Times New Roman" w:hAnsi="Times New Roman"/>
          <w:color w:val="000000"/>
          <w:sz w:val="28"/>
          <w:szCs w:val="28"/>
          <w:lang w:eastAsia="ru-RU"/>
        </w:rPr>
      </w:pPr>
      <w:r w:rsidRPr="00342AAB">
        <w:rPr>
          <w:rFonts w:ascii="Times New Roman" w:hAnsi="Times New Roman"/>
          <w:color w:val="000000" w:themeColor="text1"/>
          <w:sz w:val="28"/>
          <w:szCs w:val="28"/>
          <w:lang w:eastAsia="ru-RU"/>
        </w:rPr>
        <w:t>Мм/</w:t>
      </w:r>
      <w:r w:rsidRPr="00DB4712">
        <w:rPr>
          <w:rFonts w:ascii="Times New Roman" w:hAnsi="Times New Roman"/>
          <w:color w:val="000000"/>
          <w:sz w:val="28"/>
          <w:szCs w:val="28"/>
          <w:lang w:eastAsia="ru-RU"/>
        </w:rPr>
        <w:t>год</w:t>
      </w:r>
      <w:r w:rsidR="00342AAB">
        <w:rPr>
          <w:rFonts w:ascii="Times New Roman" w:hAnsi="Times New Roman"/>
          <w:color w:val="000000"/>
          <w:sz w:val="28"/>
          <w:szCs w:val="28"/>
          <w:lang w:eastAsia="ru-RU"/>
        </w:rPr>
        <w:t>×</w:t>
      </w:r>
      <w:r w:rsidRPr="00DB4712">
        <w:rPr>
          <w:rFonts w:ascii="Times New Roman" w:hAnsi="Times New Roman"/>
          <w:color w:val="000000"/>
          <w:sz w:val="28"/>
          <w:szCs w:val="28"/>
          <w:lang w:eastAsia="ru-RU"/>
        </w:rPr>
        <w:t>л – міліметрів на годину</w:t>
      </w:r>
    </w:p>
    <w:p w:rsidR="00A02114" w:rsidRPr="00DB4712" w:rsidRDefault="004A72B2" w:rsidP="00A02114">
      <w:pPr>
        <w:spacing w:after="0" w:line="360" w:lineRule="auto"/>
        <w:ind w:firstLine="709"/>
        <w:rPr>
          <w:rFonts w:ascii="Times New Roman" w:hAnsi="Times New Roman"/>
          <w:color w:val="000000"/>
          <w:sz w:val="28"/>
          <w:szCs w:val="28"/>
          <w:lang w:eastAsia="ru-RU"/>
        </w:rPr>
      </w:pPr>
      <w:r>
        <w:rPr>
          <w:rFonts w:ascii="Times New Roman" w:hAnsi="Times New Roman"/>
          <w:color w:val="000000"/>
          <w:sz w:val="28"/>
          <w:szCs w:val="28"/>
          <w:lang w:eastAsia="ru-RU"/>
        </w:rPr>
        <w:t xml:space="preserve">Hb – </w:t>
      </w:r>
      <w:r>
        <w:rPr>
          <w:rFonts w:ascii="Times New Roman" w:hAnsi="Times New Roman"/>
          <w:color w:val="000000"/>
          <w:sz w:val="28"/>
          <w:szCs w:val="28"/>
          <w:lang w:val="uk-UA" w:eastAsia="ru-RU"/>
        </w:rPr>
        <w:t>г</w:t>
      </w:r>
      <w:r w:rsidR="00A02114" w:rsidRPr="00DB4712">
        <w:rPr>
          <w:rFonts w:ascii="Times New Roman" w:hAnsi="Times New Roman"/>
          <w:color w:val="000000"/>
          <w:sz w:val="28"/>
          <w:szCs w:val="28"/>
          <w:lang w:eastAsia="ru-RU"/>
        </w:rPr>
        <w:t>емоглобін</w:t>
      </w:r>
    </w:p>
    <w:p w:rsidR="00CF6EE0" w:rsidRPr="00DB4712" w:rsidRDefault="00CF6EE0" w:rsidP="000C3435">
      <w:pPr>
        <w:spacing w:after="0" w:line="360" w:lineRule="auto"/>
        <w:ind w:firstLine="709"/>
        <w:rPr>
          <w:rFonts w:ascii="Times New Roman" w:hAnsi="Times New Roman"/>
          <w:color w:val="000000"/>
          <w:sz w:val="28"/>
          <w:szCs w:val="28"/>
          <w:lang w:eastAsia="ru-RU"/>
        </w:rPr>
      </w:pPr>
    </w:p>
    <w:p w:rsidR="00CF6EE0" w:rsidRPr="00DB4712" w:rsidRDefault="00CF6EE0" w:rsidP="005124A0">
      <w:pPr>
        <w:spacing w:after="0" w:line="360" w:lineRule="auto"/>
        <w:rPr>
          <w:rFonts w:ascii="Times New Roman" w:hAnsi="Times New Roman"/>
          <w:color w:val="000000"/>
          <w:sz w:val="28"/>
          <w:szCs w:val="28"/>
          <w:lang w:eastAsia="ru-RU"/>
        </w:rPr>
      </w:pPr>
    </w:p>
    <w:p w:rsidR="00CF6EE0" w:rsidRPr="00DB4712" w:rsidRDefault="00CF6EE0" w:rsidP="005124A0">
      <w:pPr>
        <w:spacing w:after="0" w:line="360" w:lineRule="auto"/>
        <w:rPr>
          <w:rFonts w:ascii="Times New Roman" w:hAnsi="Times New Roman"/>
          <w:color w:val="000000"/>
          <w:sz w:val="28"/>
          <w:szCs w:val="28"/>
          <w:lang w:eastAsia="ru-RU"/>
        </w:rPr>
      </w:pPr>
    </w:p>
    <w:p w:rsidR="00FD15DE" w:rsidRPr="00DB4712" w:rsidRDefault="00FD15DE" w:rsidP="005124A0">
      <w:pPr>
        <w:spacing w:after="0" w:line="360" w:lineRule="auto"/>
        <w:rPr>
          <w:rFonts w:ascii="Times New Roman" w:hAnsi="Times New Roman"/>
          <w:color w:val="000000"/>
          <w:sz w:val="28"/>
          <w:szCs w:val="28"/>
          <w:lang w:eastAsia="ru-RU"/>
        </w:rPr>
      </w:pPr>
    </w:p>
    <w:p w:rsidR="00FD15DE" w:rsidRPr="00DB4712" w:rsidRDefault="00FD15DE" w:rsidP="005124A0">
      <w:pPr>
        <w:spacing w:after="0" w:line="360" w:lineRule="auto"/>
        <w:rPr>
          <w:rFonts w:ascii="Times New Roman" w:hAnsi="Times New Roman"/>
          <w:color w:val="000000"/>
          <w:sz w:val="28"/>
          <w:szCs w:val="28"/>
          <w:lang w:eastAsia="ru-RU"/>
        </w:rPr>
      </w:pPr>
    </w:p>
    <w:p w:rsidR="00FD15DE" w:rsidRPr="00DB4712" w:rsidRDefault="00FD15DE" w:rsidP="005124A0">
      <w:pPr>
        <w:spacing w:after="0" w:line="360" w:lineRule="auto"/>
        <w:rPr>
          <w:rFonts w:ascii="Times New Roman" w:hAnsi="Times New Roman"/>
          <w:color w:val="000000"/>
          <w:sz w:val="28"/>
          <w:szCs w:val="28"/>
          <w:lang w:eastAsia="ru-RU"/>
        </w:rPr>
      </w:pPr>
    </w:p>
    <w:p w:rsidR="00A95539" w:rsidRPr="00DB4712" w:rsidRDefault="00A95539" w:rsidP="005124A0">
      <w:pPr>
        <w:spacing w:after="0" w:line="360" w:lineRule="auto"/>
        <w:rPr>
          <w:rFonts w:ascii="Times New Roman" w:hAnsi="Times New Roman"/>
          <w:color w:val="000000"/>
          <w:sz w:val="28"/>
          <w:szCs w:val="28"/>
          <w:lang w:eastAsia="ru-RU"/>
        </w:rPr>
      </w:pPr>
    </w:p>
    <w:p w:rsidR="00AD131F" w:rsidRPr="00DB4712" w:rsidRDefault="00AD131F" w:rsidP="005124A0">
      <w:pPr>
        <w:spacing w:after="0" w:line="360" w:lineRule="auto"/>
        <w:rPr>
          <w:rFonts w:ascii="Times New Roman" w:hAnsi="Times New Roman"/>
          <w:color w:val="000000"/>
          <w:sz w:val="28"/>
          <w:szCs w:val="28"/>
          <w:lang w:val="uk-UA"/>
        </w:rPr>
      </w:pPr>
      <w:r w:rsidRPr="00DB4712">
        <w:rPr>
          <w:rFonts w:ascii="Times New Roman" w:hAnsi="Times New Roman"/>
          <w:color w:val="000000"/>
          <w:sz w:val="28"/>
          <w:szCs w:val="28"/>
          <w:lang w:val="uk-UA"/>
        </w:rPr>
        <w:br w:type="page"/>
      </w:r>
    </w:p>
    <w:p w:rsidR="00C7611A" w:rsidRPr="00DB4712" w:rsidRDefault="005C5E44" w:rsidP="000C3435">
      <w:pPr>
        <w:pStyle w:val="1"/>
        <w:shd w:val="clear" w:color="000000" w:fill="auto"/>
        <w:spacing w:line="360" w:lineRule="auto"/>
        <w:jc w:val="center"/>
        <w:rPr>
          <w:b w:val="0"/>
          <w:color w:val="000000"/>
          <w:sz w:val="28"/>
          <w:szCs w:val="28"/>
          <w:lang w:val="uk-UA"/>
        </w:rPr>
      </w:pPr>
      <w:bookmarkStart w:id="8" w:name="_Toc515451199"/>
      <w:bookmarkStart w:id="9" w:name="_Toc515451224"/>
      <w:bookmarkStart w:id="10" w:name="_Toc515451231"/>
      <w:bookmarkStart w:id="11" w:name="_Toc515451961"/>
      <w:bookmarkStart w:id="12" w:name="_Toc516143538"/>
      <w:bookmarkStart w:id="13" w:name="_Toc516523099"/>
      <w:r w:rsidRPr="00DB4712">
        <w:rPr>
          <w:b w:val="0"/>
          <w:color w:val="000000"/>
          <w:sz w:val="28"/>
          <w:szCs w:val="28"/>
          <w:lang w:val="uk-UA"/>
        </w:rPr>
        <w:lastRenderedPageBreak/>
        <w:t>ВСТУП</w:t>
      </w:r>
      <w:bookmarkEnd w:id="8"/>
      <w:bookmarkEnd w:id="9"/>
      <w:bookmarkEnd w:id="10"/>
      <w:bookmarkEnd w:id="11"/>
      <w:bookmarkEnd w:id="12"/>
      <w:bookmarkEnd w:id="13"/>
    </w:p>
    <w:p w:rsidR="00E133CD" w:rsidRPr="00DB4712" w:rsidRDefault="00E133CD" w:rsidP="005124A0">
      <w:pPr>
        <w:pStyle w:val="1"/>
        <w:shd w:val="clear" w:color="000000" w:fill="auto"/>
        <w:spacing w:line="360" w:lineRule="auto"/>
        <w:ind w:firstLine="709"/>
        <w:jc w:val="both"/>
        <w:rPr>
          <w:b w:val="0"/>
          <w:bCs w:val="0"/>
          <w:color w:val="000000"/>
          <w:sz w:val="28"/>
          <w:szCs w:val="28"/>
          <w:lang w:val="uk-UA"/>
        </w:rPr>
      </w:pPr>
    </w:p>
    <w:p w:rsidR="00E133CD" w:rsidRPr="00DB4712" w:rsidRDefault="00E133CD" w:rsidP="005124A0">
      <w:pPr>
        <w:pStyle w:val="1"/>
        <w:shd w:val="clear" w:color="000000" w:fill="auto"/>
        <w:spacing w:line="360" w:lineRule="auto"/>
        <w:ind w:firstLine="709"/>
        <w:jc w:val="both"/>
        <w:rPr>
          <w:b w:val="0"/>
          <w:bCs w:val="0"/>
          <w:color w:val="000000"/>
          <w:sz w:val="28"/>
          <w:szCs w:val="28"/>
          <w:lang w:val="uk-UA"/>
        </w:rPr>
      </w:pPr>
    </w:p>
    <w:p w:rsidR="00455EAF" w:rsidRPr="00DB4712" w:rsidRDefault="00455EAF" w:rsidP="005124A0">
      <w:pPr>
        <w:spacing w:after="0" w:line="360" w:lineRule="auto"/>
        <w:ind w:firstLine="709"/>
        <w:jc w:val="both"/>
        <w:rPr>
          <w:rFonts w:ascii="Times New Roman" w:hAnsi="Times New Roman"/>
          <w:bCs/>
          <w:color w:val="000000"/>
          <w:sz w:val="28"/>
          <w:szCs w:val="28"/>
          <w:lang w:val="uk-UA"/>
        </w:rPr>
      </w:pPr>
      <w:bookmarkStart w:id="14" w:name="_Toc515451200"/>
      <w:bookmarkStart w:id="15" w:name="_Toc515451225"/>
      <w:bookmarkStart w:id="16" w:name="_Toc515451232"/>
      <w:bookmarkStart w:id="17" w:name="_Toc515451508"/>
      <w:r w:rsidRPr="00DB4712">
        <w:rPr>
          <w:rFonts w:ascii="Times New Roman" w:hAnsi="Times New Roman"/>
          <w:bCs/>
          <w:color w:val="000000"/>
          <w:sz w:val="28"/>
          <w:szCs w:val="28"/>
          <w:lang w:val="uk-UA"/>
        </w:rPr>
        <w:t xml:space="preserve">Анемія </w:t>
      </w:r>
      <w:r w:rsidR="00B1734D" w:rsidRPr="00DB4712">
        <w:rPr>
          <w:rFonts w:ascii="Times New Roman" w:hAnsi="Times New Roman"/>
          <w:bCs/>
          <w:color w:val="000000"/>
          <w:sz w:val="28"/>
          <w:szCs w:val="28"/>
          <w:lang w:val="uk-UA"/>
        </w:rPr>
        <w:t>–</w:t>
      </w:r>
      <w:r w:rsidRPr="00DB4712">
        <w:rPr>
          <w:rFonts w:ascii="Times New Roman" w:hAnsi="Times New Roman"/>
          <w:bCs/>
          <w:color w:val="000000"/>
          <w:sz w:val="28"/>
          <w:szCs w:val="28"/>
          <w:lang w:val="uk-UA"/>
        </w:rPr>
        <w:t xml:space="preserve"> незалежний чинник ризику підвищеної летальності у людей і вагітних жінок. Важка анемія увінчує інші фактори ризику летального результату в кілька разів. Існують суперечливі дані про вплив запасів заліза у вагітної на метаболізм заліза у плода. Слід помітити, що зазначені несприятливі наслідки, як правило, асоціюються</w:t>
      </w:r>
      <w:r w:rsidR="000201F3" w:rsidRPr="00DB4712">
        <w:rPr>
          <w:rFonts w:ascii="Times New Roman" w:hAnsi="Times New Roman"/>
          <w:bCs/>
          <w:color w:val="000000"/>
          <w:sz w:val="28"/>
          <w:szCs w:val="28"/>
          <w:lang w:val="uk-UA"/>
        </w:rPr>
        <w:t xml:space="preserve"> з низьким рівнем гемоглобіну [1,</w:t>
      </w:r>
      <w:r w:rsidR="009B72E0">
        <w:rPr>
          <w:rFonts w:ascii="Times New Roman" w:hAnsi="Times New Roman"/>
          <w:bCs/>
          <w:color w:val="000000"/>
          <w:sz w:val="28"/>
          <w:szCs w:val="28"/>
          <w:lang w:val="uk-UA"/>
        </w:rPr>
        <w:t xml:space="preserve"> </w:t>
      </w:r>
      <w:r w:rsidR="000201F3" w:rsidRPr="00DB4712">
        <w:rPr>
          <w:rFonts w:ascii="Times New Roman" w:hAnsi="Times New Roman"/>
          <w:bCs/>
          <w:color w:val="000000"/>
          <w:sz w:val="28"/>
          <w:szCs w:val="28"/>
          <w:lang w:val="uk-UA"/>
        </w:rPr>
        <w:t>2</w:t>
      </w:r>
      <w:r w:rsidRPr="00DB4712">
        <w:rPr>
          <w:rFonts w:ascii="Times New Roman" w:hAnsi="Times New Roman"/>
          <w:bCs/>
          <w:color w:val="000000"/>
          <w:sz w:val="28"/>
          <w:szCs w:val="28"/>
          <w:lang w:val="uk-UA"/>
        </w:rPr>
        <w:t>].</w:t>
      </w:r>
      <w:bookmarkEnd w:id="14"/>
      <w:bookmarkEnd w:id="15"/>
      <w:bookmarkEnd w:id="16"/>
      <w:bookmarkEnd w:id="17"/>
    </w:p>
    <w:p w:rsidR="00455EAF" w:rsidRPr="00DB4712" w:rsidRDefault="00C32980" w:rsidP="005124A0">
      <w:pPr>
        <w:shd w:val="clear" w:color="000000" w:fill="auto"/>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Анемії</w:t>
      </w:r>
      <w:r w:rsidR="00455EAF" w:rsidRPr="00DB4712">
        <w:rPr>
          <w:rFonts w:ascii="Times New Roman" w:hAnsi="Times New Roman"/>
          <w:color w:val="000000"/>
          <w:sz w:val="28"/>
          <w:szCs w:val="28"/>
          <w:lang w:val="uk-UA"/>
        </w:rPr>
        <w:t xml:space="preserve"> – стан, що характеризується зменшенням кількості еритроцитів і зниженням вмісту гемоглобіну в одиниці об'єму крові. У більшості випадків при анемії падає рівень еритроцитів у крові. Однак при залізодефіцитних станах </w:t>
      </w:r>
      <w:r w:rsidR="00B1734D" w:rsidRPr="00DB4712">
        <w:rPr>
          <w:rFonts w:ascii="Times New Roman" w:hAnsi="Times New Roman"/>
          <w:color w:val="000000"/>
          <w:sz w:val="28"/>
          <w:szCs w:val="28"/>
          <w:lang w:val="uk-UA"/>
        </w:rPr>
        <w:t>–</w:t>
      </w:r>
      <w:r w:rsidR="00455EAF" w:rsidRPr="00DB4712">
        <w:rPr>
          <w:rFonts w:ascii="Times New Roman" w:hAnsi="Times New Roman"/>
          <w:color w:val="000000"/>
          <w:sz w:val="28"/>
          <w:szCs w:val="28"/>
          <w:lang w:val="uk-UA"/>
        </w:rPr>
        <w:t xml:space="preserve"> анеміях, пов'язаних з порушенням синтезу порфіринів, на фоні зниженого рівня гемоглобіну. Анемії завжди вторинні. Поряд із формами анемії, що часто зустрічаються і легко діагностуються є дуже рідкісні анемічні синдроми, що вимагають для діагностування складних методичних прийомів. Деякі форми анемії можна діагностувати лише в спеціалізованих установах [1</w:t>
      </w:r>
      <w:r w:rsidR="00BD1D31" w:rsidRPr="00DB4712">
        <w:rPr>
          <w:rFonts w:ascii="Times New Roman" w:hAnsi="Times New Roman"/>
          <w:color w:val="000000"/>
          <w:sz w:val="28"/>
          <w:szCs w:val="28"/>
          <w:lang w:val="uk-UA"/>
        </w:rPr>
        <w:t>, 2</w:t>
      </w:r>
      <w:r w:rsidR="00455EAF" w:rsidRPr="00DB4712">
        <w:rPr>
          <w:rFonts w:ascii="Times New Roman" w:hAnsi="Times New Roman"/>
          <w:color w:val="000000"/>
          <w:sz w:val="28"/>
          <w:szCs w:val="28"/>
          <w:lang w:val="uk-UA"/>
        </w:rPr>
        <w:t>].</w:t>
      </w:r>
    </w:p>
    <w:p w:rsidR="00455EAF" w:rsidRPr="00DB4712" w:rsidRDefault="00455EAF" w:rsidP="005124A0">
      <w:pPr>
        <w:shd w:val="clear" w:color="000000" w:fill="auto"/>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 xml:space="preserve">Мета роботи: </w:t>
      </w:r>
      <w:r w:rsidR="008160FB" w:rsidRPr="00DB4712">
        <w:rPr>
          <w:rFonts w:ascii="Times New Roman" w:hAnsi="Times New Roman"/>
          <w:noProof/>
          <w:sz w:val="28"/>
          <w:szCs w:val="28"/>
          <w:lang w:val="uk-UA"/>
        </w:rPr>
        <w:t xml:space="preserve">проаналізувати </w:t>
      </w:r>
      <w:r w:rsidR="008160FB">
        <w:rPr>
          <w:rFonts w:ascii="Times New Roman" w:hAnsi="Times New Roman"/>
          <w:noProof/>
          <w:sz w:val="28"/>
          <w:szCs w:val="28"/>
          <w:lang w:val="uk-UA"/>
        </w:rPr>
        <w:t xml:space="preserve">показники </w:t>
      </w:r>
      <w:r w:rsidR="008160FB" w:rsidRPr="00DA70FF">
        <w:rPr>
          <w:rFonts w:ascii="Times New Roman" w:hAnsi="Times New Roman"/>
          <w:noProof/>
          <w:sz w:val="28"/>
          <w:szCs w:val="28"/>
          <w:lang w:val="uk-UA"/>
        </w:rPr>
        <w:t>лейкоцитарног</w:t>
      </w:r>
      <w:r w:rsidR="008160FB">
        <w:rPr>
          <w:rFonts w:ascii="Times New Roman" w:hAnsi="Times New Roman"/>
          <w:noProof/>
          <w:sz w:val="28"/>
          <w:szCs w:val="28"/>
          <w:lang w:val="uk-UA"/>
        </w:rPr>
        <w:t>о</w:t>
      </w:r>
      <w:r w:rsidR="008160FB" w:rsidRPr="00DA70FF">
        <w:rPr>
          <w:rFonts w:ascii="Times New Roman" w:hAnsi="Times New Roman"/>
          <w:noProof/>
          <w:sz w:val="28"/>
          <w:szCs w:val="28"/>
          <w:lang w:val="uk-UA"/>
        </w:rPr>
        <w:t xml:space="preserve"> та еритроцитарного профілю периферичної крові вагітних жінок із залізодефіцитною анемією</w:t>
      </w:r>
      <w:r w:rsidR="008160FB" w:rsidRPr="00DB4712">
        <w:rPr>
          <w:rFonts w:ascii="Times New Roman" w:hAnsi="Times New Roman"/>
          <w:noProof/>
          <w:sz w:val="28"/>
          <w:szCs w:val="28"/>
          <w:lang w:val="uk-UA"/>
        </w:rPr>
        <w:t>.</w:t>
      </w:r>
    </w:p>
    <w:p w:rsidR="00455EAF" w:rsidRPr="00DB4712" w:rsidRDefault="00455EAF" w:rsidP="005124A0">
      <w:pPr>
        <w:shd w:val="clear" w:color="000000" w:fill="auto"/>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Задля досягнення визначеної мети були опрацьовано наступні завдання:</w:t>
      </w:r>
    </w:p>
    <w:p w:rsidR="00455EAF" w:rsidRPr="00DB4712" w:rsidRDefault="000C3435" w:rsidP="000C3435">
      <w:pPr>
        <w:numPr>
          <w:ilvl w:val="0"/>
          <w:numId w:val="20"/>
        </w:numPr>
        <w:shd w:val="clear" w:color="000000" w:fill="auto"/>
        <w:tabs>
          <w:tab w:val="left" w:pos="1134"/>
        </w:tabs>
        <w:spacing w:after="0" w:line="360" w:lineRule="auto"/>
        <w:ind w:left="0"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п</w:t>
      </w:r>
      <w:r w:rsidR="00455EAF" w:rsidRPr="00DB4712">
        <w:rPr>
          <w:rFonts w:ascii="Times New Roman" w:hAnsi="Times New Roman"/>
          <w:color w:val="000000"/>
          <w:sz w:val="28"/>
          <w:szCs w:val="28"/>
          <w:lang w:val="uk-UA" w:eastAsia="ru-RU"/>
        </w:rPr>
        <w:t>роаналізувати особливості показників периферичної ланки еритрону у вагітних жінок із залізодефіцитною анемією;</w:t>
      </w:r>
    </w:p>
    <w:p w:rsidR="000C3435" w:rsidRPr="00DB4712" w:rsidRDefault="000C3435" w:rsidP="000C3435">
      <w:pPr>
        <w:numPr>
          <w:ilvl w:val="0"/>
          <w:numId w:val="20"/>
        </w:numPr>
        <w:shd w:val="clear" w:color="000000" w:fill="auto"/>
        <w:tabs>
          <w:tab w:val="left" w:pos="1134"/>
        </w:tabs>
        <w:spacing w:after="0" w:line="360" w:lineRule="auto"/>
        <w:ind w:left="0"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п</w:t>
      </w:r>
      <w:r w:rsidR="000E32D3" w:rsidRPr="00DB4712">
        <w:rPr>
          <w:rFonts w:ascii="Times New Roman" w:hAnsi="Times New Roman"/>
          <w:color w:val="000000"/>
          <w:sz w:val="28"/>
          <w:szCs w:val="28"/>
          <w:lang w:val="uk-UA" w:eastAsia="ru-RU"/>
        </w:rPr>
        <w:t xml:space="preserve">роаналізувати відмінності в показниках кисневої ємності крові у вагітних </w:t>
      </w:r>
      <w:r w:rsidR="00BD1D31" w:rsidRPr="00DB4712">
        <w:rPr>
          <w:rFonts w:ascii="Times New Roman" w:hAnsi="Times New Roman"/>
          <w:color w:val="000000"/>
          <w:sz w:val="28"/>
          <w:szCs w:val="28"/>
          <w:lang w:val="uk-UA" w:eastAsia="ru-RU"/>
        </w:rPr>
        <w:t>жі</w:t>
      </w:r>
      <w:r w:rsidR="00FD15DE" w:rsidRPr="00DB4712">
        <w:rPr>
          <w:rFonts w:ascii="Times New Roman" w:hAnsi="Times New Roman"/>
          <w:color w:val="000000"/>
          <w:sz w:val="28"/>
          <w:szCs w:val="28"/>
          <w:lang w:val="uk-UA" w:eastAsia="ru-RU"/>
        </w:rPr>
        <w:t>нок із залізодефіцитною анемією;</w:t>
      </w:r>
    </w:p>
    <w:p w:rsidR="00455EAF" w:rsidRPr="00DB4712" w:rsidRDefault="000C3435" w:rsidP="000C3435">
      <w:pPr>
        <w:numPr>
          <w:ilvl w:val="0"/>
          <w:numId w:val="20"/>
        </w:numPr>
        <w:shd w:val="clear" w:color="000000" w:fill="auto"/>
        <w:tabs>
          <w:tab w:val="left" w:pos="1134"/>
        </w:tabs>
        <w:spacing w:after="0" w:line="360" w:lineRule="auto"/>
        <w:ind w:left="0"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о</w:t>
      </w:r>
      <w:r w:rsidR="00455EAF" w:rsidRPr="00DB4712">
        <w:rPr>
          <w:rFonts w:ascii="Times New Roman" w:hAnsi="Times New Roman"/>
          <w:color w:val="000000"/>
          <w:sz w:val="28"/>
          <w:szCs w:val="28"/>
          <w:lang w:val="uk-UA" w:eastAsia="ru-RU"/>
        </w:rPr>
        <w:t xml:space="preserve">цінити зміни показників </w:t>
      </w:r>
      <w:r w:rsidR="00B1734D" w:rsidRPr="00DB4712">
        <w:rPr>
          <w:rFonts w:ascii="Times New Roman" w:hAnsi="Times New Roman"/>
          <w:color w:val="000000"/>
          <w:sz w:val="28"/>
          <w:szCs w:val="28"/>
          <w:lang w:val="uk-UA" w:eastAsia="ru-RU"/>
        </w:rPr>
        <w:t>лейкоцитів</w:t>
      </w:r>
      <w:r w:rsidR="00754D12">
        <w:rPr>
          <w:rFonts w:ascii="Times New Roman" w:hAnsi="Times New Roman"/>
          <w:color w:val="000000"/>
          <w:sz w:val="28"/>
          <w:szCs w:val="28"/>
          <w:lang w:val="uk-UA" w:eastAsia="ru-RU"/>
        </w:rPr>
        <w:t xml:space="preserve"> </w:t>
      </w:r>
      <w:r w:rsidR="009E449A">
        <w:rPr>
          <w:rFonts w:ascii="Times New Roman" w:hAnsi="Times New Roman"/>
          <w:color w:val="000000"/>
          <w:sz w:val="28"/>
          <w:szCs w:val="28"/>
          <w:lang w:val="uk-UA" w:eastAsia="ru-RU"/>
        </w:rPr>
        <w:t xml:space="preserve">та лейкограми крові </w:t>
      </w:r>
      <w:r w:rsidR="00455EAF" w:rsidRPr="00DB4712">
        <w:rPr>
          <w:rFonts w:ascii="Times New Roman" w:hAnsi="Times New Roman"/>
          <w:color w:val="000000"/>
          <w:sz w:val="28"/>
          <w:szCs w:val="28"/>
          <w:lang w:val="uk-UA" w:eastAsia="ru-RU"/>
        </w:rPr>
        <w:t>у вагітних ж</w:t>
      </w:r>
      <w:r w:rsidR="00FD15DE" w:rsidRPr="00DB4712">
        <w:rPr>
          <w:rFonts w:ascii="Times New Roman" w:hAnsi="Times New Roman"/>
          <w:color w:val="000000"/>
          <w:sz w:val="28"/>
          <w:szCs w:val="28"/>
          <w:lang w:val="uk-UA" w:eastAsia="ru-RU"/>
        </w:rPr>
        <w:t xml:space="preserve">інок </w:t>
      </w:r>
      <w:r w:rsidR="00D040AF" w:rsidRPr="00DB4712">
        <w:rPr>
          <w:rFonts w:ascii="Times New Roman" w:hAnsi="Times New Roman"/>
          <w:color w:val="000000"/>
          <w:sz w:val="28"/>
          <w:szCs w:val="28"/>
          <w:lang w:val="uk-UA" w:eastAsia="ru-RU"/>
        </w:rPr>
        <w:t>із</w:t>
      </w:r>
      <w:r w:rsidR="00FD15DE" w:rsidRPr="00DB4712">
        <w:rPr>
          <w:rFonts w:ascii="Times New Roman" w:hAnsi="Times New Roman"/>
          <w:color w:val="000000"/>
          <w:sz w:val="28"/>
          <w:szCs w:val="28"/>
          <w:lang w:val="uk-UA" w:eastAsia="ru-RU"/>
        </w:rPr>
        <w:t xml:space="preserve"> залізодефіцитною анемією.</w:t>
      </w:r>
    </w:p>
    <w:p w:rsidR="00D040AF" w:rsidRPr="00DB4712" w:rsidRDefault="008A219D" w:rsidP="008A219D">
      <w:pPr>
        <w:pStyle w:val="ab"/>
        <w:rPr>
          <w:noProof/>
          <w:lang w:val="uk-UA"/>
        </w:rPr>
      </w:pPr>
      <w:r w:rsidRPr="00DB4712">
        <w:rPr>
          <w:noProof/>
          <w:lang w:val="uk-UA"/>
        </w:rPr>
        <w:lastRenderedPageBreak/>
        <w:t xml:space="preserve">Об'єктом дослідження була капілярна кров пацієнтів Пологового будинку № 9 м.Запоріжжя, взята із індивідуальних карток вагітних жінок із  діагнозом залізодефіцитна анемія у віці 20-30 років. </w:t>
      </w:r>
    </w:p>
    <w:p w:rsidR="0039274C" w:rsidRPr="00DB4712" w:rsidRDefault="0039274C" w:rsidP="00D040AF">
      <w:pPr>
        <w:shd w:val="clear" w:color="000000" w:fill="auto"/>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 xml:space="preserve">Предмет дослідження –гематологічні показники </w:t>
      </w:r>
      <w:r w:rsidR="004B63A4">
        <w:rPr>
          <w:rFonts w:ascii="Times New Roman" w:hAnsi="Times New Roman"/>
          <w:color w:val="000000"/>
          <w:sz w:val="28"/>
          <w:szCs w:val="28"/>
          <w:lang w:val="uk-UA" w:eastAsia="ru-RU"/>
        </w:rPr>
        <w:t xml:space="preserve">крові </w:t>
      </w:r>
      <w:r w:rsidRPr="00DB4712">
        <w:rPr>
          <w:rFonts w:ascii="Times New Roman" w:hAnsi="Times New Roman"/>
          <w:color w:val="000000"/>
          <w:sz w:val="28"/>
          <w:szCs w:val="28"/>
          <w:lang w:val="uk-UA" w:eastAsia="ru-RU"/>
        </w:rPr>
        <w:t>вагітних жінок при залізодефіцитній анемії.</w:t>
      </w:r>
    </w:p>
    <w:p w:rsidR="008A219D" w:rsidRPr="00DB4712" w:rsidRDefault="008A219D" w:rsidP="008A219D">
      <w:pPr>
        <w:spacing w:after="0" w:line="360" w:lineRule="auto"/>
        <w:ind w:firstLine="709"/>
        <w:jc w:val="both"/>
        <w:rPr>
          <w:rFonts w:ascii="Times New Roman" w:hAnsi="Times New Roman"/>
          <w:noProof/>
          <w:sz w:val="28"/>
          <w:szCs w:val="28"/>
          <w:lang w:val="uk-UA"/>
        </w:rPr>
      </w:pPr>
      <w:r w:rsidRPr="00DB4712">
        <w:rPr>
          <w:rFonts w:ascii="Times New Roman" w:hAnsi="Times New Roman"/>
          <w:noProof/>
          <w:sz w:val="28"/>
          <w:szCs w:val="28"/>
          <w:lang w:val="uk-UA"/>
        </w:rPr>
        <w:t>Методи долідження – клінічні, статистичні.</w:t>
      </w:r>
    </w:p>
    <w:p w:rsidR="008A219D" w:rsidRPr="00DB4712" w:rsidRDefault="008A219D" w:rsidP="008A219D">
      <w:pPr>
        <w:spacing w:after="0" w:line="360" w:lineRule="auto"/>
        <w:ind w:firstLine="709"/>
        <w:jc w:val="both"/>
        <w:rPr>
          <w:rFonts w:ascii="Times New Roman" w:hAnsi="Times New Roman"/>
          <w:noProof/>
          <w:sz w:val="28"/>
          <w:szCs w:val="28"/>
          <w:lang w:val="uk-UA"/>
        </w:rPr>
      </w:pPr>
      <w:r w:rsidRPr="00DB4712">
        <w:rPr>
          <w:rFonts w:ascii="Times New Roman" w:hAnsi="Times New Roman"/>
          <w:noProof/>
          <w:sz w:val="28"/>
          <w:szCs w:val="28"/>
          <w:lang w:val="uk-UA"/>
        </w:rPr>
        <w:t>Практична значимість дослідження: оцінити фізіологічний стан організму та прогнозувати зміни у стані.</w:t>
      </w:r>
    </w:p>
    <w:p w:rsidR="00455EAF" w:rsidRPr="00DB4712" w:rsidRDefault="00C7611A" w:rsidP="000C3435">
      <w:pPr>
        <w:pStyle w:val="1"/>
        <w:spacing w:line="360" w:lineRule="auto"/>
        <w:ind w:firstLine="709"/>
        <w:jc w:val="center"/>
        <w:rPr>
          <w:b w:val="0"/>
          <w:color w:val="000000"/>
          <w:sz w:val="28"/>
          <w:szCs w:val="28"/>
          <w:lang w:val="uk-UA"/>
        </w:rPr>
      </w:pPr>
      <w:r w:rsidRPr="00DB4712">
        <w:rPr>
          <w:b w:val="0"/>
          <w:strike/>
          <w:color w:val="000000"/>
          <w:sz w:val="28"/>
          <w:szCs w:val="28"/>
          <w:lang w:val="uk-UA"/>
        </w:rPr>
        <w:br w:type="page"/>
      </w:r>
      <w:bookmarkStart w:id="18" w:name="_Toc515451201"/>
      <w:bookmarkStart w:id="19" w:name="_Toc515451226"/>
      <w:bookmarkStart w:id="20" w:name="_Toc515451233"/>
      <w:bookmarkStart w:id="21" w:name="_Toc515466177"/>
      <w:bookmarkStart w:id="22" w:name="_Toc516143539"/>
      <w:bookmarkStart w:id="23" w:name="_Toc516523100"/>
      <w:bookmarkStart w:id="24" w:name="_Toc244936835"/>
      <w:bookmarkStart w:id="25" w:name="_Toc249928367"/>
      <w:r w:rsidR="00A02114" w:rsidRPr="00DB4712">
        <w:rPr>
          <w:b w:val="0"/>
          <w:bCs w:val="0"/>
          <w:caps/>
          <w:color w:val="000000"/>
          <w:sz w:val="28"/>
          <w:szCs w:val="28"/>
          <w:lang w:val="uk-UA"/>
        </w:rPr>
        <w:lastRenderedPageBreak/>
        <w:t>1</w:t>
      </w:r>
      <w:r w:rsidR="00455EAF" w:rsidRPr="00DB4712">
        <w:rPr>
          <w:b w:val="0"/>
          <w:bCs w:val="0"/>
          <w:caps/>
          <w:color w:val="000000"/>
          <w:sz w:val="28"/>
          <w:szCs w:val="28"/>
          <w:lang w:val="uk-UA"/>
        </w:rPr>
        <w:t xml:space="preserve"> ОГЛЯД </w:t>
      </w:r>
      <w:r w:rsidR="00771EBB">
        <w:rPr>
          <w:b w:val="0"/>
          <w:bCs w:val="0"/>
          <w:caps/>
          <w:color w:val="000000"/>
          <w:sz w:val="28"/>
          <w:szCs w:val="28"/>
          <w:lang w:val="uk-UA"/>
        </w:rPr>
        <w:t xml:space="preserve">наукової </w:t>
      </w:r>
      <w:r w:rsidR="00455EAF" w:rsidRPr="00DB4712">
        <w:rPr>
          <w:b w:val="0"/>
          <w:bCs w:val="0"/>
          <w:caps/>
          <w:color w:val="000000"/>
          <w:sz w:val="28"/>
          <w:szCs w:val="28"/>
          <w:lang w:val="uk-UA"/>
        </w:rPr>
        <w:t>ЛІТЕРАТУРИ</w:t>
      </w:r>
      <w:bookmarkEnd w:id="18"/>
      <w:bookmarkEnd w:id="19"/>
      <w:bookmarkEnd w:id="20"/>
      <w:bookmarkEnd w:id="21"/>
      <w:bookmarkEnd w:id="22"/>
      <w:bookmarkEnd w:id="23"/>
    </w:p>
    <w:p w:rsidR="00455EAF" w:rsidRPr="00DB4712" w:rsidRDefault="00455EAF" w:rsidP="005124A0">
      <w:pPr>
        <w:pStyle w:val="2"/>
        <w:spacing w:line="360" w:lineRule="auto"/>
        <w:ind w:firstLine="709"/>
        <w:jc w:val="both"/>
        <w:rPr>
          <w:b w:val="0"/>
          <w:color w:val="000000"/>
          <w:sz w:val="28"/>
          <w:szCs w:val="28"/>
          <w:lang w:val="uk-UA"/>
        </w:rPr>
      </w:pPr>
      <w:bookmarkStart w:id="26" w:name="_Toc515466178"/>
      <w:bookmarkStart w:id="27" w:name="_Toc516143540"/>
      <w:bookmarkStart w:id="28" w:name="_Toc516523101"/>
      <w:bookmarkEnd w:id="24"/>
      <w:bookmarkEnd w:id="25"/>
      <w:r w:rsidRPr="00DB4712">
        <w:rPr>
          <w:b w:val="0"/>
          <w:color w:val="000000"/>
          <w:sz w:val="28"/>
          <w:szCs w:val="28"/>
          <w:lang w:val="uk-UA"/>
        </w:rPr>
        <w:t>1.1 Залізодефіцитна анемія</w:t>
      </w:r>
      <w:bookmarkEnd w:id="26"/>
      <w:bookmarkEnd w:id="27"/>
      <w:bookmarkEnd w:id="28"/>
    </w:p>
    <w:p w:rsidR="00455EAF" w:rsidRPr="00DB4712" w:rsidRDefault="00455EAF" w:rsidP="005124A0">
      <w:pPr>
        <w:pStyle w:val="4"/>
        <w:shd w:val="clear" w:color="000000" w:fill="auto"/>
        <w:spacing w:before="0" w:beforeAutospacing="0" w:after="0" w:afterAutospacing="0" w:line="360" w:lineRule="auto"/>
        <w:ind w:firstLine="709"/>
        <w:jc w:val="both"/>
        <w:rPr>
          <w:b w:val="0"/>
          <w:sz w:val="28"/>
          <w:szCs w:val="28"/>
          <w:lang w:val="uk-UA"/>
        </w:rPr>
      </w:pPr>
    </w:p>
    <w:p w:rsidR="00455EAF" w:rsidRPr="00DB4712" w:rsidRDefault="00455EAF" w:rsidP="005124A0">
      <w:pPr>
        <w:pStyle w:val="4"/>
        <w:shd w:val="clear" w:color="000000" w:fill="auto"/>
        <w:spacing w:before="0" w:beforeAutospacing="0" w:after="0" w:afterAutospacing="0" w:line="360" w:lineRule="auto"/>
        <w:ind w:firstLine="709"/>
        <w:jc w:val="both"/>
        <w:rPr>
          <w:b w:val="0"/>
          <w:sz w:val="28"/>
          <w:szCs w:val="28"/>
          <w:lang w:val="uk-UA"/>
        </w:rPr>
      </w:pPr>
    </w:p>
    <w:p w:rsidR="00455EAF" w:rsidRPr="00DB4712" w:rsidRDefault="00455EAF" w:rsidP="005124A0">
      <w:pPr>
        <w:shd w:val="clear" w:color="000000" w:fill="auto"/>
        <w:spacing w:after="0" w:line="360" w:lineRule="auto"/>
        <w:ind w:firstLine="709"/>
        <w:jc w:val="both"/>
        <w:rPr>
          <w:rFonts w:ascii="Times New Roman" w:hAnsi="Times New Roman"/>
          <w:color w:val="000000"/>
          <w:sz w:val="28"/>
          <w:szCs w:val="28"/>
          <w:lang w:eastAsia="ru-RU"/>
        </w:rPr>
      </w:pPr>
      <w:r w:rsidRPr="00DB4712">
        <w:rPr>
          <w:rFonts w:ascii="Times New Roman" w:hAnsi="Times New Roman"/>
          <w:color w:val="000000"/>
          <w:sz w:val="28"/>
          <w:szCs w:val="28"/>
          <w:lang w:val="uk-UA" w:eastAsia="ru-RU"/>
        </w:rPr>
        <w:t xml:space="preserve">Анемія, або недокрів'я </w:t>
      </w:r>
      <w:r w:rsidR="00A02114" w:rsidRPr="00DB4712">
        <w:rPr>
          <w:rFonts w:ascii="Times New Roman" w:hAnsi="Times New Roman"/>
          <w:color w:val="000000"/>
          <w:sz w:val="28"/>
          <w:szCs w:val="28"/>
          <w:lang w:val="uk-UA" w:eastAsia="ru-RU"/>
        </w:rPr>
        <w:t>–</w:t>
      </w:r>
      <w:r w:rsidRPr="00DB4712">
        <w:rPr>
          <w:rFonts w:ascii="Times New Roman" w:hAnsi="Times New Roman"/>
          <w:color w:val="000000"/>
          <w:sz w:val="28"/>
          <w:szCs w:val="28"/>
          <w:lang w:val="uk-UA" w:eastAsia="ru-RU"/>
        </w:rPr>
        <w:t xml:space="preserve"> це патологічний стан, що характеризується зменшенням концентрації гемоглобіну і, в переважній більшості випадків, числа еритроцитів в одиниці об'єму крові. Анемія виникає в усі періоди життя людини не тільки при різних захворюваннях, але і при деяких фізіологічних станах, наприклад, при вагітності, в період посиленого зростання, лактації. Важливе соціальне значення має проблема анемій у дітей раннього віку, так як анемія в цьому віці може призвести до порушень фізи</w:t>
      </w:r>
      <w:r w:rsidR="00EE02A1" w:rsidRPr="00DB4712">
        <w:rPr>
          <w:rFonts w:ascii="Times New Roman" w:hAnsi="Times New Roman"/>
          <w:color w:val="000000"/>
          <w:sz w:val="28"/>
          <w:szCs w:val="28"/>
          <w:lang w:val="uk-UA" w:eastAsia="ru-RU"/>
        </w:rPr>
        <w:t>чного розвитку та обміну заліза</w:t>
      </w:r>
      <w:r w:rsidR="00C32980" w:rsidRPr="00C32980">
        <w:rPr>
          <w:rFonts w:ascii="Times New Roman" w:hAnsi="Times New Roman"/>
          <w:color w:val="000000"/>
          <w:sz w:val="28"/>
          <w:szCs w:val="28"/>
          <w:lang w:eastAsia="ru-RU"/>
        </w:rPr>
        <w:t xml:space="preserve"> </w:t>
      </w:r>
      <w:r w:rsidR="00EE02A1" w:rsidRPr="00DB4712">
        <w:rPr>
          <w:rFonts w:ascii="Times New Roman" w:hAnsi="Times New Roman"/>
          <w:color w:val="000000"/>
          <w:sz w:val="28"/>
          <w:szCs w:val="28"/>
          <w:lang w:val="uk-UA" w:eastAsia="ru-RU"/>
        </w:rPr>
        <w:t>[1,</w:t>
      </w:r>
      <w:r w:rsidR="009B72E0">
        <w:rPr>
          <w:rFonts w:ascii="Times New Roman" w:hAnsi="Times New Roman"/>
          <w:color w:val="000000"/>
          <w:sz w:val="28"/>
          <w:szCs w:val="28"/>
          <w:lang w:val="uk-UA" w:eastAsia="ru-RU"/>
        </w:rPr>
        <w:t xml:space="preserve"> </w:t>
      </w:r>
      <w:r w:rsidR="00EE02A1" w:rsidRPr="00DB4712">
        <w:rPr>
          <w:rFonts w:ascii="Times New Roman" w:hAnsi="Times New Roman"/>
          <w:color w:val="000000"/>
          <w:sz w:val="28"/>
          <w:szCs w:val="28"/>
          <w:lang w:eastAsia="ru-RU"/>
        </w:rPr>
        <w:t>2].</w:t>
      </w:r>
    </w:p>
    <w:p w:rsidR="00455EAF" w:rsidRPr="00DB4712" w:rsidRDefault="00455EAF" w:rsidP="005124A0">
      <w:pPr>
        <w:shd w:val="clear" w:color="000000" w:fill="auto"/>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Розвиток анемії може бути пов'язаний із пубертатним і клімактеричним періодом, гормональними порушеннями, характером харчування, захворюваннями шлунково-кишкового тракту, печінки, нирок, порушенням всмоктування, аутоімунними станами, оперативним втручанням та іншими факторами. Нерідко анемія є самостійним або супутнім симптомом багатьох внутрішніх захворювань, інфекційних та онкологічних захворювань. Анемії, що розвиваються в результаті дефіциту заліза в організмі, найбільш широко поширені в клінічній практиці. За даними ВООЗ близько 1 мільярда людей на землі мають дефіцит заліза. Навіть в розвинутих країнах Європи і Північної Америки залізодефіцитною анемією страждають 7,5-11% всіх жінок дітородного віку, а у 20-25% спостерігається прихований тканинний</w:t>
      </w:r>
      <w:r w:rsidR="00EE02A1" w:rsidRPr="00DB4712">
        <w:rPr>
          <w:rFonts w:ascii="Times New Roman" w:hAnsi="Times New Roman"/>
          <w:color w:val="000000"/>
          <w:sz w:val="28"/>
          <w:szCs w:val="28"/>
          <w:lang w:val="uk-UA" w:eastAsia="ru-RU"/>
        </w:rPr>
        <w:t xml:space="preserve"> дефіцит заліза [2,</w:t>
      </w:r>
      <w:r w:rsidR="009B72E0">
        <w:rPr>
          <w:rFonts w:ascii="Times New Roman" w:hAnsi="Times New Roman"/>
          <w:color w:val="000000"/>
          <w:sz w:val="28"/>
          <w:szCs w:val="28"/>
          <w:lang w:val="uk-UA" w:eastAsia="ru-RU"/>
        </w:rPr>
        <w:t xml:space="preserve"> </w:t>
      </w:r>
      <w:r w:rsidR="00EE02A1" w:rsidRPr="00DB4712">
        <w:rPr>
          <w:rFonts w:ascii="Times New Roman" w:hAnsi="Times New Roman"/>
          <w:color w:val="000000"/>
          <w:sz w:val="28"/>
          <w:szCs w:val="28"/>
          <w:lang w:val="uk-UA" w:eastAsia="ru-RU"/>
        </w:rPr>
        <w:t>3</w:t>
      </w:r>
      <w:r w:rsidRPr="00DB4712">
        <w:rPr>
          <w:rFonts w:ascii="Times New Roman" w:hAnsi="Times New Roman"/>
          <w:color w:val="000000"/>
          <w:sz w:val="28"/>
          <w:szCs w:val="28"/>
          <w:lang w:val="uk-UA" w:eastAsia="ru-RU"/>
        </w:rPr>
        <w:t>]</w:t>
      </w:r>
      <w:r w:rsidR="00EE02A1" w:rsidRPr="00DB4712">
        <w:rPr>
          <w:rFonts w:ascii="Times New Roman" w:hAnsi="Times New Roman"/>
          <w:color w:val="000000"/>
          <w:sz w:val="28"/>
          <w:szCs w:val="28"/>
          <w:lang w:val="uk-UA" w:eastAsia="ru-RU"/>
        </w:rPr>
        <w:t>.</w:t>
      </w:r>
    </w:p>
    <w:p w:rsidR="00455EAF" w:rsidRPr="00DB4712" w:rsidRDefault="00455EAF" w:rsidP="005124A0">
      <w:pPr>
        <w:shd w:val="clear" w:color="000000" w:fill="auto"/>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 xml:space="preserve">Спільним станом для всіх форм анемій, виникнення яких пов'язано з гіпоксією, є блідість шкірних покривів і слизових оболонок, задишка, серцебиття, а також скарги на запаморочення, головний біль, шум у вухах, неприємні відчуття в області серця, різку загальну слабкість і швидку стомлюваність. У легких випадках недокрів'я загальний стан може бути задовільним, так як компенсаторні механізми (посилення еритропоезу, </w:t>
      </w:r>
      <w:r w:rsidRPr="00DB4712">
        <w:rPr>
          <w:rFonts w:ascii="Times New Roman" w:hAnsi="Times New Roman"/>
          <w:color w:val="000000"/>
          <w:sz w:val="28"/>
          <w:szCs w:val="28"/>
          <w:lang w:val="uk-UA"/>
        </w:rPr>
        <w:lastRenderedPageBreak/>
        <w:t>активація функцій серцево-судинної і дихальної систем) компенсують фізіо</w:t>
      </w:r>
      <w:r w:rsidR="00EC6744" w:rsidRPr="00DB4712">
        <w:rPr>
          <w:rFonts w:ascii="Times New Roman" w:hAnsi="Times New Roman"/>
          <w:color w:val="000000"/>
          <w:sz w:val="28"/>
          <w:szCs w:val="28"/>
          <w:lang w:val="uk-UA"/>
        </w:rPr>
        <w:t xml:space="preserve">логічну потребу тканин в кисні. </w:t>
      </w:r>
      <w:r w:rsidRPr="00DB4712">
        <w:rPr>
          <w:rFonts w:ascii="Times New Roman" w:hAnsi="Times New Roman"/>
          <w:color w:val="000000"/>
          <w:sz w:val="28"/>
          <w:szCs w:val="28"/>
          <w:lang w:val="uk-UA"/>
        </w:rPr>
        <w:t xml:space="preserve">У ряді випадків анемія ускладнює перебіг основного захворювання. При тривалій анемії можливі порушення функцій різних паренхіматозних органів, що розвиваються в результаті дистрофічних процесів, обумовлених хронічною гіпоксією. Однак, найчастіше зміни функцій різних органів і систем є ознаками основного захворювання, симптомом якого є анемія. Велике значення для діагностики анемії має лабораторне дослідження крові </w:t>
      </w:r>
      <w:r w:rsidR="00EC6744" w:rsidRPr="00DB4712">
        <w:rPr>
          <w:rFonts w:ascii="Times New Roman" w:hAnsi="Times New Roman"/>
          <w:color w:val="000000"/>
          <w:sz w:val="28"/>
          <w:szCs w:val="28"/>
          <w:lang w:val="uk-UA"/>
        </w:rPr>
        <w:t>–</w:t>
      </w:r>
      <w:r w:rsidRPr="00DB4712">
        <w:rPr>
          <w:rFonts w:ascii="Times New Roman" w:hAnsi="Times New Roman"/>
          <w:color w:val="000000"/>
          <w:sz w:val="28"/>
          <w:szCs w:val="28"/>
          <w:lang w:val="uk-UA"/>
        </w:rPr>
        <w:t xml:space="preserve"> визначення концентрації гемоглобіну, кількості еритроцитів, величин</w:t>
      </w:r>
      <w:r w:rsidR="00EE02A1" w:rsidRPr="00DB4712">
        <w:rPr>
          <w:rFonts w:ascii="Times New Roman" w:hAnsi="Times New Roman"/>
          <w:color w:val="000000"/>
          <w:sz w:val="28"/>
          <w:szCs w:val="28"/>
          <w:lang w:val="uk-UA"/>
        </w:rPr>
        <w:t>и і насиченості їх</w:t>
      </w:r>
      <w:r w:rsidR="00C32980" w:rsidRPr="00C32980">
        <w:rPr>
          <w:rFonts w:ascii="Times New Roman" w:hAnsi="Times New Roman"/>
          <w:color w:val="000000"/>
          <w:sz w:val="28"/>
          <w:szCs w:val="28"/>
          <w:lang w:val="uk-UA"/>
        </w:rPr>
        <w:t xml:space="preserve">      </w:t>
      </w:r>
      <w:r w:rsidR="00EE02A1" w:rsidRPr="00DB4712">
        <w:rPr>
          <w:rFonts w:ascii="Times New Roman" w:hAnsi="Times New Roman"/>
          <w:color w:val="000000"/>
          <w:sz w:val="28"/>
          <w:szCs w:val="28"/>
          <w:lang w:val="uk-UA"/>
        </w:rPr>
        <w:t xml:space="preserve"> гемоглобіном [4</w:t>
      </w:r>
      <w:r w:rsidR="009B72E0">
        <w:rPr>
          <w:rFonts w:ascii="Times New Roman" w:hAnsi="Times New Roman"/>
          <w:color w:val="000000"/>
          <w:sz w:val="28"/>
          <w:szCs w:val="28"/>
          <w:lang w:val="uk-UA"/>
        </w:rPr>
        <w:t>-</w:t>
      </w:r>
      <w:r w:rsidR="00EE02A1" w:rsidRPr="00DB4712">
        <w:rPr>
          <w:rFonts w:ascii="Times New Roman" w:hAnsi="Times New Roman"/>
          <w:color w:val="000000"/>
          <w:sz w:val="28"/>
          <w:szCs w:val="28"/>
          <w:lang w:val="uk-UA"/>
        </w:rPr>
        <w:t>6].</w:t>
      </w:r>
    </w:p>
    <w:p w:rsidR="00455EAF" w:rsidRPr="00DB4712" w:rsidRDefault="00455EAF" w:rsidP="005124A0">
      <w:pPr>
        <w:shd w:val="clear" w:color="000000" w:fill="auto"/>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У всіх випадках анемії необхідно повне морфологічне дослідження крові з визначенням кількості ретикулоцитів, тромбоцитів, лейкоцитів і лейкограми. У випадках, коли на підставі результатів клінічних та лабораторних досліджень не можна встановити стан, необхідно провести морфологічне дослідження пунктату кісткового мозку, яке дозволяє оцінити функціональний стан кровотворної системи. Для уточнення характеру анемії необхідні дослідження сечі і крові, визначення ШОЕ, вмісту вільного гемоглобіну в сироватці крові, кількості білірубіну в крові, концентрації уробіліногену і жовчних пігментів в сечі, серологічні дослідження для визначення змісту антиеритроцитарних факторів (антитіл), сироваткового заліза, залізо з’єднувальній здатн</w:t>
      </w:r>
      <w:r w:rsidR="00EE02A1" w:rsidRPr="00DB4712">
        <w:rPr>
          <w:rFonts w:ascii="Times New Roman" w:hAnsi="Times New Roman"/>
          <w:color w:val="000000"/>
          <w:sz w:val="28"/>
          <w:szCs w:val="28"/>
          <w:lang w:val="uk-UA"/>
        </w:rPr>
        <w:t xml:space="preserve">ості плазми і інші дослідження </w:t>
      </w:r>
      <w:r w:rsidR="000201F3" w:rsidRPr="00DB4712">
        <w:rPr>
          <w:rFonts w:ascii="Times New Roman" w:hAnsi="Times New Roman"/>
          <w:color w:val="000000"/>
          <w:sz w:val="28"/>
          <w:szCs w:val="28"/>
          <w:lang w:val="uk-UA"/>
        </w:rPr>
        <w:t>[7</w:t>
      </w:r>
      <w:r w:rsidR="009B72E0">
        <w:rPr>
          <w:rFonts w:ascii="Times New Roman" w:hAnsi="Times New Roman"/>
          <w:color w:val="000000"/>
          <w:sz w:val="28"/>
          <w:szCs w:val="28"/>
          <w:lang w:val="uk-UA"/>
        </w:rPr>
        <w:t>-</w:t>
      </w:r>
      <w:r w:rsidR="00EE02A1" w:rsidRPr="00DB4712">
        <w:rPr>
          <w:rFonts w:ascii="Times New Roman" w:hAnsi="Times New Roman"/>
          <w:color w:val="000000"/>
          <w:sz w:val="28"/>
          <w:szCs w:val="28"/>
          <w:lang w:val="uk-UA"/>
        </w:rPr>
        <w:t>9</w:t>
      </w:r>
      <w:r w:rsidRPr="00DB4712">
        <w:rPr>
          <w:rFonts w:ascii="Times New Roman" w:hAnsi="Times New Roman"/>
          <w:color w:val="000000"/>
          <w:sz w:val="28"/>
          <w:szCs w:val="28"/>
          <w:lang w:val="uk-UA"/>
        </w:rPr>
        <w:t>]</w:t>
      </w:r>
      <w:r w:rsidR="00EE02A1" w:rsidRPr="00DB4712">
        <w:rPr>
          <w:rFonts w:ascii="Times New Roman" w:hAnsi="Times New Roman"/>
          <w:color w:val="000000"/>
          <w:sz w:val="28"/>
          <w:szCs w:val="28"/>
          <w:lang w:val="uk-UA"/>
        </w:rPr>
        <w:t>.</w:t>
      </w:r>
    </w:p>
    <w:p w:rsidR="001F64F3" w:rsidRPr="00DB4712" w:rsidRDefault="001F64F3" w:rsidP="005124A0">
      <w:pPr>
        <w:pStyle w:val="1"/>
        <w:spacing w:line="360" w:lineRule="auto"/>
        <w:rPr>
          <w:b w:val="0"/>
          <w:color w:val="000000"/>
          <w:sz w:val="28"/>
          <w:szCs w:val="28"/>
          <w:lang w:val="uk-UA"/>
        </w:rPr>
      </w:pPr>
    </w:p>
    <w:p w:rsidR="001B3467" w:rsidRPr="00DB4712" w:rsidRDefault="001B3467" w:rsidP="005124A0">
      <w:pPr>
        <w:pStyle w:val="1"/>
        <w:spacing w:line="360" w:lineRule="auto"/>
        <w:rPr>
          <w:b w:val="0"/>
          <w:color w:val="000000"/>
          <w:sz w:val="28"/>
          <w:szCs w:val="28"/>
          <w:lang w:val="uk-UA"/>
        </w:rPr>
      </w:pPr>
    </w:p>
    <w:p w:rsidR="00455EAF" w:rsidRPr="00DB4712" w:rsidRDefault="00455EAF" w:rsidP="005124A0">
      <w:pPr>
        <w:pStyle w:val="2"/>
        <w:spacing w:line="360" w:lineRule="auto"/>
        <w:ind w:firstLine="709"/>
        <w:jc w:val="both"/>
        <w:rPr>
          <w:b w:val="0"/>
          <w:color w:val="000000"/>
          <w:sz w:val="28"/>
          <w:szCs w:val="28"/>
          <w:lang w:val="uk-UA"/>
        </w:rPr>
      </w:pPr>
      <w:bookmarkStart w:id="29" w:name="_Toc249928369"/>
      <w:bookmarkStart w:id="30" w:name="_Toc515466179"/>
      <w:bookmarkStart w:id="31" w:name="_Toc516143541"/>
      <w:bookmarkStart w:id="32" w:name="_Toc516523102"/>
      <w:bookmarkStart w:id="33" w:name="_Toc249928370"/>
      <w:r w:rsidRPr="00DB4712">
        <w:rPr>
          <w:b w:val="0"/>
          <w:color w:val="000000"/>
          <w:sz w:val="28"/>
          <w:szCs w:val="28"/>
          <w:lang w:val="uk-UA"/>
        </w:rPr>
        <w:t xml:space="preserve">1.2 </w:t>
      </w:r>
      <w:bookmarkEnd w:id="29"/>
      <w:r w:rsidRPr="00DB4712">
        <w:rPr>
          <w:b w:val="0"/>
          <w:color w:val="000000"/>
          <w:sz w:val="28"/>
          <w:szCs w:val="28"/>
          <w:lang w:val="uk-UA"/>
        </w:rPr>
        <w:t>Класифікація залізодефіцитних анемій</w:t>
      </w:r>
      <w:bookmarkEnd w:id="30"/>
      <w:bookmarkEnd w:id="31"/>
      <w:bookmarkEnd w:id="32"/>
    </w:p>
    <w:p w:rsidR="00455EAF" w:rsidRPr="00DB4712" w:rsidRDefault="00455EAF" w:rsidP="005124A0">
      <w:pPr>
        <w:pStyle w:val="ab"/>
        <w:shd w:val="clear" w:color="000000" w:fill="auto"/>
        <w:rPr>
          <w:color w:val="000000"/>
          <w:lang w:val="uk-UA"/>
        </w:rPr>
      </w:pPr>
    </w:p>
    <w:p w:rsidR="00455EAF" w:rsidRPr="00DB4712" w:rsidRDefault="00455EAF" w:rsidP="005124A0">
      <w:pPr>
        <w:pStyle w:val="ab"/>
        <w:shd w:val="clear" w:color="000000" w:fill="auto"/>
        <w:rPr>
          <w:color w:val="000000"/>
          <w:lang w:val="uk-UA"/>
        </w:rPr>
      </w:pPr>
    </w:p>
    <w:p w:rsidR="00455EAF" w:rsidRPr="00DB4712" w:rsidRDefault="00455EAF" w:rsidP="005124A0">
      <w:pPr>
        <w:pStyle w:val="ab"/>
        <w:shd w:val="clear" w:color="000000" w:fill="auto"/>
        <w:rPr>
          <w:bCs/>
          <w:color w:val="000000"/>
          <w:lang w:val="uk-UA"/>
        </w:rPr>
      </w:pPr>
      <w:r w:rsidRPr="00DB4712">
        <w:rPr>
          <w:bCs/>
          <w:color w:val="000000"/>
          <w:lang w:val="uk-UA"/>
        </w:rPr>
        <w:t xml:space="preserve">Залізодефіцитна анемія – це широко поширений патологічний стан, що характеризується зниженням кількості заліза в організмі (в крові, кістковому мозку і депо), при якому порушується синтез гема, а також білків, що містять </w:t>
      </w:r>
      <w:r w:rsidRPr="00DB4712">
        <w:rPr>
          <w:bCs/>
          <w:color w:val="000000"/>
          <w:lang w:val="uk-UA"/>
        </w:rPr>
        <w:lastRenderedPageBreak/>
        <w:t>залізо (міоглобін, залізовмісні тканинні ферменти). Тому в більшості випадків залізодефіцитній анемії передує і сприяє тканинний дефіцит заліза.</w:t>
      </w:r>
    </w:p>
    <w:p w:rsidR="00455EAF" w:rsidRPr="00DB4712" w:rsidRDefault="00455EAF" w:rsidP="005124A0">
      <w:pPr>
        <w:pStyle w:val="ab"/>
        <w:shd w:val="clear" w:color="000000" w:fill="auto"/>
        <w:rPr>
          <w:bCs/>
          <w:color w:val="000000"/>
          <w:lang w:val="uk-UA"/>
        </w:rPr>
      </w:pPr>
      <w:r w:rsidRPr="00DB4712">
        <w:rPr>
          <w:bCs/>
          <w:color w:val="000000"/>
          <w:lang w:val="uk-UA"/>
        </w:rPr>
        <w:t>Залізодефіцитні анемії класифікуються:</w:t>
      </w:r>
    </w:p>
    <w:p w:rsidR="00455EAF" w:rsidRPr="00DB4712" w:rsidRDefault="00455EAF" w:rsidP="005124A0">
      <w:pPr>
        <w:pStyle w:val="ab"/>
        <w:shd w:val="clear" w:color="000000" w:fill="auto"/>
        <w:rPr>
          <w:bCs/>
          <w:color w:val="000000"/>
          <w:lang w:val="uk-UA"/>
        </w:rPr>
      </w:pPr>
      <w:r w:rsidRPr="00DB4712">
        <w:rPr>
          <w:bCs/>
          <w:color w:val="000000"/>
          <w:lang w:val="uk-UA"/>
        </w:rPr>
        <w:t>1. Залізодефіцитні анемії постгеморагічні.</w:t>
      </w:r>
    </w:p>
    <w:p w:rsidR="00455EAF" w:rsidRPr="00DB4712" w:rsidRDefault="00455EAF" w:rsidP="005124A0">
      <w:pPr>
        <w:pStyle w:val="ab"/>
        <w:shd w:val="clear" w:color="000000" w:fill="auto"/>
        <w:rPr>
          <w:bCs/>
          <w:color w:val="000000"/>
          <w:lang w:val="uk-UA"/>
        </w:rPr>
      </w:pPr>
      <w:r w:rsidRPr="00DB4712">
        <w:rPr>
          <w:bCs/>
          <w:color w:val="000000"/>
          <w:lang w:val="uk-UA"/>
        </w:rPr>
        <w:t>Цю групу складають анемії, що розвиваються на ґрунті повторних, невеликих крововтрат</w:t>
      </w:r>
      <w:r w:rsidR="004A72B2">
        <w:rPr>
          <w:bCs/>
          <w:color w:val="000000"/>
          <w:lang w:val="uk-UA"/>
        </w:rPr>
        <w:t xml:space="preserve"> </w:t>
      </w:r>
      <w:r w:rsidRPr="00DB4712">
        <w:rPr>
          <w:bCs/>
          <w:color w:val="000000"/>
          <w:lang w:val="uk-UA"/>
        </w:rPr>
        <w:t>–  метрорагії, епістаксис, гематурія і т.д.</w:t>
      </w:r>
    </w:p>
    <w:p w:rsidR="00455EAF" w:rsidRPr="00DB4712" w:rsidRDefault="00455EAF" w:rsidP="005124A0">
      <w:pPr>
        <w:pStyle w:val="ab"/>
        <w:shd w:val="clear" w:color="000000" w:fill="auto"/>
        <w:rPr>
          <w:bCs/>
          <w:color w:val="000000"/>
          <w:lang w:val="uk-UA"/>
        </w:rPr>
      </w:pPr>
      <w:r w:rsidRPr="00DB4712">
        <w:rPr>
          <w:bCs/>
          <w:color w:val="000000"/>
          <w:lang w:val="uk-UA"/>
        </w:rPr>
        <w:t>2. Залізодефіцитні анемії вагітних.</w:t>
      </w:r>
    </w:p>
    <w:p w:rsidR="00455EAF" w:rsidRPr="00DB4712" w:rsidRDefault="00455EAF" w:rsidP="005124A0">
      <w:pPr>
        <w:pStyle w:val="ab"/>
        <w:shd w:val="clear" w:color="000000" w:fill="auto"/>
        <w:rPr>
          <w:bCs/>
          <w:color w:val="000000"/>
          <w:lang w:val="uk-UA"/>
        </w:rPr>
      </w:pPr>
      <w:r w:rsidRPr="00DB4712">
        <w:rPr>
          <w:bCs/>
          <w:color w:val="000000"/>
          <w:lang w:val="uk-UA"/>
        </w:rPr>
        <w:t>Дана група досить гетерогенна, оскільки в генезисі проглядається кілька шляхів дефіциту заліза –</w:t>
      </w:r>
      <w:r w:rsidR="004A72B2">
        <w:rPr>
          <w:bCs/>
          <w:color w:val="000000"/>
          <w:lang w:val="uk-UA"/>
        </w:rPr>
        <w:t xml:space="preserve"> </w:t>
      </w:r>
      <w:r w:rsidRPr="00DB4712">
        <w:rPr>
          <w:bCs/>
          <w:color w:val="000000"/>
          <w:lang w:val="uk-UA"/>
        </w:rPr>
        <w:t>дисбаланс харчування вагітних і пов'язане з цим погіршення утилізації заліза, передача організмом матері значної кількості заліза плоду, що розвивається, втрати в період лактації та ін.</w:t>
      </w:r>
    </w:p>
    <w:p w:rsidR="00455EAF" w:rsidRPr="00DB4712" w:rsidRDefault="00455EAF" w:rsidP="005124A0">
      <w:pPr>
        <w:pStyle w:val="ab"/>
        <w:shd w:val="clear" w:color="000000" w:fill="auto"/>
        <w:rPr>
          <w:bCs/>
          <w:color w:val="000000"/>
          <w:lang w:val="uk-UA"/>
        </w:rPr>
      </w:pPr>
      <w:r w:rsidRPr="00DB4712">
        <w:rPr>
          <w:bCs/>
          <w:color w:val="000000"/>
          <w:lang w:val="uk-UA"/>
        </w:rPr>
        <w:t>3. Залізодефіцитні анемії, пов'язані з патологією шлунково-кишкового тракту.</w:t>
      </w:r>
    </w:p>
    <w:p w:rsidR="00455EAF" w:rsidRPr="00DB4712" w:rsidRDefault="00455EAF" w:rsidP="005124A0">
      <w:pPr>
        <w:pStyle w:val="ab"/>
        <w:shd w:val="clear" w:color="000000" w:fill="auto"/>
        <w:rPr>
          <w:bCs/>
          <w:color w:val="000000"/>
          <w:lang w:val="uk-UA"/>
        </w:rPr>
      </w:pPr>
      <w:r w:rsidRPr="00DB4712">
        <w:rPr>
          <w:bCs/>
          <w:color w:val="000000"/>
          <w:lang w:val="uk-UA"/>
        </w:rPr>
        <w:t>До них відносяться анемії, що виникають після резекції шлунку, великих резекцій тонкої кишки, при різних ентеропатіях. За своєю суттю це залізодефіцитні анемії, обумовлені грубим, важким порушенням функції всмоктування заліза в найбільш активній частині шлунково-кишкового тракту – проксимальному відділі 12-</w:t>
      </w:r>
      <w:r w:rsidR="000201F3" w:rsidRPr="00DB4712">
        <w:rPr>
          <w:bCs/>
          <w:color w:val="000000"/>
          <w:lang w:val="uk-UA"/>
        </w:rPr>
        <w:t xml:space="preserve">ти </w:t>
      </w:r>
      <w:r w:rsidRPr="00DB4712">
        <w:rPr>
          <w:bCs/>
          <w:color w:val="000000"/>
          <w:lang w:val="uk-UA"/>
        </w:rPr>
        <w:t>палої кишки.</w:t>
      </w:r>
    </w:p>
    <w:p w:rsidR="00455EAF" w:rsidRPr="00DB4712" w:rsidRDefault="00455EAF" w:rsidP="005124A0">
      <w:pPr>
        <w:pStyle w:val="ab"/>
        <w:shd w:val="clear" w:color="000000" w:fill="auto"/>
        <w:rPr>
          <w:color w:val="000000"/>
          <w:lang w:val="uk-UA"/>
        </w:rPr>
      </w:pPr>
      <w:r w:rsidRPr="00DB4712">
        <w:rPr>
          <w:color w:val="000000"/>
          <w:lang w:val="uk-UA"/>
        </w:rPr>
        <w:t>4. Залізодефіцитні анемії вторинні.</w:t>
      </w:r>
    </w:p>
    <w:p w:rsidR="00455EAF" w:rsidRPr="00DB4712" w:rsidRDefault="00455EAF" w:rsidP="005124A0">
      <w:pPr>
        <w:pStyle w:val="ab"/>
        <w:shd w:val="clear" w:color="000000" w:fill="auto"/>
        <w:rPr>
          <w:color w:val="000000"/>
          <w:lang w:val="uk-UA"/>
        </w:rPr>
      </w:pPr>
      <w:r w:rsidRPr="00DB4712">
        <w:rPr>
          <w:color w:val="000000"/>
          <w:lang w:val="uk-UA"/>
        </w:rPr>
        <w:t>З'являються при інфекційних, запальних або пухлинних хворобах. Анемії тут розвиваються унаслідок великих втрат заліза при загибелі клітин пухлини, розпаді тканин, мікро- і макрогеморагій, підвищення потреб в залізі в осередках запалення.</w:t>
      </w:r>
    </w:p>
    <w:p w:rsidR="00455EAF" w:rsidRPr="00DB4712" w:rsidRDefault="00455EAF" w:rsidP="005124A0">
      <w:pPr>
        <w:pStyle w:val="ab"/>
        <w:shd w:val="clear" w:color="000000" w:fill="auto"/>
        <w:rPr>
          <w:color w:val="000000"/>
          <w:lang w:val="uk-UA"/>
        </w:rPr>
      </w:pPr>
      <w:r w:rsidRPr="00DB4712">
        <w:rPr>
          <w:color w:val="000000"/>
          <w:lang w:val="uk-UA"/>
        </w:rPr>
        <w:t>5. Есенціальна (ідіопатична) залізодефіцитна анемія, при як</w:t>
      </w:r>
      <w:r w:rsidR="000201F3" w:rsidRPr="00DB4712">
        <w:rPr>
          <w:color w:val="000000"/>
          <w:lang w:val="uk-UA"/>
        </w:rPr>
        <w:t>ій най</w:t>
      </w:r>
      <w:r w:rsidRPr="00DB4712">
        <w:rPr>
          <w:color w:val="000000"/>
          <w:lang w:val="uk-UA"/>
        </w:rPr>
        <w:t>більш ретельне анамнестичне і лабораторне досліджен</w:t>
      </w:r>
      <w:r w:rsidR="000201F3" w:rsidRPr="00DB4712">
        <w:rPr>
          <w:color w:val="000000"/>
          <w:lang w:val="uk-UA"/>
        </w:rPr>
        <w:t>н</w:t>
      </w:r>
      <w:r w:rsidRPr="00DB4712">
        <w:rPr>
          <w:color w:val="000000"/>
          <w:lang w:val="uk-UA"/>
        </w:rPr>
        <w:t>я не виявляє загальновідомих причин для виникнення дефіциту заліза. У більшості хворих має місце особлива форма порушення всмоктування заліза.</w:t>
      </w:r>
    </w:p>
    <w:p w:rsidR="00455EAF" w:rsidRPr="00DB4712" w:rsidRDefault="00455EAF" w:rsidP="005124A0">
      <w:pPr>
        <w:pStyle w:val="ab"/>
        <w:shd w:val="clear" w:color="000000" w:fill="auto"/>
        <w:rPr>
          <w:color w:val="000000"/>
          <w:lang w:val="uk-UA"/>
        </w:rPr>
      </w:pPr>
      <w:r w:rsidRPr="00DB4712">
        <w:rPr>
          <w:color w:val="000000"/>
          <w:lang w:val="uk-UA"/>
        </w:rPr>
        <w:t>6. Ювенільна залізодефіцитна анемія.</w:t>
      </w:r>
    </w:p>
    <w:p w:rsidR="00455EAF" w:rsidRPr="00DB4712" w:rsidRDefault="00455EAF" w:rsidP="005124A0">
      <w:pPr>
        <w:pStyle w:val="ab"/>
        <w:shd w:val="clear" w:color="000000" w:fill="auto"/>
        <w:rPr>
          <w:color w:val="000000"/>
          <w:lang w:val="uk-UA"/>
        </w:rPr>
      </w:pPr>
      <w:r w:rsidRPr="00DB4712">
        <w:rPr>
          <w:color w:val="000000"/>
          <w:lang w:val="uk-UA"/>
        </w:rPr>
        <w:lastRenderedPageBreak/>
        <w:t>Анемія, яка розвивається у молодих дівчат (але зустрічаються випадки і у юнаків). Дана форма залізодефіцитного недокрів'я пов'язана з генетичними або фенотипічними дисгормональними явищами.</w:t>
      </w:r>
    </w:p>
    <w:p w:rsidR="00455EAF" w:rsidRPr="00DB4712" w:rsidRDefault="00455EAF" w:rsidP="005124A0">
      <w:pPr>
        <w:pStyle w:val="ab"/>
        <w:shd w:val="clear" w:color="000000" w:fill="auto"/>
        <w:rPr>
          <w:color w:val="000000"/>
          <w:lang w:val="uk-UA"/>
        </w:rPr>
      </w:pPr>
      <w:r w:rsidRPr="00DB4712">
        <w:rPr>
          <w:color w:val="000000"/>
          <w:lang w:val="uk-UA"/>
        </w:rPr>
        <w:t>7. Залізодефіцитні анемії складного генезису. У цю групу відносяться аліментарні анемії</w:t>
      </w:r>
      <w:r w:rsidR="00EE02A1" w:rsidRPr="00DB4712">
        <w:rPr>
          <w:color w:val="000000"/>
          <w:lang w:val="uk-UA"/>
        </w:rPr>
        <w:t xml:space="preserve"> [9</w:t>
      </w:r>
      <w:r w:rsidR="001B3467" w:rsidRPr="00DB4712">
        <w:rPr>
          <w:color w:val="000000"/>
          <w:lang w:val="uk-UA"/>
        </w:rPr>
        <w:t xml:space="preserve">, </w:t>
      </w:r>
      <w:r w:rsidR="00EE02A1" w:rsidRPr="00DB4712">
        <w:rPr>
          <w:color w:val="000000"/>
          <w:lang w:val="uk-UA"/>
        </w:rPr>
        <w:t>10</w:t>
      </w:r>
      <w:r w:rsidRPr="00DB4712">
        <w:rPr>
          <w:color w:val="000000"/>
          <w:lang w:val="uk-UA"/>
        </w:rPr>
        <w:t>]</w:t>
      </w:r>
      <w:r w:rsidR="00E428F7" w:rsidRPr="00DB4712">
        <w:rPr>
          <w:color w:val="000000"/>
          <w:lang w:val="uk-UA"/>
        </w:rPr>
        <w:t>.</w:t>
      </w:r>
    </w:p>
    <w:p w:rsidR="00455EAF" w:rsidRPr="00DB4712" w:rsidRDefault="00455EAF" w:rsidP="005124A0">
      <w:pPr>
        <w:pStyle w:val="ab"/>
        <w:shd w:val="clear" w:color="000000" w:fill="auto"/>
        <w:rPr>
          <w:color w:val="000000"/>
          <w:lang w:val="uk-UA"/>
        </w:rPr>
      </w:pPr>
      <w:r w:rsidRPr="00DB4712">
        <w:rPr>
          <w:color w:val="000000"/>
          <w:lang w:val="uk-UA"/>
        </w:rPr>
        <w:t>Дефіцит заліза є найбільш поширеним серед недостатністю поживних речовин у всьому світі. Першою лінією терапії для пацієнтів із залізодефіцитною анемією є пероральні препарати заліза. Оральні добавки дешеві, безпечні і ефективні при корекції залізодефіцитної анемії; однак, вони не переносяться деякими пацієнтами. Пацієнти, у яких шлункові крововтрати перевищують кишкову здатність засвоювати залізо (наприклад, кишкова ангіодисплазії) може виникнути залізодефіцитна анемія стійка до оральних препаратів заліза. Ця популяція пацієнтів виявляється найскладнішими. Історично склалося, що ці пацієнти вимагають численних і частих переливань крові і страждають пошкодженнями органів-мішеней отриманих від їх стійкої анемії. Внутрішньовенні препарати заліза другої лінії можуть призвести до рідкісних, але серйозних побічних ефектів. Більш нові внутрішньовенні препарати заліза безпечніші й вже доступні, але, в недостатній кількості</w:t>
      </w:r>
      <w:r w:rsidR="00EE02A1" w:rsidRPr="00DB4712">
        <w:rPr>
          <w:color w:val="000000"/>
          <w:shd w:val="clear" w:color="auto" w:fill="FFFFFF"/>
          <w:lang w:val="uk-UA"/>
        </w:rPr>
        <w:t xml:space="preserve"> [10</w:t>
      </w:r>
      <w:r w:rsidRPr="00DB4712">
        <w:rPr>
          <w:color w:val="000000"/>
          <w:shd w:val="clear" w:color="auto" w:fill="FFFFFF"/>
          <w:lang w:val="uk-UA"/>
        </w:rPr>
        <w:t>]</w:t>
      </w:r>
      <w:r w:rsidR="00E428F7" w:rsidRPr="00DB4712">
        <w:rPr>
          <w:color w:val="000000"/>
          <w:shd w:val="clear" w:color="auto" w:fill="FFFFFF"/>
          <w:lang w:val="uk-UA"/>
        </w:rPr>
        <w:t>.</w:t>
      </w:r>
    </w:p>
    <w:p w:rsidR="00EE71E9" w:rsidRPr="00DB4712" w:rsidRDefault="00EE71E9" w:rsidP="005124A0">
      <w:pPr>
        <w:pStyle w:val="4"/>
        <w:shd w:val="clear" w:color="000000" w:fill="auto"/>
        <w:spacing w:before="0" w:beforeAutospacing="0" w:after="0" w:afterAutospacing="0" w:line="360" w:lineRule="auto"/>
        <w:jc w:val="both"/>
        <w:rPr>
          <w:b w:val="0"/>
          <w:bCs w:val="0"/>
          <w:sz w:val="28"/>
          <w:szCs w:val="28"/>
          <w:lang w:val="uk-UA" w:eastAsia="en-US"/>
        </w:rPr>
      </w:pPr>
    </w:p>
    <w:p w:rsidR="00EE71E9" w:rsidRPr="00DB4712" w:rsidRDefault="00EE71E9" w:rsidP="005124A0">
      <w:pPr>
        <w:pStyle w:val="4"/>
        <w:shd w:val="clear" w:color="000000" w:fill="auto"/>
        <w:spacing w:before="0" w:beforeAutospacing="0" w:after="0" w:afterAutospacing="0" w:line="360" w:lineRule="auto"/>
        <w:ind w:firstLine="709"/>
        <w:jc w:val="both"/>
        <w:rPr>
          <w:b w:val="0"/>
          <w:bCs w:val="0"/>
          <w:sz w:val="28"/>
          <w:szCs w:val="28"/>
          <w:lang w:val="uk-UA" w:eastAsia="en-US"/>
        </w:rPr>
      </w:pPr>
    </w:p>
    <w:p w:rsidR="00455EAF" w:rsidRPr="00DB4712" w:rsidRDefault="00455EAF" w:rsidP="005124A0">
      <w:pPr>
        <w:pStyle w:val="2"/>
        <w:spacing w:line="360" w:lineRule="auto"/>
        <w:ind w:firstLine="709"/>
        <w:jc w:val="both"/>
        <w:rPr>
          <w:b w:val="0"/>
          <w:color w:val="000000"/>
          <w:sz w:val="28"/>
          <w:szCs w:val="28"/>
          <w:lang w:val="uk-UA"/>
        </w:rPr>
      </w:pPr>
      <w:bookmarkStart w:id="34" w:name="_Toc515466180"/>
      <w:bookmarkStart w:id="35" w:name="_Toc516143542"/>
      <w:bookmarkStart w:id="36" w:name="_Toc516523103"/>
      <w:bookmarkStart w:id="37" w:name="_Toc249928371"/>
      <w:bookmarkStart w:id="38" w:name="_Toc515451966"/>
      <w:bookmarkEnd w:id="33"/>
      <w:r w:rsidRPr="00DB4712">
        <w:rPr>
          <w:b w:val="0"/>
          <w:color w:val="000000"/>
          <w:sz w:val="28"/>
          <w:szCs w:val="28"/>
          <w:lang w:val="uk-UA"/>
        </w:rPr>
        <w:t xml:space="preserve">1.3 </w:t>
      </w:r>
      <w:bookmarkEnd w:id="34"/>
      <w:r w:rsidR="00CC4440" w:rsidRPr="00DB4712">
        <w:rPr>
          <w:b w:val="0"/>
          <w:color w:val="000000"/>
          <w:sz w:val="28"/>
          <w:szCs w:val="28"/>
          <w:lang w:val="uk-UA"/>
        </w:rPr>
        <w:t>Механізми розвитку та фізіологічний вплив залізодефіцитної анемії</w:t>
      </w:r>
      <w:bookmarkEnd w:id="35"/>
      <w:bookmarkEnd w:id="36"/>
    </w:p>
    <w:p w:rsidR="00455EAF" w:rsidRPr="00DB4712" w:rsidRDefault="00455EAF" w:rsidP="005124A0">
      <w:pPr>
        <w:pStyle w:val="4"/>
        <w:shd w:val="clear" w:color="000000" w:fill="auto"/>
        <w:spacing w:before="0" w:beforeAutospacing="0" w:after="0" w:afterAutospacing="0" w:line="360" w:lineRule="auto"/>
        <w:ind w:firstLine="709"/>
        <w:jc w:val="both"/>
        <w:rPr>
          <w:b w:val="0"/>
          <w:sz w:val="28"/>
          <w:szCs w:val="28"/>
          <w:lang w:val="uk-UA"/>
        </w:rPr>
      </w:pPr>
    </w:p>
    <w:p w:rsidR="00455EAF" w:rsidRPr="00DB4712" w:rsidRDefault="00455EAF" w:rsidP="005124A0">
      <w:pPr>
        <w:pStyle w:val="4"/>
        <w:shd w:val="clear" w:color="000000" w:fill="auto"/>
        <w:spacing w:before="0" w:beforeAutospacing="0" w:after="0" w:afterAutospacing="0" w:line="360" w:lineRule="auto"/>
        <w:ind w:firstLine="709"/>
        <w:jc w:val="both"/>
        <w:rPr>
          <w:b w:val="0"/>
          <w:sz w:val="28"/>
          <w:szCs w:val="28"/>
          <w:lang w:val="uk-UA"/>
        </w:rPr>
      </w:pPr>
    </w:p>
    <w:p w:rsidR="00455EAF" w:rsidRPr="00DB4712" w:rsidRDefault="00455EAF" w:rsidP="001B3467">
      <w:pPr>
        <w:pStyle w:val="af4"/>
        <w:shd w:val="clear" w:color="000000" w:fill="auto"/>
        <w:spacing w:after="0" w:line="360" w:lineRule="auto"/>
        <w:ind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t>Причиною дефіциту заліза є порушення балансу його в бік переважання витрачання заліза над надходженням, що спостерігається при різних фізіолог</w:t>
      </w:r>
      <w:r w:rsidR="001B3467" w:rsidRPr="00DB4712">
        <w:rPr>
          <w:rFonts w:ascii="Times New Roman" w:hAnsi="Times New Roman" w:cs="Times New Roman"/>
          <w:color w:val="000000"/>
          <w:kern w:val="0"/>
          <w:sz w:val="28"/>
          <w:szCs w:val="28"/>
          <w:lang w:val="uk-UA"/>
        </w:rPr>
        <w:t>ічних станах або захворюваннях.</w:t>
      </w:r>
    </w:p>
    <w:p w:rsidR="00455EAF" w:rsidRPr="00DB4712" w:rsidRDefault="00455EAF" w:rsidP="005124A0">
      <w:pPr>
        <w:pStyle w:val="af4"/>
        <w:shd w:val="clear" w:color="000000" w:fill="auto"/>
        <w:spacing w:after="0" w:line="360" w:lineRule="auto"/>
        <w:ind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t>Основними причинами дефіциту заліза в організмі є:</w:t>
      </w:r>
    </w:p>
    <w:p w:rsidR="00455EAF" w:rsidRPr="00DB4712" w:rsidRDefault="00455EAF" w:rsidP="001B3467">
      <w:pPr>
        <w:pStyle w:val="af4"/>
        <w:numPr>
          <w:ilvl w:val="0"/>
          <w:numId w:val="1"/>
        </w:numPr>
        <w:shd w:val="clear" w:color="000000" w:fill="auto"/>
        <w:tabs>
          <w:tab w:val="left" w:pos="1134"/>
        </w:tabs>
        <w:spacing w:after="0" w:line="360" w:lineRule="auto"/>
        <w:ind w:left="0"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t>крововтрати різного генезису;</w:t>
      </w:r>
    </w:p>
    <w:p w:rsidR="00455EAF" w:rsidRPr="00DB4712" w:rsidRDefault="00455EAF" w:rsidP="001B3467">
      <w:pPr>
        <w:pStyle w:val="af4"/>
        <w:numPr>
          <w:ilvl w:val="0"/>
          <w:numId w:val="1"/>
        </w:numPr>
        <w:shd w:val="clear" w:color="000000" w:fill="auto"/>
        <w:tabs>
          <w:tab w:val="left" w:pos="1134"/>
        </w:tabs>
        <w:spacing w:after="0" w:line="360" w:lineRule="auto"/>
        <w:ind w:left="0"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t>підвищена потреба в залозі;</w:t>
      </w:r>
    </w:p>
    <w:p w:rsidR="00455EAF" w:rsidRPr="00DB4712" w:rsidRDefault="00455EAF" w:rsidP="001B3467">
      <w:pPr>
        <w:pStyle w:val="af4"/>
        <w:numPr>
          <w:ilvl w:val="0"/>
          <w:numId w:val="1"/>
        </w:numPr>
        <w:shd w:val="clear" w:color="000000" w:fill="auto"/>
        <w:tabs>
          <w:tab w:val="left" w:pos="1134"/>
        </w:tabs>
        <w:spacing w:after="0" w:line="360" w:lineRule="auto"/>
        <w:ind w:left="0"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lastRenderedPageBreak/>
        <w:t>порушення засвоєння заліза;</w:t>
      </w:r>
    </w:p>
    <w:p w:rsidR="00455EAF" w:rsidRPr="00DB4712" w:rsidRDefault="00455EAF" w:rsidP="001B3467">
      <w:pPr>
        <w:pStyle w:val="af4"/>
        <w:numPr>
          <w:ilvl w:val="0"/>
          <w:numId w:val="1"/>
        </w:numPr>
        <w:shd w:val="clear" w:color="000000" w:fill="auto"/>
        <w:tabs>
          <w:tab w:val="left" w:pos="1134"/>
        </w:tabs>
        <w:spacing w:after="0" w:line="360" w:lineRule="auto"/>
        <w:ind w:left="0"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t>вроджений дефіцит заліза.</w:t>
      </w:r>
    </w:p>
    <w:p w:rsidR="00455EAF" w:rsidRPr="00DB4712" w:rsidRDefault="00455EAF" w:rsidP="001B3467">
      <w:pPr>
        <w:pStyle w:val="af4"/>
        <w:numPr>
          <w:ilvl w:val="0"/>
          <w:numId w:val="1"/>
        </w:numPr>
        <w:shd w:val="clear" w:color="000000" w:fill="auto"/>
        <w:tabs>
          <w:tab w:val="left" w:pos="1134"/>
        </w:tabs>
        <w:spacing w:after="0" w:line="360" w:lineRule="auto"/>
        <w:ind w:left="0"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t>порушення транспорту заліза внаслідок дефіциту трансферину.</w:t>
      </w:r>
    </w:p>
    <w:p w:rsidR="00455EAF" w:rsidRPr="00DB4712" w:rsidRDefault="00455EAF" w:rsidP="005124A0">
      <w:pPr>
        <w:pStyle w:val="af4"/>
        <w:shd w:val="clear" w:color="000000" w:fill="auto"/>
        <w:suppressAutoHyphens w:val="0"/>
        <w:spacing w:after="0" w:line="360" w:lineRule="auto"/>
        <w:ind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t>Підвищене витрачання заліза, що викликає розвиток гіпосідеропеніі, частіше за все пов'язане з крововтратою або з посиленим його використання при деяких фізіологічних станах (вагітність, період швидкого зростання). У дорослих дефіцит заліза розвивається, як правило, внаслідок крововтрати. Найчастіше до негативного балансу заліза призводять постійні невеликі крововтрати і хр</w:t>
      </w:r>
      <w:r w:rsidR="00E428F7" w:rsidRPr="00DB4712">
        <w:rPr>
          <w:rFonts w:ascii="Times New Roman" w:hAnsi="Times New Roman" w:cs="Times New Roman"/>
          <w:color w:val="000000"/>
          <w:kern w:val="0"/>
          <w:sz w:val="28"/>
          <w:szCs w:val="28"/>
          <w:lang w:val="uk-UA"/>
        </w:rPr>
        <w:t>онічні приховані кров</w:t>
      </w:r>
      <w:r w:rsidR="004A72B2">
        <w:rPr>
          <w:rFonts w:ascii="Times New Roman" w:hAnsi="Times New Roman" w:cs="Times New Roman"/>
          <w:color w:val="000000"/>
          <w:kern w:val="0"/>
          <w:sz w:val="28"/>
          <w:szCs w:val="28"/>
          <w:lang w:val="uk-UA"/>
        </w:rPr>
        <w:t>отечі (5</w:t>
      </w:r>
      <w:r w:rsidR="009B72E0">
        <w:rPr>
          <w:rFonts w:ascii="Times New Roman" w:hAnsi="Times New Roman" w:cs="Times New Roman"/>
          <w:color w:val="000000"/>
          <w:kern w:val="0"/>
          <w:sz w:val="28"/>
          <w:szCs w:val="28"/>
          <w:lang w:val="uk-UA"/>
        </w:rPr>
        <w:t>-</w:t>
      </w:r>
      <w:r w:rsidR="004A72B2">
        <w:rPr>
          <w:rFonts w:ascii="Times New Roman" w:hAnsi="Times New Roman" w:cs="Times New Roman"/>
          <w:color w:val="000000"/>
          <w:kern w:val="0"/>
          <w:sz w:val="28"/>
          <w:szCs w:val="28"/>
          <w:lang w:val="uk-UA"/>
        </w:rPr>
        <w:t>10 мл</w:t>
      </w:r>
      <w:r w:rsidRPr="00DB4712">
        <w:rPr>
          <w:rFonts w:ascii="Times New Roman" w:hAnsi="Times New Roman" w:cs="Times New Roman"/>
          <w:color w:val="000000"/>
          <w:kern w:val="0"/>
          <w:sz w:val="28"/>
          <w:szCs w:val="28"/>
          <w:lang w:val="uk-UA"/>
        </w:rPr>
        <w:t>/добу). Іноді дефіцит заліза може виникнути після одноразової масивної втрати крові, що перевищує запаси заліза в організмі, а також внаслідок повторних значних кровотеч, після яких запаси заліза не встигають відновитися. Різні види крововтрат, що призводять до розвитку залізодефіцитної анемії, за частотою розподіляються наступним чином: на першому місці знаходяться маткові кровотечі, потім кровотечі з травного каналу. Інколи сидеропенія може виникнути після повторних носових, легеневих, ниркових, травматологічних кровотеч, кровотеч після екстракції зубів та інших видах крововтрат. В окремих випадках до дефіциту заліза, особливо у жінок, можуть призводити часті здачі крові, у донорів, лікувальні кровопускання при гіпертонічній хворобі і еритреми. Зустрічаються залізодефіцитні анемії, що розвиваються внаслідок кровотеч в закриті порожнини з відсутністю подальшої реутилізацію заліза (гемосидероз легенів, ектопічний ендометріоз, гломічні пухлини). За статистичними даними, у 20-30% жінок дітородного віку спостерігається прихований дефіцит заліза, у 8-10% виявляється залізодефіцитна анемія. Основною причиною виникнення гіпосідероза у жінок, крім вагітності, є патологічна менструація і маткові кровотечі. Поліменорея може бути причиною зменшення запасів заліза в організмі і розвитку прихованого дефіциту заліза, а пот</w:t>
      </w:r>
      <w:r w:rsidR="00EE02A1" w:rsidRPr="00DB4712">
        <w:rPr>
          <w:rFonts w:ascii="Times New Roman" w:hAnsi="Times New Roman" w:cs="Times New Roman"/>
          <w:color w:val="000000"/>
          <w:kern w:val="0"/>
          <w:sz w:val="28"/>
          <w:szCs w:val="28"/>
          <w:lang w:val="uk-UA"/>
        </w:rPr>
        <w:t>ім і зал</w:t>
      </w:r>
      <w:r w:rsidR="00E428F7" w:rsidRPr="00DB4712">
        <w:rPr>
          <w:rFonts w:ascii="Times New Roman" w:hAnsi="Times New Roman" w:cs="Times New Roman"/>
          <w:color w:val="000000"/>
          <w:kern w:val="0"/>
          <w:sz w:val="28"/>
          <w:szCs w:val="28"/>
          <w:lang w:val="uk-UA"/>
        </w:rPr>
        <w:t>ізодефіцитної анемії</w:t>
      </w:r>
      <w:r w:rsidR="00EE02A1" w:rsidRPr="00DB4712">
        <w:rPr>
          <w:rFonts w:ascii="Times New Roman" w:hAnsi="Times New Roman" w:cs="Times New Roman"/>
          <w:color w:val="000000"/>
          <w:kern w:val="0"/>
          <w:sz w:val="28"/>
          <w:szCs w:val="28"/>
          <w:lang w:val="uk-UA"/>
        </w:rPr>
        <w:t xml:space="preserve"> [11</w:t>
      </w:r>
      <w:r w:rsidRPr="00DB4712">
        <w:rPr>
          <w:rFonts w:ascii="Times New Roman" w:hAnsi="Times New Roman" w:cs="Times New Roman"/>
          <w:color w:val="000000"/>
          <w:kern w:val="0"/>
          <w:sz w:val="28"/>
          <w:szCs w:val="28"/>
          <w:lang w:val="uk-UA"/>
        </w:rPr>
        <w:t>]</w:t>
      </w:r>
      <w:r w:rsidR="00E428F7" w:rsidRPr="00DB4712">
        <w:rPr>
          <w:rFonts w:ascii="Times New Roman" w:hAnsi="Times New Roman" w:cs="Times New Roman"/>
          <w:color w:val="000000"/>
          <w:kern w:val="0"/>
          <w:sz w:val="28"/>
          <w:szCs w:val="28"/>
          <w:lang w:val="uk-UA"/>
        </w:rPr>
        <w:t>.</w:t>
      </w:r>
    </w:p>
    <w:p w:rsidR="00455EAF" w:rsidRPr="00DB4712" w:rsidRDefault="00455EAF" w:rsidP="005124A0">
      <w:pPr>
        <w:pStyle w:val="af4"/>
        <w:shd w:val="clear" w:color="000000" w:fill="auto"/>
        <w:suppressAutoHyphens w:val="0"/>
        <w:spacing w:after="0" w:line="360" w:lineRule="auto"/>
        <w:ind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t xml:space="preserve">Маткові кровотечі в найбільшій мірі збільшують обсяг крововтрати у жінок і сприяють виникненню залізодефіцитних станів. Існує думка про те, </w:t>
      </w:r>
      <w:r w:rsidRPr="00DB4712">
        <w:rPr>
          <w:rFonts w:ascii="Times New Roman" w:hAnsi="Times New Roman" w:cs="Times New Roman"/>
          <w:color w:val="000000"/>
          <w:kern w:val="0"/>
          <w:sz w:val="28"/>
          <w:szCs w:val="28"/>
          <w:lang w:val="uk-UA"/>
        </w:rPr>
        <w:lastRenderedPageBreak/>
        <w:t>що фіброміома матки, навіть при відсутності менструальних кровотеч, може призвести до розвитку дефіциту заліза. Але частіше причиною анемії при фіброміомі є підвищена крововтрата. Друге місце по частоті серед факторів, що викликають розвиток залізодефіцитної анемії, займають крововтрати з травного каналу, які часто мають прихований характер і важко діагностуються. У чоловіків це взагалі основна причина виникнення сидеропенії. Такі крововтрати можуть бути обумовлені захворюваннями органів травлення і хворобами інших органів. Порушення балансу заліза можуть супроводжувати повторні гострі ерозивні або геморагічні езофагіти і гастрити, виразкову хворобу шлунку і дванадцятипалої кишки з повторними кровотечами, хронічні інфекційні та запальні захворювання травного каналу. При гігантському гіпертрофічному гастриті (хвороби Менетріє) і поліпозному гастриті слизова оболонка дуже ранима і часто кровоточить. Частою причиною прихованих крововтрат, що важко діагностуються, є грижа харчового отвору діафрагми, варикозне розширення вен стравоходу і прямої кишки, при портальній гіпертензії, геморої, дивертикулі стравоходу, шлунку, кишок, протоки Меккеля, пухлини. Легеневі кровотечі – рідкісна причина розвитку дефіциту заліза. До розвитку дефіциту заліза іноді можуть приводити кровотечі з нирок і сечових шляхів. Дуже часто супроводжуют</w:t>
      </w:r>
      <w:r w:rsidR="00E428F7" w:rsidRPr="00DB4712">
        <w:rPr>
          <w:rFonts w:ascii="Times New Roman" w:hAnsi="Times New Roman" w:cs="Times New Roman"/>
          <w:color w:val="000000"/>
          <w:kern w:val="0"/>
          <w:sz w:val="28"/>
          <w:szCs w:val="28"/>
          <w:lang w:val="uk-UA"/>
        </w:rPr>
        <w:t>ься гематурією гіпернефроми</w:t>
      </w:r>
      <w:r w:rsidR="00EE02A1" w:rsidRPr="00DB4712">
        <w:rPr>
          <w:rFonts w:ascii="Times New Roman" w:hAnsi="Times New Roman" w:cs="Times New Roman"/>
          <w:color w:val="000000"/>
          <w:kern w:val="0"/>
          <w:sz w:val="28"/>
          <w:szCs w:val="28"/>
          <w:lang w:val="uk-UA"/>
        </w:rPr>
        <w:t xml:space="preserve"> [</w:t>
      </w:r>
      <w:r w:rsidR="005A1630" w:rsidRPr="00DB4712">
        <w:rPr>
          <w:rFonts w:ascii="Times New Roman" w:hAnsi="Times New Roman" w:cs="Times New Roman"/>
          <w:color w:val="000000"/>
          <w:kern w:val="0"/>
          <w:sz w:val="28"/>
          <w:szCs w:val="28"/>
          <w:lang w:val="uk-UA"/>
        </w:rPr>
        <w:t xml:space="preserve">12, </w:t>
      </w:r>
      <w:r w:rsidR="00EE02A1" w:rsidRPr="00DB4712">
        <w:rPr>
          <w:rFonts w:ascii="Times New Roman" w:hAnsi="Times New Roman" w:cs="Times New Roman"/>
          <w:color w:val="000000"/>
          <w:kern w:val="0"/>
          <w:sz w:val="28"/>
          <w:szCs w:val="28"/>
          <w:lang w:val="uk-UA"/>
        </w:rPr>
        <w:t>13</w:t>
      </w:r>
      <w:r w:rsidRPr="00DB4712">
        <w:rPr>
          <w:rFonts w:ascii="Times New Roman" w:hAnsi="Times New Roman" w:cs="Times New Roman"/>
          <w:color w:val="000000"/>
          <w:kern w:val="0"/>
          <w:sz w:val="28"/>
          <w:szCs w:val="28"/>
          <w:lang w:val="uk-UA"/>
        </w:rPr>
        <w:t>]</w:t>
      </w:r>
      <w:r w:rsidR="00E428F7" w:rsidRPr="00DB4712">
        <w:rPr>
          <w:rFonts w:ascii="Times New Roman" w:hAnsi="Times New Roman" w:cs="Times New Roman"/>
          <w:color w:val="000000"/>
          <w:kern w:val="0"/>
          <w:sz w:val="28"/>
          <w:szCs w:val="28"/>
          <w:lang w:val="uk-UA"/>
        </w:rPr>
        <w:t>.</w:t>
      </w:r>
    </w:p>
    <w:p w:rsidR="00455EAF" w:rsidRDefault="00455EAF" w:rsidP="004A72B2">
      <w:pPr>
        <w:pStyle w:val="af4"/>
        <w:shd w:val="clear" w:color="000000" w:fill="auto"/>
        <w:spacing w:after="0" w:line="360" w:lineRule="auto"/>
        <w:ind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t>У деяких випадках крововтрати різної локалізації, що є причиною залізодефіцитної анемії, пов'язані з гематологічними захворюваннями (коагулопатіями, тромбоцитопенія і тромбоцитопатії), а також з ураженням судин при васкулітах, колагенозах, хворобі Ра</w:t>
      </w:r>
      <w:r w:rsidR="005A1630" w:rsidRPr="00DB4712">
        <w:rPr>
          <w:rFonts w:ascii="Times New Roman" w:hAnsi="Times New Roman" w:cs="Times New Roman"/>
          <w:color w:val="000000"/>
          <w:kern w:val="0"/>
          <w:sz w:val="28"/>
          <w:szCs w:val="28"/>
          <w:lang w:val="uk-UA"/>
        </w:rPr>
        <w:t xml:space="preserve">нд-Вебера-Ослера, </w:t>
      </w:r>
      <w:r w:rsidR="004A72B2">
        <w:rPr>
          <w:rFonts w:ascii="Times New Roman" w:hAnsi="Times New Roman" w:cs="Times New Roman"/>
          <w:color w:val="000000"/>
          <w:kern w:val="0"/>
          <w:sz w:val="28"/>
          <w:szCs w:val="28"/>
          <w:lang w:val="uk-UA"/>
        </w:rPr>
        <w:t xml:space="preserve">      </w:t>
      </w:r>
      <w:r w:rsidR="005A1630" w:rsidRPr="00DB4712">
        <w:rPr>
          <w:rFonts w:ascii="Times New Roman" w:hAnsi="Times New Roman" w:cs="Times New Roman"/>
          <w:color w:val="000000"/>
          <w:kern w:val="0"/>
          <w:sz w:val="28"/>
          <w:szCs w:val="28"/>
          <w:lang w:val="uk-UA"/>
        </w:rPr>
        <w:t xml:space="preserve">гематомах [14, </w:t>
      </w:r>
      <w:r w:rsidR="00EE02A1" w:rsidRPr="00DB4712">
        <w:rPr>
          <w:rFonts w:ascii="Times New Roman" w:hAnsi="Times New Roman" w:cs="Times New Roman"/>
          <w:color w:val="000000"/>
          <w:kern w:val="0"/>
          <w:sz w:val="28"/>
          <w:szCs w:val="28"/>
          <w:lang w:val="uk-UA"/>
        </w:rPr>
        <w:t>15</w:t>
      </w:r>
      <w:r w:rsidRPr="00DB4712">
        <w:rPr>
          <w:rFonts w:ascii="Times New Roman" w:hAnsi="Times New Roman" w:cs="Times New Roman"/>
          <w:color w:val="000000"/>
          <w:kern w:val="0"/>
          <w:sz w:val="28"/>
          <w:szCs w:val="28"/>
          <w:lang w:val="uk-UA"/>
        </w:rPr>
        <w:t>]</w:t>
      </w:r>
      <w:r w:rsidR="00E428F7" w:rsidRPr="00DB4712">
        <w:rPr>
          <w:rFonts w:ascii="Times New Roman" w:hAnsi="Times New Roman" w:cs="Times New Roman"/>
          <w:color w:val="000000"/>
          <w:kern w:val="0"/>
          <w:sz w:val="28"/>
          <w:szCs w:val="28"/>
          <w:lang w:val="uk-UA"/>
        </w:rPr>
        <w:t>.</w:t>
      </w:r>
    </w:p>
    <w:p w:rsidR="00E92E23" w:rsidRPr="00E92E23" w:rsidRDefault="00E92E23" w:rsidP="004A72B2">
      <w:pPr>
        <w:spacing w:after="0" w:line="360" w:lineRule="auto"/>
        <w:ind w:firstLine="709"/>
        <w:jc w:val="both"/>
        <w:rPr>
          <w:rFonts w:ascii="Times New Roman" w:hAnsi="Times New Roman"/>
          <w:sz w:val="28"/>
          <w:szCs w:val="28"/>
        </w:rPr>
      </w:pPr>
      <w:r w:rsidRPr="00E92E23">
        <w:rPr>
          <w:rFonts w:ascii="Times New Roman" w:hAnsi="Times New Roman"/>
          <w:sz w:val="28"/>
          <w:szCs w:val="28"/>
        </w:rPr>
        <w:t xml:space="preserve">Порушення в потребі заліза у плода можливе, якщо запаси заліза у матері не оптимальні. Недостатньо інформації про те, яка частка ранньої анемії викликана дефіцитом заліза у матері під час вагітності, або чи існує ризик, пов'язаний з триместром, який більшою мірою пов'язаний з дефіцитом заліза у новонароджених [16, 17]. Ця інформація свідчить про те, що </w:t>
      </w:r>
      <w:r w:rsidRPr="00E92E23">
        <w:rPr>
          <w:rFonts w:ascii="Times New Roman" w:hAnsi="Times New Roman"/>
          <w:sz w:val="28"/>
          <w:szCs w:val="28"/>
        </w:rPr>
        <w:lastRenderedPageBreak/>
        <w:t xml:space="preserve">обмежене постачання заліза в утробі матері під час ключових періодів розвитку може привести до адаптивних реакцій, які постійно впливають на процеси метаболізму або розвитку порушень </w:t>
      </w:r>
      <w:r w:rsidRPr="00E92E23">
        <w:rPr>
          <w:rFonts w:ascii="Times New Roman" w:hAnsi="Times New Roman"/>
          <w:sz w:val="28"/>
          <w:szCs w:val="28"/>
          <w:lang w:val="uk-UA"/>
        </w:rPr>
        <w:t xml:space="preserve">під час формування </w:t>
      </w:r>
      <w:r w:rsidR="008C12A7">
        <w:rPr>
          <w:rFonts w:ascii="Times New Roman" w:hAnsi="Times New Roman"/>
          <w:sz w:val="28"/>
          <w:szCs w:val="28"/>
          <w:lang w:val="uk-UA"/>
        </w:rPr>
        <w:t xml:space="preserve">           </w:t>
      </w:r>
      <w:r w:rsidRPr="00E92E23">
        <w:rPr>
          <w:rFonts w:ascii="Times New Roman" w:hAnsi="Times New Roman"/>
          <w:sz w:val="28"/>
          <w:szCs w:val="28"/>
        </w:rPr>
        <w:t>мозку [18, 19].</w:t>
      </w:r>
    </w:p>
    <w:p w:rsidR="004A72B2" w:rsidRDefault="00E92E23" w:rsidP="004A72B2">
      <w:pPr>
        <w:spacing w:after="0" w:line="360" w:lineRule="auto"/>
        <w:ind w:firstLine="709"/>
        <w:jc w:val="both"/>
        <w:rPr>
          <w:rFonts w:ascii="Times New Roman" w:hAnsi="Times New Roman"/>
          <w:sz w:val="28"/>
          <w:szCs w:val="28"/>
        </w:rPr>
      </w:pPr>
      <w:r w:rsidRPr="00E92E23">
        <w:rPr>
          <w:rFonts w:ascii="Times New Roman" w:hAnsi="Times New Roman"/>
          <w:sz w:val="28"/>
          <w:szCs w:val="28"/>
        </w:rPr>
        <w:t>Висновки декількох досліджень суперечливі щодо зв'язку анемії з несприятливими наслідками для матері і плоду, в результаті чого хронічна анемія може привести до нормально</w:t>
      </w:r>
      <w:r w:rsidRPr="00E92E23">
        <w:rPr>
          <w:rFonts w:ascii="Times New Roman" w:hAnsi="Times New Roman"/>
          <w:sz w:val="28"/>
          <w:szCs w:val="28"/>
          <w:lang w:val="uk-UA"/>
        </w:rPr>
        <w:t>го</w:t>
      </w:r>
      <w:r w:rsidRPr="00E92E23">
        <w:rPr>
          <w:rFonts w:ascii="Times New Roman" w:hAnsi="Times New Roman"/>
          <w:sz w:val="28"/>
          <w:szCs w:val="28"/>
        </w:rPr>
        <w:t xml:space="preserve"> перебігу вагітності і до пологів без будь-яких несприятливих наслідків. Зв'язок між анемією і перинатальною смертністю до сих пір не ясна. Проміжок часу, в як</w:t>
      </w:r>
      <w:r w:rsidRPr="00E92E23">
        <w:rPr>
          <w:rFonts w:ascii="Times New Roman" w:hAnsi="Times New Roman"/>
          <w:sz w:val="28"/>
          <w:szCs w:val="28"/>
          <w:lang w:val="uk-UA"/>
        </w:rPr>
        <w:t>ому</w:t>
      </w:r>
      <w:r w:rsidRPr="00E92E23">
        <w:rPr>
          <w:rFonts w:ascii="Times New Roman" w:hAnsi="Times New Roman"/>
          <w:sz w:val="28"/>
          <w:szCs w:val="28"/>
        </w:rPr>
        <w:t xml:space="preserve"> пуповина </w:t>
      </w:r>
      <w:r w:rsidRPr="00E92E23">
        <w:rPr>
          <w:rFonts w:ascii="Times New Roman" w:hAnsi="Times New Roman"/>
          <w:sz w:val="28"/>
          <w:szCs w:val="28"/>
          <w:lang w:val="uk-UA"/>
        </w:rPr>
        <w:t xml:space="preserve">залишається </w:t>
      </w:r>
      <w:r w:rsidRPr="00E92E23">
        <w:rPr>
          <w:rFonts w:ascii="Times New Roman" w:hAnsi="Times New Roman"/>
          <w:sz w:val="28"/>
          <w:szCs w:val="28"/>
        </w:rPr>
        <w:t>зтиснут</w:t>
      </w:r>
      <w:r w:rsidRPr="00E92E23">
        <w:rPr>
          <w:rFonts w:ascii="Times New Roman" w:hAnsi="Times New Roman"/>
          <w:sz w:val="28"/>
          <w:szCs w:val="28"/>
          <w:lang w:val="uk-UA"/>
        </w:rPr>
        <w:t>ою</w:t>
      </w:r>
      <w:r w:rsidRPr="00E92E23">
        <w:rPr>
          <w:rFonts w:ascii="Times New Roman" w:hAnsi="Times New Roman"/>
          <w:sz w:val="28"/>
          <w:szCs w:val="28"/>
        </w:rPr>
        <w:t xml:space="preserve"> після пологів, має суттєвий вплив на кількість крові і, отже, запаси заліза, що перед</w:t>
      </w:r>
      <w:r w:rsidR="004A72B2">
        <w:rPr>
          <w:rFonts w:ascii="Times New Roman" w:hAnsi="Times New Roman"/>
          <w:sz w:val="28"/>
          <w:szCs w:val="28"/>
        </w:rPr>
        <w:t>аються новонародженому [20-21].</w:t>
      </w:r>
    </w:p>
    <w:p w:rsidR="00455EAF" w:rsidRPr="003F60E1" w:rsidRDefault="00455EAF" w:rsidP="004A72B2">
      <w:pPr>
        <w:spacing w:after="0" w:line="360" w:lineRule="auto"/>
        <w:ind w:firstLine="709"/>
        <w:jc w:val="both"/>
        <w:rPr>
          <w:rFonts w:ascii="Times New Roman" w:hAnsi="Times New Roman"/>
          <w:sz w:val="28"/>
          <w:szCs w:val="28"/>
          <w:lang w:val="uk-UA"/>
        </w:rPr>
      </w:pPr>
      <w:r w:rsidRPr="00DB4712">
        <w:rPr>
          <w:rFonts w:ascii="Times New Roman" w:hAnsi="Times New Roman"/>
          <w:color w:val="000000"/>
          <w:sz w:val="28"/>
          <w:szCs w:val="28"/>
          <w:lang w:val="uk-UA"/>
        </w:rPr>
        <w:t xml:space="preserve">Іноді залізодефіцитна анемія, зумовлена крововтратою, розвивається у новонароджених і грудних дітей. Діти в значно більшому ступені чутливі до крововтрати, ніж дорослі. У новонароджених втрата крові може бути наслідком кровотечі, що спостерігається при передлежанні плаценти, її пошкодженні при кесаревому розтині. Інші крововтрати важко визначаються в новонароджений і грудний період: кровотечі з травного каналу при інфекційних захворюваннях кишок, інвагінації, з дивертикула Меккеля. Значно рідше дефіцит заліза може виникати при недостатньому його надходження в організм. Дефіцит заліза аліментарного походження може виникнути у дітей і дорослих при недостатньому його вмісті в харчовому раціоні, що спостерігається при хронічному недоїданні і голодуванні, при обмеженні харчування з лікувальною метою, при одноманітній їжі з переважним вмістом жирів і цукрів. У дітей може спостерігатися недостатнє надходження заліза з організму матері, як наслідок залізодефіцитної анемії під час вагітності, передчасних пологів, при багатоплідності і недоношеності, передчасної перев'язці пуповини до припинення пульсації. Тривалий час вважали основною причиною розвитку дефіциту заліза відсутність хлористоводневої кислоти в шлунковому соку. Відповідно виділяли гастрогенну або ахлоргідричну залізодефіцитну анемію. В даний час </w:t>
      </w:r>
      <w:r w:rsidRPr="00DB4712">
        <w:rPr>
          <w:rFonts w:ascii="Times New Roman" w:hAnsi="Times New Roman"/>
          <w:color w:val="000000"/>
          <w:sz w:val="28"/>
          <w:szCs w:val="28"/>
          <w:lang w:val="uk-UA"/>
        </w:rPr>
        <w:lastRenderedPageBreak/>
        <w:t>встановлено, що ахілія може мати тільки додаткове значення в порушенні всмоктування заліза в умовах підвищеної потреби в ньому організму. Атрофічний гастрит з ахілією виникає внаслідок дефіциту заліза, обумовленого зниженням активності ферментів і клітинного дихання в слизовій оболонці шлунку. До порушення всмоктування заліза можуть приводити запальні, рубцеві або атрофічні процеси в тонкій кишці, резекція тонкої кишки. Існує ряд фізіологічних станів, при яких потреба в залізі різко збільшується. До них відносяться вагітність і лактація, а також періоди посиленого зростання у дітей. Під час вагітності витрачання заліза різко підвищується на потреби плода і плаценти, крововтрату при пологах і лактацію. Баланс заліза в цей період перебуває на межі дефіциту, і різні фактори, що зменшують надходження або збільшують витрати заліза, можуть призводити до розви</w:t>
      </w:r>
      <w:r w:rsidR="00E428F7" w:rsidRPr="00DB4712">
        <w:rPr>
          <w:rFonts w:ascii="Times New Roman" w:hAnsi="Times New Roman"/>
          <w:color w:val="000000"/>
          <w:sz w:val="28"/>
          <w:szCs w:val="28"/>
          <w:lang w:val="uk-UA"/>
        </w:rPr>
        <w:t>тку залізодефіцитної анемії</w:t>
      </w:r>
      <w:r w:rsidR="00EE02A1" w:rsidRPr="00DB4712">
        <w:rPr>
          <w:rFonts w:ascii="Times New Roman" w:hAnsi="Times New Roman"/>
          <w:color w:val="000000"/>
          <w:sz w:val="28"/>
          <w:szCs w:val="28"/>
          <w:lang w:val="uk-UA"/>
        </w:rPr>
        <w:t xml:space="preserve"> [</w:t>
      </w:r>
      <w:r w:rsidR="00340F9F" w:rsidRPr="00340F9F">
        <w:rPr>
          <w:rFonts w:ascii="Times New Roman" w:hAnsi="Times New Roman"/>
          <w:color w:val="000000"/>
          <w:sz w:val="28"/>
          <w:szCs w:val="28"/>
          <w:lang w:val="uk-UA"/>
        </w:rPr>
        <w:t>22</w:t>
      </w:r>
      <w:r w:rsidRPr="00DB4712">
        <w:rPr>
          <w:rFonts w:ascii="Times New Roman" w:hAnsi="Times New Roman"/>
          <w:color w:val="000000"/>
          <w:sz w:val="28"/>
          <w:szCs w:val="28"/>
          <w:lang w:val="uk-UA"/>
        </w:rPr>
        <w:t>]</w:t>
      </w:r>
      <w:r w:rsidR="00E428F7" w:rsidRPr="00DB4712">
        <w:rPr>
          <w:rFonts w:ascii="Times New Roman" w:hAnsi="Times New Roman"/>
          <w:color w:val="000000"/>
          <w:sz w:val="28"/>
          <w:szCs w:val="28"/>
          <w:lang w:val="uk-UA"/>
        </w:rPr>
        <w:t>.</w:t>
      </w:r>
    </w:p>
    <w:p w:rsidR="00455EAF" w:rsidRDefault="00455EAF" w:rsidP="004A72B2">
      <w:pPr>
        <w:pStyle w:val="af4"/>
        <w:shd w:val="clear" w:color="000000" w:fill="auto"/>
        <w:suppressAutoHyphens w:val="0"/>
        <w:spacing w:after="0" w:line="360" w:lineRule="auto"/>
        <w:ind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t xml:space="preserve">У житті дитини існує два періоди, коли спостерігається підвищена потреба в залізі. Перший період – з першого до другого року життя, коли дитина швидко росте. Другий період – це період статевого дозрівання, коли знову настає швидкий розвиток організму, у дівчат з'являється додаткова витрата заліза, внаслідок менструальних кровотеч. Залізодефіцитна анемія іноді, особливо в грудному і літньому віці, розвивається при інфекційних і запальних захворюваннях, опіках, пухлинах, внаслідок порушення обміну заліза при збереженні його загальної кількості. До факторів ризику, що обумовлюють підвищену витрату заліза і веде до залізодефіцитної анемії, відносяться: повторна вагітність і пологи, період лактації, рясні менструації (у жінок), швидке зростання в пубертатному періоді. У старечому віці порушується утилізація заліза; крім того, в похилому і старечому віці збільшується кількість захворювань, що супроводжуються анемією (хронічна ниркова недостатність на тлі артеріальної гіпертензії різного генезису, дивертикулез кишечника, онкопатологія і т.п.), які об'єднують терміном "анемія хронічного стану". Дефіцит заліза розвивається також при порушенні засвоєння заліза на рівні еритрокаріоцитів, при недостатньому надходженні </w:t>
      </w:r>
      <w:r w:rsidRPr="00DB4712">
        <w:rPr>
          <w:rFonts w:ascii="Times New Roman" w:hAnsi="Times New Roman" w:cs="Times New Roman"/>
          <w:color w:val="000000"/>
          <w:kern w:val="0"/>
          <w:sz w:val="28"/>
          <w:szCs w:val="28"/>
          <w:lang w:val="uk-UA"/>
        </w:rPr>
        <w:lastRenderedPageBreak/>
        <w:t>заліза з їжею. Слід назвати і стани, що ведуть до крововтрати: виразкові і пухлинні процеси в шлунково-кишковому тракті, хронічний геморой; у жінок – порушення менструального циклу, ендометріоз, в т.ч. екстрагенітальний. У легенях, плеврі і діафрагмі, а також в брижі шлунку і кишечника іноді утворюються гломічні пухлини, пов'язані з замикаючими артеріями; ці пухлини можуть покритися виразками і стати джерелом кровотечі. Крововтрати можливі при спадковому і придбаному легеневому сидерозі, ускладнюються крововиливом в базальну мембрану альвеоцитів; вивільняється при цьому залізо відкладається в легенях у вигляді гемосидерину і повторно вже не утилізується. Набутий гемосидероз легень аутоімунної природи може поєднуватися з хронічним гломерулонефритом (синдром Гудпасчера), при якому відбувається втрата заліза з сечею. У рідкісних випадках крововтрата обумовлена гельмінтами (анкілостомідоз), які впроваджуються в стінку кишки, викликаючи її пошкодження і мікрокрововтрати, що призводять згодом до залізодефіцитної анемії. У донорів, які часто і тривалий час здають кров, також може виникнути залізодефіцитна анемія. Джерелом крововтрати може стати і г</w:t>
      </w:r>
      <w:r w:rsidR="00D2184A" w:rsidRPr="00DB4712">
        <w:rPr>
          <w:rFonts w:ascii="Times New Roman" w:hAnsi="Times New Roman" w:cs="Times New Roman"/>
          <w:color w:val="000000"/>
          <w:kern w:val="0"/>
          <w:sz w:val="28"/>
          <w:szCs w:val="28"/>
          <w:lang w:val="uk-UA"/>
        </w:rPr>
        <w:t>емангіома внутрішніх органів</w:t>
      </w:r>
      <w:r w:rsidR="00E428F7" w:rsidRPr="00DB4712">
        <w:rPr>
          <w:rFonts w:ascii="Times New Roman" w:hAnsi="Times New Roman" w:cs="Times New Roman"/>
          <w:color w:val="000000"/>
          <w:kern w:val="0"/>
          <w:sz w:val="28"/>
          <w:szCs w:val="28"/>
          <w:lang w:val="uk-UA"/>
        </w:rPr>
        <w:t xml:space="preserve"> [</w:t>
      </w:r>
      <w:r w:rsidR="00340F9F" w:rsidRPr="00DA70FF">
        <w:rPr>
          <w:rFonts w:ascii="Times New Roman" w:hAnsi="Times New Roman" w:cs="Times New Roman"/>
          <w:color w:val="000000"/>
          <w:kern w:val="0"/>
          <w:sz w:val="28"/>
          <w:szCs w:val="28"/>
        </w:rPr>
        <w:t>23, 24</w:t>
      </w:r>
      <w:r w:rsidRPr="00DB4712">
        <w:rPr>
          <w:rFonts w:ascii="Times New Roman" w:hAnsi="Times New Roman" w:cs="Times New Roman"/>
          <w:color w:val="000000"/>
          <w:kern w:val="0"/>
          <w:sz w:val="28"/>
          <w:szCs w:val="28"/>
          <w:lang w:val="uk-UA"/>
        </w:rPr>
        <w:t>]</w:t>
      </w:r>
      <w:r w:rsidR="00E428F7" w:rsidRPr="00DB4712">
        <w:rPr>
          <w:rFonts w:ascii="Times New Roman" w:hAnsi="Times New Roman" w:cs="Times New Roman"/>
          <w:color w:val="000000"/>
          <w:kern w:val="0"/>
          <w:sz w:val="28"/>
          <w:szCs w:val="28"/>
          <w:lang w:val="uk-UA"/>
        </w:rPr>
        <w:t>.</w:t>
      </w:r>
    </w:p>
    <w:p w:rsidR="00E76821" w:rsidRPr="00E76821" w:rsidRDefault="00E76821" w:rsidP="004A72B2">
      <w:pPr>
        <w:spacing w:after="0" w:line="360" w:lineRule="auto"/>
        <w:ind w:firstLine="709"/>
        <w:jc w:val="both"/>
        <w:rPr>
          <w:rFonts w:ascii="Helvetica" w:hAnsi="Helvetica" w:cs="Helvetica"/>
          <w:color w:val="111111"/>
          <w:sz w:val="20"/>
          <w:szCs w:val="20"/>
          <w:lang w:val="uk-UA" w:eastAsia="ru-RU"/>
        </w:rPr>
      </w:pPr>
      <w:r w:rsidRPr="005F7367">
        <w:rPr>
          <w:rFonts w:ascii="Times New Roman" w:hAnsi="Times New Roman"/>
          <w:color w:val="111111"/>
          <w:sz w:val="28"/>
          <w:szCs w:val="28"/>
        </w:rPr>
        <w:t>Організм використовує залізо для вироб</w:t>
      </w:r>
      <w:r>
        <w:rPr>
          <w:rFonts w:ascii="Times New Roman" w:hAnsi="Times New Roman"/>
          <w:color w:val="111111"/>
          <w:sz w:val="28"/>
          <w:szCs w:val="28"/>
          <w:lang w:val="uk-UA"/>
        </w:rPr>
        <w:t>лення</w:t>
      </w:r>
      <w:r w:rsidRPr="005F7367">
        <w:rPr>
          <w:rFonts w:ascii="Times New Roman" w:hAnsi="Times New Roman"/>
          <w:color w:val="111111"/>
          <w:sz w:val="28"/>
          <w:szCs w:val="28"/>
        </w:rPr>
        <w:t xml:space="preserve"> гемоглобіну, білка в червоних кров'яних клітинах, який переносить кисень до тканин. Під час вагітності необхідно вдвічі більше заліза, ніж потрібно невагітним жінкам. </w:t>
      </w:r>
      <w:r w:rsidRPr="00FA2A7A">
        <w:rPr>
          <w:rFonts w:ascii="Times New Roman" w:hAnsi="Times New Roman"/>
          <w:color w:val="111111"/>
          <w:sz w:val="28"/>
          <w:szCs w:val="28"/>
        </w:rPr>
        <w:t>Організм потребує зал</w:t>
      </w:r>
      <w:r>
        <w:rPr>
          <w:rFonts w:ascii="Times New Roman" w:hAnsi="Times New Roman"/>
          <w:color w:val="111111"/>
          <w:sz w:val="28"/>
          <w:szCs w:val="28"/>
          <w:lang w:val="uk-UA"/>
        </w:rPr>
        <w:t>і</w:t>
      </w:r>
      <w:r w:rsidRPr="00FA2A7A">
        <w:rPr>
          <w:rFonts w:ascii="Times New Roman" w:hAnsi="Times New Roman"/>
          <w:color w:val="111111"/>
          <w:sz w:val="28"/>
          <w:szCs w:val="28"/>
        </w:rPr>
        <w:t>з</w:t>
      </w:r>
      <w:r>
        <w:rPr>
          <w:rFonts w:ascii="Times New Roman" w:hAnsi="Times New Roman"/>
          <w:color w:val="111111"/>
          <w:sz w:val="28"/>
          <w:szCs w:val="28"/>
        </w:rPr>
        <w:t>а</w:t>
      </w:r>
      <w:r w:rsidRPr="00FA2A7A">
        <w:rPr>
          <w:rFonts w:ascii="Times New Roman" w:hAnsi="Times New Roman"/>
          <w:color w:val="111111"/>
          <w:sz w:val="28"/>
          <w:szCs w:val="28"/>
        </w:rPr>
        <w:t>, для того щоб виробляти більше крові для постачання</w:t>
      </w:r>
      <w:r>
        <w:rPr>
          <w:rFonts w:ascii="Times New Roman" w:hAnsi="Times New Roman"/>
          <w:color w:val="111111"/>
          <w:sz w:val="28"/>
          <w:szCs w:val="28"/>
          <w:lang w:val="uk-UA"/>
        </w:rPr>
        <w:t xml:space="preserve"> кисня дитині</w:t>
      </w:r>
      <w:r w:rsidRPr="00FA2A7A">
        <w:rPr>
          <w:rFonts w:ascii="Times New Roman" w:hAnsi="Times New Roman"/>
          <w:color w:val="111111"/>
          <w:sz w:val="28"/>
          <w:szCs w:val="28"/>
        </w:rPr>
        <w:t>.</w:t>
      </w:r>
      <w:r w:rsidR="00041B38" w:rsidRPr="00041B38">
        <w:rPr>
          <w:rFonts w:ascii="Times New Roman" w:hAnsi="Times New Roman"/>
          <w:color w:val="111111"/>
          <w:sz w:val="28"/>
          <w:szCs w:val="28"/>
        </w:rPr>
        <w:t xml:space="preserve"> </w:t>
      </w:r>
      <w:r w:rsidRPr="00FA2A7A">
        <w:rPr>
          <w:rFonts w:ascii="Times New Roman" w:hAnsi="Times New Roman"/>
          <w:color w:val="111111"/>
          <w:sz w:val="28"/>
          <w:szCs w:val="28"/>
          <w:lang w:val="uk-UA"/>
        </w:rPr>
        <w:t xml:space="preserve">Якщо недостатньо запасів заліза або організм не отримує достатньої кількості заліза під час вагітності, то може розвинутися залізодефіцитна анемія. Важка анемія під час вагітності збільшує ризик передчасних пологів, народження дитини з низькою масою тіла </w:t>
      </w:r>
      <w:r>
        <w:rPr>
          <w:rFonts w:ascii="Times New Roman" w:hAnsi="Times New Roman"/>
          <w:color w:val="111111"/>
          <w:sz w:val="28"/>
          <w:szCs w:val="28"/>
          <w:lang w:val="uk-UA"/>
        </w:rPr>
        <w:t>та</w:t>
      </w:r>
      <w:r w:rsidRPr="00FA2A7A">
        <w:rPr>
          <w:rFonts w:ascii="Times New Roman" w:hAnsi="Times New Roman"/>
          <w:color w:val="111111"/>
          <w:sz w:val="28"/>
          <w:szCs w:val="28"/>
          <w:lang w:val="uk-UA"/>
        </w:rPr>
        <w:t xml:space="preserve"> післяпологової депресії. </w:t>
      </w:r>
      <w:r w:rsidRPr="00E76821">
        <w:rPr>
          <w:rFonts w:ascii="Times New Roman" w:hAnsi="Times New Roman"/>
          <w:color w:val="111111"/>
          <w:sz w:val="28"/>
          <w:szCs w:val="28"/>
          <w:lang w:val="uk-UA"/>
        </w:rPr>
        <w:t>Деякі дослідження також показують підвищений ризик дитячої смерті безпосередньо до або після народження</w:t>
      </w:r>
      <w:r w:rsidR="00041B38" w:rsidRPr="00041B38">
        <w:rPr>
          <w:rFonts w:ascii="Times New Roman" w:hAnsi="Times New Roman"/>
          <w:color w:val="111111"/>
          <w:sz w:val="28"/>
          <w:szCs w:val="28"/>
          <w:lang w:val="uk-UA"/>
        </w:rPr>
        <w:t xml:space="preserve"> </w:t>
      </w:r>
      <w:r w:rsidRPr="00340F9F">
        <w:rPr>
          <w:rFonts w:ascii="Times New Roman" w:hAnsi="Times New Roman"/>
          <w:color w:val="111111"/>
          <w:sz w:val="28"/>
          <w:szCs w:val="28"/>
          <w:lang w:val="uk-UA"/>
        </w:rPr>
        <w:t>[</w:t>
      </w:r>
      <w:r w:rsidR="00340F9F" w:rsidRPr="00340F9F">
        <w:rPr>
          <w:rFonts w:ascii="Times New Roman" w:hAnsi="Times New Roman"/>
          <w:color w:val="111111"/>
          <w:sz w:val="28"/>
          <w:szCs w:val="28"/>
          <w:lang w:val="uk-UA"/>
        </w:rPr>
        <w:t>25, 26</w:t>
      </w:r>
      <w:r w:rsidRPr="00340F9F">
        <w:rPr>
          <w:rFonts w:ascii="Times New Roman" w:hAnsi="Times New Roman"/>
          <w:color w:val="111111"/>
          <w:sz w:val="28"/>
          <w:szCs w:val="28"/>
          <w:lang w:val="uk-UA"/>
        </w:rPr>
        <w:t>].</w:t>
      </w:r>
    </w:p>
    <w:p w:rsidR="00455EAF" w:rsidRDefault="00455EAF" w:rsidP="004A72B2">
      <w:pPr>
        <w:pStyle w:val="af4"/>
        <w:shd w:val="clear" w:color="000000" w:fill="auto"/>
        <w:spacing w:after="0" w:line="360" w:lineRule="auto"/>
        <w:ind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t xml:space="preserve">Всмоктування заліза порушується при захворюваннях тонкої кишки, що протікають з синдромом мальабсорбції, при резекції частини тонкої </w:t>
      </w:r>
      <w:r w:rsidRPr="00DB4712">
        <w:rPr>
          <w:rFonts w:ascii="Times New Roman" w:hAnsi="Times New Roman" w:cs="Times New Roman"/>
          <w:color w:val="000000"/>
          <w:kern w:val="0"/>
          <w:sz w:val="28"/>
          <w:szCs w:val="28"/>
          <w:lang w:val="uk-UA"/>
        </w:rPr>
        <w:lastRenderedPageBreak/>
        <w:t>кишки, а також при дисбіозі (дисбактеріозі) кишечника. Раніше вважалося, що атрофічний гастрит зі зниженою секреторною функцією може стати причиною залізодефіцитної анемії. Однак, ахлоргідрія і шлункова ахілія грають лише допоміжну роль в походженні залізодефіцитної анемії, так як соляна кислота практично не впливає на абсорбцію заліза з гема – субстрату, який є основним постачальником цьо</w:t>
      </w:r>
      <w:r w:rsidR="00E428F7" w:rsidRPr="00DB4712">
        <w:rPr>
          <w:rFonts w:ascii="Times New Roman" w:hAnsi="Times New Roman" w:cs="Times New Roman"/>
          <w:color w:val="000000"/>
          <w:kern w:val="0"/>
          <w:sz w:val="28"/>
          <w:szCs w:val="28"/>
          <w:lang w:val="uk-UA"/>
        </w:rPr>
        <w:t>го мікроелемента в організм</w:t>
      </w:r>
      <w:r w:rsidR="005A1630" w:rsidRPr="00DB4712">
        <w:rPr>
          <w:rFonts w:ascii="Times New Roman" w:hAnsi="Times New Roman" w:cs="Times New Roman"/>
          <w:color w:val="000000"/>
          <w:kern w:val="0"/>
          <w:sz w:val="28"/>
          <w:szCs w:val="28"/>
          <w:lang w:val="uk-UA"/>
        </w:rPr>
        <w:t xml:space="preserve"> [</w:t>
      </w:r>
      <w:r w:rsidR="00340F9F">
        <w:rPr>
          <w:rFonts w:ascii="Times New Roman" w:hAnsi="Times New Roman" w:cs="Times New Roman"/>
          <w:color w:val="000000"/>
          <w:kern w:val="0"/>
          <w:sz w:val="28"/>
          <w:szCs w:val="28"/>
          <w:lang w:val="uk-UA"/>
        </w:rPr>
        <w:t>2</w:t>
      </w:r>
      <w:r w:rsidR="003E5DEF">
        <w:rPr>
          <w:rFonts w:ascii="Times New Roman" w:hAnsi="Times New Roman" w:cs="Times New Roman"/>
          <w:color w:val="000000"/>
          <w:kern w:val="0"/>
          <w:sz w:val="28"/>
          <w:szCs w:val="28"/>
          <w:lang w:val="uk-UA"/>
        </w:rPr>
        <w:t>7</w:t>
      </w:r>
      <w:r w:rsidR="00340F9F">
        <w:rPr>
          <w:rFonts w:ascii="Times New Roman" w:hAnsi="Times New Roman" w:cs="Times New Roman"/>
          <w:color w:val="000000"/>
          <w:kern w:val="0"/>
          <w:sz w:val="28"/>
          <w:szCs w:val="28"/>
          <w:lang w:val="uk-UA"/>
        </w:rPr>
        <w:t>-2</w:t>
      </w:r>
      <w:r w:rsidR="003E5DEF">
        <w:rPr>
          <w:rFonts w:ascii="Times New Roman" w:hAnsi="Times New Roman" w:cs="Times New Roman"/>
          <w:color w:val="000000"/>
          <w:kern w:val="0"/>
          <w:sz w:val="28"/>
          <w:szCs w:val="28"/>
          <w:lang w:val="uk-UA"/>
        </w:rPr>
        <w:t>9</w:t>
      </w:r>
      <w:r w:rsidRPr="00DB4712">
        <w:rPr>
          <w:rFonts w:ascii="Times New Roman" w:hAnsi="Times New Roman" w:cs="Times New Roman"/>
          <w:color w:val="000000"/>
          <w:kern w:val="0"/>
          <w:sz w:val="28"/>
          <w:szCs w:val="28"/>
          <w:lang w:val="uk-UA"/>
        </w:rPr>
        <w:t>]</w:t>
      </w:r>
      <w:r w:rsidR="00E428F7" w:rsidRPr="00DB4712">
        <w:rPr>
          <w:rFonts w:ascii="Times New Roman" w:hAnsi="Times New Roman" w:cs="Times New Roman"/>
          <w:color w:val="000000"/>
          <w:kern w:val="0"/>
          <w:sz w:val="28"/>
          <w:szCs w:val="28"/>
          <w:lang w:val="uk-UA"/>
        </w:rPr>
        <w:t>.</w:t>
      </w:r>
    </w:p>
    <w:p w:rsidR="00E76821" w:rsidRPr="00E76821" w:rsidRDefault="00E76821" w:rsidP="004A72B2">
      <w:pPr>
        <w:spacing w:after="0" w:line="360" w:lineRule="auto"/>
        <w:ind w:firstLine="709"/>
        <w:jc w:val="both"/>
        <w:rPr>
          <w:rFonts w:ascii="Times New Roman" w:hAnsi="Times New Roman"/>
          <w:color w:val="000000"/>
          <w:sz w:val="28"/>
          <w:szCs w:val="28"/>
          <w:shd w:val="clear" w:color="auto" w:fill="FFFFFF"/>
        </w:rPr>
      </w:pPr>
      <w:r w:rsidRPr="009A2FF2">
        <w:rPr>
          <w:rFonts w:ascii="Times New Roman" w:hAnsi="Times New Roman"/>
          <w:color w:val="000000"/>
          <w:sz w:val="28"/>
          <w:szCs w:val="28"/>
          <w:shd w:val="clear" w:color="auto" w:fill="FFFFFF"/>
        </w:rPr>
        <w:t>Будь-який показник гемоглобіну нижче 105 г / л може розглядатися як справжня анемія незалежно від гестаційного віку. Причини анемії під час вагітності - це в основному дефіцит поживних речовин, паразитарні та бактеріальні захворювання і вроджені порушення еритроцитів, такі як таласемія. Основною причиною анемії в акушерстві є дефіцит заліза, поширеність якого в усьому світі становить від 20% до 80% і складається в основному з жіночого населення. Стадії дефіциту заліза - це виснаження запасів заліза, залізодефіцитної еритропоез без анемії і залізодефіцитна анемія, найбільш виражена форма дефіциту заліза. Анемія у вагітних може посилюватися різними станами, такими як маткові або плацентарні кровотечі, шлунково-кишкові кровотечі та післяпологовий (періпартум) крововтрати. На додаток до загальних наслідків анемії</w:t>
      </w:r>
      <w:r>
        <w:rPr>
          <w:rFonts w:ascii="Times New Roman" w:hAnsi="Times New Roman"/>
          <w:color w:val="000000"/>
          <w:sz w:val="28"/>
          <w:szCs w:val="28"/>
          <w:shd w:val="clear" w:color="auto" w:fill="FFFFFF"/>
          <w:lang w:val="uk-UA"/>
        </w:rPr>
        <w:t>.</w:t>
      </w:r>
      <w:r w:rsidRPr="009A2FF2">
        <w:rPr>
          <w:rFonts w:ascii="Times New Roman" w:hAnsi="Times New Roman"/>
          <w:color w:val="000000"/>
          <w:sz w:val="28"/>
          <w:szCs w:val="28"/>
          <w:shd w:val="clear" w:color="auto" w:fill="FFFFFF"/>
        </w:rPr>
        <w:t xml:space="preserve"> Є певні ризики під час вагітності для матері і плоду, такі як затримка внутрішньоутробного розвитку, недоношеність, коефіцієнт фетоплацентарного промаху і більш високий ризик переливання періпартальной крові</w:t>
      </w:r>
      <w:r w:rsidR="0021785B">
        <w:rPr>
          <w:rFonts w:ascii="Times New Roman" w:hAnsi="Times New Roman"/>
          <w:color w:val="000000"/>
          <w:sz w:val="28"/>
          <w:szCs w:val="28"/>
          <w:shd w:val="clear" w:color="auto" w:fill="FFFFFF"/>
        </w:rPr>
        <w:t xml:space="preserve"> </w:t>
      </w:r>
      <w:r w:rsidRPr="00E76821">
        <w:rPr>
          <w:rFonts w:ascii="Times New Roman" w:hAnsi="Times New Roman"/>
          <w:color w:val="000000"/>
          <w:sz w:val="28"/>
          <w:szCs w:val="28"/>
          <w:shd w:val="clear" w:color="auto" w:fill="FFFFFF"/>
        </w:rPr>
        <w:t>[</w:t>
      </w:r>
      <w:r w:rsidR="003E5DEF">
        <w:rPr>
          <w:rFonts w:ascii="Times New Roman" w:hAnsi="Times New Roman"/>
          <w:color w:val="000000"/>
          <w:sz w:val="28"/>
          <w:szCs w:val="28"/>
          <w:shd w:val="clear" w:color="auto" w:fill="FFFFFF"/>
          <w:lang w:val="uk-UA"/>
        </w:rPr>
        <w:t>30</w:t>
      </w:r>
      <w:r w:rsidRPr="00E76821">
        <w:rPr>
          <w:rFonts w:ascii="Times New Roman" w:hAnsi="Times New Roman"/>
          <w:color w:val="000000"/>
          <w:sz w:val="28"/>
          <w:szCs w:val="28"/>
          <w:shd w:val="clear" w:color="auto" w:fill="FFFFFF"/>
        </w:rPr>
        <w:t>]</w:t>
      </w:r>
      <w:r w:rsidRPr="009A2FF2">
        <w:rPr>
          <w:rFonts w:ascii="Times New Roman" w:hAnsi="Times New Roman"/>
          <w:color w:val="000000"/>
          <w:sz w:val="28"/>
          <w:szCs w:val="28"/>
          <w:shd w:val="clear" w:color="auto" w:fill="FFFFFF"/>
        </w:rPr>
        <w:t>.</w:t>
      </w:r>
    </w:p>
    <w:p w:rsidR="00455EAF" w:rsidRPr="00DB4712" w:rsidRDefault="00455EAF" w:rsidP="004A72B2">
      <w:pPr>
        <w:pStyle w:val="af4"/>
        <w:shd w:val="clear" w:color="000000" w:fill="auto"/>
        <w:spacing w:after="0" w:line="360" w:lineRule="auto"/>
        <w:ind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t xml:space="preserve">Аліментарний дефіцит заліза розвивається при вегетаріанському харчуванні. Хоча продукти рослинного походження містять залізо, але воно засвоюється гірше, ніж з продуктів тваринного походження (1-7 і 22% відповідно). Залізодефіцитна анемія пов'язана з фізіологічною роллю заліза в організмі і його участю в процесах тканинного дихання. Воно входить до складу гема – сполуки, здатної зупинити пов'язування кисню. Гем є простетичною частиною молекули гемоглобіну і міоглобіну, який зв'язує кисень, що необхідно для скорочувальних процесів в м'язах. Крім того, гем є складовою частиною тканинних окислювальних ензимів-цитохромів, </w:t>
      </w:r>
      <w:r w:rsidRPr="00DB4712">
        <w:rPr>
          <w:rFonts w:ascii="Times New Roman" w:hAnsi="Times New Roman" w:cs="Times New Roman"/>
          <w:color w:val="000000"/>
          <w:kern w:val="0"/>
          <w:sz w:val="28"/>
          <w:szCs w:val="28"/>
          <w:lang w:val="uk-UA"/>
        </w:rPr>
        <w:lastRenderedPageBreak/>
        <w:t>каталази і пероксидази. В депонуванні заліза в організмі основне значення має феритин і гемосидерин. Транспорт заліза в організмі здійснює білок трансферин (сидерофіліна). Організм тільки в незначній мірі може регулювати надходження заліза з їжі і не контролює його витрачання. При негативному балансі обміну заліза спочатку витрачається залізо з депо (латентний дефіцит заліза), потім виникає тканинний дефіцит заліза, що виявляється порушенням ферментативної активності і дихальної функції в тканинах, і тільки пізніше розвиваєт</w:t>
      </w:r>
      <w:r w:rsidR="00E428F7" w:rsidRPr="00DB4712">
        <w:rPr>
          <w:rFonts w:ascii="Times New Roman" w:hAnsi="Times New Roman" w:cs="Times New Roman"/>
          <w:color w:val="000000"/>
          <w:kern w:val="0"/>
          <w:sz w:val="28"/>
          <w:szCs w:val="28"/>
          <w:lang w:val="uk-UA"/>
        </w:rPr>
        <w:t>ься залізодефіцитна анемія</w:t>
      </w:r>
      <w:r w:rsidR="005A1630" w:rsidRPr="00DB4712">
        <w:rPr>
          <w:rFonts w:ascii="Times New Roman" w:hAnsi="Times New Roman" w:cs="Times New Roman"/>
          <w:color w:val="000000"/>
          <w:kern w:val="0"/>
          <w:sz w:val="28"/>
          <w:szCs w:val="28"/>
          <w:lang w:val="uk-UA"/>
        </w:rPr>
        <w:t xml:space="preserve"> [</w:t>
      </w:r>
      <w:r w:rsidR="00340F9F">
        <w:rPr>
          <w:rFonts w:ascii="Times New Roman" w:hAnsi="Times New Roman" w:cs="Times New Roman"/>
          <w:color w:val="000000"/>
          <w:kern w:val="0"/>
          <w:sz w:val="28"/>
          <w:szCs w:val="28"/>
          <w:lang w:val="uk-UA"/>
        </w:rPr>
        <w:t>3</w:t>
      </w:r>
      <w:r w:rsidR="00CE21EF">
        <w:rPr>
          <w:rFonts w:ascii="Times New Roman" w:hAnsi="Times New Roman" w:cs="Times New Roman"/>
          <w:color w:val="000000"/>
          <w:kern w:val="0"/>
          <w:sz w:val="28"/>
          <w:szCs w:val="28"/>
          <w:lang w:val="uk-UA"/>
        </w:rPr>
        <w:t>1</w:t>
      </w:r>
      <w:r w:rsidR="005A1630" w:rsidRPr="00DB4712">
        <w:rPr>
          <w:rFonts w:ascii="Times New Roman" w:hAnsi="Times New Roman" w:cs="Times New Roman"/>
          <w:color w:val="000000"/>
          <w:kern w:val="0"/>
          <w:sz w:val="28"/>
          <w:szCs w:val="28"/>
          <w:lang w:val="uk-UA"/>
        </w:rPr>
        <w:t xml:space="preserve">, </w:t>
      </w:r>
      <w:r w:rsidR="00340F9F">
        <w:rPr>
          <w:rFonts w:ascii="Times New Roman" w:hAnsi="Times New Roman" w:cs="Times New Roman"/>
          <w:color w:val="000000"/>
          <w:kern w:val="0"/>
          <w:sz w:val="28"/>
          <w:szCs w:val="28"/>
          <w:lang w:val="uk-UA"/>
        </w:rPr>
        <w:t>3</w:t>
      </w:r>
      <w:r w:rsidR="00CE21EF">
        <w:rPr>
          <w:rFonts w:ascii="Times New Roman" w:hAnsi="Times New Roman" w:cs="Times New Roman"/>
          <w:color w:val="000000"/>
          <w:kern w:val="0"/>
          <w:sz w:val="28"/>
          <w:szCs w:val="28"/>
          <w:lang w:val="uk-UA"/>
        </w:rPr>
        <w:t>2</w:t>
      </w:r>
      <w:r w:rsidRPr="00DB4712">
        <w:rPr>
          <w:rFonts w:ascii="Times New Roman" w:hAnsi="Times New Roman" w:cs="Times New Roman"/>
          <w:color w:val="000000"/>
          <w:kern w:val="0"/>
          <w:sz w:val="28"/>
          <w:szCs w:val="28"/>
          <w:lang w:val="uk-UA"/>
        </w:rPr>
        <w:t>]</w:t>
      </w:r>
      <w:r w:rsidR="00E428F7" w:rsidRPr="00DB4712">
        <w:rPr>
          <w:rFonts w:ascii="Times New Roman" w:hAnsi="Times New Roman" w:cs="Times New Roman"/>
          <w:color w:val="000000"/>
          <w:kern w:val="0"/>
          <w:sz w:val="28"/>
          <w:szCs w:val="28"/>
          <w:lang w:val="uk-UA"/>
        </w:rPr>
        <w:t>.</w:t>
      </w:r>
    </w:p>
    <w:p w:rsidR="001B3467" w:rsidRPr="00DB4712" w:rsidRDefault="001B3467" w:rsidP="005124A0">
      <w:pPr>
        <w:pStyle w:val="af4"/>
        <w:shd w:val="clear" w:color="000000" w:fill="auto"/>
        <w:spacing w:after="0" w:line="360" w:lineRule="auto"/>
        <w:ind w:firstLine="709"/>
        <w:jc w:val="both"/>
        <w:rPr>
          <w:rFonts w:ascii="Times New Roman" w:hAnsi="Times New Roman" w:cs="Times New Roman"/>
          <w:color w:val="000000"/>
          <w:kern w:val="0"/>
          <w:sz w:val="28"/>
          <w:szCs w:val="28"/>
          <w:lang w:val="uk-UA"/>
        </w:rPr>
      </w:pPr>
    </w:p>
    <w:p w:rsidR="001B3467" w:rsidRPr="00DB4712" w:rsidRDefault="001B3467" w:rsidP="005124A0">
      <w:pPr>
        <w:pStyle w:val="af4"/>
        <w:shd w:val="clear" w:color="000000" w:fill="auto"/>
        <w:spacing w:after="0" w:line="360" w:lineRule="auto"/>
        <w:ind w:firstLine="709"/>
        <w:jc w:val="both"/>
        <w:rPr>
          <w:rFonts w:ascii="Times New Roman" w:hAnsi="Times New Roman" w:cs="Times New Roman"/>
          <w:color w:val="000000"/>
          <w:kern w:val="0"/>
          <w:sz w:val="28"/>
          <w:szCs w:val="28"/>
          <w:lang w:val="uk-UA"/>
        </w:rPr>
      </w:pPr>
    </w:p>
    <w:p w:rsidR="00455EAF" w:rsidRPr="00DB4712" w:rsidRDefault="00455EAF" w:rsidP="005124A0">
      <w:pPr>
        <w:pStyle w:val="2"/>
        <w:spacing w:line="360" w:lineRule="auto"/>
        <w:ind w:firstLine="709"/>
        <w:jc w:val="both"/>
        <w:rPr>
          <w:b w:val="0"/>
          <w:color w:val="000000"/>
          <w:sz w:val="28"/>
          <w:szCs w:val="28"/>
          <w:lang w:val="uk-UA"/>
        </w:rPr>
      </w:pPr>
      <w:bookmarkStart w:id="39" w:name="_Toc515466181"/>
      <w:bookmarkStart w:id="40" w:name="_Toc516143543"/>
      <w:bookmarkStart w:id="41" w:name="_Toc516523104"/>
      <w:bookmarkStart w:id="42" w:name="_Toc249928373"/>
      <w:bookmarkStart w:id="43" w:name="_Toc515451967"/>
      <w:bookmarkEnd w:id="37"/>
      <w:bookmarkEnd w:id="38"/>
      <w:r w:rsidRPr="00DB4712">
        <w:rPr>
          <w:b w:val="0"/>
          <w:color w:val="000000"/>
          <w:sz w:val="28"/>
          <w:szCs w:val="28"/>
          <w:lang w:val="uk-UA"/>
        </w:rPr>
        <w:t>1.4 Види залізодефіцитної анемії</w:t>
      </w:r>
      <w:bookmarkEnd w:id="39"/>
      <w:bookmarkEnd w:id="40"/>
      <w:bookmarkEnd w:id="41"/>
    </w:p>
    <w:p w:rsidR="00455EAF" w:rsidRPr="00DB4712" w:rsidRDefault="00455EAF" w:rsidP="005124A0">
      <w:pPr>
        <w:pStyle w:val="af4"/>
        <w:shd w:val="clear" w:color="000000" w:fill="auto"/>
        <w:suppressAutoHyphens w:val="0"/>
        <w:spacing w:after="0" w:line="360" w:lineRule="auto"/>
        <w:ind w:firstLine="709"/>
        <w:jc w:val="both"/>
        <w:rPr>
          <w:rFonts w:ascii="Times New Roman" w:hAnsi="Times New Roman" w:cs="Times New Roman"/>
          <w:color w:val="000000"/>
          <w:kern w:val="0"/>
          <w:sz w:val="28"/>
          <w:szCs w:val="28"/>
          <w:lang w:val="uk-UA"/>
        </w:rPr>
      </w:pPr>
    </w:p>
    <w:p w:rsidR="00455EAF" w:rsidRPr="00DB4712" w:rsidRDefault="00455EAF" w:rsidP="005124A0">
      <w:pPr>
        <w:pStyle w:val="af4"/>
        <w:shd w:val="clear" w:color="000000" w:fill="auto"/>
        <w:suppressAutoHyphens w:val="0"/>
        <w:spacing w:after="0" w:line="360" w:lineRule="auto"/>
        <w:ind w:firstLine="709"/>
        <w:jc w:val="both"/>
        <w:rPr>
          <w:rFonts w:ascii="Times New Roman" w:hAnsi="Times New Roman" w:cs="Times New Roman"/>
          <w:color w:val="000000"/>
          <w:kern w:val="0"/>
          <w:sz w:val="28"/>
          <w:szCs w:val="28"/>
          <w:lang w:val="uk-UA"/>
        </w:rPr>
      </w:pPr>
    </w:p>
    <w:p w:rsidR="00455EAF" w:rsidRPr="00DB4712" w:rsidRDefault="00455EAF" w:rsidP="005124A0">
      <w:pPr>
        <w:pStyle w:val="af4"/>
        <w:shd w:val="clear" w:color="000000" w:fill="auto"/>
        <w:spacing w:after="0" w:line="360" w:lineRule="auto"/>
        <w:ind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t>У практичному відношенні доцільно виділяти стадії дефіциту заліза. Перша стадія дефіциту заліза не супроводжується клінічними проявами і її можна виявити лише при визначенні кількості гемосидерину в макрофагах кісткового мозку і величини абс</w:t>
      </w:r>
      <w:r w:rsidR="00D2184A" w:rsidRPr="00DB4712">
        <w:rPr>
          <w:rFonts w:ascii="Times New Roman" w:hAnsi="Times New Roman" w:cs="Times New Roman"/>
          <w:color w:val="000000"/>
          <w:kern w:val="0"/>
          <w:sz w:val="28"/>
          <w:szCs w:val="28"/>
          <w:lang w:val="uk-UA"/>
        </w:rPr>
        <w:t>орбції радіоактивного заліза в Ж</w:t>
      </w:r>
      <w:r w:rsidRPr="00DB4712">
        <w:rPr>
          <w:rFonts w:ascii="Times New Roman" w:hAnsi="Times New Roman" w:cs="Times New Roman"/>
          <w:color w:val="000000"/>
          <w:kern w:val="0"/>
          <w:sz w:val="28"/>
          <w:szCs w:val="28"/>
          <w:lang w:val="uk-UA"/>
        </w:rPr>
        <w:t xml:space="preserve">КТ. Другу стадію називають стадією латентного дефіциту заліза; вона проявляється зниженням толерантності до фізичного навантаження і підвищеної втомлюваності </w:t>
      </w:r>
      <w:r w:rsidR="00326485" w:rsidRPr="00DB4712">
        <w:rPr>
          <w:rFonts w:ascii="Times New Roman" w:hAnsi="Times New Roman" w:cs="Times New Roman"/>
          <w:color w:val="000000"/>
          <w:kern w:val="0"/>
          <w:sz w:val="28"/>
          <w:szCs w:val="28"/>
          <w:lang w:val="uk-UA"/>
        </w:rPr>
        <w:t>–</w:t>
      </w:r>
      <w:r w:rsidRPr="00DB4712">
        <w:rPr>
          <w:rFonts w:ascii="Times New Roman" w:hAnsi="Times New Roman" w:cs="Times New Roman"/>
          <w:color w:val="000000"/>
          <w:kern w:val="0"/>
          <w:sz w:val="28"/>
          <w:szCs w:val="28"/>
          <w:lang w:val="uk-UA"/>
        </w:rPr>
        <w:t xml:space="preserve"> ознаками дефіциту заліза в тканинах у зв'язку зі зменшенням кількості залізовмісних ферментів. Рівень заліза знижується незначно, проте в периферичній крові спостерігаються мікроцитоз і гіпохромія еритроцитів зі зменшенням середнього об'єму еритроцитів (MCV – mean corpuscular volume), середнього вмісту гемоглобіну в еритроциті (МСН – mean corpuscular hemoglobin) і середньої концентрації гемоглобіну в еритроциті (МСНС – mean corpuscular hemoglobin concentration). Одночасно незначно знижуються рівень феритину в сироватці крові та еритроцитах, насичення трансферину залізом. Третя стадія – це клінічна маніфестація залізодефіцитної анемії. Її основні прояви: сідеропенічні симптоми наростають </w:t>
      </w:r>
      <w:r w:rsidR="005A1630" w:rsidRPr="00DB4712">
        <w:rPr>
          <w:rFonts w:ascii="Times New Roman" w:hAnsi="Times New Roman" w:cs="Times New Roman"/>
          <w:color w:val="000000"/>
          <w:kern w:val="0"/>
          <w:sz w:val="28"/>
          <w:szCs w:val="28"/>
          <w:lang w:val="uk-UA"/>
        </w:rPr>
        <w:t>–</w:t>
      </w:r>
      <w:r w:rsidRPr="00DB4712">
        <w:rPr>
          <w:rFonts w:ascii="Times New Roman" w:hAnsi="Times New Roman" w:cs="Times New Roman"/>
          <w:color w:val="000000"/>
          <w:kern w:val="0"/>
          <w:sz w:val="28"/>
          <w:szCs w:val="28"/>
          <w:lang w:val="uk-UA"/>
        </w:rPr>
        <w:t xml:space="preserve"> загальна слабкість, швидка стомлюваність; трофічні порушення </w:t>
      </w:r>
      <w:r w:rsidRPr="00DB4712">
        <w:rPr>
          <w:rFonts w:ascii="Times New Roman" w:hAnsi="Times New Roman" w:cs="Times New Roman"/>
          <w:color w:val="000000"/>
          <w:kern w:val="0"/>
          <w:sz w:val="28"/>
          <w:szCs w:val="28"/>
          <w:lang w:val="uk-UA"/>
        </w:rPr>
        <w:lastRenderedPageBreak/>
        <w:t>нігтів, волосся, шкіри; м'язова слабкість; з'являються анемічні симптоми – задишка, біль в області серця типу стенокардії, запаморочення, шум у вухах, запаморочення, мерехтіння "мушок" перед очима, ознаки серцевої і церебральної недостатності. У той же час ряд сідеропенічних симптомів (нетримання сечі, дизурія; геофагія – бажання їсти крейду, вапно; пристрасть до запахів ацетону, бензину та ін.). Геофагія часто свідчить не тільки про дефіцит заліза, але цинку і магнію. Зрідка з'являється дисфагія, обумовлена утворенням стравохідних перегородок (сідеропенічна дисфагія – синдром Пламмер-Вінсона). Дистрофічні зміни нігтів (їх витончення, ламкість і ін.) Бувають у більшості хворих (в 90% випадків) раніш</w:t>
      </w:r>
      <w:r w:rsidR="00E428F7" w:rsidRPr="00DB4712">
        <w:rPr>
          <w:rFonts w:ascii="Times New Roman" w:hAnsi="Times New Roman" w:cs="Times New Roman"/>
          <w:color w:val="000000"/>
          <w:kern w:val="0"/>
          <w:sz w:val="28"/>
          <w:szCs w:val="28"/>
          <w:lang w:val="uk-UA"/>
        </w:rPr>
        <w:t xml:space="preserve">е інших симптомів </w:t>
      </w:r>
      <w:r w:rsidR="00D2184A" w:rsidRPr="00DB4712">
        <w:rPr>
          <w:rFonts w:ascii="Times New Roman" w:hAnsi="Times New Roman" w:cs="Times New Roman"/>
          <w:color w:val="000000"/>
          <w:kern w:val="0"/>
          <w:sz w:val="28"/>
          <w:szCs w:val="28"/>
          <w:lang w:val="uk-UA"/>
        </w:rPr>
        <w:t>[</w:t>
      </w:r>
      <w:r w:rsidR="00340F9F">
        <w:rPr>
          <w:rFonts w:ascii="Times New Roman" w:hAnsi="Times New Roman" w:cs="Times New Roman"/>
          <w:color w:val="000000"/>
          <w:kern w:val="0"/>
          <w:sz w:val="28"/>
          <w:szCs w:val="28"/>
          <w:lang w:val="uk-UA"/>
        </w:rPr>
        <w:t>3</w:t>
      </w:r>
      <w:r w:rsidR="00CE21EF">
        <w:rPr>
          <w:rFonts w:ascii="Times New Roman" w:hAnsi="Times New Roman" w:cs="Times New Roman"/>
          <w:color w:val="000000"/>
          <w:kern w:val="0"/>
          <w:sz w:val="28"/>
          <w:szCs w:val="28"/>
          <w:lang w:val="uk-UA"/>
        </w:rPr>
        <w:t>3</w:t>
      </w:r>
      <w:r w:rsidRPr="00DB4712">
        <w:rPr>
          <w:rFonts w:ascii="Times New Roman" w:hAnsi="Times New Roman" w:cs="Times New Roman"/>
          <w:color w:val="000000"/>
          <w:kern w:val="0"/>
          <w:sz w:val="28"/>
          <w:szCs w:val="28"/>
          <w:lang w:val="uk-UA"/>
        </w:rPr>
        <w:t>]</w:t>
      </w:r>
      <w:r w:rsidR="00E428F7" w:rsidRPr="00DB4712">
        <w:rPr>
          <w:rFonts w:ascii="Times New Roman" w:hAnsi="Times New Roman" w:cs="Times New Roman"/>
          <w:color w:val="000000"/>
          <w:kern w:val="0"/>
          <w:sz w:val="28"/>
          <w:szCs w:val="28"/>
          <w:lang w:val="uk-UA"/>
        </w:rPr>
        <w:t>.</w:t>
      </w:r>
    </w:p>
    <w:p w:rsidR="00455EAF" w:rsidRPr="003A30ED" w:rsidRDefault="00455EAF" w:rsidP="005124A0">
      <w:pPr>
        <w:pStyle w:val="af4"/>
        <w:shd w:val="clear" w:color="000000" w:fill="auto"/>
        <w:spacing w:after="0" w:line="360" w:lineRule="auto"/>
        <w:ind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t>Обов'язковий і найбільш характерний прояв дефіциту заліза в організмі – м'язова слабкість. Вона може розглядатися як самостійний симптом, зникнення якого в процесі терапії головний критерій її ефективності. При об'єктивному дослідженні серцево-судинної системи відзначаються задишка, тахікардія, глухість тонів серця, систолічний шум на верхівці, обумовлений найчастіше слабкістю папілярних м'язів і пролапсом стулок мітрального клапана. За рахунок тахікардії збільшується хвилинний обсяг серця і помірно підвищується артеріальний тиск. Надалі в зв'язку з дистрофічними змінами в міокарді, серцевий викид зменшується і артеріальний тиск знижується. Іноді з'являється немотивована лихоманка субфебрильного типу, за рахунок дистрофії ядер гіпоталамуса, внаслідок порушення окисно-відновних процесів в ЦНС; один з частих симптомів – сонливість вдень. Суб'єктивні і об'єктивні симптоми при залізодефіцитній анемії зустрічаються з різною частотою: блідість шкірних покривів і видимих слизових оболонок – в 89% випадків, систолічний шум на верхівці серця – в 60%, тахікардія – в 50%, випадання волосся</w:t>
      </w:r>
      <w:r w:rsidR="008C12A7" w:rsidRPr="00DB4712">
        <w:rPr>
          <w:rFonts w:ascii="Times New Roman" w:hAnsi="Times New Roman" w:cs="Times New Roman"/>
          <w:color w:val="000000"/>
          <w:kern w:val="0"/>
          <w:sz w:val="28"/>
          <w:szCs w:val="28"/>
          <w:lang w:val="uk-UA"/>
        </w:rPr>
        <w:t xml:space="preserve"> – </w:t>
      </w:r>
      <w:r w:rsidRPr="00DB4712">
        <w:rPr>
          <w:rFonts w:ascii="Times New Roman" w:hAnsi="Times New Roman" w:cs="Times New Roman"/>
          <w:color w:val="000000"/>
          <w:kern w:val="0"/>
          <w:sz w:val="28"/>
          <w:szCs w:val="28"/>
          <w:lang w:val="uk-UA"/>
        </w:rPr>
        <w:t>в 32%, ламкість нігтів – в 25-90%, спотворення смаку</w:t>
      </w:r>
      <w:r w:rsidR="008C12A7" w:rsidRPr="00DB4712">
        <w:rPr>
          <w:rFonts w:ascii="Times New Roman" w:hAnsi="Times New Roman" w:cs="Times New Roman"/>
          <w:color w:val="000000"/>
          <w:kern w:val="0"/>
          <w:sz w:val="28"/>
          <w:szCs w:val="28"/>
          <w:lang w:val="uk-UA"/>
        </w:rPr>
        <w:t xml:space="preserve"> – </w:t>
      </w:r>
      <w:r w:rsidRPr="00DB4712">
        <w:rPr>
          <w:rFonts w:ascii="Times New Roman" w:hAnsi="Times New Roman" w:cs="Times New Roman"/>
          <w:color w:val="000000"/>
          <w:kern w:val="0"/>
          <w:sz w:val="28"/>
          <w:szCs w:val="28"/>
          <w:lang w:val="uk-UA"/>
        </w:rPr>
        <w:t>в 19%, дисфагія (синдром Пламмер-Вінсона) – в 1,3%. До симптомів, що рідко зустрічаються відносяться: цисталгія, нетримання сечі, відраза (а не пристрасть) до деяких запахів, наприклад тютюнового диму, алкоголю; свербіж шкіри (переважно у хворих е</w:t>
      </w:r>
      <w:r w:rsidR="00D2184A" w:rsidRPr="00DB4712">
        <w:rPr>
          <w:rFonts w:ascii="Times New Roman" w:hAnsi="Times New Roman" w:cs="Times New Roman"/>
          <w:color w:val="000000"/>
          <w:kern w:val="0"/>
          <w:sz w:val="28"/>
          <w:szCs w:val="28"/>
          <w:lang w:val="uk-UA"/>
        </w:rPr>
        <w:t>ритремою в ане</w:t>
      </w:r>
      <w:r w:rsidR="00E428F7" w:rsidRPr="00DB4712">
        <w:rPr>
          <w:rFonts w:ascii="Times New Roman" w:hAnsi="Times New Roman" w:cs="Times New Roman"/>
          <w:color w:val="000000"/>
          <w:kern w:val="0"/>
          <w:sz w:val="28"/>
          <w:szCs w:val="28"/>
          <w:lang w:val="uk-UA"/>
        </w:rPr>
        <w:t>мічну стадію)</w:t>
      </w:r>
      <w:r w:rsidR="0021785B">
        <w:rPr>
          <w:rFonts w:ascii="Times New Roman" w:hAnsi="Times New Roman" w:cs="Times New Roman"/>
          <w:color w:val="000000"/>
          <w:kern w:val="0"/>
          <w:sz w:val="28"/>
          <w:szCs w:val="28"/>
          <w:lang w:val="uk-UA"/>
        </w:rPr>
        <w:t xml:space="preserve"> </w:t>
      </w:r>
      <w:r w:rsidR="005A1630" w:rsidRPr="00DB4712">
        <w:rPr>
          <w:rFonts w:ascii="Times New Roman" w:hAnsi="Times New Roman" w:cs="Times New Roman"/>
          <w:color w:val="000000"/>
          <w:kern w:val="0"/>
          <w:sz w:val="28"/>
          <w:szCs w:val="28"/>
          <w:lang w:val="uk-UA"/>
        </w:rPr>
        <w:t>[</w:t>
      </w:r>
      <w:r w:rsidR="004B7C8E">
        <w:rPr>
          <w:rFonts w:ascii="Times New Roman" w:hAnsi="Times New Roman" w:cs="Times New Roman"/>
          <w:color w:val="000000"/>
          <w:kern w:val="0"/>
          <w:sz w:val="28"/>
          <w:szCs w:val="28"/>
          <w:lang w:val="uk-UA"/>
        </w:rPr>
        <w:t>3</w:t>
      </w:r>
      <w:r w:rsidR="00321144">
        <w:rPr>
          <w:rFonts w:ascii="Times New Roman" w:hAnsi="Times New Roman" w:cs="Times New Roman"/>
          <w:color w:val="000000"/>
          <w:kern w:val="0"/>
          <w:sz w:val="28"/>
          <w:szCs w:val="28"/>
          <w:lang w:val="uk-UA"/>
        </w:rPr>
        <w:t>4</w:t>
      </w:r>
      <w:r w:rsidR="004B7C8E">
        <w:rPr>
          <w:rFonts w:ascii="Times New Roman" w:hAnsi="Times New Roman" w:cs="Times New Roman"/>
          <w:color w:val="000000"/>
          <w:kern w:val="0"/>
          <w:sz w:val="28"/>
          <w:szCs w:val="28"/>
          <w:lang w:val="uk-UA"/>
        </w:rPr>
        <w:t>,</w:t>
      </w:r>
      <w:r w:rsidR="0021785B">
        <w:rPr>
          <w:rFonts w:ascii="Times New Roman" w:hAnsi="Times New Roman" w:cs="Times New Roman"/>
          <w:color w:val="000000"/>
          <w:kern w:val="0"/>
          <w:sz w:val="28"/>
          <w:szCs w:val="28"/>
          <w:lang w:val="uk-UA"/>
        </w:rPr>
        <w:t xml:space="preserve"> </w:t>
      </w:r>
      <w:r w:rsidR="004B7C8E">
        <w:rPr>
          <w:rFonts w:ascii="Times New Roman" w:hAnsi="Times New Roman" w:cs="Times New Roman"/>
          <w:color w:val="000000"/>
          <w:kern w:val="0"/>
          <w:sz w:val="28"/>
          <w:szCs w:val="28"/>
          <w:lang w:val="uk-UA"/>
        </w:rPr>
        <w:t>3</w:t>
      </w:r>
      <w:r w:rsidR="00321144">
        <w:rPr>
          <w:rFonts w:ascii="Times New Roman" w:hAnsi="Times New Roman" w:cs="Times New Roman"/>
          <w:color w:val="000000"/>
          <w:kern w:val="0"/>
          <w:sz w:val="28"/>
          <w:szCs w:val="28"/>
          <w:lang w:val="uk-UA"/>
        </w:rPr>
        <w:t>5</w:t>
      </w:r>
      <w:r w:rsidRPr="00DB4712">
        <w:rPr>
          <w:rFonts w:ascii="Times New Roman" w:hAnsi="Times New Roman" w:cs="Times New Roman"/>
          <w:color w:val="000000"/>
          <w:kern w:val="0"/>
          <w:sz w:val="28"/>
          <w:szCs w:val="28"/>
          <w:lang w:val="uk-UA"/>
        </w:rPr>
        <w:t>]</w:t>
      </w:r>
      <w:r w:rsidR="00E428F7" w:rsidRPr="003A30ED">
        <w:rPr>
          <w:rFonts w:ascii="Times New Roman" w:hAnsi="Times New Roman" w:cs="Times New Roman"/>
          <w:color w:val="000000"/>
          <w:kern w:val="0"/>
          <w:sz w:val="28"/>
          <w:szCs w:val="28"/>
          <w:lang w:val="uk-UA"/>
        </w:rPr>
        <w:t>.</w:t>
      </w:r>
    </w:p>
    <w:p w:rsidR="00455EAF" w:rsidRPr="00DB4712" w:rsidRDefault="00455EAF" w:rsidP="005124A0">
      <w:pPr>
        <w:pStyle w:val="af4"/>
        <w:shd w:val="clear" w:color="000000" w:fill="auto"/>
        <w:spacing w:after="0" w:line="360" w:lineRule="auto"/>
        <w:ind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lastRenderedPageBreak/>
        <w:t xml:space="preserve"> При тривалому перебігу залізодефіцитної анемії виникаєє системне ураження внутрішніх органів, в основі якого лежать гемічна і тканинна гіпоксія, активація процесів ПОЛ і пригнічення антиоксидантної системи, порушення внутрішньоклітинного метаболізму, а також формування мембранопатій і синдрому регенераторно-пластичної функції. Розвивається при залізодефіцитній анемії імунодефіцит проявляється схильністю до хронізації гострих запальних процесів і загострення хронічних захворювань, найчастіше бронхолегеневого апарату, а також шлунково-кишкового тракту і серцево-судинної системи. Так, при дефіциті заліза розвиваються анемічні кардіоміопатії і міокардіодистрофії; в шлунково-кишковому тракті </w:t>
      </w:r>
      <w:r w:rsidR="00F0669A" w:rsidRPr="00DB4712">
        <w:rPr>
          <w:rFonts w:ascii="Times New Roman" w:hAnsi="Times New Roman" w:cs="Times New Roman"/>
          <w:color w:val="000000"/>
          <w:kern w:val="0"/>
          <w:sz w:val="28"/>
          <w:szCs w:val="28"/>
          <w:lang w:val="uk-UA"/>
        </w:rPr>
        <w:t>–</w:t>
      </w:r>
      <w:r w:rsidRPr="00DB4712">
        <w:rPr>
          <w:rFonts w:ascii="Times New Roman" w:hAnsi="Times New Roman" w:cs="Times New Roman"/>
          <w:color w:val="000000"/>
          <w:kern w:val="0"/>
          <w:sz w:val="28"/>
          <w:szCs w:val="28"/>
          <w:lang w:val="uk-UA"/>
        </w:rPr>
        <w:t xml:space="preserve"> арофічні процеси в слизовій оболонці, при відсутності морфологічних ознак запалення; в печінці</w:t>
      </w:r>
      <w:r w:rsidR="0036092F" w:rsidRPr="00DB4712">
        <w:rPr>
          <w:rFonts w:ascii="Times New Roman" w:hAnsi="Times New Roman" w:cs="Times New Roman"/>
          <w:color w:val="000000"/>
          <w:kern w:val="0"/>
          <w:sz w:val="28"/>
          <w:szCs w:val="28"/>
          <w:lang w:val="uk-UA"/>
        </w:rPr>
        <w:t xml:space="preserve"> – </w:t>
      </w:r>
      <w:r w:rsidRPr="00DB4712">
        <w:rPr>
          <w:rFonts w:ascii="Times New Roman" w:hAnsi="Times New Roman" w:cs="Times New Roman"/>
          <w:color w:val="000000"/>
          <w:kern w:val="0"/>
          <w:sz w:val="28"/>
          <w:szCs w:val="28"/>
          <w:lang w:val="uk-UA"/>
        </w:rPr>
        <w:t>підвищення активності лізосомальних ферментів, порушення детоксикаційної і пігментної функції; з боку імунної системи</w:t>
      </w:r>
      <w:r w:rsidR="0036092F">
        <w:rPr>
          <w:rFonts w:ascii="Times New Roman" w:hAnsi="Times New Roman" w:cs="Times New Roman"/>
          <w:color w:val="000000"/>
          <w:kern w:val="0"/>
          <w:sz w:val="28"/>
          <w:szCs w:val="28"/>
          <w:lang w:val="uk-UA"/>
        </w:rPr>
        <w:t xml:space="preserve"> </w:t>
      </w:r>
      <w:r w:rsidRPr="00DB4712">
        <w:rPr>
          <w:rFonts w:ascii="Times New Roman" w:hAnsi="Times New Roman" w:cs="Times New Roman"/>
          <w:color w:val="000000"/>
          <w:kern w:val="0"/>
          <w:sz w:val="28"/>
          <w:szCs w:val="28"/>
          <w:lang w:val="uk-UA"/>
        </w:rPr>
        <w:t>–</w:t>
      </w:r>
      <w:r w:rsidR="0036092F">
        <w:rPr>
          <w:rFonts w:ascii="Times New Roman" w:hAnsi="Times New Roman" w:cs="Times New Roman"/>
          <w:color w:val="000000"/>
          <w:kern w:val="0"/>
          <w:sz w:val="28"/>
          <w:szCs w:val="28"/>
          <w:lang w:val="uk-UA"/>
        </w:rPr>
        <w:t xml:space="preserve"> </w:t>
      </w:r>
      <w:r w:rsidRPr="00DB4712">
        <w:rPr>
          <w:rFonts w:ascii="Times New Roman" w:hAnsi="Times New Roman" w:cs="Times New Roman"/>
          <w:color w:val="000000"/>
          <w:kern w:val="0"/>
          <w:sz w:val="28"/>
          <w:szCs w:val="28"/>
          <w:lang w:val="uk-UA"/>
        </w:rPr>
        <w:t>дефіцит Т-лімфоцитів з їх функціональною недостатністю, а також дисфункцією В-лімфоцитів. Крім ознак анемії і обумовлених нею симптомів в інших органах, ретельне розпитування та фізикальне обстеження дозволяють визначити ураження конкретного органу або системи, які є причиною залізодефіцитної анемії, і продовжити діагностичний пошук за допомогою лаборато</w:t>
      </w:r>
      <w:r w:rsidR="00E428F7" w:rsidRPr="00DB4712">
        <w:rPr>
          <w:rFonts w:ascii="Times New Roman" w:hAnsi="Times New Roman" w:cs="Times New Roman"/>
          <w:color w:val="000000"/>
          <w:kern w:val="0"/>
          <w:sz w:val="28"/>
          <w:szCs w:val="28"/>
          <w:lang w:val="uk-UA"/>
        </w:rPr>
        <w:t xml:space="preserve">рно-інструментальних методів </w:t>
      </w:r>
      <w:r w:rsidR="0048158A" w:rsidRPr="00DB4712">
        <w:rPr>
          <w:rFonts w:ascii="Times New Roman" w:hAnsi="Times New Roman" w:cs="Times New Roman"/>
          <w:color w:val="000000"/>
          <w:kern w:val="0"/>
          <w:sz w:val="28"/>
          <w:szCs w:val="28"/>
          <w:lang w:val="uk-UA"/>
        </w:rPr>
        <w:t>[2</w:t>
      </w:r>
      <w:r w:rsidR="00321144">
        <w:rPr>
          <w:rFonts w:ascii="Times New Roman" w:hAnsi="Times New Roman" w:cs="Times New Roman"/>
          <w:color w:val="000000"/>
          <w:kern w:val="0"/>
          <w:sz w:val="28"/>
          <w:szCs w:val="28"/>
          <w:lang w:val="uk-UA"/>
        </w:rPr>
        <w:t>9</w:t>
      </w:r>
      <w:r w:rsidR="0048158A" w:rsidRPr="00DB4712">
        <w:rPr>
          <w:rFonts w:ascii="Times New Roman" w:hAnsi="Times New Roman" w:cs="Times New Roman"/>
          <w:color w:val="000000"/>
          <w:kern w:val="0"/>
          <w:sz w:val="28"/>
          <w:szCs w:val="28"/>
          <w:lang w:val="uk-UA"/>
        </w:rPr>
        <w:t>,</w:t>
      </w:r>
      <w:r w:rsidR="0021785B">
        <w:rPr>
          <w:rFonts w:ascii="Times New Roman" w:hAnsi="Times New Roman" w:cs="Times New Roman"/>
          <w:color w:val="000000"/>
          <w:kern w:val="0"/>
          <w:sz w:val="28"/>
          <w:szCs w:val="28"/>
          <w:lang w:val="uk-UA"/>
        </w:rPr>
        <w:t xml:space="preserve"> </w:t>
      </w:r>
      <w:r w:rsidR="00321144">
        <w:rPr>
          <w:rFonts w:ascii="Times New Roman" w:hAnsi="Times New Roman" w:cs="Times New Roman"/>
          <w:color w:val="000000"/>
          <w:kern w:val="0"/>
          <w:sz w:val="28"/>
          <w:szCs w:val="28"/>
          <w:lang w:val="uk-UA"/>
        </w:rPr>
        <w:t>36</w:t>
      </w:r>
      <w:r w:rsidR="0036092F">
        <w:rPr>
          <w:rFonts w:ascii="Times New Roman" w:hAnsi="Times New Roman" w:cs="Times New Roman"/>
          <w:color w:val="000000"/>
          <w:kern w:val="0"/>
          <w:sz w:val="28"/>
          <w:szCs w:val="28"/>
          <w:lang w:val="uk-UA"/>
        </w:rPr>
        <w:t>-</w:t>
      </w:r>
      <w:r w:rsidR="004B7C8E">
        <w:rPr>
          <w:rFonts w:ascii="Times New Roman" w:hAnsi="Times New Roman" w:cs="Times New Roman"/>
          <w:color w:val="000000"/>
          <w:kern w:val="0"/>
          <w:sz w:val="28"/>
          <w:szCs w:val="28"/>
          <w:lang w:val="uk-UA"/>
        </w:rPr>
        <w:t>3</w:t>
      </w:r>
      <w:r w:rsidR="00321144">
        <w:rPr>
          <w:rFonts w:ascii="Times New Roman" w:hAnsi="Times New Roman" w:cs="Times New Roman"/>
          <w:color w:val="000000"/>
          <w:kern w:val="0"/>
          <w:sz w:val="28"/>
          <w:szCs w:val="28"/>
          <w:lang w:val="uk-UA"/>
        </w:rPr>
        <w:t>8</w:t>
      </w:r>
      <w:r w:rsidRPr="00DB4712">
        <w:rPr>
          <w:rFonts w:ascii="Times New Roman" w:hAnsi="Times New Roman" w:cs="Times New Roman"/>
          <w:color w:val="000000"/>
          <w:kern w:val="0"/>
          <w:sz w:val="28"/>
          <w:szCs w:val="28"/>
          <w:lang w:val="uk-UA"/>
        </w:rPr>
        <w:t>]</w:t>
      </w:r>
      <w:r w:rsidR="00E428F7" w:rsidRPr="00DB4712">
        <w:rPr>
          <w:rFonts w:ascii="Times New Roman" w:hAnsi="Times New Roman" w:cs="Times New Roman"/>
          <w:color w:val="000000"/>
          <w:kern w:val="0"/>
          <w:sz w:val="28"/>
          <w:szCs w:val="28"/>
          <w:lang w:val="uk-UA"/>
        </w:rPr>
        <w:t>.</w:t>
      </w:r>
    </w:p>
    <w:p w:rsidR="00455EAF" w:rsidRPr="00DB4712" w:rsidRDefault="00455EAF" w:rsidP="005124A0">
      <w:pPr>
        <w:pStyle w:val="af4"/>
        <w:shd w:val="clear" w:color="000000" w:fill="auto"/>
        <w:spacing w:after="0" w:line="360" w:lineRule="auto"/>
        <w:ind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t xml:space="preserve">Залізодефіцитні стани залежать від ступеня дефіциту заліза і швидкості його розвитку і включають ознаки анемії і тканинного дефіциту заліза (сидеропенії). Явища тканинного дефіциту заліза відсутні лише при деяких залізодефіцитних анеміях, зумовлених порушенням утилізації заліза, коли депо переповнені залізом. Таким чином, залізодефіцитна анемія проходить два періоди: період прихованого дефіциту заліза і період явної анемії, викликаної дефіцитом заліза. У період прихованого дефіциту заліза з'являються багато суб'єктивних скарг і клінічних ознак, характерних для залізодефіцитних анемій. Хворі відзначають загальну слабкість, нездужання, зниження працездатності. Уже в цей період можуть спостерігатися збочення смаку, сухість і пощипування язика, порушення ковтання з відчуттям </w:t>
      </w:r>
      <w:r w:rsidRPr="00DB4712">
        <w:rPr>
          <w:rFonts w:ascii="Times New Roman" w:hAnsi="Times New Roman" w:cs="Times New Roman"/>
          <w:color w:val="000000"/>
          <w:kern w:val="0"/>
          <w:sz w:val="28"/>
          <w:szCs w:val="28"/>
          <w:lang w:val="uk-UA"/>
        </w:rPr>
        <w:lastRenderedPageBreak/>
        <w:t xml:space="preserve">стороннього тіла в горлі (синдром Пламмер-Вінсона), серцебиття, задишка. При об'єктивному обстеженні хворих виявляються "малі симптоми дефіциту заліза": атрофія сосочків язика, хейліт ("заїди"), сухість шкіри і волосся, ламкість нігтів, печіння і свербіж вульви. Всі ці ознаки порушення трофіки епітеліальних тканин пов'язані з тканинною сидеропенією і гіпоксією. Прихований дефіцит заліза може бути єдиною ознакою недостатності заліза. До таких випадків відносяться різко виражені сидеропенії, що розвиваються протягом тривалого часу у жінок зрілого віку внаслідок повторних вагітностей, пологів і абортів, у жінок-донорів, у осіб обох статей в період посиленого зростання. У більшості досліджуваних при тривалому дефіциті заліза після вичерпання його тканинних резервів розвивається залізодефіцитна анемія, яка є ознакою важкої недостатності заліза в організмі. Зміни функції різних органів і систем при залізодефіцитній анемії є не стільки наслідком недокрів'я, скільки тканинного дефіциту заліза. Доказом цього служить невідповідність тяжкості клінічних проявів хвороби і ступеня анемії і поява їх вже в стадії прихованого дефіциту заліза. Хворі на залізодефіцитну анемію відзначають загальну слабкість, швидку стомлюваність, утруднення в зосередженні уваги, іноді сонливість. З'являються головний біль після перевтоми, запаморочення. При важкій анемії можлива непритомність. Ці скарги, як правило, залежать не від ступеня недокрів'я, а від тривалості захворювання і віку хворих. Залізодефіцитна анемія характеризується змінами шкіри, нігтів і волосся. Шкіра звичайно бліда, іноді з легким зеленуватим відтінком (хлороз) та з легко виникаючим рум'янцем щік, вона стає сухою, в'ялою, лущиться, легко утворюються тріщини. Волосся втрачає блиск, сіріють, стоншуються, легко ламаються, рідшають і рано сивіють. Специфічні зміни нігтів: вони стають тонкими, матовими, сплощуються, легко розшаровуються і ламаються, з'являється смугастість. При виражених змінах нігті набувають увігнуту, ложкоподібну форму (койлоніхія). У хворих на залізодефіцитну анемію виникає м'язова слабкість, яка не спостерігається при інших видах анемій. Її </w:t>
      </w:r>
      <w:r w:rsidRPr="00DB4712">
        <w:rPr>
          <w:rFonts w:ascii="Times New Roman" w:hAnsi="Times New Roman" w:cs="Times New Roman"/>
          <w:color w:val="000000"/>
          <w:kern w:val="0"/>
          <w:sz w:val="28"/>
          <w:szCs w:val="28"/>
          <w:lang w:val="uk-UA"/>
        </w:rPr>
        <w:lastRenderedPageBreak/>
        <w:t>відносять до проявів тканинної сидеропенії. Атрофічні зміни виникають в слизових оболонках травного каналу, органів дихання, статевих органів. Поразка слизової оболонки травного каналу</w:t>
      </w:r>
      <w:r w:rsidR="0036092F" w:rsidRPr="00DB4712">
        <w:rPr>
          <w:rFonts w:ascii="Times New Roman" w:hAnsi="Times New Roman" w:cs="Times New Roman"/>
          <w:color w:val="000000"/>
          <w:kern w:val="0"/>
          <w:sz w:val="28"/>
          <w:szCs w:val="28"/>
          <w:lang w:val="uk-UA"/>
        </w:rPr>
        <w:t xml:space="preserve"> – </w:t>
      </w:r>
      <w:r w:rsidRPr="00DB4712">
        <w:rPr>
          <w:rFonts w:ascii="Times New Roman" w:hAnsi="Times New Roman" w:cs="Times New Roman"/>
          <w:color w:val="000000"/>
          <w:kern w:val="0"/>
          <w:sz w:val="28"/>
          <w:szCs w:val="28"/>
          <w:lang w:val="uk-UA"/>
        </w:rPr>
        <w:t>типова ознака залізодефіцитних станів. У зв'язку з цим виникло неправильне уявлення про те, що первинною ланкою в патогенезі залізодефіцитної анемії є ураження шлунку з подальши</w:t>
      </w:r>
      <w:r w:rsidR="00E428F7" w:rsidRPr="00DB4712">
        <w:rPr>
          <w:rFonts w:ascii="Times New Roman" w:hAnsi="Times New Roman" w:cs="Times New Roman"/>
          <w:color w:val="000000"/>
          <w:kern w:val="0"/>
          <w:sz w:val="28"/>
          <w:szCs w:val="28"/>
          <w:lang w:val="uk-UA"/>
        </w:rPr>
        <w:t>м розвитком дефіциту заліза</w:t>
      </w:r>
      <w:r w:rsidR="005A1630" w:rsidRPr="00DB4712">
        <w:rPr>
          <w:rFonts w:ascii="Times New Roman" w:hAnsi="Times New Roman" w:cs="Times New Roman"/>
          <w:color w:val="000000"/>
          <w:kern w:val="0"/>
          <w:sz w:val="28"/>
          <w:szCs w:val="28"/>
          <w:lang w:val="uk-UA"/>
        </w:rPr>
        <w:t xml:space="preserve"> [</w:t>
      </w:r>
      <w:r w:rsidR="004B7C8E">
        <w:rPr>
          <w:rFonts w:ascii="Times New Roman" w:hAnsi="Times New Roman" w:cs="Times New Roman"/>
          <w:color w:val="000000"/>
          <w:kern w:val="0"/>
          <w:sz w:val="28"/>
          <w:szCs w:val="28"/>
          <w:lang w:val="uk-UA"/>
        </w:rPr>
        <w:t>3</w:t>
      </w:r>
      <w:r w:rsidR="00321144">
        <w:rPr>
          <w:rFonts w:ascii="Times New Roman" w:hAnsi="Times New Roman" w:cs="Times New Roman"/>
          <w:color w:val="000000"/>
          <w:kern w:val="0"/>
          <w:sz w:val="28"/>
          <w:szCs w:val="28"/>
          <w:lang w:val="uk-UA"/>
        </w:rPr>
        <w:t>6</w:t>
      </w:r>
      <w:r w:rsidR="005A1630" w:rsidRPr="00DB4712">
        <w:rPr>
          <w:rFonts w:ascii="Times New Roman" w:hAnsi="Times New Roman" w:cs="Times New Roman"/>
          <w:color w:val="000000"/>
          <w:kern w:val="0"/>
          <w:sz w:val="28"/>
          <w:szCs w:val="28"/>
          <w:lang w:val="uk-UA"/>
        </w:rPr>
        <w:t xml:space="preserve">, </w:t>
      </w:r>
      <w:r w:rsidR="004B7C8E">
        <w:rPr>
          <w:rFonts w:ascii="Times New Roman" w:hAnsi="Times New Roman" w:cs="Times New Roman"/>
          <w:color w:val="000000"/>
          <w:kern w:val="0"/>
          <w:sz w:val="28"/>
          <w:szCs w:val="28"/>
          <w:lang w:val="uk-UA"/>
        </w:rPr>
        <w:t>3</w:t>
      </w:r>
      <w:r w:rsidR="00321144">
        <w:rPr>
          <w:rFonts w:ascii="Times New Roman" w:hAnsi="Times New Roman" w:cs="Times New Roman"/>
          <w:color w:val="000000"/>
          <w:kern w:val="0"/>
          <w:sz w:val="28"/>
          <w:szCs w:val="28"/>
          <w:lang w:val="uk-UA"/>
        </w:rPr>
        <w:t>7</w:t>
      </w:r>
      <w:r w:rsidRPr="00DB4712">
        <w:rPr>
          <w:rFonts w:ascii="Times New Roman" w:hAnsi="Times New Roman" w:cs="Times New Roman"/>
          <w:color w:val="000000"/>
          <w:kern w:val="0"/>
          <w:sz w:val="28"/>
          <w:szCs w:val="28"/>
          <w:lang w:val="uk-UA"/>
        </w:rPr>
        <w:t>]</w:t>
      </w:r>
      <w:r w:rsidR="00E428F7" w:rsidRPr="00DB4712">
        <w:rPr>
          <w:rFonts w:ascii="Times New Roman" w:hAnsi="Times New Roman" w:cs="Times New Roman"/>
          <w:color w:val="000000"/>
          <w:kern w:val="0"/>
          <w:sz w:val="28"/>
          <w:szCs w:val="28"/>
          <w:lang w:val="uk-UA"/>
        </w:rPr>
        <w:t>.</w:t>
      </w:r>
    </w:p>
    <w:p w:rsidR="00455EAF" w:rsidRPr="00DB4712" w:rsidRDefault="00455EAF" w:rsidP="005124A0">
      <w:pPr>
        <w:pStyle w:val="af4"/>
        <w:shd w:val="clear" w:color="000000" w:fill="auto"/>
        <w:suppressAutoHyphens w:val="0"/>
        <w:spacing w:after="0" w:line="360" w:lineRule="auto"/>
        <w:ind w:firstLine="709"/>
        <w:jc w:val="both"/>
        <w:rPr>
          <w:rFonts w:ascii="Times New Roman" w:hAnsi="Times New Roman" w:cs="Times New Roman"/>
          <w:color w:val="000000"/>
          <w:kern w:val="0"/>
          <w:sz w:val="28"/>
          <w:szCs w:val="28"/>
          <w:lang w:val="uk-UA"/>
        </w:rPr>
      </w:pPr>
      <w:r w:rsidRPr="00DB4712">
        <w:rPr>
          <w:rFonts w:ascii="Times New Roman" w:hAnsi="Times New Roman" w:cs="Times New Roman"/>
          <w:color w:val="000000"/>
          <w:kern w:val="0"/>
          <w:sz w:val="28"/>
          <w:szCs w:val="28"/>
          <w:lang w:val="uk-UA"/>
        </w:rPr>
        <w:t>У більшості досліджуваних на залізодефіцитну анемію знижується апетит. Виникає потреба в кислій, гострій, солоній їжі. У більш важких випадках спостерігаються збочення нюху, смаку (pica chlorotica): вживання в їжу крейди, вапна, сирих круп, погофагія (потяг до вживання льоду). Ознаки тканинної сидеропенії швидко зникають після прийому препаратів заліза. У 25% випадків спостерігається глосит і зміни порожнини рота. У досліджуваних знижуються смакові відчуття, з'являються поколювання, печіння і відчуття розпирання у язиці, особливо його кінчику. При огляді виявляються атрофічні зміни слизової оболонки язика, іноді тріщини на кінчику і по краях, в більш важких випадках</w:t>
      </w:r>
      <w:r w:rsidR="0036092F" w:rsidRPr="00DB4712">
        <w:rPr>
          <w:rFonts w:ascii="Times New Roman" w:hAnsi="Times New Roman" w:cs="Times New Roman"/>
          <w:color w:val="000000"/>
          <w:kern w:val="0"/>
          <w:sz w:val="28"/>
          <w:szCs w:val="28"/>
          <w:lang w:val="uk-UA"/>
        </w:rPr>
        <w:t xml:space="preserve"> – </w:t>
      </w:r>
      <w:r w:rsidRPr="00DB4712">
        <w:rPr>
          <w:rFonts w:ascii="Times New Roman" w:hAnsi="Times New Roman" w:cs="Times New Roman"/>
          <w:color w:val="000000"/>
          <w:kern w:val="0"/>
          <w:sz w:val="28"/>
          <w:szCs w:val="28"/>
          <w:lang w:val="uk-UA"/>
        </w:rPr>
        <w:t>ділянки почервоніння неправильної форми ("географічний язик") і афтозні зміни. Атрофічний процес також захоплює слизову оболонку губ і порожнини рота. З'являються тріщини губ і заїди в кутах рота (хейлоз), зміни зубної емалі. Характерний синдром сідеропеніч</w:t>
      </w:r>
      <w:r w:rsidR="0036092F">
        <w:rPr>
          <w:rFonts w:ascii="Times New Roman" w:hAnsi="Times New Roman" w:cs="Times New Roman"/>
          <w:color w:val="000000"/>
          <w:kern w:val="0"/>
          <w:sz w:val="28"/>
          <w:szCs w:val="28"/>
          <w:lang w:val="uk-UA"/>
        </w:rPr>
        <w:t>ної дисфагії (синдром Пламмер-</w:t>
      </w:r>
      <w:r w:rsidRPr="00DB4712">
        <w:rPr>
          <w:rFonts w:ascii="Times New Roman" w:hAnsi="Times New Roman" w:cs="Times New Roman"/>
          <w:color w:val="000000"/>
          <w:kern w:val="0"/>
          <w:sz w:val="28"/>
          <w:szCs w:val="28"/>
          <w:lang w:val="uk-UA"/>
        </w:rPr>
        <w:t xml:space="preserve">Вінсона), що виявляється утрудненням при ковтанні сухої і щільної їжі, почуттям першіння і відчуттям наявності чужорідного тіла в глотці. Деякі хворі у зв'язку з цими проявами приймають тільки рідку їжу. Спостерігаються ознаки зміни функції шлунку: відрижка, відчуття важкості в животі після їжі, нудота. Вони обумовлені наявністю атрофічного гастриту і ахілії, які визначаються при морфологічних (гастробіопсії слизової оболонки) і функціональних (шлункова секреція) дослідженнях. У досліджуваних на залізодефіцитну анемію постійно спостерігаються задишка, серцебиття, біль у грудях, набряки. Визначаються розширення меж серцевої тупості вліво, анемічний систолічний шум на верхівці і легеневої артерії, "шум, дзиги" на </w:t>
      </w:r>
      <w:r w:rsidRPr="00DB4712">
        <w:rPr>
          <w:rFonts w:ascii="Times New Roman" w:hAnsi="Times New Roman" w:cs="Times New Roman"/>
          <w:color w:val="000000"/>
          <w:kern w:val="0"/>
          <w:sz w:val="28"/>
          <w:szCs w:val="28"/>
          <w:lang w:val="uk-UA"/>
        </w:rPr>
        <w:lastRenderedPageBreak/>
        <w:t>яремній вені, тахікардія і гіпотензія. На ЕКГ виявляються зміни, що свідчать про фазу реполяризації. Залізодефіцитна анемія при тяжкому перебігу у досліджуваних похилого віку може викликати серцево-судинну недостатність. Проявом дефіциту заліза іноді є лихоманка, температу</w:t>
      </w:r>
      <w:r w:rsidR="001B3467" w:rsidRPr="00DB4712">
        <w:rPr>
          <w:rFonts w:ascii="Times New Roman" w:hAnsi="Times New Roman" w:cs="Times New Roman"/>
          <w:color w:val="000000"/>
          <w:kern w:val="0"/>
          <w:sz w:val="28"/>
          <w:szCs w:val="28"/>
          <w:lang w:val="uk-UA"/>
        </w:rPr>
        <w:t>ра зазвичай не перевищує 37,5 °</w:t>
      </w:r>
      <w:r w:rsidRPr="00DB4712">
        <w:rPr>
          <w:rFonts w:ascii="Times New Roman" w:hAnsi="Times New Roman" w:cs="Times New Roman"/>
          <w:color w:val="000000"/>
          <w:kern w:val="0"/>
          <w:sz w:val="28"/>
          <w:szCs w:val="28"/>
          <w:lang w:val="uk-UA"/>
        </w:rPr>
        <w:t>С і зникає після застосування заліза. Залізодефіцитна анемія має хронічний перебіг з періодичними загостреннями і ремісіями. При відсутності правильної патогенетичної терапії ремісії неповні і супроводжуються постійним</w:t>
      </w:r>
      <w:r w:rsidR="005A1630" w:rsidRPr="00DB4712">
        <w:rPr>
          <w:rFonts w:ascii="Times New Roman" w:hAnsi="Times New Roman" w:cs="Times New Roman"/>
          <w:color w:val="000000"/>
          <w:kern w:val="0"/>
          <w:sz w:val="28"/>
          <w:szCs w:val="28"/>
          <w:lang w:val="uk-UA"/>
        </w:rPr>
        <w:t xml:space="preserve"> тканинним дефіцитом заліза [3</w:t>
      </w:r>
      <w:r w:rsidR="00321144">
        <w:rPr>
          <w:rFonts w:ascii="Times New Roman" w:hAnsi="Times New Roman" w:cs="Times New Roman"/>
          <w:color w:val="000000"/>
          <w:kern w:val="0"/>
          <w:sz w:val="28"/>
          <w:szCs w:val="28"/>
          <w:lang w:val="uk-UA"/>
        </w:rPr>
        <w:t>8</w:t>
      </w:r>
      <w:r w:rsidR="005A1630" w:rsidRPr="00DB4712">
        <w:rPr>
          <w:rFonts w:ascii="Times New Roman" w:hAnsi="Times New Roman" w:cs="Times New Roman"/>
          <w:color w:val="000000"/>
          <w:kern w:val="0"/>
          <w:sz w:val="28"/>
          <w:szCs w:val="28"/>
          <w:lang w:val="uk-UA"/>
        </w:rPr>
        <w:t xml:space="preserve">, </w:t>
      </w:r>
      <w:r w:rsidR="004B7C8E">
        <w:rPr>
          <w:rFonts w:ascii="Times New Roman" w:hAnsi="Times New Roman" w:cs="Times New Roman"/>
          <w:color w:val="000000"/>
          <w:kern w:val="0"/>
          <w:sz w:val="28"/>
          <w:szCs w:val="28"/>
          <w:lang w:val="uk-UA"/>
        </w:rPr>
        <w:t>4</w:t>
      </w:r>
      <w:r w:rsidR="00321144">
        <w:rPr>
          <w:rFonts w:ascii="Times New Roman" w:hAnsi="Times New Roman" w:cs="Times New Roman"/>
          <w:color w:val="000000"/>
          <w:kern w:val="0"/>
          <w:sz w:val="28"/>
          <w:szCs w:val="28"/>
          <w:lang w:val="uk-UA"/>
        </w:rPr>
        <w:t>1</w:t>
      </w:r>
      <w:r w:rsidRPr="00DB4712">
        <w:rPr>
          <w:rFonts w:ascii="Times New Roman" w:hAnsi="Times New Roman" w:cs="Times New Roman"/>
          <w:color w:val="000000"/>
          <w:kern w:val="0"/>
          <w:sz w:val="28"/>
          <w:szCs w:val="28"/>
          <w:lang w:val="uk-UA"/>
        </w:rPr>
        <w:t>]</w:t>
      </w:r>
      <w:r w:rsidR="00E428F7" w:rsidRPr="00DB4712">
        <w:rPr>
          <w:rFonts w:ascii="Times New Roman" w:hAnsi="Times New Roman" w:cs="Times New Roman"/>
          <w:color w:val="000000"/>
          <w:kern w:val="0"/>
          <w:sz w:val="28"/>
          <w:szCs w:val="28"/>
          <w:lang w:val="uk-UA"/>
        </w:rPr>
        <w:t>.</w:t>
      </w:r>
    </w:p>
    <w:p w:rsidR="00455EAF" w:rsidRPr="00DB4712" w:rsidRDefault="00455EAF" w:rsidP="005124A0">
      <w:pPr>
        <w:pStyle w:val="af4"/>
        <w:shd w:val="clear" w:color="000000" w:fill="auto"/>
        <w:suppressAutoHyphens w:val="0"/>
        <w:spacing w:after="0" w:line="360" w:lineRule="auto"/>
        <w:ind w:firstLine="709"/>
        <w:jc w:val="both"/>
        <w:rPr>
          <w:rFonts w:ascii="Times New Roman" w:hAnsi="Times New Roman" w:cs="Times New Roman"/>
          <w:color w:val="000000"/>
          <w:kern w:val="0"/>
          <w:sz w:val="28"/>
          <w:szCs w:val="28"/>
          <w:lang w:val="uk-UA"/>
        </w:rPr>
      </w:pPr>
    </w:p>
    <w:p w:rsidR="00455EAF" w:rsidRPr="00DB4712" w:rsidRDefault="00455EAF" w:rsidP="005124A0">
      <w:pPr>
        <w:pStyle w:val="af4"/>
        <w:shd w:val="clear" w:color="000000" w:fill="auto"/>
        <w:suppressAutoHyphens w:val="0"/>
        <w:spacing w:after="0" w:line="360" w:lineRule="auto"/>
        <w:ind w:firstLine="709"/>
        <w:jc w:val="both"/>
        <w:rPr>
          <w:rFonts w:ascii="Times New Roman" w:hAnsi="Times New Roman" w:cs="Times New Roman"/>
          <w:color w:val="000000"/>
          <w:kern w:val="0"/>
          <w:sz w:val="28"/>
          <w:szCs w:val="28"/>
          <w:lang w:val="uk-UA"/>
        </w:rPr>
      </w:pPr>
    </w:p>
    <w:p w:rsidR="00455EAF" w:rsidRPr="00DB4712" w:rsidRDefault="00455EAF" w:rsidP="005124A0">
      <w:pPr>
        <w:pStyle w:val="2"/>
        <w:spacing w:line="360" w:lineRule="auto"/>
        <w:ind w:firstLine="709"/>
        <w:jc w:val="both"/>
        <w:rPr>
          <w:b w:val="0"/>
          <w:color w:val="000000"/>
          <w:sz w:val="28"/>
          <w:szCs w:val="28"/>
          <w:lang w:val="uk-UA"/>
        </w:rPr>
      </w:pPr>
      <w:bookmarkStart w:id="44" w:name="_Toc515466182"/>
      <w:bookmarkStart w:id="45" w:name="_Toc516143544"/>
      <w:bookmarkStart w:id="46" w:name="_Toc516523105"/>
      <w:bookmarkEnd w:id="42"/>
      <w:bookmarkEnd w:id="43"/>
      <w:r w:rsidRPr="00DB4712">
        <w:rPr>
          <w:b w:val="0"/>
          <w:color w:val="000000"/>
          <w:sz w:val="28"/>
          <w:szCs w:val="28"/>
          <w:lang w:val="uk-UA"/>
        </w:rPr>
        <w:t>1.5 Лабораторне визначення</w:t>
      </w:r>
      <w:bookmarkEnd w:id="44"/>
      <w:r w:rsidR="00C86340" w:rsidRPr="00DB4712">
        <w:rPr>
          <w:b w:val="0"/>
          <w:color w:val="000000"/>
          <w:sz w:val="28"/>
          <w:szCs w:val="28"/>
          <w:lang w:val="uk-UA"/>
        </w:rPr>
        <w:t xml:space="preserve"> гематологічних показників ваг</w:t>
      </w:r>
      <w:r w:rsidR="00B97114" w:rsidRPr="00DB4712">
        <w:rPr>
          <w:b w:val="0"/>
          <w:color w:val="000000"/>
          <w:sz w:val="28"/>
          <w:szCs w:val="28"/>
          <w:lang w:val="uk-UA"/>
        </w:rPr>
        <w:t>ітних жінок із залізодефіцитною анемією</w:t>
      </w:r>
      <w:bookmarkEnd w:id="45"/>
      <w:bookmarkEnd w:id="46"/>
    </w:p>
    <w:p w:rsidR="00455EAF" w:rsidRPr="00DB4712" w:rsidRDefault="00455EAF" w:rsidP="005124A0">
      <w:pPr>
        <w:pStyle w:val="4"/>
        <w:shd w:val="clear" w:color="000000" w:fill="auto"/>
        <w:spacing w:before="0" w:beforeAutospacing="0" w:after="0" w:afterAutospacing="0" w:line="360" w:lineRule="auto"/>
        <w:ind w:firstLine="709"/>
        <w:jc w:val="both"/>
        <w:rPr>
          <w:b w:val="0"/>
          <w:sz w:val="28"/>
          <w:szCs w:val="28"/>
          <w:lang w:val="uk-UA"/>
        </w:rPr>
      </w:pPr>
    </w:p>
    <w:p w:rsidR="00455EAF" w:rsidRPr="00DB4712" w:rsidRDefault="00455EAF" w:rsidP="005124A0">
      <w:pPr>
        <w:pStyle w:val="4"/>
        <w:shd w:val="clear" w:color="000000" w:fill="auto"/>
        <w:spacing w:before="0" w:beforeAutospacing="0" w:after="0" w:afterAutospacing="0" w:line="360" w:lineRule="auto"/>
        <w:ind w:firstLine="709"/>
        <w:jc w:val="both"/>
        <w:rPr>
          <w:b w:val="0"/>
          <w:sz w:val="28"/>
          <w:szCs w:val="28"/>
          <w:lang w:val="uk-UA"/>
        </w:rPr>
      </w:pPr>
    </w:p>
    <w:p w:rsidR="00455EAF" w:rsidRPr="00DB4712" w:rsidRDefault="00455EAF" w:rsidP="005124A0">
      <w:pPr>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В периферичній крові значно знижене число еритроцитів, іноді до</w:t>
      </w:r>
      <w:r w:rsidR="0036092F">
        <w:rPr>
          <w:rFonts w:ascii="Times New Roman" w:hAnsi="Times New Roman"/>
          <w:color w:val="000000"/>
          <w:sz w:val="28"/>
          <w:szCs w:val="28"/>
          <w:lang w:val="uk-UA" w:eastAsia="ru-RU"/>
        </w:rPr>
        <w:t xml:space="preserve">     0,7</w:t>
      </w:r>
      <w:r w:rsidRPr="00DB4712">
        <w:rPr>
          <w:rFonts w:ascii="Times New Roman" w:hAnsi="Times New Roman"/>
          <w:color w:val="000000"/>
          <w:sz w:val="28"/>
          <w:szCs w:val="28"/>
          <w:lang w:val="uk-UA" w:eastAsia="ru-RU"/>
        </w:rPr>
        <w:t>-0,8x10</w:t>
      </w:r>
      <w:r w:rsidRPr="00DB4712">
        <w:rPr>
          <w:rFonts w:ascii="Times New Roman" w:hAnsi="Times New Roman"/>
          <w:color w:val="000000"/>
          <w:sz w:val="28"/>
          <w:szCs w:val="28"/>
          <w:vertAlign w:val="superscript"/>
          <w:lang w:val="uk-UA" w:eastAsia="ru-RU"/>
        </w:rPr>
        <w:t>12</w:t>
      </w:r>
      <w:r w:rsidRPr="00DB4712">
        <w:rPr>
          <w:rFonts w:ascii="Times New Roman" w:hAnsi="Times New Roman"/>
          <w:color w:val="000000"/>
          <w:sz w:val="28"/>
          <w:szCs w:val="28"/>
          <w:lang w:val="uk-UA" w:eastAsia="ru-RU"/>
        </w:rPr>
        <w:t xml:space="preserve">/л. Вони великого розміру </w:t>
      </w:r>
      <w:r w:rsidR="005A1630" w:rsidRPr="00DB4712">
        <w:rPr>
          <w:rFonts w:ascii="Times New Roman" w:hAnsi="Times New Roman"/>
          <w:color w:val="000000"/>
          <w:sz w:val="28"/>
          <w:szCs w:val="28"/>
          <w:lang w:val="uk-UA" w:eastAsia="ru-RU"/>
        </w:rPr>
        <w:t>–</w:t>
      </w:r>
      <w:r w:rsidRPr="00DB4712">
        <w:rPr>
          <w:rFonts w:ascii="Times New Roman" w:hAnsi="Times New Roman"/>
          <w:color w:val="000000"/>
          <w:sz w:val="28"/>
          <w:szCs w:val="28"/>
          <w:lang w:val="uk-UA" w:eastAsia="ru-RU"/>
        </w:rPr>
        <w:t xml:space="preserve"> до 10-12 мкм, часто овальної форми, без центрального просвітлення. Зазвичай спостерігаються мегалобласти. В багатьох еритроцитах спостерігаються залишки ядра (тільця Жоллі) і нуклеолеми (кільця Кебота). Характерні анізоцитоз (переважають макро- і мегалоцити), пойкілоцитоз, поліхроматофілія, базофільна пунктація цитоплазми еритроцитів. Еритроцити в надлишку насичені гемоглобіном. Кольоровий показ</w:t>
      </w:r>
      <w:r w:rsidR="0036092F">
        <w:rPr>
          <w:rFonts w:ascii="Times New Roman" w:hAnsi="Times New Roman"/>
          <w:color w:val="000000"/>
          <w:sz w:val="28"/>
          <w:szCs w:val="28"/>
          <w:lang w:val="uk-UA" w:eastAsia="ru-RU"/>
        </w:rPr>
        <w:t>ник підвищений більш ніж на 1,1-</w:t>
      </w:r>
      <w:r w:rsidRPr="00DB4712">
        <w:rPr>
          <w:rFonts w:ascii="Times New Roman" w:hAnsi="Times New Roman"/>
          <w:color w:val="000000"/>
          <w:sz w:val="28"/>
          <w:szCs w:val="28"/>
          <w:lang w:val="uk-UA" w:eastAsia="ru-RU"/>
        </w:rPr>
        <w:t xml:space="preserve">1,3. Проте загальний вміст гемоглобіну у крові суттєво зменшується за рахунок значного зниження кількості еритроцитів. Кількість ретикулоцитів зазвичай зменшена, рідше </w:t>
      </w:r>
      <w:r w:rsidR="005A1630" w:rsidRPr="00DB4712">
        <w:rPr>
          <w:rFonts w:ascii="Times New Roman" w:hAnsi="Times New Roman"/>
          <w:color w:val="000000"/>
          <w:sz w:val="28"/>
          <w:szCs w:val="28"/>
          <w:lang w:val="uk-UA" w:eastAsia="ru-RU"/>
        </w:rPr>
        <w:t>–</w:t>
      </w:r>
      <w:r w:rsidRPr="00DB4712">
        <w:rPr>
          <w:rFonts w:ascii="Times New Roman" w:hAnsi="Times New Roman"/>
          <w:color w:val="000000"/>
          <w:sz w:val="28"/>
          <w:szCs w:val="28"/>
          <w:lang w:val="uk-UA" w:eastAsia="ru-RU"/>
        </w:rPr>
        <w:t xml:space="preserve"> нормальна. Спостерігається лейкопенія (за рахунок нейтрофілів), яка поєднується із полісегментованими, гігантських розмірів нейтрофілами, а також тромбоцитопенія. У зв’язку із підвищеним гемолізом еритроцитів (загалом в кістковому мозку) розвивається білірубінемія.</w:t>
      </w:r>
    </w:p>
    <w:p w:rsidR="00455EAF" w:rsidRPr="00DB4712" w:rsidRDefault="00455EAF" w:rsidP="005124A0">
      <w:pPr>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 xml:space="preserve">У кістковому мозку спостерігаються мегалобласти діаметром до 15 мкм, а також мегалокаріоцити. Мегалобласти характеризуються </w:t>
      </w:r>
      <w:r w:rsidRPr="00DB4712">
        <w:rPr>
          <w:rFonts w:ascii="Times New Roman" w:hAnsi="Times New Roman"/>
          <w:color w:val="000000"/>
          <w:sz w:val="28"/>
          <w:szCs w:val="28"/>
          <w:lang w:val="uk-UA" w:eastAsia="ru-RU"/>
        </w:rPr>
        <w:lastRenderedPageBreak/>
        <w:t>десинхронізацією дозрівання ядра і цитоплазми. Швидке утворення гемоглобіну (уже в мегалобластах) поєднується із запізненням диференціації ядра. Названі зміни в клітинах еритрону поєднуються з порушенням диференціації і інших клітин мієлоїдного ряду: мегакаріобласти, мієлоцити, метамієлоцити, паличко- та сегментоядерні лейкоцити, які також збільшені за розмірами, їх ядра мають більш ніжну, ніж у нормі, структуру хроматину.</w:t>
      </w:r>
    </w:p>
    <w:p w:rsidR="00455EAF" w:rsidRPr="00DB4712" w:rsidRDefault="00455EAF" w:rsidP="005124A0">
      <w:pPr>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iCs/>
          <w:color w:val="000000"/>
          <w:sz w:val="28"/>
          <w:szCs w:val="28"/>
          <w:lang w:val="uk-UA" w:eastAsia="ru-RU"/>
        </w:rPr>
        <w:t>Слід зазначити, що мегалобласти при В</w:t>
      </w:r>
      <w:r w:rsidRPr="00DB4712">
        <w:rPr>
          <w:rFonts w:ascii="Times New Roman" w:hAnsi="Times New Roman"/>
          <w:iCs/>
          <w:color w:val="000000"/>
          <w:sz w:val="28"/>
          <w:szCs w:val="28"/>
          <w:vertAlign w:val="subscript"/>
          <w:lang w:val="uk-UA" w:eastAsia="ru-RU"/>
        </w:rPr>
        <w:t>12</w:t>
      </w:r>
      <w:r w:rsidR="0021785B">
        <w:rPr>
          <w:rFonts w:ascii="Times New Roman" w:hAnsi="Times New Roman"/>
          <w:iCs/>
          <w:color w:val="000000"/>
          <w:sz w:val="28"/>
          <w:szCs w:val="28"/>
          <w:lang w:val="uk-UA" w:eastAsia="ru-RU"/>
        </w:rPr>
        <w:t>-</w:t>
      </w:r>
      <w:r w:rsidRPr="00DB4712">
        <w:rPr>
          <w:rFonts w:ascii="Times New Roman" w:hAnsi="Times New Roman"/>
          <w:iCs/>
          <w:color w:val="000000"/>
          <w:sz w:val="28"/>
          <w:szCs w:val="28"/>
          <w:lang w:val="uk-UA" w:eastAsia="ru-RU"/>
        </w:rPr>
        <w:t>дефіцитній анемії не є особливою популяцією клітин, оскільки здатні за наявності відповідної коферментної форми диференціювати в звичайні еритрокаріоцитипротягом декількох годин.</w:t>
      </w:r>
      <w:r w:rsidRPr="00DB4712">
        <w:rPr>
          <w:rFonts w:ascii="Times New Roman" w:hAnsi="Times New Roman"/>
          <w:color w:val="000000"/>
          <w:sz w:val="28"/>
          <w:szCs w:val="28"/>
          <w:lang w:val="uk-UA" w:eastAsia="ru-RU"/>
        </w:rPr>
        <w:t xml:space="preserve"> Це означає, що одна ін’єкція вітаміну В</w:t>
      </w:r>
      <w:r w:rsidRPr="00DB4712">
        <w:rPr>
          <w:rFonts w:ascii="Times New Roman" w:hAnsi="Times New Roman"/>
          <w:color w:val="000000"/>
          <w:sz w:val="28"/>
          <w:szCs w:val="28"/>
          <w:vertAlign w:val="subscript"/>
          <w:lang w:val="uk-UA" w:eastAsia="ru-RU"/>
        </w:rPr>
        <w:t>12</w:t>
      </w:r>
      <w:r w:rsidRPr="00DB4712">
        <w:rPr>
          <w:rFonts w:ascii="Times New Roman" w:hAnsi="Times New Roman"/>
          <w:color w:val="000000"/>
          <w:sz w:val="28"/>
          <w:szCs w:val="28"/>
          <w:lang w:val="uk-UA" w:eastAsia="ru-RU"/>
        </w:rPr>
        <w:t xml:space="preserve"> в змозі повністю змінити морфологічну картину кісткового мозку, що іноді призводить до ускладнення діагностики захворювання, </w:t>
      </w:r>
      <w:r w:rsidR="00E428F7" w:rsidRPr="00DB4712">
        <w:rPr>
          <w:rFonts w:ascii="Times New Roman" w:hAnsi="Times New Roman"/>
          <w:color w:val="000000"/>
          <w:sz w:val="28"/>
          <w:szCs w:val="28"/>
          <w:lang w:val="uk-UA" w:eastAsia="ru-RU"/>
        </w:rPr>
        <w:t xml:space="preserve">появи стертої клінічної картини </w:t>
      </w:r>
      <w:r w:rsidRPr="00DB4712">
        <w:rPr>
          <w:rFonts w:ascii="Times New Roman" w:hAnsi="Times New Roman"/>
          <w:color w:val="000000"/>
          <w:sz w:val="28"/>
          <w:szCs w:val="28"/>
          <w:lang w:val="uk-UA" w:eastAsia="ru-RU"/>
        </w:rPr>
        <w:t>[15]</w:t>
      </w:r>
      <w:r w:rsidR="00E428F7" w:rsidRPr="00DB4712">
        <w:rPr>
          <w:rFonts w:ascii="Times New Roman" w:hAnsi="Times New Roman"/>
          <w:color w:val="000000"/>
          <w:sz w:val="28"/>
          <w:szCs w:val="28"/>
          <w:lang w:val="uk-UA" w:eastAsia="ru-RU"/>
        </w:rPr>
        <w:t>.</w:t>
      </w:r>
    </w:p>
    <w:p w:rsidR="00455EAF" w:rsidRPr="00DB4712" w:rsidRDefault="00455EAF" w:rsidP="005124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212121"/>
          <w:sz w:val="28"/>
          <w:szCs w:val="28"/>
          <w:lang w:val="uk-UA" w:eastAsia="ru-RU"/>
        </w:rPr>
      </w:pPr>
      <w:r w:rsidRPr="00DB4712">
        <w:rPr>
          <w:rFonts w:ascii="Times New Roman" w:hAnsi="Times New Roman"/>
          <w:color w:val="212121"/>
          <w:sz w:val="28"/>
          <w:szCs w:val="28"/>
          <w:lang w:val="uk-UA" w:eastAsia="ru-RU"/>
        </w:rPr>
        <w:t>Залізодефіцитна анемія виникає з іншими гіпохромними анеміями, які викликані порушенням синтезу гемоглобіну</w:t>
      </w:r>
      <w:r w:rsidRPr="00DB4712">
        <w:rPr>
          <w:rFonts w:ascii="Times New Roman" w:hAnsi="Times New Roman"/>
          <w:color w:val="000000"/>
          <w:sz w:val="28"/>
          <w:szCs w:val="28"/>
          <w:lang w:val="uk-UA"/>
        </w:rPr>
        <w:t xml:space="preserve">. До них відносяться анемії, пов'язані з порушенням синтезу порфіринів (анемія при свинцевому отруєнні, при вроджених порушеннях синтезу порфіринів), а також талассемії. Гіпохромні анемії на відміну від залізодефіцитних анемій протікають з високим вмістом заліза в крові і депо, яке не використовується для утворення гема (сідероахрезія), при цих захворюваннях відсутні ознаки тканинного дефіциту заліза. Диференціальною ознакою анемії, обумовленою порушенням синтезу порфіринів, є гіпохромна анемія з базофільною пунктацією еритроцитів, ретикулоцитів, посиленим еритропоезу в кістковому мозку з великою кількістю сидеробластів. Для таласемії характерні мішенеподібна форма і базофільна пунктація еритроцитів, ретикулоцитоз і наявність ознак підвищеного гемолізу. Наступним етапом диференціальної діагностики залізодефіцитної анемії є встановлення причини дефіциту заліза. Зазвичай у виникненні цього захворювання бере участь кілька етіологічних факторів, у тому числі, найбільше значення за частотою і труднощах при діагностиці, має хронічна крововтрата. Сучасні методи дозволяють встановити наявність крововтрати в більшості випадків </w:t>
      </w:r>
      <w:r w:rsidRPr="00DB4712">
        <w:rPr>
          <w:rFonts w:ascii="Times New Roman" w:hAnsi="Times New Roman"/>
          <w:color w:val="000000"/>
          <w:sz w:val="28"/>
          <w:szCs w:val="28"/>
          <w:lang w:val="uk-UA"/>
        </w:rPr>
        <w:lastRenderedPageBreak/>
        <w:t>залізодефіцитної анемії з неясною етіологією ("ідіопатична залізодефіцитна анемія"). У менструюючих жінок необхідно оцінити величину фізіологічної втрати крові, провести гінекологічне обстеження (виявлення фіброміоми матки). Всім хворим на залізодефіцитну анемію необхідно провести рентгеноскопічн</w:t>
      </w:r>
      <w:r w:rsidR="00326485" w:rsidRPr="00DB4712">
        <w:rPr>
          <w:rFonts w:ascii="Times New Roman" w:hAnsi="Times New Roman"/>
          <w:color w:val="000000"/>
          <w:sz w:val="28"/>
          <w:szCs w:val="28"/>
          <w:lang w:val="uk-UA"/>
        </w:rPr>
        <w:t>е дослідження шлунку і кишок, ір</w:t>
      </w:r>
      <w:r w:rsidRPr="00DB4712">
        <w:rPr>
          <w:rFonts w:ascii="Times New Roman" w:hAnsi="Times New Roman"/>
          <w:color w:val="000000"/>
          <w:sz w:val="28"/>
          <w:szCs w:val="28"/>
          <w:lang w:val="uk-UA"/>
        </w:rPr>
        <w:t>ігоскопію, гастроскопію, колоно- і ректороманоскопію для встановлення причини кровотечі, навіть при наявності інших факторів, що призводять до дефіциту заліза (поліменореї, часті носові кровотечі та інші патологічні стани). Кровотечі з травного каналу є основною причиною залізодефіцитної анемії у чоловіків і неменструюючих жінок, причому частіше вони мають прихований характер. Характерною ознакою кровотечі є збільшення кількості ретикулоцитів, яке не спостерігається при залізодефіцитній анемії іншого походження. Встановити наявність крововтрати з травного каналу, а тим більше її причину і джерело не завжди просто. Мелена спостерігається лише у випадках, коли кровотеча перевищує 100 мл на добу. За допомогою найбільш чутливої проби Грегерсена на приховану кров можна виявити крововтрату до 15 мл, але при цій пробі часто отримують неспецифічні результати за рахунок гема з їжі. Тому пробу Грегерсена необхідно проводити з усіма пересторогами (досліджуваний не повинен вживати м'яса, чистити зуби). Нижчі величини крововтрати та її обсяг можна визначити за допомогою мітки еритроцитів досліджуваного з подальшим підрахунком радіоактивності калу. Особливо важко діагностуються грижі стравохідного отвору діафрагми, випадки високого</w:t>
      </w:r>
      <w:r w:rsidR="005A1630" w:rsidRPr="00DB4712">
        <w:rPr>
          <w:rFonts w:ascii="Times New Roman" w:hAnsi="Times New Roman"/>
          <w:color w:val="000000"/>
          <w:sz w:val="28"/>
          <w:szCs w:val="28"/>
          <w:lang w:val="uk-UA"/>
        </w:rPr>
        <w:t xml:space="preserve"> розміщення виразки (виразка</w:t>
      </w:r>
      <w:r w:rsidRPr="00DB4712">
        <w:rPr>
          <w:rFonts w:ascii="Times New Roman" w:hAnsi="Times New Roman"/>
          <w:color w:val="000000"/>
          <w:sz w:val="28"/>
          <w:szCs w:val="28"/>
          <w:lang w:val="uk-UA"/>
        </w:rPr>
        <w:t xml:space="preserve"> шлунку) або постбульбарної виразки, дивертикула Меккеля, а також раку кишок, які часто є прихованою причиною дефіциту заліза. Запідозрити пухлину кишок в таких випадках допомагають наявність субфебрильної температури, нейтрофільний лейкоцитоз з еозинофілією, гіпертромбоцитозу і високий показник ШОЕ. Іноді при крововтраті з травного каналу, коли не вдається виявити джерело кровотечі, доцільно провести діагностичну лапоротомію. Найбільші труднощі представляє залізодефіцитна анемія, обумовлена кровотечами в </w:t>
      </w:r>
      <w:r w:rsidRPr="00DB4712">
        <w:rPr>
          <w:rFonts w:ascii="Times New Roman" w:hAnsi="Times New Roman"/>
          <w:color w:val="000000"/>
          <w:sz w:val="28"/>
          <w:szCs w:val="28"/>
          <w:lang w:val="uk-UA"/>
        </w:rPr>
        <w:lastRenderedPageBreak/>
        <w:t>закритих порожнинах: при ендометріозі, гломічних пухлинах. У випадках залізодефіцитної анемії з ретикулоцитозом слід брати до уваги можливість ізольованого легеневого гемосидерозу, що виник внаслідок васкуліту в системі легеневих судин і діапедезу еритроцитів в просвіт альвеол, де вони руйнуються макрофагами з утворенням гемосидерину. Стан протікає з кризами, діагностується як пневмонія і супроводжується лихоманкою, болем у грудях, кашлем і кровохарканням. Внаслідок розпаду великої кількості еритроцитів може підвищуватися вміст непрямого білірубіну. Гемосидерин відкладається в легеневій тканині, лімфатичних шляхах, що призводить до розвитку пневмосклерозу, в селезінці. Аналогічний механізм розвитку залізодефіцитної анемії при застої в малому колі кровообігу при лівошлуночковій серцево-судинній недостатності. У цих випадках рідко виникають зовнішні легеневі кровотечі. Про розвиток гемосидерозу в легенях свідчить наявність в мокроті макрофагів, що містять гемосидерин (так званих клітин серцевих вад). При анемії вагітних слід враховувати, що вона може протікати з дефіцитом фолієвої кислоти, і диференціювати її від гіперволемії (гідремії) вагітних. Гіперволемія вагітних розвивається внаслідок збільшення кількості плазми, супроводжується помірним вмістом еритроцитів і гемоглобіну (без гіпохромії) при зменшенні гематокри</w:t>
      </w:r>
      <w:r w:rsidR="00E428F7" w:rsidRPr="00DB4712">
        <w:rPr>
          <w:rFonts w:ascii="Times New Roman" w:hAnsi="Times New Roman"/>
          <w:color w:val="000000"/>
          <w:sz w:val="28"/>
          <w:szCs w:val="28"/>
          <w:lang w:val="uk-UA"/>
        </w:rPr>
        <w:t>тного показника до 0,2-0,35</w:t>
      </w:r>
      <w:r w:rsidR="0021785B">
        <w:rPr>
          <w:rFonts w:ascii="Times New Roman" w:hAnsi="Times New Roman"/>
          <w:color w:val="000000"/>
          <w:sz w:val="28"/>
          <w:szCs w:val="28"/>
          <w:lang w:val="uk-UA"/>
        </w:rPr>
        <w:t xml:space="preserve"> </w:t>
      </w:r>
      <w:r w:rsidR="005A1630" w:rsidRPr="00321144">
        <w:rPr>
          <w:rFonts w:ascii="Times New Roman" w:hAnsi="Times New Roman"/>
          <w:color w:val="000000"/>
          <w:sz w:val="28"/>
          <w:szCs w:val="28"/>
          <w:lang w:val="uk-UA"/>
        </w:rPr>
        <w:t>[</w:t>
      </w:r>
      <w:r w:rsidR="00321144" w:rsidRPr="00321144">
        <w:rPr>
          <w:rFonts w:ascii="Times New Roman" w:hAnsi="Times New Roman"/>
          <w:color w:val="000000"/>
          <w:sz w:val="28"/>
          <w:szCs w:val="28"/>
          <w:lang w:val="uk-UA"/>
        </w:rPr>
        <w:t>41</w:t>
      </w:r>
      <w:r w:rsidR="0021785B">
        <w:rPr>
          <w:rFonts w:ascii="Times New Roman" w:hAnsi="Times New Roman"/>
          <w:color w:val="000000"/>
          <w:sz w:val="28"/>
          <w:szCs w:val="28"/>
          <w:lang w:val="uk-UA"/>
        </w:rPr>
        <w:t>-</w:t>
      </w:r>
      <w:r w:rsidR="00321144" w:rsidRPr="00321144">
        <w:rPr>
          <w:rFonts w:ascii="Times New Roman" w:hAnsi="Times New Roman"/>
          <w:color w:val="000000"/>
          <w:sz w:val="28"/>
          <w:szCs w:val="28"/>
          <w:lang w:val="uk-UA"/>
        </w:rPr>
        <w:t>44</w:t>
      </w:r>
      <w:r w:rsidR="0048158A" w:rsidRPr="00321144">
        <w:rPr>
          <w:rFonts w:ascii="Times New Roman" w:hAnsi="Times New Roman"/>
          <w:color w:val="000000"/>
          <w:sz w:val="28"/>
          <w:szCs w:val="28"/>
          <w:lang w:val="uk-UA"/>
        </w:rPr>
        <w:t>,</w:t>
      </w:r>
      <w:r w:rsidR="00831BA4" w:rsidRPr="00831BA4">
        <w:rPr>
          <w:rFonts w:ascii="Times New Roman" w:hAnsi="Times New Roman"/>
          <w:color w:val="000000"/>
          <w:sz w:val="28"/>
          <w:szCs w:val="28"/>
          <w:lang w:val="uk-UA"/>
        </w:rPr>
        <w:t xml:space="preserve"> </w:t>
      </w:r>
      <w:r w:rsidR="00321144" w:rsidRPr="00321144">
        <w:rPr>
          <w:rFonts w:ascii="Times New Roman" w:hAnsi="Times New Roman"/>
          <w:color w:val="000000"/>
          <w:sz w:val="28"/>
          <w:szCs w:val="28"/>
          <w:lang w:val="uk-UA"/>
        </w:rPr>
        <w:t>45</w:t>
      </w:r>
      <w:r w:rsidR="0021785B">
        <w:rPr>
          <w:rFonts w:ascii="Times New Roman" w:hAnsi="Times New Roman"/>
          <w:color w:val="000000"/>
          <w:sz w:val="28"/>
          <w:szCs w:val="28"/>
          <w:lang w:val="uk-UA"/>
        </w:rPr>
        <w:t>-</w:t>
      </w:r>
      <w:r w:rsidR="00321144" w:rsidRPr="00321144">
        <w:rPr>
          <w:rFonts w:ascii="Times New Roman" w:hAnsi="Times New Roman"/>
          <w:color w:val="000000"/>
          <w:sz w:val="28"/>
          <w:szCs w:val="28"/>
          <w:lang w:val="uk-UA"/>
        </w:rPr>
        <w:t>46</w:t>
      </w:r>
      <w:r w:rsidRPr="00321144">
        <w:rPr>
          <w:rFonts w:ascii="Times New Roman" w:hAnsi="Times New Roman"/>
          <w:color w:val="000000"/>
          <w:sz w:val="28"/>
          <w:szCs w:val="28"/>
          <w:lang w:val="uk-UA"/>
        </w:rPr>
        <w:t>]</w:t>
      </w:r>
      <w:r w:rsidR="00E428F7" w:rsidRPr="00321144">
        <w:rPr>
          <w:rFonts w:ascii="Times New Roman" w:hAnsi="Times New Roman"/>
          <w:color w:val="000000"/>
          <w:sz w:val="28"/>
          <w:szCs w:val="28"/>
          <w:lang w:val="uk-UA"/>
        </w:rPr>
        <w:t>.</w:t>
      </w:r>
    </w:p>
    <w:p w:rsidR="00455EAF" w:rsidRPr="00DB4712" w:rsidRDefault="00455EAF" w:rsidP="005124A0">
      <w:pPr>
        <w:pStyle w:val="ab"/>
        <w:shd w:val="clear" w:color="000000" w:fill="auto"/>
        <w:rPr>
          <w:color w:val="000000"/>
          <w:lang w:val="uk-UA"/>
        </w:rPr>
      </w:pPr>
    </w:p>
    <w:p w:rsidR="00ED1AE2" w:rsidRPr="00DB4712" w:rsidRDefault="00ED1AE2" w:rsidP="005124A0">
      <w:pPr>
        <w:pStyle w:val="ab"/>
        <w:shd w:val="clear" w:color="000000" w:fill="auto"/>
        <w:rPr>
          <w:color w:val="000000"/>
          <w:lang w:val="uk-UA"/>
        </w:rPr>
      </w:pPr>
    </w:p>
    <w:p w:rsidR="00455EAF" w:rsidRPr="00DB4712" w:rsidRDefault="00455EAF" w:rsidP="005124A0">
      <w:pPr>
        <w:pStyle w:val="2"/>
        <w:spacing w:line="360" w:lineRule="auto"/>
        <w:ind w:firstLine="709"/>
        <w:jc w:val="both"/>
        <w:rPr>
          <w:b w:val="0"/>
          <w:color w:val="000000"/>
          <w:sz w:val="28"/>
          <w:szCs w:val="28"/>
          <w:lang w:val="uk-UA"/>
        </w:rPr>
      </w:pPr>
      <w:bookmarkStart w:id="47" w:name="_Toc244936837"/>
      <w:bookmarkStart w:id="48" w:name="_Toc249928375"/>
      <w:bookmarkStart w:id="49" w:name="_Toc515451202"/>
      <w:bookmarkStart w:id="50" w:name="_Toc515451227"/>
      <w:bookmarkStart w:id="51" w:name="_Toc515451234"/>
      <w:bookmarkStart w:id="52" w:name="_Toc515466183"/>
      <w:bookmarkStart w:id="53" w:name="_Toc516143545"/>
      <w:bookmarkStart w:id="54" w:name="_Toc516523106"/>
      <w:r w:rsidRPr="00DB4712">
        <w:rPr>
          <w:b w:val="0"/>
          <w:color w:val="000000"/>
          <w:sz w:val="28"/>
          <w:szCs w:val="28"/>
          <w:lang w:val="uk-UA"/>
        </w:rPr>
        <w:t xml:space="preserve">1.6 </w:t>
      </w:r>
      <w:bookmarkEnd w:id="47"/>
      <w:bookmarkEnd w:id="48"/>
      <w:r w:rsidRPr="00DB4712">
        <w:rPr>
          <w:b w:val="0"/>
          <w:color w:val="000000"/>
          <w:sz w:val="28"/>
          <w:szCs w:val="28"/>
          <w:lang w:val="uk-UA"/>
        </w:rPr>
        <w:t>Залізодефіцитна анемія у вагітних жінок</w:t>
      </w:r>
      <w:bookmarkEnd w:id="49"/>
      <w:bookmarkEnd w:id="50"/>
      <w:bookmarkEnd w:id="51"/>
      <w:bookmarkEnd w:id="52"/>
      <w:bookmarkEnd w:id="53"/>
      <w:bookmarkEnd w:id="54"/>
    </w:p>
    <w:p w:rsidR="00455EAF" w:rsidRPr="00DB4712" w:rsidRDefault="00455EAF" w:rsidP="005124A0">
      <w:pPr>
        <w:pStyle w:val="1"/>
        <w:shd w:val="clear" w:color="000000" w:fill="auto"/>
        <w:spacing w:line="360" w:lineRule="auto"/>
        <w:ind w:firstLine="709"/>
        <w:jc w:val="both"/>
        <w:rPr>
          <w:b w:val="0"/>
          <w:color w:val="000000"/>
          <w:sz w:val="28"/>
          <w:szCs w:val="28"/>
          <w:lang w:val="uk-UA"/>
        </w:rPr>
      </w:pPr>
    </w:p>
    <w:p w:rsidR="00455EAF" w:rsidRPr="00DB4712" w:rsidRDefault="00455EAF" w:rsidP="005124A0">
      <w:pPr>
        <w:pStyle w:val="1"/>
        <w:shd w:val="clear" w:color="000000" w:fill="auto"/>
        <w:spacing w:line="360" w:lineRule="auto"/>
        <w:ind w:firstLine="709"/>
        <w:jc w:val="both"/>
        <w:rPr>
          <w:b w:val="0"/>
          <w:color w:val="000000"/>
          <w:sz w:val="28"/>
          <w:szCs w:val="28"/>
          <w:lang w:val="uk-UA"/>
        </w:rPr>
      </w:pPr>
    </w:p>
    <w:p w:rsidR="00455EAF" w:rsidRPr="00DB4712" w:rsidRDefault="00455EAF" w:rsidP="005124A0">
      <w:pPr>
        <w:pStyle w:val="a8"/>
        <w:shd w:val="clear" w:color="000000" w:fill="auto"/>
        <w:spacing w:before="0" w:after="0" w:line="360" w:lineRule="auto"/>
        <w:ind w:firstLine="709"/>
        <w:jc w:val="both"/>
        <w:rPr>
          <w:color w:val="000000"/>
          <w:sz w:val="28"/>
          <w:szCs w:val="28"/>
        </w:rPr>
      </w:pPr>
      <w:r w:rsidRPr="00DB4712">
        <w:rPr>
          <w:color w:val="000000"/>
          <w:sz w:val="28"/>
          <w:szCs w:val="28"/>
          <w:lang w:val="uk-UA"/>
        </w:rPr>
        <w:t xml:space="preserve">Гематологічні захворювання у вагітних – це анемії, на частку яких припадає 90% станів крові. Причому 9 з 10 хворих на анемію страждають залізодефіцитною анемією (ЗДА). Інші форми недокрів'я зустрічаються набагато рідше, з тієї ж по суті частотою, що і в популяції серед невагітних жінок або трохи частіше. В кінці вагітності практично у всіх жінок є </w:t>
      </w:r>
      <w:r w:rsidRPr="00DB4712">
        <w:rPr>
          <w:color w:val="000000"/>
          <w:sz w:val="28"/>
          <w:szCs w:val="28"/>
          <w:lang w:val="uk-UA"/>
        </w:rPr>
        <w:lastRenderedPageBreak/>
        <w:t xml:space="preserve">прихований дефіцит заліза, причому у 1/3 з них розвивається ЗДА </w:t>
      </w:r>
      <w:r w:rsidR="00002741">
        <w:rPr>
          <w:color w:val="000000"/>
          <w:sz w:val="28"/>
          <w:szCs w:val="28"/>
          <w:lang w:val="uk-UA"/>
        </w:rPr>
        <w:t xml:space="preserve">          </w:t>
      </w:r>
      <w:r w:rsidRPr="00DB4712">
        <w:rPr>
          <w:color w:val="000000"/>
          <w:sz w:val="28"/>
          <w:szCs w:val="28"/>
          <w:lang w:val="uk-UA"/>
        </w:rPr>
        <w:t>(М.С.</w:t>
      </w:r>
      <w:r w:rsidR="00002741">
        <w:rPr>
          <w:color w:val="000000"/>
          <w:sz w:val="28"/>
          <w:szCs w:val="28"/>
          <w:lang w:val="uk-UA"/>
        </w:rPr>
        <w:t xml:space="preserve"> </w:t>
      </w:r>
      <w:r w:rsidRPr="00DB4712">
        <w:rPr>
          <w:color w:val="000000"/>
          <w:sz w:val="28"/>
          <w:szCs w:val="28"/>
          <w:lang w:val="uk-UA"/>
        </w:rPr>
        <w:t>Рустамова, 1991; С.Н. Вахрамєєва і співавт., 1996; I.Puolakka і співавт., 1980) . Як і гіповітаміноз, це одне з найпоширеніших аліментарно-залежних станів у вагітних жінок (M.K.Kalenga і співавт., 1989). За даними ВООЗ, частота ЗДА у вагітних в різних країнах коливається від 21 до 80%, якщо судити за рівнем гемоглобіну, і від 49 до 99%</w:t>
      </w:r>
      <w:r w:rsidR="00002741" w:rsidRPr="00DB4712">
        <w:rPr>
          <w:color w:val="000000"/>
          <w:sz w:val="28"/>
          <w:szCs w:val="28"/>
          <w:lang w:val="uk-UA"/>
        </w:rPr>
        <w:t xml:space="preserve"> – </w:t>
      </w:r>
      <w:r w:rsidRPr="00DB4712">
        <w:rPr>
          <w:color w:val="000000"/>
          <w:sz w:val="28"/>
          <w:szCs w:val="28"/>
          <w:lang w:val="uk-UA"/>
        </w:rPr>
        <w:t>за рівнем сироваткового заліза. У слаборозвинених країнах частота ЗДА у вагітних досягає 80%. У країнах з високим рівнем життя населення і більш низькою народжуваністю ЗДА д</w:t>
      </w:r>
      <w:r w:rsidR="0048158A" w:rsidRPr="00DB4712">
        <w:rPr>
          <w:color w:val="000000"/>
          <w:sz w:val="28"/>
          <w:szCs w:val="28"/>
          <w:lang w:val="uk-UA"/>
        </w:rPr>
        <w:t>іагностують у 8-20% вагітних [</w:t>
      </w:r>
      <w:r w:rsidR="00321144">
        <w:rPr>
          <w:color w:val="000000"/>
          <w:sz w:val="28"/>
          <w:szCs w:val="28"/>
          <w:lang w:val="uk-UA"/>
        </w:rPr>
        <w:t>43</w:t>
      </w:r>
      <w:r w:rsidR="0021785B">
        <w:rPr>
          <w:color w:val="000000"/>
          <w:sz w:val="28"/>
          <w:szCs w:val="28"/>
          <w:lang w:val="uk-UA"/>
        </w:rPr>
        <w:t>-</w:t>
      </w:r>
      <w:r w:rsidR="00321144">
        <w:rPr>
          <w:color w:val="000000"/>
          <w:sz w:val="28"/>
          <w:szCs w:val="28"/>
          <w:lang w:val="uk-UA"/>
        </w:rPr>
        <w:t>44</w:t>
      </w:r>
      <w:r w:rsidR="005C75D0" w:rsidRPr="00DB4712">
        <w:rPr>
          <w:color w:val="000000"/>
          <w:sz w:val="28"/>
          <w:szCs w:val="28"/>
          <w:lang w:val="uk-UA"/>
        </w:rPr>
        <w:t>].</w:t>
      </w:r>
    </w:p>
    <w:p w:rsidR="00455EAF" w:rsidRPr="00DB4712" w:rsidRDefault="00455EAF" w:rsidP="005124A0">
      <w:pPr>
        <w:pStyle w:val="a8"/>
        <w:shd w:val="clear" w:color="000000" w:fill="auto"/>
        <w:spacing w:before="0" w:after="0" w:line="360" w:lineRule="auto"/>
        <w:ind w:firstLine="709"/>
        <w:jc w:val="both"/>
        <w:rPr>
          <w:color w:val="000000"/>
          <w:sz w:val="28"/>
          <w:szCs w:val="28"/>
          <w:lang w:val="uk-UA"/>
        </w:rPr>
      </w:pPr>
      <w:r w:rsidRPr="00DB4712">
        <w:rPr>
          <w:color w:val="000000"/>
          <w:sz w:val="28"/>
          <w:szCs w:val="28"/>
          <w:lang w:val="uk-UA"/>
        </w:rPr>
        <w:t>Основною причиною розвитку ЗДА є крововтрати різної природи. Вони порушують існуючу в організмі рівновагу між надходженням і виведенням заліза. Природним джерелом заліза служить їжа. Жінка споживає щодоби з їжею в середньому</w:t>
      </w:r>
      <w:r w:rsidR="0021785B">
        <w:rPr>
          <w:color w:val="000000"/>
          <w:sz w:val="28"/>
          <w:szCs w:val="28"/>
          <w:lang w:val="uk-UA"/>
        </w:rPr>
        <w:t xml:space="preserve"> </w:t>
      </w:r>
      <w:r w:rsidRPr="00DB4712">
        <w:rPr>
          <w:color w:val="000000"/>
          <w:sz w:val="28"/>
          <w:szCs w:val="28"/>
          <w:lang w:val="uk-UA"/>
        </w:rPr>
        <w:t>2000</w:t>
      </w:r>
      <w:r w:rsidR="00002741">
        <w:rPr>
          <w:color w:val="000000"/>
          <w:sz w:val="28"/>
          <w:szCs w:val="28"/>
          <w:lang w:val="uk-UA"/>
        </w:rPr>
        <w:t>-</w:t>
      </w:r>
      <w:r w:rsidRPr="00DB4712">
        <w:rPr>
          <w:color w:val="000000"/>
          <w:sz w:val="28"/>
          <w:szCs w:val="28"/>
          <w:lang w:val="uk-UA"/>
        </w:rPr>
        <w:t xml:space="preserve">2500 ккал, які містять 10-20 мг заліза, з них може всмоктатися не більше 2 мг </w:t>
      </w:r>
      <w:r w:rsidR="00CC4440" w:rsidRPr="00DB4712">
        <w:rPr>
          <w:color w:val="000000"/>
          <w:sz w:val="28"/>
          <w:szCs w:val="28"/>
          <w:lang w:val="uk-UA"/>
        </w:rPr>
        <w:t>–</w:t>
      </w:r>
      <w:r w:rsidRPr="00DB4712">
        <w:rPr>
          <w:color w:val="000000"/>
          <w:sz w:val="28"/>
          <w:szCs w:val="28"/>
          <w:lang w:val="uk-UA"/>
        </w:rPr>
        <w:t xml:space="preserve"> це межа всмоктування даного мінералу. Одночасно жінка втрачає щодня з сечею, калом, потом, вислуховував епітелієм шкіри, яке випадає приблизно 1 мг заліза. У цьому жінки не відрізняються від чоловіків. Однак жінки крім того втрачають значну кількість крові під час менструацій, вагітності, під час пологів і при лактації. Тому нерідко потреба в залозі перевищує можливості всмоктування заліза з їжі. Це і служить причиною ЗДА. До 75% здорових жінок втрачають за час менструацій 20</w:t>
      </w:r>
      <w:r w:rsidR="00002741">
        <w:rPr>
          <w:color w:val="000000"/>
          <w:sz w:val="28"/>
          <w:szCs w:val="28"/>
          <w:lang w:val="uk-UA"/>
        </w:rPr>
        <w:t>-</w:t>
      </w:r>
      <w:r w:rsidRPr="00DB4712">
        <w:rPr>
          <w:color w:val="000000"/>
          <w:sz w:val="28"/>
          <w:szCs w:val="28"/>
          <w:lang w:val="uk-UA"/>
        </w:rPr>
        <w:t>30 мг заліза. У дні, що залишилися до наступної менструації, організм компенсує цю втрату, і анемія не розвивається. При рясних або тривалих менструаціях з кров'ю виділяється 50</w:t>
      </w:r>
      <w:r w:rsidR="00002741">
        <w:rPr>
          <w:color w:val="000000"/>
          <w:sz w:val="28"/>
          <w:szCs w:val="28"/>
          <w:lang w:val="uk-UA"/>
        </w:rPr>
        <w:t>-</w:t>
      </w:r>
      <w:r w:rsidRPr="00DB4712">
        <w:rPr>
          <w:color w:val="000000"/>
          <w:sz w:val="28"/>
          <w:szCs w:val="28"/>
          <w:lang w:val="uk-UA"/>
        </w:rPr>
        <w:t>250 мг заліза. Потреба в залізі у цих жінок зростає в 2,5</w:t>
      </w:r>
      <w:r w:rsidR="00002741">
        <w:rPr>
          <w:color w:val="000000"/>
          <w:sz w:val="28"/>
          <w:szCs w:val="28"/>
          <w:lang w:val="uk-UA"/>
        </w:rPr>
        <w:t>-</w:t>
      </w:r>
      <w:r w:rsidRPr="00DB4712">
        <w:rPr>
          <w:color w:val="000000"/>
          <w:sz w:val="28"/>
          <w:szCs w:val="28"/>
          <w:lang w:val="uk-UA"/>
        </w:rPr>
        <w:t>3 рази. Втрати заліза при кожній вагітності, під час пологів і за час лактації становлять 700</w:t>
      </w:r>
      <w:r w:rsidR="00002741">
        <w:rPr>
          <w:color w:val="000000"/>
          <w:sz w:val="28"/>
          <w:szCs w:val="28"/>
          <w:lang w:val="uk-UA"/>
        </w:rPr>
        <w:t>-</w:t>
      </w:r>
      <w:r w:rsidRPr="00DB4712">
        <w:rPr>
          <w:color w:val="000000"/>
          <w:sz w:val="28"/>
          <w:szCs w:val="28"/>
          <w:lang w:val="uk-UA"/>
        </w:rPr>
        <w:t>900 мг (до 1 г) заліза. Організм в змозі від</w:t>
      </w:r>
      <w:r w:rsidR="005A1630" w:rsidRPr="00DB4712">
        <w:rPr>
          <w:color w:val="000000"/>
          <w:sz w:val="28"/>
          <w:szCs w:val="28"/>
          <w:lang w:val="uk-UA"/>
        </w:rPr>
        <w:t>но</w:t>
      </w:r>
      <w:r w:rsidR="00002741">
        <w:rPr>
          <w:color w:val="000000"/>
          <w:sz w:val="28"/>
          <w:szCs w:val="28"/>
          <w:lang w:val="uk-UA"/>
        </w:rPr>
        <w:t>вити запаси заліза протягом 4-</w:t>
      </w:r>
      <w:r w:rsidRPr="00DB4712">
        <w:rPr>
          <w:color w:val="000000"/>
          <w:sz w:val="28"/>
          <w:szCs w:val="28"/>
          <w:lang w:val="uk-UA"/>
        </w:rPr>
        <w:t xml:space="preserve">5 років. Якщо жінка народжує раніше цього терміну, у неї неминуче розвивається анемія. Дефіцит заліза неминуче виникає у жінки, яка має більше 4 дітей (Л. Ідельсон, 1981). Багато факторів призводять до розвитку анемії як поза, так і під час вагітності. Це може бути зниження надходження заліза з їжею (при переважно </w:t>
      </w:r>
      <w:r w:rsidRPr="00DB4712">
        <w:rPr>
          <w:color w:val="000000"/>
          <w:sz w:val="28"/>
          <w:szCs w:val="28"/>
          <w:lang w:val="uk-UA"/>
        </w:rPr>
        <w:lastRenderedPageBreak/>
        <w:t>вегетаріанської дієти); втім, І.А. Шамов (1990) цієї залежності не знайшов. Можливо порушення всмоктування заліза в травному тракті, що зустрічається рідко. Порушення всмоктування заліза в кишківнику спостерігається при хронічному ентериті, після великої резекції тонкої кишки і при хронічних панкреатитах з порушенням зовнішньосекреторної функції. Т.А. Ізмухамбетов (1990) звертає увагу на забруднення навколишнього середовища хімічними речовинами, пестицидами, високу мінералізацію питної води як на обставини, що перешкоджають засвоєнню</w:t>
      </w:r>
      <w:r w:rsidR="005C75D0" w:rsidRPr="00DB4712">
        <w:rPr>
          <w:color w:val="000000"/>
          <w:sz w:val="28"/>
          <w:szCs w:val="28"/>
          <w:lang w:val="uk-UA"/>
        </w:rPr>
        <w:t xml:space="preserve"> заліза з харчових продуктів</w:t>
      </w:r>
      <w:r w:rsidR="0048158A" w:rsidRPr="00DB4712">
        <w:rPr>
          <w:color w:val="000000"/>
          <w:sz w:val="28"/>
          <w:szCs w:val="28"/>
          <w:lang w:val="uk-UA"/>
        </w:rPr>
        <w:t xml:space="preserve"> [</w:t>
      </w:r>
      <w:r w:rsidR="00321144">
        <w:rPr>
          <w:color w:val="000000"/>
          <w:sz w:val="28"/>
          <w:szCs w:val="28"/>
          <w:lang w:val="uk-UA"/>
        </w:rPr>
        <w:t>47</w:t>
      </w:r>
      <w:r w:rsidRPr="00DB4712">
        <w:rPr>
          <w:color w:val="000000"/>
          <w:sz w:val="28"/>
          <w:szCs w:val="28"/>
          <w:lang w:val="uk-UA"/>
        </w:rPr>
        <w:t>]</w:t>
      </w:r>
      <w:r w:rsidR="005C75D0" w:rsidRPr="00DB4712">
        <w:rPr>
          <w:color w:val="000000"/>
          <w:sz w:val="28"/>
          <w:szCs w:val="28"/>
          <w:lang w:val="uk-UA"/>
        </w:rPr>
        <w:t>.</w:t>
      </w:r>
    </w:p>
    <w:p w:rsidR="00455EAF" w:rsidRPr="00DB4712" w:rsidRDefault="00455EAF" w:rsidP="005124A0">
      <w:pPr>
        <w:pStyle w:val="a8"/>
        <w:shd w:val="clear" w:color="000000" w:fill="auto"/>
        <w:spacing w:before="0" w:after="0" w:line="360" w:lineRule="auto"/>
        <w:ind w:firstLine="709"/>
        <w:jc w:val="both"/>
        <w:rPr>
          <w:color w:val="000000"/>
          <w:sz w:val="28"/>
          <w:szCs w:val="28"/>
          <w:lang w:val="uk-UA"/>
        </w:rPr>
      </w:pPr>
      <w:r w:rsidRPr="00DB4712">
        <w:rPr>
          <w:color w:val="000000"/>
          <w:sz w:val="28"/>
          <w:szCs w:val="28"/>
          <w:shd w:val="clear" w:color="auto" w:fill="FFFFFF"/>
          <w:lang w:val="uk-UA"/>
        </w:rPr>
        <w:t>Переривчасті добавки заліза в менструації жінок є можливим втручанням тоді, коли щоденні добавки, ймовірно, будуть невдалими або не представляються можливими для використання. У порівнянні з щоденним прийомом, надання добавок заліза з перервами менш ефективно в запобіганні або контролі анемії. Необхідна додаткова інформація щодо захворюваності на (в тому числі результатів малярії) побічні ефекти, виконання робіт, економічної ефективності, депре</w:t>
      </w:r>
      <w:r w:rsidR="005C75D0" w:rsidRPr="00DB4712">
        <w:rPr>
          <w:color w:val="000000"/>
          <w:sz w:val="28"/>
          <w:szCs w:val="28"/>
          <w:shd w:val="clear" w:color="auto" w:fill="FFFFFF"/>
          <w:lang w:val="uk-UA"/>
        </w:rPr>
        <w:t>сії і прихильністю до втручання</w:t>
      </w:r>
      <w:r w:rsidRPr="00DB4712">
        <w:rPr>
          <w:color w:val="000000"/>
          <w:sz w:val="28"/>
          <w:szCs w:val="28"/>
          <w:shd w:val="clear" w:color="auto" w:fill="FFFFFF"/>
          <w:lang w:val="uk-UA"/>
        </w:rPr>
        <w:t xml:space="preserve"> [2</w:t>
      </w:r>
      <w:r w:rsidR="00321144">
        <w:rPr>
          <w:color w:val="000000"/>
          <w:sz w:val="28"/>
          <w:szCs w:val="28"/>
          <w:shd w:val="clear" w:color="auto" w:fill="FFFFFF"/>
          <w:lang w:val="uk-UA"/>
        </w:rPr>
        <w:t>8</w:t>
      </w:r>
      <w:r w:rsidR="0039274C" w:rsidRPr="00DB4712">
        <w:rPr>
          <w:color w:val="000000"/>
          <w:sz w:val="28"/>
          <w:szCs w:val="28"/>
          <w:shd w:val="clear" w:color="auto" w:fill="FFFFFF"/>
          <w:lang w:val="uk-UA"/>
        </w:rPr>
        <w:t xml:space="preserve">, </w:t>
      </w:r>
      <w:r w:rsidR="00321144">
        <w:rPr>
          <w:color w:val="000000"/>
          <w:sz w:val="28"/>
          <w:szCs w:val="28"/>
          <w:shd w:val="clear" w:color="auto" w:fill="FFFFFF"/>
          <w:lang w:val="uk-UA"/>
        </w:rPr>
        <w:t>48</w:t>
      </w:r>
      <w:r w:rsidRPr="00DB4712">
        <w:rPr>
          <w:color w:val="000000"/>
          <w:sz w:val="28"/>
          <w:szCs w:val="28"/>
          <w:shd w:val="clear" w:color="auto" w:fill="FFFFFF"/>
          <w:lang w:val="uk-UA"/>
        </w:rPr>
        <w:t>]</w:t>
      </w:r>
      <w:r w:rsidR="005C75D0" w:rsidRPr="00DB4712">
        <w:rPr>
          <w:color w:val="000000"/>
          <w:sz w:val="28"/>
          <w:szCs w:val="28"/>
          <w:shd w:val="clear" w:color="auto" w:fill="FFFFFF"/>
          <w:lang w:val="uk-UA"/>
        </w:rPr>
        <w:t>.</w:t>
      </w:r>
    </w:p>
    <w:p w:rsidR="00455EAF" w:rsidRPr="00DB4712" w:rsidRDefault="00455EAF" w:rsidP="005124A0">
      <w:pPr>
        <w:pStyle w:val="a8"/>
        <w:shd w:val="clear" w:color="000000" w:fill="auto"/>
        <w:spacing w:before="0" w:after="0" w:line="360" w:lineRule="auto"/>
        <w:ind w:firstLine="709"/>
        <w:jc w:val="both"/>
        <w:rPr>
          <w:color w:val="000000"/>
          <w:sz w:val="28"/>
          <w:szCs w:val="28"/>
        </w:rPr>
      </w:pPr>
      <w:r w:rsidRPr="00DB4712">
        <w:rPr>
          <w:color w:val="000000"/>
          <w:sz w:val="28"/>
          <w:szCs w:val="28"/>
          <w:lang w:val="uk-UA"/>
        </w:rPr>
        <w:t xml:space="preserve">Хронічна явна або прихована втрата заліза організмом внаслідок шлунково-кишкових кровотеч при виразковій хворобі шлунку і дванадцятипалої кишки, геморої, грижі стравохідного отвору діафрагми, недостатності кардії, рефлюкс-езофагіті, ерозіях слизової оболонки шлунку, дивертикулі тонкої (дивертикул Міккель) і товстої кишки, неспецифічному виразковому коліті, глистових інвазіях (анкілостомоідоз) і ін. призводять до анемізації хворих поза і особливо під час вагітності. Ендометріоз, частота якого зростає, міома матки та інші гінекологічні стани, що супроводжуються зовнішньою або внутрішньою кровотечею, можуть бути причиною ЗДА, що передує вагітності. Анемізуючі і захворювання, які проявляються хронічними носовими кровотечами: ідіопатична тромбоцитопенічна пурпура, тромбоцитопатії, хвороба рандом Ослера (спадкова геморагічна телеангіоектазія) і нирковими кровотечами: гломерулонефрит, сечокам'яна хвороба, геморагічні діатези. Причиною анемії може бути патологія печінки </w:t>
      </w:r>
      <w:r w:rsidRPr="00DB4712">
        <w:rPr>
          <w:color w:val="000000"/>
          <w:sz w:val="28"/>
          <w:szCs w:val="28"/>
          <w:lang w:val="uk-UA"/>
        </w:rPr>
        <w:lastRenderedPageBreak/>
        <w:t xml:space="preserve">у вагітних з хронічним гепатитом, гепатоз, при важких токсикозах вагітних, коли виникає порушення депонування в печінці феритину і гемосидерину, а також недостатність синтезу білків, що транспортують залізо. Ахілія внаслідок атрофічного гастриту </w:t>
      </w:r>
      <w:r w:rsidR="005A1630" w:rsidRPr="00DB4712">
        <w:rPr>
          <w:color w:val="000000"/>
          <w:sz w:val="28"/>
          <w:szCs w:val="28"/>
          <w:lang w:val="uk-UA"/>
        </w:rPr>
        <w:t>–</w:t>
      </w:r>
      <w:r w:rsidRPr="00DB4712">
        <w:rPr>
          <w:color w:val="000000"/>
          <w:sz w:val="28"/>
          <w:szCs w:val="28"/>
          <w:lang w:val="uk-UA"/>
        </w:rPr>
        <w:t xml:space="preserve"> можлива причина ЗДА. Дійсно, соляна кислота сприяє всмоктуванню харчового заліза. Однак Л.І. Ідельсон (1981) вважає, що саме по собі порушення шлункової секреції не призводить до розвитку ЗДА. Нами (М.М. Шехтман, Л.А. Положенкова) досліджені показники червоної крові, сироваткового заліза і базальна шлункова секреція у 76 невагітних, здорових вагітних і жінок з анемією, що виникла під час вагітності. Дебіт</w:t>
      </w:r>
      <w:r w:rsidR="008B7E3F" w:rsidRPr="00DB4712">
        <w:rPr>
          <w:color w:val="000000"/>
          <w:sz w:val="28"/>
          <w:szCs w:val="28"/>
          <w:lang w:val="uk-UA"/>
        </w:rPr>
        <w:t xml:space="preserve"> – </w:t>
      </w:r>
      <w:r w:rsidRPr="00DB4712">
        <w:rPr>
          <w:color w:val="000000"/>
          <w:sz w:val="28"/>
          <w:szCs w:val="28"/>
          <w:lang w:val="uk-UA"/>
        </w:rPr>
        <w:t>годину соляної кислоти був достовірно знижений при неускладненій вагітності (1,67 ± 0,31 ммоль в порівнянні з 3,6 ± 0,67 ммоль у невагітних) і ще більше при анемії вагітних (0,4 ± 0,2 ммоль). Дебіт</w:t>
      </w:r>
      <w:r w:rsidR="008B7E3F" w:rsidRPr="00DB4712">
        <w:rPr>
          <w:color w:val="000000"/>
          <w:sz w:val="28"/>
          <w:szCs w:val="28"/>
          <w:lang w:val="uk-UA"/>
        </w:rPr>
        <w:t xml:space="preserve"> – </w:t>
      </w:r>
      <w:r w:rsidRPr="00DB4712">
        <w:rPr>
          <w:color w:val="000000"/>
          <w:sz w:val="28"/>
          <w:szCs w:val="28"/>
          <w:lang w:val="uk-UA"/>
        </w:rPr>
        <w:t>годину вільної соляної кислоти також знижується під час вагітності, але при анемії практично таки</w:t>
      </w:r>
      <w:r w:rsidR="0048158A" w:rsidRPr="00DB4712">
        <w:rPr>
          <w:color w:val="000000"/>
          <w:sz w:val="28"/>
          <w:szCs w:val="28"/>
          <w:lang w:val="uk-UA"/>
        </w:rPr>
        <w:t>й же, як у здорових вагітних [</w:t>
      </w:r>
      <w:r w:rsidR="00321144">
        <w:rPr>
          <w:color w:val="000000"/>
          <w:sz w:val="28"/>
          <w:szCs w:val="28"/>
          <w:lang w:val="uk-UA"/>
        </w:rPr>
        <w:t>48</w:t>
      </w:r>
      <w:r w:rsidR="00DF13C5">
        <w:rPr>
          <w:color w:val="000000"/>
          <w:sz w:val="28"/>
          <w:szCs w:val="28"/>
          <w:lang w:val="uk-UA"/>
        </w:rPr>
        <w:t>,</w:t>
      </w:r>
      <w:r w:rsidR="0021785B">
        <w:rPr>
          <w:color w:val="000000"/>
          <w:sz w:val="28"/>
          <w:szCs w:val="28"/>
          <w:lang w:val="uk-UA"/>
        </w:rPr>
        <w:t xml:space="preserve"> </w:t>
      </w:r>
      <w:r w:rsidR="0048158A" w:rsidRPr="00DB4712">
        <w:rPr>
          <w:color w:val="000000"/>
          <w:sz w:val="28"/>
          <w:szCs w:val="28"/>
          <w:lang w:val="uk-UA"/>
        </w:rPr>
        <w:t>4</w:t>
      </w:r>
      <w:r w:rsidR="00321144">
        <w:rPr>
          <w:color w:val="000000"/>
          <w:sz w:val="28"/>
          <w:szCs w:val="28"/>
          <w:lang w:val="uk-UA"/>
        </w:rPr>
        <w:t>9</w:t>
      </w:r>
      <w:r w:rsidRPr="00DB4712">
        <w:rPr>
          <w:color w:val="000000"/>
          <w:sz w:val="28"/>
          <w:szCs w:val="28"/>
          <w:lang w:val="uk-UA"/>
        </w:rPr>
        <w:t>]</w:t>
      </w:r>
      <w:r w:rsidR="005C75D0" w:rsidRPr="00DB4712">
        <w:rPr>
          <w:color w:val="000000"/>
          <w:sz w:val="28"/>
          <w:szCs w:val="28"/>
        </w:rPr>
        <w:t>.</w:t>
      </w:r>
    </w:p>
    <w:p w:rsidR="008E67CC" w:rsidRPr="00DB4712" w:rsidRDefault="00455EAF" w:rsidP="005124A0">
      <w:pPr>
        <w:pStyle w:val="a8"/>
        <w:shd w:val="clear" w:color="000000" w:fill="auto"/>
        <w:spacing w:before="0" w:after="0" w:line="360" w:lineRule="auto"/>
        <w:ind w:firstLine="709"/>
        <w:jc w:val="both"/>
        <w:rPr>
          <w:color w:val="000000"/>
          <w:sz w:val="28"/>
          <w:szCs w:val="28"/>
          <w:lang w:val="uk-UA"/>
        </w:rPr>
      </w:pPr>
      <w:r w:rsidRPr="00DB4712">
        <w:rPr>
          <w:color w:val="000000"/>
          <w:sz w:val="28"/>
          <w:szCs w:val="28"/>
          <w:lang w:val="uk-UA"/>
        </w:rPr>
        <w:t xml:space="preserve"> Отримані нами дані дозволяють припустити, що в патогенезі анемії вагітних обидва чинники </w:t>
      </w:r>
      <w:r w:rsidR="008B7E3F" w:rsidRPr="00DB4712">
        <w:rPr>
          <w:color w:val="000000"/>
          <w:sz w:val="28"/>
          <w:szCs w:val="28"/>
          <w:lang w:val="uk-UA"/>
        </w:rPr>
        <w:t>–</w:t>
      </w:r>
      <w:r w:rsidRPr="00DB4712">
        <w:rPr>
          <w:color w:val="000000"/>
          <w:sz w:val="28"/>
          <w:szCs w:val="28"/>
          <w:lang w:val="uk-UA"/>
        </w:rPr>
        <w:t xml:space="preserve"> дефіцит заліза і стан шлункової секреції </w:t>
      </w:r>
      <w:r w:rsidR="008B7E3F" w:rsidRPr="00DB4712">
        <w:rPr>
          <w:color w:val="000000"/>
          <w:sz w:val="28"/>
          <w:szCs w:val="28"/>
          <w:lang w:val="uk-UA"/>
        </w:rPr>
        <w:t>–</w:t>
      </w:r>
      <w:r w:rsidRPr="00DB4712">
        <w:rPr>
          <w:color w:val="000000"/>
          <w:sz w:val="28"/>
          <w:szCs w:val="28"/>
          <w:lang w:val="uk-UA"/>
        </w:rPr>
        <w:t xml:space="preserve"> мають значення. Як показують роботи багатьох дослідників, соляна кислота відіграє роль в засвоєнні заліза, а інші компоненти шлункового соку. В.Н.Туголуков (1978) вважає, що значне зниження секреції високомолекулярних речовин (гастромукопротеїд), що мають безпосереднє відношення до обміну заліза на ранніх його фазах, відбивається на його засвоюваності в еритропоезі. Залізо утворює з біокомпонентами шлункового соку високомолекулярні міцні з'єднання. Кислотність шлункового соку має обмежене значення і лише створює оптимальні умови для іонізації і комплексоутворення в шлунку. Трансформація тривалентного окисного заліза, отриманого з їжею, в легко засвоювану у кишковому тракті двовалентну форму у хворих ЗДА утруднена, а в деяких випадках відсутня. Ймовірно, комплексоутворення має переважне значення для засвоєння різних форм харчового заліза і відіграє меншу роль при лікуванні анемії препаратами двовалентного заліза. Про роль шлункового соку в еритропоезі свідчить і те, що спостерігалася гіпохромна </w:t>
      </w:r>
      <w:r w:rsidRPr="00DB4712">
        <w:rPr>
          <w:color w:val="000000"/>
          <w:sz w:val="28"/>
          <w:szCs w:val="28"/>
          <w:lang w:val="uk-UA"/>
        </w:rPr>
        <w:lastRenderedPageBreak/>
        <w:t xml:space="preserve">ЗДА у вагітних з резектованого шлунку. Привертають до розвитку недокрів'я у вагітної і такі чинники, як часто повторювані кровотечі при передлежанні плаценти; анемія, що існувала у матері під час вагітності; недоношеність пацієнтки (оскільки до 1,5 років механізм всмоктування заліза "не включений" і кровотворення дитини відбувається за рахунок </w:t>
      </w:r>
      <w:r w:rsidR="0048158A" w:rsidRPr="00DB4712">
        <w:rPr>
          <w:color w:val="000000"/>
          <w:sz w:val="28"/>
          <w:szCs w:val="28"/>
          <w:lang w:val="uk-UA"/>
        </w:rPr>
        <w:t>накопичених запасів заліза)</w:t>
      </w:r>
      <w:r w:rsidR="008B7E3F" w:rsidRPr="00DB4712">
        <w:rPr>
          <w:color w:val="000000"/>
          <w:sz w:val="28"/>
          <w:szCs w:val="28"/>
          <w:lang w:val="uk-UA"/>
        </w:rPr>
        <w:t xml:space="preserve"> [4</w:t>
      </w:r>
      <w:r w:rsidR="00321144">
        <w:rPr>
          <w:color w:val="000000"/>
          <w:sz w:val="28"/>
          <w:szCs w:val="28"/>
          <w:lang w:val="uk-UA"/>
        </w:rPr>
        <w:t>9</w:t>
      </w:r>
      <w:r w:rsidR="008B7E3F" w:rsidRPr="00DB4712">
        <w:rPr>
          <w:color w:val="000000"/>
          <w:sz w:val="28"/>
          <w:szCs w:val="28"/>
          <w:lang w:val="uk-UA"/>
        </w:rPr>
        <w:t xml:space="preserve">, </w:t>
      </w:r>
      <w:r w:rsidR="00321144">
        <w:rPr>
          <w:color w:val="000000"/>
          <w:sz w:val="28"/>
          <w:szCs w:val="28"/>
          <w:lang w:val="uk-UA"/>
        </w:rPr>
        <w:t>50</w:t>
      </w:r>
      <w:r w:rsidRPr="00DB4712">
        <w:rPr>
          <w:color w:val="000000"/>
          <w:sz w:val="28"/>
          <w:szCs w:val="28"/>
          <w:lang w:val="uk-UA"/>
        </w:rPr>
        <w:t>]</w:t>
      </w:r>
      <w:r w:rsidR="005C75D0" w:rsidRPr="00DB4712">
        <w:rPr>
          <w:color w:val="000000"/>
          <w:sz w:val="28"/>
          <w:szCs w:val="28"/>
          <w:lang w:val="uk-UA"/>
        </w:rPr>
        <w:t>.</w:t>
      </w:r>
    </w:p>
    <w:p w:rsidR="00380D75" w:rsidRPr="00DB4712" w:rsidRDefault="00380D75" w:rsidP="005124A0">
      <w:pPr>
        <w:pStyle w:val="a8"/>
        <w:shd w:val="clear" w:color="000000" w:fill="auto"/>
        <w:spacing w:before="0" w:after="0" w:line="360" w:lineRule="auto"/>
        <w:ind w:firstLine="709"/>
        <w:jc w:val="both"/>
        <w:rPr>
          <w:color w:val="000000"/>
          <w:sz w:val="28"/>
          <w:szCs w:val="28"/>
          <w:lang w:val="uk-UA"/>
        </w:rPr>
      </w:pPr>
    </w:p>
    <w:p w:rsidR="00450E8B" w:rsidRPr="00DB4712" w:rsidRDefault="00450E8B" w:rsidP="005124A0">
      <w:pPr>
        <w:pStyle w:val="a8"/>
        <w:shd w:val="clear" w:color="000000" w:fill="auto"/>
        <w:spacing w:before="0" w:after="0" w:line="360" w:lineRule="auto"/>
        <w:ind w:firstLine="709"/>
        <w:jc w:val="both"/>
        <w:rPr>
          <w:color w:val="000000"/>
          <w:sz w:val="28"/>
          <w:szCs w:val="28"/>
          <w:lang w:val="uk-UA"/>
        </w:rPr>
      </w:pPr>
    </w:p>
    <w:p w:rsidR="00455EAF" w:rsidRPr="00DB4712" w:rsidRDefault="00455EAF" w:rsidP="005124A0">
      <w:pPr>
        <w:pStyle w:val="a8"/>
        <w:shd w:val="clear" w:color="000000" w:fill="auto"/>
        <w:spacing w:before="0" w:after="0" w:line="360" w:lineRule="auto"/>
        <w:ind w:firstLine="709"/>
        <w:jc w:val="both"/>
        <w:outlineLvl w:val="1"/>
        <w:rPr>
          <w:color w:val="000000"/>
          <w:sz w:val="28"/>
          <w:szCs w:val="28"/>
          <w:lang w:val="uk-UA"/>
        </w:rPr>
      </w:pPr>
      <w:bookmarkStart w:id="55" w:name="_Toc515466184"/>
      <w:bookmarkStart w:id="56" w:name="_Toc516143546"/>
      <w:bookmarkStart w:id="57" w:name="_Toc516523107"/>
      <w:r w:rsidRPr="00DB4712">
        <w:rPr>
          <w:color w:val="000000"/>
          <w:sz w:val="28"/>
          <w:szCs w:val="28"/>
          <w:lang w:val="uk-UA"/>
        </w:rPr>
        <w:t>1.7 Особливості гематологічних показників під час вагітності</w:t>
      </w:r>
      <w:bookmarkEnd w:id="55"/>
      <w:bookmarkEnd w:id="56"/>
      <w:bookmarkEnd w:id="57"/>
    </w:p>
    <w:p w:rsidR="00455EAF" w:rsidRPr="00DB4712" w:rsidRDefault="00455EAF" w:rsidP="005124A0">
      <w:pPr>
        <w:pStyle w:val="a8"/>
        <w:shd w:val="clear" w:color="000000" w:fill="auto"/>
        <w:spacing w:before="0" w:after="0" w:line="360" w:lineRule="auto"/>
        <w:ind w:firstLine="709"/>
        <w:jc w:val="both"/>
        <w:rPr>
          <w:color w:val="000000"/>
          <w:sz w:val="28"/>
          <w:szCs w:val="28"/>
          <w:lang w:val="uk-UA"/>
        </w:rPr>
      </w:pPr>
    </w:p>
    <w:p w:rsidR="00455EAF" w:rsidRPr="00DB4712" w:rsidRDefault="00455EAF" w:rsidP="005124A0">
      <w:pPr>
        <w:pStyle w:val="a8"/>
        <w:shd w:val="clear" w:color="000000" w:fill="auto"/>
        <w:spacing w:before="0" w:after="0" w:line="360" w:lineRule="auto"/>
        <w:ind w:firstLine="709"/>
        <w:jc w:val="both"/>
        <w:rPr>
          <w:color w:val="000000"/>
          <w:sz w:val="28"/>
          <w:szCs w:val="28"/>
          <w:lang w:val="uk-UA"/>
        </w:rPr>
      </w:pPr>
    </w:p>
    <w:p w:rsidR="00455EAF" w:rsidRPr="00DB4712" w:rsidRDefault="00455EAF" w:rsidP="005124A0">
      <w:pPr>
        <w:spacing w:after="0" w:line="360" w:lineRule="auto"/>
        <w:ind w:firstLine="709"/>
        <w:jc w:val="both"/>
        <w:rPr>
          <w:rFonts w:ascii="Times New Roman" w:hAnsi="Times New Roman"/>
          <w:sz w:val="28"/>
          <w:szCs w:val="28"/>
          <w:lang w:val="uk-UA"/>
        </w:rPr>
      </w:pPr>
      <w:r w:rsidRPr="00DB4712">
        <w:rPr>
          <w:rFonts w:ascii="Times New Roman" w:hAnsi="Times New Roman"/>
          <w:sz w:val="28"/>
          <w:szCs w:val="28"/>
          <w:lang w:val="uk-UA"/>
        </w:rPr>
        <w:t xml:space="preserve">Фізіологічна гіперплазмія відзначається у 40-70% вагітних жінок. Показано, що, починаючи з VII місяці вагітності, відбувається збільшення маси плазми, що досягає апогею на IX місяці (до 150% в порівнянні з масою плазми у невагітної жінки), що кілька знижується протягом Х місяців (на 15%) і повертається до нормального стану через 1-2 тижні після пологів. Поряд зі збільшенням маси плазми в процесі вагітності збільшуються, але в меншому ступені (максимум на 20%) загальна маса еритроцитів і тотальний гемоглобін. Ці процеси, що мають місце при вагітності призводять до фізіологічної гіперволемії: збільшення маси крові на 23-24%, що відбувається як за рахунок збільшення маси еритроцитів (що досягає до кінця вагітності 2000 мл), так і за рахунок збільшення маси плазми (що досягає 4000 мл). Переважне збільшення маси плазми в останні місяці вагітності викликає як закономірне явище зниження гематокриту і показників червоної крові, помилково позначається деякими авторами як «фізіологічна анемія вагітних». На відміну від справжньої анемії гіперплазмія вагітних характеризується відсутністю морфологічних змін еритроцитів. Останні нормохромні і мають нормальні розміри. Допустимими межами фізіологічної гемодилюції при вагітності вважається зниження показника гематокриту до 30/70, гемоглобіну до 100 г/л і еритроцитів до 3,6х1012. Подальше зниження </w:t>
      </w:r>
      <w:r w:rsidRPr="00DB4712">
        <w:rPr>
          <w:rFonts w:ascii="Times New Roman" w:hAnsi="Times New Roman"/>
          <w:sz w:val="28"/>
          <w:szCs w:val="28"/>
          <w:lang w:val="uk-UA"/>
        </w:rPr>
        <w:lastRenderedPageBreak/>
        <w:t>показників червоної крові слід розцінювати як справжню анемію. Компенсаторне значення гемодилюції вагітних полягає в тому, що полегшується обмін поживних речовин і газів через плаценту, а при пологових крововтратах справжній спад червоних кров'яних тілець зменшується приблизно на 20%. Клінічно гіперплазмія вагітних проходить безсимпт</w:t>
      </w:r>
      <w:r w:rsidR="005C75D0" w:rsidRPr="00DB4712">
        <w:rPr>
          <w:rFonts w:ascii="Times New Roman" w:hAnsi="Times New Roman"/>
          <w:sz w:val="28"/>
          <w:szCs w:val="28"/>
          <w:lang w:val="uk-UA"/>
        </w:rPr>
        <w:t>омно і лікування не вимагає</w:t>
      </w:r>
      <w:r w:rsidR="0048158A" w:rsidRPr="00DB4712">
        <w:rPr>
          <w:rFonts w:ascii="Times New Roman" w:hAnsi="Times New Roman"/>
          <w:sz w:val="28"/>
          <w:szCs w:val="28"/>
          <w:lang w:val="uk-UA"/>
        </w:rPr>
        <w:t xml:space="preserve"> [41</w:t>
      </w:r>
      <w:r w:rsidRPr="00DB4712">
        <w:rPr>
          <w:rFonts w:ascii="Times New Roman" w:hAnsi="Times New Roman"/>
          <w:sz w:val="28"/>
          <w:szCs w:val="28"/>
          <w:lang w:val="uk-UA"/>
        </w:rPr>
        <w:t>]</w:t>
      </w:r>
      <w:r w:rsidR="005C75D0" w:rsidRPr="00DB4712">
        <w:rPr>
          <w:rFonts w:ascii="Times New Roman" w:hAnsi="Times New Roman"/>
          <w:sz w:val="28"/>
          <w:szCs w:val="28"/>
          <w:lang w:val="uk-UA"/>
        </w:rPr>
        <w:t>.</w:t>
      </w:r>
    </w:p>
    <w:p w:rsidR="00455EAF" w:rsidRPr="00DB4712" w:rsidRDefault="00455EAF" w:rsidP="005124A0">
      <w:pPr>
        <w:spacing w:after="0" w:line="360" w:lineRule="auto"/>
        <w:ind w:firstLine="709"/>
        <w:jc w:val="both"/>
        <w:rPr>
          <w:rFonts w:ascii="Times New Roman" w:hAnsi="Times New Roman"/>
          <w:color w:val="000000" w:themeColor="text1"/>
          <w:sz w:val="28"/>
          <w:szCs w:val="28"/>
          <w:lang w:val="uk-UA"/>
        </w:rPr>
      </w:pPr>
      <w:r w:rsidRPr="00DB4712">
        <w:rPr>
          <w:rFonts w:ascii="Times New Roman" w:hAnsi="Times New Roman"/>
          <w:sz w:val="28"/>
          <w:szCs w:val="28"/>
          <w:lang w:val="uk-UA"/>
        </w:rPr>
        <w:t>Із закінчення</w:t>
      </w:r>
      <w:r w:rsidR="00002741">
        <w:rPr>
          <w:rFonts w:ascii="Times New Roman" w:hAnsi="Times New Roman"/>
          <w:sz w:val="28"/>
          <w:szCs w:val="28"/>
          <w:lang w:val="uk-UA"/>
        </w:rPr>
        <w:t>м вагітності швидко, протягом 1-</w:t>
      </w:r>
      <w:r w:rsidRPr="00DB4712">
        <w:rPr>
          <w:rFonts w:ascii="Times New Roman" w:hAnsi="Times New Roman"/>
          <w:sz w:val="28"/>
          <w:szCs w:val="28"/>
          <w:lang w:val="uk-UA"/>
        </w:rPr>
        <w:t>2 тижнів, відновлюється нормальна картина крові. Розвиток істинної анемії протягом вагітності пов'язаний зі багатьма моментами: початкового стану вагітної, умови харчування, інтеркурентних захворювань. Все це накладає відбиток на особливості діагностики та тактики ведення хворих а</w:t>
      </w:r>
      <w:r w:rsidR="0048158A" w:rsidRPr="00DB4712">
        <w:rPr>
          <w:rFonts w:ascii="Times New Roman" w:hAnsi="Times New Roman"/>
          <w:sz w:val="28"/>
          <w:szCs w:val="28"/>
          <w:lang w:val="uk-UA"/>
        </w:rPr>
        <w:t xml:space="preserve">неміями на фоні </w:t>
      </w:r>
      <w:r w:rsidR="0048158A" w:rsidRPr="00DB4712">
        <w:rPr>
          <w:rFonts w:ascii="Times New Roman" w:hAnsi="Times New Roman"/>
          <w:color w:val="000000" w:themeColor="text1"/>
          <w:sz w:val="28"/>
          <w:szCs w:val="28"/>
          <w:lang w:val="uk-UA"/>
        </w:rPr>
        <w:t>вагітності</w:t>
      </w:r>
      <w:r w:rsidR="0021785B">
        <w:rPr>
          <w:rFonts w:ascii="Times New Roman" w:hAnsi="Times New Roman"/>
          <w:color w:val="000000" w:themeColor="text1"/>
          <w:sz w:val="28"/>
          <w:szCs w:val="28"/>
          <w:lang w:val="uk-UA"/>
        </w:rPr>
        <w:t xml:space="preserve"> </w:t>
      </w:r>
      <w:r w:rsidR="008B7E3F" w:rsidRPr="00DB4712">
        <w:rPr>
          <w:rFonts w:ascii="Times New Roman" w:hAnsi="Times New Roman"/>
          <w:color w:val="000000" w:themeColor="text1"/>
          <w:sz w:val="28"/>
          <w:szCs w:val="28"/>
          <w:lang w:val="uk-UA"/>
        </w:rPr>
        <w:t>[</w:t>
      </w:r>
      <w:r w:rsidR="00321144">
        <w:rPr>
          <w:rFonts w:ascii="Times New Roman" w:hAnsi="Times New Roman"/>
          <w:color w:val="000000" w:themeColor="text1"/>
          <w:sz w:val="28"/>
          <w:szCs w:val="28"/>
          <w:lang w:val="uk-UA"/>
        </w:rPr>
        <w:t>50</w:t>
      </w:r>
      <w:r w:rsidR="008B7E3F" w:rsidRPr="00DB4712">
        <w:rPr>
          <w:rFonts w:ascii="Times New Roman" w:hAnsi="Times New Roman"/>
          <w:color w:val="000000" w:themeColor="text1"/>
          <w:sz w:val="28"/>
          <w:szCs w:val="28"/>
          <w:lang w:val="uk-UA"/>
        </w:rPr>
        <w:t xml:space="preserve">, </w:t>
      </w:r>
      <w:r w:rsidR="00321144">
        <w:rPr>
          <w:rFonts w:ascii="Times New Roman" w:hAnsi="Times New Roman"/>
          <w:color w:val="000000" w:themeColor="text1"/>
          <w:sz w:val="28"/>
          <w:szCs w:val="28"/>
          <w:lang w:val="uk-UA"/>
        </w:rPr>
        <w:t>51</w:t>
      </w:r>
      <w:r w:rsidR="00CC4440" w:rsidRPr="00DB4712">
        <w:rPr>
          <w:rFonts w:ascii="Times New Roman" w:hAnsi="Times New Roman"/>
          <w:color w:val="000000" w:themeColor="text1"/>
          <w:sz w:val="28"/>
          <w:szCs w:val="28"/>
          <w:lang w:val="uk-UA"/>
        </w:rPr>
        <w:t>]</w:t>
      </w:r>
      <w:r w:rsidR="005C75D0" w:rsidRPr="00DB4712">
        <w:rPr>
          <w:rFonts w:ascii="Times New Roman" w:hAnsi="Times New Roman"/>
          <w:color w:val="000000" w:themeColor="text1"/>
          <w:sz w:val="28"/>
          <w:szCs w:val="28"/>
          <w:lang w:val="uk-UA"/>
        </w:rPr>
        <w:t>.</w:t>
      </w:r>
    </w:p>
    <w:p w:rsidR="00D42AF4" w:rsidRPr="00DB4712" w:rsidRDefault="00D42AF4" w:rsidP="005124A0">
      <w:pPr>
        <w:spacing w:after="0" w:line="360" w:lineRule="auto"/>
        <w:ind w:firstLine="851"/>
        <w:jc w:val="both"/>
        <w:textAlignment w:val="baseline"/>
        <w:rPr>
          <w:rFonts w:ascii="Times New Roman" w:hAnsi="Times New Roman"/>
          <w:color w:val="000000" w:themeColor="text1"/>
          <w:sz w:val="28"/>
          <w:szCs w:val="28"/>
          <w:lang w:eastAsia="ru-RU"/>
        </w:rPr>
      </w:pPr>
      <w:proofErr w:type="gramStart"/>
      <w:r w:rsidRPr="00DB4712">
        <w:rPr>
          <w:rFonts w:ascii="Times New Roman" w:hAnsi="Times New Roman"/>
          <w:color w:val="000000" w:themeColor="text1"/>
          <w:sz w:val="28"/>
          <w:szCs w:val="28"/>
          <w:lang w:eastAsia="ru-RU"/>
        </w:rPr>
        <w:t>Біологічна значимість заліза визначається його участю в тканинному диханні. При дефіциті заліза у вагітних виникає прогресуюча геміческая гіпоксія з наступним розвитком вторинних метаболічних розладів. Оскільки при вагітності споживання кисню збільшується на 15-33%</w:t>
      </w:r>
      <w:r w:rsidR="00492468" w:rsidRPr="00DB4712">
        <w:rPr>
          <w:rFonts w:ascii="Times New Roman" w:hAnsi="Times New Roman"/>
          <w:color w:val="000000" w:themeColor="text1"/>
          <w:sz w:val="28"/>
          <w:szCs w:val="28"/>
          <w:lang w:eastAsia="ru-RU"/>
        </w:rPr>
        <w:t>, це посилює розвиток гіпоксії[43</w:t>
      </w:r>
      <w:r w:rsidRPr="00DB4712">
        <w:rPr>
          <w:rFonts w:ascii="Times New Roman" w:hAnsi="Times New Roman"/>
          <w:color w:val="000000" w:themeColor="text1"/>
          <w:sz w:val="28"/>
          <w:szCs w:val="28"/>
          <w:lang w:eastAsia="ru-RU"/>
        </w:rPr>
        <w:t>].</w:t>
      </w:r>
      <w:proofErr w:type="gramEnd"/>
      <w:r w:rsidRPr="00DB4712">
        <w:rPr>
          <w:rFonts w:ascii="Times New Roman" w:hAnsi="Times New Roman"/>
          <w:color w:val="000000" w:themeColor="text1"/>
          <w:sz w:val="28"/>
          <w:szCs w:val="28"/>
          <w:lang w:eastAsia="ru-RU"/>
        </w:rPr>
        <w:t xml:space="preserve"> У вагітних з тяжким ступенем ЗДА розвивається не тільки тканинна і геміческая гіпоксія, а й циркуляторна, обумовлена розвитком дистрофічних змін в міокарді, порушенням його скорочувальної здатності, розвитком гі</w:t>
      </w:r>
      <w:r w:rsidR="00492468" w:rsidRPr="00DB4712">
        <w:rPr>
          <w:rFonts w:ascii="Times New Roman" w:hAnsi="Times New Roman"/>
          <w:color w:val="000000" w:themeColor="text1"/>
          <w:sz w:val="28"/>
          <w:szCs w:val="28"/>
          <w:lang w:eastAsia="ru-RU"/>
        </w:rPr>
        <w:t>покінетичного типу кровообігу</w:t>
      </w:r>
      <w:r w:rsidR="00831BA4" w:rsidRPr="00831BA4">
        <w:rPr>
          <w:rFonts w:ascii="Times New Roman" w:hAnsi="Times New Roman"/>
          <w:color w:val="000000" w:themeColor="text1"/>
          <w:sz w:val="28"/>
          <w:szCs w:val="28"/>
          <w:lang w:eastAsia="ru-RU"/>
        </w:rPr>
        <w:t xml:space="preserve"> </w:t>
      </w:r>
      <w:r w:rsidR="008B7E3F" w:rsidRPr="00DB4712">
        <w:rPr>
          <w:rFonts w:ascii="Times New Roman" w:hAnsi="Times New Roman"/>
          <w:color w:val="000000" w:themeColor="text1"/>
          <w:sz w:val="28"/>
          <w:szCs w:val="28"/>
          <w:lang w:eastAsia="ru-RU"/>
        </w:rPr>
        <w:t>[</w:t>
      </w:r>
      <w:r w:rsidR="00321144">
        <w:rPr>
          <w:rFonts w:ascii="Times New Roman" w:hAnsi="Times New Roman"/>
          <w:color w:val="000000" w:themeColor="text1"/>
          <w:sz w:val="28"/>
          <w:szCs w:val="28"/>
          <w:lang w:val="uk-UA" w:eastAsia="ru-RU"/>
        </w:rPr>
        <w:t>53</w:t>
      </w:r>
      <w:r w:rsidRPr="00DB4712">
        <w:rPr>
          <w:rFonts w:ascii="Times New Roman" w:hAnsi="Times New Roman"/>
          <w:color w:val="000000" w:themeColor="text1"/>
          <w:sz w:val="28"/>
          <w:szCs w:val="28"/>
          <w:lang w:eastAsia="ru-RU"/>
        </w:rPr>
        <w:t>].</w:t>
      </w:r>
    </w:p>
    <w:p w:rsidR="00D42AF4" w:rsidRPr="00DB4712" w:rsidRDefault="00D42AF4" w:rsidP="005124A0">
      <w:pPr>
        <w:spacing w:after="0" w:line="360" w:lineRule="auto"/>
        <w:ind w:firstLine="851"/>
        <w:jc w:val="both"/>
        <w:textAlignment w:val="baseline"/>
        <w:rPr>
          <w:rFonts w:ascii="Times New Roman" w:hAnsi="Times New Roman"/>
          <w:color w:val="000000" w:themeColor="text1"/>
          <w:sz w:val="28"/>
          <w:szCs w:val="28"/>
          <w:lang w:eastAsia="ru-RU"/>
        </w:rPr>
      </w:pPr>
      <w:r w:rsidRPr="00DB4712">
        <w:rPr>
          <w:rFonts w:ascii="Times New Roman" w:hAnsi="Times New Roman"/>
          <w:color w:val="000000" w:themeColor="text1"/>
          <w:sz w:val="28"/>
          <w:szCs w:val="28"/>
          <w:lang w:eastAsia="ru-RU"/>
        </w:rPr>
        <w:t>Різні дослідження показали, що при дефіциті заліза вагітні жінки більш сприйнятливі до інфекційних захворювань, так як залізо бере участь в зростанні нервових клітин, синтезіколагену, метаболізмі порфірину, термінальному окисленні і окисного фосфорилювання в клі</w:t>
      </w:r>
      <w:r w:rsidR="00492468" w:rsidRPr="00DB4712">
        <w:rPr>
          <w:rFonts w:ascii="Times New Roman" w:hAnsi="Times New Roman"/>
          <w:color w:val="000000" w:themeColor="text1"/>
          <w:sz w:val="28"/>
          <w:szCs w:val="28"/>
          <w:lang w:eastAsia="ru-RU"/>
        </w:rPr>
        <w:t>тинах, роботі імунної системи</w:t>
      </w:r>
      <w:r w:rsidR="00831BA4" w:rsidRPr="00831BA4">
        <w:rPr>
          <w:rFonts w:ascii="Times New Roman" w:hAnsi="Times New Roman"/>
          <w:color w:val="000000" w:themeColor="text1"/>
          <w:sz w:val="28"/>
          <w:szCs w:val="28"/>
          <w:lang w:eastAsia="ru-RU"/>
        </w:rPr>
        <w:t xml:space="preserve"> </w:t>
      </w:r>
      <w:r w:rsidR="008B7E3F" w:rsidRPr="00DB4712">
        <w:rPr>
          <w:rFonts w:ascii="Times New Roman" w:hAnsi="Times New Roman"/>
          <w:color w:val="000000" w:themeColor="text1"/>
          <w:sz w:val="28"/>
          <w:szCs w:val="28"/>
          <w:lang w:eastAsia="ru-RU"/>
        </w:rPr>
        <w:t>[</w:t>
      </w:r>
      <w:r w:rsidR="00321144">
        <w:rPr>
          <w:rFonts w:ascii="Times New Roman" w:hAnsi="Times New Roman"/>
          <w:color w:val="000000" w:themeColor="text1"/>
          <w:sz w:val="28"/>
          <w:szCs w:val="28"/>
          <w:lang w:val="uk-UA" w:eastAsia="ru-RU"/>
        </w:rPr>
        <w:t>54</w:t>
      </w:r>
      <w:r w:rsidRPr="00DB4712">
        <w:rPr>
          <w:rFonts w:ascii="Times New Roman" w:hAnsi="Times New Roman"/>
          <w:color w:val="000000" w:themeColor="text1"/>
          <w:sz w:val="28"/>
          <w:szCs w:val="28"/>
          <w:lang w:eastAsia="ru-RU"/>
        </w:rPr>
        <w:t>].</w:t>
      </w:r>
    </w:p>
    <w:p w:rsidR="00D42AF4" w:rsidRPr="00DB4712" w:rsidRDefault="00D42AF4" w:rsidP="005124A0">
      <w:pPr>
        <w:spacing w:after="0" w:line="360" w:lineRule="auto"/>
        <w:ind w:firstLine="851"/>
        <w:jc w:val="both"/>
        <w:textAlignment w:val="baseline"/>
        <w:rPr>
          <w:rFonts w:ascii="Times New Roman" w:hAnsi="Times New Roman"/>
          <w:color w:val="000000" w:themeColor="text1"/>
          <w:sz w:val="28"/>
          <w:szCs w:val="28"/>
          <w:lang w:eastAsia="ru-RU"/>
        </w:rPr>
      </w:pPr>
      <w:r w:rsidRPr="00DB4712">
        <w:rPr>
          <w:rFonts w:ascii="Times New Roman" w:hAnsi="Times New Roman"/>
          <w:color w:val="000000" w:themeColor="text1"/>
          <w:sz w:val="28"/>
          <w:szCs w:val="28"/>
          <w:lang w:eastAsia="ru-RU"/>
        </w:rPr>
        <w:t>При тривалому перебігу анемії порушується функція плаценти, розвиває</w:t>
      </w:r>
      <w:r w:rsidR="00492468" w:rsidRPr="00DB4712">
        <w:rPr>
          <w:rFonts w:ascii="Times New Roman" w:hAnsi="Times New Roman"/>
          <w:color w:val="000000" w:themeColor="text1"/>
          <w:sz w:val="28"/>
          <w:szCs w:val="28"/>
          <w:lang w:eastAsia="ru-RU"/>
        </w:rPr>
        <w:t>ться плацентарна недостатність</w:t>
      </w:r>
      <w:r w:rsidR="00831BA4" w:rsidRPr="00831BA4">
        <w:rPr>
          <w:rFonts w:ascii="Times New Roman" w:hAnsi="Times New Roman"/>
          <w:color w:val="000000" w:themeColor="text1"/>
          <w:sz w:val="28"/>
          <w:szCs w:val="28"/>
          <w:lang w:eastAsia="ru-RU"/>
        </w:rPr>
        <w:t xml:space="preserve"> </w:t>
      </w:r>
      <w:r w:rsidR="008B7E3F" w:rsidRPr="00DB4712">
        <w:rPr>
          <w:rFonts w:ascii="Times New Roman" w:hAnsi="Times New Roman"/>
          <w:color w:val="000000" w:themeColor="text1"/>
          <w:sz w:val="28"/>
          <w:szCs w:val="28"/>
          <w:lang w:eastAsia="ru-RU"/>
        </w:rPr>
        <w:t>[</w:t>
      </w:r>
      <w:r w:rsidR="00321144">
        <w:rPr>
          <w:rFonts w:ascii="Times New Roman" w:hAnsi="Times New Roman"/>
          <w:color w:val="000000" w:themeColor="text1"/>
          <w:sz w:val="28"/>
          <w:szCs w:val="28"/>
          <w:lang w:val="uk-UA" w:eastAsia="ru-RU"/>
        </w:rPr>
        <w:t>55</w:t>
      </w:r>
      <w:r w:rsidRPr="00DB4712">
        <w:rPr>
          <w:rFonts w:ascii="Times New Roman" w:hAnsi="Times New Roman"/>
          <w:color w:val="000000" w:themeColor="text1"/>
          <w:sz w:val="28"/>
          <w:szCs w:val="28"/>
          <w:lang w:eastAsia="ru-RU"/>
        </w:rPr>
        <w:t>]. Часто</w:t>
      </w:r>
      <w:r w:rsidR="005C75D0" w:rsidRPr="00DB4712">
        <w:rPr>
          <w:rFonts w:ascii="Times New Roman" w:hAnsi="Times New Roman"/>
          <w:color w:val="000000" w:themeColor="text1"/>
          <w:sz w:val="28"/>
          <w:szCs w:val="28"/>
          <w:lang w:eastAsia="ru-RU"/>
        </w:rPr>
        <w:t xml:space="preserve"> (у 40</w:t>
      </w:r>
      <w:r w:rsidR="00002741">
        <w:rPr>
          <w:rFonts w:ascii="Times New Roman" w:hAnsi="Times New Roman"/>
          <w:color w:val="000000" w:themeColor="text1"/>
          <w:sz w:val="28"/>
          <w:szCs w:val="28"/>
          <w:lang w:eastAsia="ru-RU"/>
        </w:rPr>
        <w:t>-</w:t>
      </w:r>
      <w:r w:rsidR="005C75D0" w:rsidRPr="00DB4712">
        <w:rPr>
          <w:rFonts w:ascii="Times New Roman" w:hAnsi="Times New Roman"/>
          <w:color w:val="000000" w:themeColor="text1"/>
          <w:sz w:val="28"/>
          <w:szCs w:val="28"/>
          <w:lang w:eastAsia="ru-RU"/>
        </w:rPr>
        <w:t>50%) приєднується гестоз</w:t>
      </w:r>
      <w:r w:rsidRPr="00DB4712">
        <w:rPr>
          <w:rFonts w:ascii="Times New Roman" w:hAnsi="Times New Roman"/>
          <w:color w:val="000000" w:themeColor="text1"/>
          <w:sz w:val="28"/>
          <w:szCs w:val="28"/>
          <w:lang w:eastAsia="ru-RU"/>
        </w:rPr>
        <w:t>, Переважно отечнопротеінуріческой форми; передчасні пологи настають у 11</w:t>
      </w:r>
      <w:r w:rsidR="0021785B">
        <w:rPr>
          <w:rFonts w:ascii="Times New Roman" w:hAnsi="Times New Roman"/>
          <w:color w:val="000000" w:themeColor="text1"/>
          <w:sz w:val="28"/>
          <w:szCs w:val="28"/>
          <w:lang w:eastAsia="ru-RU"/>
        </w:rPr>
        <w:t>-</w:t>
      </w:r>
      <w:r w:rsidRPr="00DB4712">
        <w:rPr>
          <w:rFonts w:ascii="Times New Roman" w:hAnsi="Times New Roman"/>
          <w:color w:val="000000" w:themeColor="text1"/>
          <w:sz w:val="28"/>
          <w:szCs w:val="28"/>
          <w:lang w:eastAsia="ru-RU"/>
        </w:rPr>
        <w:t>42%; гіпотонія і слабкість пологової діяльності відзначаються у 10</w:t>
      </w:r>
      <w:r w:rsidR="0021785B">
        <w:rPr>
          <w:rFonts w:ascii="Times New Roman" w:hAnsi="Times New Roman"/>
          <w:color w:val="000000" w:themeColor="text1"/>
          <w:sz w:val="28"/>
          <w:szCs w:val="28"/>
          <w:lang w:eastAsia="ru-RU"/>
        </w:rPr>
        <w:t>-</w:t>
      </w:r>
      <w:r w:rsidRPr="00DB4712">
        <w:rPr>
          <w:rFonts w:ascii="Times New Roman" w:hAnsi="Times New Roman"/>
          <w:color w:val="000000" w:themeColor="text1"/>
          <w:sz w:val="28"/>
          <w:szCs w:val="28"/>
          <w:lang w:eastAsia="ru-RU"/>
        </w:rPr>
        <w:t>15%;</w:t>
      </w:r>
      <w:r w:rsidR="0021785B">
        <w:rPr>
          <w:rFonts w:ascii="Times New Roman" w:hAnsi="Times New Roman"/>
          <w:color w:val="000000" w:themeColor="text1"/>
          <w:sz w:val="28"/>
          <w:szCs w:val="28"/>
          <w:lang w:eastAsia="ru-RU"/>
        </w:rPr>
        <w:t xml:space="preserve"> </w:t>
      </w:r>
      <w:r w:rsidRPr="00DB4712">
        <w:rPr>
          <w:rFonts w:ascii="Times New Roman" w:hAnsi="Times New Roman"/>
          <w:color w:val="000000" w:themeColor="text1"/>
          <w:sz w:val="28"/>
          <w:szCs w:val="28"/>
          <w:lang w:eastAsia="ru-RU"/>
        </w:rPr>
        <w:t xml:space="preserve">гіпотонічні кровотечі в пологах виникають у 10% породіль; </w:t>
      </w:r>
      <w:r w:rsidRPr="00DB4712">
        <w:rPr>
          <w:rFonts w:ascii="Times New Roman" w:hAnsi="Times New Roman"/>
          <w:color w:val="000000" w:themeColor="text1"/>
          <w:sz w:val="28"/>
          <w:szCs w:val="28"/>
          <w:lang w:eastAsia="ru-RU"/>
        </w:rPr>
        <w:lastRenderedPageBreak/>
        <w:t>післяпологовий період ускладнюється гнойносептіческімі захворюваннями у 12% і ги</w:t>
      </w:r>
      <w:r w:rsidR="00492468" w:rsidRPr="00DB4712">
        <w:rPr>
          <w:rFonts w:ascii="Times New Roman" w:hAnsi="Times New Roman"/>
          <w:color w:val="000000" w:themeColor="text1"/>
          <w:sz w:val="28"/>
          <w:szCs w:val="28"/>
          <w:lang w:eastAsia="ru-RU"/>
        </w:rPr>
        <w:t>по</w:t>
      </w:r>
      <w:r w:rsidR="0021785B">
        <w:rPr>
          <w:rFonts w:ascii="Times New Roman" w:hAnsi="Times New Roman"/>
          <w:color w:val="000000" w:themeColor="text1"/>
          <w:sz w:val="28"/>
          <w:szCs w:val="28"/>
          <w:lang w:eastAsia="ru-RU"/>
        </w:rPr>
        <w:t>ка</w:t>
      </w:r>
      <w:r w:rsidR="0021785B">
        <w:rPr>
          <w:rFonts w:ascii="Times New Roman" w:hAnsi="Times New Roman"/>
          <w:color w:val="000000" w:themeColor="text1"/>
          <w:sz w:val="28"/>
          <w:szCs w:val="28"/>
          <w:lang w:val="uk-UA" w:eastAsia="ru-RU"/>
        </w:rPr>
        <w:t>ліємія</w:t>
      </w:r>
      <w:r w:rsidR="00492468" w:rsidRPr="00DB4712">
        <w:rPr>
          <w:rFonts w:ascii="Times New Roman" w:hAnsi="Times New Roman"/>
          <w:color w:val="000000" w:themeColor="text1"/>
          <w:sz w:val="28"/>
          <w:szCs w:val="28"/>
          <w:lang w:eastAsia="ru-RU"/>
        </w:rPr>
        <w:t xml:space="preserve"> у 38% породіль</w:t>
      </w:r>
      <w:r w:rsidR="00002741">
        <w:rPr>
          <w:rFonts w:ascii="Times New Roman" w:hAnsi="Times New Roman"/>
          <w:color w:val="000000" w:themeColor="text1"/>
          <w:sz w:val="28"/>
          <w:szCs w:val="28"/>
          <w:lang w:val="uk-UA" w:eastAsia="ru-RU"/>
        </w:rPr>
        <w:t xml:space="preserve"> </w:t>
      </w:r>
      <w:r w:rsidR="00492468" w:rsidRPr="00DB4712">
        <w:rPr>
          <w:rFonts w:ascii="Times New Roman" w:hAnsi="Times New Roman"/>
          <w:color w:val="000000" w:themeColor="text1"/>
          <w:sz w:val="28"/>
          <w:szCs w:val="28"/>
          <w:lang w:eastAsia="ru-RU"/>
        </w:rPr>
        <w:t>[</w:t>
      </w:r>
      <w:r w:rsidR="00321144">
        <w:rPr>
          <w:rFonts w:ascii="Times New Roman" w:hAnsi="Times New Roman"/>
          <w:color w:val="000000" w:themeColor="text1"/>
          <w:sz w:val="28"/>
          <w:szCs w:val="28"/>
          <w:lang w:val="uk-UA" w:eastAsia="ru-RU"/>
        </w:rPr>
        <w:t>55</w:t>
      </w:r>
      <w:r w:rsidR="0039274C" w:rsidRPr="00DB4712">
        <w:rPr>
          <w:rFonts w:ascii="Times New Roman" w:hAnsi="Times New Roman"/>
          <w:color w:val="000000" w:themeColor="text1"/>
          <w:sz w:val="28"/>
          <w:szCs w:val="28"/>
          <w:lang w:val="uk-UA" w:eastAsia="ru-RU"/>
        </w:rPr>
        <w:t xml:space="preserve">, </w:t>
      </w:r>
      <w:r w:rsidR="00321144">
        <w:rPr>
          <w:rFonts w:ascii="Times New Roman" w:hAnsi="Times New Roman"/>
          <w:color w:val="000000" w:themeColor="text1"/>
          <w:sz w:val="28"/>
          <w:szCs w:val="28"/>
          <w:lang w:val="uk-UA" w:eastAsia="ru-RU"/>
        </w:rPr>
        <w:t>56</w:t>
      </w:r>
      <w:r w:rsidRPr="00DB4712">
        <w:rPr>
          <w:rFonts w:ascii="Times New Roman" w:hAnsi="Times New Roman"/>
          <w:color w:val="000000" w:themeColor="text1"/>
          <w:sz w:val="28"/>
          <w:szCs w:val="28"/>
          <w:lang w:eastAsia="ru-RU"/>
        </w:rPr>
        <w:t>]. </w:t>
      </w:r>
      <w:r w:rsidRPr="00DB4712">
        <w:rPr>
          <w:rFonts w:ascii="Times New Roman" w:hAnsi="Times New Roman"/>
          <w:bCs/>
          <w:iCs/>
          <w:color w:val="000000" w:themeColor="text1"/>
          <w:sz w:val="28"/>
          <w:szCs w:val="28"/>
          <w:bdr w:val="none" w:sz="0" w:space="0" w:color="auto" w:frame="1"/>
          <w:lang w:eastAsia="ru-RU"/>
        </w:rPr>
        <w:t>Навіть при прихованому дефіциті заліза у 59% жінок відзначено несприятливий перебіг вагітності</w:t>
      </w:r>
      <w:r w:rsidRPr="00DB4712">
        <w:rPr>
          <w:rFonts w:ascii="Times New Roman" w:hAnsi="Times New Roman"/>
          <w:color w:val="000000" w:themeColor="text1"/>
          <w:sz w:val="28"/>
          <w:szCs w:val="28"/>
          <w:lang w:eastAsia="ru-RU"/>
        </w:rPr>
        <w:t>у вигляді за</w:t>
      </w:r>
      <w:r w:rsidR="00492468" w:rsidRPr="00DB4712">
        <w:rPr>
          <w:rFonts w:ascii="Times New Roman" w:hAnsi="Times New Roman"/>
          <w:color w:val="000000" w:themeColor="text1"/>
          <w:sz w:val="28"/>
          <w:szCs w:val="28"/>
          <w:lang w:eastAsia="ru-RU"/>
        </w:rPr>
        <w:t>грози її переривання і гестозу</w:t>
      </w:r>
      <w:r w:rsidR="00303970">
        <w:rPr>
          <w:rFonts w:ascii="Times New Roman" w:hAnsi="Times New Roman"/>
          <w:color w:val="000000" w:themeColor="text1"/>
          <w:sz w:val="28"/>
          <w:szCs w:val="28"/>
          <w:lang w:val="uk-UA" w:eastAsia="ru-RU"/>
        </w:rPr>
        <w:t xml:space="preserve"> </w:t>
      </w:r>
      <w:r w:rsidR="00492468" w:rsidRPr="001E0E10">
        <w:rPr>
          <w:rFonts w:ascii="Times New Roman" w:hAnsi="Times New Roman"/>
          <w:color w:val="000000" w:themeColor="text1"/>
          <w:sz w:val="28"/>
          <w:szCs w:val="28"/>
          <w:lang w:eastAsia="ru-RU"/>
        </w:rPr>
        <w:t>[</w:t>
      </w:r>
      <w:r w:rsidR="00321144" w:rsidRPr="001E0E10">
        <w:rPr>
          <w:rFonts w:ascii="Times New Roman" w:hAnsi="Times New Roman"/>
          <w:color w:val="000000" w:themeColor="text1"/>
          <w:sz w:val="28"/>
          <w:szCs w:val="28"/>
          <w:lang w:val="uk-UA" w:eastAsia="ru-RU"/>
        </w:rPr>
        <w:t>53</w:t>
      </w:r>
      <w:r w:rsidR="00053FCB" w:rsidRPr="001E0E10">
        <w:rPr>
          <w:rFonts w:ascii="Times New Roman" w:hAnsi="Times New Roman"/>
          <w:color w:val="000000" w:themeColor="text1"/>
          <w:sz w:val="28"/>
          <w:szCs w:val="28"/>
          <w:lang w:val="uk-UA" w:eastAsia="ru-RU"/>
        </w:rPr>
        <w:t xml:space="preserve">, </w:t>
      </w:r>
      <w:r w:rsidR="00321144" w:rsidRPr="001E0E10">
        <w:rPr>
          <w:rFonts w:ascii="Times New Roman" w:hAnsi="Times New Roman"/>
          <w:color w:val="000000" w:themeColor="text1"/>
          <w:sz w:val="28"/>
          <w:szCs w:val="28"/>
          <w:lang w:val="uk-UA" w:eastAsia="ru-RU"/>
        </w:rPr>
        <w:t>56</w:t>
      </w:r>
      <w:r w:rsidRPr="001E0E10">
        <w:rPr>
          <w:rFonts w:ascii="Times New Roman" w:hAnsi="Times New Roman"/>
          <w:color w:val="000000" w:themeColor="text1"/>
          <w:sz w:val="28"/>
          <w:szCs w:val="28"/>
          <w:lang w:eastAsia="ru-RU"/>
        </w:rPr>
        <w:t>].</w:t>
      </w:r>
    </w:p>
    <w:p w:rsidR="00D42AF4" w:rsidRPr="00DB4712" w:rsidRDefault="00D42AF4" w:rsidP="005124A0">
      <w:pPr>
        <w:spacing w:after="0" w:line="360" w:lineRule="auto"/>
        <w:ind w:firstLine="851"/>
        <w:jc w:val="both"/>
        <w:textAlignment w:val="baseline"/>
        <w:rPr>
          <w:rFonts w:ascii="Times New Roman" w:hAnsi="Times New Roman"/>
          <w:color w:val="000000" w:themeColor="text1"/>
          <w:sz w:val="28"/>
          <w:szCs w:val="28"/>
          <w:lang w:eastAsia="ru-RU"/>
        </w:rPr>
      </w:pPr>
      <w:r w:rsidRPr="00DB4712">
        <w:rPr>
          <w:rFonts w:ascii="Times New Roman" w:hAnsi="Times New Roman"/>
          <w:color w:val="000000" w:themeColor="text1"/>
          <w:sz w:val="28"/>
          <w:szCs w:val="28"/>
          <w:lang w:eastAsia="ru-RU"/>
        </w:rPr>
        <w:t>Дефіцит заліза і недостатнє депонування його в антенатальному періоді сприяють розвитку ЗДА уновонароджених дітей, приводячи до зміни метаболізму клітинних структур, порушенню гемоглобінообразованія, затримці розумового та моторного розвитку, появі хронічної гіпоксії плода, а також до порушень в імунному статусі новонароджених дітей, що виявляється зниженням рівня імуноглобулінів основних класів та комплементу, абсолютного і відносного числа В</w:t>
      </w:r>
      <w:r w:rsidR="00342AAB">
        <w:rPr>
          <w:rFonts w:ascii="Times New Roman" w:hAnsi="Times New Roman"/>
          <w:color w:val="000000" w:themeColor="text1"/>
          <w:sz w:val="28"/>
          <w:szCs w:val="28"/>
          <w:lang w:val="uk-UA" w:eastAsia="ru-RU"/>
        </w:rPr>
        <w:t>-</w:t>
      </w:r>
      <w:r w:rsidRPr="00DB4712">
        <w:rPr>
          <w:rFonts w:ascii="Times New Roman" w:hAnsi="Times New Roman"/>
          <w:color w:val="000000" w:themeColor="text1"/>
          <w:sz w:val="28"/>
          <w:szCs w:val="28"/>
          <w:lang w:eastAsia="ru-RU"/>
        </w:rPr>
        <w:t xml:space="preserve"> і Т</w:t>
      </w:r>
      <w:r w:rsidR="00342AAB">
        <w:rPr>
          <w:rFonts w:ascii="Times New Roman" w:hAnsi="Times New Roman"/>
          <w:color w:val="000000" w:themeColor="text1"/>
          <w:sz w:val="28"/>
          <w:szCs w:val="28"/>
          <w:lang w:val="uk-UA" w:eastAsia="ru-RU"/>
        </w:rPr>
        <w:t>-</w:t>
      </w:r>
      <w:r w:rsidRPr="00DB4712">
        <w:rPr>
          <w:rFonts w:ascii="Times New Roman" w:hAnsi="Times New Roman"/>
          <w:color w:val="000000" w:themeColor="text1"/>
          <w:sz w:val="28"/>
          <w:szCs w:val="28"/>
          <w:lang w:eastAsia="ru-RU"/>
        </w:rPr>
        <w:t>лімфоціт</w:t>
      </w:r>
      <w:r w:rsidR="008B7E3F" w:rsidRPr="00DB4712">
        <w:rPr>
          <w:rFonts w:ascii="Times New Roman" w:hAnsi="Times New Roman"/>
          <w:color w:val="000000" w:themeColor="text1"/>
          <w:sz w:val="28"/>
          <w:szCs w:val="28"/>
          <w:lang w:eastAsia="ru-RU"/>
        </w:rPr>
        <w:t>і</w:t>
      </w:r>
      <w:r w:rsidR="00492468" w:rsidRPr="00DB4712">
        <w:rPr>
          <w:rFonts w:ascii="Times New Roman" w:hAnsi="Times New Roman"/>
          <w:color w:val="000000" w:themeColor="text1"/>
          <w:sz w:val="28"/>
          <w:szCs w:val="28"/>
          <w:lang w:eastAsia="ru-RU"/>
        </w:rPr>
        <w:t>в</w:t>
      </w:r>
      <w:r w:rsidR="00303970">
        <w:rPr>
          <w:rFonts w:ascii="Times New Roman" w:hAnsi="Times New Roman"/>
          <w:color w:val="000000" w:themeColor="text1"/>
          <w:sz w:val="28"/>
          <w:szCs w:val="28"/>
          <w:lang w:val="uk-UA" w:eastAsia="ru-RU"/>
        </w:rPr>
        <w:t xml:space="preserve"> </w:t>
      </w:r>
      <w:r w:rsidR="00053FCB" w:rsidRPr="00DB4712">
        <w:rPr>
          <w:rFonts w:ascii="Times New Roman" w:hAnsi="Times New Roman"/>
          <w:color w:val="000000" w:themeColor="text1"/>
          <w:sz w:val="28"/>
          <w:szCs w:val="28"/>
          <w:lang w:eastAsia="ru-RU"/>
        </w:rPr>
        <w:t>[</w:t>
      </w:r>
      <w:r w:rsidR="001E0E10" w:rsidRPr="001E0E10">
        <w:rPr>
          <w:rFonts w:ascii="Times New Roman" w:hAnsi="Times New Roman"/>
          <w:color w:val="000000" w:themeColor="text1"/>
          <w:sz w:val="28"/>
          <w:szCs w:val="28"/>
          <w:lang w:eastAsia="ru-RU"/>
        </w:rPr>
        <w:t>57</w:t>
      </w:r>
      <w:r w:rsidR="00053FCB" w:rsidRPr="00DB4712">
        <w:rPr>
          <w:rFonts w:ascii="Times New Roman" w:hAnsi="Times New Roman"/>
          <w:color w:val="000000" w:themeColor="text1"/>
          <w:sz w:val="28"/>
          <w:szCs w:val="28"/>
          <w:lang w:eastAsia="ru-RU"/>
        </w:rPr>
        <w:t>,</w:t>
      </w:r>
      <w:r w:rsidR="00831BA4" w:rsidRPr="00831BA4">
        <w:rPr>
          <w:rFonts w:ascii="Times New Roman" w:hAnsi="Times New Roman"/>
          <w:color w:val="000000" w:themeColor="text1"/>
          <w:sz w:val="28"/>
          <w:szCs w:val="28"/>
          <w:lang w:eastAsia="ru-RU"/>
        </w:rPr>
        <w:t xml:space="preserve"> </w:t>
      </w:r>
      <w:r w:rsidR="001E0E10" w:rsidRPr="001E0E10">
        <w:rPr>
          <w:rFonts w:ascii="Times New Roman" w:hAnsi="Times New Roman"/>
          <w:color w:val="000000"/>
          <w:sz w:val="28"/>
          <w:szCs w:val="28"/>
        </w:rPr>
        <w:t>58</w:t>
      </w:r>
      <w:r w:rsidRPr="00DB4712">
        <w:rPr>
          <w:rFonts w:ascii="Times New Roman" w:hAnsi="Times New Roman"/>
          <w:color w:val="000000" w:themeColor="text1"/>
          <w:sz w:val="28"/>
          <w:szCs w:val="28"/>
          <w:lang w:eastAsia="ru-RU"/>
        </w:rPr>
        <w:t>].</w:t>
      </w:r>
    </w:p>
    <w:p w:rsidR="00D42AF4" w:rsidRPr="00DB4712" w:rsidRDefault="00D42AF4" w:rsidP="005124A0">
      <w:pPr>
        <w:spacing w:after="0" w:line="360" w:lineRule="auto"/>
        <w:ind w:firstLine="851"/>
        <w:jc w:val="both"/>
        <w:textAlignment w:val="baseline"/>
        <w:rPr>
          <w:rFonts w:ascii="Times New Roman" w:hAnsi="Times New Roman"/>
          <w:color w:val="000000" w:themeColor="text1"/>
          <w:sz w:val="28"/>
          <w:szCs w:val="28"/>
          <w:lang w:val="uk-UA" w:eastAsia="ru-RU"/>
        </w:rPr>
      </w:pPr>
      <w:r w:rsidRPr="00DB4712">
        <w:rPr>
          <w:rFonts w:ascii="Times New Roman" w:hAnsi="Times New Roman"/>
          <w:color w:val="000000" w:themeColor="text1"/>
          <w:sz w:val="28"/>
          <w:szCs w:val="28"/>
          <w:lang w:eastAsia="ru-RU"/>
        </w:rPr>
        <w:t>При легкому перебігу хвороби об'єктивними ознаками недокрів'я служа</w:t>
      </w:r>
      <w:r w:rsidR="00450E8B" w:rsidRPr="00DB4712">
        <w:rPr>
          <w:rFonts w:ascii="Times New Roman" w:hAnsi="Times New Roman"/>
          <w:color w:val="000000" w:themeColor="text1"/>
          <w:sz w:val="28"/>
          <w:szCs w:val="28"/>
          <w:lang w:eastAsia="ru-RU"/>
        </w:rPr>
        <w:t>ть тількилабораторні показники.</w:t>
      </w:r>
      <w:r w:rsidR="00450E8B" w:rsidRPr="00DB4712">
        <w:rPr>
          <w:rFonts w:ascii="Times New Roman" w:hAnsi="Times New Roman"/>
          <w:color w:val="000000" w:themeColor="text1"/>
          <w:sz w:val="28"/>
          <w:szCs w:val="28"/>
          <w:lang w:val="uk-UA" w:eastAsia="ru-RU"/>
        </w:rPr>
        <w:t xml:space="preserve"> Прояви</w:t>
      </w:r>
      <w:r w:rsidRPr="00DB4712">
        <w:rPr>
          <w:rFonts w:ascii="Times New Roman" w:hAnsi="Times New Roman"/>
          <w:color w:val="000000" w:themeColor="text1"/>
          <w:sz w:val="28"/>
          <w:szCs w:val="28"/>
          <w:lang w:val="uk-UA" w:eastAsia="ru-RU"/>
        </w:rPr>
        <w:t>з'являється зазвичай при середньому ступені тяжкості анемії. Вона обумовлена неповним кисневим забезпеченням тканин і виявляється у вигляді загальної слабкості, запаморочення, головного болю, серцебиття, задишки, запаморочення, зниження працездатності, безсоння. Симптоми, притаманні лише ЗДА, характеризуються змінами шкіри, нігтів, волосся, м'язовою слабкістю, що не відповідає ступеню анемі</w:t>
      </w:r>
      <w:r w:rsidR="005C75D0" w:rsidRPr="00DB4712">
        <w:rPr>
          <w:rFonts w:ascii="Times New Roman" w:hAnsi="Times New Roman"/>
          <w:color w:val="000000" w:themeColor="text1"/>
          <w:sz w:val="28"/>
          <w:szCs w:val="28"/>
          <w:lang w:val="uk-UA" w:eastAsia="ru-RU"/>
        </w:rPr>
        <w:t xml:space="preserve">ї, збоченням смакових відчуттів </w:t>
      </w:r>
      <w:r w:rsidR="00492468" w:rsidRPr="00DB4712">
        <w:rPr>
          <w:rFonts w:ascii="Times New Roman" w:hAnsi="Times New Roman"/>
          <w:color w:val="000000" w:themeColor="text1"/>
          <w:sz w:val="28"/>
          <w:szCs w:val="28"/>
          <w:lang w:val="uk-UA" w:eastAsia="ru-RU"/>
        </w:rPr>
        <w:t>[5</w:t>
      </w:r>
      <w:r w:rsidR="001E0E10" w:rsidRPr="001E0E10">
        <w:rPr>
          <w:rFonts w:ascii="Times New Roman" w:hAnsi="Times New Roman"/>
          <w:color w:val="000000" w:themeColor="text1"/>
          <w:sz w:val="28"/>
          <w:szCs w:val="28"/>
          <w:lang w:val="uk-UA" w:eastAsia="ru-RU"/>
        </w:rPr>
        <w:t>9</w:t>
      </w:r>
      <w:r w:rsidR="00492468" w:rsidRPr="00DB4712">
        <w:rPr>
          <w:rFonts w:ascii="Times New Roman" w:hAnsi="Times New Roman"/>
          <w:color w:val="000000" w:themeColor="text1"/>
          <w:sz w:val="28"/>
          <w:szCs w:val="28"/>
          <w:lang w:val="uk-UA" w:eastAsia="ru-RU"/>
        </w:rPr>
        <w:t>]</w:t>
      </w:r>
      <w:r w:rsidR="005C75D0" w:rsidRPr="00DB4712">
        <w:rPr>
          <w:rFonts w:ascii="Times New Roman" w:hAnsi="Times New Roman"/>
          <w:color w:val="000000" w:themeColor="text1"/>
          <w:sz w:val="28"/>
          <w:szCs w:val="28"/>
          <w:lang w:val="uk-UA" w:eastAsia="ru-RU"/>
        </w:rPr>
        <w:t>.</w:t>
      </w:r>
    </w:p>
    <w:p w:rsidR="00455EAF" w:rsidRPr="00DB4712" w:rsidRDefault="00455EAF" w:rsidP="005124A0">
      <w:pPr>
        <w:pStyle w:val="a8"/>
        <w:shd w:val="clear" w:color="000000" w:fill="auto"/>
        <w:spacing w:before="0" w:after="0" w:line="360" w:lineRule="auto"/>
        <w:ind w:firstLine="709"/>
        <w:jc w:val="both"/>
        <w:rPr>
          <w:color w:val="000000"/>
          <w:sz w:val="28"/>
          <w:szCs w:val="28"/>
          <w:lang w:val="uk-UA"/>
        </w:rPr>
      </w:pPr>
      <w:r w:rsidRPr="00DB4712">
        <w:rPr>
          <w:color w:val="000000"/>
          <w:sz w:val="28"/>
          <w:szCs w:val="28"/>
          <w:lang w:val="uk-UA"/>
        </w:rPr>
        <w:t>Причини, механізми розвитку анемій досить численні і різноманітні. В основі їх розвитку може бути як первинне ураження кісткового мозку (аплазія, лейкози), так і різні «н</w:t>
      </w:r>
      <w:r w:rsidR="005C75D0" w:rsidRPr="00DB4712">
        <w:rPr>
          <w:color w:val="000000"/>
          <w:sz w:val="28"/>
          <w:szCs w:val="28"/>
          <w:lang w:val="uk-UA"/>
        </w:rPr>
        <w:t xml:space="preserve">егематологічні» захворювання </w:t>
      </w:r>
      <w:r w:rsidR="0048158A" w:rsidRPr="00DB4712">
        <w:rPr>
          <w:color w:val="000000"/>
          <w:sz w:val="28"/>
          <w:szCs w:val="28"/>
          <w:lang w:val="uk-UA"/>
        </w:rPr>
        <w:t>[</w:t>
      </w:r>
      <w:r w:rsidR="00492468" w:rsidRPr="00DB4712">
        <w:rPr>
          <w:color w:val="000000"/>
          <w:sz w:val="28"/>
          <w:szCs w:val="28"/>
          <w:lang w:val="uk-UA"/>
        </w:rPr>
        <w:t>5</w:t>
      </w:r>
      <w:r w:rsidR="001E0E10" w:rsidRPr="001E0E10">
        <w:rPr>
          <w:color w:val="000000"/>
          <w:sz w:val="28"/>
          <w:szCs w:val="28"/>
          <w:lang w:val="uk-UA"/>
        </w:rPr>
        <w:t>9</w:t>
      </w:r>
      <w:r w:rsidRPr="00DB4712">
        <w:rPr>
          <w:color w:val="000000"/>
          <w:sz w:val="28"/>
          <w:szCs w:val="28"/>
          <w:lang w:val="uk-UA"/>
        </w:rPr>
        <w:t>]</w:t>
      </w:r>
      <w:r w:rsidR="005C75D0" w:rsidRPr="00DB4712">
        <w:rPr>
          <w:color w:val="000000"/>
          <w:sz w:val="28"/>
          <w:szCs w:val="28"/>
          <w:lang w:val="uk-UA"/>
        </w:rPr>
        <w:t>.</w:t>
      </w:r>
    </w:p>
    <w:p w:rsidR="00455EAF" w:rsidRPr="00DB4712" w:rsidRDefault="00455EAF" w:rsidP="005124A0">
      <w:pPr>
        <w:pStyle w:val="a8"/>
        <w:shd w:val="clear" w:color="000000" w:fill="auto"/>
        <w:spacing w:before="0" w:after="0" w:line="360" w:lineRule="auto"/>
        <w:ind w:firstLine="709"/>
        <w:jc w:val="both"/>
        <w:rPr>
          <w:color w:val="000000"/>
          <w:sz w:val="28"/>
          <w:szCs w:val="28"/>
          <w:lang w:val="uk-UA"/>
        </w:rPr>
      </w:pPr>
      <w:r w:rsidRPr="00DB4712">
        <w:rPr>
          <w:color w:val="000000"/>
          <w:sz w:val="28"/>
          <w:szCs w:val="28"/>
          <w:lang w:val="uk-UA"/>
        </w:rPr>
        <w:t>В основі розвитку анемій лежать три основних механізми:</w:t>
      </w:r>
    </w:p>
    <w:p w:rsidR="00455EAF" w:rsidRPr="00DB4712" w:rsidRDefault="00455EAF" w:rsidP="00B878A8">
      <w:pPr>
        <w:pStyle w:val="a8"/>
        <w:numPr>
          <w:ilvl w:val="0"/>
          <w:numId w:val="3"/>
        </w:numPr>
        <w:shd w:val="clear" w:color="000000" w:fill="auto"/>
        <w:tabs>
          <w:tab w:val="left" w:pos="1134"/>
        </w:tabs>
        <w:spacing w:before="0" w:after="0" w:line="360" w:lineRule="auto"/>
        <w:ind w:left="0" w:firstLine="709"/>
        <w:jc w:val="both"/>
        <w:rPr>
          <w:color w:val="000000"/>
          <w:sz w:val="28"/>
          <w:szCs w:val="28"/>
          <w:lang w:val="uk-UA"/>
        </w:rPr>
      </w:pPr>
      <w:r w:rsidRPr="00DB4712">
        <w:rPr>
          <w:color w:val="000000"/>
          <w:sz w:val="28"/>
          <w:szCs w:val="28"/>
          <w:lang w:val="uk-UA"/>
        </w:rPr>
        <w:t>недостатня продукція еритроцитів внаслідок дефіциту найважливіших гемопоетичних факторів (заліза, вітаміну В</w:t>
      </w:r>
      <w:r w:rsidRPr="00342AAB">
        <w:rPr>
          <w:color w:val="000000"/>
          <w:sz w:val="28"/>
          <w:szCs w:val="28"/>
          <w:vertAlign w:val="subscript"/>
          <w:lang w:val="uk-UA"/>
        </w:rPr>
        <w:t>12</w:t>
      </w:r>
      <w:r w:rsidRPr="00DB4712">
        <w:rPr>
          <w:color w:val="000000"/>
          <w:sz w:val="28"/>
          <w:szCs w:val="28"/>
          <w:lang w:val="uk-UA"/>
        </w:rPr>
        <w:t>, фолієвої кислоти, білка і т.д.), неефективного еритропоезу (Мієлодиспластичний синдром - МДС) або пригнічення кістковомозкової функції (гіпоплазія, рак);</w:t>
      </w:r>
    </w:p>
    <w:p w:rsidR="00455EAF" w:rsidRPr="00DB4712" w:rsidRDefault="00455EAF" w:rsidP="00B878A8">
      <w:pPr>
        <w:pStyle w:val="a8"/>
        <w:numPr>
          <w:ilvl w:val="0"/>
          <w:numId w:val="4"/>
        </w:numPr>
        <w:shd w:val="clear" w:color="000000" w:fill="auto"/>
        <w:tabs>
          <w:tab w:val="left" w:pos="851"/>
          <w:tab w:val="left" w:pos="1134"/>
        </w:tabs>
        <w:spacing w:before="0" w:after="0" w:line="360" w:lineRule="auto"/>
        <w:ind w:left="0" w:firstLine="709"/>
        <w:jc w:val="both"/>
        <w:rPr>
          <w:color w:val="000000"/>
          <w:sz w:val="28"/>
          <w:szCs w:val="28"/>
          <w:lang w:val="uk-UA"/>
        </w:rPr>
      </w:pPr>
      <w:r w:rsidRPr="00DB4712">
        <w:rPr>
          <w:color w:val="000000"/>
          <w:sz w:val="28"/>
          <w:szCs w:val="28"/>
          <w:lang w:val="uk-UA"/>
        </w:rPr>
        <w:t>підвищений розпад еритроцитів (гемоліз);</w:t>
      </w:r>
    </w:p>
    <w:p w:rsidR="00455EAF" w:rsidRPr="00DB4712" w:rsidRDefault="00455EAF" w:rsidP="00B878A8">
      <w:pPr>
        <w:pStyle w:val="a8"/>
        <w:numPr>
          <w:ilvl w:val="0"/>
          <w:numId w:val="5"/>
        </w:numPr>
        <w:shd w:val="clear" w:color="000000" w:fill="auto"/>
        <w:tabs>
          <w:tab w:val="left" w:pos="1134"/>
        </w:tabs>
        <w:spacing w:before="0" w:after="0" w:line="360" w:lineRule="auto"/>
        <w:ind w:left="0" w:firstLine="709"/>
        <w:jc w:val="both"/>
        <w:rPr>
          <w:color w:val="000000"/>
          <w:sz w:val="28"/>
          <w:szCs w:val="28"/>
          <w:lang w:val="uk-UA"/>
        </w:rPr>
      </w:pPr>
      <w:r w:rsidRPr="00DB4712">
        <w:rPr>
          <w:color w:val="000000"/>
          <w:sz w:val="28"/>
          <w:szCs w:val="28"/>
          <w:lang w:val="uk-UA"/>
        </w:rPr>
        <w:t>втр</w:t>
      </w:r>
      <w:r w:rsidR="0048158A" w:rsidRPr="00DB4712">
        <w:rPr>
          <w:color w:val="000000"/>
          <w:sz w:val="28"/>
          <w:szCs w:val="28"/>
          <w:lang w:val="uk-UA"/>
        </w:rPr>
        <w:t>ати еритроцитів (кровотечі).</w:t>
      </w:r>
    </w:p>
    <w:p w:rsidR="00455EAF" w:rsidRPr="00DB4712" w:rsidRDefault="00455EAF" w:rsidP="005124A0">
      <w:pPr>
        <w:pStyle w:val="a8"/>
        <w:shd w:val="clear" w:color="000000" w:fill="auto"/>
        <w:spacing w:before="0" w:after="0" w:line="360" w:lineRule="auto"/>
        <w:ind w:firstLine="709"/>
        <w:jc w:val="both"/>
        <w:rPr>
          <w:color w:val="000000"/>
          <w:sz w:val="28"/>
          <w:szCs w:val="28"/>
          <w:lang w:val="uk-UA"/>
        </w:rPr>
      </w:pPr>
      <w:r w:rsidRPr="00DB4712">
        <w:rPr>
          <w:color w:val="000000"/>
          <w:sz w:val="28"/>
          <w:szCs w:val="28"/>
          <w:lang w:val="uk-UA"/>
        </w:rPr>
        <w:lastRenderedPageBreak/>
        <w:t>Серед всіх анемій умовно можна виділити наступні патогенетичні варіанти:</w:t>
      </w:r>
    </w:p>
    <w:p w:rsidR="00455EAF" w:rsidRPr="00B878A8" w:rsidRDefault="00B878A8" w:rsidP="00B878A8">
      <w:pPr>
        <w:pStyle w:val="a8"/>
        <w:numPr>
          <w:ilvl w:val="0"/>
          <w:numId w:val="6"/>
        </w:numPr>
        <w:shd w:val="clear" w:color="000000" w:fill="auto"/>
        <w:tabs>
          <w:tab w:val="left" w:pos="1134"/>
        </w:tabs>
        <w:spacing w:before="0" w:after="0" w:line="360" w:lineRule="auto"/>
        <w:ind w:left="0" w:firstLine="709"/>
        <w:jc w:val="both"/>
        <w:rPr>
          <w:color w:val="000000"/>
          <w:sz w:val="28"/>
          <w:szCs w:val="28"/>
          <w:lang w:val="uk-UA"/>
        </w:rPr>
      </w:pPr>
      <w:r w:rsidRPr="00B878A8">
        <w:rPr>
          <w:color w:val="000000"/>
          <w:sz w:val="28"/>
          <w:szCs w:val="28"/>
          <w:lang w:val="uk-UA"/>
        </w:rPr>
        <w:t>з</w:t>
      </w:r>
      <w:r w:rsidR="00455EAF" w:rsidRPr="00B878A8">
        <w:rPr>
          <w:color w:val="000000"/>
          <w:sz w:val="28"/>
          <w:szCs w:val="28"/>
          <w:lang w:val="uk-UA"/>
        </w:rPr>
        <w:t>алізодефіцитні анемії;</w:t>
      </w:r>
    </w:p>
    <w:p w:rsidR="00455EAF" w:rsidRPr="00DB4712" w:rsidRDefault="00B878A8" w:rsidP="00B878A8">
      <w:pPr>
        <w:pStyle w:val="a8"/>
        <w:numPr>
          <w:ilvl w:val="0"/>
          <w:numId w:val="7"/>
        </w:numPr>
        <w:shd w:val="clear" w:color="000000" w:fill="auto"/>
        <w:tabs>
          <w:tab w:val="left" w:pos="1134"/>
        </w:tabs>
        <w:spacing w:before="0" w:after="0" w:line="360" w:lineRule="auto"/>
        <w:ind w:left="0" w:firstLine="709"/>
        <w:jc w:val="both"/>
        <w:rPr>
          <w:color w:val="000000"/>
          <w:sz w:val="28"/>
          <w:szCs w:val="28"/>
          <w:lang w:val="uk-UA"/>
        </w:rPr>
      </w:pPr>
      <w:r>
        <w:rPr>
          <w:color w:val="000000"/>
          <w:sz w:val="28"/>
          <w:szCs w:val="28"/>
          <w:lang w:val="uk-UA"/>
        </w:rPr>
        <w:t>а</w:t>
      </w:r>
      <w:r w:rsidR="00455EAF" w:rsidRPr="00DB4712">
        <w:rPr>
          <w:color w:val="000000"/>
          <w:sz w:val="28"/>
          <w:szCs w:val="28"/>
          <w:lang w:val="uk-UA"/>
        </w:rPr>
        <w:t>немії, пов'язані з перерозподілом заліза (Залізоперерозподільні анемії);</w:t>
      </w:r>
    </w:p>
    <w:p w:rsidR="00455EAF" w:rsidRPr="00DB4712" w:rsidRDefault="00B878A8" w:rsidP="00B878A8">
      <w:pPr>
        <w:pStyle w:val="a8"/>
        <w:numPr>
          <w:ilvl w:val="0"/>
          <w:numId w:val="7"/>
        </w:numPr>
        <w:shd w:val="clear" w:color="000000" w:fill="auto"/>
        <w:tabs>
          <w:tab w:val="left" w:pos="1134"/>
        </w:tabs>
        <w:spacing w:before="0" w:after="0" w:line="360" w:lineRule="auto"/>
        <w:ind w:left="0" w:firstLine="709"/>
        <w:jc w:val="both"/>
        <w:rPr>
          <w:color w:val="000000"/>
          <w:sz w:val="28"/>
          <w:szCs w:val="28"/>
          <w:lang w:val="uk-UA"/>
        </w:rPr>
      </w:pPr>
      <w:r>
        <w:rPr>
          <w:color w:val="000000"/>
          <w:sz w:val="28"/>
          <w:szCs w:val="28"/>
          <w:lang w:val="uk-UA"/>
        </w:rPr>
        <w:t xml:space="preserve"> а</w:t>
      </w:r>
      <w:r w:rsidR="00455EAF" w:rsidRPr="00DB4712">
        <w:rPr>
          <w:color w:val="000000"/>
          <w:sz w:val="28"/>
          <w:szCs w:val="28"/>
          <w:lang w:val="uk-UA"/>
        </w:rPr>
        <w:t>немії, пов'язані з порушенням синтезу гема (Сидероахрестична анемії);</w:t>
      </w:r>
    </w:p>
    <w:p w:rsidR="00455EAF" w:rsidRPr="00DB4712" w:rsidRDefault="00455EAF" w:rsidP="00B878A8">
      <w:pPr>
        <w:pStyle w:val="a8"/>
        <w:numPr>
          <w:ilvl w:val="0"/>
          <w:numId w:val="8"/>
        </w:numPr>
        <w:shd w:val="clear" w:color="000000" w:fill="auto"/>
        <w:tabs>
          <w:tab w:val="left" w:pos="1134"/>
        </w:tabs>
        <w:spacing w:before="0" w:after="0" w:line="360" w:lineRule="auto"/>
        <w:ind w:left="0" w:firstLine="709"/>
        <w:jc w:val="both"/>
        <w:rPr>
          <w:color w:val="000000"/>
          <w:sz w:val="28"/>
          <w:szCs w:val="28"/>
          <w:lang w:val="uk-UA"/>
        </w:rPr>
      </w:pPr>
      <w:r w:rsidRPr="00DB4712">
        <w:rPr>
          <w:color w:val="000000"/>
          <w:sz w:val="28"/>
          <w:szCs w:val="28"/>
          <w:lang w:val="uk-UA"/>
        </w:rPr>
        <w:t>В</w:t>
      </w:r>
      <w:r w:rsidRPr="00F15805">
        <w:rPr>
          <w:color w:val="000000"/>
          <w:sz w:val="28"/>
          <w:szCs w:val="28"/>
          <w:vertAlign w:val="subscript"/>
          <w:lang w:val="uk-UA"/>
        </w:rPr>
        <w:t xml:space="preserve">12 </w:t>
      </w:r>
      <w:r w:rsidRPr="00DB4712">
        <w:rPr>
          <w:color w:val="000000"/>
          <w:sz w:val="28"/>
          <w:szCs w:val="28"/>
          <w:lang w:val="uk-UA"/>
        </w:rPr>
        <w:t>- і фолієводефіцитної анемії;</w:t>
      </w:r>
    </w:p>
    <w:p w:rsidR="00455EAF" w:rsidRPr="00DB4712" w:rsidRDefault="00B878A8" w:rsidP="00B878A8">
      <w:pPr>
        <w:pStyle w:val="a8"/>
        <w:numPr>
          <w:ilvl w:val="0"/>
          <w:numId w:val="8"/>
        </w:numPr>
        <w:shd w:val="clear" w:color="000000" w:fill="auto"/>
        <w:tabs>
          <w:tab w:val="left" w:pos="1134"/>
        </w:tabs>
        <w:spacing w:before="0" w:after="0" w:line="360" w:lineRule="auto"/>
        <w:ind w:left="0" w:firstLine="709"/>
        <w:jc w:val="both"/>
        <w:rPr>
          <w:color w:val="000000"/>
          <w:sz w:val="28"/>
          <w:szCs w:val="28"/>
          <w:lang w:val="uk-UA"/>
        </w:rPr>
      </w:pPr>
      <w:r>
        <w:rPr>
          <w:color w:val="000000"/>
          <w:sz w:val="28"/>
          <w:szCs w:val="28"/>
          <w:lang w:val="uk-UA"/>
        </w:rPr>
        <w:t>г</w:t>
      </w:r>
      <w:r w:rsidR="0048158A" w:rsidRPr="00DB4712">
        <w:rPr>
          <w:color w:val="000000"/>
          <w:sz w:val="28"/>
          <w:szCs w:val="28"/>
          <w:lang w:val="uk-UA"/>
        </w:rPr>
        <w:t>емолітичні анемії;</w:t>
      </w:r>
    </w:p>
    <w:p w:rsidR="00455EAF" w:rsidRPr="00DB4712" w:rsidRDefault="00455EAF" w:rsidP="005124A0">
      <w:pPr>
        <w:pStyle w:val="a8"/>
        <w:shd w:val="clear" w:color="000000" w:fill="auto"/>
        <w:spacing w:before="0" w:after="0" w:line="360" w:lineRule="auto"/>
        <w:ind w:firstLine="709"/>
        <w:jc w:val="both"/>
        <w:rPr>
          <w:color w:val="000000"/>
          <w:sz w:val="28"/>
          <w:szCs w:val="28"/>
          <w:lang w:val="uk-UA"/>
        </w:rPr>
      </w:pPr>
      <w:r w:rsidRPr="00DB4712">
        <w:rPr>
          <w:color w:val="000000"/>
          <w:sz w:val="28"/>
          <w:szCs w:val="28"/>
          <w:lang w:val="uk-UA"/>
        </w:rPr>
        <w:t>Анемії, пов'язані з кістковою недостатністю (гіпо- та апластичні). Для орієнтовного визначення патогенетичного варіанту анемії необхідне проведення обов'язкових лабораторних досліджень, до яких відносяться:</w:t>
      </w:r>
    </w:p>
    <w:p w:rsidR="00455EAF" w:rsidRPr="00DB4712" w:rsidRDefault="008B7E3F" w:rsidP="00B878A8">
      <w:pPr>
        <w:pStyle w:val="a8"/>
        <w:numPr>
          <w:ilvl w:val="0"/>
          <w:numId w:val="9"/>
        </w:numPr>
        <w:shd w:val="clear" w:color="000000" w:fill="auto"/>
        <w:tabs>
          <w:tab w:val="left" w:pos="1134"/>
        </w:tabs>
        <w:spacing w:before="0" w:after="0" w:line="360" w:lineRule="auto"/>
        <w:ind w:left="0" w:firstLine="709"/>
        <w:jc w:val="both"/>
        <w:rPr>
          <w:color w:val="000000"/>
          <w:sz w:val="28"/>
          <w:szCs w:val="28"/>
          <w:lang w:val="uk-UA"/>
        </w:rPr>
      </w:pPr>
      <w:r w:rsidRPr="00DB4712">
        <w:rPr>
          <w:color w:val="000000"/>
          <w:sz w:val="28"/>
          <w:szCs w:val="28"/>
          <w:lang w:val="uk-UA"/>
        </w:rPr>
        <w:t>в</w:t>
      </w:r>
      <w:r w:rsidR="00455EAF" w:rsidRPr="00DB4712">
        <w:rPr>
          <w:color w:val="000000"/>
          <w:sz w:val="28"/>
          <w:szCs w:val="28"/>
          <w:lang w:val="uk-UA"/>
        </w:rPr>
        <w:t>изначення вмісту гемоглобіну;</w:t>
      </w:r>
    </w:p>
    <w:p w:rsidR="00455EAF" w:rsidRPr="00DB4712" w:rsidRDefault="008B7E3F" w:rsidP="00B878A8">
      <w:pPr>
        <w:pStyle w:val="a8"/>
        <w:numPr>
          <w:ilvl w:val="0"/>
          <w:numId w:val="9"/>
        </w:numPr>
        <w:shd w:val="clear" w:color="000000" w:fill="auto"/>
        <w:tabs>
          <w:tab w:val="left" w:pos="1134"/>
        </w:tabs>
        <w:spacing w:before="0" w:after="0" w:line="360" w:lineRule="auto"/>
        <w:ind w:left="0" w:firstLine="709"/>
        <w:jc w:val="both"/>
        <w:rPr>
          <w:color w:val="000000"/>
          <w:sz w:val="28"/>
          <w:szCs w:val="28"/>
          <w:lang w:val="uk-UA"/>
        </w:rPr>
      </w:pPr>
      <w:r w:rsidRPr="00DB4712">
        <w:rPr>
          <w:color w:val="000000"/>
          <w:sz w:val="28"/>
          <w:szCs w:val="28"/>
          <w:lang w:val="uk-UA"/>
        </w:rPr>
        <w:t>п</w:t>
      </w:r>
      <w:r w:rsidR="00455EAF" w:rsidRPr="00DB4712">
        <w:rPr>
          <w:color w:val="000000"/>
          <w:sz w:val="28"/>
          <w:szCs w:val="28"/>
          <w:lang w:val="uk-UA"/>
        </w:rPr>
        <w:t>ідрахунок кількості еритроцитів, ретикулоцитів;</w:t>
      </w:r>
    </w:p>
    <w:p w:rsidR="00455EAF" w:rsidRPr="00DB4712" w:rsidRDefault="008B7E3F" w:rsidP="00B878A8">
      <w:pPr>
        <w:pStyle w:val="a8"/>
        <w:numPr>
          <w:ilvl w:val="0"/>
          <w:numId w:val="9"/>
        </w:numPr>
        <w:shd w:val="clear" w:color="000000" w:fill="auto"/>
        <w:tabs>
          <w:tab w:val="left" w:pos="1134"/>
        </w:tabs>
        <w:spacing w:before="0" w:after="0" w:line="360" w:lineRule="auto"/>
        <w:ind w:left="0" w:firstLine="709"/>
        <w:jc w:val="both"/>
        <w:rPr>
          <w:color w:val="000000"/>
          <w:sz w:val="28"/>
          <w:szCs w:val="28"/>
          <w:lang w:val="uk-UA"/>
        </w:rPr>
      </w:pPr>
      <w:r w:rsidRPr="00DB4712">
        <w:rPr>
          <w:color w:val="000000"/>
          <w:sz w:val="28"/>
          <w:szCs w:val="28"/>
          <w:lang w:val="uk-UA"/>
        </w:rPr>
        <w:t>в</w:t>
      </w:r>
      <w:r w:rsidR="00455EAF" w:rsidRPr="00DB4712">
        <w:rPr>
          <w:color w:val="000000"/>
          <w:sz w:val="28"/>
          <w:szCs w:val="28"/>
          <w:lang w:val="uk-UA"/>
        </w:rPr>
        <w:t>изначення колірного показника;</w:t>
      </w:r>
    </w:p>
    <w:p w:rsidR="00455EAF" w:rsidRPr="00DB4712" w:rsidRDefault="008B7E3F" w:rsidP="00B878A8">
      <w:pPr>
        <w:pStyle w:val="a8"/>
        <w:numPr>
          <w:ilvl w:val="0"/>
          <w:numId w:val="9"/>
        </w:numPr>
        <w:shd w:val="clear" w:color="000000" w:fill="auto"/>
        <w:tabs>
          <w:tab w:val="left" w:pos="1134"/>
        </w:tabs>
        <w:spacing w:before="0" w:after="0" w:line="360" w:lineRule="auto"/>
        <w:ind w:left="0" w:firstLine="709"/>
        <w:jc w:val="both"/>
        <w:rPr>
          <w:color w:val="000000"/>
          <w:sz w:val="28"/>
          <w:szCs w:val="28"/>
          <w:lang w:val="uk-UA"/>
        </w:rPr>
      </w:pPr>
      <w:r w:rsidRPr="00DB4712">
        <w:rPr>
          <w:color w:val="000000"/>
          <w:sz w:val="28"/>
          <w:szCs w:val="28"/>
          <w:lang w:val="uk-UA"/>
        </w:rPr>
        <w:t>п</w:t>
      </w:r>
      <w:r w:rsidR="00455EAF" w:rsidRPr="00DB4712">
        <w:rPr>
          <w:color w:val="000000"/>
          <w:sz w:val="28"/>
          <w:szCs w:val="28"/>
          <w:lang w:val="uk-UA"/>
        </w:rPr>
        <w:t>ідрахунок кількості тромбоцитів;</w:t>
      </w:r>
    </w:p>
    <w:p w:rsidR="00455EAF" w:rsidRPr="00DB4712" w:rsidRDefault="008B7E3F" w:rsidP="00B878A8">
      <w:pPr>
        <w:pStyle w:val="a8"/>
        <w:numPr>
          <w:ilvl w:val="0"/>
          <w:numId w:val="9"/>
        </w:numPr>
        <w:shd w:val="clear" w:color="000000" w:fill="auto"/>
        <w:tabs>
          <w:tab w:val="left" w:pos="1134"/>
        </w:tabs>
        <w:spacing w:before="0" w:after="0" w:line="360" w:lineRule="auto"/>
        <w:ind w:left="0" w:firstLine="709"/>
        <w:jc w:val="both"/>
        <w:rPr>
          <w:color w:val="000000"/>
          <w:sz w:val="28"/>
          <w:szCs w:val="28"/>
          <w:lang w:val="uk-UA"/>
        </w:rPr>
      </w:pPr>
      <w:r w:rsidRPr="00DB4712">
        <w:rPr>
          <w:color w:val="000000"/>
          <w:sz w:val="28"/>
          <w:szCs w:val="28"/>
          <w:lang w:val="uk-UA"/>
        </w:rPr>
        <w:t>п</w:t>
      </w:r>
      <w:r w:rsidR="00455EAF" w:rsidRPr="00DB4712">
        <w:rPr>
          <w:color w:val="000000"/>
          <w:sz w:val="28"/>
          <w:szCs w:val="28"/>
          <w:lang w:val="uk-UA"/>
        </w:rPr>
        <w:t>ідрахунок кількості лейкоцитів і формули крові;</w:t>
      </w:r>
    </w:p>
    <w:p w:rsidR="00455EAF" w:rsidRPr="00DB4712" w:rsidRDefault="008B7E3F" w:rsidP="00B878A8">
      <w:pPr>
        <w:pStyle w:val="a8"/>
        <w:numPr>
          <w:ilvl w:val="0"/>
          <w:numId w:val="9"/>
        </w:numPr>
        <w:shd w:val="clear" w:color="000000" w:fill="auto"/>
        <w:tabs>
          <w:tab w:val="left" w:pos="1134"/>
        </w:tabs>
        <w:spacing w:before="0" w:after="0" w:line="360" w:lineRule="auto"/>
        <w:ind w:left="0" w:firstLine="709"/>
        <w:jc w:val="both"/>
        <w:rPr>
          <w:color w:val="000000"/>
          <w:sz w:val="28"/>
          <w:szCs w:val="28"/>
          <w:lang w:val="uk-UA"/>
        </w:rPr>
      </w:pPr>
      <w:r w:rsidRPr="00DB4712">
        <w:rPr>
          <w:color w:val="000000"/>
          <w:sz w:val="28"/>
          <w:szCs w:val="28"/>
          <w:lang w:val="uk-UA"/>
        </w:rPr>
        <w:t>в</w:t>
      </w:r>
      <w:r w:rsidR="00455EAF" w:rsidRPr="00DB4712">
        <w:rPr>
          <w:color w:val="000000"/>
          <w:sz w:val="28"/>
          <w:szCs w:val="28"/>
          <w:lang w:val="uk-UA"/>
        </w:rPr>
        <w:t>изначення вмісту сироваткового заліза;</w:t>
      </w:r>
    </w:p>
    <w:p w:rsidR="00455EAF" w:rsidRPr="00DB4712" w:rsidRDefault="008B7E3F" w:rsidP="00B878A8">
      <w:pPr>
        <w:pStyle w:val="a8"/>
        <w:numPr>
          <w:ilvl w:val="0"/>
          <w:numId w:val="9"/>
        </w:numPr>
        <w:shd w:val="clear" w:color="000000" w:fill="auto"/>
        <w:tabs>
          <w:tab w:val="left" w:pos="1134"/>
        </w:tabs>
        <w:spacing w:before="0" w:after="0" w:line="360" w:lineRule="auto"/>
        <w:ind w:left="0" w:firstLine="709"/>
        <w:jc w:val="both"/>
        <w:rPr>
          <w:color w:val="000000"/>
          <w:sz w:val="28"/>
          <w:szCs w:val="28"/>
          <w:lang w:val="uk-UA"/>
        </w:rPr>
      </w:pPr>
      <w:r w:rsidRPr="00DB4712">
        <w:rPr>
          <w:color w:val="000000"/>
          <w:sz w:val="28"/>
          <w:szCs w:val="28"/>
          <w:lang w:val="uk-UA"/>
        </w:rPr>
        <w:t>в</w:t>
      </w:r>
      <w:r w:rsidR="00455EAF" w:rsidRPr="00DB4712">
        <w:rPr>
          <w:color w:val="000000"/>
          <w:sz w:val="28"/>
          <w:szCs w:val="28"/>
          <w:lang w:val="uk-UA"/>
        </w:rPr>
        <w:t>изначення загальної залізозв'язувальної здатності сироватки;</w:t>
      </w:r>
    </w:p>
    <w:p w:rsidR="00455EAF" w:rsidRPr="00DB4712" w:rsidRDefault="008B7E3F" w:rsidP="00B878A8">
      <w:pPr>
        <w:pStyle w:val="a8"/>
        <w:numPr>
          <w:ilvl w:val="0"/>
          <w:numId w:val="9"/>
        </w:numPr>
        <w:shd w:val="clear" w:color="000000" w:fill="auto"/>
        <w:tabs>
          <w:tab w:val="left" w:pos="1134"/>
        </w:tabs>
        <w:spacing w:before="0" w:after="0" w:line="360" w:lineRule="auto"/>
        <w:ind w:left="0" w:firstLine="709"/>
        <w:jc w:val="both"/>
        <w:rPr>
          <w:color w:val="000000"/>
          <w:sz w:val="28"/>
          <w:szCs w:val="28"/>
          <w:lang w:val="uk-UA"/>
        </w:rPr>
      </w:pPr>
      <w:r w:rsidRPr="00DB4712">
        <w:rPr>
          <w:color w:val="000000"/>
          <w:sz w:val="28"/>
          <w:szCs w:val="28"/>
          <w:lang w:val="uk-UA"/>
        </w:rPr>
        <w:t>д</w:t>
      </w:r>
      <w:r w:rsidR="00455EAF" w:rsidRPr="00DB4712">
        <w:rPr>
          <w:color w:val="000000"/>
          <w:sz w:val="28"/>
          <w:szCs w:val="28"/>
          <w:lang w:val="uk-UA"/>
        </w:rPr>
        <w:t>ослідження кісткового мозку стернального пунктату і трепанобіопсія клуб</w:t>
      </w:r>
      <w:r w:rsidR="0048158A" w:rsidRPr="00DB4712">
        <w:rPr>
          <w:color w:val="000000"/>
          <w:sz w:val="28"/>
          <w:szCs w:val="28"/>
          <w:lang w:val="uk-UA"/>
        </w:rPr>
        <w:t>ово</w:t>
      </w:r>
      <w:r w:rsidR="005C75D0" w:rsidRPr="00DB4712">
        <w:rPr>
          <w:color w:val="000000"/>
          <w:sz w:val="28"/>
          <w:szCs w:val="28"/>
          <w:lang w:val="uk-UA"/>
        </w:rPr>
        <w:t xml:space="preserve">ї кістки (за показаннями) </w:t>
      </w:r>
      <w:r w:rsidRPr="00DB4712">
        <w:rPr>
          <w:color w:val="000000"/>
          <w:sz w:val="28"/>
          <w:szCs w:val="28"/>
          <w:lang w:val="uk-UA"/>
        </w:rPr>
        <w:t>[</w:t>
      </w:r>
      <w:r w:rsidR="001E0E10" w:rsidRPr="001E0E10">
        <w:rPr>
          <w:color w:val="000000"/>
          <w:sz w:val="28"/>
          <w:szCs w:val="28"/>
        </w:rPr>
        <w:t>54</w:t>
      </w:r>
      <w:r w:rsidR="00002741">
        <w:rPr>
          <w:color w:val="000000"/>
          <w:sz w:val="28"/>
          <w:szCs w:val="28"/>
          <w:lang w:val="uk-UA"/>
        </w:rPr>
        <w:t>-</w:t>
      </w:r>
      <w:r w:rsidR="001E0E10" w:rsidRPr="001E0E10">
        <w:rPr>
          <w:color w:val="000000"/>
          <w:sz w:val="28"/>
          <w:szCs w:val="28"/>
        </w:rPr>
        <w:t>56</w:t>
      </w:r>
      <w:r w:rsidR="00455EAF" w:rsidRPr="00DB4712">
        <w:rPr>
          <w:color w:val="000000"/>
          <w:sz w:val="28"/>
          <w:szCs w:val="28"/>
          <w:lang w:val="uk-UA"/>
        </w:rPr>
        <w:t>]</w:t>
      </w:r>
      <w:r w:rsidR="005C75D0" w:rsidRPr="00DB4712">
        <w:rPr>
          <w:color w:val="000000"/>
          <w:sz w:val="28"/>
          <w:szCs w:val="28"/>
        </w:rPr>
        <w:t>.</w:t>
      </w:r>
    </w:p>
    <w:p w:rsidR="001002E6" w:rsidRPr="00DB4712" w:rsidRDefault="003D269A" w:rsidP="001B3467">
      <w:pPr>
        <w:pStyle w:val="1"/>
        <w:spacing w:line="360" w:lineRule="auto"/>
        <w:jc w:val="center"/>
        <w:rPr>
          <w:b w:val="0"/>
          <w:color w:val="000000"/>
          <w:sz w:val="28"/>
          <w:szCs w:val="28"/>
          <w:lang w:val="uk-UA"/>
        </w:rPr>
      </w:pPr>
      <w:r w:rsidRPr="00DB4712">
        <w:rPr>
          <w:b w:val="0"/>
          <w:color w:val="000000"/>
          <w:sz w:val="28"/>
          <w:szCs w:val="28"/>
          <w:lang w:val="uk-UA"/>
        </w:rPr>
        <w:br w:type="page"/>
      </w:r>
      <w:bookmarkStart w:id="58" w:name="_Toc515451970"/>
      <w:bookmarkStart w:id="59" w:name="_Toc516143547"/>
      <w:bookmarkStart w:id="60" w:name="_Toc516523108"/>
      <w:r w:rsidR="008B7E3F" w:rsidRPr="00DB4712">
        <w:rPr>
          <w:b w:val="0"/>
          <w:color w:val="000000"/>
          <w:sz w:val="28"/>
          <w:szCs w:val="28"/>
          <w:lang w:val="uk-UA"/>
        </w:rPr>
        <w:lastRenderedPageBreak/>
        <w:t>2</w:t>
      </w:r>
      <w:r w:rsidR="00D52EF5" w:rsidRPr="00DB4712">
        <w:rPr>
          <w:b w:val="0"/>
          <w:color w:val="000000"/>
          <w:sz w:val="28"/>
          <w:szCs w:val="28"/>
          <w:lang w:val="uk-UA"/>
        </w:rPr>
        <w:t xml:space="preserve"> МАТЕРІАЛИ ТА МЕТОДИ ДОСЛІДЖЕННЯ</w:t>
      </w:r>
      <w:bookmarkEnd w:id="58"/>
      <w:bookmarkEnd w:id="59"/>
      <w:bookmarkEnd w:id="60"/>
    </w:p>
    <w:p w:rsidR="001002E6" w:rsidRPr="00DB4712" w:rsidRDefault="00A24F41" w:rsidP="005124A0">
      <w:pPr>
        <w:pStyle w:val="2"/>
        <w:spacing w:line="360" w:lineRule="auto"/>
        <w:ind w:firstLine="709"/>
        <w:rPr>
          <w:b w:val="0"/>
          <w:bCs w:val="0"/>
          <w:sz w:val="28"/>
          <w:szCs w:val="28"/>
          <w:lang w:val="uk-UA"/>
        </w:rPr>
      </w:pPr>
      <w:bookmarkStart w:id="61" w:name="_Toc516523109"/>
      <w:r w:rsidRPr="00DB4712">
        <w:rPr>
          <w:b w:val="0"/>
          <w:bCs w:val="0"/>
          <w:sz w:val="28"/>
          <w:szCs w:val="28"/>
          <w:lang w:val="uk-UA"/>
        </w:rPr>
        <w:t>2.1 Організація та схема дослідження</w:t>
      </w:r>
      <w:bookmarkEnd w:id="61"/>
    </w:p>
    <w:p w:rsidR="00A24F41" w:rsidRPr="00DB4712" w:rsidRDefault="00A24F41" w:rsidP="005124A0">
      <w:pPr>
        <w:spacing w:after="0" w:line="360" w:lineRule="auto"/>
        <w:ind w:firstLine="709"/>
        <w:jc w:val="both"/>
        <w:rPr>
          <w:rFonts w:ascii="Times New Roman" w:hAnsi="Times New Roman"/>
          <w:bCs/>
          <w:sz w:val="28"/>
          <w:szCs w:val="28"/>
          <w:lang w:val="uk-UA"/>
        </w:rPr>
      </w:pPr>
    </w:p>
    <w:p w:rsidR="00A24F41" w:rsidRPr="00DB4712" w:rsidRDefault="00A24F41" w:rsidP="005124A0">
      <w:pPr>
        <w:spacing w:after="0" w:line="360" w:lineRule="auto"/>
        <w:ind w:firstLine="709"/>
        <w:jc w:val="both"/>
        <w:rPr>
          <w:rFonts w:ascii="Times New Roman" w:hAnsi="Times New Roman"/>
          <w:bCs/>
          <w:sz w:val="28"/>
          <w:szCs w:val="28"/>
          <w:lang w:val="uk-UA"/>
        </w:rPr>
      </w:pPr>
    </w:p>
    <w:p w:rsidR="001002E6" w:rsidRPr="00DB4712" w:rsidRDefault="001002E6" w:rsidP="005124A0">
      <w:pPr>
        <w:spacing w:after="0" w:line="360" w:lineRule="auto"/>
        <w:ind w:firstLine="709"/>
        <w:jc w:val="both"/>
        <w:rPr>
          <w:rFonts w:ascii="Times New Roman" w:hAnsi="Times New Roman"/>
          <w:bCs/>
          <w:sz w:val="28"/>
          <w:szCs w:val="28"/>
          <w:lang w:val="uk-UA"/>
        </w:rPr>
      </w:pPr>
      <w:r w:rsidRPr="00DB4712">
        <w:rPr>
          <w:rFonts w:ascii="Times New Roman" w:hAnsi="Times New Roman"/>
          <w:bCs/>
          <w:sz w:val="28"/>
          <w:szCs w:val="28"/>
          <w:lang w:val="uk-UA"/>
        </w:rPr>
        <w:t>Дослідження показників</w:t>
      </w:r>
      <w:r w:rsidR="00152FD7" w:rsidRPr="00152FD7">
        <w:rPr>
          <w:rFonts w:ascii="Times New Roman" w:hAnsi="Times New Roman"/>
          <w:bCs/>
          <w:sz w:val="28"/>
          <w:szCs w:val="28"/>
          <w:lang w:val="uk-UA"/>
        </w:rPr>
        <w:t xml:space="preserve"> </w:t>
      </w:r>
      <w:r w:rsidRPr="00DB4712">
        <w:rPr>
          <w:rFonts w:ascii="Times New Roman" w:hAnsi="Times New Roman"/>
          <w:bCs/>
          <w:sz w:val="28"/>
          <w:szCs w:val="28"/>
          <w:lang w:val="uk-UA"/>
        </w:rPr>
        <w:t>гематологічних показників вагітних жінок із залізодефіцитною анемією</w:t>
      </w:r>
      <w:r w:rsidR="0007185A">
        <w:rPr>
          <w:rFonts w:ascii="Times New Roman" w:hAnsi="Times New Roman"/>
          <w:bCs/>
          <w:sz w:val="28"/>
          <w:szCs w:val="28"/>
          <w:lang w:val="uk-UA"/>
        </w:rPr>
        <w:t xml:space="preserve"> (ЗДА)</w:t>
      </w:r>
      <w:r w:rsidRPr="00DB4712">
        <w:rPr>
          <w:rFonts w:ascii="Times New Roman" w:hAnsi="Times New Roman"/>
          <w:bCs/>
          <w:sz w:val="28"/>
          <w:szCs w:val="28"/>
          <w:lang w:val="uk-UA"/>
        </w:rPr>
        <w:t xml:space="preserve"> проводил</w:t>
      </w:r>
      <w:r w:rsidR="00B97114" w:rsidRPr="00DB4712">
        <w:rPr>
          <w:rFonts w:ascii="Times New Roman" w:hAnsi="Times New Roman"/>
          <w:bCs/>
          <w:sz w:val="28"/>
          <w:szCs w:val="28"/>
          <w:lang w:val="uk-UA"/>
        </w:rPr>
        <w:t xml:space="preserve">ося на території КУ </w:t>
      </w:r>
      <w:r w:rsidRPr="00DB4712">
        <w:rPr>
          <w:rFonts w:ascii="Times New Roman" w:hAnsi="Times New Roman"/>
          <w:bCs/>
          <w:sz w:val="28"/>
          <w:szCs w:val="28"/>
          <w:lang w:val="uk-UA"/>
        </w:rPr>
        <w:t xml:space="preserve"> «</w:t>
      </w:r>
      <w:r w:rsidR="00B97114" w:rsidRPr="00DB4712">
        <w:rPr>
          <w:rFonts w:ascii="Times New Roman" w:hAnsi="Times New Roman"/>
          <w:bCs/>
          <w:sz w:val="28"/>
          <w:szCs w:val="28"/>
          <w:lang w:val="uk-UA"/>
        </w:rPr>
        <w:t>Пологовий будинок №9</w:t>
      </w:r>
      <w:r w:rsidRPr="00DB4712">
        <w:rPr>
          <w:rFonts w:ascii="Times New Roman" w:hAnsi="Times New Roman"/>
          <w:bCs/>
          <w:sz w:val="28"/>
          <w:szCs w:val="28"/>
          <w:lang w:val="uk-UA"/>
        </w:rPr>
        <w:t xml:space="preserve">». </w:t>
      </w:r>
    </w:p>
    <w:p w:rsidR="001002E6" w:rsidRPr="00DB4712" w:rsidRDefault="001002E6" w:rsidP="005124A0">
      <w:pPr>
        <w:spacing w:after="0" w:line="360" w:lineRule="auto"/>
        <w:ind w:firstLine="709"/>
        <w:jc w:val="both"/>
        <w:rPr>
          <w:rFonts w:ascii="Times New Roman" w:hAnsi="Times New Roman"/>
          <w:bCs/>
          <w:sz w:val="28"/>
          <w:szCs w:val="28"/>
          <w:lang w:val="uk-UA"/>
        </w:rPr>
      </w:pPr>
      <w:r w:rsidRPr="00DB4712">
        <w:rPr>
          <w:rFonts w:ascii="Times New Roman" w:hAnsi="Times New Roman"/>
          <w:bCs/>
          <w:sz w:val="28"/>
          <w:szCs w:val="28"/>
          <w:lang w:val="uk-UA"/>
        </w:rPr>
        <w:t xml:space="preserve">При виконанні роботи було обстежено </w:t>
      </w:r>
      <w:r w:rsidR="005333E3" w:rsidRPr="00DB4712">
        <w:rPr>
          <w:rFonts w:ascii="Times New Roman" w:hAnsi="Times New Roman"/>
          <w:bCs/>
          <w:sz w:val="28"/>
          <w:szCs w:val="28"/>
          <w:lang w:val="uk-UA"/>
        </w:rPr>
        <w:t xml:space="preserve">40 вагітних осіб жіночої статі від 20-30 років, які були поділені на дві групи: </w:t>
      </w:r>
      <w:r w:rsidR="0007185A">
        <w:rPr>
          <w:rFonts w:ascii="Times New Roman" w:hAnsi="Times New Roman"/>
          <w:bCs/>
          <w:sz w:val="28"/>
          <w:szCs w:val="28"/>
          <w:lang w:val="uk-UA"/>
        </w:rPr>
        <w:t>І</w:t>
      </w:r>
      <w:r w:rsidR="005333E3" w:rsidRPr="00DB4712">
        <w:rPr>
          <w:rFonts w:ascii="Times New Roman" w:hAnsi="Times New Roman"/>
          <w:bCs/>
          <w:sz w:val="28"/>
          <w:szCs w:val="28"/>
          <w:lang w:val="uk-UA"/>
        </w:rPr>
        <w:t xml:space="preserve"> група складала 20 осіб із </w:t>
      </w:r>
      <w:r w:rsidR="0007185A">
        <w:rPr>
          <w:rFonts w:ascii="Times New Roman" w:hAnsi="Times New Roman"/>
          <w:bCs/>
          <w:sz w:val="28"/>
          <w:szCs w:val="28"/>
          <w:lang w:val="uk-UA"/>
        </w:rPr>
        <w:t>ЗДА</w:t>
      </w:r>
      <w:r w:rsidR="005333E3" w:rsidRPr="00DB4712">
        <w:rPr>
          <w:rFonts w:ascii="Times New Roman" w:hAnsi="Times New Roman"/>
          <w:bCs/>
          <w:sz w:val="28"/>
          <w:szCs w:val="28"/>
          <w:lang w:val="uk-UA"/>
        </w:rPr>
        <w:t xml:space="preserve"> і </w:t>
      </w:r>
      <w:r w:rsidR="00E27BA8">
        <w:rPr>
          <w:rFonts w:ascii="Times New Roman" w:hAnsi="Times New Roman"/>
          <w:bCs/>
          <w:sz w:val="28"/>
          <w:szCs w:val="28"/>
          <w:lang w:val="uk-UA"/>
        </w:rPr>
        <w:t>ІІ група</w:t>
      </w:r>
      <w:r w:rsidR="00E27BA8" w:rsidRPr="00DB4712">
        <w:rPr>
          <w:rFonts w:ascii="Times New Roman" w:hAnsi="Times New Roman"/>
          <w:color w:val="000000"/>
          <w:sz w:val="28"/>
          <w:szCs w:val="28"/>
          <w:lang w:val="uk-UA"/>
        </w:rPr>
        <w:t xml:space="preserve"> – </w:t>
      </w:r>
      <w:r w:rsidR="005333E3" w:rsidRPr="00DB4712">
        <w:rPr>
          <w:rFonts w:ascii="Times New Roman" w:hAnsi="Times New Roman"/>
          <w:bCs/>
          <w:sz w:val="28"/>
          <w:szCs w:val="28"/>
          <w:lang w:val="uk-UA"/>
        </w:rPr>
        <w:t xml:space="preserve">20 осіб без </w:t>
      </w:r>
      <w:r w:rsidR="0007185A">
        <w:rPr>
          <w:rFonts w:ascii="Times New Roman" w:hAnsi="Times New Roman"/>
          <w:bCs/>
          <w:sz w:val="28"/>
          <w:szCs w:val="28"/>
          <w:lang w:val="uk-UA"/>
        </w:rPr>
        <w:t>ЗДА</w:t>
      </w:r>
      <w:r w:rsidR="005333E3" w:rsidRPr="00DB4712">
        <w:rPr>
          <w:rFonts w:ascii="Times New Roman" w:hAnsi="Times New Roman"/>
          <w:bCs/>
          <w:sz w:val="28"/>
          <w:szCs w:val="28"/>
          <w:lang w:val="uk-UA"/>
        </w:rPr>
        <w:t>.</w:t>
      </w:r>
    </w:p>
    <w:p w:rsidR="005333E3" w:rsidRPr="00DB4712" w:rsidRDefault="005333E3" w:rsidP="005333E3">
      <w:pPr>
        <w:pStyle w:val="ab"/>
        <w:rPr>
          <w:noProof/>
          <w:lang w:val="uk-UA"/>
        </w:rPr>
      </w:pPr>
      <w:r w:rsidRPr="00DB4712">
        <w:rPr>
          <w:noProof/>
          <w:lang w:val="uk-UA"/>
        </w:rPr>
        <w:t xml:space="preserve">Для аналізу капілярна кров </w:t>
      </w:r>
      <w:r w:rsidR="0099729A" w:rsidRPr="00DB4712">
        <w:rPr>
          <w:noProof/>
          <w:lang w:val="uk-UA"/>
        </w:rPr>
        <w:t xml:space="preserve">була взята із індивідуальних карток </w:t>
      </w:r>
      <w:r w:rsidRPr="00DB4712">
        <w:rPr>
          <w:noProof/>
          <w:lang w:val="uk-UA"/>
        </w:rPr>
        <w:t>пацієнтів</w:t>
      </w:r>
      <w:r w:rsidR="0099729A" w:rsidRPr="00DB4712">
        <w:rPr>
          <w:noProof/>
          <w:lang w:val="uk-UA"/>
        </w:rPr>
        <w:t>,«</w:t>
      </w:r>
      <w:r w:rsidRPr="00DB4712">
        <w:rPr>
          <w:noProof/>
          <w:lang w:val="uk-UA"/>
        </w:rPr>
        <w:t>Пологового будинку № 9</w:t>
      </w:r>
      <w:r w:rsidR="0099729A" w:rsidRPr="00DB4712">
        <w:rPr>
          <w:noProof/>
          <w:lang w:val="uk-UA"/>
        </w:rPr>
        <w:t>»</w:t>
      </w:r>
      <w:r w:rsidRPr="00DB4712">
        <w:rPr>
          <w:noProof/>
          <w:lang w:val="uk-UA"/>
        </w:rPr>
        <w:t xml:space="preserve"> м.</w:t>
      </w:r>
      <w:r w:rsidR="00E27BA8">
        <w:rPr>
          <w:noProof/>
          <w:lang w:val="uk-UA"/>
        </w:rPr>
        <w:t xml:space="preserve"> </w:t>
      </w:r>
      <w:r w:rsidRPr="00DB4712">
        <w:rPr>
          <w:noProof/>
          <w:lang w:val="uk-UA"/>
        </w:rPr>
        <w:t xml:space="preserve">Запоріжжя. </w:t>
      </w:r>
      <w:r w:rsidR="0099729A" w:rsidRPr="00DB4712">
        <w:rPr>
          <w:bCs/>
          <w:lang w:val="uk-UA"/>
        </w:rPr>
        <w:t>Пацієнткам забір периферичної крові проводився безпосередньо у клінічному відділенні клініко-діагностичної лабораторії.</w:t>
      </w:r>
    </w:p>
    <w:p w:rsidR="001B3467" w:rsidRPr="00DB4712" w:rsidRDefault="001002E6" w:rsidP="00E27BA8">
      <w:pPr>
        <w:spacing w:after="0" w:line="360" w:lineRule="auto"/>
        <w:ind w:firstLine="709"/>
        <w:jc w:val="both"/>
        <w:rPr>
          <w:rFonts w:ascii="Times New Roman" w:hAnsi="Times New Roman"/>
          <w:bCs/>
          <w:sz w:val="28"/>
          <w:szCs w:val="28"/>
          <w:lang w:val="uk-UA"/>
        </w:rPr>
      </w:pPr>
      <w:r w:rsidRPr="00DB4712">
        <w:rPr>
          <w:rFonts w:ascii="Times New Roman" w:hAnsi="Times New Roman"/>
          <w:bCs/>
          <w:sz w:val="28"/>
          <w:szCs w:val="28"/>
          <w:lang w:val="uk-UA"/>
        </w:rPr>
        <w:t xml:space="preserve">Для оцінки динаміки </w:t>
      </w:r>
      <w:r w:rsidR="00487220" w:rsidRPr="00DB4712">
        <w:rPr>
          <w:rFonts w:ascii="Times New Roman" w:hAnsi="Times New Roman"/>
          <w:bCs/>
          <w:sz w:val="28"/>
          <w:szCs w:val="28"/>
          <w:lang w:val="uk-UA"/>
        </w:rPr>
        <w:t>гематологічних показників хворих</w:t>
      </w:r>
      <w:r w:rsidRPr="00DB4712">
        <w:rPr>
          <w:rFonts w:ascii="Times New Roman" w:hAnsi="Times New Roman"/>
          <w:bCs/>
          <w:sz w:val="28"/>
          <w:szCs w:val="28"/>
          <w:lang w:val="uk-UA"/>
        </w:rPr>
        <w:t xml:space="preserve"> проводився забір периферичної крові безпосередньо у клінічному відділенні клініко-д</w:t>
      </w:r>
      <w:r w:rsidR="00455EAF" w:rsidRPr="00DB4712">
        <w:rPr>
          <w:rFonts w:ascii="Times New Roman" w:hAnsi="Times New Roman"/>
          <w:bCs/>
          <w:sz w:val="28"/>
          <w:szCs w:val="28"/>
          <w:lang w:val="uk-UA"/>
        </w:rPr>
        <w:t xml:space="preserve">іагностичної лабораторії КУ </w:t>
      </w:r>
      <w:r w:rsidRPr="00DB4712">
        <w:rPr>
          <w:rFonts w:ascii="Times New Roman" w:hAnsi="Times New Roman"/>
          <w:bCs/>
          <w:sz w:val="28"/>
          <w:szCs w:val="28"/>
          <w:lang w:val="uk-UA"/>
        </w:rPr>
        <w:t>«</w:t>
      </w:r>
      <w:r w:rsidR="00455EAF" w:rsidRPr="00DB4712">
        <w:rPr>
          <w:rFonts w:ascii="Times New Roman" w:hAnsi="Times New Roman"/>
          <w:bCs/>
          <w:sz w:val="28"/>
          <w:szCs w:val="28"/>
          <w:lang w:val="uk-UA"/>
        </w:rPr>
        <w:t>Пологовий будинок №9».</w:t>
      </w:r>
    </w:p>
    <w:p w:rsidR="001B3467" w:rsidRPr="00DB4712" w:rsidRDefault="001B3467" w:rsidP="005124A0">
      <w:pPr>
        <w:spacing w:after="0" w:line="360" w:lineRule="auto"/>
        <w:ind w:firstLine="709"/>
        <w:jc w:val="both"/>
        <w:rPr>
          <w:rFonts w:ascii="Times New Roman" w:hAnsi="Times New Roman"/>
          <w:bCs/>
          <w:sz w:val="28"/>
          <w:szCs w:val="28"/>
          <w:lang w:val="uk-UA"/>
        </w:rPr>
      </w:pPr>
    </w:p>
    <w:p w:rsidR="001B3467" w:rsidRPr="00DB4712" w:rsidRDefault="001B3467" w:rsidP="005124A0">
      <w:pPr>
        <w:spacing w:after="0" w:line="360" w:lineRule="auto"/>
        <w:ind w:firstLine="709"/>
        <w:jc w:val="both"/>
        <w:rPr>
          <w:rFonts w:ascii="Times New Roman" w:hAnsi="Times New Roman"/>
          <w:bCs/>
          <w:sz w:val="28"/>
          <w:szCs w:val="28"/>
          <w:lang w:val="uk-UA"/>
        </w:rPr>
      </w:pPr>
    </w:p>
    <w:p w:rsidR="00D52EF5" w:rsidRPr="00DB4712" w:rsidRDefault="00177FDC" w:rsidP="001B3467">
      <w:pPr>
        <w:pStyle w:val="a8"/>
        <w:spacing w:before="0" w:after="0" w:line="360" w:lineRule="auto"/>
        <w:ind w:firstLine="709"/>
        <w:jc w:val="both"/>
        <w:outlineLvl w:val="1"/>
        <w:rPr>
          <w:rStyle w:val="a9"/>
          <w:b w:val="0"/>
          <w:bCs/>
          <w:color w:val="000000"/>
          <w:sz w:val="28"/>
          <w:szCs w:val="28"/>
          <w:lang w:val="uk-UA"/>
        </w:rPr>
      </w:pPr>
      <w:bookmarkStart w:id="62" w:name="_Toc515451971"/>
      <w:bookmarkStart w:id="63" w:name="_Toc516143549"/>
      <w:bookmarkStart w:id="64" w:name="_Toc516523110"/>
      <w:r w:rsidRPr="00DB4712">
        <w:rPr>
          <w:rStyle w:val="a9"/>
          <w:b w:val="0"/>
          <w:bCs/>
          <w:color w:val="000000"/>
          <w:sz w:val="28"/>
          <w:szCs w:val="28"/>
          <w:lang w:val="uk-UA"/>
        </w:rPr>
        <w:t>2.</w:t>
      </w:r>
      <w:r w:rsidR="00455EAF" w:rsidRPr="00DB4712">
        <w:rPr>
          <w:rStyle w:val="a9"/>
          <w:b w:val="0"/>
          <w:bCs/>
          <w:color w:val="000000"/>
          <w:sz w:val="28"/>
          <w:szCs w:val="28"/>
          <w:lang w:val="uk-UA"/>
        </w:rPr>
        <w:t>2</w:t>
      </w:r>
      <w:r w:rsidR="00303970">
        <w:rPr>
          <w:rStyle w:val="a9"/>
          <w:b w:val="0"/>
          <w:bCs/>
          <w:color w:val="000000"/>
          <w:sz w:val="28"/>
          <w:szCs w:val="28"/>
          <w:lang w:val="uk-UA"/>
        </w:rPr>
        <w:t xml:space="preserve"> </w:t>
      </w:r>
      <w:r w:rsidR="00D52EF5" w:rsidRPr="00DB4712">
        <w:rPr>
          <w:rStyle w:val="a9"/>
          <w:b w:val="0"/>
          <w:bCs/>
          <w:color w:val="000000"/>
          <w:sz w:val="28"/>
          <w:szCs w:val="28"/>
          <w:lang w:val="uk-UA"/>
        </w:rPr>
        <w:t>Методи</w:t>
      </w:r>
      <w:r w:rsidR="0045243A" w:rsidRPr="00DB4712">
        <w:rPr>
          <w:rStyle w:val="a9"/>
          <w:b w:val="0"/>
          <w:bCs/>
          <w:color w:val="000000"/>
          <w:sz w:val="28"/>
          <w:szCs w:val="28"/>
          <w:lang w:val="uk-UA"/>
        </w:rPr>
        <w:t>ка</w:t>
      </w:r>
      <w:r w:rsidR="00D52EF5" w:rsidRPr="00DB4712">
        <w:rPr>
          <w:rStyle w:val="a9"/>
          <w:b w:val="0"/>
          <w:bCs/>
          <w:color w:val="000000"/>
          <w:sz w:val="28"/>
          <w:szCs w:val="28"/>
          <w:lang w:val="uk-UA"/>
        </w:rPr>
        <w:t xml:space="preserve"> вимірювання гемоглобіну</w:t>
      </w:r>
      <w:bookmarkEnd w:id="62"/>
      <w:bookmarkEnd w:id="63"/>
      <w:bookmarkEnd w:id="64"/>
    </w:p>
    <w:p w:rsidR="001D5667" w:rsidRPr="00DB4712" w:rsidRDefault="001D5667" w:rsidP="005124A0">
      <w:pPr>
        <w:pStyle w:val="a8"/>
        <w:spacing w:before="0" w:after="0" w:line="360" w:lineRule="auto"/>
        <w:ind w:firstLine="709"/>
        <w:jc w:val="both"/>
        <w:rPr>
          <w:rStyle w:val="a9"/>
          <w:b w:val="0"/>
          <w:bCs/>
          <w:color w:val="000000"/>
          <w:sz w:val="28"/>
          <w:szCs w:val="28"/>
          <w:lang w:val="uk-UA"/>
        </w:rPr>
      </w:pPr>
    </w:p>
    <w:p w:rsidR="003D269A" w:rsidRPr="00DB4712" w:rsidRDefault="003D269A" w:rsidP="005124A0">
      <w:pPr>
        <w:pStyle w:val="a8"/>
        <w:spacing w:before="0" w:after="0" w:line="360" w:lineRule="auto"/>
        <w:ind w:firstLine="709"/>
        <w:jc w:val="both"/>
        <w:rPr>
          <w:rStyle w:val="a9"/>
          <w:b w:val="0"/>
          <w:bCs/>
          <w:color w:val="000000"/>
          <w:sz w:val="28"/>
          <w:szCs w:val="28"/>
          <w:lang w:val="uk-UA"/>
        </w:rPr>
      </w:pPr>
    </w:p>
    <w:p w:rsidR="00F86F88" w:rsidRPr="00DB4712" w:rsidRDefault="00487220" w:rsidP="005124A0">
      <w:pPr>
        <w:pStyle w:val="a8"/>
        <w:spacing w:before="0" w:after="0" w:line="360" w:lineRule="auto"/>
        <w:ind w:firstLine="709"/>
        <w:jc w:val="both"/>
        <w:rPr>
          <w:bCs/>
          <w:color w:val="000000"/>
          <w:sz w:val="28"/>
          <w:szCs w:val="28"/>
          <w:lang w:val="uk-UA"/>
        </w:rPr>
      </w:pPr>
      <w:r w:rsidRPr="00DB4712">
        <w:rPr>
          <w:bCs/>
          <w:color w:val="000000"/>
          <w:sz w:val="28"/>
          <w:szCs w:val="28"/>
          <w:lang w:val="uk-UA"/>
        </w:rPr>
        <w:t xml:space="preserve">Вимірювання гемоглобіну проводилося апаратом «МініГЕМ» </w:t>
      </w:r>
      <w:r w:rsidR="001B3467" w:rsidRPr="00DB4712">
        <w:rPr>
          <w:bCs/>
          <w:color w:val="000000"/>
          <w:sz w:val="28"/>
          <w:szCs w:val="28"/>
          <w:lang w:val="uk-UA"/>
        </w:rPr>
        <w:t xml:space="preserve">(рис. 2.1) </w:t>
      </w:r>
      <w:r w:rsidRPr="00DB4712">
        <w:rPr>
          <w:bCs/>
          <w:color w:val="000000"/>
          <w:sz w:val="28"/>
          <w:szCs w:val="28"/>
          <w:lang w:val="uk-UA"/>
        </w:rPr>
        <w:t xml:space="preserve">який спеціалізується на фотометрії для визначення концентрації гемоглобіну крові в г/л. Вимірювання оптичної щільності проводиться у вузькому спектральному діапазоні з використанням стандартної 10 мм фотометричної кювети з подальшим автоматичним перерахунком в результат аналізу за заданим алгоритмом. Оптична схема, яка використовує вузькосмугові світлофільтри, високочутлива електронна обробка c функцією автоматичного контролю параметрів оптико-електронного тракту забезпечують точність, а </w:t>
      </w:r>
      <w:r w:rsidRPr="00DB4712">
        <w:rPr>
          <w:bCs/>
          <w:color w:val="000000"/>
          <w:sz w:val="28"/>
          <w:szCs w:val="28"/>
          <w:lang w:val="uk-UA"/>
        </w:rPr>
        <w:lastRenderedPageBreak/>
        <w:t xml:space="preserve">також хорошу відтворюваність результатів вимірювання. При підготовці приладу до роботи не потрібні властиві багатьом фотометрію і фотоколориметрія процедури установки нуля і калібрування. Відпадає необхідність використання калібрувальних розчинів. Контроль правильності калібрування приладу здійснюється за допомогою додається контрольної оптичної заходи (світлофільтру зі спеціально підібраних оптичних скелець). Передбачено також контроль чистоти і якості поверхонь оптичної кювети і рівня оптичного нуля, від яких, не в останню чергу, залежить точність вимірювань. Контроль рівня оптичного нуля (оптичної щільності бланка) здійснюється по оптичної кюветі, заповненої дистильованою водою. На той випадок, коли якість кювети незначно відрізняється від стандартних вимог (наявність невеликих подряпин, </w:t>
      </w:r>
      <w:r w:rsidR="00FA1FCC">
        <w:rPr>
          <w:bCs/>
          <w:color w:val="000000"/>
          <w:sz w:val="28"/>
          <w:szCs w:val="28"/>
          <w:lang w:val="uk-UA"/>
        </w:rPr>
        <w:t xml:space="preserve">неоднорідностей в склі та ін.). </w:t>
      </w:r>
      <w:r w:rsidRPr="00DB4712">
        <w:rPr>
          <w:bCs/>
          <w:color w:val="000000"/>
          <w:sz w:val="28"/>
          <w:szCs w:val="28"/>
          <w:lang w:val="uk-UA"/>
        </w:rPr>
        <w:t xml:space="preserve">В приладі передбачена процедура «обнулення» по кюветі з водою. Простота вимірювань і відсутність процедур калібрування знижують ймовірність помилок навіть для недосвідченого лаборанта або медичної сестри і </w:t>
      </w:r>
      <w:r w:rsidR="00A376AC" w:rsidRPr="00DB4712">
        <w:rPr>
          <w:bCs/>
          <w:noProof/>
          <w:color w:val="000000"/>
          <w:sz w:val="28"/>
          <w:szCs w:val="28"/>
        </w:rPr>
        <w:drawing>
          <wp:anchor distT="0" distB="0" distL="114300" distR="114300" simplePos="0" relativeHeight="251656704" behindDoc="0" locked="0" layoutInCell="1" allowOverlap="1">
            <wp:simplePos x="0" y="0"/>
            <wp:positionH relativeFrom="column">
              <wp:posOffset>-4989</wp:posOffset>
            </wp:positionH>
            <wp:positionV relativeFrom="paragraph">
              <wp:posOffset>4913630</wp:posOffset>
            </wp:positionV>
            <wp:extent cx="2696210" cy="1885950"/>
            <wp:effectExtent l="0" t="0" r="0" b="0"/>
            <wp:wrapThrough wrapText="bothSides">
              <wp:wrapPolygon edited="0">
                <wp:start x="0" y="0"/>
                <wp:lineTo x="0" y="21382"/>
                <wp:lineTo x="21519" y="21382"/>
                <wp:lineTo x="21519" y="0"/>
                <wp:lineTo x="0" y="0"/>
              </wp:wrapPolygon>
            </wp:wrapThrough>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6210" cy="1885950"/>
                    </a:xfrm>
                    <a:prstGeom prst="rect">
                      <a:avLst/>
                    </a:prstGeom>
                    <a:noFill/>
                    <a:ln>
                      <a:noFill/>
                    </a:ln>
                  </pic:spPr>
                </pic:pic>
              </a:graphicData>
            </a:graphic>
            <wp14:sizeRelV relativeFrom="margin">
              <wp14:pctHeight>0</wp14:pctHeight>
            </wp14:sizeRelV>
          </wp:anchor>
        </w:drawing>
      </w:r>
      <w:r w:rsidRPr="00DB4712">
        <w:rPr>
          <w:bCs/>
          <w:color w:val="000000"/>
          <w:sz w:val="28"/>
          <w:szCs w:val="28"/>
          <w:lang w:val="uk-UA"/>
        </w:rPr>
        <w:t>розширюють зону застосування</w:t>
      </w:r>
      <w:r w:rsidR="005C75D0" w:rsidRPr="00DB4712">
        <w:rPr>
          <w:bCs/>
          <w:color w:val="000000"/>
          <w:sz w:val="28"/>
          <w:szCs w:val="28"/>
          <w:lang w:val="uk-UA"/>
        </w:rPr>
        <w:t xml:space="preserve"> приладу в медичних установах </w:t>
      </w:r>
      <w:r w:rsidRPr="00DB4712">
        <w:rPr>
          <w:bCs/>
          <w:color w:val="000000"/>
          <w:sz w:val="28"/>
          <w:szCs w:val="28"/>
          <w:lang w:val="uk-UA"/>
        </w:rPr>
        <w:t>[</w:t>
      </w:r>
      <w:r w:rsidR="001E0E10" w:rsidRPr="001E0E10">
        <w:rPr>
          <w:bCs/>
          <w:color w:val="000000"/>
          <w:sz w:val="28"/>
          <w:szCs w:val="28"/>
          <w:lang w:val="uk-UA"/>
        </w:rPr>
        <w:t>60</w:t>
      </w:r>
      <w:r w:rsidR="00824CBB" w:rsidRPr="00DB4712">
        <w:rPr>
          <w:bCs/>
          <w:color w:val="000000"/>
          <w:sz w:val="28"/>
          <w:szCs w:val="28"/>
          <w:lang w:val="uk-UA"/>
        </w:rPr>
        <w:t>]</w:t>
      </w:r>
      <w:r w:rsidR="005C75D0" w:rsidRPr="00DB4712">
        <w:rPr>
          <w:bCs/>
          <w:color w:val="000000"/>
          <w:sz w:val="28"/>
          <w:szCs w:val="28"/>
          <w:lang w:val="uk-UA"/>
        </w:rPr>
        <w:t>.</w:t>
      </w:r>
    </w:p>
    <w:p w:rsidR="00F7540D" w:rsidRPr="00DB4712" w:rsidRDefault="00A376AC" w:rsidP="005124A0">
      <w:pPr>
        <w:pStyle w:val="a8"/>
        <w:spacing w:before="0" w:after="0" w:line="360" w:lineRule="auto"/>
        <w:ind w:firstLine="709"/>
        <w:jc w:val="both"/>
        <w:rPr>
          <w:bCs/>
          <w:color w:val="000000"/>
          <w:sz w:val="28"/>
          <w:szCs w:val="28"/>
          <w:lang w:val="uk-UA"/>
        </w:rPr>
      </w:pPr>
      <w:r>
        <w:rPr>
          <w:noProof/>
        </w:rPr>
        <w:drawing>
          <wp:anchor distT="0" distB="0" distL="114300" distR="114300" simplePos="0" relativeHeight="251658752" behindDoc="0" locked="0" layoutInCell="1" allowOverlap="1">
            <wp:simplePos x="0" y="0"/>
            <wp:positionH relativeFrom="column">
              <wp:posOffset>484505</wp:posOffset>
            </wp:positionH>
            <wp:positionV relativeFrom="paragraph">
              <wp:posOffset>6985</wp:posOffset>
            </wp:positionV>
            <wp:extent cx="2833370" cy="1964690"/>
            <wp:effectExtent l="0" t="0" r="0" b="0"/>
            <wp:wrapThrough wrapText="bothSides">
              <wp:wrapPolygon edited="0">
                <wp:start x="0" y="0"/>
                <wp:lineTo x="0" y="21363"/>
                <wp:lineTo x="21494" y="21363"/>
                <wp:lineTo x="21494"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33370" cy="1964690"/>
                    </a:xfrm>
                    <a:prstGeom prst="rect">
                      <a:avLst/>
                    </a:prstGeom>
                  </pic:spPr>
                </pic:pic>
              </a:graphicData>
            </a:graphic>
            <wp14:sizeRelH relativeFrom="margin">
              <wp14:pctWidth>0</wp14:pctWidth>
            </wp14:sizeRelH>
          </wp:anchor>
        </w:drawing>
      </w:r>
    </w:p>
    <w:p w:rsidR="00F7540D" w:rsidRPr="00DB4712" w:rsidRDefault="00F7540D" w:rsidP="005124A0">
      <w:pPr>
        <w:pStyle w:val="a8"/>
        <w:spacing w:before="0" w:after="0" w:line="360" w:lineRule="auto"/>
        <w:ind w:firstLine="709"/>
        <w:jc w:val="both"/>
        <w:rPr>
          <w:bCs/>
          <w:color w:val="000000"/>
          <w:sz w:val="28"/>
          <w:szCs w:val="28"/>
          <w:lang w:val="uk-UA"/>
        </w:rPr>
      </w:pPr>
    </w:p>
    <w:p w:rsidR="00F7540D" w:rsidRPr="00DB4712" w:rsidRDefault="00F7540D" w:rsidP="001B3467">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Рис</w:t>
      </w:r>
      <w:r w:rsidR="001B3467" w:rsidRPr="00DB4712">
        <w:rPr>
          <w:rFonts w:ascii="Times New Roman" w:hAnsi="Times New Roman"/>
          <w:color w:val="000000"/>
          <w:sz w:val="28"/>
          <w:szCs w:val="28"/>
          <w:lang w:val="uk-UA"/>
        </w:rPr>
        <w:t>унок</w:t>
      </w:r>
      <w:r w:rsidRPr="00DB4712">
        <w:rPr>
          <w:rFonts w:ascii="Times New Roman" w:hAnsi="Times New Roman"/>
          <w:color w:val="000000"/>
          <w:sz w:val="28"/>
          <w:szCs w:val="28"/>
          <w:lang w:val="uk-UA"/>
        </w:rPr>
        <w:t xml:space="preserve"> 2.1</w:t>
      </w:r>
      <w:r w:rsidR="00FA1FCC">
        <w:rPr>
          <w:rFonts w:ascii="Times New Roman" w:hAnsi="Times New Roman"/>
          <w:color w:val="000000"/>
          <w:sz w:val="28"/>
          <w:szCs w:val="28"/>
          <w:lang w:val="uk-UA"/>
        </w:rPr>
        <w:t xml:space="preserve"> </w:t>
      </w:r>
      <w:r w:rsidRPr="00DB4712">
        <w:rPr>
          <w:rFonts w:ascii="Times New Roman" w:hAnsi="Times New Roman"/>
          <w:color w:val="000000"/>
          <w:sz w:val="28"/>
          <w:szCs w:val="28"/>
          <w:lang w:val="uk-UA"/>
        </w:rPr>
        <w:t>– Схема та загальний вигляд МініГЕМ [</w:t>
      </w:r>
      <w:r w:rsidR="001E0E10" w:rsidRPr="001E0E10">
        <w:rPr>
          <w:rFonts w:ascii="Times New Roman" w:hAnsi="Times New Roman"/>
          <w:color w:val="000000"/>
          <w:sz w:val="28"/>
          <w:szCs w:val="28"/>
        </w:rPr>
        <w:t>60</w:t>
      </w:r>
      <w:r w:rsidR="001B3467" w:rsidRPr="00DB4712">
        <w:rPr>
          <w:rFonts w:ascii="Times New Roman" w:hAnsi="Times New Roman"/>
          <w:color w:val="000000"/>
          <w:sz w:val="28"/>
          <w:szCs w:val="28"/>
          <w:lang w:val="uk-UA"/>
        </w:rPr>
        <w:t>]</w:t>
      </w:r>
    </w:p>
    <w:p w:rsidR="00F7540D" w:rsidRPr="00DB4712" w:rsidRDefault="00F7540D" w:rsidP="005124A0">
      <w:pPr>
        <w:pStyle w:val="a8"/>
        <w:spacing w:before="0" w:after="0" w:line="360" w:lineRule="auto"/>
        <w:ind w:firstLine="709"/>
        <w:jc w:val="both"/>
        <w:rPr>
          <w:noProof/>
          <w:sz w:val="28"/>
          <w:szCs w:val="28"/>
          <w:lang w:val="uk-UA"/>
        </w:rPr>
      </w:pPr>
    </w:p>
    <w:p w:rsidR="00F86F88" w:rsidRPr="00DB4712" w:rsidRDefault="00F86F88" w:rsidP="00DF13C5">
      <w:pPr>
        <w:pStyle w:val="a8"/>
        <w:tabs>
          <w:tab w:val="left" w:pos="993"/>
        </w:tabs>
        <w:spacing w:before="0" w:after="0" w:line="360" w:lineRule="auto"/>
        <w:ind w:firstLine="709"/>
        <w:jc w:val="both"/>
        <w:rPr>
          <w:color w:val="000000"/>
          <w:sz w:val="28"/>
          <w:szCs w:val="28"/>
          <w:lang w:val="uk-UA"/>
        </w:rPr>
      </w:pPr>
      <w:r w:rsidRPr="00DB4712">
        <w:rPr>
          <w:color w:val="000000"/>
          <w:sz w:val="28"/>
          <w:szCs w:val="28"/>
          <w:lang w:val="uk-UA"/>
        </w:rPr>
        <w:t>Методика вимірювань:</w:t>
      </w:r>
    </w:p>
    <w:p w:rsidR="00F86F88" w:rsidRPr="00DB4712" w:rsidRDefault="00F86F88" w:rsidP="00DF13C5">
      <w:pPr>
        <w:numPr>
          <w:ilvl w:val="0"/>
          <w:numId w:val="10"/>
        </w:numPr>
        <w:tabs>
          <w:tab w:val="left" w:pos="993"/>
        </w:tabs>
        <w:spacing w:after="0" w:line="360" w:lineRule="auto"/>
        <w:ind w:left="0"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підготувати пробірки, помістивши в кожну з них по 5 мл трансформуючого розчину (розчин Драбкіна);</w:t>
      </w:r>
    </w:p>
    <w:p w:rsidR="00F86F88" w:rsidRPr="00DB4712" w:rsidRDefault="00F86F88" w:rsidP="00DF13C5">
      <w:pPr>
        <w:numPr>
          <w:ilvl w:val="0"/>
          <w:numId w:val="10"/>
        </w:numPr>
        <w:tabs>
          <w:tab w:val="left" w:pos="993"/>
        </w:tabs>
        <w:spacing w:after="0" w:line="360" w:lineRule="auto"/>
        <w:ind w:left="0"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під час взяття крові в кожну пробірку перенести по 20 мкл капілярної крові (0,02 мл піпеткою Салі) і ретельно перемішати розчин;</w:t>
      </w:r>
    </w:p>
    <w:p w:rsidR="00F86F88" w:rsidRPr="00DB4712" w:rsidRDefault="00F86F88" w:rsidP="00DF13C5">
      <w:pPr>
        <w:numPr>
          <w:ilvl w:val="0"/>
          <w:numId w:val="10"/>
        </w:numPr>
        <w:tabs>
          <w:tab w:val="left" w:pos="993"/>
        </w:tabs>
        <w:spacing w:after="0" w:line="360" w:lineRule="auto"/>
        <w:ind w:left="0"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lastRenderedPageBreak/>
        <w:t>через 20 хв кожну пробірку перед виміром перемішати шляхом перевертан</w:t>
      </w:r>
      <w:r w:rsidR="003D269A" w:rsidRPr="00DB4712">
        <w:rPr>
          <w:rFonts w:ascii="Times New Roman" w:hAnsi="Times New Roman"/>
          <w:color w:val="000000"/>
          <w:sz w:val="28"/>
          <w:szCs w:val="28"/>
          <w:lang w:val="uk-UA" w:eastAsia="ru-RU"/>
        </w:rPr>
        <w:t>ня пробірки вгору вниз (час лізування</w:t>
      </w:r>
      <w:r w:rsidRPr="00DB4712">
        <w:rPr>
          <w:rFonts w:ascii="Times New Roman" w:hAnsi="Times New Roman"/>
          <w:color w:val="000000"/>
          <w:sz w:val="28"/>
          <w:szCs w:val="28"/>
          <w:lang w:val="uk-UA" w:eastAsia="ru-RU"/>
        </w:rPr>
        <w:t>) і провести серію вимірів.</w:t>
      </w:r>
    </w:p>
    <w:p w:rsidR="00F86F88" w:rsidRPr="00DB4712" w:rsidRDefault="00F86F88" w:rsidP="00DF13C5">
      <w:pPr>
        <w:tabs>
          <w:tab w:val="left" w:pos="993"/>
        </w:tabs>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bCs/>
          <w:color w:val="000000"/>
          <w:sz w:val="28"/>
          <w:szCs w:val="28"/>
          <w:lang w:val="uk-UA" w:eastAsia="ru-RU"/>
        </w:rPr>
        <w:t>Облік результату:</w:t>
      </w:r>
    </w:p>
    <w:p w:rsidR="00F86F88" w:rsidRPr="00DB4712" w:rsidRDefault="00F86F88" w:rsidP="00DF13C5">
      <w:pPr>
        <w:numPr>
          <w:ilvl w:val="0"/>
          <w:numId w:val="10"/>
        </w:numPr>
        <w:tabs>
          <w:tab w:val="left" w:pos="993"/>
        </w:tabs>
        <w:spacing w:after="0" w:line="360" w:lineRule="auto"/>
        <w:ind w:left="0"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перелити в оптичну кювету реакційну суміш з черговою пробірки;</w:t>
      </w:r>
    </w:p>
    <w:p w:rsidR="00F86F88" w:rsidRPr="00DB4712" w:rsidRDefault="00F86F88" w:rsidP="00DF13C5">
      <w:pPr>
        <w:numPr>
          <w:ilvl w:val="0"/>
          <w:numId w:val="10"/>
        </w:numPr>
        <w:tabs>
          <w:tab w:val="left" w:pos="993"/>
        </w:tabs>
        <w:spacing w:after="0" w:line="360" w:lineRule="auto"/>
        <w:ind w:left="0"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 xml:space="preserve">опустити оптичну кювету в фотометричну осередок приладу, при цьому </w:t>
      </w:r>
      <w:r w:rsidR="003D269A" w:rsidRPr="00DB4712">
        <w:rPr>
          <w:rFonts w:ascii="Times New Roman" w:hAnsi="Times New Roman"/>
          <w:color w:val="000000"/>
          <w:sz w:val="28"/>
          <w:szCs w:val="28"/>
          <w:lang w:val="uk-UA" w:eastAsia="ru-RU"/>
        </w:rPr>
        <w:t>автоматично станеться фотометрування</w:t>
      </w:r>
      <w:r w:rsidRPr="00DB4712">
        <w:rPr>
          <w:rFonts w:ascii="Times New Roman" w:hAnsi="Times New Roman"/>
          <w:color w:val="000000"/>
          <w:sz w:val="28"/>
          <w:szCs w:val="28"/>
          <w:lang w:val="uk-UA" w:eastAsia="ru-RU"/>
        </w:rPr>
        <w:t xml:space="preserve"> реакційної суміші, що супроводжується звуковим сигналом, і на індикаторі з'явиться число, відповідне концентрації гемоглобіну;</w:t>
      </w:r>
    </w:p>
    <w:p w:rsidR="00D52EF5" w:rsidRPr="00DB4712" w:rsidRDefault="0045243A" w:rsidP="00DF13C5">
      <w:pPr>
        <w:numPr>
          <w:ilvl w:val="0"/>
          <w:numId w:val="10"/>
        </w:numPr>
        <w:tabs>
          <w:tab w:val="left" w:pos="993"/>
        </w:tabs>
        <w:spacing w:after="0" w:line="360" w:lineRule="auto"/>
        <w:ind w:left="0"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записати результат вимірювання</w:t>
      </w:r>
      <w:r w:rsidR="00831BA4">
        <w:rPr>
          <w:rFonts w:ascii="Times New Roman" w:hAnsi="Times New Roman"/>
          <w:color w:val="000000"/>
          <w:sz w:val="28"/>
          <w:szCs w:val="28"/>
          <w:lang w:val="en-US" w:eastAsia="ru-RU"/>
        </w:rPr>
        <w:t xml:space="preserve"> </w:t>
      </w:r>
      <w:r w:rsidR="007B4CFA" w:rsidRPr="00DB4712">
        <w:rPr>
          <w:rFonts w:ascii="Times New Roman" w:hAnsi="Times New Roman"/>
          <w:color w:val="000000"/>
          <w:sz w:val="28"/>
          <w:szCs w:val="28"/>
          <w:lang w:val="uk-UA"/>
        </w:rPr>
        <w:t>[</w:t>
      </w:r>
      <w:r w:rsidR="001E0E10">
        <w:rPr>
          <w:rFonts w:ascii="Times New Roman" w:hAnsi="Times New Roman"/>
          <w:color w:val="000000"/>
          <w:sz w:val="28"/>
          <w:szCs w:val="28"/>
          <w:lang w:val="en-US"/>
        </w:rPr>
        <w:t>60</w:t>
      </w:r>
      <w:r w:rsidR="007B4CFA" w:rsidRPr="00DB4712">
        <w:rPr>
          <w:rFonts w:ascii="Times New Roman" w:hAnsi="Times New Roman"/>
          <w:color w:val="000000"/>
          <w:sz w:val="28"/>
          <w:szCs w:val="28"/>
          <w:lang w:val="uk-UA"/>
        </w:rPr>
        <w:t>]</w:t>
      </w:r>
      <w:r w:rsidRPr="00DB4712">
        <w:rPr>
          <w:rFonts w:ascii="Times New Roman" w:hAnsi="Times New Roman"/>
          <w:color w:val="000000"/>
          <w:sz w:val="28"/>
          <w:szCs w:val="28"/>
          <w:lang w:val="uk-UA"/>
        </w:rPr>
        <w:t>.</w:t>
      </w:r>
    </w:p>
    <w:p w:rsidR="001B3467" w:rsidRDefault="001B3467" w:rsidP="005124A0">
      <w:pPr>
        <w:shd w:val="clear" w:color="000000" w:fill="auto"/>
        <w:spacing w:after="0" w:line="360" w:lineRule="auto"/>
        <w:jc w:val="both"/>
        <w:rPr>
          <w:rFonts w:ascii="Times New Roman" w:hAnsi="Times New Roman"/>
          <w:color w:val="000000"/>
          <w:sz w:val="28"/>
          <w:szCs w:val="28"/>
          <w:lang w:val="uk-UA"/>
        </w:rPr>
      </w:pPr>
    </w:p>
    <w:p w:rsidR="00DF13C5" w:rsidRPr="00DB4712" w:rsidRDefault="00DF13C5" w:rsidP="005124A0">
      <w:pPr>
        <w:shd w:val="clear" w:color="000000" w:fill="auto"/>
        <w:spacing w:after="0" w:line="360" w:lineRule="auto"/>
        <w:jc w:val="both"/>
        <w:rPr>
          <w:rFonts w:ascii="Times New Roman" w:hAnsi="Times New Roman"/>
          <w:color w:val="000000"/>
          <w:sz w:val="28"/>
          <w:szCs w:val="28"/>
          <w:lang w:val="uk-UA"/>
        </w:rPr>
      </w:pPr>
    </w:p>
    <w:p w:rsidR="00D52EF5" w:rsidRPr="00DB4712" w:rsidRDefault="00455EAF" w:rsidP="00DF13C5">
      <w:pPr>
        <w:pStyle w:val="2"/>
        <w:spacing w:line="360" w:lineRule="auto"/>
        <w:ind w:firstLine="709"/>
        <w:rPr>
          <w:b w:val="0"/>
          <w:color w:val="000000"/>
          <w:sz w:val="28"/>
          <w:szCs w:val="28"/>
          <w:lang w:val="uk-UA"/>
        </w:rPr>
      </w:pPr>
      <w:bookmarkStart w:id="65" w:name="_Toc515451972"/>
      <w:bookmarkStart w:id="66" w:name="_Toc516143550"/>
      <w:bookmarkStart w:id="67" w:name="_Toc516523111"/>
      <w:r w:rsidRPr="00DB4712">
        <w:rPr>
          <w:b w:val="0"/>
          <w:color w:val="000000"/>
          <w:sz w:val="28"/>
          <w:szCs w:val="28"/>
          <w:lang w:val="uk-UA"/>
        </w:rPr>
        <w:t>2.3</w:t>
      </w:r>
      <w:r w:rsidR="00303970">
        <w:rPr>
          <w:b w:val="0"/>
          <w:color w:val="000000"/>
          <w:sz w:val="28"/>
          <w:szCs w:val="28"/>
          <w:lang w:val="uk-UA"/>
        </w:rPr>
        <w:t xml:space="preserve"> </w:t>
      </w:r>
      <w:r w:rsidR="00453308" w:rsidRPr="00DB4712">
        <w:rPr>
          <w:b w:val="0"/>
          <w:color w:val="000000"/>
          <w:sz w:val="28"/>
          <w:szCs w:val="28"/>
          <w:lang w:val="uk-UA"/>
        </w:rPr>
        <w:t xml:space="preserve">Метод підрахунку еритроцитів в </w:t>
      </w:r>
      <w:r w:rsidR="00821AE9" w:rsidRPr="00DB4712">
        <w:rPr>
          <w:b w:val="0"/>
          <w:color w:val="000000"/>
          <w:sz w:val="28"/>
          <w:szCs w:val="28"/>
          <w:lang w:val="uk-UA"/>
        </w:rPr>
        <w:t>камері</w:t>
      </w:r>
      <w:r w:rsidR="0045243A" w:rsidRPr="00DB4712">
        <w:rPr>
          <w:b w:val="0"/>
          <w:color w:val="000000"/>
          <w:sz w:val="28"/>
          <w:szCs w:val="28"/>
          <w:lang w:val="uk-UA"/>
        </w:rPr>
        <w:t xml:space="preserve"> Горяєва</w:t>
      </w:r>
      <w:bookmarkEnd w:id="65"/>
      <w:bookmarkEnd w:id="66"/>
      <w:bookmarkEnd w:id="67"/>
    </w:p>
    <w:p w:rsidR="00453308" w:rsidRPr="00DB4712" w:rsidRDefault="00453308" w:rsidP="005124A0">
      <w:pPr>
        <w:shd w:val="clear" w:color="000000" w:fill="auto"/>
        <w:spacing w:after="0" w:line="360" w:lineRule="auto"/>
        <w:ind w:firstLine="709"/>
        <w:jc w:val="both"/>
        <w:rPr>
          <w:rFonts w:ascii="Times New Roman" w:hAnsi="Times New Roman"/>
          <w:color w:val="000000"/>
          <w:sz w:val="28"/>
          <w:szCs w:val="28"/>
          <w:lang w:val="uk-UA"/>
        </w:rPr>
      </w:pPr>
    </w:p>
    <w:p w:rsidR="00453308" w:rsidRPr="00DB4712" w:rsidRDefault="00453308" w:rsidP="005124A0">
      <w:pPr>
        <w:shd w:val="clear" w:color="000000" w:fill="auto"/>
        <w:spacing w:after="0" w:line="360" w:lineRule="auto"/>
        <w:ind w:firstLine="709"/>
        <w:jc w:val="both"/>
        <w:rPr>
          <w:rFonts w:ascii="Times New Roman" w:hAnsi="Times New Roman"/>
          <w:color w:val="000000"/>
          <w:sz w:val="28"/>
          <w:szCs w:val="28"/>
          <w:lang w:val="uk-UA"/>
        </w:rPr>
      </w:pPr>
    </w:p>
    <w:p w:rsidR="0045243A" w:rsidRPr="00DB4712" w:rsidRDefault="0045243A" w:rsidP="005124A0">
      <w:pPr>
        <w:spacing w:after="0" w:line="360" w:lineRule="auto"/>
        <w:ind w:firstLine="709"/>
        <w:jc w:val="both"/>
        <w:rPr>
          <w:rFonts w:ascii="Times New Roman" w:hAnsi="Times New Roman"/>
          <w:bCs/>
          <w:color w:val="000000"/>
          <w:sz w:val="28"/>
          <w:szCs w:val="28"/>
          <w:lang w:val="uk-UA" w:eastAsia="ru-RU"/>
        </w:rPr>
      </w:pPr>
      <w:r w:rsidRPr="00DB4712">
        <w:rPr>
          <w:rFonts w:ascii="Times New Roman" w:hAnsi="Times New Roman"/>
          <w:bCs/>
          <w:color w:val="000000"/>
          <w:sz w:val="28"/>
          <w:szCs w:val="28"/>
          <w:lang w:val="uk-UA" w:eastAsia="ru-RU"/>
        </w:rPr>
        <w:t xml:space="preserve">Камера Горяєва </w:t>
      </w:r>
      <w:r w:rsidR="00061E36" w:rsidRPr="00DB4712">
        <w:rPr>
          <w:rFonts w:ascii="Times New Roman" w:hAnsi="Times New Roman"/>
          <w:bCs/>
          <w:color w:val="000000"/>
          <w:sz w:val="28"/>
          <w:szCs w:val="28"/>
          <w:lang w:val="uk-UA" w:eastAsia="ru-RU"/>
        </w:rPr>
        <w:t>(рис.</w:t>
      </w:r>
      <w:r w:rsidR="00FA1FCC">
        <w:rPr>
          <w:rFonts w:ascii="Times New Roman" w:hAnsi="Times New Roman"/>
          <w:bCs/>
          <w:color w:val="000000"/>
          <w:sz w:val="28"/>
          <w:szCs w:val="28"/>
          <w:lang w:val="uk-UA" w:eastAsia="ru-RU"/>
        </w:rPr>
        <w:t xml:space="preserve"> </w:t>
      </w:r>
      <w:r w:rsidR="00061E36" w:rsidRPr="00DB4712">
        <w:rPr>
          <w:rFonts w:ascii="Times New Roman" w:hAnsi="Times New Roman"/>
          <w:bCs/>
          <w:color w:val="000000"/>
          <w:sz w:val="28"/>
          <w:szCs w:val="28"/>
          <w:lang w:val="uk-UA" w:eastAsia="ru-RU"/>
        </w:rPr>
        <w:t>2.2</w:t>
      </w:r>
      <w:r w:rsidR="006D2D05" w:rsidRPr="00DB4712">
        <w:rPr>
          <w:rFonts w:ascii="Times New Roman" w:hAnsi="Times New Roman"/>
          <w:bCs/>
          <w:color w:val="000000"/>
          <w:sz w:val="28"/>
          <w:szCs w:val="28"/>
          <w:lang w:val="uk-UA" w:eastAsia="ru-RU"/>
        </w:rPr>
        <w:t>, 2.3</w:t>
      </w:r>
      <w:r w:rsidR="00061E36" w:rsidRPr="00DB4712">
        <w:rPr>
          <w:rFonts w:ascii="Times New Roman" w:hAnsi="Times New Roman"/>
          <w:bCs/>
          <w:color w:val="000000"/>
          <w:sz w:val="28"/>
          <w:szCs w:val="28"/>
          <w:lang w:val="uk-UA" w:eastAsia="ru-RU"/>
        </w:rPr>
        <w:t xml:space="preserve">) </w:t>
      </w:r>
      <w:r w:rsidRPr="00DB4712">
        <w:rPr>
          <w:rFonts w:ascii="Times New Roman" w:hAnsi="Times New Roman"/>
          <w:bCs/>
          <w:color w:val="000000"/>
          <w:sz w:val="28"/>
          <w:szCs w:val="28"/>
          <w:lang w:val="uk-UA" w:eastAsia="ru-RU"/>
        </w:rPr>
        <w:t>для рахунку формених елементів крові і клітинних е</w:t>
      </w:r>
      <w:r w:rsidR="00455EAF" w:rsidRPr="00DB4712">
        <w:rPr>
          <w:rFonts w:ascii="Times New Roman" w:hAnsi="Times New Roman"/>
          <w:bCs/>
          <w:color w:val="000000"/>
          <w:sz w:val="28"/>
          <w:szCs w:val="28"/>
          <w:lang w:val="uk-UA" w:eastAsia="ru-RU"/>
        </w:rPr>
        <w:t>лементів спинно-мозкової рідини.За технічними данними, камера Горяєва (мод.</w:t>
      </w:r>
      <w:r w:rsidR="00303970">
        <w:rPr>
          <w:rFonts w:ascii="Times New Roman" w:hAnsi="Times New Roman"/>
          <w:bCs/>
          <w:color w:val="000000"/>
          <w:sz w:val="28"/>
          <w:szCs w:val="28"/>
          <w:lang w:val="uk-UA" w:eastAsia="ru-RU"/>
        </w:rPr>
        <w:t xml:space="preserve"> </w:t>
      </w:r>
      <w:r w:rsidR="00455EAF" w:rsidRPr="00DB4712">
        <w:rPr>
          <w:rFonts w:ascii="Times New Roman" w:hAnsi="Times New Roman"/>
          <w:bCs/>
          <w:color w:val="000000"/>
          <w:sz w:val="28"/>
          <w:szCs w:val="28"/>
          <w:lang w:val="uk-UA" w:eastAsia="ru-RU"/>
        </w:rPr>
        <w:t>851) складає розмір 9 мм</w:t>
      </w:r>
      <w:r w:rsidR="00455EAF" w:rsidRPr="00DB4712">
        <w:rPr>
          <w:rFonts w:ascii="Times New Roman" w:hAnsi="Times New Roman"/>
          <w:bCs/>
          <w:color w:val="000000"/>
          <w:sz w:val="28"/>
          <w:szCs w:val="28"/>
          <w:vertAlign w:val="superscript"/>
          <w:lang w:val="uk-UA" w:eastAsia="ru-RU"/>
        </w:rPr>
        <w:t>2</w:t>
      </w:r>
      <w:r w:rsidR="00B1734D" w:rsidRPr="00DB4712">
        <w:rPr>
          <w:rFonts w:ascii="Times New Roman" w:hAnsi="Times New Roman"/>
          <w:bCs/>
          <w:color w:val="000000"/>
          <w:sz w:val="28"/>
          <w:szCs w:val="28"/>
          <w:lang w:val="uk-UA" w:eastAsia="ru-RU"/>
        </w:rPr>
        <w:t>×</w:t>
      </w:r>
      <w:r w:rsidR="0042175C">
        <w:rPr>
          <w:rFonts w:ascii="Times New Roman" w:hAnsi="Times New Roman"/>
          <w:bCs/>
          <w:color w:val="000000"/>
          <w:sz w:val="28"/>
          <w:szCs w:val="28"/>
          <w:lang w:val="uk-UA" w:eastAsia="ru-RU"/>
        </w:rPr>
        <w:t>0,1 мм×</w:t>
      </w:r>
      <w:r w:rsidR="00455EAF" w:rsidRPr="00DB4712">
        <w:rPr>
          <w:rFonts w:ascii="Times New Roman" w:hAnsi="Times New Roman"/>
          <w:bCs/>
          <w:color w:val="000000"/>
          <w:sz w:val="28"/>
          <w:szCs w:val="28"/>
          <w:lang w:val="uk-UA" w:eastAsia="ru-RU"/>
        </w:rPr>
        <w:t>0,9 мм</w:t>
      </w:r>
      <w:r w:rsidR="00FA1FCC">
        <w:rPr>
          <w:rFonts w:ascii="Times New Roman" w:hAnsi="Times New Roman"/>
          <w:bCs/>
          <w:color w:val="000000"/>
          <w:sz w:val="28"/>
          <w:szCs w:val="28"/>
          <w:vertAlign w:val="superscript"/>
          <w:lang w:val="uk-UA" w:eastAsia="ru-RU"/>
        </w:rPr>
        <w:t>3</w:t>
      </w:r>
      <w:r w:rsidR="00455EAF" w:rsidRPr="00DB4712">
        <w:rPr>
          <w:rFonts w:ascii="Times New Roman" w:hAnsi="Times New Roman"/>
          <w:bCs/>
          <w:color w:val="000000"/>
          <w:sz w:val="28"/>
          <w:szCs w:val="28"/>
          <w:lang w:val="uk-UA" w:eastAsia="ru-RU"/>
        </w:rPr>
        <w:t>. Камера Горяєва складається з :</w:t>
      </w:r>
    </w:p>
    <w:p w:rsidR="0045243A" w:rsidRPr="00DB4712" w:rsidRDefault="0045243A" w:rsidP="005124A0">
      <w:pPr>
        <w:spacing w:after="0" w:line="360" w:lineRule="auto"/>
        <w:ind w:firstLine="709"/>
        <w:rPr>
          <w:rFonts w:ascii="Times New Roman" w:hAnsi="Times New Roman"/>
          <w:bCs/>
          <w:color w:val="000000"/>
          <w:sz w:val="28"/>
          <w:szCs w:val="28"/>
          <w:lang w:val="uk-UA" w:eastAsia="ru-RU"/>
        </w:rPr>
      </w:pPr>
      <w:r w:rsidRPr="00DB4712">
        <w:rPr>
          <w:rFonts w:ascii="Times New Roman" w:hAnsi="Times New Roman"/>
          <w:bCs/>
          <w:color w:val="000000"/>
          <w:sz w:val="28"/>
          <w:szCs w:val="28"/>
          <w:lang w:val="uk-UA" w:eastAsia="ru-RU"/>
        </w:rPr>
        <w:t>а) камера ЕА7.211.401 – 1 шт</w:t>
      </w:r>
      <w:r w:rsidR="00061E36" w:rsidRPr="00DB4712">
        <w:rPr>
          <w:rFonts w:ascii="Times New Roman" w:hAnsi="Times New Roman"/>
          <w:bCs/>
          <w:color w:val="000000"/>
          <w:sz w:val="28"/>
          <w:szCs w:val="28"/>
          <w:lang w:val="uk-UA" w:eastAsia="ru-RU"/>
        </w:rPr>
        <w:t>.;</w:t>
      </w:r>
    </w:p>
    <w:p w:rsidR="0045243A" w:rsidRPr="00DB4712" w:rsidRDefault="0045243A" w:rsidP="001B3467">
      <w:pPr>
        <w:spacing w:after="0" w:line="360" w:lineRule="auto"/>
        <w:ind w:firstLine="709"/>
        <w:jc w:val="both"/>
        <w:rPr>
          <w:rFonts w:ascii="Times New Roman" w:hAnsi="Times New Roman"/>
          <w:bCs/>
          <w:color w:val="000000"/>
          <w:sz w:val="28"/>
          <w:szCs w:val="28"/>
          <w:lang w:val="uk-UA" w:eastAsia="ru-RU"/>
        </w:rPr>
      </w:pPr>
      <w:r w:rsidRPr="00DB4712">
        <w:rPr>
          <w:rFonts w:ascii="Times New Roman" w:hAnsi="Times New Roman"/>
          <w:bCs/>
          <w:color w:val="000000"/>
          <w:sz w:val="28"/>
          <w:szCs w:val="28"/>
          <w:lang w:val="uk-UA" w:eastAsia="ru-RU"/>
        </w:rPr>
        <w:t>б) стекло покривне ЕА7.240.401 – 5 шт.</w:t>
      </w:r>
      <w:r w:rsidR="00061E36" w:rsidRPr="00DB4712">
        <w:rPr>
          <w:rFonts w:ascii="Times New Roman" w:hAnsi="Times New Roman"/>
          <w:bCs/>
          <w:color w:val="000000"/>
          <w:sz w:val="28"/>
          <w:szCs w:val="28"/>
          <w:lang w:val="uk-UA" w:eastAsia="ru-RU"/>
        </w:rPr>
        <w:t>;</w:t>
      </w:r>
    </w:p>
    <w:p w:rsidR="0045243A" w:rsidRPr="00DB4712" w:rsidRDefault="0045243A" w:rsidP="005124A0">
      <w:pPr>
        <w:spacing w:after="0" w:line="360" w:lineRule="auto"/>
        <w:ind w:firstLine="709"/>
        <w:rPr>
          <w:rFonts w:ascii="Times New Roman" w:hAnsi="Times New Roman"/>
          <w:bCs/>
          <w:color w:val="000000"/>
          <w:sz w:val="28"/>
          <w:szCs w:val="28"/>
          <w:lang w:val="uk-UA" w:eastAsia="ru-RU"/>
        </w:rPr>
      </w:pPr>
      <w:r w:rsidRPr="00DB4712">
        <w:rPr>
          <w:rFonts w:ascii="Times New Roman" w:hAnsi="Times New Roman"/>
          <w:bCs/>
          <w:color w:val="000000"/>
          <w:sz w:val="28"/>
          <w:szCs w:val="28"/>
          <w:lang w:val="uk-UA" w:eastAsia="ru-RU"/>
        </w:rPr>
        <w:t>в) футляр ЕА4.162.668 – 1 шт.</w:t>
      </w:r>
      <w:r w:rsidR="00061E36" w:rsidRPr="00DB4712">
        <w:rPr>
          <w:rFonts w:ascii="Times New Roman" w:hAnsi="Times New Roman"/>
          <w:bCs/>
          <w:color w:val="000000"/>
          <w:sz w:val="28"/>
          <w:szCs w:val="28"/>
          <w:lang w:val="uk-UA" w:eastAsia="ru-RU"/>
        </w:rPr>
        <w:t>;</w:t>
      </w:r>
    </w:p>
    <w:p w:rsidR="00F7540D" w:rsidRPr="00DB4712" w:rsidRDefault="0045243A" w:rsidP="005124A0">
      <w:pPr>
        <w:spacing w:after="0" w:line="360" w:lineRule="auto"/>
        <w:ind w:firstLine="709"/>
        <w:jc w:val="both"/>
        <w:rPr>
          <w:rFonts w:ascii="Times New Roman" w:hAnsi="Times New Roman"/>
          <w:bCs/>
          <w:color w:val="000000"/>
          <w:sz w:val="28"/>
          <w:szCs w:val="28"/>
          <w:lang w:val="uk-UA" w:eastAsia="ru-RU"/>
        </w:rPr>
      </w:pPr>
      <w:r w:rsidRPr="00DB4712">
        <w:rPr>
          <w:rFonts w:ascii="Times New Roman" w:hAnsi="Times New Roman"/>
          <w:bCs/>
          <w:color w:val="000000"/>
          <w:sz w:val="28"/>
          <w:szCs w:val="28"/>
          <w:lang w:val="uk-UA" w:eastAsia="ru-RU"/>
        </w:rPr>
        <w:t>г) технічний опис і інструкція по експлуатації ЕА0.000.851</w:t>
      </w:r>
      <w:r w:rsidR="001B3467" w:rsidRPr="00DB4712">
        <w:rPr>
          <w:rFonts w:ascii="Times New Roman" w:hAnsi="Times New Roman"/>
          <w:bCs/>
          <w:color w:val="000000"/>
          <w:sz w:val="28"/>
          <w:szCs w:val="28"/>
          <w:lang w:val="uk-UA" w:eastAsia="ru-RU"/>
        </w:rPr>
        <w:t>.</w:t>
      </w:r>
    </w:p>
    <w:p w:rsidR="0045243A" w:rsidRPr="00DB4712" w:rsidRDefault="0045243A" w:rsidP="005124A0">
      <w:pPr>
        <w:spacing w:after="0" w:line="360" w:lineRule="auto"/>
        <w:ind w:firstLine="709"/>
        <w:jc w:val="both"/>
        <w:rPr>
          <w:rFonts w:ascii="Times New Roman" w:hAnsi="Times New Roman"/>
          <w:bCs/>
          <w:color w:val="000000"/>
          <w:sz w:val="28"/>
          <w:szCs w:val="28"/>
          <w:lang w:val="uk-UA" w:eastAsia="ru-RU"/>
        </w:rPr>
      </w:pPr>
      <w:r w:rsidRPr="00DB4712">
        <w:rPr>
          <w:rFonts w:ascii="Times New Roman" w:hAnsi="Times New Roman"/>
          <w:bCs/>
          <w:color w:val="000000"/>
          <w:sz w:val="28"/>
          <w:szCs w:val="28"/>
          <w:lang w:val="uk-UA" w:eastAsia="ru-RU"/>
        </w:rPr>
        <w:t>Камери складаються з товстого предметного скла з нанесеними на них поперечними прорізами, що утворюють три поперечно розташовані плоскі майданчики.</w:t>
      </w:r>
    </w:p>
    <w:p w:rsidR="0045243A" w:rsidRPr="00DB4712" w:rsidRDefault="0045243A" w:rsidP="005124A0">
      <w:pPr>
        <w:spacing w:after="0" w:line="360" w:lineRule="auto"/>
        <w:ind w:firstLine="709"/>
        <w:jc w:val="both"/>
        <w:rPr>
          <w:rFonts w:ascii="Times New Roman" w:hAnsi="Times New Roman"/>
          <w:bCs/>
          <w:color w:val="000000"/>
          <w:sz w:val="28"/>
          <w:szCs w:val="28"/>
          <w:lang w:val="uk-UA" w:eastAsia="ru-RU"/>
        </w:rPr>
      </w:pPr>
      <w:r w:rsidRPr="00DB4712">
        <w:rPr>
          <w:rFonts w:ascii="Times New Roman" w:hAnsi="Times New Roman"/>
          <w:bCs/>
          <w:color w:val="000000"/>
          <w:sz w:val="28"/>
          <w:szCs w:val="28"/>
          <w:lang w:val="uk-UA" w:eastAsia="ru-RU"/>
        </w:rPr>
        <w:t xml:space="preserve">Середня майданчик поздовжньою прорізом розділена на дві, кожна з яких має вигравірувану на ній сітку. По обидва боки середньої площадки в камері Горяєва розташовані дві інших на 0,1 мм (в камері Фукс-Розенталя на 0,2 мм) вище середньої. Площині цих майданчиків служать для притирання </w:t>
      </w:r>
      <w:r w:rsidRPr="00DB4712">
        <w:rPr>
          <w:rFonts w:ascii="Times New Roman" w:hAnsi="Times New Roman"/>
          <w:bCs/>
          <w:color w:val="000000"/>
          <w:sz w:val="28"/>
          <w:szCs w:val="28"/>
          <w:lang w:val="uk-UA" w:eastAsia="ru-RU"/>
        </w:rPr>
        <w:lastRenderedPageBreak/>
        <w:t>покривного скла до появи так званих Ньютонівських кілець. Після притирання покривного скла створюється камера, закрита з двох бічних сторін, а з двох інших залишаються щілини (капілярні простору), через які і заповнюють камеру.</w:t>
      </w:r>
    </w:p>
    <w:p w:rsidR="0045243A" w:rsidRPr="00831BA4" w:rsidRDefault="0045243A" w:rsidP="005124A0">
      <w:pPr>
        <w:spacing w:after="0" w:line="360" w:lineRule="auto"/>
        <w:ind w:firstLine="709"/>
        <w:jc w:val="both"/>
        <w:rPr>
          <w:rFonts w:ascii="Times New Roman" w:hAnsi="Times New Roman"/>
          <w:bCs/>
          <w:color w:val="000000"/>
          <w:sz w:val="28"/>
          <w:szCs w:val="28"/>
          <w:lang w:eastAsia="ru-RU"/>
        </w:rPr>
      </w:pPr>
      <w:r w:rsidRPr="00DB4712">
        <w:rPr>
          <w:rFonts w:ascii="Times New Roman" w:hAnsi="Times New Roman"/>
          <w:bCs/>
          <w:color w:val="000000"/>
          <w:sz w:val="28"/>
          <w:szCs w:val="28"/>
          <w:lang w:val="uk-UA" w:eastAsia="ru-RU"/>
        </w:rPr>
        <w:t>Сітка Горяєва містить 225 великих квадратів (15 рядів по 15 великих квадратів в кожному), розграфлених вертикально, горизонтальн</w:t>
      </w:r>
      <w:r w:rsidR="003D269A" w:rsidRPr="00DB4712">
        <w:rPr>
          <w:rFonts w:ascii="Times New Roman" w:hAnsi="Times New Roman"/>
          <w:bCs/>
          <w:color w:val="000000"/>
          <w:sz w:val="28"/>
          <w:szCs w:val="28"/>
          <w:lang w:val="uk-UA" w:eastAsia="ru-RU"/>
        </w:rPr>
        <w:t>о, хрест на хрест і неразграфле</w:t>
      </w:r>
      <w:r w:rsidRPr="00DB4712">
        <w:rPr>
          <w:rFonts w:ascii="Times New Roman" w:hAnsi="Times New Roman"/>
          <w:bCs/>
          <w:color w:val="000000"/>
          <w:sz w:val="28"/>
          <w:szCs w:val="28"/>
          <w:lang w:val="uk-UA" w:eastAsia="ru-RU"/>
        </w:rPr>
        <w:t>них</w:t>
      </w:r>
      <w:r w:rsidR="00831BA4" w:rsidRPr="00831BA4">
        <w:rPr>
          <w:rFonts w:ascii="Times New Roman" w:hAnsi="Times New Roman"/>
          <w:bCs/>
          <w:color w:val="000000"/>
          <w:sz w:val="28"/>
          <w:szCs w:val="28"/>
          <w:lang w:eastAsia="ru-RU"/>
        </w:rPr>
        <w:t>.</w:t>
      </w:r>
    </w:p>
    <w:p w:rsidR="0045243A" w:rsidRPr="00DB4712" w:rsidRDefault="0045243A" w:rsidP="005124A0">
      <w:pPr>
        <w:spacing w:after="0" w:line="360" w:lineRule="auto"/>
        <w:ind w:firstLine="709"/>
        <w:jc w:val="both"/>
        <w:rPr>
          <w:rFonts w:ascii="Times New Roman" w:hAnsi="Times New Roman"/>
          <w:bCs/>
          <w:color w:val="000000"/>
          <w:sz w:val="28"/>
          <w:szCs w:val="28"/>
          <w:lang w:val="uk-UA" w:eastAsia="ru-RU"/>
        </w:rPr>
      </w:pPr>
      <w:r w:rsidRPr="00DB4712">
        <w:rPr>
          <w:rFonts w:ascii="Times New Roman" w:hAnsi="Times New Roman"/>
          <w:bCs/>
          <w:color w:val="000000"/>
          <w:sz w:val="28"/>
          <w:szCs w:val="28"/>
          <w:lang w:val="uk-UA" w:eastAsia="ru-RU"/>
        </w:rPr>
        <w:t>Принцип сіток один і той же. Вони розділені на ту чи іншу чисельність квадратів, різним чином згрупованих.</w:t>
      </w:r>
    </w:p>
    <w:p w:rsidR="00B878A8" w:rsidRDefault="0045243A" w:rsidP="00B878A8">
      <w:pPr>
        <w:spacing w:after="0" w:line="360" w:lineRule="auto"/>
        <w:ind w:firstLine="709"/>
        <w:jc w:val="both"/>
        <w:rPr>
          <w:rFonts w:ascii="Times New Roman" w:hAnsi="Times New Roman"/>
          <w:bCs/>
          <w:color w:val="000000" w:themeColor="text1"/>
          <w:sz w:val="28"/>
          <w:szCs w:val="28"/>
          <w:lang w:val="uk-UA" w:eastAsia="ru-RU"/>
        </w:rPr>
      </w:pPr>
      <w:r w:rsidRPr="00DB4712">
        <w:rPr>
          <w:rFonts w:ascii="Times New Roman" w:hAnsi="Times New Roman"/>
          <w:bCs/>
          <w:color w:val="000000"/>
          <w:sz w:val="28"/>
          <w:szCs w:val="28"/>
          <w:lang w:val="uk-UA" w:eastAsia="ru-RU"/>
        </w:rPr>
        <w:t xml:space="preserve">Постійною величиною у всіх сітках є так званий «малий квадрат», сторона якого дорівнює 1/20 мм, отже, його площа дорівнює 1/400 </w:t>
      </w:r>
      <w:r w:rsidRPr="00B878A8">
        <w:rPr>
          <w:rFonts w:ascii="Times New Roman" w:hAnsi="Times New Roman"/>
          <w:bCs/>
          <w:color w:val="000000" w:themeColor="text1"/>
          <w:sz w:val="28"/>
          <w:szCs w:val="28"/>
          <w:lang w:val="uk-UA" w:eastAsia="ru-RU"/>
        </w:rPr>
        <w:t>мм</w:t>
      </w:r>
      <w:r w:rsidRPr="00B878A8">
        <w:rPr>
          <w:rFonts w:ascii="Times New Roman" w:hAnsi="Times New Roman"/>
          <w:bCs/>
          <w:color w:val="000000" w:themeColor="text1"/>
          <w:sz w:val="28"/>
          <w:szCs w:val="28"/>
          <w:vertAlign w:val="superscript"/>
          <w:lang w:val="uk-UA" w:eastAsia="ru-RU"/>
        </w:rPr>
        <w:t>2</w:t>
      </w:r>
      <w:r w:rsidR="00B878A8" w:rsidRPr="00B878A8">
        <w:rPr>
          <w:rFonts w:ascii="Times New Roman" w:hAnsi="Times New Roman"/>
          <w:bCs/>
          <w:color w:val="000000" w:themeColor="text1"/>
          <w:sz w:val="28"/>
          <w:szCs w:val="28"/>
          <w:lang w:val="uk-UA" w:eastAsia="ru-RU"/>
        </w:rPr>
        <w:t>.</w:t>
      </w:r>
    </w:p>
    <w:p w:rsidR="00B878A8" w:rsidRPr="00B878A8" w:rsidRDefault="00B878A8" w:rsidP="00B878A8">
      <w:pPr>
        <w:spacing w:after="0" w:line="360" w:lineRule="auto"/>
        <w:ind w:firstLine="709"/>
        <w:jc w:val="both"/>
        <w:rPr>
          <w:rFonts w:ascii="Times New Roman" w:hAnsi="Times New Roman"/>
          <w:bCs/>
          <w:color w:val="000000" w:themeColor="text1"/>
          <w:sz w:val="28"/>
          <w:szCs w:val="28"/>
          <w:lang w:val="uk-UA" w:eastAsia="ru-RU"/>
        </w:rPr>
      </w:pPr>
    </w:p>
    <w:p w:rsidR="0045243A" w:rsidRPr="00DB4712" w:rsidRDefault="00C420C4" w:rsidP="001B3467">
      <w:pPr>
        <w:spacing w:after="0" w:line="360" w:lineRule="auto"/>
        <w:jc w:val="center"/>
        <w:rPr>
          <w:rFonts w:ascii="Times New Roman" w:hAnsi="Times New Roman"/>
          <w:bCs/>
          <w:color w:val="000000"/>
          <w:sz w:val="28"/>
          <w:szCs w:val="28"/>
          <w:lang w:val="uk-UA" w:eastAsia="ru-RU"/>
        </w:rPr>
      </w:pPr>
      <w:r w:rsidRPr="00DB4712">
        <w:rPr>
          <w:rFonts w:ascii="Times New Roman" w:hAnsi="Times New Roman"/>
          <w:noProof/>
          <w:sz w:val="28"/>
          <w:szCs w:val="28"/>
          <w:lang w:eastAsia="ru-RU"/>
        </w:rPr>
        <w:drawing>
          <wp:inline distT="0" distB="0" distL="0" distR="0">
            <wp:extent cx="2412365" cy="1639570"/>
            <wp:effectExtent l="0" t="0" r="0" b="0"/>
            <wp:docPr id="3" name="Рисунок 24" descr="DSCF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SCF4932"/>
                    <pic:cNvPicPr>
                      <a:picLocks noChangeAspect="1" noChangeArrowheads="1"/>
                    </pic:cNvPicPr>
                  </pic:nvPicPr>
                  <pic:blipFill>
                    <a:blip r:embed="rId14">
                      <a:lum bright="4000" contrast="14000"/>
                      <a:grayscl/>
                      <a:biLevel thresh="50000"/>
                      <a:extLst>
                        <a:ext uri="{28A0092B-C50C-407E-A947-70E740481C1C}">
                          <a14:useLocalDpi xmlns:a14="http://schemas.microsoft.com/office/drawing/2010/main" val="0"/>
                        </a:ext>
                      </a:extLst>
                    </a:blip>
                    <a:srcRect l="20224" t="20860" r="20885" b="25070"/>
                    <a:stretch>
                      <a:fillRect/>
                    </a:stretch>
                  </pic:blipFill>
                  <pic:spPr bwMode="auto">
                    <a:xfrm>
                      <a:off x="0" y="0"/>
                      <a:ext cx="2412365" cy="1639570"/>
                    </a:xfrm>
                    <a:prstGeom prst="rect">
                      <a:avLst/>
                    </a:prstGeom>
                    <a:noFill/>
                    <a:ln>
                      <a:noFill/>
                    </a:ln>
                  </pic:spPr>
                </pic:pic>
              </a:graphicData>
            </a:graphic>
          </wp:inline>
        </w:drawing>
      </w:r>
      <w:r w:rsidRPr="00DB4712">
        <w:rPr>
          <w:rFonts w:ascii="Times New Roman" w:hAnsi="Times New Roman"/>
          <w:bCs/>
          <w:noProof/>
          <w:color w:val="000000"/>
          <w:sz w:val="28"/>
          <w:szCs w:val="28"/>
          <w:lang w:eastAsia="ru-RU"/>
        </w:rPr>
        <w:drawing>
          <wp:inline distT="0" distB="0" distL="0" distR="0">
            <wp:extent cx="2443480" cy="1687195"/>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3480" cy="1687195"/>
                    </a:xfrm>
                    <a:prstGeom prst="rect">
                      <a:avLst/>
                    </a:prstGeom>
                    <a:noFill/>
                    <a:ln>
                      <a:noFill/>
                    </a:ln>
                  </pic:spPr>
                </pic:pic>
              </a:graphicData>
            </a:graphic>
          </wp:inline>
        </w:drawing>
      </w:r>
    </w:p>
    <w:p w:rsidR="00F7540D" w:rsidRPr="00DB4712" w:rsidRDefault="00455EAF" w:rsidP="006D2D05">
      <w:pPr>
        <w:spacing w:after="0" w:line="360" w:lineRule="auto"/>
        <w:ind w:left="709"/>
        <w:jc w:val="center"/>
        <w:rPr>
          <w:rFonts w:ascii="Times New Roman" w:hAnsi="Times New Roman"/>
          <w:sz w:val="28"/>
          <w:szCs w:val="28"/>
          <w:lang w:val="uk-UA"/>
        </w:rPr>
      </w:pPr>
      <w:r w:rsidRPr="00DB4712">
        <w:rPr>
          <w:rFonts w:ascii="Times New Roman" w:hAnsi="Times New Roman"/>
          <w:sz w:val="28"/>
          <w:szCs w:val="28"/>
          <w:lang w:val="uk-UA"/>
        </w:rPr>
        <w:t>Рис</w:t>
      </w:r>
      <w:r w:rsidR="006D2D05" w:rsidRPr="00DB4712">
        <w:rPr>
          <w:rFonts w:ascii="Times New Roman" w:hAnsi="Times New Roman"/>
          <w:sz w:val="28"/>
          <w:szCs w:val="28"/>
          <w:lang w:val="uk-UA"/>
        </w:rPr>
        <w:t>унок</w:t>
      </w:r>
      <w:r w:rsidRPr="00DB4712">
        <w:rPr>
          <w:rFonts w:ascii="Times New Roman" w:hAnsi="Times New Roman"/>
          <w:sz w:val="28"/>
          <w:szCs w:val="28"/>
          <w:lang w:val="uk-UA"/>
        </w:rPr>
        <w:t xml:space="preserve"> 2.2</w:t>
      </w:r>
      <w:r w:rsidR="00F7540D" w:rsidRPr="00DB4712">
        <w:rPr>
          <w:rFonts w:ascii="Times New Roman" w:hAnsi="Times New Roman"/>
          <w:sz w:val="28"/>
          <w:szCs w:val="28"/>
          <w:lang w:val="uk-UA"/>
        </w:rPr>
        <w:t>– Схема та загальний вигляд Лічильна камера Горяєва [</w:t>
      </w:r>
      <w:r w:rsidR="001E0E10" w:rsidRPr="001E0E10">
        <w:rPr>
          <w:rFonts w:ascii="Times New Roman" w:hAnsi="Times New Roman"/>
          <w:sz w:val="28"/>
          <w:szCs w:val="28"/>
        </w:rPr>
        <w:t>61</w:t>
      </w:r>
      <w:r w:rsidR="006D2D05" w:rsidRPr="00DB4712">
        <w:rPr>
          <w:rFonts w:ascii="Times New Roman" w:hAnsi="Times New Roman"/>
          <w:sz w:val="28"/>
          <w:szCs w:val="28"/>
          <w:lang w:val="uk-UA"/>
        </w:rPr>
        <w:t>]</w:t>
      </w:r>
    </w:p>
    <w:p w:rsidR="00F7540D" w:rsidRPr="00DB4712" w:rsidRDefault="00F7540D" w:rsidP="005124A0">
      <w:pPr>
        <w:spacing w:after="0" w:line="360" w:lineRule="auto"/>
        <w:ind w:firstLine="709"/>
        <w:jc w:val="both"/>
        <w:rPr>
          <w:rFonts w:ascii="Times New Roman" w:hAnsi="Times New Roman"/>
          <w:bCs/>
          <w:color w:val="000000"/>
          <w:sz w:val="28"/>
          <w:szCs w:val="28"/>
          <w:lang w:val="uk-UA" w:eastAsia="ru-RU"/>
        </w:rPr>
      </w:pPr>
    </w:p>
    <w:p w:rsidR="00821AE9" w:rsidRPr="00DB4712" w:rsidRDefault="00F15184" w:rsidP="005124A0">
      <w:pPr>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bCs/>
          <w:color w:val="000000"/>
          <w:sz w:val="28"/>
          <w:szCs w:val="28"/>
          <w:lang w:eastAsia="ru-RU"/>
        </w:rPr>
        <w:t>Методика визначення.</w:t>
      </w:r>
      <w:r w:rsidR="00FA1FCC">
        <w:rPr>
          <w:rFonts w:ascii="Times New Roman" w:hAnsi="Times New Roman"/>
          <w:bCs/>
          <w:color w:val="000000"/>
          <w:sz w:val="28"/>
          <w:szCs w:val="28"/>
          <w:lang w:val="uk-UA" w:eastAsia="ru-RU"/>
        </w:rPr>
        <w:t xml:space="preserve"> </w:t>
      </w:r>
      <w:r w:rsidR="00821AE9" w:rsidRPr="00DB4712">
        <w:rPr>
          <w:rFonts w:ascii="Times New Roman" w:hAnsi="Times New Roman"/>
          <w:color w:val="000000"/>
          <w:sz w:val="28"/>
          <w:szCs w:val="28"/>
          <w:lang w:val="uk-UA" w:eastAsia="ru-RU"/>
        </w:rPr>
        <w:t>В суху чисту хімічну пробірку точно відмірюють піпеткою 4 мл 3% розчину хлористого натрію і обережно видувають в неї узяті за допомогою капілярної піпетки від гемометра Салі 0</w:t>
      </w:r>
      <w:r w:rsidR="00C216A7" w:rsidRPr="00DB4712">
        <w:rPr>
          <w:rFonts w:ascii="Times New Roman" w:hAnsi="Times New Roman"/>
          <w:color w:val="000000"/>
          <w:sz w:val="28"/>
          <w:szCs w:val="28"/>
          <w:lang w:val="uk-UA" w:eastAsia="ru-RU"/>
        </w:rPr>
        <w:t>,</w:t>
      </w:r>
      <w:r w:rsidR="00821AE9" w:rsidRPr="00DB4712">
        <w:rPr>
          <w:rFonts w:ascii="Times New Roman" w:hAnsi="Times New Roman"/>
          <w:color w:val="000000"/>
          <w:sz w:val="28"/>
          <w:szCs w:val="28"/>
          <w:lang w:val="uk-UA" w:eastAsia="ru-RU"/>
        </w:rPr>
        <w:t>02 мл крові. Суспензію ретельно перемішують і потім заповнюють камеру. Звичайно користуються камерою з двома сітками Горяєва, що складаються з 225 великих квадратів, які розділені вертикальними і горизонтальними лініями на 16 малих квадратиків. Еритроцити рахують під малим збільшенням мікроскопа в 5 великих (80 малих) квадратах, розташованих по діагоналі. Щоб не р</w:t>
      </w:r>
      <w:r w:rsidR="00FA1FCC">
        <w:rPr>
          <w:rFonts w:ascii="Times New Roman" w:hAnsi="Times New Roman"/>
          <w:color w:val="000000"/>
          <w:sz w:val="28"/>
          <w:szCs w:val="28"/>
          <w:lang w:val="uk-UA" w:eastAsia="ru-RU"/>
        </w:rPr>
        <w:t>ахувати двічі одні і ті ж клітка</w:t>
      </w:r>
      <w:r w:rsidR="00821AE9" w:rsidRPr="00DB4712">
        <w:rPr>
          <w:rFonts w:ascii="Times New Roman" w:hAnsi="Times New Roman"/>
          <w:color w:val="000000"/>
          <w:sz w:val="28"/>
          <w:szCs w:val="28"/>
          <w:lang w:val="uk-UA" w:eastAsia="ru-RU"/>
        </w:rPr>
        <w:t>, користуються наступним правило</w:t>
      </w:r>
      <w:r w:rsidR="00FA1FCC">
        <w:rPr>
          <w:rFonts w:ascii="Times New Roman" w:hAnsi="Times New Roman"/>
          <w:color w:val="000000"/>
          <w:sz w:val="28"/>
          <w:szCs w:val="28"/>
          <w:lang w:val="uk-UA" w:eastAsia="ru-RU"/>
        </w:rPr>
        <w:t>м: рахунку підлягають всі клітинки</w:t>
      </w:r>
      <w:r w:rsidR="00821AE9" w:rsidRPr="00DB4712">
        <w:rPr>
          <w:rFonts w:ascii="Times New Roman" w:hAnsi="Times New Roman"/>
          <w:color w:val="000000"/>
          <w:sz w:val="28"/>
          <w:szCs w:val="28"/>
          <w:lang w:val="uk-UA" w:eastAsia="ru-RU"/>
        </w:rPr>
        <w:t xml:space="preserve"> усередині малого квадрата і ті, </w:t>
      </w:r>
      <w:r w:rsidR="00821AE9" w:rsidRPr="00DB4712">
        <w:rPr>
          <w:rFonts w:ascii="Times New Roman" w:hAnsi="Times New Roman"/>
          <w:color w:val="000000"/>
          <w:sz w:val="28"/>
          <w:szCs w:val="28"/>
          <w:lang w:val="uk-UA" w:eastAsia="ru-RU"/>
        </w:rPr>
        <w:lastRenderedPageBreak/>
        <w:t>що лежать на при</w:t>
      </w:r>
      <w:r w:rsidR="00FA1FCC">
        <w:rPr>
          <w:rFonts w:ascii="Times New Roman" w:hAnsi="Times New Roman"/>
          <w:color w:val="000000"/>
          <w:sz w:val="28"/>
          <w:szCs w:val="28"/>
          <w:lang w:val="uk-UA" w:eastAsia="ru-RU"/>
        </w:rPr>
        <w:t>кордонних лініях, якщо ці клітинки</w:t>
      </w:r>
      <w:r w:rsidR="00821AE9" w:rsidRPr="00DB4712">
        <w:rPr>
          <w:rFonts w:ascii="Times New Roman" w:hAnsi="Times New Roman"/>
          <w:color w:val="000000"/>
          <w:sz w:val="28"/>
          <w:szCs w:val="28"/>
          <w:lang w:val="uk-UA" w:eastAsia="ru-RU"/>
        </w:rPr>
        <w:t xml:space="preserve"> більшою своєю половиною заходять всередину даного квадрата.</w:t>
      </w:r>
    </w:p>
    <w:p w:rsidR="00C07893" w:rsidRPr="00DB4712" w:rsidRDefault="00C07893" w:rsidP="005124A0">
      <w:pPr>
        <w:spacing w:after="0" w:line="360" w:lineRule="auto"/>
        <w:ind w:firstLine="709"/>
        <w:jc w:val="both"/>
        <w:rPr>
          <w:rFonts w:ascii="Times New Roman" w:hAnsi="Times New Roman"/>
          <w:color w:val="000000"/>
          <w:sz w:val="28"/>
          <w:szCs w:val="28"/>
          <w:lang w:val="uk-UA" w:eastAsia="ru-RU"/>
        </w:rPr>
      </w:pPr>
    </w:p>
    <w:p w:rsidR="00A8238D" w:rsidRPr="00DB4712" w:rsidRDefault="00C420C4" w:rsidP="005124A0">
      <w:pPr>
        <w:spacing w:after="0" w:line="360" w:lineRule="auto"/>
        <w:ind w:firstLine="709"/>
        <w:jc w:val="center"/>
        <w:rPr>
          <w:rFonts w:ascii="Times New Roman" w:hAnsi="Times New Roman"/>
          <w:color w:val="000000"/>
          <w:sz w:val="28"/>
          <w:szCs w:val="28"/>
          <w:lang w:val="uk-UA" w:eastAsia="ru-RU"/>
        </w:rPr>
      </w:pPr>
      <w:r w:rsidRPr="00DB4712">
        <w:rPr>
          <w:rFonts w:ascii="Times New Roman" w:hAnsi="Times New Roman"/>
          <w:noProof/>
          <w:color w:val="000000"/>
          <w:sz w:val="28"/>
          <w:szCs w:val="28"/>
          <w:lang w:eastAsia="ru-RU"/>
        </w:rPr>
        <w:drawing>
          <wp:inline distT="0" distB="0" distL="0" distR="0">
            <wp:extent cx="2806065" cy="20497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065" cy="2049780"/>
                    </a:xfrm>
                    <a:prstGeom prst="rect">
                      <a:avLst/>
                    </a:prstGeom>
                    <a:noFill/>
                    <a:ln>
                      <a:noFill/>
                    </a:ln>
                  </pic:spPr>
                </pic:pic>
              </a:graphicData>
            </a:graphic>
          </wp:inline>
        </w:drawing>
      </w:r>
    </w:p>
    <w:p w:rsidR="00F7540D" w:rsidRPr="00DB4712" w:rsidRDefault="006D2D05" w:rsidP="006D2D05">
      <w:pPr>
        <w:spacing w:after="0" w:line="360" w:lineRule="auto"/>
        <w:ind w:left="709"/>
        <w:rPr>
          <w:rFonts w:ascii="Times New Roman" w:hAnsi="Times New Roman"/>
          <w:color w:val="000000"/>
          <w:sz w:val="28"/>
          <w:szCs w:val="28"/>
          <w:lang w:val="uk-UA"/>
        </w:rPr>
      </w:pPr>
      <w:r w:rsidRPr="00DB4712">
        <w:rPr>
          <w:rFonts w:ascii="Times New Roman" w:hAnsi="Times New Roman"/>
          <w:color w:val="000000"/>
          <w:sz w:val="28"/>
          <w:szCs w:val="28"/>
          <w:lang w:val="uk-UA"/>
        </w:rPr>
        <w:t>Рисунок</w:t>
      </w:r>
      <w:r w:rsidR="00455EAF" w:rsidRPr="00DB4712">
        <w:rPr>
          <w:rFonts w:ascii="Times New Roman" w:hAnsi="Times New Roman"/>
          <w:color w:val="000000"/>
          <w:sz w:val="28"/>
          <w:szCs w:val="28"/>
          <w:lang w:val="uk-UA"/>
        </w:rPr>
        <w:t xml:space="preserve"> 2.3</w:t>
      </w:r>
      <w:r w:rsidR="00303970">
        <w:rPr>
          <w:rFonts w:ascii="Times New Roman" w:hAnsi="Times New Roman"/>
          <w:color w:val="000000"/>
          <w:sz w:val="28"/>
          <w:szCs w:val="28"/>
          <w:lang w:val="uk-UA"/>
        </w:rPr>
        <w:t xml:space="preserve"> </w:t>
      </w:r>
      <w:r w:rsidR="00F7540D" w:rsidRPr="00DB4712">
        <w:rPr>
          <w:rFonts w:ascii="Times New Roman" w:hAnsi="Times New Roman"/>
          <w:color w:val="000000"/>
          <w:sz w:val="28"/>
          <w:szCs w:val="28"/>
          <w:lang w:val="uk-UA"/>
        </w:rPr>
        <w:t xml:space="preserve">– </w:t>
      </w:r>
      <w:r w:rsidR="00F7540D" w:rsidRPr="00DB4712">
        <w:rPr>
          <w:rFonts w:ascii="Times New Roman" w:hAnsi="Times New Roman"/>
          <w:color w:val="000000"/>
          <w:sz w:val="28"/>
          <w:szCs w:val="28"/>
          <w:lang w:val="en-US"/>
        </w:rPr>
        <w:t>C</w:t>
      </w:r>
      <w:r w:rsidR="00F7540D" w:rsidRPr="00DB4712">
        <w:rPr>
          <w:rFonts w:ascii="Times New Roman" w:hAnsi="Times New Roman"/>
          <w:color w:val="000000"/>
          <w:sz w:val="28"/>
          <w:szCs w:val="28"/>
          <w:lang w:val="uk-UA"/>
        </w:rPr>
        <w:t>ітка камери Горяєва [</w:t>
      </w:r>
      <w:r w:rsidR="001E0E10" w:rsidRPr="00DA70FF">
        <w:rPr>
          <w:rFonts w:ascii="Times New Roman" w:hAnsi="Times New Roman"/>
          <w:color w:val="000000"/>
          <w:sz w:val="28"/>
          <w:szCs w:val="28"/>
        </w:rPr>
        <w:t>61</w:t>
      </w:r>
      <w:r w:rsidRPr="00DB4712">
        <w:rPr>
          <w:rFonts w:ascii="Times New Roman" w:hAnsi="Times New Roman"/>
          <w:color w:val="000000"/>
          <w:sz w:val="28"/>
          <w:szCs w:val="28"/>
          <w:lang w:val="uk-UA"/>
        </w:rPr>
        <w:t>]</w:t>
      </w:r>
    </w:p>
    <w:p w:rsidR="00C07893" w:rsidRPr="00DB4712" w:rsidRDefault="00C07893" w:rsidP="005124A0">
      <w:pPr>
        <w:spacing w:after="0" w:line="360" w:lineRule="auto"/>
        <w:jc w:val="both"/>
        <w:rPr>
          <w:rFonts w:ascii="Times New Roman" w:hAnsi="Times New Roman"/>
          <w:color w:val="000000"/>
          <w:sz w:val="28"/>
          <w:szCs w:val="28"/>
          <w:lang w:val="uk-UA" w:eastAsia="ru-RU"/>
        </w:rPr>
      </w:pPr>
    </w:p>
    <w:p w:rsidR="00821AE9" w:rsidRPr="00DB4712" w:rsidRDefault="00821AE9" w:rsidP="005124A0">
      <w:pPr>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Одиницею підрахунку служить малий квадрат</w:t>
      </w:r>
      <w:r w:rsidR="00FA1FCC">
        <w:rPr>
          <w:rFonts w:ascii="Times New Roman" w:hAnsi="Times New Roman"/>
          <w:color w:val="000000"/>
          <w:sz w:val="28"/>
          <w:szCs w:val="28"/>
          <w:lang w:val="uk-UA" w:eastAsia="ru-RU"/>
        </w:rPr>
        <w:t>, об'єм якого рівний 1/4000 мкл</w:t>
      </w:r>
      <w:r w:rsidR="00303970">
        <w:rPr>
          <w:rFonts w:ascii="Times New Roman" w:hAnsi="Times New Roman"/>
          <w:color w:val="000000"/>
          <w:sz w:val="28"/>
          <w:szCs w:val="28"/>
          <w:lang w:val="uk-UA" w:eastAsia="ru-RU"/>
        </w:rPr>
        <w:t xml:space="preserve"> </w:t>
      </w:r>
      <w:r w:rsidRPr="00DB4712">
        <w:rPr>
          <w:rFonts w:ascii="Times New Roman" w:hAnsi="Times New Roman"/>
          <w:color w:val="000000"/>
          <w:sz w:val="28"/>
          <w:szCs w:val="28"/>
          <w:lang w:val="uk-UA" w:eastAsia="ru-RU"/>
        </w:rPr>
        <w:t>( мм</w:t>
      </w:r>
      <w:r w:rsidRPr="00DB4712">
        <w:rPr>
          <w:rFonts w:ascii="Times New Roman" w:hAnsi="Times New Roman"/>
          <w:color w:val="000000"/>
          <w:sz w:val="28"/>
          <w:szCs w:val="28"/>
          <w:vertAlign w:val="superscript"/>
          <w:lang w:val="uk-UA" w:eastAsia="ru-RU"/>
        </w:rPr>
        <w:t>3 </w:t>
      </w:r>
      <w:r w:rsidRPr="00DB4712">
        <w:rPr>
          <w:rFonts w:ascii="Times New Roman" w:hAnsi="Times New Roman"/>
          <w:color w:val="000000"/>
          <w:sz w:val="28"/>
          <w:szCs w:val="28"/>
          <w:lang w:val="uk-UA" w:eastAsia="ru-RU"/>
        </w:rPr>
        <w:t>)</w:t>
      </w:r>
      <w:r w:rsidR="00FA1FCC">
        <w:rPr>
          <w:rFonts w:ascii="Times New Roman" w:hAnsi="Times New Roman"/>
          <w:color w:val="000000"/>
          <w:sz w:val="28"/>
          <w:szCs w:val="28"/>
          <w:lang w:val="uk-UA" w:eastAsia="ru-RU"/>
        </w:rPr>
        <w:t>.</w:t>
      </w:r>
    </w:p>
    <w:p w:rsidR="00821AE9" w:rsidRPr="00DB4712" w:rsidRDefault="00821AE9" w:rsidP="005124A0">
      <w:pPr>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Підрахунком кількості еритроцитів в 1 мкл крові проводять таким чином; підраховану кількість еритроцитів в 5-ти великих (80 малих квадратах) ділять на 80, множать на 4000 і на 200 (ступінь розведення). Так, наприклад, при підрахунку</w:t>
      </w:r>
      <w:r w:rsidR="00DE4A1B" w:rsidRPr="00DB4712">
        <w:rPr>
          <w:rFonts w:ascii="Times New Roman" w:hAnsi="Times New Roman"/>
          <w:color w:val="000000"/>
          <w:sz w:val="28"/>
          <w:szCs w:val="28"/>
          <w:lang w:val="uk-UA" w:eastAsia="ru-RU"/>
        </w:rPr>
        <w:t xml:space="preserve"> буде</w:t>
      </w:r>
      <w:r w:rsidRPr="00DB4712">
        <w:rPr>
          <w:rFonts w:ascii="Times New Roman" w:hAnsi="Times New Roman"/>
          <w:color w:val="000000"/>
          <w:sz w:val="28"/>
          <w:szCs w:val="28"/>
          <w:lang w:val="uk-UA" w:eastAsia="ru-RU"/>
        </w:rPr>
        <w:t xml:space="preserve"> знайдено кількість</w:t>
      </w:r>
      <w:r w:rsidR="00DE4A1B" w:rsidRPr="00DB4712">
        <w:rPr>
          <w:rFonts w:ascii="Times New Roman" w:hAnsi="Times New Roman"/>
          <w:color w:val="000000"/>
          <w:sz w:val="28"/>
          <w:szCs w:val="28"/>
          <w:lang w:val="uk-UA" w:eastAsia="ru-RU"/>
        </w:rPr>
        <w:t xml:space="preserve"> еритроцитів</w:t>
      </w:r>
      <w:r w:rsidRPr="00DB4712">
        <w:rPr>
          <w:rFonts w:ascii="Times New Roman" w:hAnsi="Times New Roman"/>
          <w:color w:val="000000"/>
          <w:sz w:val="28"/>
          <w:szCs w:val="28"/>
          <w:lang w:val="uk-UA" w:eastAsia="ru-RU"/>
        </w:rPr>
        <w:t xml:space="preserve"> в 1 мкл крові</w:t>
      </w:r>
      <w:r w:rsidR="004350BB" w:rsidRPr="00DB4712">
        <w:rPr>
          <w:rFonts w:ascii="Times New Roman" w:hAnsi="Times New Roman"/>
          <w:color w:val="000000"/>
          <w:sz w:val="28"/>
          <w:szCs w:val="28"/>
          <w:lang w:val="uk-UA" w:eastAsia="ru-RU"/>
        </w:rPr>
        <w:t>.</w:t>
      </w:r>
    </w:p>
    <w:p w:rsidR="004350BB" w:rsidRPr="00DB4712" w:rsidRDefault="004350BB" w:rsidP="005124A0">
      <w:pPr>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 xml:space="preserve">Для визначення кількості еритроцитів в 1 мкл крові використовувалася </w:t>
      </w:r>
      <w:r w:rsidR="00ED232C" w:rsidRPr="00DB4712">
        <w:rPr>
          <w:rFonts w:ascii="Times New Roman" w:hAnsi="Times New Roman"/>
          <w:color w:val="000000"/>
          <w:sz w:val="28"/>
          <w:szCs w:val="28"/>
          <w:lang w:val="uk-UA" w:eastAsia="ru-RU"/>
        </w:rPr>
        <w:t>формула</w:t>
      </w:r>
      <w:r w:rsidR="00303970">
        <w:rPr>
          <w:rFonts w:ascii="Times New Roman" w:hAnsi="Times New Roman"/>
          <w:color w:val="000000"/>
          <w:sz w:val="28"/>
          <w:szCs w:val="28"/>
          <w:lang w:val="uk-UA" w:eastAsia="ru-RU"/>
        </w:rPr>
        <w:t xml:space="preserve"> </w:t>
      </w:r>
      <w:r w:rsidR="00ED232C" w:rsidRPr="00DB4712">
        <w:rPr>
          <w:rFonts w:ascii="Times New Roman" w:hAnsi="Times New Roman"/>
          <w:color w:val="000000"/>
          <w:sz w:val="28"/>
          <w:szCs w:val="28"/>
          <w:lang w:eastAsia="ru-RU"/>
        </w:rPr>
        <w:t>[</w:t>
      </w:r>
      <w:r w:rsidRPr="00DB4712">
        <w:rPr>
          <w:rFonts w:ascii="Times New Roman" w:hAnsi="Times New Roman"/>
          <w:color w:val="000000"/>
          <w:sz w:val="28"/>
          <w:szCs w:val="28"/>
          <w:lang w:val="uk-UA" w:eastAsia="ru-RU"/>
        </w:rPr>
        <w:t>2.1</w:t>
      </w:r>
      <w:r w:rsidR="00ED232C" w:rsidRPr="00DB4712">
        <w:rPr>
          <w:rFonts w:ascii="Times New Roman" w:hAnsi="Times New Roman"/>
          <w:color w:val="000000"/>
          <w:sz w:val="28"/>
          <w:szCs w:val="28"/>
          <w:lang w:eastAsia="ru-RU"/>
        </w:rPr>
        <w:t>]</w:t>
      </w:r>
      <w:r w:rsidRPr="00DB4712">
        <w:rPr>
          <w:rFonts w:ascii="Times New Roman" w:hAnsi="Times New Roman"/>
          <w:color w:val="000000"/>
          <w:sz w:val="28"/>
          <w:szCs w:val="28"/>
          <w:lang w:val="uk-UA" w:eastAsia="ru-RU"/>
        </w:rPr>
        <w:t>:</w:t>
      </w:r>
    </w:p>
    <w:p w:rsidR="00ED232C" w:rsidRPr="00DB4712" w:rsidRDefault="00ED232C" w:rsidP="005124A0">
      <w:pPr>
        <w:spacing w:after="0" w:line="360" w:lineRule="auto"/>
        <w:ind w:firstLine="709"/>
        <w:jc w:val="both"/>
        <w:rPr>
          <w:rFonts w:ascii="Times New Roman" w:hAnsi="Times New Roman"/>
          <w:color w:val="000000"/>
          <w:sz w:val="28"/>
          <w:szCs w:val="28"/>
          <w:lang w:val="uk-UA" w:eastAsia="ru-RU"/>
        </w:rPr>
      </w:pPr>
    </w:p>
    <w:p w:rsidR="00F41827" w:rsidRPr="00DB4712" w:rsidRDefault="00F41827" w:rsidP="00B878A8">
      <w:pPr>
        <w:spacing w:after="0" w:line="360" w:lineRule="auto"/>
        <w:ind w:firstLine="709"/>
        <w:jc w:val="right"/>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 xml:space="preserve">Е = (а </w:t>
      </w:r>
      <w:r w:rsidR="0042175C">
        <w:rPr>
          <w:rFonts w:ascii="Times New Roman" w:hAnsi="Times New Roman"/>
          <w:color w:val="000000"/>
          <w:sz w:val="28"/>
          <w:szCs w:val="28"/>
          <w:lang w:val="uk-UA" w:eastAsia="ru-RU"/>
        </w:rPr>
        <w:t>×</w:t>
      </w:r>
      <w:r w:rsidRPr="00DB4712">
        <w:rPr>
          <w:rFonts w:ascii="Times New Roman" w:hAnsi="Times New Roman"/>
          <w:color w:val="000000"/>
          <w:sz w:val="28"/>
          <w:szCs w:val="28"/>
          <w:lang w:val="uk-UA" w:eastAsia="ru-RU"/>
        </w:rPr>
        <w:t xml:space="preserve"> 4000 </w:t>
      </w:r>
      <w:r w:rsidR="0042175C">
        <w:rPr>
          <w:rFonts w:ascii="Times New Roman" w:hAnsi="Times New Roman"/>
          <w:color w:val="000000"/>
          <w:sz w:val="28"/>
          <w:szCs w:val="28"/>
          <w:lang w:val="uk-UA" w:eastAsia="ru-RU"/>
        </w:rPr>
        <w:t>×</w:t>
      </w:r>
      <w:r w:rsidRPr="00DB4712">
        <w:rPr>
          <w:rFonts w:ascii="Times New Roman" w:hAnsi="Times New Roman"/>
          <w:color w:val="000000"/>
          <w:sz w:val="28"/>
          <w:szCs w:val="28"/>
          <w:lang w:val="uk-UA" w:eastAsia="ru-RU"/>
        </w:rPr>
        <w:t xml:space="preserve"> 200) / 1</w:t>
      </w:r>
      <w:r w:rsidR="0042175C">
        <w:rPr>
          <w:rFonts w:ascii="Times New Roman" w:hAnsi="Times New Roman"/>
          <w:color w:val="000000"/>
          <w:sz w:val="28"/>
          <w:szCs w:val="28"/>
          <w:lang w:val="uk-UA" w:eastAsia="ru-RU"/>
        </w:rPr>
        <w:t>×</w:t>
      </w:r>
      <w:r w:rsidRPr="00DB4712">
        <w:rPr>
          <w:rFonts w:ascii="Times New Roman" w:hAnsi="Times New Roman"/>
          <w:color w:val="000000"/>
          <w:sz w:val="28"/>
          <w:szCs w:val="28"/>
          <w:lang w:val="uk-UA" w:eastAsia="ru-RU"/>
        </w:rPr>
        <w:t>5</w:t>
      </w:r>
      <w:r w:rsidR="0042175C">
        <w:rPr>
          <w:rFonts w:ascii="Times New Roman" w:hAnsi="Times New Roman"/>
          <w:color w:val="000000"/>
          <w:sz w:val="28"/>
          <w:szCs w:val="28"/>
          <w:lang w:val="uk-UA" w:eastAsia="ru-RU"/>
        </w:rPr>
        <w:t>×</w:t>
      </w:r>
      <w:r w:rsidRPr="00DB4712">
        <w:rPr>
          <w:rFonts w:ascii="Times New Roman" w:hAnsi="Times New Roman"/>
          <w:color w:val="000000"/>
          <w:sz w:val="28"/>
          <w:szCs w:val="28"/>
          <w:lang w:val="uk-UA" w:eastAsia="ru-RU"/>
        </w:rPr>
        <w:t>16</w:t>
      </w:r>
      <w:r w:rsidR="00F7540D" w:rsidRPr="00DB4712">
        <w:rPr>
          <w:rFonts w:ascii="Times New Roman" w:hAnsi="Times New Roman"/>
          <w:color w:val="000000"/>
          <w:sz w:val="28"/>
          <w:szCs w:val="28"/>
          <w:lang w:val="uk-UA" w:eastAsia="ru-RU"/>
        </w:rPr>
        <w:t xml:space="preserve">       </w:t>
      </w:r>
      <w:r w:rsidR="00887416">
        <w:rPr>
          <w:rFonts w:ascii="Times New Roman" w:hAnsi="Times New Roman"/>
          <w:color w:val="000000"/>
          <w:sz w:val="28"/>
          <w:szCs w:val="28"/>
          <w:lang w:val="uk-UA" w:eastAsia="ru-RU"/>
        </w:rPr>
        <w:t xml:space="preserve">                   </w:t>
      </w:r>
      <w:r w:rsidR="00F7540D" w:rsidRPr="00DB4712">
        <w:rPr>
          <w:rFonts w:ascii="Times New Roman" w:hAnsi="Times New Roman"/>
          <w:color w:val="000000"/>
          <w:sz w:val="28"/>
          <w:szCs w:val="28"/>
          <w:lang w:val="uk-UA" w:eastAsia="ru-RU"/>
        </w:rPr>
        <w:t xml:space="preserve">        (2.1)</w:t>
      </w:r>
    </w:p>
    <w:p w:rsidR="00450E8B" w:rsidRPr="00DB4712" w:rsidRDefault="00450E8B" w:rsidP="005124A0">
      <w:pPr>
        <w:spacing w:after="0" w:line="360" w:lineRule="auto"/>
        <w:ind w:firstLine="709"/>
        <w:jc w:val="center"/>
        <w:rPr>
          <w:rFonts w:ascii="Times New Roman" w:hAnsi="Times New Roman"/>
          <w:color w:val="000000"/>
          <w:sz w:val="28"/>
          <w:szCs w:val="28"/>
          <w:lang w:val="uk-UA" w:eastAsia="ru-RU"/>
        </w:rPr>
      </w:pPr>
    </w:p>
    <w:p w:rsidR="00F41827" w:rsidRPr="00DB4712" w:rsidRDefault="00887416" w:rsidP="00887416">
      <w:pPr>
        <w:spacing w:after="0" w:line="360" w:lineRule="auto"/>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де </w:t>
      </w:r>
      <w:r w:rsidR="00F41827" w:rsidRPr="00DB4712">
        <w:rPr>
          <w:rFonts w:ascii="Times New Roman" w:hAnsi="Times New Roman"/>
          <w:color w:val="000000"/>
          <w:sz w:val="28"/>
          <w:szCs w:val="28"/>
          <w:lang w:val="uk-UA" w:eastAsia="ru-RU"/>
        </w:rPr>
        <w:t>Е – кількість еритроцитів у 1 мкл;</w:t>
      </w:r>
    </w:p>
    <w:p w:rsidR="00F41827" w:rsidRPr="00DB4712" w:rsidRDefault="00887416" w:rsidP="00887416">
      <w:pPr>
        <w:spacing w:after="0" w:line="360" w:lineRule="auto"/>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w:t>
      </w:r>
      <w:r w:rsidR="00F41827" w:rsidRPr="00DB4712">
        <w:rPr>
          <w:rFonts w:ascii="Times New Roman" w:hAnsi="Times New Roman"/>
          <w:color w:val="000000"/>
          <w:sz w:val="28"/>
          <w:szCs w:val="28"/>
          <w:lang w:val="uk-UA" w:eastAsia="ru-RU"/>
        </w:rPr>
        <w:t>а – кількість еритроцитів у 5 великих квадратах сітки;</w:t>
      </w:r>
    </w:p>
    <w:p w:rsidR="00F41827" w:rsidRPr="00DB4712" w:rsidRDefault="00887416" w:rsidP="00887416">
      <w:pPr>
        <w:spacing w:after="0" w:line="360" w:lineRule="auto"/>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w:t>
      </w:r>
      <w:r w:rsidR="00F41827" w:rsidRPr="00DB4712">
        <w:rPr>
          <w:rFonts w:ascii="Times New Roman" w:hAnsi="Times New Roman"/>
          <w:color w:val="000000"/>
          <w:sz w:val="28"/>
          <w:szCs w:val="28"/>
          <w:lang w:val="uk-UA" w:eastAsia="ru-RU"/>
        </w:rPr>
        <w:t>5 – кількість великих квадратів;</w:t>
      </w:r>
    </w:p>
    <w:p w:rsidR="00F41827" w:rsidRPr="00DB4712" w:rsidRDefault="00887416" w:rsidP="00887416">
      <w:pPr>
        <w:spacing w:after="0" w:line="360" w:lineRule="auto"/>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w:t>
      </w:r>
      <w:r w:rsidR="00F41827" w:rsidRPr="00DB4712">
        <w:rPr>
          <w:rFonts w:ascii="Times New Roman" w:hAnsi="Times New Roman"/>
          <w:color w:val="000000"/>
          <w:sz w:val="28"/>
          <w:szCs w:val="28"/>
          <w:lang w:val="uk-UA" w:eastAsia="ru-RU"/>
        </w:rPr>
        <w:t>16 – кількість малих квадратів в одному великому;</w:t>
      </w:r>
    </w:p>
    <w:p w:rsidR="00F41827" w:rsidRPr="00DB4712" w:rsidRDefault="00887416" w:rsidP="00887416">
      <w:pPr>
        <w:spacing w:after="0" w:line="360" w:lineRule="auto"/>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w:t>
      </w:r>
      <w:r w:rsidR="00F41827" w:rsidRPr="00DB4712">
        <w:rPr>
          <w:rFonts w:ascii="Times New Roman" w:hAnsi="Times New Roman"/>
          <w:color w:val="000000"/>
          <w:sz w:val="28"/>
          <w:szCs w:val="28"/>
          <w:lang w:val="uk-UA" w:eastAsia="ru-RU"/>
        </w:rPr>
        <w:t>200 – ступінь розведення крові;</w:t>
      </w:r>
    </w:p>
    <w:p w:rsidR="00F41827" w:rsidRPr="00DB4712" w:rsidRDefault="00887416" w:rsidP="00887416">
      <w:pPr>
        <w:spacing w:after="0" w:line="360" w:lineRule="auto"/>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w:t>
      </w:r>
      <w:r w:rsidR="00F41827" w:rsidRPr="00DB4712">
        <w:rPr>
          <w:rFonts w:ascii="Times New Roman" w:hAnsi="Times New Roman"/>
          <w:color w:val="000000"/>
          <w:sz w:val="28"/>
          <w:szCs w:val="28"/>
          <w:lang w:val="uk-UA" w:eastAsia="ru-RU"/>
        </w:rPr>
        <w:t>1/4000 мм</w:t>
      </w:r>
      <w:r w:rsidR="00F41827" w:rsidRPr="0042175C">
        <w:rPr>
          <w:rFonts w:ascii="Times New Roman" w:hAnsi="Times New Roman"/>
          <w:color w:val="000000"/>
          <w:sz w:val="28"/>
          <w:szCs w:val="28"/>
          <w:vertAlign w:val="superscript"/>
          <w:lang w:val="uk-UA" w:eastAsia="ru-RU"/>
        </w:rPr>
        <w:t>3</w:t>
      </w:r>
      <w:r w:rsidR="00F41827" w:rsidRPr="00DB4712">
        <w:rPr>
          <w:rFonts w:ascii="Times New Roman" w:hAnsi="Times New Roman"/>
          <w:color w:val="000000"/>
          <w:sz w:val="28"/>
          <w:szCs w:val="28"/>
          <w:lang w:val="uk-UA" w:eastAsia="ru-RU"/>
        </w:rPr>
        <w:t xml:space="preserve"> – об’єм 1 маленького квадрата.</w:t>
      </w:r>
    </w:p>
    <w:p w:rsidR="00821AE9" w:rsidRPr="00DB4712" w:rsidRDefault="00821AE9" w:rsidP="005124A0">
      <w:pPr>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lastRenderedPageBreak/>
        <w:t>При дотриманні вказаних умов розведення і підрахунку можна кожного разу не проводити вказаний розрахунок, а просто до підрахованої кількості еритроцитів в 5-ти великих (80 малих) к</w:t>
      </w:r>
      <w:r w:rsidR="00B01205" w:rsidRPr="00DB4712">
        <w:rPr>
          <w:rFonts w:ascii="Times New Roman" w:hAnsi="Times New Roman"/>
          <w:color w:val="000000"/>
          <w:sz w:val="28"/>
          <w:szCs w:val="28"/>
          <w:lang w:val="uk-UA" w:eastAsia="ru-RU"/>
        </w:rPr>
        <w:t xml:space="preserve">вадратах прописати чотири нулі. </w:t>
      </w:r>
      <w:r w:rsidRPr="00DB4712">
        <w:rPr>
          <w:rFonts w:ascii="Times New Roman" w:hAnsi="Times New Roman"/>
          <w:color w:val="000000"/>
          <w:sz w:val="28"/>
          <w:szCs w:val="28"/>
          <w:lang w:val="uk-UA" w:eastAsia="ru-RU"/>
        </w:rPr>
        <w:t>Збільшення кіл</w:t>
      </w:r>
      <w:r w:rsidR="00AC31B9">
        <w:rPr>
          <w:rFonts w:ascii="Times New Roman" w:hAnsi="Times New Roman"/>
          <w:color w:val="000000"/>
          <w:sz w:val="28"/>
          <w:szCs w:val="28"/>
          <w:lang w:val="uk-UA" w:eastAsia="ru-RU"/>
        </w:rPr>
        <w:t>ькості еритроцитів (поліцитемія,</w:t>
      </w:r>
      <w:r w:rsidRPr="00DB4712">
        <w:rPr>
          <w:rFonts w:ascii="Times New Roman" w:hAnsi="Times New Roman"/>
          <w:color w:val="000000"/>
          <w:sz w:val="28"/>
          <w:szCs w:val="28"/>
          <w:lang w:val="uk-UA" w:eastAsia="ru-RU"/>
        </w:rPr>
        <w:t xml:space="preserve"> еритроцитоз) спостерігається у новонароджених, при посиленому потовиділенні, голодуванні, підйомах на велику висоту, при зниженні парціального тиску кисню у повітрі.</w:t>
      </w:r>
      <w:r w:rsidR="00AC31B9">
        <w:rPr>
          <w:rFonts w:ascii="Times New Roman" w:hAnsi="Times New Roman"/>
          <w:color w:val="000000"/>
          <w:sz w:val="28"/>
          <w:szCs w:val="28"/>
          <w:lang w:val="uk-UA" w:eastAsia="ru-RU"/>
        </w:rPr>
        <w:t xml:space="preserve"> </w:t>
      </w:r>
      <w:r w:rsidRPr="00DB4712">
        <w:rPr>
          <w:rFonts w:ascii="Times New Roman" w:hAnsi="Times New Roman"/>
          <w:color w:val="000000"/>
          <w:sz w:val="28"/>
          <w:szCs w:val="28"/>
          <w:lang w:val="uk-UA" w:eastAsia="ru-RU"/>
        </w:rPr>
        <w:t>Патологічні еритроцитози ділять на відносні, вторинні і абсолютні. Відносні поліцитемії обумовлені згущуванням крові, тобто зменшенням об'єму плазми. Вони можуть виникати при тривалій блювоті, рясних проносах (холера, гострий гастроентерит), при швидкому наростанні набряків або об'єму асцитичн</w:t>
      </w:r>
      <w:r w:rsidR="003D269A" w:rsidRPr="00DB4712">
        <w:rPr>
          <w:rFonts w:ascii="Times New Roman" w:hAnsi="Times New Roman"/>
          <w:color w:val="000000"/>
          <w:sz w:val="28"/>
          <w:szCs w:val="28"/>
          <w:lang w:val="uk-UA" w:eastAsia="ru-RU"/>
        </w:rPr>
        <w:t>ої рідини, шоці, набряку легень</w:t>
      </w:r>
      <w:r w:rsidRPr="00DB4712">
        <w:rPr>
          <w:rFonts w:ascii="Times New Roman" w:hAnsi="Times New Roman"/>
          <w:color w:val="000000"/>
          <w:sz w:val="28"/>
          <w:szCs w:val="28"/>
          <w:lang w:val="uk-UA" w:eastAsia="ru-RU"/>
        </w:rPr>
        <w:t>, в деяких випадках при неврозах (так звані стрес-еритроцитози). Причиною абсолютних поліцитемій є реактивне роздратування еритропоеза із збільшенням кількості циркулюючих в крові еритроцитів. Абсолютні еритроцитози спостерігаються при гіпоксичних станах, природжених вадах серця (звуження гирла легеневої артерії), при деяких придбаних захворюваннях серцево-судин</w:t>
      </w:r>
      <w:r w:rsidR="00DE4A1B" w:rsidRPr="00DB4712">
        <w:rPr>
          <w:rFonts w:ascii="Times New Roman" w:hAnsi="Times New Roman"/>
          <w:color w:val="000000"/>
          <w:sz w:val="28"/>
          <w:szCs w:val="28"/>
          <w:lang w:val="uk-UA" w:eastAsia="ru-RU"/>
        </w:rPr>
        <w:t>ної системи і органів дихання (</w:t>
      </w:r>
      <w:r w:rsidR="003D269A" w:rsidRPr="00DB4712">
        <w:rPr>
          <w:rFonts w:ascii="Times New Roman" w:hAnsi="Times New Roman"/>
          <w:color w:val="000000"/>
          <w:sz w:val="28"/>
          <w:szCs w:val="28"/>
          <w:lang w:val="uk-UA" w:eastAsia="ru-RU"/>
        </w:rPr>
        <w:t>мі</w:t>
      </w:r>
      <w:r w:rsidRPr="00DB4712">
        <w:rPr>
          <w:rFonts w:ascii="Times New Roman" w:hAnsi="Times New Roman"/>
          <w:color w:val="000000"/>
          <w:sz w:val="28"/>
          <w:szCs w:val="28"/>
          <w:lang w:val="uk-UA" w:eastAsia="ru-RU"/>
        </w:rPr>
        <w:t>тральний стеноз, склероз легеневої артерії і її гілок, злипл</w:t>
      </w:r>
      <w:r w:rsidR="003D269A" w:rsidRPr="00DB4712">
        <w:rPr>
          <w:rFonts w:ascii="Times New Roman" w:hAnsi="Times New Roman"/>
          <w:color w:val="000000"/>
          <w:sz w:val="28"/>
          <w:szCs w:val="28"/>
          <w:lang w:val="uk-UA" w:eastAsia="ru-RU"/>
        </w:rPr>
        <w:t>ивий перикардит, емфізема легень</w:t>
      </w:r>
      <w:r w:rsidRPr="00DB4712">
        <w:rPr>
          <w:rFonts w:ascii="Times New Roman" w:hAnsi="Times New Roman"/>
          <w:color w:val="000000"/>
          <w:sz w:val="28"/>
          <w:szCs w:val="28"/>
          <w:lang w:val="uk-UA" w:eastAsia="ru-RU"/>
        </w:rPr>
        <w:t>, дифузний пневмосклероз). Крім того, еритроцитози зустрічаються при ожирінні, деяких пухлинах нирки (гіпернефроїдний рак), кіркового шару надн</w:t>
      </w:r>
      <w:r w:rsidR="005C75D0" w:rsidRPr="00DB4712">
        <w:rPr>
          <w:rFonts w:ascii="Times New Roman" w:hAnsi="Times New Roman"/>
          <w:color w:val="000000"/>
          <w:sz w:val="28"/>
          <w:szCs w:val="28"/>
          <w:lang w:val="uk-UA" w:eastAsia="ru-RU"/>
        </w:rPr>
        <w:t xml:space="preserve">иркових залоз, аденомі </w:t>
      </w:r>
      <w:r w:rsidR="00941532">
        <w:rPr>
          <w:rFonts w:ascii="Times New Roman" w:hAnsi="Times New Roman"/>
          <w:color w:val="000000"/>
          <w:sz w:val="28"/>
          <w:szCs w:val="28"/>
          <w:lang w:val="uk-UA" w:eastAsia="ru-RU"/>
        </w:rPr>
        <w:t xml:space="preserve">      </w:t>
      </w:r>
      <w:r w:rsidR="005C75D0" w:rsidRPr="00DB4712">
        <w:rPr>
          <w:rFonts w:ascii="Times New Roman" w:hAnsi="Times New Roman"/>
          <w:color w:val="000000"/>
          <w:sz w:val="28"/>
          <w:szCs w:val="28"/>
          <w:lang w:val="uk-UA" w:eastAsia="ru-RU"/>
        </w:rPr>
        <w:t xml:space="preserve">гіпофіза </w:t>
      </w:r>
      <w:r w:rsidR="0032486C" w:rsidRPr="00DB4712">
        <w:rPr>
          <w:rFonts w:ascii="Times New Roman" w:hAnsi="Times New Roman"/>
          <w:color w:val="000000"/>
          <w:sz w:val="28"/>
          <w:szCs w:val="28"/>
          <w:lang w:val="uk-UA" w:eastAsia="ru-RU"/>
        </w:rPr>
        <w:t>[</w:t>
      </w:r>
      <w:r w:rsidR="001E0E10" w:rsidRPr="001E0E10">
        <w:rPr>
          <w:rFonts w:ascii="Times New Roman" w:hAnsi="Times New Roman"/>
          <w:color w:val="000000"/>
          <w:sz w:val="28"/>
          <w:szCs w:val="28"/>
          <w:lang w:val="uk-UA" w:eastAsia="ru-RU"/>
        </w:rPr>
        <w:t>61</w:t>
      </w:r>
      <w:r w:rsidR="0048158A" w:rsidRPr="00DB4712">
        <w:rPr>
          <w:rFonts w:ascii="Times New Roman" w:hAnsi="Times New Roman"/>
          <w:color w:val="000000"/>
          <w:sz w:val="28"/>
          <w:szCs w:val="28"/>
          <w:lang w:val="uk-UA" w:eastAsia="ru-RU"/>
        </w:rPr>
        <w:t>]</w:t>
      </w:r>
      <w:r w:rsidR="005C75D0" w:rsidRPr="00DB4712">
        <w:rPr>
          <w:rFonts w:ascii="Times New Roman" w:hAnsi="Times New Roman"/>
          <w:color w:val="000000"/>
          <w:sz w:val="28"/>
          <w:szCs w:val="28"/>
          <w:lang w:val="uk-UA" w:eastAsia="ru-RU"/>
        </w:rPr>
        <w:t>.</w:t>
      </w:r>
    </w:p>
    <w:p w:rsidR="00A8238D" w:rsidRPr="00DB4712" w:rsidRDefault="00821AE9" w:rsidP="005124A0">
      <w:pPr>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Від симптоматичних слід відрізнити поліцитемію (еритремію) – самостійне захворювання, основним проявом якого є підвищення в крові кількості еритроцитів (до 9</w:t>
      </w:r>
      <w:r w:rsidR="0042175C">
        <w:rPr>
          <w:rFonts w:ascii="Times New Roman" w:hAnsi="Times New Roman"/>
          <w:color w:val="000000"/>
          <w:sz w:val="28"/>
          <w:szCs w:val="28"/>
          <w:lang w:val="uk-UA" w:eastAsia="ru-RU"/>
        </w:rPr>
        <w:t>×</w:t>
      </w:r>
      <w:r w:rsidRPr="00DB4712">
        <w:rPr>
          <w:rFonts w:ascii="Times New Roman" w:hAnsi="Times New Roman"/>
          <w:color w:val="000000"/>
          <w:sz w:val="28"/>
          <w:szCs w:val="28"/>
          <w:lang w:val="uk-UA" w:eastAsia="ru-RU"/>
        </w:rPr>
        <w:t>10</w:t>
      </w:r>
      <w:r w:rsidRPr="00DB4712">
        <w:rPr>
          <w:rFonts w:ascii="Times New Roman" w:hAnsi="Times New Roman"/>
          <w:color w:val="000000"/>
          <w:sz w:val="28"/>
          <w:szCs w:val="28"/>
          <w:vertAlign w:val="superscript"/>
          <w:lang w:val="uk-UA" w:eastAsia="ru-RU"/>
        </w:rPr>
        <w:t>12</w:t>
      </w:r>
      <w:r w:rsidR="00AC31B9">
        <w:rPr>
          <w:rFonts w:ascii="Times New Roman" w:hAnsi="Times New Roman"/>
          <w:color w:val="000000"/>
          <w:sz w:val="28"/>
          <w:szCs w:val="28"/>
          <w:lang w:val="uk-UA" w:eastAsia="ru-RU"/>
        </w:rPr>
        <w:t>-</w:t>
      </w:r>
      <w:r w:rsidRPr="00DB4712">
        <w:rPr>
          <w:rFonts w:ascii="Times New Roman" w:hAnsi="Times New Roman"/>
          <w:color w:val="000000"/>
          <w:sz w:val="28"/>
          <w:szCs w:val="28"/>
          <w:lang w:val="uk-UA" w:eastAsia="ru-RU"/>
        </w:rPr>
        <w:t>10</w:t>
      </w:r>
      <w:r w:rsidR="0042175C">
        <w:rPr>
          <w:rFonts w:ascii="Times New Roman" w:hAnsi="Times New Roman"/>
          <w:color w:val="000000"/>
          <w:sz w:val="28"/>
          <w:szCs w:val="28"/>
          <w:lang w:val="uk-UA" w:eastAsia="ru-RU"/>
        </w:rPr>
        <w:t>×</w:t>
      </w:r>
      <w:r w:rsidRPr="00DB4712">
        <w:rPr>
          <w:rFonts w:ascii="Times New Roman" w:hAnsi="Times New Roman"/>
          <w:color w:val="000000"/>
          <w:sz w:val="28"/>
          <w:szCs w:val="28"/>
          <w:lang w:val="uk-UA" w:eastAsia="ru-RU"/>
        </w:rPr>
        <w:t>10</w:t>
      </w:r>
      <w:r w:rsidRPr="00DB4712">
        <w:rPr>
          <w:rFonts w:ascii="Times New Roman" w:hAnsi="Times New Roman"/>
          <w:color w:val="000000"/>
          <w:sz w:val="28"/>
          <w:szCs w:val="28"/>
          <w:vertAlign w:val="superscript"/>
          <w:lang w:val="uk-UA" w:eastAsia="ru-RU"/>
        </w:rPr>
        <w:t>12</w:t>
      </w:r>
      <w:r w:rsidR="00B01205" w:rsidRPr="00DB4712">
        <w:rPr>
          <w:rFonts w:ascii="Times New Roman" w:hAnsi="Times New Roman"/>
          <w:color w:val="000000"/>
          <w:sz w:val="28"/>
          <w:szCs w:val="28"/>
          <w:lang w:val="uk-UA" w:eastAsia="ru-RU"/>
        </w:rPr>
        <w:t xml:space="preserve"> в 1 л.). </w:t>
      </w:r>
      <w:r w:rsidRPr="00DB4712">
        <w:rPr>
          <w:rFonts w:ascii="Times New Roman" w:hAnsi="Times New Roman"/>
          <w:color w:val="000000"/>
          <w:sz w:val="28"/>
          <w:szCs w:val="28"/>
          <w:lang w:val="uk-UA" w:eastAsia="ru-RU"/>
        </w:rPr>
        <w:t>Зменшення кількості еритроцитів в одиниці об'єму (еритроцитопенія) з'являється при важких виснажуючих захворюваннях, інтоксикаціях, а також при різних анеміях (унаслідок крововтрат, дефіциту заліза, вітаміну В</w:t>
      </w:r>
      <w:r w:rsidRPr="0042175C">
        <w:rPr>
          <w:rFonts w:ascii="Times New Roman" w:hAnsi="Times New Roman"/>
          <w:color w:val="000000"/>
          <w:sz w:val="28"/>
          <w:szCs w:val="28"/>
          <w:vertAlign w:val="subscript"/>
          <w:lang w:val="uk-UA" w:eastAsia="ru-RU"/>
        </w:rPr>
        <w:t>12</w:t>
      </w:r>
      <w:r w:rsidRPr="00DB4712">
        <w:rPr>
          <w:rFonts w:ascii="Times New Roman" w:hAnsi="Times New Roman"/>
          <w:color w:val="000000"/>
          <w:sz w:val="28"/>
          <w:szCs w:val="28"/>
          <w:lang w:val="uk-UA" w:eastAsia="ru-RU"/>
        </w:rPr>
        <w:t>, фолієвої кислоти, гемолізу, еритроцитів), лейкозі, злоякісних новоутворення</w:t>
      </w:r>
      <w:r w:rsidR="005C75D0" w:rsidRPr="00DB4712">
        <w:rPr>
          <w:rFonts w:ascii="Times New Roman" w:hAnsi="Times New Roman"/>
          <w:color w:val="000000"/>
          <w:sz w:val="28"/>
          <w:szCs w:val="28"/>
          <w:lang w:val="uk-UA" w:eastAsia="ru-RU"/>
        </w:rPr>
        <w:t>х, захворюваннях нирок (нефрит)</w:t>
      </w:r>
      <w:r w:rsidR="001D6387">
        <w:rPr>
          <w:rFonts w:ascii="Times New Roman" w:hAnsi="Times New Roman"/>
          <w:color w:val="000000"/>
          <w:sz w:val="28"/>
          <w:szCs w:val="28"/>
          <w:lang w:val="uk-UA" w:eastAsia="ru-RU"/>
        </w:rPr>
        <w:t xml:space="preserve"> </w:t>
      </w:r>
      <w:r w:rsidR="0032486C" w:rsidRPr="00DB4712">
        <w:rPr>
          <w:rFonts w:ascii="Times New Roman" w:hAnsi="Times New Roman"/>
          <w:color w:val="000000"/>
          <w:sz w:val="28"/>
          <w:szCs w:val="28"/>
          <w:lang w:val="uk-UA" w:eastAsia="ru-RU"/>
        </w:rPr>
        <w:t>[</w:t>
      </w:r>
      <w:r w:rsidR="001E0E10" w:rsidRPr="001E0E10">
        <w:rPr>
          <w:rFonts w:ascii="Times New Roman" w:hAnsi="Times New Roman"/>
          <w:color w:val="000000"/>
          <w:sz w:val="28"/>
          <w:szCs w:val="28"/>
          <w:lang w:val="uk-UA" w:eastAsia="ru-RU"/>
        </w:rPr>
        <w:t>61</w:t>
      </w:r>
      <w:r w:rsidR="007B4CFA" w:rsidRPr="00DB4712">
        <w:rPr>
          <w:rFonts w:ascii="Times New Roman" w:hAnsi="Times New Roman"/>
          <w:color w:val="000000"/>
          <w:sz w:val="28"/>
          <w:szCs w:val="28"/>
          <w:lang w:val="uk-UA" w:eastAsia="ru-RU"/>
        </w:rPr>
        <w:t>]</w:t>
      </w:r>
      <w:r w:rsidR="005C75D0" w:rsidRPr="00DB4712">
        <w:rPr>
          <w:rFonts w:ascii="Times New Roman" w:hAnsi="Times New Roman"/>
          <w:color w:val="000000"/>
          <w:sz w:val="28"/>
          <w:szCs w:val="28"/>
          <w:lang w:val="uk-UA" w:eastAsia="ru-RU"/>
        </w:rPr>
        <w:t>.</w:t>
      </w:r>
    </w:p>
    <w:p w:rsidR="00A8238D" w:rsidRPr="00DB4712" w:rsidRDefault="00A8238D" w:rsidP="00AC31B9">
      <w:pPr>
        <w:shd w:val="clear" w:color="000000" w:fill="auto"/>
        <w:spacing w:after="0" w:line="360" w:lineRule="auto"/>
        <w:jc w:val="both"/>
        <w:rPr>
          <w:rFonts w:ascii="Times New Roman" w:hAnsi="Times New Roman"/>
          <w:color w:val="000000"/>
          <w:sz w:val="28"/>
          <w:szCs w:val="28"/>
          <w:lang w:val="uk-UA" w:eastAsia="ru-RU"/>
        </w:rPr>
      </w:pPr>
    </w:p>
    <w:p w:rsidR="00821AE9" w:rsidRPr="00DB4712" w:rsidRDefault="001D5667" w:rsidP="006D2D05">
      <w:pPr>
        <w:pStyle w:val="2"/>
        <w:spacing w:line="360" w:lineRule="auto"/>
        <w:ind w:left="709"/>
        <w:rPr>
          <w:b w:val="0"/>
          <w:color w:val="000000"/>
          <w:sz w:val="28"/>
          <w:szCs w:val="28"/>
          <w:lang w:val="uk-UA"/>
        </w:rPr>
      </w:pPr>
      <w:bookmarkStart w:id="68" w:name="_Toc515451973"/>
      <w:bookmarkStart w:id="69" w:name="_Toc516143551"/>
      <w:bookmarkStart w:id="70" w:name="_Toc516523112"/>
      <w:r w:rsidRPr="00DB4712">
        <w:rPr>
          <w:b w:val="0"/>
          <w:color w:val="000000"/>
          <w:sz w:val="28"/>
          <w:szCs w:val="28"/>
          <w:lang w:val="uk-UA"/>
        </w:rPr>
        <w:lastRenderedPageBreak/>
        <w:t>2.</w:t>
      </w:r>
      <w:r w:rsidR="00A8238D" w:rsidRPr="00DB4712">
        <w:rPr>
          <w:b w:val="0"/>
          <w:color w:val="000000"/>
          <w:sz w:val="28"/>
          <w:szCs w:val="28"/>
          <w:lang w:val="uk-UA"/>
        </w:rPr>
        <w:t>3</w:t>
      </w:r>
      <w:r w:rsidR="00821AE9" w:rsidRPr="00DB4712">
        <w:rPr>
          <w:b w:val="0"/>
          <w:color w:val="000000"/>
          <w:sz w:val="28"/>
          <w:szCs w:val="28"/>
          <w:lang w:val="uk-UA"/>
        </w:rPr>
        <w:t>Метод обчислення кольорового показника</w:t>
      </w:r>
      <w:bookmarkEnd w:id="68"/>
      <w:bookmarkEnd w:id="69"/>
      <w:bookmarkEnd w:id="70"/>
    </w:p>
    <w:p w:rsidR="0004771B" w:rsidRPr="00DB4712" w:rsidRDefault="0004771B" w:rsidP="005124A0">
      <w:pPr>
        <w:shd w:val="clear" w:color="000000" w:fill="auto"/>
        <w:spacing w:after="0" w:line="360" w:lineRule="auto"/>
        <w:ind w:firstLine="709"/>
        <w:jc w:val="both"/>
        <w:rPr>
          <w:rFonts w:ascii="Times New Roman" w:hAnsi="Times New Roman"/>
          <w:color w:val="000000"/>
          <w:sz w:val="28"/>
          <w:szCs w:val="28"/>
          <w:lang w:val="uk-UA" w:eastAsia="ru-RU"/>
        </w:rPr>
      </w:pPr>
    </w:p>
    <w:p w:rsidR="0004771B" w:rsidRPr="00DB4712" w:rsidRDefault="0004771B" w:rsidP="005124A0">
      <w:pPr>
        <w:shd w:val="clear" w:color="000000" w:fill="auto"/>
        <w:spacing w:after="0" w:line="360" w:lineRule="auto"/>
        <w:ind w:firstLine="709"/>
        <w:jc w:val="both"/>
        <w:rPr>
          <w:rFonts w:ascii="Times New Roman" w:hAnsi="Times New Roman"/>
          <w:color w:val="000000"/>
          <w:sz w:val="28"/>
          <w:szCs w:val="28"/>
          <w:lang w:val="uk-UA" w:eastAsia="ru-RU"/>
        </w:rPr>
      </w:pPr>
    </w:p>
    <w:p w:rsidR="00821AE9" w:rsidRPr="00DB4712" w:rsidRDefault="00821AE9" w:rsidP="005124A0">
      <w:pPr>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Кольоровий показник (індекс, коефіцієнт) – це відносна величина, яка відображує ступінь насичення гемоглобіном кожного еритроцита. По кольоровому показнику (КП) судять про відповідність між кількістю гемоглобіну і числом еритроцитів в крові</w:t>
      </w:r>
      <w:r w:rsidR="00B01205" w:rsidRPr="00DB4712">
        <w:rPr>
          <w:rFonts w:ascii="Times New Roman" w:hAnsi="Times New Roman"/>
          <w:color w:val="000000"/>
          <w:sz w:val="28"/>
          <w:szCs w:val="28"/>
          <w:lang w:val="uk-UA" w:eastAsia="ru-RU"/>
        </w:rPr>
        <w:t xml:space="preserve"> досліджуваної особи. </w:t>
      </w:r>
      <w:r w:rsidRPr="00DB4712">
        <w:rPr>
          <w:rFonts w:ascii="Times New Roman" w:hAnsi="Times New Roman"/>
          <w:color w:val="000000"/>
          <w:sz w:val="28"/>
          <w:szCs w:val="28"/>
          <w:lang w:val="uk-UA" w:eastAsia="ru-RU"/>
        </w:rPr>
        <w:t>Для розрахунку КП користу</w:t>
      </w:r>
      <w:r w:rsidR="00B01205" w:rsidRPr="00DB4712">
        <w:rPr>
          <w:rFonts w:ascii="Times New Roman" w:hAnsi="Times New Roman"/>
          <w:color w:val="000000"/>
          <w:sz w:val="28"/>
          <w:szCs w:val="28"/>
          <w:lang w:val="uk-UA" w:eastAsia="ru-RU"/>
        </w:rPr>
        <w:t>валася</w:t>
      </w:r>
      <w:r w:rsidRPr="00DB4712">
        <w:rPr>
          <w:rFonts w:ascii="Times New Roman" w:hAnsi="Times New Roman"/>
          <w:color w:val="000000"/>
          <w:sz w:val="28"/>
          <w:szCs w:val="28"/>
          <w:lang w:val="uk-UA" w:eastAsia="ru-RU"/>
        </w:rPr>
        <w:t xml:space="preserve"> формулою</w:t>
      </w:r>
      <w:r w:rsidR="001D6387">
        <w:rPr>
          <w:rFonts w:ascii="Times New Roman" w:hAnsi="Times New Roman"/>
          <w:color w:val="000000"/>
          <w:sz w:val="28"/>
          <w:szCs w:val="28"/>
          <w:lang w:val="uk-UA" w:eastAsia="ru-RU"/>
        </w:rPr>
        <w:t xml:space="preserve"> </w:t>
      </w:r>
      <w:r w:rsidR="006D2D05" w:rsidRPr="00DB4712">
        <w:rPr>
          <w:rFonts w:ascii="Times New Roman" w:hAnsi="Times New Roman"/>
          <w:color w:val="000000"/>
          <w:sz w:val="28"/>
          <w:szCs w:val="28"/>
          <w:lang w:eastAsia="ru-RU"/>
        </w:rPr>
        <w:t>[</w:t>
      </w:r>
      <w:r w:rsidR="006D2D05" w:rsidRPr="00DB4712">
        <w:rPr>
          <w:rFonts w:ascii="Times New Roman" w:hAnsi="Times New Roman"/>
          <w:color w:val="000000"/>
          <w:sz w:val="28"/>
          <w:szCs w:val="28"/>
          <w:lang w:val="uk-UA" w:eastAsia="ru-RU"/>
        </w:rPr>
        <w:t>2.2]</w:t>
      </w:r>
      <w:r w:rsidRPr="00DB4712">
        <w:rPr>
          <w:rFonts w:ascii="Times New Roman" w:hAnsi="Times New Roman"/>
          <w:color w:val="000000"/>
          <w:sz w:val="28"/>
          <w:szCs w:val="28"/>
          <w:lang w:val="uk-UA" w:eastAsia="ru-RU"/>
        </w:rPr>
        <w:t>:</w:t>
      </w:r>
    </w:p>
    <w:p w:rsidR="00ED232C" w:rsidRPr="00DB4712" w:rsidRDefault="00ED232C" w:rsidP="005124A0">
      <w:pPr>
        <w:spacing w:after="0" w:line="360" w:lineRule="auto"/>
        <w:ind w:firstLine="709"/>
        <w:jc w:val="both"/>
        <w:rPr>
          <w:rFonts w:ascii="Times New Roman" w:hAnsi="Times New Roman"/>
          <w:color w:val="000000"/>
          <w:sz w:val="28"/>
          <w:szCs w:val="28"/>
          <w:lang w:val="uk-UA" w:eastAsia="ru-RU"/>
        </w:rPr>
      </w:pPr>
    </w:p>
    <w:p w:rsidR="00DE4A1B" w:rsidRPr="00DB4712" w:rsidRDefault="00DE4A1B" w:rsidP="00B878A8">
      <w:pPr>
        <w:spacing w:after="0" w:line="360" w:lineRule="auto"/>
        <w:ind w:firstLine="709"/>
        <w:jc w:val="right"/>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КП =(кількість Hb(г/л)</w:t>
      </w:r>
      <w:r w:rsidR="006D2D05" w:rsidRPr="00DB4712">
        <w:rPr>
          <w:rFonts w:ascii="Times New Roman" w:hAnsi="Times New Roman"/>
          <w:color w:val="000000"/>
          <w:sz w:val="28"/>
          <w:szCs w:val="28"/>
          <w:lang w:val="uk-UA" w:eastAsia="ru-RU"/>
        </w:rPr>
        <w:t>×</w:t>
      </w:r>
      <w:r w:rsidRPr="00DB4712">
        <w:rPr>
          <w:rFonts w:ascii="Times New Roman" w:hAnsi="Times New Roman"/>
          <w:color w:val="000000"/>
          <w:sz w:val="28"/>
          <w:szCs w:val="28"/>
          <w:lang w:val="uk-UA" w:eastAsia="ru-RU"/>
        </w:rPr>
        <w:t>3) : (п</w:t>
      </w:r>
      <w:r w:rsidR="00B01205" w:rsidRPr="00DB4712">
        <w:rPr>
          <w:rFonts w:ascii="Times New Roman" w:hAnsi="Times New Roman"/>
          <w:color w:val="000000"/>
          <w:sz w:val="28"/>
          <w:szCs w:val="28"/>
          <w:lang w:val="uk-UA" w:eastAsia="ru-RU"/>
        </w:rPr>
        <w:t>ерші 3</w:t>
      </w:r>
      <w:r w:rsidR="00AD4BC6" w:rsidRPr="00DB4712">
        <w:rPr>
          <w:rFonts w:ascii="Times New Roman" w:hAnsi="Times New Roman"/>
          <w:color w:val="000000"/>
          <w:sz w:val="28"/>
          <w:szCs w:val="28"/>
          <w:lang w:val="uk-UA" w:eastAsia="ru-RU"/>
        </w:rPr>
        <w:t xml:space="preserve"> цифри числа еритроцитів)   (2.</w:t>
      </w:r>
      <w:r w:rsidR="00B01205" w:rsidRPr="00DB4712">
        <w:rPr>
          <w:rFonts w:ascii="Times New Roman" w:hAnsi="Times New Roman"/>
          <w:color w:val="000000"/>
          <w:sz w:val="28"/>
          <w:szCs w:val="28"/>
          <w:lang w:val="uk-UA" w:eastAsia="ru-RU"/>
        </w:rPr>
        <w:t>2)</w:t>
      </w:r>
    </w:p>
    <w:p w:rsidR="00ED232C" w:rsidRPr="00DB4712" w:rsidRDefault="00ED232C" w:rsidP="005124A0">
      <w:pPr>
        <w:spacing w:after="0" w:line="360" w:lineRule="auto"/>
        <w:ind w:firstLine="709"/>
        <w:jc w:val="both"/>
        <w:rPr>
          <w:rFonts w:ascii="Times New Roman" w:hAnsi="Times New Roman"/>
          <w:bCs/>
          <w:color w:val="000000"/>
          <w:sz w:val="28"/>
          <w:szCs w:val="28"/>
          <w:lang w:val="uk-UA" w:eastAsia="ru-RU"/>
        </w:rPr>
      </w:pPr>
    </w:p>
    <w:p w:rsidR="00821AE9" w:rsidRPr="00DB4712" w:rsidRDefault="00821AE9" w:rsidP="005124A0">
      <w:pPr>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bCs/>
          <w:color w:val="000000"/>
          <w:sz w:val="28"/>
          <w:szCs w:val="28"/>
          <w:lang w:val="uk-UA" w:eastAsia="ru-RU"/>
        </w:rPr>
        <w:t>Клінічне значення</w:t>
      </w:r>
      <w:r w:rsidR="006D2D05" w:rsidRPr="00DB4712">
        <w:rPr>
          <w:rFonts w:ascii="Times New Roman" w:hAnsi="Times New Roman"/>
          <w:color w:val="000000"/>
          <w:sz w:val="28"/>
          <w:szCs w:val="28"/>
          <w:lang w:val="uk-UA" w:eastAsia="ru-RU"/>
        </w:rPr>
        <w:t xml:space="preserve">. </w:t>
      </w:r>
      <w:r w:rsidRPr="00DB4712">
        <w:rPr>
          <w:rFonts w:ascii="Times New Roman" w:hAnsi="Times New Roman"/>
          <w:color w:val="000000"/>
          <w:sz w:val="28"/>
          <w:szCs w:val="28"/>
          <w:lang w:val="uk-UA" w:eastAsia="ru-RU"/>
        </w:rPr>
        <w:t>У фізіологічних умовах у здорових людей КП коливається від 0,8 до 1,1. Його зміни відбуваються при порушенні звичайних співвідношень між кількістю гемоглобіну і еритроцитів.</w:t>
      </w:r>
    </w:p>
    <w:p w:rsidR="00821AE9" w:rsidRPr="00DB4712" w:rsidRDefault="00821AE9" w:rsidP="005124A0">
      <w:pPr>
        <w:shd w:val="clear" w:color="000000" w:fill="auto"/>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Підвищення КП (гіперхромія) спостер</w:t>
      </w:r>
      <w:r w:rsidR="001D6387">
        <w:rPr>
          <w:rFonts w:ascii="Times New Roman" w:hAnsi="Times New Roman"/>
          <w:color w:val="000000"/>
          <w:sz w:val="28"/>
          <w:szCs w:val="28"/>
          <w:lang w:val="uk-UA" w:eastAsia="ru-RU"/>
        </w:rPr>
        <w:t>ігається при В</w:t>
      </w:r>
      <w:r w:rsidR="001D6387" w:rsidRPr="001D6387">
        <w:rPr>
          <w:rFonts w:ascii="Times New Roman" w:hAnsi="Times New Roman"/>
          <w:color w:val="000000"/>
          <w:sz w:val="28"/>
          <w:szCs w:val="28"/>
          <w:vertAlign w:val="subscript"/>
          <w:lang w:val="uk-UA" w:eastAsia="ru-RU"/>
        </w:rPr>
        <w:t>12</w:t>
      </w:r>
      <w:r w:rsidR="001D6387">
        <w:rPr>
          <w:rFonts w:ascii="Times New Roman" w:hAnsi="Times New Roman"/>
          <w:color w:val="000000"/>
          <w:sz w:val="28"/>
          <w:szCs w:val="28"/>
          <w:lang w:val="uk-UA" w:eastAsia="ru-RU"/>
        </w:rPr>
        <w:t>-д</w:t>
      </w:r>
      <w:r w:rsidR="00177FDC" w:rsidRPr="00DB4712">
        <w:rPr>
          <w:rFonts w:ascii="Times New Roman" w:hAnsi="Times New Roman"/>
          <w:color w:val="000000"/>
          <w:sz w:val="28"/>
          <w:szCs w:val="28"/>
          <w:lang w:val="uk-UA" w:eastAsia="ru-RU"/>
        </w:rPr>
        <w:t>ефіцитних (перш</w:t>
      </w:r>
      <w:r w:rsidRPr="00DB4712">
        <w:rPr>
          <w:rFonts w:ascii="Times New Roman" w:hAnsi="Times New Roman"/>
          <w:color w:val="000000"/>
          <w:sz w:val="28"/>
          <w:szCs w:val="28"/>
          <w:lang w:val="uk-UA" w:eastAsia="ru-RU"/>
        </w:rPr>
        <w:t xml:space="preserve"> за все перниціозній) і деяких гемолітичних анеміях. Зниження КП</w:t>
      </w:r>
      <w:r w:rsidR="00177FDC" w:rsidRPr="00DB4712">
        <w:rPr>
          <w:rFonts w:ascii="Times New Roman" w:hAnsi="Times New Roman"/>
          <w:color w:val="000000"/>
          <w:sz w:val="28"/>
          <w:szCs w:val="28"/>
          <w:lang w:val="uk-UA" w:eastAsia="ru-RU"/>
        </w:rPr>
        <w:t xml:space="preserve"> (</w:t>
      </w:r>
      <w:r w:rsidRPr="00DB4712">
        <w:rPr>
          <w:rFonts w:ascii="Times New Roman" w:hAnsi="Times New Roman"/>
          <w:color w:val="000000"/>
          <w:sz w:val="28"/>
          <w:szCs w:val="28"/>
          <w:lang w:val="uk-UA" w:eastAsia="ru-RU"/>
        </w:rPr>
        <w:t>нижче 0,8) – гіпохромія – може наступити в результаті зменшення об'єму еритроцитів або зниження насиченості їх гемоглобіном. Гіпохромія зустрічається при залізодефіцитних анеміях, а також анеміях, обумовлених хронічними крововтратами, наприклад при фібромі матки, геморої, що кровоточить</w:t>
      </w:r>
      <w:r w:rsidR="001D6387">
        <w:rPr>
          <w:rFonts w:ascii="Times New Roman" w:hAnsi="Times New Roman"/>
          <w:color w:val="000000"/>
          <w:sz w:val="28"/>
          <w:szCs w:val="28"/>
          <w:lang w:val="uk-UA" w:eastAsia="ru-RU"/>
        </w:rPr>
        <w:t xml:space="preserve"> </w:t>
      </w:r>
      <w:r w:rsidR="0032486C" w:rsidRPr="00DB4712">
        <w:rPr>
          <w:rFonts w:ascii="Times New Roman" w:hAnsi="Times New Roman"/>
          <w:color w:val="000000"/>
          <w:sz w:val="28"/>
          <w:szCs w:val="28"/>
          <w:lang w:val="uk-UA" w:eastAsia="ru-RU"/>
        </w:rPr>
        <w:t>[</w:t>
      </w:r>
      <w:r w:rsidR="001E0E10" w:rsidRPr="001E0E10">
        <w:rPr>
          <w:rFonts w:ascii="Times New Roman" w:hAnsi="Times New Roman"/>
          <w:color w:val="000000"/>
          <w:sz w:val="28"/>
          <w:szCs w:val="28"/>
          <w:lang w:val="uk-UA" w:eastAsia="ru-RU"/>
        </w:rPr>
        <w:t>62</w:t>
      </w:r>
      <w:r w:rsidR="007B4CFA" w:rsidRPr="00DB4712">
        <w:rPr>
          <w:rFonts w:ascii="Times New Roman" w:hAnsi="Times New Roman"/>
          <w:color w:val="000000"/>
          <w:sz w:val="28"/>
          <w:szCs w:val="28"/>
          <w:lang w:val="uk-UA" w:eastAsia="ru-RU"/>
        </w:rPr>
        <w:t>]</w:t>
      </w:r>
      <w:r w:rsidR="005C75D0" w:rsidRPr="00DB4712">
        <w:rPr>
          <w:rFonts w:ascii="Times New Roman" w:hAnsi="Times New Roman"/>
          <w:color w:val="000000"/>
          <w:sz w:val="28"/>
          <w:szCs w:val="28"/>
          <w:lang w:val="uk-UA" w:eastAsia="ru-RU"/>
        </w:rPr>
        <w:t>.</w:t>
      </w:r>
    </w:p>
    <w:p w:rsidR="00A8238D" w:rsidRPr="00DB4712" w:rsidRDefault="00A8238D" w:rsidP="005124A0">
      <w:pPr>
        <w:shd w:val="clear" w:color="000000" w:fill="auto"/>
        <w:spacing w:after="0" w:line="360" w:lineRule="auto"/>
        <w:jc w:val="both"/>
        <w:rPr>
          <w:rFonts w:ascii="Times New Roman" w:hAnsi="Times New Roman"/>
          <w:color w:val="000000"/>
          <w:sz w:val="28"/>
          <w:szCs w:val="28"/>
          <w:lang w:val="uk-UA" w:eastAsia="ru-RU"/>
        </w:rPr>
      </w:pPr>
    </w:p>
    <w:p w:rsidR="00ED232C" w:rsidRPr="00DB4712" w:rsidRDefault="00ED232C" w:rsidP="005124A0">
      <w:pPr>
        <w:shd w:val="clear" w:color="000000" w:fill="auto"/>
        <w:spacing w:after="0" w:line="360" w:lineRule="auto"/>
        <w:jc w:val="both"/>
        <w:rPr>
          <w:rFonts w:ascii="Times New Roman" w:hAnsi="Times New Roman"/>
          <w:color w:val="000000"/>
          <w:sz w:val="28"/>
          <w:szCs w:val="28"/>
          <w:lang w:val="uk-UA" w:eastAsia="ru-RU"/>
        </w:rPr>
      </w:pPr>
    </w:p>
    <w:p w:rsidR="00A8238D" w:rsidRPr="00DB4712" w:rsidRDefault="00A8238D" w:rsidP="00053FCB">
      <w:pPr>
        <w:pStyle w:val="2"/>
        <w:spacing w:line="360" w:lineRule="auto"/>
        <w:ind w:left="709"/>
        <w:rPr>
          <w:b w:val="0"/>
          <w:color w:val="000000"/>
          <w:sz w:val="28"/>
          <w:szCs w:val="28"/>
          <w:lang w:val="uk-UA"/>
        </w:rPr>
      </w:pPr>
      <w:bookmarkStart w:id="71" w:name="_Toc516523113"/>
      <w:bookmarkStart w:id="72" w:name="_Toc515451974"/>
      <w:bookmarkStart w:id="73" w:name="_Toc516143552"/>
      <w:r w:rsidRPr="00DB4712">
        <w:rPr>
          <w:b w:val="0"/>
          <w:color w:val="000000"/>
          <w:sz w:val="28"/>
          <w:szCs w:val="28"/>
          <w:lang w:val="uk-UA"/>
        </w:rPr>
        <w:t xml:space="preserve">2.4 </w:t>
      </w:r>
      <w:r w:rsidR="00736888" w:rsidRPr="00DB4712">
        <w:rPr>
          <w:b w:val="0"/>
          <w:color w:val="000000"/>
          <w:sz w:val="28"/>
          <w:szCs w:val="28"/>
          <w:lang w:val="uk-UA"/>
        </w:rPr>
        <w:t>Методика визначення швидкості осідання еритроцитів</w:t>
      </w:r>
      <w:bookmarkEnd w:id="71"/>
      <w:bookmarkEnd w:id="72"/>
      <w:bookmarkEnd w:id="73"/>
    </w:p>
    <w:p w:rsidR="00736888" w:rsidRPr="00DB4712" w:rsidRDefault="00736888" w:rsidP="005124A0">
      <w:pPr>
        <w:shd w:val="clear" w:color="000000" w:fill="auto"/>
        <w:tabs>
          <w:tab w:val="left" w:pos="851"/>
        </w:tabs>
        <w:spacing w:after="0" w:line="360" w:lineRule="auto"/>
        <w:ind w:left="709" w:firstLine="709"/>
        <w:jc w:val="both"/>
        <w:rPr>
          <w:rFonts w:ascii="Times New Roman" w:hAnsi="Times New Roman"/>
          <w:color w:val="000000"/>
          <w:sz w:val="28"/>
          <w:szCs w:val="28"/>
          <w:lang w:val="uk-UA" w:eastAsia="ru-RU"/>
        </w:rPr>
      </w:pPr>
    </w:p>
    <w:p w:rsidR="00736888" w:rsidRPr="00DB4712" w:rsidRDefault="00736888" w:rsidP="005124A0">
      <w:pPr>
        <w:shd w:val="clear" w:color="000000" w:fill="auto"/>
        <w:tabs>
          <w:tab w:val="left" w:pos="851"/>
        </w:tabs>
        <w:spacing w:after="0" w:line="360" w:lineRule="auto"/>
        <w:ind w:left="709" w:firstLine="709"/>
        <w:jc w:val="both"/>
        <w:rPr>
          <w:rFonts w:ascii="Times New Roman" w:hAnsi="Times New Roman"/>
          <w:color w:val="000000"/>
          <w:sz w:val="28"/>
          <w:szCs w:val="28"/>
          <w:lang w:val="uk-UA" w:eastAsia="ru-RU"/>
        </w:rPr>
      </w:pPr>
    </w:p>
    <w:p w:rsidR="00736888" w:rsidRPr="00DB4712" w:rsidRDefault="00736888" w:rsidP="005124A0">
      <w:pPr>
        <w:pStyle w:val="a8"/>
        <w:spacing w:before="0" w:after="0" w:line="360" w:lineRule="auto"/>
        <w:ind w:firstLine="709"/>
        <w:jc w:val="both"/>
        <w:rPr>
          <w:color w:val="000000"/>
          <w:sz w:val="28"/>
          <w:szCs w:val="28"/>
          <w:lang w:val="uk-UA"/>
        </w:rPr>
      </w:pPr>
      <w:r w:rsidRPr="00DB4712">
        <w:rPr>
          <w:bCs/>
          <w:color w:val="000000"/>
          <w:sz w:val="28"/>
          <w:szCs w:val="28"/>
          <w:lang w:val="uk-UA"/>
        </w:rPr>
        <w:t>Матеріали і обладнання.</w:t>
      </w:r>
      <w:r w:rsidR="005E2471">
        <w:rPr>
          <w:bCs/>
          <w:color w:val="000000"/>
          <w:sz w:val="28"/>
          <w:szCs w:val="28"/>
          <w:lang w:val="uk-UA"/>
        </w:rPr>
        <w:t xml:space="preserve"> </w:t>
      </w:r>
      <w:r w:rsidRPr="00DB4712">
        <w:rPr>
          <w:color w:val="000000"/>
          <w:sz w:val="28"/>
          <w:szCs w:val="28"/>
          <w:lang w:val="uk-UA"/>
        </w:rPr>
        <w:t>Еритросидеометр Неводова, прилад Панч</w:t>
      </w:r>
      <w:r w:rsidR="0042175C">
        <w:rPr>
          <w:color w:val="000000"/>
          <w:sz w:val="28"/>
          <w:szCs w:val="28"/>
          <w:lang w:val="uk-UA"/>
        </w:rPr>
        <w:t>енкова, годинникове скло, 5%-вий</w:t>
      </w:r>
      <w:r w:rsidRPr="00DB4712">
        <w:rPr>
          <w:color w:val="000000"/>
          <w:sz w:val="28"/>
          <w:szCs w:val="28"/>
          <w:lang w:val="uk-UA"/>
        </w:rPr>
        <w:t xml:space="preserve"> розчин лимонно-ки</w:t>
      </w:r>
      <w:r w:rsidR="0042175C">
        <w:rPr>
          <w:color w:val="000000"/>
          <w:sz w:val="28"/>
          <w:szCs w:val="28"/>
          <w:lang w:val="uk-UA"/>
        </w:rPr>
        <w:t>слого натрію, дослідні тварини.</w:t>
      </w:r>
    </w:p>
    <w:p w:rsidR="00736888" w:rsidRPr="00DB4712" w:rsidRDefault="00736888" w:rsidP="005124A0">
      <w:pPr>
        <w:pStyle w:val="a8"/>
        <w:spacing w:before="0" w:after="0" w:line="360" w:lineRule="auto"/>
        <w:ind w:firstLine="709"/>
        <w:jc w:val="both"/>
        <w:rPr>
          <w:color w:val="000000"/>
          <w:sz w:val="28"/>
          <w:szCs w:val="28"/>
          <w:lang w:val="uk-UA"/>
        </w:rPr>
      </w:pPr>
      <w:r w:rsidRPr="00DB4712">
        <w:rPr>
          <w:color w:val="000000"/>
          <w:sz w:val="28"/>
          <w:szCs w:val="28"/>
          <w:lang w:val="uk-UA"/>
        </w:rPr>
        <w:lastRenderedPageBreak/>
        <w:t>Еритросидеометр Неводова</w:t>
      </w:r>
      <w:r w:rsidR="005E2471">
        <w:rPr>
          <w:color w:val="000000"/>
          <w:sz w:val="28"/>
          <w:szCs w:val="28"/>
          <w:lang w:val="uk-UA"/>
        </w:rPr>
        <w:t xml:space="preserve"> </w:t>
      </w:r>
      <w:r w:rsidRPr="00DB4712">
        <w:rPr>
          <w:bCs/>
          <w:color w:val="000000"/>
          <w:sz w:val="28"/>
          <w:szCs w:val="28"/>
          <w:lang w:val="uk-UA"/>
        </w:rPr>
        <w:t>–</w:t>
      </w:r>
      <w:r w:rsidR="005E2471">
        <w:rPr>
          <w:bCs/>
          <w:color w:val="000000"/>
          <w:sz w:val="28"/>
          <w:szCs w:val="28"/>
          <w:lang w:val="uk-UA"/>
        </w:rPr>
        <w:t xml:space="preserve"> </w:t>
      </w:r>
      <w:r w:rsidRPr="00DB4712">
        <w:rPr>
          <w:color w:val="000000"/>
          <w:sz w:val="28"/>
          <w:szCs w:val="28"/>
          <w:lang w:val="uk-UA"/>
        </w:rPr>
        <w:t>це градуйована пробірка висотою 17 см, діаметром 0,8</w:t>
      </w:r>
      <w:r w:rsidR="00B131DA">
        <w:rPr>
          <w:color w:val="000000"/>
          <w:sz w:val="28"/>
          <w:szCs w:val="28"/>
          <w:lang w:val="uk-UA"/>
        </w:rPr>
        <w:t>-</w:t>
      </w:r>
      <w:r w:rsidRPr="00DB4712">
        <w:rPr>
          <w:color w:val="000000"/>
          <w:sz w:val="28"/>
          <w:szCs w:val="28"/>
          <w:lang w:val="uk-UA"/>
        </w:rPr>
        <w:t>0,9 см, об'ємом 10 мл, з поділками від «О» (зверху) до 100 (знизу). Прилад Панченкова складається з градуйованих піпеток та штатива до них. На піпетці біля поділки «О» є мітка «К» (кров), а біля мітки 50 мм</w:t>
      </w:r>
      <w:r w:rsidR="00B131DA">
        <w:rPr>
          <w:color w:val="000000"/>
          <w:sz w:val="28"/>
          <w:szCs w:val="28"/>
          <w:lang w:val="uk-UA"/>
        </w:rPr>
        <w:t xml:space="preserve"> </w:t>
      </w:r>
      <w:r w:rsidRPr="00DB4712">
        <w:rPr>
          <w:color w:val="000000"/>
          <w:sz w:val="28"/>
          <w:szCs w:val="28"/>
          <w:lang w:val="uk-UA"/>
        </w:rPr>
        <w:t>–мітка «Р» (реактив).</w:t>
      </w:r>
    </w:p>
    <w:p w:rsidR="00736888" w:rsidRPr="00DB4712" w:rsidRDefault="00736888" w:rsidP="00ED232C">
      <w:pPr>
        <w:pStyle w:val="a8"/>
        <w:spacing w:before="0" w:after="0" w:line="360" w:lineRule="auto"/>
        <w:ind w:firstLine="709"/>
        <w:jc w:val="both"/>
        <w:rPr>
          <w:color w:val="000000"/>
          <w:sz w:val="28"/>
          <w:szCs w:val="28"/>
          <w:lang w:val="uk-UA"/>
        </w:rPr>
      </w:pPr>
      <w:r w:rsidRPr="00DB4712">
        <w:rPr>
          <w:bCs/>
          <w:iCs/>
          <w:color w:val="000000"/>
          <w:sz w:val="28"/>
          <w:szCs w:val="28"/>
          <w:lang w:val="uk-UA"/>
        </w:rPr>
        <w:t>а) Визначения швидкості осідання еритроцитів за Неводовим</w:t>
      </w:r>
      <w:r w:rsidR="00DF13C5">
        <w:rPr>
          <w:bCs/>
          <w:iCs/>
          <w:color w:val="000000"/>
          <w:sz w:val="28"/>
          <w:szCs w:val="28"/>
          <w:lang w:val="uk-UA"/>
        </w:rPr>
        <w:t>.</w:t>
      </w:r>
    </w:p>
    <w:p w:rsidR="00736888" w:rsidRPr="00DB4712" w:rsidRDefault="00736888" w:rsidP="005124A0">
      <w:pPr>
        <w:pStyle w:val="a8"/>
        <w:spacing w:before="0" w:after="0" w:line="360" w:lineRule="auto"/>
        <w:ind w:firstLine="709"/>
        <w:jc w:val="both"/>
        <w:rPr>
          <w:color w:val="000000"/>
          <w:sz w:val="28"/>
          <w:szCs w:val="28"/>
          <w:lang w:val="uk-UA"/>
        </w:rPr>
      </w:pPr>
      <w:r w:rsidRPr="00DB4712">
        <w:rPr>
          <w:color w:val="000000"/>
          <w:sz w:val="28"/>
          <w:szCs w:val="28"/>
          <w:lang w:val="uk-UA"/>
        </w:rPr>
        <w:t xml:space="preserve">В еритросидеометр Неводова набирають 2 мл 5%-ого розчину </w:t>
      </w:r>
      <w:r w:rsidR="003D269A" w:rsidRPr="00DB4712">
        <w:rPr>
          <w:color w:val="000000"/>
          <w:sz w:val="28"/>
          <w:szCs w:val="28"/>
          <w:lang w:val="uk-UA"/>
        </w:rPr>
        <w:t>лимонно</w:t>
      </w:r>
      <w:r w:rsidRPr="00DB4712">
        <w:rPr>
          <w:color w:val="000000"/>
          <w:sz w:val="28"/>
          <w:szCs w:val="28"/>
          <w:lang w:val="uk-UA"/>
        </w:rPr>
        <w:t>-кислого натрію, потім набирають кров до верхньої поділки «О», обере</w:t>
      </w:r>
      <w:r w:rsidR="005E2471">
        <w:rPr>
          <w:color w:val="000000"/>
          <w:sz w:val="28"/>
          <w:szCs w:val="28"/>
          <w:lang w:val="uk-UA"/>
        </w:rPr>
        <w:t>жно перемішують перевертанням 5-</w:t>
      </w:r>
      <w:r w:rsidRPr="00DB4712">
        <w:rPr>
          <w:color w:val="000000"/>
          <w:sz w:val="28"/>
          <w:szCs w:val="28"/>
          <w:lang w:val="uk-UA"/>
        </w:rPr>
        <w:t>10 разів і ставлять пробірку в штатив. Відмічають рівень осідання еритроцитів через 15, 30, 45, 60 хв. і 24 год.</w:t>
      </w:r>
    </w:p>
    <w:p w:rsidR="00736888" w:rsidRPr="00DB4712" w:rsidRDefault="00736888" w:rsidP="00053FCB">
      <w:pPr>
        <w:spacing w:after="0" w:line="360" w:lineRule="auto"/>
        <w:ind w:left="709"/>
        <w:rPr>
          <w:rFonts w:ascii="Times New Roman" w:hAnsi="Times New Roman"/>
          <w:bCs/>
          <w:color w:val="000000"/>
          <w:sz w:val="28"/>
          <w:szCs w:val="28"/>
          <w:lang w:val="uk-UA"/>
        </w:rPr>
      </w:pPr>
      <w:bookmarkStart w:id="74" w:name="_Toc515451203"/>
      <w:bookmarkStart w:id="75" w:name="_Toc515451228"/>
      <w:bookmarkStart w:id="76" w:name="_Toc515451235"/>
      <w:r w:rsidRPr="00DB4712">
        <w:rPr>
          <w:rFonts w:ascii="Times New Roman" w:hAnsi="Times New Roman"/>
          <w:bCs/>
          <w:color w:val="000000"/>
          <w:sz w:val="28"/>
          <w:szCs w:val="28"/>
          <w:lang w:val="uk-UA"/>
        </w:rPr>
        <w:t>б) Визначення швидкості осідання еритроцитів приладом Панченкова</w:t>
      </w:r>
      <w:bookmarkEnd w:id="74"/>
      <w:bookmarkEnd w:id="75"/>
      <w:bookmarkEnd w:id="76"/>
      <w:r w:rsidR="00DF13C5">
        <w:rPr>
          <w:rFonts w:ascii="Times New Roman" w:hAnsi="Times New Roman"/>
          <w:bCs/>
          <w:color w:val="000000"/>
          <w:sz w:val="28"/>
          <w:szCs w:val="28"/>
          <w:lang w:val="uk-UA"/>
        </w:rPr>
        <w:t>.</w:t>
      </w:r>
    </w:p>
    <w:p w:rsidR="00736888" w:rsidRPr="00DB4712" w:rsidRDefault="00736888" w:rsidP="005124A0">
      <w:pPr>
        <w:pStyle w:val="a8"/>
        <w:spacing w:before="0" w:after="0" w:line="360" w:lineRule="auto"/>
        <w:ind w:firstLine="709"/>
        <w:jc w:val="both"/>
        <w:rPr>
          <w:color w:val="000000"/>
          <w:sz w:val="28"/>
          <w:szCs w:val="28"/>
        </w:rPr>
      </w:pPr>
      <w:r w:rsidRPr="00DB4712">
        <w:rPr>
          <w:color w:val="000000"/>
          <w:sz w:val="28"/>
          <w:szCs w:val="28"/>
          <w:lang w:val="uk-UA"/>
        </w:rPr>
        <w:t xml:space="preserve">Піпетку приладу промивають розчином цитрату натрію і наповнюють її цим розчином до мітки «Р». Видувають розчин у невелику пробірку. Потім двічі набирають по повному капіляру (до мітки «К») кров з вушної вени тварини, видувають її в пробірку з розчином цитрату натрію і ретельно перемішують. При цьому отримують розведення крові 1:4. Розведену кров набирають у піпетку до мітки «К» і ставлять у штатив (обов'язково вертикально). Висоту стовпчика плазми над осілими еритроцитами враховують через 1 і </w:t>
      </w:r>
      <w:r w:rsidR="005C75D0" w:rsidRPr="00DB4712">
        <w:rPr>
          <w:color w:val="000000"/>
          <w:sz w:val="28"/>
          <w:szCs w:val="28"/>
          <w:lang w:val="uk-UA"/>
        </w:rPr>
        <w:t xml:space="preserve">24 години </w:t>
      </w:r>
      <w:r w:rsidR="00987C28" w:rsidRPr="00DB4712">
        <w:rPr>
          <w:color w:val="000000"/>
          <w:sz w:val="28"/>
          <w:szCs w:val="28"/>
        </w:rPr>
        <w:t>[</w:t>
      </w:r>
      <w:r w:rsidR="001E0E10" w:rsidRPr="001E0E10">
        <w:rPr>
          <w:color w:val="000000"/>
          <w:sz w:val="28"/>
          <w:szCs w:val="28"/>
        </w:rPr>
        <w:t>60</w:t>
      </w:r>
      <w:r w:rsidR="00987C28" w:rsidRPr="00DB4712">
        <w:rPr>
          <w:color w:val="000000"/>
          <w:sz w:val="28"/>
          <w:szCs w:val="28"/>
        </w:rPr>
        <w:t>]</w:t>
      </w:r>
      <w:r w:rsidR="005C75D0" w:rsidRPr="00DB4712">
        <w:rPr>
          <w:color w:val="000000"/>
          <w:sz w:val="28"/>
          <w:szCs w:val="28"/>
        </w:rPr>
        <w:t>.</w:t>
      </w:r>
    </w:p>
    <w:p w:rsidR="00C07893" w:rsidRPr="00DB4712" w:rsidRDefault="00C07893" w:rsidP="005124A0">
      <w:pPr>
        <w:pStyle w:val="a8"/>
        <w:spacing w:before="0" w:after="0" w:line="360" w:lineRule="auto"/>
        <w:ind w:firstLine="709"/>
        <w:jc w:val="both"/>
        <w:rPr>
          <w:color w:val="000000"/>
          <w:sz w:val="28"/>
          <w:szCs w:val="28"/>
          <w:lang w:val="uk-UA"/>
        </w:rPr>
      </w:pPr>
    </w:p>
    <w:p w:rsidR="00455EAF" w:rsidRPr="00DB4712" w:rsidRDefault="00C420C4" w:rsidP="005124A0">
      <w:pPr>
        <w:pStyle w:val="a8"/>
        <w:spacing w:before="0" w:after="0" w:line="360" w:lineRule="auto"/>
        <w:ind w:firstLine="709"/>
        <w:jc w:val="both"/>
        <w:rPr>
          <w:noProof/>
          <w:sz w:val="28"/>
          <w:szCs w:val="28"/>
          <w:lang w:val="uk-UA"/>
        </w:rPr>
      </w:pPr>
      <w:r w:rsidRPr="00DB4712">
        <w:rPr>
          <w:noProof/>
          <w:sz w:val="28"/>
          <w:szCs w:val="28"/>
        </w:rPr>
        <w:drawing>
          <wp:inline distT="0" distB="0" distL="0" distR="0">
            <wp:extent cx="2853690" cy="186055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3690" cy="1860550"/>
                    </a:xfrm>
                    <a:prstGeom prst="rect">
                      <a:avLst/>
                    </a:prstGeom>
                    <a:noFill/>
                    <a:ln>
                      <a:noFill/>
                    </a:ln>
                  </pic:spPr>
                </pic:pic>
              </a:graphicData>
            </a:graphic>
          </wp:inline>
        </w:drawing>
      </w:r>
      <w:r w:rsidRPr="00DB4712">
        <w:rPr>
          <w:noProof/>
          <w:sz w:val="28"/>
          <w:szCs w:val="28"/>
        </w:rPr>
        <w:drawing>
          <wp:inline distT="0" distB="0" distL="0" distR="0">
            <wp:extent cx="1797050" cy="175006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7050" cy="1750060"/>
                    </a:xfrm>
                    <a:prstGeom prst="rect">
                      <a:avLst/>
                    </a:prstGeom>
                    <a:noFill/>
                    <a:ln>
                      <a:noFill/>
                    </a:ln>
                  </pic:spPr>
                </pic:pic>
              </a:graphicData>
            </a:graphic>
          </wp:inline>
        </w:drawing>
      </w:r>
    </w:p>
    <w:p w:rsidR="00C07893" w:rsidRPr="00DF13C5" w:rsidRDefault="00455EAF" w:rsidP="00053FCB">
      <w:pPr>
        <w:spacing w:after="0" w:line="360" w:lineRule="auto"/>
        <w:ind w:left="709"/>
        <w:rPr>
          <w:rFonts w:ascii="Times New Roman" w:hAnsi="Times New Roman"/>
          <w:color w:val="000000"/>
          <w:sz w:val="28"/>
          <w:szCs w:val="28"/>
          <w:lang w:val="uk-UA"/>
        </w:rPr>
      </w:pPr>
      <w:r w:rsidRPr="00DB4712">
        <w:rPr>
          <w:rFonts w:ascii="Times New Roman" w:hAnsi="Times New Roman"/>
          <w:color w:val="000000"/>
          <w:sz w:val="28"/>
          <w:szCs w:val="28"/>
          <w:lang w:val="uk-UA"/>
        </w:rPr>
        <w:t>Рис</w:t>
      </w:r>
      <w:r w:rsidR="00053FCB" w:rsidRPr="00DB4712">
        <w:rPr>
          <w:rFonts w:ascii="Times New Roman" w:hAnsi="Times New Roman"/>
          <w:color w:val="000000"/>
          <w:sz w:val="28"/>
          <w:szCs w:val="28"/>
          <w:lang w:val="uk-UA"/>
        </w:rPr>
        <w:t>унок</w:t>
      </w:r>
      <w:r w:rsidRPr="00DB4712">
        <w:rPr>
          <w:rFonts w:ascii="Times New Roman" w:hAnsi="Times New Roman"/>
          <w:color w:val="000000"/>
          <w:sz w:val="28"/>
          <w:szCs w:val="28"/>
          <w:lang w:val="uk-UA"/>
        </w:rPr>
        <w:t xml:space="preserve"> 2.4</w:t>
      </w:r>
      <w:r w:rsidR="00B7452A">
        <w:rPr>
          <w:rFonts w:ascii="Times New Roman" w:hAnsi="Times New Roman"/>
          <w:color w:val="000000"/>
          <w:sz w:val="28"/>
          <w:szCs w:val="28"/>
          <w:lang w:val="uk-UA"/>
        </w:rPr>
        <w:t xml:space="preserve"> </w:t>
      </w:r>
      <w:r w:rsidRPr="00DB4712">
        <w:rPr>
          <w:rFonts w:ascii="Times New Roman" w:hAnsi="Times New Roman"/>
          <w:color w:val="000000"/>
          <w:sz w:val="28"/>
          <w:szCs w:val="28"/>
          <w:lang w:val="uk-UA"/>
        </w:rPr>
        <w:t xml:space="preserve">– Піпетка і штатив прилада Панченкова </w:t>
      </w:r>
      <w:r w:rsidR="0032486C" w:rsidRPr="00DB4712">
        <w:rPr>
          <w:rFonts w:ascii="Times New Roman" w:hAnsi="Times New Roman"/>
          <w:noProof/>
          <w:sz w:val="28"/>
          <w:szCs w:val="28"/>
          <w:lang w:val="uk-UA"/>
        </w:rPr>
        <w:t>[</w:t>
      </w:r>
      <w:r w:rsidR="001E0E10" w:rsidRPr="001E0E10">
        <w:rPr>
          <w:rFonts w:ascii="Times New Roman" w:hAnsi="Times New Roman"/>
          <w:noProof/>
          <w:sz w:val="28"/>
          <w:szCs w:val="28"/>
        </w:rPr>
        <w:t>60</w:t>
      </w:r>
      <w:r w:rsidR="00C927DE" w:rsidRPr="00DB4712">
        <w:rPr>
          <w:rFonts w:ascii="Times New Roman" w:hAnsi="Times New Roman"/>
          <w:noProof/>
          <w:sz w:val="28"/>
          <w:szCs w:val="28"/>
          <w:lang w:val="uk-UA"/>
        </w:rPr>
        <w:t>]</w:t>
      </w:r>
    </w:p>
    <w:p w:rsidR="00562A98" w:rsidRPr="00DB4712" w:rsidRDefault="00562A98" w:rsidP="005124A0">
      <w:pPr>
        <w:shd w:val="clear" w:color="auto" w:fill="FFFFFF"/>
        <w:spacing w:after="0" w:line="360" w:lineRule="auto"/>
        <w:ind w:firstLine="709"/>
        <w:jc w:val="both"/>
        <w:rPr>
          <w:rFonts w:ascii="Times New Roman" w:hAnsi="Times New Roman"/>
          <w:noProof/>
          <w:sz w:val="28"/>
          <w:szCs w:val="28"/>
          <w:lang w:val="uk-UA" w:eastAsia="ru-RU"/>
        </w:rPr>
      </w:pPr>
    </w:p>
    <w:p w:rsidR="00847A65" w:rsidRPr="00DB4712" w:rsidRDefault="00847A65" w:rsidP="005124A0">
      <w:pPr>
        <w:shd w:val="clear" w:color="auto" w:fill="FFFFFF"/>
        <w:spacing w:after="0" w:line="360" w:lineRule="auto"/>
        <w:ind w:firstLine="709"/>
        <w:jc w:val="both"/>
        <w:rPr>
          <w:rFonts w:ascii="Times New Roman" w:hAnsi="Times New Roman"/>
          <w:noProof/>
          <w:sz w:val="28"/>
          <w:szCs w:val="28"/>
          <w:lang w:val="uk-UA" w:eastAsia="ru-RU"/>
        </w:rPr>
      </w:pPr>
    </w:p>
    <w:p w:rsidR="00562A98" w:rsidRPr="00DB4712" w:rsidRDefault="00831BA4" w:rsidP="00B131DA">
      <w:pPr>
        <w:pStyle w:val="2"/>
        <w:numPr>
          <w:ilvl w:val="1"/>
          <w:numId w:val="27"/>
        </w:numPr>
        <w:spacing w:line="360" w:lineRule="auto"/>
        <w:rPr>
          <w:b w:val="0"/>
          <w:noProof/>
          <w:sz w:val="28"/>
          <w:szCs w:val="28"/>
          <w:lang w:val="uk-UA"/>
        </w:rPr>
      </w:pPr>
      <w:bookmarkStart w:id="77" w:name="_Toc515451976"/>
      <w:bookmarkStart w:id="78" w:name="_Toc516143553"/>
      <w:bookmarkStart w:id="79" w:name="_Toc516523114"/>
      <w:r>
        <w:rPr>
          <w:b w:val="0"/>
          <w:noProof/>
          <w:sz w:val="28"/>
          <w:szCs w:val="28"/>
          <w:lang w:val="uk-UA"/>
        </w:rPr>
        <w:t xml:space="preserve"> </w:t>
      </w:r>
      <w:r w:rsidR="0082709E" w:rsidRPr="00DB4712">
        <w:rPr>
          <w:b w:val="0"/>
          <w:noProof/>
          <w:sz w:val="28"/>
          <w:szCs w:val="28"/>
          <w:lang w:val="uk-UA"/>
        </w:rPr>
        <w:t>Методика визначення лейкоцитів</w:t>
      </w:r>
      <w:bookmarkEnd w:id="77"/>
      <w:bookmarkEnd w:id="78"/>
      <w:bookmarkEnd w:id="79"/>
    </w:p>
    <w:p w:rsidR="00450E8B" w:rsidRPr="00DB4712" w:rsidRDefault="00450E8B" w:rsidP="005124A0">
      <w:pPr>
        <w:pStyle w:val="2"/>
        <w:spacing w:line="360" w:lineRule="auto"/>
        <w:ind w:left="1174"/>
        <w:rPr>
          <w:b w:val="0"/>
          <w:noProof/>
          <w:sz w:val="28"/>
          <w:szCs w:val="28"/>
          <w:lang w:val="uk-UA"/>
        </w:rPr>
      </w:pPr>
    </w:p>
    <w:p w:rsidR="00450E8B" w:rsidRPr="00DB4712" w:rsidRDefault="00450E8B" w:rsidP="005124A0">
      <w:pPr>
        <w:pStyle w:val="2"/>
        <w:spacing w:line="360" w:lineRule="auto"/>
        <w:ind w:left="1174"/>
        <w:rPr>
          <w:b w:val="0"/>
          <w:noProof/>
          <w:sz w:val="28"/>
          <w:szCs w:val="28"/>
          <w:lang w:val="uk-UA"/>
        </w:rPr>
      </w:pPr>
    </w:p>
    <w:p w:rsidR="00474D84" w:rsidRPr="00DB4712" w:rsidRDefault="00474D84" w:rsidP="00DF13C5">
      <w:pPr>
        <w:spacing w:after="0" w:line="360" w:lineRule="auto"/>
        <w:ind w:firstLine="709"/>
        <w:jc w:val="both"/>
        <w:rPr>
          <w:rFonts w:ascii="Times New Roman" w:hAnsi="Times New Roman"/>
          <w:bCs/>
          <w:color w:val="000000"/>
          <w:sz w:val="28"/>
          <w:szCs w:val="28"/>
          <w:lang w:val="uk-UA"/>
        </w:rPr>
      </w:pPr>
      <w:bookmarkStart w:id="80" w:name="_Toc515451204"/>
      <w:bookmarkStart w:id="81" w:name="_Toc515451229"/>
      <w:bookmarkStart w:id="82" w:name="_Toc515451236"/>
      <w:bookmarkStart w:id="83" w:name="_Toc515451784"/>
      <w:r w:rsidRPr="00DB4712">
        <w:rPr>
          <w:rFonts w:ascii="Times New Roman" w:hAnsi="Times New Roman"/>
          <w:bCs/>
          <w:color w:val="000000"/>
          <w:sz w:val="28"/>
          <w:szCs w:val="28"/>
          <w:lang w:val="uk-UA"/>
        </w:rPr>
        <w:t>Методика підрахунку лейкоцитів</w:t>
      </w:r>
      <w:r w:rsidR="00B7452A">
        <w:rPr>
          <w:rFonts w:ascii="Times New Roman" w:hAnsi="Times New Roman"/>
          <w:bCs/>
          <w:color w:val="000000"/>
          <w:sz w:val="28"/>
          <w:szCs w:val="28"/>
          <w:lang w:val="uk-UA"/>
        </w:rPr>
        <w:t xml:space="preserve"> </w:t>
      </w:r>
      <w:r w:rsidR="00946CBB" w:rsidRPr="00DB4712">
        <w:rPr>
          <w:rFonts w:ascii="Times New Roman" w:hAnsi="Times New Roman"/>
          <w:bCs/>
          <w:color w:val="000000"/>
          <w:sz w:val="28"/>
          <w:szCs w:val="28"/>
          <w:lang w:val="uk-UA"/>
        </w:rPr>
        <w:t>(рис.</w:t>
      </w:r>
      <w:r w:rsidR="00831BA4" w:rsidRPr="00831BA4">
        <w:rPr>
          <w:rFonts w:ascii="Times New Roman" w:hAnsi="Times New Roman"/>
          <w:bCs/>
          <w:color w:val="000000"/>
          <w:sz w:val="28"/>
          <w:szCs w:val="28"/>
        </w:rPr>
        <w:t xml:space="preserve"> </w:t>
      </w:r>
      <w:r w:rsidR="00946CBB" w:rsidRPr="00DB4712">
        <w:rPr>
          <w:rFonts w:ascii="Times New Roman" w:hAnsi="Times New Roman"/>
          <w:bCs/>
          <w:color w:val="000000"/>
          <w:sz w:val="28"/>
          <w:szCs w:val="28"/>
          <w:lang w:val="uk-UA"/>
        </w:rPr>
        <w:t>2.5)</w:t>
      </w:r>
      <w:r w:rsidRPr="00DB4712">
        <w:rPr>
          <w:rFonts w:ascii="Times New Roman" w:hAnsi="Times New Roman"/>
          <w:bCs/>
          <w:color w:val="000000"/>
          <w:sz w:val="28"/>
          <w:szCs w:val="28"/>
          <w:lang w:val="uk-UA"/>
        </w:rPr>
        <w:t xml:space="preserve"> у камері Горяєва</w:t>
      </w:r>
      <w:bookmarkEnd w:id="80"/>
      <w:bookmarkEnd w:id="81"/>
      <w:bookmarkEnd w:id="82"/>
      <w:bookmarkEnd w:id="83"/>
      <w:r w:rsidR="00AD4BC6" w:rsidRPr="00DB4712">
        <w:rPr>
          <w:rFonts w:ascii="Times New Roman" w:hAnsi="Times New Roman"/>
          <w:bCs/>
          <w:color w:val="000000"/>
          <w:sz w:val="28"/>
          <w:szCs w:val="28"/>
          <w:lang w:val="uk-UA"/>
        </w:rPr>
        <w:t xml:space="preserve">, </w:t>
      </w:r>
      <w:r w:rsidR="00AD4BC6" w:rsidRPr="00DB4712">
        <w:rPr>
          <w:rFonts w:ascii="Times New Roman" w:hAnsi="Times New Roman"/>
          <w:color w:val="000000"/>
          <w:sz w:val="28"/>
          <w:szCs w:val="28"/>
          <w:lang w:val="uk-UA"/>
        </w:rPr>
        <w:t>д</w:t>
      </w:r>
      <w:r w:rsidRPr="00DB4712">
        <w:rPr>
          <w:rFonts w:ascii="Times New Roman" w:hAnsi="Times New Roman"/>
          <w:color w:val="000000"/>
          <w:sz w:val="28"/>
          <w:szCs w:val="28"/>
          <w:lang w:val="uk-UA"/>
        </w:rPr>
        <w:t>аний пробірковий метод складається з наступних етапів:</w:t>
      </w:r>
    </w:p>
    <w:p w:rsidR="00474D84" w:rsidRPr="006835C7" w:rsidRDefault="00474D84" w:rsidP="006835C7">
      <w:pPr>
        <w:numPr>
          <w:ilvl w:val="0"/>
          <w:numId w:val="12"/>
        </w:numPr>
        <w:shd w:val="clear" w:color="auto" w:fill="FFFFFF"/>
        <w:tabs>
          <w:tab w:val="left" w:pos="993"/>
        </w:tabs>
        <w:spacing w:after="0" w:line="360" w:lineRule="auto"/>
        <w:ind w:left="0" w:firstLine="709"/>
        <w:jc w:val="both"/>
        <w:textAlignment w:val="baseline"/>
        <w:rPr>
          <w:rFonts w:ascii="Times New Roman" w:hAnsi="Times New Roman"/>
          <w:color w:val="000000"/>
          <w:sz w:val="28"/>
          <w:szCs w:val="28"/>
          <w:lang w:val="uk-UA"/>
        </w:rPr>
      </w:pPr>
      <w:r w:rsidRPr="00DB4712">
        <w:rPr>
          <w:rFonts w:ascii="Times New Roman" w:hAnsi="Times New Roman"/>
          <w:color w:val="000000"/>
          <w:sz w:val="28"/>
          <w:szCs w:val="28"/>
          <w:lang w:val="uk-UA"/>
        </w:rPr>
        <w:t>пробірка за</w:t>
      </w:r>
      <w:r w:rsidR="003D269A" w:rsidRPr="00DB4712">
        <w:rPr>
          <w:rFonts w:ascii="Times New Roman" w:hAnsi="Times New Roman"/>
          <w:color w:val="000000"/>
          <w:sz w:val="28"/>
          <w:szCs w:val="28"/>
          <w:lang w:val="uk-UA"/>
        </w:rPr>
        <w:t>повнюється оцтовою кислотою з тіазинови</w:t>
      </w:r>
      <w:r w:rsidRPr="00DB4712">
        <w:rPr>
          <w:rFonts w:ascii="Times New Roman" w:hAnsi="Times New Roman"/>
          <w:color w:val="000000"/>
          <w:sz w:val="28"/>
          <w:szCs w:val="28"/>
          <w:lang w:val="uk-UA"/>
        </w:rPr>
        <w:t xml:space="preserve">м барвником на 0,4 мл </w:t>
      </w:r>
      <w:r w:rsidR="006835C7" w:rsidRPr="00DB4712">
        <w:rPr>
          <w:rFonts w:ascii="Times New Roman" w:hAnsi="Times New Roman"/>
          <w:color w:val="000000"/>
          <w:sz w:val="28"/>
          <w:szCs w:val="28"/>
          <w:lang w:val="uk-UA"/>
        </w:rPr>
        <w:t>з</w:t>
      </w:r>
      <w:r w:rsidR="006835C7">
        <w:rPr>
          <w:rFonts w:ascii="Times New Roman" w:hAnsi="Times New Roman"/>
          <w:color w:val="000000"/>
          <w:sz w:val="28"/>
          <w:szCs w:val="28"/>
          <w:lang w:val="uk-UA"/>
        </w:rPr>
        <w:t>а</w:t>
      </w:r>
      <w:r w:rsidRPr="006835C7">
        <w:rPr>
          <w:rFonts w:ascii="Times New Roman" w:hAnsi="Times New Roman"/>
          <w:color w:val="000000"/>
          <w:sz w:val="28"/>
          <w:szCs w:val="28"/>
          <w:lang w:val="uk-UA"/>
        </w:rPr>
        <w:t>допомогою капілярної піпетки береться 20 мкл свіжої крові і видувається в цю ж пробірку. Отримана суміш ретельно змішується;</w:t>
      </w:r>
    </w:p>
    <w:p w:rsidR="00474D84" w:rsidRPr="00DB4712" w:rsidRDefault="00474D84" w:rsidP="00DF13C5">
      <w:pPr>
        <w:numPr>
          <w:ilvl w:val="0"/>
          <w:numId w:val="12"/>
        </w:numPr>
        <w:shd w:val="clear" w:color="auto" w:fill="FFFFFF"/>
        <w:tabs>
          <w:tab w:val="left" w:pos="993"/>
        </w:tabs>
        <w:spacing w:after="0" w:line="360" w:lineRule="auto"/>
        <w:ind w:left="0" w:firstLine="709"/>
        <w:jc w:val="both"/>
        <w:textAlignment w:val="baseline"/>
        <w:rPr>
          <w:rFonts w:ascii="Times New Roman" w:hAnsi="Times New Roman"/>
          <w:color w:val="000000"/>
          <w:sz w:val="28"/>
          <w:szCs w:val="28"/>
          <w:lang w:val="uk-UA"/>
        </w:rPr>
      </w:pPr>
      <w:r w:rsidRPr="00DB4712">
        <w:rPr>
          <w:rFonts w:ascii="Times New Roman" w:hAnsi="Times New Roman"/>
          <w:color w:val="000000"/>
          <w:sz w:val="28"/>
          <w:szCs w:val="28"/>
          <w:lang w:val="uk-UA"/>
        </w:rPr>
        <w:t>тонка скляна пластинка, яка перебуває в камері, ретельно витирається, після чого утворюються райдужні розводи;</w:t>
      </w:r>
    </w:p>
    <w:p w:rsidR="00474D84" w:rsidRPr="00B878A8" w:rsidRDefault="00474D84" w:rsidP="00287D45">
      <w:pPr>
        <w:numPr>
          <w:ilvl w:val="0"/>
          <w:numId w:val="12"/>
        </w:numPr>
        <w:shd w:val="clear" w:color="auto" w:fill="FFFFFF"/>
        <w:tabs>
          <w:tab w:val="left" w:pos="1134"/>
        </w:tabs>
        <w:spacing w:after="0" w:line="360" w:lineRule="auto"/>
        <w:ind w:left="0" w:firstLine="709"/>
        <w:jc w:val="both"/>
        <w:textAlignment w:val="baseline"/>
        <w:rPr>
          <w:rFonts w:ascii="Times New Roman" w:hAnsi="Times New Roman"/>
          <w:color w:val="000000"/>
          <w:sz w:val="28"/>
          <w:szCs w:val="28"/>
          <w:lang w:val="uk-UA"/>
        </w:rPr>
      </w:pPr>
      <w:r w:rsidRPr="00B878A8">
        <w:rPr>
          <w:rFonts w:ascii="Times New Roman" w:hAnsi="Times New Roman"/>
          <w:color w:val="000000"/>
          <w:sz w:val="28"/>
          <w:szCs w:val="28"/>
          <w:lang w:val="uk-UA"/>
        </w:rPr>
        <w:t>далі береться крапля отриманого розчину з крові з оцтовою кислотою і підноситься до краю пластинки;</w:t>
      </w:r>
    </w:p>
    <w:p w:rsidR="00474D84" w:rsidRPr="00B878A8" w:rsidRDefault="00474D84" w:rsidP="00287D45">
      <w:pPr>
        <w:numPr>
          <w:ilvl w:val="0"/>
          <w:numId w:val="12"/>
        </w:numPr>
        <w:shd w:val="clear" w:color="auto" w:fill="FFFFFF"/>
        <w:tabs>
          <w:tab w:val="left" w:pos="1134"/>
        </w:tabs>
        <w:spacing w:after="0" w:line="360" w:lineRule="auto"/>
        <w:ind w:left="0" w:firstLine="709"/>
        <w:jc w:val="both"/>
        <w:textAlignment w:val="baseline"/>
        <w:rPr>
          <w:rFonts w:ascii="Times New Roman" w:hAnsi="Times New Roman"/>
          <w:color w:val="000000"/>
          <w:sz w:val="28"/>
          <w:szCs w:val="28"/>
          <w:lang w:val="uk-UA"/>
        </w:rPr>
      </w:pPr>
      <w:r w:rsidRPr="00B878A8">
        <w:rPr>
          <w:rFonts w:ascii="Times New Roman" w:hAnsi="Times New Roman"/>
          <w:color w:val="000000"/>
          <w:sz w:val="28"/>
          <w:szCs w:val="28"/>
          <w:lang w:val="uk-UA"/>
        </w:rPr>
        <w:t>коли камера буде заповнена, її не турбують протягом однієї хвилини, щоб білі клітини крові почали осідати;</w:t>
      </w:r>
    </w:p>
    <w:p w:rsidR="00474D84" w:rsidRPr="00B878A8" w:rsidRDefault="00474D84" w:rsidP="00287D45">
      <w:pPr>
        <w:numPr>
          <w:ilvl w:val="0"/>
          <w:numId w:val="12"/>
        </w:numPr>
        <w:shd w:val="clear" w:color="auto" w:fill="FFFFFF"/>
        <w:tabs>
          <w:tab w:val="left" w:pos="1134"/>
        </w:tabs>
        <w:spacing w:after="0" w:line="360" w:lineRule="auto"/>
        <w:ind w:left="0" w:firstLine="709"/>
        <w:jc w:val="both"/>
        <w:textAlignment w:val="baseline"/>
        <w:rPr>
          <w:rFonts w:ascii="Times New Roman" w:hAnsi="Times New Roman"/>
          <w:color w:val="000000"/>
          <w:sz w:val="28"/>
          <w:szCs w:val="28"/>
          <w:lang w:val="uk-UA"/>
        </w:rPr>
      </w:pPr>
      <w:r w:rsidRPr="00B878A8">
        <w:rPr>
          <w:rFonts w:ascii="Times New Roman" w:hAnsi="Times New Roman"/>
          <w:color w:val="000000"/>
          <w:sz w:val="28"/>
          <w:szCs w:val="28"/>
          <w:lang w:val="uk-UA"/>
        </w:rPr>
        <w:t>при малому збільшенні проводиться підрахунок лейкоцитів.</w:t>
      </w:r>
    </w:p>
    <w:p w:rsidR="00474D84" w:rsidRDefault="00474D84" w:rsidP="00B878A8">
      <w:pPr>
        <w:pStyle w:val="a8"/>
        <w:shd w:val="clear" w:color="auto" w:fill="FFFFFF"/>
        <w:spacing w:before="0" w:after="0" w:line="360" w:lineRule="auto"/>
        <w:ind w:firstLine="709"/>
        <w:jc w:val="both"/>
        <w:textAlignment w:val="baseline"/>
        <w:rPr>
          <w:color w:val="000000"/>
          <w:sz w:val="28"/>
          <w:szCs w:val="28"/>
          <w:lang w:val="uk-UA"/>
        </w:rPr>
      </w:pPr>
      <w:r w:rsidRPr="00B878A8">
        <w:rPr>
          <w:color w:val="000000"/>
          <w:sz w:val="28"/>
          <w:szCs w:val="28"/>
          <w:lang w:val="uk-UA"/>
        </w:rPr>
        <w:t>Щоб отримати правильні результати, використовують спеціальну формулу для підрахунку кількості лейкоцитів в 1 мкл кро</w:t>
      </w:r>
      <w:r w:rsidR="00DF13C5" w:rsidRPr="00B878A8">
        <w:rPr>
          <w:color w:val="000000"/>
          <w:sz w:val="28"/>
          <w:szCs w:val="28"/>
          <w:lang w:val="uk-UA"/>
        </w:rPr>
        <w:t>ві</w:t>
      </w:r>
      <w:r w:rsidRPr="00B878A8">
        <w:rPr>
          <w:color w:val="000000"/>
          <w:sz w:val="28"/>
          <w:szCs w:val="28"/>
          <w:lang w:val="uk-UA"/>
        </w:rPr>
        <w:t>.</w:t>
      </w:r>
    </w:p>
    <w:p w:rsidR="00287D45" w:rsidRDefault="00287D45" w:rsidP="00B878A8">
      <w:pPr>
        <w:pStyle w:val="a8"/>
        <w:shd w:val="clear" w:color="auto" w:fill="FFFFFF"/>
        <w:spacing w:before="0" w:after="0" w:line="360" w:lineRule="auto"/>
        <w:ind w:firstLine="709"/>
        <w:jc w:val="both"/>
        <w:textAlignment w:val="baseline"/>
        <w:rPr>
          <w:color w:val="000000"/>
          <w:sz w:val="28"/>
          <w:szCs w:val="28"/>
          <w:lang w:val="uk-UA"/>
        </w:rPr>
      </w:pPr>
    </w:p>
    <w:p w:rsidR="00DF13C5" w:rsidRDefault="00287D45" w:rsidP="005124A0">
      <w:pPr>
        <w:pStyle w:val="a8"/>
        <w:shd w:val="clear" w:color="auto" w:fill="FFFFFF"/>
        <w:spacing w:before="0" w:after="0" w:line="360" w:lineRule="auto"/>
        <w:ind w:firstLine="709"/>
        <w:jc w:val="both"/>
        <w:textAlignment w:val="baseline"/>
        <w:rPr>
          <w:color w:val="000000"/>
          <w:sz w:val="28"/>
          <w:szCs w:val="28"/>
          <w:lang w:val="uk-UA"/>
        </w:rPr>
      </w:pPr>
      <w:r w:rsidRPr="00DB4712">
        <w:rPr>
          <w:noProof/>
          <w:sz w:val="28"/>
          <w:szCs w:val="28"/>
        </w:rPr>
        <w:drawing>
          <wp:inline distT="0" distB="0" distL="0" distR="0">
            <wp:extent cx="5486400" cy="170243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702435"/>
                    </a:xfrm>
                    <a:prstGeom prst="rect">
                      <a:avLst/>
                    </a:prstGeom>
                    <a:noFill/>
                    <a:ln>
                      <a:noFill/>
                    </a:ln>
                  </pic:spPr>
                </pic:pic>
              </a:graphicData>
            </a:graphic>
          </wp:inline>
        </w:drawing>
      </w:r>
    </w:p>
    <w:p w:rsidR="00287D45" w:rsidRPr="00DB4712" w:rsidRDefault="00287D45" w:rsidP="00287D45">
      <w:pPr>
        <w:pStyle w:val="a8"/>
        <w:shd w:val="clear" w:color="auto" w:fill="FFFFFF"/>
        <w:spacing w:before="0" w:after="0" w:line="360" w:lineRule="auto"/>
        <w:ind w:left="709"/>
        <w:textAlignment w:val="baseline"/>
        <w:rPr>
          <w:color w:val="000000"/>
          <w:sz w:val="28"/>
          <w:szCs w:val="28"/>
        </w:rPr>
      </w:pPr>
      <w:r w:rsidRPr="00DB4712">
        <w:rPr>
          <w:color w:val="000000"/>
          <w:sz w:val="28"/>
          <w:szCs w:val="28"/>
          <w:lang w:val="uk-UA"/>
        </w:rPr>
        <w:t>Рисунок 2.5 – Лейкоцити та еритроцити(</w:t>
      </w:r>
      <w:r w:rsidR="00342AAB" w:rsidRPr="00342AAB">
        <w:rPr>
          <w:color w:val="000000"/>
          <w:sz w:val="28"/>
          <w:szCs w:val="28"/>
          <w:lang w:val="uk-UA"/>
        </w:rPr>
        <w:t>макрофотографія</w:t>
      </w:r>
      <w:r w:rsidRPr="00DB4712">
        <w:rPr>
          <w:color w:val="000000"/>
          <w:sz w:val="28"/>
          <w:szCs w:val="28"/>
          <w:lang w:val="uk-UA"/>
        </w:rPr>
        <w:t>)</w:t>
      </w:r>
      <w:r w:rsidR="00B7452A">
        <w:rPr>
          <w:color w:val="000000"/>
          <w:sz w:val="28"/>
          <w:szCs w:val="28"/>
          <w:lang w:val="uk-UA"/>
        </w:rPr>
        <w:t xml:space="preserve"> </w:t>
      </w:r>
      <w:r w:rsidRPr="00DB4712">
        <w:rPr>
          <w:color w:val="000000"/>
          <w:sz w:val="28"/>
          <w:szCs w:val="28"/>
        </w:rPr>
        <w:t>[</w:t>
      </w:r>
      <w:r w:rsidR="001E0E10" w:rsidRPr="001E0E10">
        <w:rPr>
          <w:color w:val="000000"/>
          <w:sz w:val="28"/>
          <w:szCs w:val="28"/>
        </w:rPr>
        <w:t>61</w:t>
      </w:r>
      <w:r w:rsidRPr="00DB4712">
        <w:rPr>
          <w:color w:val="000000"/>
          <w:sz w:val="28"/>
          <w:szCs w:val="28"/>
        </w:rPr>
        <w:t>]</w:t>
      </w:r>
    </w:p>
    <w:p w:rsidR="00287D45" w:rsidRPr="00287D45" w:rsidRDefault="00287D45" w:rsidP="005124A0">
      <w:pPr>
        <w:pStyle w:val="a8"/>
        <w:shd w:val="clear" w:color="auto" w:fill="FFFFFF"/>
        <w:spacing w:before="0" w:after="0" w:line="360" w:lineRule="auto"/>
        <w:ind w:firstLine="709"/>
        <w:jc w:val="both"/>
        <w:textAlignment w:val="baseline"/>
        <w:rPr>
          <w:color w:val="000000"/>
          <w:sz w:val="28"/>
          <w:szCs w:val="28"/>
        </w:rPr>
      </w:pPr>
    </w:p>
    <w:p w:rsidR="00474D84" w:rsidRPr="00DB4712" w:rsidRDefault="00474D84" w:rsidP="005124A0">
      <w:pPr>
        <w:pStyle w:val="a8"/>
        <w:shd w:val="clear" w:color="auto" w:fill="FFFFFF"/>
        <w:spacing w:before="0" w:after="0" w:line="360" w:lineRule="auto"/>
        <w:ind w:firstLine="709"/>
        <w:jc w:val="both"/>
        <w:textAlignment w:val="baseline"/>
        <w:rPr>
          <w:color w:val="000000"/>
          <w:sz w:val="28"/>
          <w:szCs w:val="28"/>
          <w:lang w:val="uk-UA"/>
        </w:rPr>
      </w:pPr>
      <w:r w:rsidRPr="00DB4712">
        <w:rPr>
          <w:color w:val="000000"/>
          <w:sz w:val="28"/>
          <w:szCs w:val="28"/>
          <w:lang w:val="uk-UA"/>
        </w:rPr>
        <w:t xml:space="preserve">Якщо вийшов результат, що перевищує цю позначку, то пацієнту ставиться діагноз – лейкоцитоз. Якщо спостерігається зниження – </w:t>
      </w:r>
      <w:r w:rsidRPr="00DB4712">
        <w:rPr>
          <w:color w:val="000000"/>
          <w:sz w:val="28"/>
          <w:szCs w:val="28"/>
          <w:lang w:val="uk-UA"/>
        </w:rPr>
        <w:lastRenderedPageBreak/>
        <w:t>лейкопенія. Але це в теорії, на ділі потрібно дивитися і на інші показники, щоб точно визначити захворювання.</w:t>
      </w:r>
    </w:p>
    <w:p w:rsidR="00474D84" w:rsidRPr="00DB4712" w:rsidRDefault="00474D84" w:rsidP="005124A0">
      <w:pPr>
        <w:pStyle w:val="a8"/>
        <w:shd w:val="clear" w:color="auto" w:fill="FFFFFF"/>
        <w:spacing w:before="0" w:after="0" w:line="360" w:lineRule="auto"/>
        <w:ind w:firstLine="709"/>
        <w:jc w:val="both"/>
        <w:textAlignment w:val="baseline"/>
        <w:rPr>
          <w:color w:val="000000"/>
          <w:sz w:val="28"/>
          <w:szCs w:val="28"/>
          <w:lang w:val="uk-UA"/>
        </w:rPr>
      </w:pPr>
      <w:r w:rsidRPr="00DB4712">
        <w:rPr>
          <w:color w:val="000000"/>
          <w:sz w:val="28"/>
          <w:szCs w:val="28"/>
          <w:lang w:val="uk-UA"/>
        </w:rPr>
        <w:t>Для підрахунку лейкоцитів використовують три види формул:</w:t>
      </w:r>
    </w:p>
    <w:p w:rsidR="00B10994" w:rsidRPr="00DB4712" w:rsidRDefault="00474D84" w:rsidP="00B7452A">
      <w:pPr>
        <w:tabs>
          <w:tab w:val="left" w:pos="1134"/>
        </w:tabs>
        <w:spacing w:after="0" w:line="360" w:lineRule="auto"/>
        <w:ind w:left="709"/>
        <w:rPr>
          <w:rFonts w:ascii="Times New Roman" w:hAnsi="Times New Roman"/>
          <w:sz w:val="28"/>
          <w:szCs w:val="28"/>
          <w:lang w:val="uk-UA"/>
        </w:rPr>
      </w:pPr>
      <w:r w:rsidRPr="00DB4712">
        <w:rPr>
          <w:rFonts w:ascii="Times New Roman" w:hAnsi="Times New Roman"/>
          <w:sz w:val="28"/>
          <w:szCs w:val="28"/>
          <w:lang w:val="uk-UA"/>
        </w:rPr>
        <w:t>Для 64 порожніх квадратів</w:t>
      </w:r>
      <w:r w:rsidR="00B7452A">
        <w:rPr>
          <w:rFonts w:ascii="Times New Roman" w:hAnsi="Times New Roman"/>
          <w:sz w:val="28"/>
          <w:szCs w:val="28"/>
          <w:lang w:val="uk-UA"/>
        </w:rPr>
        <w:t xml:space="preserve"> </w:t>
      </w:r>
      <w:r w:rsidR="00053FCB" w:rsidRPr="00B7452A">
        <w:rPr>
          <w:rFonts w:ascii="Times New Roman" w:hAnsi="Times New Roman"/>
          <w:sz w:val="28"/>
          <w:szCs w:val="28"/>
        </w:rPr>
        <w:t>[2.3]</w:t>
      </w:r>
    </w:p>
    <w:p w:rsidR="00946CBB" w:rsidRPr="00DB4712" w:rsidRDefault="00946CBB" w:rsidP="00287D45">
      <w:pPr>
        <w:spacing w:after="0" w:line="360" w:lineRule="auto"/>
        <w:ind w:firstLine="709"/>
        <w:rPr>
          <w:rFonts w:ascii="Times New Roman" w:hAnsi="Times New Roman"/>
          <w:sz w:val="28"/>
          <w:szCs w:val="28"/>
          <w:lang w:val="uk-UA"/>
        </w:rPr>
      </w:pPr>
    </w:p>
    <w:p w:rsidR="00C9077A" w:rsidRDefault="00474D84" w:rsidP="00C9077A">
      <w:pPr>
        <w:pStyle w:val="a8"/>
        <w:shd w:val="clear" w:color="auto" w:fill="FFFFFF"/>
        <w:spacing w:before="0" w:after="0" w:line="360" w:lineRule="auto"/>
        <w:ind w:firstLine="709"/>
        <w:jc w:val="right"/>
        <w:textAlignment w:val="baseline"/>
        <w:rPr>
          <w:color w:val="000000"/>
          <w:sz w:val="28"/>
          <w:szCs w:val="28"/>
          <w:lang w:val="uk-UA"/>
        </w:rPr>
      </w:pPr>
      <w:r w:rsidRPr="00DB4712">
        <w:rPr>
          <w:color w:val="000000"/>
          <w:sz w:val="28"/>
          <w:szCs w:val="28"/>
          <w:lang w:val="uk-UA"/>
        </w:rPr>
        <w:t xml:space="preserve">N = m </w:t>
      </w:r>
      <w:r w:rsidR="0042175C">
        <w:rPr>
          <w:color w:val="000000"/>
          <w:sz w:val="28"/>
          <w:szCs w:val="28"/>
          <w:lang w:val="uk-UA"/>
        </w:rPr>
        <w:t>×</w:t>
      </w:r>
      <w:r w:rsidRPr="00DB4712">
        <w:rPr>
          <w:color w:val="000000"/>
          <w:sz w:val="28"/>
          <w:szCs w:val="28"/>
          <w:lang w:val="uk-UA"/>
        </w:rPr>
        <w:t xml:space="preserve"> 4000 </w:t>
      </w:r>
      <w:r w:rsidR="00C74849">
        <w:rPr>
          <w:color w:val="000000"/>
          <w:sz w:val="28"/>
          <w:szCs w:val="28"/>
          <w:lang w:val="uk-UA"/>
        </w:rPr>
        <w:t>×</w:t>
      </w:r>
      <w:r w:rsidRPr="00DB4712">
        <w:rPr>
          <w:color w:val="000000"/>
          <w:sz w:val="28"/>
          <w:szCs w:val="28"/>
          <w:lang w:val="uk-UA"/>
        </w:rPr>
        <w:t xml:space="preserve"> 20/(64 </w:t>
      </w:r>
      <w:r w:rsidR="00C74849">
        <w:rPr>
          <w:color w:val="000000"/>
          <w:sz w:val="28"/>
          <w:szCs w:val="28"/>
          <w:lang w:val="uk-UA"/>
        </w:rPr>
        <w:t>×</w:t>
      </w:r>
      <w:r w:rsidRPr="00DB4712">
        <w:rPr>
          <w:color w:val="000000"/>
          <w:sz w:val="28"/>
          <w:szCs w:val="28"/>
          <w:lang w:val="uk-UA"/>
        </w:rPr>
        <w:t xml:space="preserve"> 16) = m </w:t>
      </w:r>
      <w:r w:rsidR="006835C7">
        <w:rPr>
          <w:color w:val="000000"/>
          <w:sz w:val="28"/>
          <w:szCs w:val="28"/>
          <w:lang w:val="uk-UA"/>
        </w:rPr>
        <w:t>×</w:t>
      </w:r>
      <w:r w:rsidRPr="00DB4712">
        <w:rPr>
          <w:color w:val="000000"/>
          <w:sz w:val="28"/>
          <w:szCs w:val="28"/>
          <w:lang w:val="uk-UA"/>
        </w:rPr>
        <w:t xml:space="preserve"> 78.13 ≈ m </w:t>
      </w:r>
      <w:r w:rsidR="00C74849">
        <w:rPr>
          <w:color w:val="000000"/>
          <w:sz w:val="28"/>
          <w:szCs w:val="28"/>
          <w:lang w:val="uk-UA"/>
        </w:rPr>
        <w:t>×</w:t>
      </w:r>
      <w:r w:rsidRPr="00DB4712">
        <w:rPr>
          <w:color w:val="000000"/>
          <w:sz w:val="28"/>
          <w:szCs w:val="28"/>
          <w:lang w:val="uk-UA"/>
        </w:rPr>
        <w:t xml:space="preserve"> 78</w:t>
      </w:r>
      <w:r w:rsidR="00AD4BC6" w:rsidRPr="00DB4712">
        <w:rPr>
          <w:color w:val="000000"/>
          <w:sz w:val="28"/>
          <w:szCs w:val="28"/>
          <w:lang w:val="uk-UA"/>
        </w:rPr>
        <w:t xml:space="preserve">                   (2.3)</w:t>
      </w:r>
    </w:p>
    <w:p w:rsidR="00B131DA" w:rsidRPr="00B131DA" w:rsidRDefault="00C9077A" w:rsidP="00C9077A">
      <w:pPr>
        <w:pStyle w:val="a8"/>
        <w:shd w:val="clear" w:color="auto" w:fill="FFFFFF"/>
        <w:spacing w:before="0" w:after="0" w:line="360" w:lineRule="auto"/>
        <w:ind w:firstLine="426"/>
        <w:jc w:val="both"/>
        <w:textAlignment w:val="baseline"/>
        <w:rPr>
          <w:color w:val="333333"/>
          <w:sz w:val="28"/>
          <w:szCs w:val="28"/>
          <w:shd w:val="clear" w:color="auto" w:fill="FFFFFF"/>
          <w:lang w:eastAsia="en-US"/>
        </w:rPr>
      </w:pPr>
      <w:r>
        <w:rPr>
          <w:iCs/>
          <w:color w:val="333333"/>
          <w:sz w:val="28"/>
          <w:szCs w:val="28"/>
          <w:shd w:val="clear" w:color="auto" w:fill="FFFFFF"/>
          <w:lang w:val="uk-UA" w:eastAsia="en-US"/>
        </w:rPr>
        <w:t xml:space="preserve">     </w:t>
      </w:r>
      <w:r w:rsidR="00B131DA" w:rsidRPr="00B131DA">
        <w:rPr>
          <w:iCs/>
          <w:color w:val="333333"/>
          <w:sz w:val="28"/>
          <w:szCs w:val="28"/>
          <w:shd w:val="clear" w:color="auto" w:fill="FFFFFF"/>
          <w:lang w:eastAsia="en-US"/>
        </w:rPr>
        <w:t>де </w:t>
      </w:r>
      <w:r w:rsidR="00B7452A">
        <w:rPr>
          <w:color w:val="333333"/>
          <w:sz w:val="28"/>
          <w:szCs w:val="28"/>
          <w:shd w:val="clear" w:color="auto" w:fill="FFFFFF"/>
          <w:lang w:eastAsia="en-US"/>
        </w:rPr>
        <w:t>N – шукана</w:t>
      </w:r>
      <w:r w:rsidR="00B131DA" w:rsidRPr="00B131DA">
        <w:rPr>
          <w:color w:val="333333"/>
          <w:sz w:val="28"/>
          <w:szCs w:val="28"/>
          <w:shd w:val="clear" w:color="auto" w:fill="FFFFFF"/>
          <w:lang w:eastAsia="en-US"/>
        </w:rPr>
        <w:t xml:space="preserve"> кількість ФЕ в 1 мкл крові;</w:t>
      </w:r>
    </w:p>
    <w:p w:rsidR="00946CBB" w:rsidRPr="00B7452A" w:rsidRDefault="00C9077A" w:rsidP="00C9077A">
      <w:pPr>
        <w:pStyle w:val="a8"/>
        <w:shd w:val="clear" w:color="auto" w:fill="FFFFFF"/>
        <w:spacing w:before="0" w:after="0" w:line="360" w:lineRule="auto"/>
        <w:ind w:firstLine="426"/>
        <w:jc w:val="both"/>
        <w:textAlignment w:val="baseline"/>
        <w:rPr>
          <w:color w:val="333333"/>
          <w:sz w:val="28"/>
          <w:szCs w:val="28"/>
          <w:shd w:val="clear" w:color="auto" w:fill="FFFFFF"/>
          <w:lang w:val="uk-UA" w:eastAsia="en-US"/>
        </w:rPr>
      </w:pPr>
      <w:r>
        <w:rPr>
          <w:color w:val="333333"/>
          <w:sz w:val="28"/>
          <w:szCs w:val="28"/>
          <w:shd w:val="clear" w:color="auto" w:fill="FFFFFF"/>
          <w:lang w:val="uk-UA" w:eastAsia="en-US"/>
        </w:rPr>
        <w:t xml:space="preserve">    </w:t>
      </w:r>
      <w:r w:rsidR="00B131DA" w:rsidRPr="00B131DA">
        <w:rPr>
          <w:color w:val="333333"/>
          <w:sz w:val="28"/>
          <w:szCs w:val="28"/>
          <w:shd w:val="clear" w:color="auto" w:fill="FFFFFF"/>
          <w:lang w:eastAsia="en-US"/>
        </w:rPr>
        <w:t xml:space="preserve"> m – число ФЕ в певній кількості малих квадратів</w:t>
      </w:r>
      <w:r w:rsidR="00B7452A">
        <w:rPr>
          <w:color w:val="333333"/>
          <w:sz w:val="28"/>
          <w:szCs w:val="28"/>
          <w:shd w:val="clear" w:color="auto" w:fill="FFFFFF"/>
          <w:lang w:val="uk-UA" w:eastAsia="en-US"/>
        </w:rPr>
        <w:t>.</w:t>
      </w:r>
    </w:p>
    <w:p w:rsidR="00C9077A" w:rsidRPr="00DB4712" w:rsidRDefault="00C9077A" w:rsidP="00C9077A">
      <w:pPr>
        <w:pStyle w:val="a8"/>
        <w:shd w:val="clear" w:color="auto" w:fill="FFFFFF"/>
        <w:spacing w:before="0" w:after="0" w:line="360" w:lineRule="auto"/>
        <w:ind w:firstLine="709"/>
        <w:jc w:val="both"/>
        <w:textAlignment w:val="baseline"/>
        <w:rPr>
          <w:color w:val="000000"/>
          <w:sz w:val="28"/>
          <w:szCs w:val="28"/>
          <w:lang w:val="uk-UA"/>
        </w:rPr>
      </w:pPr>
    </w:p>
    <w:p w:rsidR="00946CBB" w:rsidRPr="00A4708D" w:rsidRDefault="00474D84" w:rsidP="00B7452A">
      <w:pPr>
        <w:tabs>
          <w:tab w:val="left" w:pos="1134"/>
        </w:tabs>
        <w:spacing w:after="0" w:line="360" w:lineRule="auto"/>
        <w:ind w:left="709"/>
        <w:rPr>
          <w:rFonts w:ascii="Times New Roman" w:hAnsi="Times New Roman"/>
          <w:sz w:val="28"/>
          <w:szCs w:val="28"/>
          <w:lang w:val="uk-UA"/>
        </w:rPr>
      </w:pPr>
      <w:r w:rsidRPr="00A4708D">
        <w:rPr>
          <w:rFonts w:ascii="Times New Roman" w:hAnsi="Times New Roman"/>
          <w:sz w:val="28"/>
          <w:szCs w:val="28"/>
          <w:lang w:val="uk-UA"/>
        </w:rPr>
        <w:t>Для 169 порожніх квадратів</w:t>
      </w:r>
      <w:r w:rsidR="00831BA4" w:rsidRPr="003A30ED">
        <w:rPr>
          <w:rFonts w:ascii="Times New Roman" w:hAnsi="Times New Roman"/>
          <w:sz w:val="28"/>
          <w:szCs w:val="28"/>
        </w:rPr>
        <w:t xml:space="preserve"> </w:t>
      </w:r>
      <w:r w:rsidR="00053FCB" w:rsidRPr="00B7452A">
        <w:rPr>
          <w:rFonts w:ascii="Times New Roman" w:hAnsi="Times New Roman"/>
          <w:sz w:val="28"/>
          <w:szCs w:val="28"/>
        </w:rPr>
        <w:t>[2.4]</w:t>
      </w:r>
    </w:p>
    <w:p w:rsidR="00946CBB" w:rsidRPr="00DB4712" w:rsidRDefault="00946CBB" w:rsidP="00287D45">
      <w:pPr>
        <w:spacing w:after="0" w:line="360" w:lineRule="auto"/>
        <w:ind w:firstLine="709"/>
        <w:rPr>
          <w:rFonts w:ascii="Times New Roman" w:hAnsi="Times New Roman"/>
          <w:sz w:val="28"/>
          <w:szCs w:val="28"/>
          <w:lang w:val="uk-UA"/>
        </w:rPr>
      </w:pPr>
    </w:p>
    <w:p w:rsidR="00474D84" w:rsidRDefault="00474D84" w:rsidP="00287D45">
      <w:pPr>
        <w:pStyle w:val="a8"/>
        <w:shd w:val="clear" w:color="auto" w:fill="FFFFFF"/>
        <w:spacing w:before="0" w:after="0" w:line="360" w:lineRule="auto"/>
        <w:ind w:firstLine="709"/>
        <w:jc w:val="right"/>
        <w:textAlignment w:val="baseline"/>
        <w:rPr>
          <w:color w:val="000000"/>
          <w:sz w:val="28"/>
          <w:szCs w:val="28"/>
          <w:lang w:val="uk-UA"/>
        </w:rPr>
      </w:pPr>
      <w:r w:rsidRPr="00DB4712">
        <w:rPr>
          <w:color w:val="000000"/>
          <w:sz w:val="28"/>
          <w:szCs w:val="28"/>
          <w:lang w:val="uk-UA"/>
        </w:rPr>
        <w:t xml:space="preserve">N = m </w:t>
      </w:r>
      <w:r w:rsidR="00C74849">
        <w:rPr>
          <w:color w:val="000000"/>
          <w:sz w:val="28"/>
          <w:szCs w:val="28"/>
          <w:lang w:val="uk-UA"/>
        </w:rPr>
        <w:t>×</w:t>
      </w:r>
      <w:r w:rsidRPr="00DB4712">
        <w:rPr>
          <w:color w:val="000000"/>
          <w:sz w:val="28"/>
          <w:szCs w:val="28"/>
          <w:lang w:val="uk-UA"/>
        </w:rPr>
        <w:t xml:space="preserve"> 4000 </w:t>
      </w:r>
      <w:r w:rsidR="00C74849">
        <w:rPr>
          <w:color w:val="000000"/>
          <w:sz w:val="28"/>
          <w:szCs w:val="28"/>
          <w:lang w:val="uk-UA"/>
        </w:rPr>
        <w:t>×</w:t>
      </w:r>
      <w:r w:rsidRPr="00DB4712">
        <w:rPr>
          <w:color w:val="000000"/>
          <w:sz w:val="28"/>
          <w:szCs w:val="28"/>
          <w:lang w:val="uk-UA"/>
        </w:rPr>
        <w:t xml:space="preserve">20 / (169 </w:t>
      </w:r>
      <w:r w:rsidR="00C74849">
        <w:rPr>
          <w:color w:val="000000"/>
          <w:sz w:val="28"/>
          <w:szCs w:val="28"/>
          <w:lang w:val="uk-UA"/>
        </w:rPr>
        <w:t>×</w:t>
      </w:r>
      <w:r w:rsidRPr="00DB4712">
        <w:rPr>
          <w:color w:val="000000"/>
          <w:sz w:val="28"/>
          <w:szCs w:val="28"/>
          <w:lang w:val="uk-UA"/>
        </w:rPr>
        <w:t xml:space="preserve"> 16) ≈ m</w:t>
      </w:r>
      <w:r w:rsidR="00C74849">
        <w:rPr>
          <w:color w:val="000000"/>
          <w:sz w:val="28"/>
          <w:szCs w:val="28"/>
          <w:lang w:val="uk-UA"/>
        </w:rPr>
        <w:t>×</w:t>
      </w:r>
      <w:r w:rsidRPr="00DB4712">
        <w:rPr>
          <w:color w:val="000000"/>
          <w:sz w:val="28"/>
          <w:szCs w:val="28"/>
          <w:lang w:val="uk-UA"/>
        </w:rPr>
        <w:t>29.6</w:t>
      </w:r>
      <w:r w:rsidR="00AD4BC6" w:rsidRPr="00DB4712">
        <w:rPr>
          <w:color w:val="000000"/>
          <w:sz w:val="28"/>
          <w:szCs w:val="28"/>
          <w:lang w:val="uk-UA"/>
        </w:rPr>
        <w:t xml:space="preserve">                                  (2.4)</w:t>
      </w:r>
    </w:p>
    <w:p w:rsidR="00C9077A" w:rsidRPr="00B131DA" w:rsidRDefault="00C9077A" w:rsidP="00C9077A">
      <w:pPr>
        <w:pStyle w:val="a8"/>
        <w:shd w:val="clear" w:color="auto" w:fill="FFFFFF"/>
        <w:spacing w:before="0" w:after="0" w:line="360" w:lineRule="auto"/>
        <w:ind w:firstLine="426"/>
        <w:jc w:val="both"/>
        <w:textAlignment w:val="baseline"/>
        <w:rPr>
          <w:color w:val="333333"/>
          <w:sz w:val="28"/>
          <w:szCs w:val="28"/>
          <w:shd w:val="clear" w:color="auto" w:fill="FFFFFF"/>
          <w:lang w:eastAsia="en-US"/>
        </w:rPr>
      </w:pPr>
      <w:r>
        <w:rPr>
          <w:iCs/>
          <w:color w:val="333333"/>
          <w:sz w:val="28"/>
          <w:szCs w:val="28"/>
          <w:shd w:val="clear" w:color="auto" w:fill="FFFFFF"/>
          <w:lang w:val="uk-UA" w:eastAsia="en-US"/>
        </w:rPr>
        <w:t xml:space="preserve">     </w:t>
      </w:r>
      <w:r w:rsidRPr="00B131DA">
        <w:rPr>
          <w:iCs/>
          <w:color w:val="333333"/>
          <w:sz w:val="28"/>
          <w:szCs w:val="28"/>
          <w:shd w:val="clear" w:color="auto" w:fill="FFFFFF"/>
          <w:lang w:eastAsia="en-US"/>
        </w:rPr>
        <w:t>де </w:t>
      </w:r>
      <w:r w:rsidR="00B7452A">
        <w:rPr>
          <w:color w:val="333333"/>
          <w:sz w:val="28"/>
          <w:szCs w:val="28"/>
          <w:shd w:val="clear" w:color="auto" w:fill="FFFFFF"/>
          <w:lang w:eastAsia="en-US"/>
        </w:rPr>
        <w:t>N – шукана</w:t>
      </w:r>
      <w:r w:rsidRPr="00B131DA">
        <w:rPr>
          <w:color w:val="333333"/>
          <w:sz w:val="28"/>
          <w:szCs w:val="28"/>
          <w:shd w:val="clear" w:color="auto" w:fill="FFFFFF"/>
          <w:lang w:eastAsia="en-US"/>
        </w:rPr>
        <w:t xml:space="preserve"> кількість ФЕ в 1 мкл крові;</w:t>
      </w:r>
    </w:p>
    <w:p w:rsidR="00C9077A" w:rsidRDefault="00C9077A" w:rsidP="00C9077A">
      <w:pPr>
        <w:pStyle w:val="a8"/>
        <w:shd w:val="clear" w:color="auto" w:fill="FFFFFF"/>
        <w:spacing w:before="0" w:after="0" w:line="360" w:lineRule="auto"/>
        <w:ind w:firstLine="426"/>
        <w:jc w:val="both"/>
        <w:textAlignment w:val="baseline"/>
        <w:rPr>
          <w:color w:val="333333"/>
          <w:sz w:val="28"/>
          <w:szCs w:val="28"/>
          <w:shd w:val="clear" w:color="auto" w:fill="FFFFFF"/>
          <w:lang w:eastAsia="en-US"/>
        </w:rPr>
      </w:pPr>
      <w:r>
        <w:rPr>
          <w:color w:val="333333"/>
          <w:sz w:val="28"/>
          <w:szCs w:val="28"/>
          <w:shd w:val="clear" w:color="auto" w:fill="FFFFFF"/>
          <w:lang w:val="uk-UA" w:eastAsia="en-US"/>
        </w:rPr>
        <w:t xml:space="preserve">    </w:t>
      </w:r>
      <w:r w:rsidRPr="00B131DA">
        <w:rPr>
          <w:color w:val="333333"/>
          <w:sz w:val="28"/>
          <w:szCs w:val="28"/>
          <w:shd w:val="clear" w:color="auto" w:fill="FFFFFF"/>
          <w:lang w:eastAsia="en-US"/>
        </w:rPr>
        <w:t xml:space="preserve"> m – число ФЕ в п</w:t>
      </w:r>
      <w:r w:rsidR="00B7452A">
        <w:rPr>
          <w:color w:val="333333"/>
          <w:sz w:val="28"/>
          <w:szCs w:val="28"/>
          <w:shd w:val="clear" w:color="auto" w:fill="FFFFFF"/>
          <w:lang w:eastAsia="en-US"/>
        </w:rPr>
        <w:t>евній кількості малих квадратів.</w:t>
      </w:r>
    </w:p>
    <w:p w:rsidR="00946CBB" w:rsidRPr="00DB4712" w:rsidRDefault="00946CBB" w:rsidP="00287D45">
      <w:pPr>
        <w:pStyle w:val="a8"/>
        <w:shd w:val="clear" w:color="auto" w:fill="FFFFFF"/>
        <w:spacing w:before="0" w:after="0" w:line="360" w:lineRule="auto"/>
        <w:ind w:firstLine="709"/>
        <w:textAlignment w:val="baseline"/>
        <w:rPr>
          <w:color w:val="000000"/>
          <w:sz w:val="28"/>
          <w:szCs w:val="28"/>
          <w:lang w:val="uk-UA"/>
        </w:rPr>
      </w:pPr>
    </w:p>
    <w:p w:rsidR="00474D84" w:rsidRPr="00DB4712" w:rsidRDefault="00474D84" w:rsidP="00B7452A">
      <w:pPr>
        <w:tabs>
          <w:tab w:val="left" w:pos="1134"/>
        </w:tabs>
        <w:spacing w:after="0" w:line="360" w:lineRule="auto"/>
        <w:ind w:left="709"/>
        <w:rPr>
          <w:rFonts w:ascii="Times New Roman" w:hAnsi="Times New Roman"/>
          <w:sz w:val="28"/>
          <w:szCs w:val="28"/>
          <w:lang w:val="uk-UA"/>
        </w:rPr>
      </w:pPr>
      <w:r w:rsidRPr="00DB4712">
        <w:rPr>
          <w:rFonts w:ascii="Times New Roman" w:hAnsi="Times New Roman"/>
          <w:sz w:val="28"/>
          <w:szCs w:val="28"/>
          <w:lang w:val="uk-UA"/>
        </w:rPr>
        <w:t>Для 100 порожніх квадратів</w:t>
      </w:r>
      <w:r w:rsidR="00831BA4" w:rsidRPr="003A30ED">
        <w:rPr>
          <w:rFonts w:ascii="Times New Roman" w:hAnsi="Times New Roman"/>
          <w:sz w:val="28"/>
          <w:szCs w:val="28"/>
        </w:rPr>
        <w:t xml:space="preserve"> </w:t>
      </w:r>
      <w:r w:rsidR="00053FCB" w:rsidRPr="00B7452A">
        <w:rPr>
          <w:rFonts w:ascii="Times New Roman" w:hAnsi="Times New Roman"/>
          <w:sz w:val="28"/>
          <w:szCs w:val="28"/>
        </w:rPr>
        <w:t>[2.5]</w:t>
      </w:r>
    </w:p>
    <w:p w:rsidR="00946CBB" w:rsidRPr="00DB4712" w:rsidRDefault="00946CBB" w:rsidP="00287D45">
      <w:pPr>
        <w:spacing w:after="0" w:line="360" w:lineRule="auto"/>
        <w:ind w:firstLine="709"/>
        <w:rPr>
          <w:rFonts w:ascii="Times New Roman" w:hAnsi="Times New Roman"/>
          <w:sz w:val="28"/>
          <w:szCs w:val="28"/>
          <w:lang w:val="uk-UA"/>
        </w:rPr>
      </w:pPr>
    </w:p>
    <w:p w:rsidR="00453308" w:rsidRDefault="00474D84" w:rsidP="00287D45">
      <w:pPr>
        <w:pStyle w:val="a8"/>
        <w:shd w:val="clear" w:color="auto" w:fill="FFFFFF"/>
        <w:spacing w:before="0" w:after="0" w:line="360" w:lineRule="auto"/>
        <w:ind w:firstLine="709"/>
        <w:jc w:val="right"/>
        <w:textAlignment w:val="baseline"/>
        <w:rPr>
          <w:color w:val="000000"/>
          <w:sz w:val="28"/>
          <w:szCs w:val="28"/>
          <w:lang w:val="uk-UA"/>
        </w:rPr>
      </w:pPr>
      <w:r w:rsidRPr="00DB4712">
        <w:rPr>
          <w:color w:val="000000"/>
          <w:sz w:val="28"/>
          <w:szCs w:val="28"/>
          <w:lang w:val="uk-UA"/>
        </w:rPr>
        <w:t xml:space="preserve">N = m </w:t>
      </w:r>
      <w:r w:rsidR="00C74849">
        <w:rPr>
          <w:color w:val="000000"/>
          <w:sz w:val="28"/>
          <w:szCs w:val="28"/>
          <w:lang w:val="uk-UA"/>
        </w:rPr>
        <w:t>×</w:t>
      </w:r>
      <w:r w:rsidRPr="00DB4712">
        <w:rPr>
          <w:color w:val="000000"/>
          <w:sz w:val="28"/>
          <w:szCs w:val="28"/>
          <w:lang w:val="uk-UA"/>
        </w:rPr>
        <w:t xml:space="preserve"> 4000 </w:t>
      </w:r>
      <w:r w:rsidR="00C74849">
        <w:rPr>
          <w:color w:val="000000"/>
          <w:sz w:val="28"/>
          <w:szCs w:val="28"/>
          <w:lang w:val="uk-UA"/>
        </w:rPr>
        <w:t>×</w:t>
      </w:r>
      <w:r w:rsidRPr="00DB4712">
        <w:rPr>
          <w:color w:val="000000"/>
          <w:sz w:val="28"/>
          <w:szCs w:val="28"/>
          <w:lang w:val="uk-UA"/>
        </w:rPr>
        <w:t xml:space="preserve"> 20 / (100 </w:t>
      </w:r>
      <w:r w:rsidR="00C74849">
        <w:rPr>
          <w:color w:val="000000"/>
          <w:sz w:val="28"/>
          <w:szCs w:val="28"/>
          <w:lang w:val="uk-UA"/>
        </w:rPr>
        <w:t>×</w:t>
      </w:r>
      <w:r w:rsidRPr="00DB4712">
        <w:rPr>
          <w:color w:val="000000"/>
          <w:sz w:val="28"/>
          <w:szCs w:val="28"/>
          <w:lang w:val="uk-UA"/>
        </w:rPr>
        <w:t xml:space="preserve"> 16) ≈</w:t>
      </w:r>
      <w:r w:rsidR="004350BB" w:rsidRPr="00DB4712">
        <w:rPr>
          <w:color w:val="000000"/>
          <w:sz w:val="28"/>
          <w:szCs w:val="28"/>
          <w:lang w:val="uk-UA"/>
        </w:rPr>
        <w:t xml:space="preserve"> m </w:t>
      </w:r>
      <w:r w:rsidR="00C74849">
        <w:rPr>
          <w:color w:val="000000"/>
          <w:sz w:val="28"/>
          <w:szCs w:val="28"/>
          <w:lang w:val="uk-UA"/>
        </w:rPr>
        <w:t>×</w:t>
      </w:r>
      <w:r w:rsidR="00B7452A">
        <w:rPr>
          <w:color w:val="000000"/>
          <w:sz w:val="28"/>
          <w:szCs w:val="28"/>
          <w:lang w:val="uk-UA"/>
        </w:rPr>
        <w:t xml:space="preserve"> 50</w:t>
      </w:r>
      <w:r w:rsidR="004350BB" w:rsidRPr="00DB4712">
        <w:rPr>
          <w:color w:val="000000"/>
          <w:sz w:val="28"/>
          <w:szCs w:val="28"/>
          <w:lang w:val="uk-UA"/>
        </w:rPr>
        <w:t xml:space="preserve">           </w:t>
      </w:r>
      <w:r w:rsidR="00287D45">
        <w:rPr>
          <w:color w:val="000000"/>
          <w:sz w:val="28"/>
          <w:szCs w:val="28"/>
          <w:lang w:val="uk-UA"/>
        </w:rPr>
        <w:t xml:space="preserve">                             (2.</w:t>
      </w:r>
      <w:r w:rsidR="004350BB" w:rsidRPr="00DB4712">
        <w:rPr>
          <w:color w:val="000000"/>
          <w:sz w:val="28"/>
          <w:szCs w:val="28"/>
          <w:lang w:val="uk-UA"/>
        </w:rPr>
        <w:t>5)</w:t>
      </w:r>
    </w:p>
    <w:p w:rsidR="00C9077A" w:rsidRPr="00B131DA" w:rsidRDefault="00C9077A" w:rsidP="00C9077A">
      <w:pPr>
        <w:pStyle w:val="a8"/>
        <w:shd w:val="clear" w:color="auto" w:fill="FFFFFF"/>
        <w:spacing w:before="0" w:after="0" w:line="360" w:lineRule="auto"/>
        <w:ind w:firstLine="426"/>
        <w:jc w:val="both"/>
        <w:textAlignment w:val="baseline"/>
        <w:rPr>
          <w:color w:val="333333"/>
          <w:sz w:val="28"/>
          <w:szCs w:val="28"/>
          <w:shd w:val="clear" w:color="auto" w:fill="FFFFFF"/>
          <w:lang w:eastAsia="en-US"/>
        </w:rPr>
      </w:pPr>
      <w:r>
        <w:rPr>
          <w:iCs/>
          <w:color w:val="333333"/>
          <w:sz w:val="28"/>
          <w:szCs w:val="28"/>
          <w:shd w:val="clear" w:color="auto" w:fill="FFFFFF"/>
          <w:lang w:val="uk-UA" w:eastAsia="en-US"/>
        </w:rPr>
        <w:t xml:space="preserve">     </w:t>
      </w:r>
      <w:r w:rsidRPr="00B131DA">
        <w:rPr>
          <w:iCs/>
          <w:color w:val="333333"/>
          <w:sz w:val="28"/>
          <w:szCs w:val="28"/>
          <w:shd w:val="clear" w:color="auto" w:fill="FFFFFF"/>
          <w:lang w:eastAsia="en-US"/>
        </w:rPr>
        <w:t>де </w:t>
      </w:r>
      <w:r w:rsidRPr="00B131DA">
        <w:rPr>
          <w:color w:val="333333"/>
          <w:sz w:val="28"/>
          <w:szCs w:val="28"/>
          <w:shd w:val="clear" w:color="auto" w:fill="FFFFFF"/>
          <w:lang w:eastAsia="en-US"/>
        </w:rPr>
        <w:t>N – шукане кількість ФЕ в 1 мкл крові;</w:t>
      </w:r>
    </w:p>
    <w:p w:rsidR="00C9077A" w:rsidRDefault="00C9077A" w:rsidP="00C9077A">
      <w:pPr>
        <w:pStyle w:val="a8"/>
        <w:shd w:val="clear" w:color="auto" w:fill="FFFFFF"/>
        <w:spacing w:before="0" w:after="0" w:line="360" w:lineRule="auto"/>
        <w:ind w:firstLine="426"/>
        <w:jc w:val="both"/>
        <w:textAlignment w:val="baseline"/>
        <w:rPr>
          <w:color w:val="333333"/>
          <w:sz w:val="28"/>
          <w:szCs w:val="28"/>
          <w:shd w:val="clear" w:color="auto" w:fill="FFFFFF"/>
          <w:lang w:eastAsia="en-US"/>
        </w:rPr>
      </w:pPr>
      <w:r>
        <w:rPr>
          <w:color w:val="333333"/>
          <w:sz w:val="28"/>
          <w:szCs w:val="28"/>
          <w:shd w:val="clear" w:color="auto" w:fill="FFFFFF"/>
          <w:lang w:val="uk-UA" w:eastAsia="en-US"/>
        </w:rPr>
        <w:t xml:space="preserve">    </w:t>
      </w:r>
      <w:r w:rsidRPr="00B131DA">
        <w:rPr>
          <w:color w:val="333333"/>
          <w:sz w:val="28"/>
          <w:szCs w:val="28"/>
          <w:shd w:val="clear" w:color="auto" w:fill="FFFFFF"/>
          <w:lang w:eastAsia="en-US"/>
        </w:rPr>
        <w:t xml:space="preserve"> m – число ФЕ в п</w:t>
      </w:r>
      <w:r w:rsidR="00B7452A">
        <w:rPr>
          <w:color w:val="333333"/>
          <w:sz w:val="28"/>
          <w:szCs w:val="28"/>
          <w:shd w:val="clear" w:color="auto" w:fill="FFFFFF"/>
          <w:lang w:eastAsia="en-US"/>
        </w:rPr>
        <w:t>евній кількості малих квадратів.</w:t>
      </w:r>
    </w:p>
    <w:p w:rsidR="00C9077A" w:rsidRPr="00C9077A" w:rsidRDefault="00C9077A" w:rsidP="00287D45">
      <w:pPr>
        <w:pStyle w:val="a8"/>
        <w:shd w:val="clear" w:color="auto" w:fill="FFFFFF"/>
        <w:spacing w:before="0" w:after="0" w:line="360" w:lineRule="auto"/>
        <w:ind w:firstLine="709"/>
        <w:jc w:val="right"/>
        <w:textAlignment w:val="baseline"/>
        <w:rPr>
          <w:color w:val="000000"/>
          <w:sz w:val="28"/>
          <w:szCs w:val="28"/>
        </w:rPr>
      </w:pPr>
    </w:p>
    <w:p w:rsidR="00DF13C5" w:rsidRDefault="00DF13C5" w:rsidP="005124A0">
      <w:pPr>
        <w:pStyle w:val="a8"/>
        <w:shd w:val="clear" w:color="auto" w:fill="FFFFFF"/>
        <w:spacing w:before="0" w:after="0" w:line="360" w:lineRule="auto"/>
        <w:ind w:firstLine="709"/>
        <w:jc w:val="both"/>
        <w:textAlignment w:val="baseline"/>
        <w:rPr>
          <w:color w:val="000000"/>
          <w:sz w:val="28"/>
          <w:szCs w:val="28"/>
          <w:lang w:val="uk-UA"/>
        </w:rPr>
      </w:pPr>
      <w:r w:rsidRPr="00287D45">
        <w:rPr>
          <w:color w:val="000000"/>
          <w:sz w:val="28"/>
          <w:szCs w:val="28"/>
          <w:lang w:val="uk-UA"/>
        </w:rPr>
        <w:t>Нормою</w:t>
      </w:r>
      <w:r w:rsidRPr="00DB4712">
        <w:rPr>
          <w:color w:val="000000"/>
          <w:sz w:val="28"/>
          <w:szCs w:val="28"/>
          <w:lang w:val="uk-UA"/>
        </w:rPr>
        <w:t xml:space="preserve"> вважається показник від 4 до 9 на 10 л</w:t>
      </w:r>
      <w:r w:rsidR="00B7452A">
        <w:rPr>
          <w:color w:val="000000"/>
          <w:sz w:val="28"/>
          <w:szCs w:val="28"/>
          <w:lang w:val="uk-UA"/>
        </w:rPr>
        <w:t xml:space="preserve"> </w:t>
      </w:r>
      <w:r w:rsidR="00287D45" w:rsidRPr="00DB4712">
        <w:rPr>
          <w:color w:val="000000"/>
          <w:sz w:val="28"/>
          <w:szCs w:val="28"/>
          <w:lang w:val="uk-UA"/>
        </w:rPr>
        <w:t>[</w:t>
      </w:r>
      <w:r w:rsidR="001E0E10" w:rsidRPr="001E0E10">
        <w:rPr>
          <w:color w:val="000000"/>
          <w:sz w:val="28"/>
          <w:szCs w:val="28"/>
        </w:rPr>
        <w:t>61</w:t>
      </w:r>
      <w:r w:rsidR="00287D45" w:rsidRPr="00DB4712">
        <w:rPr>
          <w:color w:val="000000"/>
          <w:sz w:val="28"/>
          <w:szCs w:val="28"/>
          <w:lang w:val="uk-UA"/>
        </w:rPr>
        <w:t>]</w:t>
      </w:r>
      <w:r w:rsidR="00287D45">
        <w:rPr>
          <w:color w:val="000000"/>
          <w:sz w:val="28"/>
          <w:szCs w:val="28"/>
          <w:lang w:val="uk-UA"/>
        </w:rPr>
        <w:t>.</w:t>
      </w:r>
    </w:p>
    <w:p w:rsidR="00DF13C5" w:rsidRPr="00DB4712" w:rsidRDefault="00DF13C5" w:rsidP="005124A0">
      <w:pPr>
        <w:pStyle w:val="a8"/>
        <w:shd w:val="clear" w:color="auto" w:fill="FFFFFF"/>
        <w:spacing w:before="0" w:after="0" w:line="360" w:lineRule="auto"/>
        <w:ind w:firstLine="709"/>
        <w:jc w:val="both"/>
        <w:textAlignment w:val="baseline"/>
        <w:rPr>
          <w:color w:val="000000"/>
          <w:sz w:val="28"/>
          <w:szCs w:val="28"/>
          <w:lang w:val="uk-UA"/>
        </w:rPr>
      </w:pPr>
    </w:p>
    <w:p w:rsidR="00B01205" w:rsidRPr="00DB4712" w:rsidRDefault="00B01205" w:rsidP="00287D45">
      <w:pPr>
        <w:pStyle w:val="a8"/>
        <w:shd w:val="clear" w:color="auto" w:fill="FFFFFF"/>
        <w:spacing w:before="0" w:after="0" w:line="360" w:lineRule="auto"/>
        <w:jc w:val="both"/>
        <w:textAlignment w:val="baseline"/>
        <w:rPr>
          <w:noProof/>
          <w:sz w:val="28"/>
          <w:szCs w:val="28"/>
          <w:lang w:val="uk-UA"/>
        </w:rPr>
      </w:pPr>
    </w:p>
    <w:p w:rsidR="00B01205" w:rsidRPr="00DB4712" w:rsidRDefault="00B01205" w:rsidP="00B7452A">
      <w:pPr>
        <w:spacing w:after="0" w:line="360" w:lineRule="auto"/>
        <w:contextualSpacing/>
        <w:jc w:val="both"/>
        <w:rPr>
          <w:rFonts w:ascii="Times New Roman" w:hAnsi="Times New Roman"/>
          <w:sz w:val="28"/>
          <w:szCs w:val="28"/>
          <w:lang w:val="uk-UA"/>
        </w:rPr>
      </w:pPr>
      <w:r w:rsidRPr="00DB4712">
        <w:rPr>
          <w:rFonts w:ascii="Times New Roman" w:hAnsi="Times New Roman"/>
          <w:sz w:val="28"/>
          <w:szCs w:val="28"/>
          <w:lang w:val="uk-UA"/>
        </w:rPr>
        <w:t>2.4 Методика приготування мазка та пі</w:t>
      </w:r>
      <w:r w:rsidR="00DF13C5">
        <w:rPr>
          <w:rFonts w:ascii="Times New Roman" w:hAnsi="Times New Roman"/>
          <w:sz w:val="28"/>
          <w:szCs w:val="28"/>
          <w:lang w:val="uk-UA"/>
        </w:rPr>
        <w:t>драхунку лейкоцитарної формули</w:t>
      </w:r>
    </w:p>
    <w:p w:rsidR="00B01205" w:rsidRPr="00DB4712" w:rsidRDefault="00B01205" w:rsidP="005124A0">
      <w:pPr>
        <w:spacing w:after="0" w:line="360" w:lineRule="auto"/>
        <w:contextualSpacing/>
        <w:jc w:val="both"/>
        <w:rPr>
          <w:rFonts w:ascii="Times New Roman" w:hAnsi="Times New Roman"/>
          <w:sz w:val="28"/>
          <w:szCs w:val="28"/>
          <w:lang w:val="uk-UA"/>
        </w:rPr>
      </w:pPr>
    </w:p>
    <w:p w:rsidR="00B01205" w:rsidRPr="00DB4712" w:rsidRDefault="00B01205" w:rsidP="005124A0">
      <w:pPr>
        <w:spacing w:after="0" w:line="360" w:lineRule="auto"/>
        <w:contextualSpacing/>
        <w:jc w:val="both"/>
        <w:rPr>
          <w:rFonts w:ascii="Times New Roman" w:hAnsi="Times New Roman"/>
          <w:sz w:val="28"/>
          <w:szCs w:val="28"/>
          <w:lang w:val="uk-UA"/>
        </w:rPr>
      </w:pPr>
    </w:p>
    <w:p w:rsidR="00B01205" w:rsidRPr="00DB4712" w:rsidRDefault="00B01205" w:rsidP="00946CBB">
      <w:pPr>
        <w:spacing w:after="0" w:line="360" w:lineRule="auto"/>
        <w:ind w:firstLine="709"/>
        <w:contextualSpacing/>
        <w:jc w:val="both"/>
        <w:rPr>
          <w:rFonts w:ascii="Times New Roman" w:hAnsi="Times New Roman"/>
          <w:sz w:val="28"/>
          <w:szCs w:val="28"/>
          <w:lang w:val="uk-UA"/>
        </w:rPr>
      </w:pPr>
      <w:r w:rsidRPr="00DB4712">
        <w:rPr>
          <w:rFonts w:ascii="Times New Roman" w:hAnsi="Times New Roman"/>
          <w:sz w:val="28"/>
          <w:szCs w:val="28"/>
          <w:lang w:val="uk-UA"/>
        </w:rPr>
        <w:t xml:space="preserve">Мазок крові було зроблено на знежиреному предметному склі. Шліфоване предметне скло зі зрізаними кутами встановлювали перед краплею крові під кутом 45° і робили невеликий рух до краплі, щоб кров </w:t>
      </w:r>
      <w:r w:rsidRPr="00DB4712">
        <w:rPr>
          <w:rFonts w:ascii="Times New Roman" w:hAnsi="Times New Roman"/>
          <w:sz w:val="28"/>
          <w:szCs w:val="28"/>
          <w:lang w:val="uk-UA"/>
        </w:rPr>
        <w:lastRenderedPageBreak/>
        <w:t xml:space="preserve">розтіклася по ребру шліфованого скла рівномірно. Потім без натиску провели ребром шліфованого скла по предметному склу, рівномірно розподіляючи кров. Мазок намагалися зробити максимально тонким і рівним. Мазок висушували на повітрі і фіксували в метиловому спирті протягом 3-5 хв або в розчині еозинметиленового синього по Май-Грюнвальду – 5-10 хв. Потім мазок пофарбували за Романовським-Гімза протягом 30-40 хв, після чого надлишки фарби  змили водопровідною водою і мазок висушили. </w:t>
      </w:r>
    </w:p>
    <w:p w:rsidR="00B01205" w:rsidRPr="00DB4712" w:rsidRDefault="00B01205" w:rsidP="005124A0">
      <w:pPr>
        <w:pStyle w:val="af9"/>
        <w:spacing w:line="360" w:lineRule="auto"/>
        <w:ind w:left="0" w:firstLine="709"/>
        <w:jc w:val="both"/>
        <w:rPr>
          <w:sz w:val="28"/>
          <w:szCs w:val="28"/>
          <w:lang w:val="uk-UA"/>
        </w:rPr>
      </w:pPr>
      <w:r w:rsidRPr="00DB4712">
        <w:rPr>
          <w:sz w:val="28"/>
          <w:szCs w:val="28"/>
          <w:lang w:val="uk-UA"/>
        </w:rPr>
        <w:t>Перед початком роботи з нього приготували робочий розчин шляхом розведення 1-2 крапель основного розчину на 1 мл дистильованої води. Через 3 хв до покриває мазок фарби додають рівну кількість дистильованої води і продовжують пофарбування ще 1 хв. Після цього фарбу змили і мазок висушили на повітрі. Потім висушений мазок дофарбували свіжоприготованим водним розчином фарби Романовського протягом 8-15 хв.</w:t>
      </w:r>
    </w:p>
    <w:p w:rsidR="00A55A58" w:rsidRDefault="00A55A58" w:rsidP="005124A0">
      <w:pPr>
        <w:pStyle w:val="af9"/>
        <w:spacing w:line="360" w:lineRule="auto"/>
        <w:ind w:left="0" w:firstLine="709"/>
        <w:jc w:val="both"/>
        <w:rPr>
          <w:rStyle w:val="hps"/>
          <w:sz w:val="28"/>
          <w:szCs w:val="28"/>
          <w:lang w:val="uk-UA"/>
        </w:rPr>
      </w:pPr>
      <w:r w:rsidRPr="00A55A58">
        <w:rPr>
          <w:rStyle w:val="hps"/>
          <w:sz w:val="28"/>
          <w:szCs w:val="28"/>
          <w:lang w:val="uk-UA"/>
        </w:rPr>
        <w:t>Вивчення</w:t>
      </w:r>
      <w:r>
        <w:rPr>
          <w:rStyle w:val="hps"/>
          <w:sz w:val="28"/>
          <w:szCs w:val="28"/>
          <w:lang w:val="uk-UA"/>
        </w:rPr>
        <w:t xml:space="preserve"> </w:t>
      </w:r>
      <w:r w:rsidRPr="00A55A58">
        <w:rPr>
          <w:rStyle w:val="hps"/>
          <w:sz w:val="28"/>
          <w:szCs w:val="28"/>
          <w:lang w:val="uk-UA"/>
        </w:rPr>
        <w:t>мазка</w:t>
      </w:r>
      <w:r>
        <w:rPr>
          <w:rStyle w:val="hps"/>
          <w:sz w:val="28"/>
          <w:szCs w:val="28"/>
          <w:lang w:val="uk-UA"/>
        </w:rPr>
        <w:t xml:space="preserve"> </w:t>
      </w:r>
      <w:r w:rsidRPr="00A55A58">
        <w:rPr>
          <w:rStyle w:val="hps"/>
          <w:sz w:val="28"/>
          <w:szCs w:val="28"/>
          <w:lang w:val="uk-UA"/>
        </w:rPr>
        <w:t>проводився</w:t>
      </w:r>
      <w:r>
        <w:rPr>
          <w:rStyle w:val="hps"/>
          <w:sz w:val="28"/>
          <w:szCs w:val="28"/>
          <w:lang w:val="uk-UA"/>
        </w:rPr>
        <w:t xml:space="preserve"> </w:t>
      </w:r>
      <w:r w:rsidRPr="00A55A58">
        <w:rPr>
          <w:rStyle w:val="hps"/>
          <w:sz w:val="28"/>
          <w:szCs w:val="28"/>
          <w:lang w:val="uk-UA"/>
        </w:rPr>
        <w:t>під мікроскопом</w:t>
      </w:r>
      <w:r>
        <w:rPr>
          <w:rStyle w:val="hps"/>
          <w:sz w:val="28"/>
          <w:szCs w:val="28"/>
          <w:lang w:val="uk-UA"/>
        </w:rPr>
        <w:t xml:space="preserve"> </w:t>
      </w:r>
      <w:r w:rsidRPr="00A55A58">
        <w:rPr>
          <w:rStyle w:val="hps"/>
          <w:sz w:val="28"/>
          <w:szCs w:val="28"/>
          <w:lang w:val="uk-UA"/>
        </w:rPr>
        <w:t xml:space="preserve">(імерсійна </w:t>
      </w:r>
      <w:r>
        <w:rPr>
          <w:rStyle w:val="hps"/>
          <w:sz w:val="28"/>
          <w:szCs w:val="28"/>
          <w:lang w:val="uk-UA"/>
        </w:rPr>
        <w:t xml:space="preserve">система, об'єктив×90,окуляр×10; </w:t>
      </w:r>
      <w:r w:rsidRPr="00A55A58">
        <w:rPr>
          <w:rStyle w:val="hps"/>
          <w:sz w:val="28"/>
          <w:szCs w:val="28"/>
          <w:lang w:val="uk-UA"/>
        </w:rPr>
        <w:t>конденсор</w:t>
      </w:r>
      <w:r>
        <w:rPr>
          <w:rStyle w:val="hps"/>
          <w:sz w:val="28"/>
          <w:szCs w:val="28"/>
          <w:lang w:val="uk-UA"/>
        </w:rPr>
        <w:t xml:space="preserve"> </w:t>
      </w:r>
      <w:r w:rsidRPr="00A55A58">
        <w:rPr>
          <w:rStyle w:val="hps"/>
          <w:sz w:val="28"/>
          <w:szCs w:val="28"/>
          <w:lang w:val="uk-UA"/>
        </w:rPr>
        <w:t>повинен бути піднятий,</w:t>
      </w:r>
      <w:r>
        <w:rPr>
          <w:rStyle w:val="hps"/>
          <w:sz w:val="28"/>
          <w:szCs w:val="28"/>
          <w:lang w:val="uk-UA"/>
        </w:rPr>
        <w:t xml:space="preserve"> </w:t>
      </w:r>
      <w:r w:rsidRPr="00A55A58">
        <w:rPr>
          <w:rStyle w:val="hps"/>
          <w:sz w:val="28"/>
          <w:szCs w:val="28"/>
          <w:lang w:val="uk-UA"/>
        </w:rPr>
        <w:t>а</w:t>
      </w:r>
      <w:r>
        <w:rPr>
          <w:rStyle w:val="hps"/>
          <w:sz w:val="28"/>
          <w:szCs w:val="28"/>
          <w:lang w:val="uk-UA"/>
        </w:rPr>
        <w:t xml:space="preserve"> </w:t>
      </w:r>
      <w:r w:rsidRPr="00A55A58">
        <w:rPr>
          <w:rStyle w:val="hps"/>
          <w:sz w:val="28"/>
          <w:szCs w:val="28"/>
          <w:lang w:val="uk-UA"/>
        </w:rPr>
        <w:t>діафрагма</w:t>
      </w:r>
      <w:r>
        <w:rPr>
          <w:rStyle w:val="hps"/>
          <w:sz w:val="28"/>
          <w:szCs w:val="28"/>
          <w:lang w:val="uk-UA"/>
        </w:rPr>
        <w:t xml:space="preserve"> </w:t>
      </w:r>
      <w:r w:rsidRPr="00A55A58">
        <w:rPr>
          <w:rStyle w:val="hps"/>
          <w:sz w:val="28"/>
          <w:szCs w:val="28"/>
          <w:lang w:val="uk-UA"/>
        </w:rPr>
        <w:t>повністю розкрита).</w:t>
      </w:r>
    </w:p>
    <w:p w:rsidR="00B01205" w:rsidRPr="00DB4712" w:rsidRDefault="00B01205" w:rsidP="005124A0">
      <w:pPr>
        <w:pStyle w:val="af9"/>
        <w:spacing w:line="360" w:lineRule="auto"/>
        <w:ind w:left="0" w:firstLine="709"/>
        <w:jc w:val="both"/>
        <w:rPr>
          <w:sz w:val="28"/>
          <w:szCs w:val="28"/>
          <w:lang w:val="uk-UA"/>
        </w:rPr>
      </w:pPr>
      <w:r w:rsidRPr="00DB4712">
        <w:rPr>
          <w:sz w:val="28"/>
          <w:szCs w:val="28"/>
          <w:lang w:val="uk-UA"/>
        </w:rPr>
        <w:t>Порядок підрахунку</w:t>
      </w:r>
      <w:r w:rsidRPr="00DB4712">
        <w:rPr>
          <w:i/>
          <w:sz w:val="28"/>
          <w:szCs w:val="28"/>
          <w:lang w:val="uk-UA"/>
        </w:rPr>
        <w:t>.</w:t>
      </w:r>
      <w:r w:rsidRPr="00DB4712">
        <w:rPr>
          <w:sz w:val="28"/>
          <w:szCs w:val="28"/>
          <w:lang w:val="uk-UA"/>
        </w:rPr>
        <w:t xml:space="preserve"> На чотири крайових ділянки мазка нанесли краплю імерсійної олії. Одну з цих ділянок встановили в полі зору. Пересування мазка під окуляром мікроскопа повинно проводитися по зигзагоподібній лінії. Це необхідно для отримання більш точних результатів підрахунку кожного виду лейкоцитів, т. к. вони розподіляються по поверхні мазка нерівномірно, а саме: більш важкі – базофіли, еозинофіли і моноцити – </w:t>
      </w:r>
      <w:r w:rsidR="0042175C">
        <w:rPr>
          <w:sz w:val="28"/>
          <w:szCs w:val="28"/>
          <w:lang w:val="uk-UA"/>
        </w:rPr>
        <w:t>ближче до країв, а більш легкі</w:t>
      </w:r>
      <w:r w:rsidRPr="00DB4712">
        <w:rPr>
          <w:sz w:val="28"/>
          <w:szCs w:val="28"/>
          <w:lang w:val="uk-UA"/>
        </w:rPr>
        <w:t xml:space="preserve"> лімфоцити </w:t>
      </w:r>
      <w:r w:rsidR="0042175C" w:rsidRPr="00DB4712">
        <w:rPr>
          <w:sz w:val="28"/>
          <w:szCs w:val="28"/>
          <w:lang w:val="uk-UA"/>
        </w:rPr>
        <w:t>–</w:t>
      </w:r>
      <w:r w:rsidRPr="00DB4712">
        <w:rPr>
          <w:sz w:val="28"/>
          <w:szCs w:val="28"/>
          <w:lang w:val="uk-UA"/>
        </w:rPr>
        <w:t xml:space="preserve"> ближче до центру. Спочатку необхідно навчитися розрізняти окремі види лейкоцитів, звертаючи увагу на форму ядра в зернистих і незернистих лейкоцитах, на забарвлення і величину ядер в протоплазмі зернистих лейкоцитів. </w:t>
      </w:r>
    </w:p>
    <w:p w:rsidR="00B01205" w:rsidRPr="00DB4712" w:rsidRDefault="00B01205" w:rsidP="005124A0">
      <w:pPr>
        <w:pStyle w:val="af9"/>
        <w:spacing w:line="360" w:lineRule="auto"/>
        <w:ind w:left="0" w:firstLine="709"/>
        <w:jc w:val="both"/>
        <w:rPr>
          <w:sz w:val="28"/>
          <w:szCs w:val="28"/>
          <w:lang w:val="uk-UA"/>
        </w:rPr>
      </w:pPr>
      <w:r w:rsidRPr="00DB4712">
        <w:rPr>
          <w:sz w:val="28"/>
          <w:szCs w:val="28"/>
          <w:lang w:val="uk-UA"/>
        </w:rPr>
        <w:t xml:space="preserve">Підрахунок лейкоцитарної формули проводили за методом Філіпченка. Уявно розділили предметне скло на три частини (початкова, середня, кінцева). В кожній частині підрахували однаково рівну кількість лейкоцитів </w:t>
      </w:r>
      <w:r w:rsidRPr="00DB4712">
        <w:rPr>
          <w:sz w:val="28"/>
          <w:szCs w:val="28"/>
          <w:lang w:val="uk-UA"/>
        </w:rPr>
        <w:lastRenderedPageBreak/>
        <w:t>та склали разом, щоб отримати 100. За допомогою 11-</w:t>
      </w:r>
      <w:r w:rsidR="0042175C">
        <w:rPr>
          <w:sz w:val="28"/>
          <w:szCs w:val="28"/>
          <w:lang w:val="uk-UA"/>
        </w:rPr>
        <w:t xml:space="preserve">ти </w:t>
      </w:r>
      <w:r w:rsidRPr="00DB4712">
        <w:rPr>
          <w:sz w:val="28"/>
          <w:szCs w:val="28"/>
          <w:lang w:val="uk-UA"/>
        </w:rPr>
        <w:t>клавішного лейкоцитарного лічильника С-5, розрахованого на 100 лейкоцитів, ми підрахували всі фракціїї лейкоцитів. Коли кількість підрахованих клітин відповідає 100 клітинам – рахунок закінчується автоматич</w:t>
      </w:r>
      <w:r w:rsidR="00987C28" w:rsidRPr="00DB4712">
        <w:rPr>
          <w:sz w:val="28"/>
          <w:szCs w:val="28"/>
          <w:lang w:val="uk-UA"/>
        </w:rPr>
        <w:t>но, зберігаючи дані підрахунку</w:t>
      </w:r>
      <w:r w:rsidRPr="00DB4712">
        <w:rPr>
          <w:sz w:val="28"/>
          <w:szCs w:val="28"/>
          <w:lang w:val="uk-UA"/>
        </w:rPr>
        <w:t>.</w:t>
      </w:r>
    </w:p>
    <w:p w:rsidR="00B01205" w:rsidRPr="00DB4712" w:rsidRDefault="00B01205" w:rsidP="005124A0">
      <w:pPr>
        <w:pStyle w:val="af9"/>
        <w:spacing w:line="360" w:lineRule="auto"/>
        <w:ind w:left="0" w:firstLine="709"/>
        <w:jc w:val="both"/>
        <w:rPr>
          <w:rStyle w:val="hps"/>
          <w:sz w:val="28"/>
          <w:szCs w:val="28"/>
          <w:lang w:val="uk-UA"/>
        </w:rPr>
      </w:pPr>
      <w:r w:rsidRPr="00DB4712">
        <w:rPr>
          <w:rStyle w:val="hps"/>
          <w:sz w:val="28"/>
          <w:szCs w:val="28"/>
          <w:lang w:val="uk-UA"/>
        </w:rPr>
        <w:t>Кількість лейкоцитів в крові у нормі складає 4,0-9,0</w:t>
      </w:r>
      <w:r w:rsidR="0042175C">
        <w:rPr>
          <w:rStyle w:val="hps"/>
          <w:sz w:val="28"/>
          <w:szCs w:val="28"/>
          <w:lang w:val="uk-UA"/>
        </w:rPr>
        <w:t>×</w:t>
      </w:r>
      <w:r w:rsidRPr="00DB4712">
        <w:rPr>
          <w:rStyle w:val="hps"/>
          <w:sz w:val="28"/>
          <w:szCs w:val="28"/>
          <w:lang w:val="uk-UA"/>
        </w:rPr>
        <w:t>10</w:t>
      </w:r>
      <w:r w:rsidRPr="00DF13C5">
        <w:rPr>
          <w:rStyle w:val="hps"/>
          <w:sz w:val="28"/>
          <w:szCs w:val="28"/>
          <w:vertAlign w:val="superscript"/>
          <w:lang w:val="uk-UA"/>
        </w:rPr>
        <w:t>9</w:t>
      </w:r>
      <w:r w:rsidRPr="00DB4712">
        <w:rPr>
          <w:rStyle w:val="hps"/>
          <w:sz w:val="28"/>
          <w:szCs w:val="28"/>
          <w:lang w:val="uk-UA"/>
        </w:rPr>
        <w:t>/л.</w:t>
      </w:r>
    </w:p>
    <w:p w:rsidR="00B01205" w:rsidRPr="00DB4712" w:rsidRDefault="00B01205" w:rsidP="005124A0">
      <w:pPr>
        <w:pStyle w:val="af9"/>
        <w:spacing w:line="360" w:lineRule="auto"/>
        <w:ind w:left="0" w:firstLine="709"/>
        <w:jc w:val="both"/>
        <w:rPr>
          <w:rStyle w:val="hps"/>
          <w:sz w:val="28"/>
          <w:szCs w:val="28"/>
          <w:lang w:val="uk-UA"/>
        </w:rPr>
      </w:pPr>
      <w:r w:rsidRPr="00DB4712">
        <w:rPr>
          <w:rStyle w:val="hps"/>
          <w:sz w:val="28"/>
          <w:szCs w:val="28"/>
          <w:lang w:val="uk-UA"/>
        </w:rPr>
        <w:t>Кількісний вміст сегментоядерних нейтрофілів складає  50-70%, паличкоядерних нейтрофілів – 1-6%. Кількісний вміст лімфоцитів у периферичній крові складає 19</w:t>
      </w:r>
      <w:r w:rsidR="006835C7">
        <w:rPr>
          <w:rStyle w:val="hps"/>
          <w:sz w:val="28"/>
          <w:szCs w:val="28"/>
          <w:lang w:val="uk-UA"/>
        </w:rPr>
        <w:t>-</w:t>
      </w:r>
      <w:r w:rsidRPr="00DB4712">
        <w:rPr>
          <w:rStyle w:val="hps"/>
          <w:sz w:val="28"/>
          <w:szCs w:val="28"/>
          <w:lang w:val="uk-UA"/>
        </w:rPr>
        <w:t>3</w:t>
      </w:r>
      <w:r w:rsidR="00946CBB" w:rsidRPr="00DB4712">
        <w:rPr>
          <w:rStyle w:val="hps"/>
          <w:sz w:val="28"/>
          <w:szCs w:val="28"/>
          <w:lang w:val="uk-UA"/>
        </w:rPr>
        <w:t>7%, моноцитів –</w:t>
      </w:r>
      <w:r w:rsidRPr="00DB4712">
        <w:rPr>
          <w:rStyle w:val="hps"/>
          <w:sz w:val="28"/>
          <w:szCs w:val="28"/>
          <w:lang w:val="uk-UA"/>
        </w:rPr>
        <w:t xml:space="preserve"> 3-11%, еозиноф</w:t>
      </w:r>
      <w:r w:rsidR="00946CBB" w:rsidRPr="00DB4712">
        <w:rPr>
          <w:rStyle w:val="hps"/>
          <w:sz w:val="28"/>
          <w:szCs w:val="28"/>
          <w:lang w:val="uk-UA"/>
        </w:rPr>
        <w:t>ілів –</w:t>
      </w:r>
      <w:r w:rsidR="005C75D0" w:rsidRPr="00DB4712">
        <w:rPr>
          <w:rStyle w:val="hps"/>
          <w:sz w:val="28"/>
          <w:szCs w:val="28"/>
          <w:lang w:val="uk-UA"/>
        </w:rPr>
        <w:t xml:space="preserve"> 0,5-5%, базофілів – 0-1% </w:t>
      </w:r>
      <w:r w:rsidR="0032486C" w:rsidRPr="00DB4712">
        <w:rPr>
          <w:rStyle w:val="hps"/>
          <w:sz w:val="28"/>
          <w:szCs w:val="28"/>
          <w:lang w:val="uk-UA"/>
        </w:rPr>
        <w:t>[</w:t>
      </w:r>
      <w:r w:rsidR="001E0E10" w:rsidRPr="001E0E10">
        <w:rPr>
          <w:rStyle w:val="hps"/>
          <w:sz w:val="28"/>
          <w:szCs w:val="28"/>
          <w:lang w:val="uk-UA"/>
        </w:rPr>
        <w:t>63</w:t>
      </w:r>
      <w:r w:rsidR="00A55A58">
        <w:rPr>
          <w:rStyle w:val="hps"/>
          <w:sz w:val="28"/>
          <w:szCs w:val="28"/>
          <w:lang w:val="uk-UA"/>
        </w:rPr>
        <w:t>-</w:t>
      </w:r>
      <w:r w:rsidR="001E0E10" w:rsidRPr="001E0E10">
        <w:rPr>
          <w:rStyle w:val="hps"/>
          <w:sz w:val="28"/>
          <w:szCs w:val="28"/>
          <w:lang w:val="uk-UA"/>
        </w:rPr>
        <w:t>65</w:t>
      </w:r>
      <w:r w:rsidR="00987C28" w:rsidRPr="00DB4712">
        <w:rPr>
          <w:rStyle w:val="hps"/>
          <w:sz w:val="28"/>
          <w:szCs w:val="28"/>
          <w:lang w:val="uk-UA"/>
        </w:rPr>
        <w:t>]</w:t>
      </w:r>
      <w:r w:rsidR="005C75D0" w:rsidRPr="00DB4712">
        <w:rPr>
          <w:rStyle w:val="hps"/>
          <w:sz w:val="28"/>
          <w:szCs w:val="28"/>
          <w:lang w:val="uk-UA"/>
        </w:rPr>
        <w:t>.</w:t>
      </w:r>
    </w:p>
    <w:p w:rsidR="00DF13C5" w:rsidRDefault="00DF13C5" w:rsidP="0042175C">
      <w:pPr>
        <w:shd w:val="clear" w:color="000000" w:fill="auto"/>
        <w:spacing w:after="0" w:line="360" w:lineRule="auto"/>
        <w:jc w:val="both"/>
        <w:rPr>
          <w:rFonts w:ascii="Times New Roman" w:hAnsi="Times New Roman"/>
          <w:color w:val="000000"/>
          <w:sz w:val="28"/>
          <w:szCs w:val="28"/>
          <w:lang w:val="uk-UA" w:eastAsia="ru-RU"/>
        </w:rPr>
      </w:pPr>
    </w:p>
    <w:p w:rsidR="00831BA4" w:rsidRPr="00DB4712" w:rsidRDefault="00831BA4" w:rsidP="0042175C">
      <w:pPr>
        <w:shd w:val="clear" w:color="000000" w:fill="auto"/>
        <w:spacing w:after="0" w:line="360" w:lineRule="auto"/>
        <w:jc w:val="both"/>
        <w:rPr>
          <w:rFonts w:ascii="Times New Roman" w:hAnsi="Times New Roman"/>
          <w:color w:val="000000"/>
          <w:sz w:val="28"/>
          <w:szCs w:val="28"/>
          <w:lang w:val="uk-UA" w:eastAsia="ru-RU"/>
        </w:rPr>
      </w:pPr>
    </w:p>
    <w:p w:rsidR="009C75F1" w:rsidRPr="00DB4712" w:rsidRDefault="001D5667" w:rsidP="00B878A8">
      <w:pPr>
        <w:pStyle w:val="2"/>
        <w:spacing w:line="360" w:lineRule="auto"/>
        <w:ind w:firstLine="709"/>
        <w:rPr>
          <w:b w:val="0"/>
          <w:color w:val="000000"/>
          <w:sz w:val="28"/>
          <w:szCs w:val="28"/>
          <w:lang w:val="uk-UA"/>
        </w:rPr>
      </w:pPr>
      <w:bookmarkStart w:id="84" w:name="_Toc515451977"/>
      <w:bookmarkStart w:id="85" w:name="_Toc516143554"/>
      <w:bookmarkStart w:id="86" w:name="_Toc516523115"/>
      <w:r w:rsidRPr="00B878A8">
        <w:rPr>
          <w:b w:val="0"/>
          <w:color w:val="000000"/>
          <w:sz w:val="28"/>
          <w:szCs w:val="28"/>
          <w:lang w:val="uk-UA"/>
        </w:rPr>
        <w:t>2.</w:t>
      </w:r>
      <w:r w:rsidR="00F7540D" w:rsidRPr="00B878A8">
        <w:rPr>
          <w:b w:val="0"/>
          <w:color w:val="000000"/>
          <w:sz w:val="28"/>
          <w:szCs w:val="28"/>
        </w:rPr>
        <w:t>6</w:t>
      </w:r>
      <w:r w:rsidR="00B7452A">
        <w:rPr>
          <w:b w:val="0"/>
          <w:color w:val="000000"/>
          <w:sz w:val="28"/>
          <w:szCs w:val="28"/>
          <w:lang w:val="uk-UA"/>
        </w:rPr>
        <w:t xml:space="preserve"> </w:t>
      </w:r>
      <w:r w:rsidR="009C75F1" w:rsidRPr="00B878A8">
        <w:rPr>
          <w:b w:val="0"/>
          <w:color w:val="000000"/>
          <w:sz w:val="28"/>
          <w:szCs w:val="28"/>
          <w:lang w:val="uk-UA"/>
        </w:rPr>
        <w:t>Метод визначення транспорту газів кров’ю</w:t>
      </w:r>
      <w:bookmarkEnd w:id="84"/>
      <w:bookmarkEnd w:id="85"/>
      <w:bookmarkEnd w:id="86"/>
    </w:p>
    <w:p w:rsidR="001D5667" w:rsidRPr="00DB4712" w:rsidRDefault="001D5667" w:rsidP="005124A0">
      <w:pPr>
        <w:shd w:val="clear" w:color="000000" w:fill="auto"/>
        <w:spacing w:after="0" w:line="360" w:lineRule="auto"/>
        <w:ind w:firstLine="709"/>
        <w:jc w:val="both"/>
        <w:rPr>
          <w:rFonts w:ascii="Times New Roman" w:hAnsi="Times New Roman"/>
          <w:color w:val="000000"/>
          <w:sz w:val="28"/>
          <w:szCs w:val="28"/>
          <w:lang w:val="uk-UA" w:eastAsia="ru-RU"/>
        </w:rPr>
      </w:pPr>
    </w:p>
    <w:p w:rsidR="001D5667" w:rsidRPr="00DB4712" w:rsidRDefault="001D5667" w:rsidP="005124A0">
      <w:pPr>
        <w:shd w:val="clear" w:color="000000" w:fill="auto"/>
        <w:spacing w:after="0" w:line="360" w:lineRule="auto"/>
        <w:ind w:firstLine="709"/>
        <w:jc w:val="both"/>
        <w:rPr>
          <w:rFonts w:ascii="Times New Roman" w:hAnsi="Times New Roman"/>
          <w:color w:val="000000"/>
          <w:sz w:val="28"/>
          <w:szCs w:val="28"/>
          <w:lang w:val="uk-UA" w:eastAsia="ru-RU"/>
        </w:rPr>
      </w:pPr>
    </w:p>
    <w:p w:rsidR="00946CBB" w:rsidRPr="00DB4712" w:rsidRDefault="009C75F1" w:rsidP="00B878A8">
      <w:pPr>
        <w:shd w:val="clear" w:color="000000" w:fill="auto"/>
        <w:spacing w:after="0" w:line="360" w:lineRule="auto"/>
        <w:ind w:firstLine="709"/>
        <w:jc w:val="both"/>
        <w:rPr>
          <w:rStyle w:val="apple-converted-space"/>
          <w:rFonts w:ascii="Times New Roman" w:hAnsi="Times New Roman"/>
          <w:color w:val="000000"/>
          <w:sz w:val="28"/>
          <w:szCs w:val="28"/>
          <w:lang w:val="uk-UA"/>
        </w:rPr>
      </w:pPr>
      <w:r w:rsidRPr="00DB4712">
        <w:rPr>
          <w:rFonts w:ascii="Times New Roman" w:hAnsi="Times New Roman"/>
          <w:color w:val="000000"/>
          <w:sz w:val="28"/>
          <w:szCs w:val="28"/>
          <w:lang w:val="uk-UA"/>
        </w:rPr>
        <w:t>Основною формою транспорту О</w:t>
      </w:r>
      <w:r w:rsidRPr="00DB4712">
        <w:rPr>
          <w:rFonts w:ascii="Times New Roman" w:hAnsi="Times New Roman"/>
          <w:color w:val="000000"/>
          <w:sz w:val="28"/>
          <w:szCs w:val="28"/>
          <w:vertAlign w:val="subscript"/>
          <w:lang w:val="uk-UA"/>
        </w:rPr>
        <w:t>2</w:t>
      </w:r>
      <w:r w:rsidRPr="00DB4712">
        <w:rPr>
          <w:rStyle w:val="apple-converted-space"/>
          <w:rFonts w:ascii="Times New Roman" w:hAnsi="Times New Roman"/>
          <w:color w:val="000000"/>
          <w:sz w:val="28"/>
          <w:szCs w:val="28"/>
          <w:lang w:val="uk-UA"/>
        </w:rPr>
        <w:t> </w:t>
      </w:r>
      <w:r w:rsidRPr="00DB4712">
        <w:rPr>
          <w:rFonts w:ascii="Times New Roman" w:hAnsi="Times New Roman"/>
          <w:color w:val="000000"/>
          <w:sz w:val="28"/>
          <w:szCs w:val="28"/>
          <w:lang w:val="uk-UA"/>
        </w:rPr>
        <w:t>є оксигемоглобін. Кожен грам гемоглобіну може максимально пов'язати 1,34 мл О</w:t>
      </w:r>
      <w:r w:rsidRPr="00DB4712">
        <w:rPr>
          <w:rFonts w:ascii="Times New Roman" w:hAnsi="Times New Roman"/>
          <w:color w:val="000000"/>
          <w:sz w:val="28"/>
          <w:szCs w:val="28"/>
          <w:vertAlign w:val="subscript"/>
          <w:lang w:val="uk-UA"/>
        </w:rPr>
        <w:t>2.</w:t>
      </w:r>
      <w:hyperlink r:id="rId20" w:tooltip="Відповідь" w:history="1">
        <w:r w:rsidRPr="00DB4712">
          <w:rPr>
            <w:rStyle w:val="a4"/>
            <w:rFonts w:ascii="Times New Roman" w:hAnsi="Times New Roman"/>
            <w:color w:val="000000"/>
            <w:sz w:val="28"/>
            <w:szCs w:val="28"/>
            <w:u w:val="none"/>
            <w:lang w:val="uk-UA"/>
          </w:rPr>
          <w:t>Відповідно</w:t>
        </w:r>
      </w:hyperlink>
      <w:r w:rsidRPr="00DB4712">
        <w:rPr>
          <w:rFonts w:ascii="Times New Roman" w:hAnsi="Times New Roman"/>
          <w:color w:val="000000"/>
          <w:sz w:val="28"/>
          <w:szCs w:val="28"/>
          <w:lang w:val="uk-UA"/>
        </w:rPr>
        <w:t>, киснева ємність крові знаходиться в прямій залежності від вмісту гемоглобіну</w:t>
      </w:r>
      <w:r w:rsidR="00B7452A">
        <w:rPr>
          <w:rFonts w:ascii="Times New Roman" w:hAnsi="Times New Roman"/>
          <w:color w:val="000000"/>
          <w:sz w:val="28"/>
          <w:szCs w:val="28"/>
          <w:lang w:val="uk-UA"/>
        </w:rPr>
        <w:t xml:space="preserve"> </w:t>
      </w:r>
      <w:r w:rsidR="001E0E10" w:rsidRPr="001E0E10">
        <w:rPr>
          <w:rFonts w:ascii="Times New Roman" w:hAnsi="Times New Roman"/>
          <w:color w:val="000000"/>
          <w:sz w:val="28"/>
          <w:szCs w:val="28"/>
        </w:rPr>
        <w:t>[</w:t>
      </w:r>
      <w:r w:rsidR="00946CBB" w:rsidRPr="00DB4712">
        <w:rPr>
          <w:rFonts w:ascii="Times New Roman" w:hAnsi="Times New Roman"/>
          <w:color w:val="000000"/>
          <w:sz w:val="28"/>
          <w:szCs w:val="28"/>
          <w:lang w:val="uk-UA"/>
        </w:rPr>
        <w:t>2.6</w:t>
      </w:r>
      <w:r w:rsidR="001E0E10" w:rsidRPr="001E0E10">
        <w:rPr>
          <w:rFonts w:ascii="Times New Roman" w:hAnsi="Times New Roman"/>
          <w:color w:val="000000"/>
          <w:sz w:val="28"/>
          <w:szCs w:val="28"/>
        </w:rPr>
        <w:t>]</w:t>
      </w:r>
      <w:r w:rsidRPr="00DB4712">
        <w:rPr>
          <w:rFonts w:ascii="Times New Roman" w:hAnsi="Times New Roman"/>
          <w:color w:val="000000"/>
          <w:sz w:val="28"/>
          <w:szCs w:val="28"/>
          <w:lang w:val="uk-UA"/>
        </w:rPr>
        <w:t>:</w:t>
      </w:r>
      <w:r w:rsidRPr="00DB4712">
        <w:rPr>
          <w:rStyle w:val="apple-converted-space"/>
          <w:rFonts w:ascii="Times New Roman" w:hAnsi="Times New Roman"/>
          <w:color w:val="000000"/>
          <w:sz w:val="28"/>
          <w:szCs w:val="28"/>
          <w:lang w:val="uk-UA"/>
        </w:rPr>
        <w:t> </w:t>
      </w:r>
    </w:p>
    <w:p w:rsidR="0032486C" w:rsidRPr="00DB4712" w:rsidRDefault="009C75F1" w:rsidP="00E75326">
      <w:pPr>
        <w:shd w:val="clear" w:color="000000" w:fill="auto"/>
        <w:spacing w:after="0" w:line="360" w:lineRule="auto"/>
        <w:ind w:left="851"/>
        <w:jc w:val="right"/>
        <w:rPr>
          <w:rFonts w:ascii="Times New Roman" w:hAnsi="Times New Roman"/>
          <w:iCs/>
          <w:color w:val="000000"/>
          <w:sz w:val="28"/>
          <w:szCs w:val="28"/>
          <w:lang w:val="uk-UA"/>
        </w:rPr>
      </w:pPr>
      <w:r w:rsidRPr="00DB4712">
        <w:rPr>
          <w:rFonts w:ascii="Times New Roman" w:hAnsi="Times New Roman"/>
          <w:color w:val="000000"/>
          <w:sz w:val="28"/>
          <w:szCs w:val="28"/>
          <w:lang w:val="uk-UA"/>
        </w:rPr>
        <w:br/>
      </w:r>
      <w:r w:rsidR="00B7452A">
        <w:rPr>
          <w:rFonts w:ascii="Times New Roman" w:hAnsi="Times New Roman"/>
          <w:iCs/>
          <w:color w:val="000000"/>
          <w:sz w:val="28"/>
          <w:szCs w:val="28"/>
          <w:lang w:val="uk-UA"/>
        </w:rPr>
        <w:t>КЄ</w:t>
      </w:r>
      <w:r w:rsidR="0032486C" w:rsidRPr="00DB4712">
        <w:rPr>
          <w:rFonts w:ascii="Times New Roman" w:hAnsi="Times New Roman"/>
          <w:iCs/>
          <w:color w:val="000000"/>
          <w:sz w:val="28"/>
          <w:szCs w:val="28"/>
          <w:lang w:val="uk-UA"/>
        </w:rPr>
        <w:t>К</w:t>
      </w:r>
      <w:r w:rsidR="00B01205" w:rsidRPr="00DB4712">
        <w:rPr>
          <w:rFonts w:ascii="Times New Roman" w:hAnsi="Times New Roman"/>
          <w:iCs/>
          <w:color w:val="000000"/>
          <w:sz w:val="28"/>
          <w:szCs w:val="28"/>
          <w:lang w:val="uk-UA"/>
        </w:rPr>
        <w:t xml:space="preserve"> = [Hb]</w:t>
      </w:r>
      <w:r w:rsidR="0042175C">
        <w:rPr>
          <w:rFonts w:ascii="Times New Roman" w:hAnsi="Times New Roman"/>
          <w:iCs/>
          <w:color w:val="000000"/>
          <w:sz w:val="28"/>
          <w:szCs w:val="28"/>
          <w:lang w:val="uk-UA"/>
        </w:rPr>
        <w:t>×</w:t>
      </w:r>
      <w:r w:rsidR="00B01205" w:rsidRPr="00DB4712">
        <w:rPr>
          <w:rFonts w:ascii="Times New Roman" w:hAnsi="Times New Roman"/>
          <w:iCs/>
          <w:color w:val="000000"/>
          <w:sz w:val="28"/>
          <w:szCs w:val="28"/>
          <w:lang w:val="uk-UA"/>
        </w:rPr>
        <w:t xml:space="preserve">1,34 </w:t>
      </w:r>
      <w:r w:rsidRPr="00DB4712">
        <w:rPr>
          <w:rFonts w:ascii="Times New Roman" w:hAnsi="Times New Roman"/>
          <w:iCs/>
          <w:color w:val="000000"/>
          <w:sz w:val="28"/>
          <w:szCs w:val="28"/>
          <w:lang w:val="uk-UA"/>
        </w:rPr>
        <w:t>О</w:t>
      </w:r>
      <w:r w:rsidRPr="00DB4712">
        <w:rPr>
          <w:rFonts w:ascii="Times New Roman" w:hAnsi="Times New Roman"/>
          <w:iCs/>
          <w:color w:val="000000"/>
          <w:sz w:val="28"/>
          <w:szCs w:val="28"/>
          <w:vertAlign w:val="subscript"/>
          <w:lang w:val="uk-UA"/>
        </w:rPr>
        <w:t>2</w:t>
      </w:r>
      <w:r w:rsidR="00B01205" w:rsidRPr="00DB4712">
        <w:rPr>
          <w:rFonts w:ascii="Times New Roman" w:hAnsi="Times New Roman"/>
          <w:iCs/>
          <w:color w:val="000000"/>
          <w:sz w:val="28"/>
          <w:szCs w:val="28"/>
          <w:lang w:val="uk-UA"/>
        </w:rPr>
        <w:t>/ г Hb÷</w:t>
      </w:r>
      <w:r w:rsidR="00B7452A">
        <w:rPr>
          <w:rFonts w:ascii="Times New Roman" w:hAnsi="Times New Roman"/>
          <w:iCs/>
          <w:color w:val="000000"/>
          <w:sz w:val="28"/>
          <w:szCs w:val="28"/>
          <w:lang w:val="uk-UA"/>
        </w:rPr>
        <w:t>100 мл крові</w:t>
      </w:r>
      <w:r w:rsidR="0032486C" w:rsidRPr="00DB4712">
        <w:rPr>
          <w:rFonts w:ascii="Times New Roman" w:hAnsi="Times New Roman"/>
          <w:iCs/>
          <w:color w:val="000000"/>
          <w:sz w:val="28"/>
          <w:szCs w:val="28"/>
          <w:lang w:val="uk-UA"/>
        </w:rPr>
        <w:t xml:space="preserve">    </w:t>
      </w:r>
      <w:r w:rsidR="00E75326" w:rsidRPr="00E75326">
        <w:rPr>
          <w:rFonts w:ascii="Times New Roman" w:hAnsi="Times New Roman"/>
          <w:iCs/>
          <w:color w:val="000000"/>
          <w:sz w:val="28"/>
          <w:szCs w:val="28"/>
        </w:rPr>
        <w:t xml:space="preserve">          </w:t>
      </w:r>
      <w:r w:rsidR="0032486C" w:rsidRPr="00DB4712">
        <w:rPr>
          <w:rFonts w:ascii="Times New Roman" w:hAnsi="Times New Roman"/>
          <w:iCs/>
          <w:color w:val="000000"/>
          <w:sz w:val="28"/>
          <w:szCs w:val="28"/>
          <w:lang w:val="uk-UA"/>
        </w:rPr>
        <w:t xml:space="preserve"> </w:t>
      </w:r>
      <w:r w:rsidR="00E75326" w:rsidRPr="00E75326">
        <w:rPr>
          <w:rFonts w:ascii="Times New Roman" w:hAnsi="Times New Roman"/>
          <w:iCs/>
          <w:color w:val="000000"/>
          <w:sz w:val="28"/>
          <w:szCs w:val="28"/>
        </w:rPr>
        <w:t xml:space="preserve">   </w:t>
      </w:r>
      <w:r w:rsidR="0032486C" w:rsidRPr="00DB4712">
        <w:rPr>
          <w:rFonts w:ascii="Times New Roman" w:hAnsi="Times New Roman"/>
          <w:iCs/>
          <w:color w:val="000000"/>
          <w:sz w:val="28"/>
          <w:szCs w:val="28"/>
          <w:lang w:val="uk-UA"/>
        </w:rPr>
        <w:t xml:space="preserve">      (2.6)</w:t>
      </w:r>
    </w:p>
    <w:p w:rsidR="00946CBB" w:rsidRPr="00DB4712" w:rsidRDefault="00946CBB" w:rsidP="005124A0">
      <w:pPr>
        <w:shd w:val="clear" w:color="000000" w:fill="auto"/>
        <w:spacing w:after="0" w:line="360" w:lineRule="auto"/>
        <w:ind w:firstLine="709"/>
        <w:jc w:val="center"/>
        <w:rPr>
          <w:rFonts w:ascii="Times New Roman" w:hAnsi="Times New Roman"/>
          <w:iCs/>
          <w:color w:val="000000"/>
          <w:sz w:val="28"/>
          <w:szCs w:val="28"/>
          <w:lang w:val="uk-UA"/>
        </w:rPr>
      </w:pPr>
    </w:p>
    <w:p w:rsidR="00A00985" w:rsidRPr="00DB4712" w:rsidRDefault="009C75F1" w:rsidP="005124A0">
      <w:pPr>
        <w:shd w:val="clear" w:color="000000" w:fill="auto"/>
        <w:spacing w:after="0" w:line="360" w:lineRule="auto"/>
        <w:ind w:firstLine="709"/>
        <w:jc w:val="both"/>
        <w:rPr>
          <w:rFonts w:ascii="Times New Roman" w:hAnsi="Times New Roman"/>
          <w:color w:val="000000"/>
          <w:sz w:val="28"/>
          <w:szCs w:val="28"/>
        </w:rPr>
      </w:pPr>
      <w:r w:rsidRPr="00DB4712">
        <w:rPr>
          <w:rFonts w:ascii="Times New Roman" w:hAnsi="Times New Roman"/>
          <w:color w:val="000000"/>
          <w:sz w:val="28"/>
          <w:szCs w:val="28"/>
          <w:lang w:val="uk-UA"/>
        </w:rPr>
        <w:t>У здорових людей з вмістом гемоглобіну 150 г</w:t>
      </w:r>
      <w:r w:rsidR="003E2965" w:rsidRPr="00DB4712">
        <w:rPr>
          <w:rFonts w:ascii="Times New Roman" w:hAnsi="Times New Roman"/>
          <w:color w:val="000000"/>
          <w:sz w:val="28"/>
          <w:szCs w:val="28"/>
          <w:lang w:val="uk-UA"/>
        </w:rPr>
        <w:t>/</w:t>
      </w:r>
      <w:r w:rsidRPr="00DB4712">
        <w:rPr>
          <w:rFonts w:ascii="Times New Roman" w:hAnsi="Times New Roman"/>
          <w:color w:val="000000"/>
          <w:sz w:val="28"/>
          <w:szCs w:val="28"/>
          <w:lang w:val="uk-UA"/>
        </w:rPr>
        <w:t>л киснева ємність крові становить 201 мл О</w:t>
      </w:r>
      <w:r w:rsidRPr="00DB4712">
        <w:rPr>
          <w:rFonts w:ascii="Times New Roman" w:hAnsi="Times New Roman"/>
          <w:color w:val="000000"/>
          <w:sz w:val="28"/>
          <w:szCs w:val="28"/>
          <w:vertAlign w:val="subscript"/>
          <w:lang w:val="uk-UA"/>
        </w:rPr>
        <w:t>2</w:t>
      </w:r>
      <w:r w:rsidRPr="00DB4712">
        <w:rPr>
          <w:rStyle w:val="apple-converted-space"/>
          <w:rFonts w:ascii="Times New Roman" w:hAnsi="Times New Roman"/>
          <w:color w:val="000000"/>
          <w:sz w:val="28"/>
          <w:szCs w:val="28"/>
          <w:lang w:val="uk-UA"/>
        </w:rPr>
        <w:t> </w:t>
      </w:r>
      <w:r w:rsidRPr="00DB4712">
        <w:rPr>
          <w:rFonts w:ascii="Times New Roman" w:hAnsi="Times New Roman"/>
          <w:color w:val="000000"/>
          <w:sz w:val="28"/>
          <w:szCs w:val="28"/>
          <w:lang w:val="uk-UA"/>
        </w:rPr>
        <w:t>крові.</w:t>
      </w:r>
      <w:r w:rsidRPr="00DB4712">
        <w:rPr>
          <w:rStyle w:val="apple-converted-space"/>
          <w:rFonts w:ascii="Times New Roman" w:hAnsi="Times New Roman"/>
          <w:color w:val="000000"/>
          <w:sz w:val="28"/>
          <w:szCs w:val="28"/>
          <w:lang w:val="uk-UA"/>
        </w:rPr>
        <w:t> </w:t>
      </w:r>
      <w:hyperlink r:id="rId21" w:tooltip="Кров" w:history="1">
        <w:r w:rsidRPr="00DB4712">
          <w:rPr>
            <w:rStyle w:val="a4"/>
            <w:rFonts w:ascii="Times New Roman" w:hAnsi="Times New Roman"/>
            <w:color w:val="000000"/>
            <w:sz w:val="28"/>
            <w:szCs w:val="28"/>
            <w:u w:val="none"/>
            <w:lang w:val="uk-UA"/>
          </w:rPr>
          <w:t>Кров</w:t>
        </w:r>
      </w:hyperlink>
      <w:r w:rsidRPr="00DB4712">
        <w:rPr>
          <w:rStyle w:val="apple-converted-space"/>
          <w:rFonts w:ascii="Times New Roman" w:hAnsi="Times New Roman"/>
          <w:color w:val="000000"/>
          <w:sz w:val="28"/>
          <w:szCs w:val="28"/>
          <w:lang w:val="uk-UA"/>
        </w:rPr>
        <w:t> </w:t>
      </w:r>
      <w:r w:rsidRPr="00DB4712">
        <w:rPr>
          <w:rFonts w:ascii="Times New Roman" w:hAnsi="Times New Roman"/>
          <w:color w:val="000000"/>
          <w:sz w:val="28"/>
          <w:szCs w:val="28"/>
          <w:lang w:val="uk-UA"/>
        </w:rPr>
        <w:t>містить незначну кількість кисню, не пов'язаного з гемоглобіном, а розчиненого в плазмі.</w:t>
      </w:r>
      <w:r w:rsidRPr="00DB4712">
        <w:rPr>
          <w:rStyle w:val="apple-converted-space"/>
          <w:rFonts w:ascii="Times New Roman" w:hAnsi="Times New Roman"/>
          <w:color w:val="000000"/>
          <w:sz w:val="28"/>
          <w:szCs w:val="28"/>
          <w:lang w:val="uk-UA"/>
        </w:rPr>
        <w:t> </w:t>
      </w:r>
      <w:hyperlink r:id="rId22" w:tooltip="Відповідь" w:history="1">
        <w:r w:rsidRPr="00DB4712">
          <w:rPr>
            <w:rStyle w:val="a4"/>
            <w:rFonts w:ascii="Times New Roman" w:hAnsi="Times New Roman"/>
            <w:color w:val="000000"/>
            <w:sz w:val="28"/>
            <w:szCs w:val="28"/>
            <w:u w:val="none"/>
            <w:lang w:val="uk-UA"/>
          </w:rPr>
          <w:t>Відповідно</w:t>
        </w:r>
      </w:hyperlink>
      <w:r w:rsidRPr="00DB4712">
        <w:rPr>
          <w:rStyle w:val="apple-converted-space"/>
          <w:rFonts w:ascii="Times New Roman" w:hAnsi="Times New Roman"/>
          <w:color w:val="000000"/>
          <w:sz w:val="28"/>
          <w:szCs w:val="28"/>
          <w:lang w:val="uk-UA"/>
        </w:rPr>
        <w:t> </w:t>
      </w:r>
      <w:r w:rsidRPr="00DB4712">
        <w:rPr>
          <w:rFonts w:ascii="Times New Roman" w:hAnsi="Times New Roman"/>
          <w:color w:val="000000"/>
          <w:sz w:val="28"/>
          <w:szCs w:val="28"/>
          <w:lang w:val="uk-UA"/>
        </w:rPr>
        <w:t>до закону Генрі, кількість розчиненого О</w:t>
      </w:r>
      <w:r w:rsidRPr="00DB4712">
        <w:rPr>
          <w:rFonts w:ascii="Times New Roman" w:hAnsi="Times New Roman"/>
          <w:color w:val="000000"/>
          <w:sz w:val="28"/>
          <w:szCs w:val="28"/>
          <w:vertAlign w:val="subscript"/>
          <w:lang w:val="uk-UA"/>
        </w:rPr>
        <w:t>2</w:t>
      </w:r>
      <w:r w:rsidR="003D269A" w:rsidRPr="00DB4712">
        <w:rPr>
          <w:rFonts w:ascii="Times New Roman" w:hAnsi="Times New Roman"/>
          <w:color w:val="000000"/>
          <w:sz w:val="28"/>
          <w:szCs w:val="28"/>
          <w:lang w:val="uk-UA"/>
        </w:rPr>
        <w:t>пропорційна</w:t>
      </w:r>
      <w:r w:rsidRPr="00DB4712">
        <w:rPr>
          <w:rFonts w:ascii="Times New Roman" w:hAnsi="Times New Roman"/>
          <w:color w:val="000000"/>
          <w:sz w:val="28"/>
          <w:szCs w:val="28"/>
          <w:lang w:val="uk-UA"/>
        </w:rPr>
        <w:t xml:space="preserve"> тиску О</w:t>
      </w:r>
      <w:r w:rsidRPr="00DB4712">
        <w:rPr>
          <w:rFonts w:ascii="Times New Roman" w:hAnsi="Times New Roman"/>
          <w:color w:val="000000"/>
          <w:sz w:val="28"/>
          <w:szCs w:val="28"/>
          <w:vertAlign w:val="subscript"/>
          <w:lang w:val="uk-UA"/>
        </w:rPr>
        <w:t>2</w:t>
      </w:r>
      <w:r w:rsidRPr="00DB4712">
        <w:rPr>
          <w:rStyle w:val="apple-converted-space"/>
          <w:rFonts w:ascii="Times New Roman" w:hAnsi="Times New Roman"/>
          <w:color w:val="000000"/>
          <w:sz w:val="28"/>
          <w:szCs w:val="28"/>
          <w:lang w:val="uk-UA"/>
        </w:rPr>
        <w:t> </w:t>
      </w:r>
      <w:r w:rsidRPr="00DB4712">
        <w:rPr>
          <w:rFonts w:ascii="Times New Roman" w:hAnsi="Times New Roman"/>
          <w:color w:val="000000"/>
          <w:sz w:val="28"/>
          <w:szCs w:val="28"/>
          <w:lang w:val="uk-UA"/>
        </w:rPr>
        <w:t>і коефіцієнту його розчинності. Розчинність О</w:t>
      </w:r>
      <w:r w:rsidRPr="00DB4712">
        <w:rPr>
          <w:rFonts w:ascii="Times New Roman" w:hAnsi="Times New Roman"/>
          <w:color w:val="000000"/>
          <w:sz w:val="28"/>
          <w:szCs w:val="28"/>
          <w:vertAlign w:val="subscript"/>
          <w:lang w:val="uk-UA"/>
        </w:rPr>
        <w:t>2</w:t>
      </w:r>
      <w:r w:rsidRPr="00DB4712">
        <w:rPr>
          <w:rStyle w:val="apple-converted-space"/>
          <w:rFonts w:ascii="Times New Roman" w:hAnsi="Times New Roman"/>
          <w:color w:val="000000"/>
          <w:sz w:val="28"/>
          <w:szCs w:val="28"/>
          <w:lang w:val="uk-UA"/>
        </w:rPr>
        <w:t> </w:t>
      </w:r>
      <w:r w:rsidRPr="00DB4712">
        <w:rPr>
          <w:rFonts w:ascii="Times New Roman" w:hAnsi="Times New Roman"/>
          <w:color w:val="000000"/>
          <w:sz w:val="28"/>
          <w:szCs w:val="28"/>
          <w:lang w:val="uk-UA"/>
        </w:rPr>
        <w:t>в крові дуже мала: тільки 0,0031 мл розчиняється в 0,1 л крові на 1 мм рт. ст. Таким чином, при напрузі кисню 100 мм рт. ст. в 100 мл крові міститься тільки 0,31 мл розчиненого О</w:t>
      </w:r>
      <w:r w:rsidR="005C75D0" w:rsidRPr="00DB4712">
        <w:rPr>
          <w:rFonts w:ascii="Times New Roman" w:hAnsi="Times New Roman"/>
          <w:color w:val="000000"/>
          <w:sz w:val="28"/>
          <w:szCs w:val="28"/>
          <w:vertAlign w:val="subscript"/>
          <w:lang w:val="uk-UA"/>
        </w:rPr>
        <w:t xml:space="preserve">2 </w:t>
      </w:r>
      <w:r w:rsidR="007B4CFA" w:rsidRPr="00DB4712">
        <w:rPr>
          <w:rFonts w:ascii="Times New Roman" w:hAnsi="Times New Roman"/>
          <w:color w:val="000000"/>
          <w:sz w:val="28"/>
          <w:szCs w:val="28"/>
          <w:lang w:val="uk-UA"/>
        </w:rPr>
        <w:t>[</w:t>
      </w:r>
      <w:r w:rsidR="001E0E10" w:rsidRPr="001E0E10">
        <w:rPr>
          <w:rFonts w:ascii="Times New Roman" w:hAnsi="Times New Roman"/>
          <w:color w:val="000000"/>
          <w:sz w:val="28"/>
          <w:szCs w:val="28"/>
        </w:rPr>
        <w:t>66</w:t>
      </w:r>
      <w:r w:rsidR="007B4CFA" w:rsidRPr="00DB4712">
        <w:rPr>
          <w:rFonts w:ascii="Times New Roman" w:hAnsi="Times New Roman"/>
          <w:color w:val="000000"/>
          <w:sz w:val="28"/>
          <w:szCs w:val="28"/>
          <w:lang w:val="uk-UA"/>
        </w:rPr>
        <w:t>]</w:t>
      </w:r>
      <w:r w:rsidR="005C75D0" w:rsidRPr="00DB4712">
        <w:rPr>
          <w:rFonts w:ascii="Times New Roman" w:hAnsi="Times New Roman"/>
          <w:color w:val="000000"/>
          <w:sz w:val="28"/>
          <w:szCs w:val="28"/>
        </w:rPr>
        <w:t>.</w:t>
      </w:r>
    </w:p>
    <w:p w:rsidR="009D7319" w:rsidRPr="00DB4712" w:rsidRDefault="009D7319" w:rsidP="005124A0">
      <w:pPr>
        <w:shd w:val="clear" w:color="000000" w:fill="auto"/>
        <w:spacing w:after="0" w:line="360" w:lineRule="auto"/>
        <w:ind w:firstLine="709"/>
        <w:jc w:val="both"/>
        <w:rPr>
          <w:rFonts w:ascii="Times New Roman" w:hAnsi="Times New Roman"/>
          <w:color w:val="000000"/>
          <w:sz w:val="28"/>
          <w:szCs w:val="28"/>
          <w:lang w:val="uk-UA"/>
        </w:rPr>
      </w:pPr>
    </w:p>
    <w:p w:rsidR="009D7319" w:rsidRDefault="009D7319" w:rsidP="005124A0">
      <w:pPr>
        <w:shd w:val="clear" w:color="000000" w:fill="auto"/>
        <w:spacing w:after="0" w:line="360" w:lineRule="auto"/>
        <w:ind w:firstLine="709"/>
        <w:jc w:val="both"/>
        <w:rPr>
          <w:rFonts w:ascii="Times New Roman" w:hAnsi="Times New Roman"/>
          <w:color w:val="000000"/>
          <w:sz w:val="28"/>
          <w:szCs w:val="28"/>
          <w:lang w:val="uk-UA"/>
        </w:rPr>
      </w:pPr>
    </w:p>
    <w:p w:rsidR="00B7452A" w:rsidRPr="00DB4712" w:rsidRDefault="00B7452A" w:rsidP="005124A0">
      <w:pPr>
        <w:shd w:val="clear" w:color="000000" w:fill="auto"/>
        <w:spacing w:after="0" w:line="360" w:lineRule="auto"/>
        <w:ind w:firstLine="709"/>
        <w:jc w:val="both"/>
        <w:rPr>
          <w:rFonts w:ascii="Times New Roman" w:hAnsi="Times New Roman"/>
          <w:color w:val="000000"/>
          <w:sz w:val="28"/>
          <w:szCs w:val="28"/>
          <w:lang w:val="uk-UA"/>
        </w:rPr>
      </w:pPr>
    </w:p>
    <w:p w:rsidR="00F7540D" w:rsidRPr="00DB4712" w:rsidRDefault="00A24F41" w:rsidP="005124A0">
      <w:pPr>
        <w:pStyle w:val="WW-2"/>
        <w:ind w:left="709" w:firstLine="0"/>
        <w:outlineLvl w:val="1"/>
        <w:rPr>
          <w:szCs w:val="28"/>
          <w:lang w:val="uk-UA"/>
        </w:rPr>
      </w:pPr>
      <w:bookmarkStart w:id="87" w:name="_Toc516523116"/>
      <w:r w:rsidRPr="00DB4712">
        <w:rPr>
          <w:szCs w:val="28"/>
          <w:lang w:val="uk-UA"/>
        </w:rPr>
        <w:t>2.7 Статистична обробка експериментальних даних</w:t>
      </w:r>
      <w:bookmarkEnd w:id="87"/>
    </w:p>
    <w:p w:rsidR="00A24F41" w:rsidRPr="00DB4712" w:rsidRDefault="00A24F41" w:rsidP="005124A0">
      <w:pPr>
        <w:pStyle w:val="WW-2"/>
        <w:rPr>
          <w:szCs w:val="28"/>
          <w:lang w:val="uk-UA"/>
        </w:rPr>
      </w:pPr>
    </w:p>
    <w:p w:rsidR="00A24F41" w:rsidRPr="00DB4712" w:rsidRDefault="00A24F41" w:rsidP="005124A0">
      <w:pPr>
        <w:pStyle w:val="WW-2"/>
        <w:rPr>
          <w:szCs w:val="28"/>
          <w:lang w:val="uk-UA"/>
        </w:rPr>
      </w:pPr>
    </w:p>
    <w:p w:rsidR="00F7540D" w:rsidRPr="00DB4712" w:rsidRDefault="00F7540D" w:rsidP="005124A0">
      <w:pPr>
        <w:tabs>
          <w:tab w:val="left" w:pos="480"/>
        </w:tabs>
        <w:spacing w:after="0" w:line="360" w:lineRule="auto"/>
        <w:ind w:right="40" w:firstLine="680"/>
        <w:jc w:val="both"/>
        <w:rPr>
          <w:rFonts w:ascii="Times New Roman" w:hAnsi="Times New Roman"/>
          <w:color w:val="000000"/>
          <w:sz w:val="28"/>
          <w:szCs w:val="28"/>
          <w:lang w:val="uk-UA"/>
        </w:rPr>
      </w:pPr>
      <w:r w:rsidRPr="00DB4712">
        <w:rPr>
          <w:rFonts w:ascii="Times New Roman" w:hAnsi="Times New Roman"/>
          <w:sz w:val="28"/>
          <w:szCs w:val="28"/>
          <w:lang w:val="uk-UA"/>
        </w:rPr>
        <w:t>Статистичну обробку показників лейкоцитарного профілю проводили шляхом обчислення середнього арифметичного значення, похибки середнього арифметичного, побудову гістограм за допомогою прикладної програми Microsoft Office Excel 2013</w:t>
      </w:r>
      <w:r w:rsidRPr="00DB4712">
        <w:rPr>
          <w:rFonts w:ascii="Times New Roman" w:hAnsi="Times New Roman"/>
          <w:color w:val="000000"/>
          <w:sz w:val="28"/>
          <w:szCs w:val="28"/>
          <w:lang w:val="uk-UA"/>
        </w:rPr>
        <w:t>.</w:t>
      </w:r>
    </w:p>
    <w:p w:rsidR="00F7540D" w:rsidRPr="00DB4712" w:rsidRDefault="00F7540D" w:rsidP="005124A0">
      <w:pPr>
        <w:spacing w:after="0" w:line="360" w:lineRule="auto"/>
        <w:ind w:right="40" w:firstLine="680"/>
        <w:contextualSpacing/>
        <w:jc w:val="both"/>
        <w:rPr>
          <w:rFonts w:ascii="Times New Roman" w:hAnsi="Times New Roman"/>
          <w:spacing w:val="-2"/>
          <w:sz w:val="28"/>
          <w:szCs w:val="28"/>
          <w:lang w:val="uk-UA"/>
        </w:rPr>
      </w:pPr>
      <w:r w:rsidRPr="00DB4712">
        <w:rPr>
          <w:rFonts w:ascii="Times New Roman" w:hAnsi="Times New Roman"/>
          <w:sz w:val="28"/>
          <w:szCs w:val="28"/>
          <w:lang w:val="uk-UA"/>
        </w:rPr>
        <w:t>Середнє арифметичне</w:t>
      </w:r>
      <w:r w:rsidRPr="00DB4712">
        <w:rPr>
          <w:rFonts w:ascii="Times New Roman" w:hAnsi="Times New Roman"/>
          <w:spacing w:val="-2"/>
          <w:sz w:val="28"/>
          <w:szCs w:val="28"/>
          <w:lang w:val="uk-UA"/>
        </w:rPr>
        <w:t xml:space="preserve"> знач</w:t>
      </w:r>
      <w:r w:rsidR="00946CBB" w:rsidRPr="00DB4712">
        <w:rPr>
          <w:rFonts w:ascii="Times New Roman" w:hAnsi="Times New Roman"/>
          <w:spacing w:val="-2"/>
          <w:sz w:val="28"/>
          <w:szCs w:val="28"/>
          <w:lang w:val="uk-UA"/>
        </w:rPr>
        <w:t>ення  визначали за формулою [</w:t>
      </w:r>
      <w:r w:rsidR="004350BB" w:rsidRPr="00DB4712">
        <w:rPr>
          <w:rFonts w:ascii="Times New Roman" w:hAnsi="Times New Roman"/>
          <w:spacing w:val="-2"/>
          <w:sz w:val="28"/>
          <w:szCs w:val="28"/>
          <w:lang w:val="uk-UA"/>
        </w:rPr>
        <w:t>2.7</w:t>
      </w:r>
      <w:r w:rsidR="00946CBB" w:rsidRPr="00DB4712">
        <w:rPr>
          <w:rFonts w:ascii="Times New Roman" w:hAnsi="Times New Roman"/>
          <w:spacing w:val="-2"/>
          <w:sz w:val="28"/>
          <w:szCs w:val="28"/>
          <w:lang w:val="uk-UA"/>
        </w:rPr>
        <w:t>]</w:t>
      </w:r>
      <w:r w:rsidRPr="00DB4712">
        <w:rPr>
          <w:rFonts w:ascii="Times New Roman" w:hAnsi="Times New Roman"/>
          <w:spacing w:val="-2"/>
          <w:sz w:val="28"/>
          <w:szCs w:val="28"/>
          <w:lang w:val="uk-UA"/>
        </w:rPr>
        <w:t>:</w:t>
      </w:r>
    </w:p>
    <w:p w:rsidR="00F7540D" w:rsidRPr="00DB4712" w:rsidRDefault="00F7540D" w:rsidP="005124A0">
      <w:pPr>
        <w:spacing w:after="0" w:line="360" w:lineRule="auto"/>
        <w:ind w:right="40" w:firstLine="708"/>
        <w:contextualSpacing/>
        <w:rPr>
          <w:rFonts w:ascii="Times New Roman" w:hAnsi="Times New Roman"/>
          <w:spacing w:val="-2"/>
          <w:sz w:val="28"/>
          <w:szCs w:val="28"/>
          <w:lang w:val="uk-UA"/>
        </w:rPr>
      </w:pPr>
    </w:p>
    <w:p w:rsidR="00F7540D" w:rsidRDefault="00C420C4" w:rsidP="00A55A58">
      <w:pPr>
        <w:spacing w:after="0" w:line="360" w:lineRule="auto"/>
        <w:ind w:right="-143" w:firstLine="1560"/>
        <w:contextualSpacing/>
        <w:jc w:val="right"/>
        <w:rPr>
          <w:rFonts w:ascii="Times New Roman" w:hAnsi="Times New Roman"/>
          <w:spacing w:val="-2"/>
          <w:sz w:val="28"/>
          <w:szCs w:val="28"/>
          <w:lang w:val="uk-UA"/>
        </w:rPr>
      </w:pPr>
      <w:r w:rsidRPr="00DB4712">
        <w:rPr>
          <w:rFonts w:ascii="Times New Roman" w:hAnsi="Times New Roman"/>
          <w:noProof/>
          <w:spacing w:val="-2"/>
          <w:position w:val="-24"/>
          <w:sz w:val="28"/>
          <w:szCs w:val="28"/>
          <w:lang w:eastAsia="ru-RU"/>
        </w:rPr>
        <w:drawing>
          <wp:inline distT="0" distB="0" distL="0" distR="0">
            <wp:extent cx="662305" cy="378460"/>
            <wp:effectExtent l="0" t="0" r="0" b="0"/>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305" cy="378460"/>
                    </a:xfrm>
                    <a:prstGeom prst="rect">
                      <a:avLst/>
                    </a:prstGeom>
                    <a:noFill/>
                    <a:ln>
                      <a:noFill/>
                    </a:ln>
                  </pic:spPr>
                </pic:pic>
              </a:graphicData>
            </a:graphic>
          </wp:inline>
        </w:drawing>
      </w:r>
      <w:r w:rsidR="00A55A58">
        <w:rPr>
          <w:rFonts w:ascii="Times New Roman" w:hAnsi="Times New Roman"/>
          <w:spacing w:val="-2"/>
          <w:sz w:val="28"/>
          <w:szCs w:val="28"/>
          <w:lang w:val="uk-UA"/>
        </w:rPr>
        <w:t xml:space="preserve">                                                       </w:t>
      </w:r>
      <w:r w:rsidR="004350BB" w:rsidRPr="00DB4712">
        <w:rPr>
          <w:rFonts w:ascii="Times New Roman" w:hAnsi="Times New Roman"/>
          <w:spacing w:val="-2"/>
          <w:sz w:val="28"/>
          <w:szCs w:val="28"/>
          <w:lang w:val="uk-UA"/>
        </w:rPr>
        <w:t>(2.7</w:t>
      </w:r>
      <w:r w:rsidR="00F7540D" w:rsidRPr="00DB4712">
        <w:rPr>
          <w:rFonts w:ascii="Times New Roman" w:hAnsi="Times New Roman"/>
          <w:spacing w:val="-2"/>
          <w:sz w:val="28"/>
          <w:szCs w:val="28"/>
          <w:lang w:val="uk-UA"/>
        </w:rPr>
        <w:t>)</w:t>
      </w:r>
    </w:p>
    <w:p w:rsidR="003F74C7" w:rsidRPr="0075699D" w:rsidRDefault="00F43174" w:rsidP="00A55A58">
      <w:pPr>
        <w:spacing w:after="0" w:line="360" w:lineRule="auto"/>
        <w:ind w:right="-143" w:firstLine="1560"/>
        <w:contextualSpacing/>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де </w:t>
      </w:r>
      <w:r w:rsidR="003F74C7" w:rsidRPr="0075699D">
        <w:rPr>
          <w:rFonts w:ascii="Times New Roman" w:hAnsi="Times New Roman"/>
          <w:sz w:val="28"/>
          <w:szCs w:val="28"/>
          <w:shd w:val="clear" w:color="auto" w:fill="FFFFFF"/>
        </w:rPr>
        <w:t>⅀</w:t>
      </w:r>
      <w:r w:rsidR="003F74C7" w:rsidRPr="0075699D">
        <w:rPr>
          <w:rFonts w:ascii="Times New Roman" w:hAnsi="Times New Roman"/>
          <w:sz w:val="28"/>
          <w:szCs w:val="28"/>
          <w:shd w:val="clear" w:color="auto" w:fill="FFFFFF"/>
          <w:lang w:val="uk-UA"/>
        </w:rPr>
        <w:t>- середнє арифметичне значення;</w:t>
      </w:r>
    </w:p>
    <w:p w:rsidR="00A55A58" w:rsidRDefault="003F74C7" w:rsidP="00A55A58">
      <w:pPr>
        <w:spacing w:after="0" w:line="360" w:lineRule="auto"/>
        <w:ind w:right="-143" w:firstLine="1560"/>
        <w:contextualSpacing/>
        <w:jc w:val="both"/>
        <w:rPr>
          <w:rFonts w:ascii="Times New Roman" w:hAnsi="Times New Roman"/>
          <w:color w:val="666666"/>
          <w:sz w:val="28"/>
          <w:szCs w:val="28"/>
          <w:shd w:val="clear" w:color="auto" w:fill="FFFFFF"/>
        </w:rPr>
      </w:pPr>
      <w:r w:rsidRPr="0075699D">
        <w:rPr>
          <w:rFonts w:ascii="Times New Roman" w:hAnsi="Times New Roman"/>
          <w:sz w:val="28"/>
          <w:szCs w:val="28"/>
          <w:shd w:val="clear" w:color="auto" w:fill="FFFFFF"/>
        </w:rPr>
        <w:t>ẋ- середнє значення досліджувальної ознаки</w:t>
      </w:r>
      <w:r w:rsidRPr="003F74C7">
        <w:rPr>
          <w:rFonts w:ascii="Times New Roman" w:hAnsi="Times New Roman"/>
          <w:color w:val="666666"/>
          <w:sz w:val="28"/>
          <w:szCs w:val="28"/>
          <w:shd w:val="clear" w:color="auto" w:fill="FFFFFF"/>
        </w:rPr>
        <w:t>;</w:t>
      </w:r>
    </w:p>
    <w:p w:rsidR="0075699D" w:rsidRPr="00DB4712" w:rsidRDefault="0075699D" w:rsidP="0075699D">
      <w:pPr>
        <w:spacing w:after="0" w:line="360" w:lineRule="auto"/>
        <w:ind w:left="1560" w:right="40"/>
        <w:contextualSpacing/>
        <w:rPr>
          <w:rFonts w:ascii="Times New Roman" w:hAnsi="Times New Roman"/>
          <w:spacing w:val="-2"/>
          <w:sz w:val="28"/>
          <w:szCs w:val="28"/>
          <w:lang w:val="uk-UA"/>
        </w:rPr>
      </w:pPr>
      <w:r w:rsidRPr="00DB4712">
        <w:rPr>
          <w:rFonts w:ascii="Times New Roman" w:hAnsi="Times New Roman"/>
          <w:spacing w:val="-2"/>
          <w:sz w:val="28"/>
          <w:szCs w:val="28"/>
          <w:lang w:val="en-US"/>
        </w:rPr>
        <w:t>n</w:t>
      </w:r>
      <w:r w:rsidRPr="00DB4712">
        <w:rPr>
          <w:rFonts w:ascii="Times New Roman" w:hAnsi="Times New Roman"/>
          <w:spacing w:val="-2"/>
          <w:sz w:val="28"/>
          <w:szCs w:val="28"/>
          <w:lang w:val="uk-UA"/>
        </w:rPr>
        <w:t xml:space="preserve"> – загальне число варіант, або обсяг даної сукупності.</w:t>
      </w:r>
    </w:p>
    <w:p w:rsidR="0075699D" w:rsidRPr="003F74C7" w:rsidRDefault="0075699D" w:rsidP="00A55A58">
      <w:pPr>
        <w:spacing w:after="0" w:line="360" w:lineRule="auto"/>
        <w:ind w:right="-143" w:firstLine="1560"/>
        <w:contextualSpacing/>
        <w:jc w:val="both"/>
        <w:rPr>
          <w:rFonts w:ascii="Times New Roman" w:hAnsi="Times New Roman"/>
          <w:spacing w:val="-2"/>
          <w:sz w:val="28"/>
          <w:szCs w:val="28"/>
          <w:lang w:val="uk-UA"/>
        </w:rPr>
      </w:pPr>
    </w:p>
    <w:p w:rsidR="00F7540D" w:rsidRPr="00DB4712" w:rsidRDefault="00F7540D" w:rsidP="005124A0">
      <w:pPr>
        <w:spacing w:after="0" w:line="360" w:lineRule="auto"/>
        <w:ind w:firstLine="680"/>
        <w:jc w:val="both"/>
        <w:rPr>
          <w:rFonts w:ascii="Times New Roman" w:hAnsi="Times New Roman"/>
          <w:sz w:val="28"/>
          <w:szCs w:val="28"/>
          <w:lang w:val="uk-UA"/>
        </w:rPr>
      </w:pPr>
    </w:p>
    <w:p w:rsidR="00F7540D" w:rsidRPr="00DB4712" w:rsidRDefault="00F7540D" w:rsidP="005124A0">
      <w:pPr>
        <w:spacing w:after="0" w:line="360" w:lineRule="auto"/>
        <w:ind w:firstLine="680"/>
        <w:jc w:val="both"/>
        <w:rPr>
          <w:rFonts w:ascii="Times New Roman" w:hAnsi="Times New Roman"/>
          <w:sz w:val="28"/>
          <w:szCs w:val="28"/>
          <w:lang w:val="uk-UA"/>
        </w:rPr>
      </w:pPr>
      <w:r w:rsidRPr="00DB4712">
        <w:rPr>
          <w:rFonts w:ascii="Times New Roman" w:hAnsi="Times New Roman"/>
          <w:sz w:val="28"/>
          <w:szCs w:val="28"/>
          <w:lang w:val="uk-UA"/>
        </w:rPr>
        <w:t xml:space="preserve">Далі підраховували відхилення кожного з отриманих результатів від середньої арифметичної </w:t>
      </w:r>
      <w:r w:rsidR="00C420C4" w:rsidRPr="00DB4712">
        <w:rPr>
          <w:rFonts w:ascii="Times New Roman" w:hAnsi="Times New Roman"/>
          <w:caps/>
          <w:noProof/>
          <w:position w:val="-12"/>
          <w:sz w:val="28"/>
          <w:szCs w:val="28"/>
          <w:lang w:eastAsia="ru-RU"/>
        </w:rPr>
        <w:drawing>
          <wp:inline distT="0" distB="0" distL="0" distR="0">
            <wp:extent cx="488950" cy="267970"/>
            <wp:effectExtent l="0" t="0" r="0" b="0"/>
            <wp:docPr id="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267970"/>
                    </a:xfrm>
                    <a:prstGeom prst="rect">
                      <a:avLst/>
                    </a:prstGeom>
                    <a:noFill/>
                    <a:ln>
                      <a:noFill/>
                    </a:ln>
                  </pic:spPr>
                </pic:pic>
              </a:graphicData>
            </a:graphic>
          </wp:inline>
        </w:drawing>
      </w:r>
      <w:r w:rsidRPr="00DB4712">
        <w:rPr>
          <w:rFonts w:ascii="Times New Roman" w:hAnsi="Times New Roman"/>
          <w:caps/>
          <w:sz w:val="28"/>
          <w:szCs w:val="28"/>
          <w:lang w:val="uk-UA"/>
        </w:rPr>
        <w:t xml:space="preserve">, </w:t>
      </w:r>
      <w:r w:rsidR="00C420C4" w:rsidRPr="00DB4712">
        <w:rPr>
          <w:rFonts w:ascii="Times New Roman" w:hAnsi="Times New Roman"/>
          <w:caps/>
          <w:noProof/>
          <w:position w:val="-12"/>
          <w:sz w:val="28"/>
          <w:szCs w:val="28"/>
          <w:lang w:eastAsia="ru-RU"/>
        </w:rPr>
        <w:drawing>
          <wp:inline distT="0" distB="0" distL="0" distR="0">
            <wp:extent cx="551815" cy="299720"/>
            <wp:effectExtent l="0" t="0" r="0" b="0"/>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815" cy="299720"/>
                    </a:xfrm>
                    <a:prstGeom prst="rect">
                      <a:avLst/>
                    </a:prstGeom>
                    <a:noFill/>
                    <a:ln>
                      <a:noFill/>
                    </a:ln>
                  </pic:spPr>
                </pic:pic>
              </a:graphicData>
            </a:graphic>
          </wp:inline>
        </w:drawing>
      </w:r>
      <w:r w:rsidRPr="00DB4712">
        <w:rPr>
          <w:rFonts w:ascii="Times New Roman" w:hAnsi="Times New Roman"/>
          <w:sz w:val="28"/>
          <w:szCs w:val="28"/>
          <w:lang w:val="uk-UA"/>
        </w:rPr>
        <w:t>, після чого розраховували середнє квадратичне відхилення за формулою</w:t>
      </w:r>
      <w:r w:rsidR="00946CBB" w:rsidRPr="00DB4712">
        <w:rPr>
          <w:rFonts w:ascii="Times New Roman" w:hAnsi="Times New Roman"/>
          <w:spacing w:val="-2"/>
          <w:sz w:val="28"/>
          <w:szCs w:val="28"/>
          <w:lang w:val="uk-UA"/>
        </w:rPr>
        <w:t xml:space="preserve"> [</w:t>
      </w:r>
      <w:r w:rsidR="004350BB" w:rsidRPr="00DB4712">
        <w:rPr>
          <w:rFonts w:ascii="Times New Roman" w:hAnsi="Times New Roman"/>
          <w:spacing w:val="-2"/>
          <w:sz w:val="28"/>
          <w:szCs w:val="28"/>
          <w:lang w:val="uk-UA"/>
        </w:rPr>
        <w:t>2.8</w:t>
      </w:r>
      <w:r w:rsidR="00946CBB" w:rsidRPr="00DB4712">
        <w:rPr>
          <w:rFonts w:ascii="Times New Roman" w:hAnsi="Times New Roman"/>
          <w:spacing w:val="-2"/>
          <w:sz w:val="28"/>
          <w:szCs w:val="28"/>
          <w:lang w:val="uk-UA"/>
        </w:rPr>
        <w:t>]</w:t>
      </w:r>
      <w:r w:rsidRPr="00DB4712">
        <w:rPr>
          <w:rFonts w:ascii="Times New Roman" w:hAnsi="Times New Roman"/>
          <w:spacing w:val="-2"/>
          <w:sz w:val="28"/>
          <w:szCs w:val="28"/>
          <w:lang w:val="uk-UA"/>
        </w:rPr>
        <w:t xml:space="preserve">: </w:t>
      </w:r>
    </w:p>
    <w:p w:rsidR="00F7540D" w:rsidRPr="00DB4712" w:rsidRDefault="00F7540D" w:rsidP="005124A0">
      <w:pPr>
        <w:spacing w:after="0" w:line="360" w:lineRule="auto"/>
        <w:ind w:right="40"/>
        <w:contextualSpacing/>
        <w:rPr>
          <w:rFonts w:ascii="Times New Roman" w:hAnsi="Times New Roman"/>
          <w:spacing w:val="-2"/>
          <w:sz w:val="28"/>
          <w:szCs w:val="28"/>
          <w:lang w:val="uk-UA"/>
        </w:rPr>
      </w:pPr>
    </w:p>
    <w:p w:rsidR="00F7540D" w:rsidRPr="00DB4712" w:rsidRDefault="00C420C4" w:rsidP="00A55A58">
      <w:pPr>
        <w:spacing w:after="0" w:line="360" w:lineRule="auto"/>
        <w:ind w:right="40" w:firstLine="2880"/>
        <w:contextualSpacing/>
        <w:jc w:val="right"/>
        <w:rPr>
          <w:rFonts w:ascii="Times New Roman" w:hAnsi="Times New Roman"/>
          <w:spacing w:val="-2"/>
          <w:sz w:val="28"/>
          <w:szCs w:val="28"/>
          <w:lang w:val="uk-UA"/>
        </w:rPr>
      </w:pPr>
      <w:r w:rsidRPr="00DB4712">
        <w:rPr>
          <w:rFonts w:ascii="Times New Roman" w:hAnsi="Times New Roman"/>
          <w:noProof/>
          <w:spacing w:val="-2"/>
          <w:position w:val="-30"/>
          <w:sz w:val="28"/>
          <w:szCs w:val="28"/>
          <w:lang w:eastAsia="ru-RU"/>
        </w:rPr>
        <w:drawing>
          <wp:inline distT="0" distB="0" distL="0" distR="0">
            <wp:extent cx="1182370" cy="457200"/>
            <wp:effectExtent l="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2370" cy="457200"/>
                    </a:xfrm>
                    <a:prstGeom prst="rect">
                      <a:avLst/>
                    </a:prstGeom>
                    <a:noFill/>
                    <a:ln>
                      <a:noFill/>
                    </a:ln>
                  </pic:spPr>
                </pic:pic>
              </a:graphicData>
            </a:graphic>
          </wp:inline>
        </w:drawing>
      </w:r>
      <w:r w:rsidR="00A55A58">
        <w:rPr>
          <w:rFonts w:ascii="Times New Roman" w:hAnsi="Times New Roman"/>
          <w:spacing w:val="-2"/>
          <w:sz w:val="28"/>
          <w:szCs w:val="28"/>
          <w:lang w:val="uk-UA"/>
        </w:rPr>
        <w:t xml:space="preserve">                                              </w:t>
      </w:r>
      <w:r w:rsidR="004350BB" w:rsidRPr="00DB4712">
        <w:rPr>
          <w:rFonts w:ascii="Times New Roman" w:hAnsi="Times New Roman"/>
          <w:spacing w:val="-2"/>
          <w:sz w:val="28"/>
          <w:szCs w:val="28"/>
          <w:lang w:val="uk-UA"/>
        </w:rPr>
        <w:t>(2.8</w:t>
      </w:r>
      <w:r w:rsidR="00F7540D" w:rsidRPr="00DB4712">
        <w:rPr>
          <w:rFonts w:ascii="Times New Roman" w:hAnsi="Times New Roman"/>
          <w:spacing w:val="-2"/>
          <w:sz w:val="28"/>
          <w:szCs w:val="28"/>
          <w:lang w:val="uk-UA"/>
        </w:rPr>
        <w:t>)</w:t>
      </w:r>
    </w:p>
    <w:p w:rsidR="00F7540D" w:rsidRPr="00DB4712" w:rsidRDefault="00F43174" w:rsidP="00946CBB">
      <w:pPr>
        <w:spacing w:after="0" w:line="360" w:lineRule="auto"/>
        <w:ind w:left="709" w:right="40"/>
        <w:contextualSpacing/>
        <w:rPr>
          <w:rFonts w:ascii="Times New Roman" w:hAnsi="Times New Roman"/>
          <w:spacing w:val="-2"/>
          <w:sz w:val="28"/>
          <w:szCs w:val="28"/>
          <w:lang w:val="uk-UA"/>
        </w:rPr>
      </w:pPr>
      <w:r>
        <w:rPr>
          <w:rFonts w:ascii="Times New Roman" w:hAnsi="Times New Roman"/>
          <w:spacing w:val="-2"/>
          <w:sz w:val="28"/>
          <w:szCs w:val="28"/>
          <w:lang w:val="uk-UA"/>
        </w:rPr>
        <w:t>де</w:t>
      </w:r>
      <w:r w:rsidR="00F7540D" w:rsidRPr="00DB4712">
        <w:rPr>
          <w:rFonts w:ascii="Times New Roman" w:hAnsi="Times New Roman"/>
          <w:spacing w:val="-2"/>
          <w:sz w:val="28"/>
          <w:szCs w:val="28"/>
          <w:lang w:val="uk-UA"/>
        </w:rPr>
        <w:t xml:space="preserve"> σ – середнє арифметичне;</w:t>
      </w:r>
    </w:p>
    <w:p w:rsidR="00F7540D" w:rsidRDefault="00F7540D" w:rsidP="00946CBB">
      <w:pPr>
        <w:spacing w:after="0" w:line="360" w:lineRule="auto"/>
        <w:ind w:left="709" w:right="40"/>
        <w:contextualSpacing/>
        <w:rPr>
          <w:rFonts w:ascii="Times New Roman" w:hAnsi="Times New Roman"/>
          <w:spacing w:val="-2"/>
          <w:sz w:val="28"/>
          <w:szCs w:val="28"/>
          <w:lang w:val="uk-UA"/>
        </w:rPr>
      </w:pPr>
      <w:r w:rsidRPr="00DB4712">
        <w:rPr>
          <w:rFonts w:ascii="Times New Roman" w:hAnsi="Times New Roman"/>
          <w:spacing w:val="-2"/>
          <w:sz w:val="28"/>
          <w:szCs w:val="28"/>
          <w:lang w:val="en-US"/>
        </w:rPr>
        <w:t>n</w:t>
      </w:r>
      <w:r w:rsidRPr="00DB4712">
        <w:rPr>
          <w:rFonts w:ascii="Times New Roman" w:hAnsi="Times New Roman"/>
          <w:spacing w:val="-2"/>
          <w:sz w:val="28"/>
          <w:szCs w:val="28"/>
          <w:lang w:val="uk-UA"/>
        </w:rPr>
        <w:t xml:space="preserve"> – загальне число варі</w:t>
      </w:r>
      <w:r w:rsidR="0075699D">
        <w:rPr>
          <w:rFonts w:ascii="Times New Roman" w:hAnsi="Times New Roman"/>
          <w:spacing w:val="-2"/>
          <w:sz w:val="28"/>
          <w:szCs w:val="28"/>
          <w:lang w:val="uk-UA"/>
        </w:rPr>
        <w:t>ант, або обсяг даної сукупності;</w:t>
      </w:r>
    </w:p>
    <w:p w:rsidR="0075699D" w:rsidRPr="0075699D" w:rsidRDefault="0075699D" w:rsidP="0075699D">
      <w:pPr>
        <w:spacing w:after="0" w:line="360" w:lineRule="auto"/>
        <w:ind w:left="709" w:right="40"/>
        <w:contextualSpacing/>
        <w:rPr>
          <w:rFonts w:ascii="Times New Roman" w:hAnsi="Times New Roman"/>
          <w:spacing w:val="-2"/>
          <w:sz w:val="28"/>
          <w:szCs w:val="28"/>
          <w:lang w:val="uk-UA"/>
        </w:rPr>
      </w:pPr>
      <w:r w:rsidRPr="0075699D">
        <w:rPr>
          <w:noProof/>
          <w:lang w:eastAsia="ru-RU"/>
        </w:rPr>
        <w:drawing>
          <wp:inline distT="0" distB="0" distL="0" distR="0" wp14:anchorId="0590ED80" wp14:editId="5F1BBB15">
            <wp:extent cx="476250" cy="171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6250" cy="171450"/>
                    </a:xfrm>
                    <a:prstGeom prst="rect">
                      <a:avLst/>
                    </a:prstGeom>
                  </pic:spPr>
                </pic:pic>
              </a:graphicData>
            </a:graphic>
          </wp:inline>
        </w:drawing>
      </w:r>
      <w:r w:rsidRPr="0075699D">
        <w:rPr>
          <w:rFonts w:ascii="Times New Roman" w:hAnsi="Times New Roman"/>
          <w:spacing w:val="-2"/>
          <w:sz w:val="28"/>
          <w:szCs w:val="28"/>
          <w:lang w:val="uk-UA"/>
        </w:rPr>
        <w:t xml:space="preserve">– середнє </w:t>
      </w:r>
      <w:r>
        <w:rPr>
          <w:rFonts w:ascii="Times New Roman" w:hAnsi="Times New Roman"/>
          <w:spacing w:val="-2"/>
          <w:sz w:val="28"/>
          <w:szCs w:val="28"/>
          <w:lang w:val="uk-UA"/>
        </w:rPr>
        <w:t>квадратичне</w:t>
      </w:r>
      <w:r w:rsidRPr="0075699D">
        <w:rPr>
          <w:rFonts w:ascii="Times New Roman" w:hAnsi="Times New Roman"/>
          <w:spacing w:val="-2"/>
          <w:sz w:val="28"/>
          <w:szCs w:val="28"/>
          <w:lang w:val="uk-UA"/>
        </w:rPr>
        <w:t xml:space="preserve"> значення </w:t>
      </w:r>
      <w:r w:rsidRPr="0075699D">
        <w:rPr>
          <w:rFonts w:ascii="Times New Roman" w:hAnsi="Times New Roman"/>
          <w:spacing w:val="-2"/>
          <w:sz w:val="28"/>
          <w:szCs w:val="28"/>
        </w:rPr>
        <w:t>зм</w:t>
      </w:r>
      <w:r w:rsidRPr="0075699D">
        <w:rPr>
          <w:rFonts w:ascii="Times New Roman" w:hAnsi="Times New Roman"/>
          <w:spacing w:val="-2"/>
          <w:sz w:val="28"/>
          <w:szCs w:val="28"/>
          <w:lang w:val="uk-UA"/>
        </w:rPr>
        <w:t>інних в групах 1 та 2.</w:t>
      </w:r>
    </w:p>
    <w:p w:rsidR="00F7540D" w:rsidRPr="00DB4712" w:rsidRDefault="00F7540D" w:rsidP="005124A0">
      <w:pPr>
        <w:spacing w:after="0" w:line="360" w:lineRule="auto"/>
        <w:ind w:right="40"/>
        <w:contextualSpacing/>
        <w:rPr>
          <w:rFonts w:ascii="Times New Roman" w:hAnsi="Times New Roman"/>
          <w:spacing w:val="-2"/>
          <w:sz w:val="28"/>
          <w:szCs w:val="28"/>
          <w:lang w:val="uk-UA"/>
        </w:rPr>
      </w:pPr>
    </w:p>
    <w:p w:rsidR="00F7540D" w:rsidRPr="00DB4712" w:rsidRDefault="00F7540D" w:rsidP="005124A0">
      <w:pPr>
        <w:spacing w:after="0" w:line="360" w:lineRule="auto"/>
        <w:ind w:firstLine="680"/>
        <w:jc w:val="both"/>
        <w:rPr>
          <w:rFonts w:ascii="Times New Roman" w:hAnsi="Times New Roman"/>
          <w:i/>
          <w:sz w:val="28"/>
          <w:szCs w:val="28"/>
          <w:vertAlign w:val="subscript"/>
          <w:lang w:val="uk-UA"/>
        </w:rPr>
      </w:pPr>
      <w:r w:rsidRPr="00DB4712">
        <w:rPr>
          <w:rFonts w:ascii="Times New Roman" w:hAnsi="Times New Roman"/>
          <w:sz w:val="28"/>
          <w:szCs w:val="28"/>
          <w:lang w:val="uk-UA"/>
        </w:rPr>
        <w:t xml:space="preserve">Потім знаходили величину </w:t>
      </w:r>
      <w:r w:rsidRPr="00DB4712">
        <w:rPr>
          <w:rFonts w:ascii="Times New Roman" w:hAnsi="Times New Roman"/>
          <w:spacing w:val="-2"/>
          <w:sz w:val="28"/>
          <w:szCs w:val="28"/>
          <w:lang w:val="uk-UA"/>
        </w:rPr>
        <w:t>похибки середнього значення</w:t>
      </w:r>
      <w:r w:rsidRPr="00DB4712">
        <w:rPr>
          <w:rFonts w:ascii="Times New Roman" w:hAnsi="Times New Roman"/>
          <w:sz w:val="28"/>
          <w:szCs w:val="28"/>
          <w:lang w:val="uk-UA"/>
        </w:rPr>
        <w:t xml:space="preserve"> (m</w:t>
      </w:r>
      <w:r w:rsidRPr="00DB4712">
        <w:rPr>
          <w:rFonts w:ascii="Times New Roman" w:hAnsi="Times New Roman"/>
          <w:sz w:val="28"/>
          <w:szCs w:val="28"/>
          <w:vertAlign w:val="subscript"/>
          <w:lang w:val="en-US"/>
        </w:rPr>
        <w:t>x</w:t>
      </w:r>
      <w:r w:rsidRPr="00DB4712">
        <w:rPr>
          <w:rFonts w:ascii="Times New Roman" w:hAnsi="Times New Roman"/>
          <w:sz w:val="28"/>
          <w:szCs w:val="28"/>
        </w:rPr>
        <w:t>)</w:t>
      </w:r>
      <w:r w:rsidRPr="00DB4712">
        <w:rPr>
          <w:rFonts w:ascii="Times New Roman" w:hAnsi="Times New Roman"/>
          <w:caps/>
          <w:sz w:val="28"/>
          <w:szCs w:val="28"/>
          <w:lang w:val="uk-UA"/>
        </w:rPr>
        <w:t xml:space="preserve">, </w:t>
      </w:r>
      <w:r w:rsidRPr="00DB4712">
        <w:rPr>
          <w:rFonts w:ascii="Times New Roman" w:hAnsi="Times New Roman"/>
          <w:sz w:val="28"/>
          <w:szCs w:val="28"/>
          <w:lang w:val="uk-UA"/>
        </w:rPr>
        <w:t xml:space="preserve">яка прямо пропорційна середньому квадратичному відхиленню та обернено пропорційна числу проведених досліджень, за формулою </w:t>
      </w:r>
      <w:r w:rsidR="004350BB" w:rsidRPr="00DB4712">
        <w:rPr>
          <w:rFonts w:ascii="Times New Roman" w:hAnsi="Times New Roman"/>
          <w:sz w:val="28"/>
          <w:szCs w:val="28"/>
          <w:shd w:val="clear" w:color="auto" w:fill="FFFFFF"/>
          <w:lang w:val="uk-UA"/>
        </w:rPr>
        <w:t>(2.9</w:t>
      </w:r>
      <w:r w:rsidRPr="00DB4712">
        <w:rPr>
          <w:rFonts w:ascii="Times New Roman" w:hAnsi="Times New Roman"/>
          <w:sz w:val="28"/>
          <w:szCs w:val="28"/>
          <w:shd w:val="clear" w:color="auto" w:fill="FFFFFF"/>
          <w:lang w:val="uk-UA"/>
        </w:rPr>
        <w:t>):</w:t>
      </w:r>
    </w:p>
    <w:p w:rsidR="00F7540D" w:rsidRPr="00DB4712" w:rsidRDefault="00F7540D" w:rsidP="005124A0">
      <w:pPr>
        <w:spacing w:after="0" w:line="360" w:lineRule="auto"/>
        <w:ind w:right="40" w:firstLine="708"/>
        <w:contextualSpacing/>
        <w:rPr>
          <w:rFonts w:ascii="Times New Roman" w:hAnsi="Times New Roman"/>
          <w:spacing w:val="-2"/>
          <w:sz w:val="28"/>
          <w:szCs w:val="28"/>
          <w:lang w:val="uk-UA"/>
        </w:rPr>
      </w:pPr>
    </w:p>
    <w:p w:rsidR="00F7540D" w:rsidRPr="00DB4712" w:rsidRDefault="00D80217" w:rsidP="00350730">
      <w:pPr>
        <w:spacing w:after="0" w:line="360" w:lineRule="auto"/>
        <w:ind w:right="40" w:firstLine="3060"/>
        <w:contextualSpacing/>
        <w:jc w:val="right"/>
        <w:rPr>
          <w:rFonts w:ascii="Times New Roman" w:hAnsi="Times New Roman"/>
          <w:spacing w:val="-2"/>
          <w:sz w:val="28"/>
          <w:szCs w:val="28"/>
          <w:lang w:val="uk-UA"/>
        </w:rPr>
      </w:pPr>
      <w:r>
        <w:pict>
          <v:shape id="_x0000_i1026" type="#_x0000_t75" style="width:9pt;height:17.25pt;visibility:visible;mso-wrap-style:square">
            <v:imagedata r:id="rId28" o:title=""/>
          </v:shape>
        </w:pict>
      </w:r>
      <w:r w:rsidR="00C420C4" w:rsidRPr="00DB4712">
        <w:rPr>
          <w:rFonts w:ascii="Times New Roman" w:hAnsi="Times New Roman"/>
          <w:noProof/>
          <w:spacing w:val="-2"/>
          <w:position w:val="-34"/>
          <w:sz w:val="28"/>
          <w:szCs w:val="28"/>
          <w:lang w:eastAsia="ru-RU"/>
        </w:rPr>
        <w:drawing>
          <wp:inline distT="0" distB="0" distL="0" distR="0">
            <wp:extent cx="867410" cy="425450"/>
            <wp:effectExtent l="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7410" cy="425450"/>
                    </a:xfrm>
                    <a:prstGeom prst="rect">
                      <a:avLst/>
                    </a:prstGeom>
                    <a:noFill/>
                    <a:ln>
                      <a:noFill/>
                    </a:ln>
                  </pic:spPr>
                </pic:pic>
              </a:graphicData>
            </a:graphic>
          </wp:inline>
        </w:drawing>
      </w:r>
      <w:r w:rsidR="003F74C7">
        <w:rPr>
          <w:lang w:val="uk-UA"/>
        </w:rPr>
        <w:t xml:space="preserve">                           </w:t>
      </w:r>
      <w:r w:rsidR="00E75326" w:rsidRPr="008160FB">
        <w:t xml:space="preserve">     </w:t>
      </w:r>
      <w:r w:rsidR="003F74C7">
        <w:rPr>
          <w:lang w:val="uk-UA"/>
        </w:rPr>
        <w:t xml:space="preserve">                                      </w:t>
      </w:r>
      <w:r w:rsidR="004350BB" w:rsidRPr="00DB4712">
        <w:rPr>
          <w:rFonts w:ascii="Times New Roman" w:hAnsi="Times New Roman"/>
          <w:spacing w:val="-2"/>
          <w:sz w:val="28"/>
          <w:szCs w:val="28"/>
          <w:lang w:val="uk-UA"/>
        </w:rPr>
        <w:t>(2.9</w:t>
      </w:r>
      <w:r w:rsidR="00E75326">
        <w:rPr>
          <w:rFonts w:ascii="Times New Roman" w:hAnsi="Times New Roman"/>
          <w:spacing w:val="-2"/>
          <w:sz w:val="28"/>
          <w:szCs w:val="28"/>
          <w:lang w:val="uk-UA"/>
        </w:rPr>
        <w:t>)</w:t>
      </w:r>
      <w:r w:rsidR="00F7540D" w:rsidRPr="00DB4712">
        <w:rPr>
          <w:rFonts w:ascii="Times New Roman" w:hAnsi="Times New Roman"/>
          <w:spacing w:val="-2"/>
          <w:sz w:val="28"/>
          <w:szCs w:val="28"/>
          <w:lang w:val="uk-UA"/>
        </w:rPr>
        <w:t xml:space="preserve"> </w:t>
      </w:r>
    </w:p>
    <w:p w:rsidR="00F7540D" w:rsidRPr="00DB4712" w:rsidRDefault="00F7540D" w:rsidP="005124A0">
      <w:pPr>
        <w:spacing w:after="0" w:line="360" w:lineRule="auto"/>
        <w:ind w:right="40" w:firstLine="3060"/>
        <w:contextualSpacing/>
        <w:jc w:val="center"/>
        <w:rPr>
          <w:rFonts w:ascii="Times New Roman" w:hAnsi="Times New Roman"/>
          <w:spacing w:val="-2"/>
          <w:sz w:val="28"/>
          <w:szCs w:val="28"/>
          <w:lang w:val="uk-UA"/>
        </w:rPr>
      </w:pPr>
    </w:p>
    <w:p w:rsidR="00F7540D" w:rsidRPr="00DB4712" w:rsidRDefault="00F43174" w:rsidP="00F43174">
      <w:pPr>
        <w:spacing w:after="0" w:line="360" w:lineRule="auto"/>
        <w:ind w:left="709" w:right="40"/>
        <w:contextualSpacing/>
        <w:rPr>
          <w:rFonts w:ascii="Times New Roman" w:hAnsi="Times New Roman"/>
          <w:spacing w:val="-2"/>
          <w:sz w:val="28"/>
          <w:szCs w:val="28"/>
          <w:lang w:val="uk-UA"/>
        </w:rPr>
      </w:pPr>
      <w:r>
        <w:rPr>
          <w:rFonts w:ascii="Times New Roman" w:hAnsi="Times New Roman"/>
          <w:spacing w:val="-2"/>
          <w:sz w:val="28"/>
          <w:szCs w:val="28"/>
          <w:lang w:val="uk-UA"/>
        </w:rPr>
        <w:t>де</w:t>
      </w:r>
      <w:r w:rsidR="00F7540D" w:rsidRPr="00DB4712">
        <w:rPr>
          <w:rFonts w:ascii="Times New Roman" w:hAnsi="Times New Roman"/>
          <w:spacing w:val="-2"/>
          <w:sz w:val="28"/>
          <w:szCs w:val="28"/>
          <w:lang w:val="uk-UA"/>
        </w:rPr>
        <w:t xml:space="preserve"> m – помилка середньої величини;</w:t>
      </w:r>
    </w:p>
    <w:p w:rsidR="00F7540D" w:rsidRPr="00DB4712" w:rsidRDefault="00F7540D" w:rsidP="00946CBB">
      <w:pPr>
        <w:spacing w:after="0" w:line="360" w:lineRule="auto"/>
        <w:ind w:left="709" w:right="40"/>
        <w:contextualSpacing/>
        <w:rPr>
          <w:rFonts w:ascii="Times New Roman" w:hAnsi="Times New Roman"/>
          <w:spacing w:val="-2"/>
          <w:sz w:val="28"/>
          <w:szCs w:val="28"/>
          <w:lang w:val="uk-UA"/>
        </w:rPr>
      </w:pPr>
      <w:r w:rsidRPr="00DB4712">
        <w:rPr>
          <w:rFonts w:ascii="Times New Roman" w:hAnsi="Times New Roman"/>
          <w:spacing w:val="-2"/>
          <w:sz w:val="28"/>
          <w:szCs w:val="28"/>
          <w:lang w:val="uk-UA"/>
        </w:rPr>
        <w:t>σ – середнє квадратичне відхилення;</w:t>
      </w:r>
    </w:p>
    <w:p w:rsidR="00F7540D" w:rsidRPr="00DB4712" w:rsidRDefault="00F7540D" w:rsidP="00946CBB">
      <w:pPr>
        <w:spacing w:after="0" w:line="360" w:lineRule="auto"/>
        <w:ind w:left="709" w:right="40"/>
        <w:contextualSpacing/>
        <w:rPr>
          <w:rFonts w:ascii="Times New Roman" w:hAnsi="Times New Roman"/>
          <w:spacing w:val="-2"/>
          <w:sz w:val="28"/>
          <w:szCs w:val="28"/>
          <w:lang w:val="uk-UA"/>
        </w:rPr>
      </w:pPr>
      <w:r w:rsidRPr="00DB4712">
        <w:rPr>
          <w:rFonts w:ascii="Times New Roman" w:hAnsi="Times New Roman"/>
          <w:spacing w:val="-2"/>
          <w:sz w:val="28"/>
          <w:szCs w:val="28"/>
          <w:lang w:val="en-US"/>
        </w:rPr>
        <w:t>n</w:t>
      </w:r>
      <w:r w:rsidR="0075699D">
        <w:rPr>
          <w:rFonts w:ascii="Times New Roman" w:hAnsi="Times New Roman"/>
          <w:spacing w:val="-2"/>
          <w:sz w:val="28"/>
          <w:szCs w:val="28"/>
          <w:lang w:val="uk-UA"/>
        </w:rPr>
        <w:t xml:space="preserve"> </w:t>
      </w:r>
      <w:r w:rsidRPr="00DB4712">
        <w:rPr>
          <w:rFonts w:ascii="Times New Roman" w:hAnsi="Times New Roman"/>
          <w:spacing w:val="-2"/>
          <w:sz w:val="28"/>
          <w:szCs w:val="28"/>
          <w:lang w:val="uk-UA"/>
        </w:rPr>
        <w:t>– загальне число варіант, або обсяг даної сукупності.</w:t>
      </w:r>
    </w:p>
    <w:p w:rsidR="00F7540D" w:rsidRPr="00DB4712" w:rsidRDefault="00F7540D" w:rsidP="00946CBB">
      <w:pPr>
        <w:spacing w:after="0" w:line="360" w:lineRule="auto"/>
        <w:ind w:right="40" w:firstLine="709"/>
        <w:contextualSpacing/>
        <w:rPr>
          <w:rFonts w:ascii="Times New Roman" w:hAnsi="Times New Roman"/>
          <w:spacing w:val="-2"/>
          <w:sz w:val="28"/>
          <w:szCs w:val="28"/>
          <w:lang w:val="uk-UA"/>
        </w:rPr>
      </w:pPr>
      <w:r w:rsidRPr="00DB4712">
        <w:rPr>
          <w:rFonts w:ascii="Times New Roman" w:hAnsi="Times New Roman"/>
          <w:spacing w:val="-2"/>
          <w:sz w:val="28"/>
          <w:szCs w:val="28"/>
          <w:lang w:val="uk-UA"/>
        </w:rPr>
        <w:t>Стандартна помилка відображає тільки точність оцінки середнього і не дає наглядного уявлення розкид даних, тому слід обов’язково вказувати разом зі стандартною помилкою і кі</w:t>
      </w:r>
      <w:r w:rsidR="00ED232C" w:rsidRPr="00DB4712">
        <w:rPr>
          <w:rFonts w:ascii="Times New Roman" w:hAnsi="Times New Roman"/>
          <w:spacing w:val="-2"/>
          <w:sz w:val="28"/>
          <w:szCs w:val="28"/>
          <w:lang w:val="uk-UA"/>
        </w:rPr>
        <w:t>лькість варіант.</w:t>
      </w:r>
    </w:p>
    <w:p w:rsidR="00F7540D" w:rsidRPr="00DB4712" w:rsidRDefault="00ED232C" w:rsidP="005124A0">
      <w:pPr>
        <w:spacing w:after="0" w:line="360" w:lineRule="auto"/>
        <w:ind w:right="40" w:firstLine="708"/>
        <w:contextualSpacing/>
        <w:jc w:val="both"/>
        <w:rPr>
          <w:rFonts w:ascii="Times New Roman" w:hAnsi="Times New Roman"/>
          <w:spacing w:val="-2"/>
          <w:sz w:val="28"/>
          <w:szCs w:val="28"/>
          <w:lang w:val="uk-UA"/>
        </w:rPr>
      </w:pPr>
      <w:r w:rsidRPr="00DB4712">
        <w:rPr>
          <w:rFonts w:ascii="Times New Roman" w:hAnsi="Times New Roman"/>
          <w:spacing w:val="-2"/>
          <w:sz w:val="28"/>
          <w:szCs w:val="28"/>
          <w:lang w:val="uk-UA"/>
        </w:rPr>
        <w:t xml:space="preserve">Достовірність різниці </w:t>
      </w:r>
      <w:r w:rsidR="00F7540D" w:rsidRPr="00DB4712">
        <w:rPr>
          <w:rFonts w:ascii="Times New Roman" w:hAnsi="Times New Roman"/>
          <w:spacing w:val="-2"/>
          <w:sz w:val="28"/>
          <w:szCs w:val="28"/>
          <w:lang w:val="uk-UA"/>
        </w:rPr>
        <w:t>між незалежними групами визначали за t</w:t>
      </w:r>
      <w:r w:rsidR="00F7540D" w:rsidRPr="00DB4712">
        <w:rPr>
          <w:rFonts w:ascii="Times New Roman" w:hAnsi="Times New Roman"/>
          <w:sz w:val="28"/>
          <w:szCs w:val="28"/>
          <w:lang w:val="uk-UA"/>
        </w:rPr>
        <w:t>-</w:t>
      </w:r>
      <w:r w:rsidR="00F7540D" w:rsidRPr="00DB4712">
        <w:rPr>
          <w:rFonts w:ascii="Times New Roman" w:hAnsi="Times New Roman"/>
          <w:spacing w:val="-2"/>
          <w:sz w:val="28"/>
          <w:szCs w:val="28"/>
          <w:lang w:val="uk-UA"/>
        </w:rPr>
        <w:t>крит</w:t>
      </w:r>
      <w:r w:rsidR="00946CBB" w:rsidRPr="00DB4712">
        <w:rPr>
          <w:rFonts w:ascii="Times New Roman" w:hAnsi="Times New Roman"/>
          <w:spacing w:val="-2"/>
          <w:sz w:val="28"/>
          <w:szCs w:val="28"/>
          <w:lang w:val="uk-UA"/>
        </w:rPr>
        <w:t>ерієм Стьюдента за формулою [</w:t>
      </w:r>
      <w:r w:rsidR="004350BB" w:rsidRPr="00DB4712">
        <w:rPr>
          <w:rFonts w:ascii="Times New Roman" w:hAnsi="Times New Roman"/>
          <w:spacing w:val="-2"/>
          <w:sz w:val="28"/>
          <w:szCs w:val="28"/>
          <w:lang w:val="uk-UA"/>
        </w:rPr>
        <w:t>2.10</w:t>
      </w:r>
      <w:r w:rsidR="00946CBB" w:rsidRPr="00DB4712">
        <w:rPr>
          <w:rFonts w:ascii="Times New Roman" w:hAnsi="Times New Roman"/>
          <w:spacing w:val="-2"/>
          <w:sz w:val="28"/>
          <w:szCs w:val="28"/>
          <w:lang w:val="uk-UA"/>
        </w:rPr>
        <w:t>]</w:t>
      </w:r>
      <w:r w:rsidR="003F74C7" w:rsidRPr="003F74C7">
        <w:rPr>
          <w:rFonts w:ascii="Times New Roman" w:hAnsi="Times New Roman"/>
          <w:sz w:val="28"/>
          <w:szCs w:val="28"/>
          <w:lang w:val="uk-UA"/>
        </w:rPr>
        <w:t xml:space="preserve"> </w:t>
      </w:r>
      <w:r w:rsidR="003F74C7" w:rsidRPr="00DB4712">
        <w:rPr>
          <w:rFonts w:ascii="Times New Roman" w:hAnsi="Times New Roman"/>
          <w:sz w:val="28"/>
          <w:szCs w:val="28"/>
          <w:lang w:val="uk-UA"/>
        </w:rPr>
        <w:t>[</w:t>
      </w:r>
      <w:r w:rsidR="003F74C7" w:rsidRPr="00DA70FF">
        <w:rPr>
          <w:rFonts w:ascii="Times New Roman" w:hAnsi="Times New Roman"/>
          <w:sz w:val="28"/>
          <w:szCs w:val="28"/>
          <w:lang w:val="uk-UA"/>
        </w:rPr>
        <w:t>61</w:t>
      </w:r>
      <w:r w:rsidR="003F74C7" w:rsidRPr="00DB4712">
        <w:rPr>
          <w:rFonts w:ascii="Times New Roman" w:hAnsi="Times New Roman"/>
          <w:sz w:val="28"/>
          <w:szCs w:val="28"/>
          <w:lang w:val="uk-UA"/>
        </w:rPr>
        <w:t>,</w:t>
      </w:r>
      <w:r w:rsidR="003F74C7" w:rsidRPr="00DA70FF">
        <w:rPr>
          <w:rFonts w:ascii="Times New Roman" w:hAnsi="Times New Roman"/>
          <w:sz w:val="28"/>
          <w:szCs w:val="28"/>
          <w:lang w:val="uk-UA"/>
        </w:rPr>
        <w:t>67</w:t>
      </w:r>
      <w:r w:rsidR="003F74C7" w:rsidRPr="00DB4712">
        <w:rPr>
          <w:rFonts w:ascii="Times New Roman" w:hAnsi="Times New Roman"/>
          <w:sz w:val="28"/>
          <w:szCs w:val="28"/>
          <w:lang w:val="uk-UA"/>
        </w:rPr>
        <w:t>]</w:t>
      </w:r>
      <w:r w:rsidR="00F7540D" w:rsidRPr="00DB4712">
        <w:rPr>
          <w:rFonts w:ascii="Times New Roman" w:hAnsi="Times New Roman"/>
          <w:spacing w:val="-2"/>
          <w:sz w:val="28"/>
          <w:szCs w:val="28"/>
          <w:lang w:val="uk-UA"/>
        </w:rPr>
        <w:t xml:space="preserve">: </w:t>
      </w:r>
      <w:r w:rsidR="00F7540D" w:rsidRPr="00DB4712">
        <w:rPr>
          <w:rFonts w:ascii="Times New Roman" w:hAnsi="Times New Roman"/>
          <w:spacing w:val="-2"/>
          <w:sz w:val="28"/>
          <w:szCs w:val="28"/>
          <w:lang w:val="uk-UA"/>
        </w:rPr>
        <w:tab/>
      </w:r>
    </w:p>
    <w:p w:rsidR="00F7540D" w:rsidRPr="00DB4712" w:rsidRDefault="00F7540D" w:rsidP="005124A0">
      <w:pPr>
        <w:spacing w:after="0" w:line="360" w:lineRule="auto"/>
        <w:ind w:right="40" w:firstLine="708"/>
        <w:contextualSpacing/>
        <w:jc w:val="both"/>
        <w:rPr>
          <w:rFonts w:ascii="Times New Roman" w:hAnsi="Times New Roman"/>
          <w:spacing w:val="-2"/>
          <w:sz w:val="28"/>
          <w:szCs w:val="28"/>
          <w:lang w:val="uk-UA"/>
        </w:rPr>
      </w:pPr>
    </w:p>
    <w:p w:rsidR="00847A65" w:rsidRDefault="00F7540D" w:rsidP="0099729A">
      <w:pPr>
        <w:spacing w:after="0" w:line="360" w:lineRule="auto"/>
        <w:ind w:right="40" w:firstLine="2552"/>
        <w:contextualSpacing/>
        <w:rPr>
          <w:rFonts w:ascii="Times New Roman" w:hAnsi="Times New Roman"/>
          <w:sz w:val="28"/>
          <w:szCs w:val="28"/>
          <w:lang w:val="uk-UA"/>
        </w:rPr>
      </w:pPr>
      <w:r w:rsidRPr="00DB4712">
        <w:rPr>
          <w:rFonts w:ascii="Times New Roman" w:hAnsi="Times New Roman"/>
          <w:position w:val="-36"/>
          <w:sz w:val="28"/>
          <w:szCs w:val="28"/>
        </w:rPr>
        <w:object w:dxaOrig="1620" w:dyaOrig="740">
          <v:shape id="_x0000_i1027" type="#_x0000_t75" style="width:136.5pt;height:42.75pt" o:ole="" fillcolor="window">
            <v:imagedata r:id="rId30" o:title=""/>
          </v:shape>
          <o:OLEObject Type="Embed" ProgID="Equation.3" ShapeID="_x0000_i1027" DrawAspect="Content" ObjectID="_1640423361" r:id="rId31"/>
        </w:object>
      </w:r>
      <w:r w:rsidR="003F74C7">
        <w:rPr>
          <w:rFonts w:ascii="Times New Roman" w:hAnsi="Times New Roman"/>
          <w:sz w:val="28"/>
          <w:szCs w:val="28"/>
          <w:lang w:val="uk-UA"/>
        </w:rPr>
        <w:t xml:space="preserve">                                              </w:t>
      </w:r>
      <w:r w:rsidR="004350BB" w:rsidRPr="00DB4712">
        <w:rPr>
          <w:rFonts w:ascii="Times New Roman" w:hAnsi="Times New Roman"/>
          <w:sz w:val="28"/>
          <w:szCs w:val="28"/>
          <w:lang w:val="uk-UA"/>
        </w:rPr>
        <w:t>(2.10</w:t>
      </w:r>
      <w:r w:rsidRPr="00DB4712">
        <w:rPr>
          <w:rFonts w:ascii="Times New Roman" w:hAnsi="Times New Roman"/>
          <w:sz w:val="28"/>
          <w:szCs w:val="28"/>
          <w:lang w:val="uk-UA"/>
        </w:rPr>
        <w:t>)</w:t>
      </w:r>
      <w:bookmarkStart w:id="88" w:name="_Toc516143556"/>
    </w:p>
    <w:p w:rsidR="00A26399" w:rsidRDefault="00F43174" w:rsidP="00F43174">
      <w:pPr>
        <w:spacing w:after="0" w:line="360" w:lineRule="auto"/>
        <w:ind w:firstLine="709"/>
        <w:contextualSpacing/>
        <w:rPr>
          <w:rFonts w:ascii="Times New Roman" w:hAnsi="Times New Roman"/>
          <w:spacing w:val="-2"/>
          <w:sz w:val="28"/>
          <w:szCs w:val="28"/>
          <w:lang w:val="uk-UA"/>
        </w:rPr>
      </w:pPr>
      <w:r>
        <w:rPr>
          <w:rFonts w:ascii="Times New Roman" w:hAnsi="Times New Roman"/>
          <w:spacing w:val="-2"/>
          <w:sz w:val="28"/>
          <w:szCs w:val="28"/>
          <w:lang w:val="uk-UA"/>
        </w:rPr>
        <w:t>де</w:t>
      </w:r>
      <w:r w:rsidR="00A26399">
        <w:rPr>
          <w:noProof/>
          <w:lang w:eastAsia="ru-RU"/>
        </w:rPr>
        <w:drawing>
          <wp:inline distT="0" distB="0" distL="0" distR="0" wp14:anchorId="7358E72D" wp14:editId="0517CDBA">
            <wp:extent cx="200025" cy="295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025" cy="295275"/>
                    </a:xfrm>
                    <a:prstGeom prst="rect">
                      <a:avLst/>
                    </a:prstGeom>
                  </pic:spPr>
                </pic:pic>
              </a:graphicData>
            </a:graphic>
          </wp:inline>
        </w:drawing>
      </w:r>
      <w:r w:rsidR="00A26399" w:rsidRPr="00DB4712">
        <w:rPr>
          <w:rFonts w:ascii="Times New Roman" w:hAnsi="Times New Roman"/>
          <w:spacing w:val="-2"/>
          <w:sz w:val="28"/>
          <w:szCs w:val="28"/>
          <w:lang w:val="uk-UA"/>
        </w:rPr>
        <w:t>–</w:t>
      </w:r>
      <w:r>
        <w:rPr>
          <w:rFonts w:ascii="Times New Roman" w:hAnsi="Times New Roman"/>
          <w:spacing w:val="-2"/>
          <w:sz w:val="28"/>
          <w:szCs w:val="28"/>
          <w:lang w:val="uk-UA"/>
        </w:rPr>
        <w:t xml:space="preserve"> </w:t>
      </w:r>
      <w:r w:rsidR="00A26399">
        <w:rPr>
          <w:rFonts w:ascii="Times New Roman" w:hAnsi="Times New Roman"/>
          <w:spacing w:val="-2"/>
          <w:sz w:val="28"/>
          <w:szCs w:val="28"/>
          <w:lang w:val="uk-UA"/>
        </w:rPr>
        <w:t>критерій Стьюдента;</w:t>
      </w:r>
    </w:p>
    <w:p w:rsidR="0075699D" w:rsidRDefault="0075699D" w:rsidP="00F43174">
      <w:pPr>
        <w:spacing w:after="0" w:line="360" w:lineRule="auto"/>
        <w:ind w:left="709"/>
        <w:contextualSpacing/>
        <w:rPr>
          <w:rFonts w:ascii="Times New Roman" w:hAnsi="Times New Roman"/>
          <w:spacing w:val="-2"/>
          <w:sz w:val="28"/>
          <w:szCs w:val="28"/>
          <w:lang w:val="uk-UA"/>
        </w:rPr>
      </w:pPr>
      <w:r>
        <w:rPr>
          <w:noProof/>
          <w:lang w:eastAsia="ru-RU"/>
        </w:rPr>
        <w:drawing>
          <wp:inline distT="0" distB="0" distL="0" distR="0" wp14:anchorId="4A423FF0" wp14:editId="373685BF">
            <wp:extent cx="933450" cy="2000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33450" cy="200025"/>
                    </a:xfrm>
                    <a:prstGeom prst="rect">
                      <a:avLst/>
                    </a:prstGeom>
                  </pic:spPr>
                </pic:pic>
              </a:graphicData>
            </a:graphic>
          </wp:inline>
        </w:drawing>
      </w:r>
      <w:r>
        <w:rPr>
          <w:rFonts w:ascii="Times New Roman" w:hAnsi="Times New Roman"/>
          <w:spacing w:val="-2"/>
          <w:sz w:val="28"/>
          <w:szCs w:val="28"/>
          <w:lang w:val="uk-UA"/>
        </w:rPr>
        <w:t xml:space="preserve"> </w:t>
      </w:r>
      <w:r w:rsidRPr="0075699D">
        <w:rPr>
          <w:rFonts w:ascii="Times New Roman" w:hAnsi="Times New Roman"/>
          <w:spacing w:val="-2"/>
          <w:sz w:val="28"/>
          <w:szCs w:val="28"/>
          <w:lang w:val="uk-UA"/>
        </w:rPr>
        <w:t xml:space="preserve">– середнє </w:t>
      </w:r>
      <w:r>
        <w:rPr>
          <w:rFonts w:ascii="Times New Roman" w:hAnsi="Times New Roman"/>
          <w:spacing w:val="-2"/>
          <w:sz w:val="28"/>
          <w:szCs w:val="28"/>
          <w:lang w:val="uk-UA"/>
        </w:rPr>
        <w:t>арифметичне</w:t>
      </w:r>
      <w:r w:rsidRPr="0075699D">
        <w:rPr>
          <w:rFonts w:ascii="Times New Roman" w:hAnsi="Times New Roman"/>
          <w:spacing w:val="-2"/>
          <w:sz w:val="28"/>
          <w:szCs w:val="28"/>
          <w:lang w:val="uk-UA"/>
        </w:rPr>
        <w:t xml:space="preserve"> значення </w:t>
      </w:r>
      <w:r w:rsidRPr="0075699D">
        <w:rPr>
          <w:rFonts w:ascii="Times New Roman" w:hAnsi="Times New Roman"/>
          <w:spacing w:val="-2"/>
          <w:sz w:val="28"/>
          <w:szCs w:val="28"/>
        </w:rPr>
        <w:t>зм</w:t>
      </w:r>
      <w:r>
        <w:rPr>
          <w:rFonts w:ascii="Times New Roman" w:hAnsi="Times New Roman"/>
          <w:spacing w:val="-2"/>
          <w:sz w:val="28"/>
          <w:szCs w:val="28"/>
          <w:lang w:val="uk-UA"/>
        </w:rPr>
        <w:t>інних в групах 1 та 2;</w:t>
      </w:r>
    </w:p>
    <w:p w:rsidR="00A26399" w:rsidRPr="00F43174" w:rsidRDefault="00F43174" w:rsidP="00F43174">
      <w:pPr>
        <w:spacing w:after="0" w:line="360" w:lineRule="auto"/>
        <w:ind w:left="709"/>
        <w:contextualSpacing/>
        <w:rPr>
          <w:rFonts w:ascii="Times New Roman" w:hAnsi="Times New Roman"/>
          <w:spacing w:val="-2"/>
          <w:sz w:val="28"/>
          <w:szCs w:val="28"/>
        </w:rPr>
      </w:pPr>
      <w:r>
        <w:rPr>
          <w:noProof/>
          <w:lang w:eastAsia="ru-RU"/>
        </w:rPr>
        <w:drawing>
          <wp:inline distT="0" distB="0" distL="0" distR="0" wp14:anchorId="6C583197" wp14:editId="4F0CE680">
            <wp:extent cx="952500" cy="257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52500" cy="257175"/>
                    </a:xfrm>
                    <a:prstGeom prst="rect">
                      <a:avLst/>
                    </a:prstGeom>
                  </pic:spPr>
                </pic:pic>
              </a:graphicData>
            </a:graphic>
          </wp:inline>
        </w:drawing>
      </w:r>
      <w:r>
        <w:rPr>
          <w:rFonts w:ascii="Times New Roman" w:hAnsi="Times New Roman"/>
          <w:spacing w:val="-2"/>
          <w:sz w:val="28"/>
          <w:szCs w:val="28"/>
          <w:lang w:val="uk-UA"/>
        </w:rPr>
        <w:t xml:space="preserve"> </w:t>
      </w:r>
      <w:r w:rsidRPr="0075699D">
        <w:rPr>
          <w:rFonts w:ascii="Times New Roman" w:hAnsi="Times New Roman"/>
          <w:spacing w:val="-2"/>
          <w:sz w:val="28"/>
          <w:szCs w:val="28"/>
          <w:lang w:val="uk-UA"/>
        </w:rPr>
        <w:t>–</w:t>
      </w:r>
      <w:r>
        <w:rPr>
          <w:rFonts w:ascii="Times New Roman" w:hAnsi="Times New Roman"/>
          <w:spacing w:val="-2"/>
          <w:sz w:val="28"/>
          <w:szCs w:val="28"/>
          <w:lang w:val="uk-UA"/>
        </w:rPr>
        <w:t xml:space="preserve"> середня квадратична величин середніх помилок.</w:t>
      </w:r>
    </w:p>
    <w:p w:rsidR="00A26399" w:rsidRDefault="00A26399" w:rsidP="00A26399">
      <w:pPr>
        <w:spacing w:after="0" w:line="360" w:lineRule="auto"/>
        <w:ind w:right="40" w:firstLine="709"/>
        <w:contextualSpacing/>
        <w:rPr>
          <w:rFonts w:ascii="Times New Roman" w:hAnsi="Times New Roman"/>
          <w:spacing w:val="-2"/>
          <w:sz w:val="28"/>
          <w:szCs w:val="28"/>
          <w:lang w:val="uk-UA"/>
        </w:rPr>
      </w:pPr>
    </w:p>
    <w:p w:rsidR="00A26399" w:rsidRDefault="00A26399" w:rsidP="00A26399">
      <w:pPr>
        <w:spacing w:after="0" w:line="360" w:lineRule="auto"/>
        <w:ind w:right="40" w:firstLine="709"/>
        <w:contextualSpacing/>
        <w:rPr>
          <w:rFonts w:ascii="Times New Roman" w:hAnsi="Times New Roman"/>
          <w:spacing w:val="-2"/>
          <w:sz w:val="28"/>
          <w:szCs w:val="28"/>
          <w:lang w:val="uk-UA"/>
        </w:rPr>
      </w:pPr>
    </w:p>
    <w:p w:rsidR="00A26399" w:rsidRDefault="00A26399" w:rsidP="00A26399">
      <w:pPr>
        <w:spacing w:after="0" w:line="360" w:lineRule="auto"/>
        <w:ind w:right="40" w:firstLine="709"/>
        <w:contextualSpacing/>
        <w:rPr>
          <w:rFonts w:ascii="Times New Roman" w:hAnsi="Times New Roman"/>
          <w:spacing w:val="-2"/>
          <w:sz w:val="28"/>
          <w:szCs w:val="28"/>
          <w:lang w:val="uk-UA"/>
        </w:rPr>
      </w:pPr>
    </w:p>
    <w:p w:rsidR="00A26399" w:rsidRDefault="00A26399" w:rsidP="00A26399">
      <w:pPr>
        <w:spacing w:after="0" w:line="360" w:lineRule="auto"/>
        <w:ind w:right="40" w:firstLine="709"/>
        <w:contextualSpacing/>
        <w:rPr>
          <w:rFonts w:ascii="Times New Roman" w:hAnsi="Times New Roman"/>
          <w:spacing w:val="-2"/>
          <w:sz w:val="28"/>
          <w:szCs w:val="28"/>
          <w:lang w:val="uk-UA"/>
        </w:rPr>
      </w:pPr>
    </w:p>
    <w:p w:rsidR="00A26399" w:rsidRDefault="00A26399" w:rsidP="00A26399">
      <w:pPr>
        <w:spacing w:after="0" w:line="360" w:lineRule="auto"/>
        <w:ind w:right="40" w:firstLine="709"/>
        <w:contextualSpacing/>
        <w:rPr>
          <w:rFonts w:ascii="Times New Roman" w:hAnsi="Times New Roman"/>
          <w:spacing w:val="-2"/>
          <w:sz w:val="28"/>
          <w:szCs w:val="28"/>
          <w:lang w:val="uk-UA"/>
        </w:rPr>
      </w:pPr>
    </w:p>
    <w:p w:rsidR="00A26399" w:rsidRDefault="00A26399" w:rsidP="00A26399">
      <w:pPr>
        <w:spacing w:after="0" w:line="360" w:lineRule="auto"/>
        <w:ind w:right="40" w:firstLine="709"/>
        <w:contextualSpacing/>
        <w:rPr>
          <w:rFonts w:ascii="Times New Roman" w:hAnsi="Times New Roman"/>
          <w:spacing w:val="-2"/>
          <w:sz w:val="28"/>
          <w:szCs w:val="28"/>
          <w:lang w:val="uk-UA"/>
        </w:rPr>
      </w:pPr>
    </w:p>
    <w:p w:rsidR="00A26399" w:rsidRDefault="00A26399" w:rsidP="00A26399">
      <w:pPr>
        <w:spacing w:after="0" w:line="360" w:lineRule="auto"/>
        <w:ind w:right="40" w:firstLine="709"/>
        <w:contextualSpacing/>
        <w:rPr>
          <w:rFonts w:ascii="Times New Roman" w:hAnsi="Times New Roman"/>
          <w:spacing w:val="-2"/>
          <w:sz w:val="28"/>
          <w:szCs w:val="28"/>
          <w:lang w:val="uk-UA"/>
        </w:rPr>
      </w:pPr>
    </w:p>
    <w:p w:rsidR="00A26399" w:rsidRDefault="00A26399" w:rsidP="00A26399">
      <w:pPr>
        <w:spacing w:after="0" w:line="360" w:lineRule="auto"/>
        <w:ind w:right="40" w:firstLine="709"/>
        <w:contextualSpacing/>
        <w:rPr>
          <w:rFonts w:ascii="Times New Roman" w:hAnsi="Times New Roman"/>
          <w:spacing w:val="-2"/>
          <w:sz w:val="28"/>
          <w:szCs w:val="28"/>
          <w:lang w:val="uk-UA"/>
        </w:rPr>
      </w:pPr>
    </w:p>
    <w:p w:rsidR="00A26399" w:rsidRDefault="00A26399" w:rsidP="00A26399">
      <w:pPr>
        <w:spacing w:after="0" w:line="360" w:lineRule="auto"/>
        <w:ind w:right="40" w:firstLine="709"/>
        <w:contextualSpacing/>
        <w:rPr>
          <w:rFonts w:ascii="Times New Roman" w:hAnsi="Times New Roman"/>
          <w:spacing w:val="-2"/>
          <w:sz w:val="28"/>
          <w:szCs w:val="28"/>
          <w:lang w:val="uk-UA"/>
        </w:rPr>
      </w:pPr>
    </w:p>
    <w:p w:rsidR="00A26399" w:rsidRDefault="00A26399" w:rsidP="00A26399">
      <w:pPr>
        <w:spacing w:after="0" w:line="360" w:lineRule="auto"/>
        <w:ind w:right="40" w:firstLine="709"/>
        <w:contextualSpacing/>
        <w:rPr>
          <w:rFonts w:ascii="Times New Roman" w:hAnsi="Times New Roman"/>
          <w:spacing w:val="-2"/>
          <w:sz w:val="28"/>
          <w:szCs w:val="28"/>
          <w:lang w:val="uk-UA"/>
        </w:rPr>
      </w:pPr>
    </w:p>
    <w:p w:rsidR="00A26399" w:rsidRDefault="00A26399" w:rsidP="00A26399">
      <w:pPr>
        <w:spacing w:after="0" w:line="360" w:lineRule="auto"/>
        <w:ind w:right="40" w:firstLine="709"/>
        <w:contextualSpacing/>
        <w:rPr>
          <w:rFonts w:ascii="Times New Roman" w:hAnsi="Times New Roman"/>
          <w:spacing w:val="-2"/>
          <w:sz w:val="28"/>
          <w:szCs w:val="28"/>
          <w:lang w:val="uk-UA"/>
        </w:rPr>
      </w:pPr>
    </w:p>
    <w:p w:rsidR="006835C7" w:rsidRDefault="006835C7">
      <w:pPr>
        <w:spacing w:after="0" w:line="240" w:lineRule="auto"/>
        <w:rPr>
          <w:rFonts w:ascii="Times New Roman" w:hAnsi="Times New Roman"/>
          <w:bCs/>
          <w:kern w:val="36"/>
          <w:sz w:val="28"/>
          <w:szCs w:val="28"/>
          <w:lang w:val="uk-UA" w:eastAsia="ru-RU"/>
        </w:rPr>
      </w:pPr>
      <w:bookmarkStart w:id="89" w:name="_Toc516523117"/>
    </w:p>
    <w:p w:rsidR="00C74849" w:rsidRDefault="00C74849">
      <w:pPr>
        <w:spacing w:after="0" w:line="240" w:lineRule="auto"/>
        <w:rPr>
          <w:rFonts w:ascii="Times New Roman" w:hAnsi="Times New Roman"/>
          <w:bCs/>
          <w:kern w:val="36"/>
          <w:sz w:val="28"/>
          <w:szCs w:val="28"/>
          <w:lang w:val="uk-UA" w:eastAsia="ru-RU"/>
        </w:rPr>
      </w:pPr>
    </w:p>
    <w:p w:rsidR="007F2FD0" w:rsidRPr="00DB4712" w:rsidRDefault="009F7026" w:rsidP="00ED232C">
      <w:pPr>
        <w:pStyle w:val="1"/>
        <w:spacing w:line="360" w:lineRule="auto"/>
        <w:ind w:firstLine="709"/>
        <w:jc w:val="center"/>
        <w:rPr>
          <w:b w:val="0"/>
          <w:sz w:val="28"/>
          <w:szCs w:val="28"/>
          <w:lang w:val="uk-UA"/>
        </w:rPr>
      </w:pPr>
      <w:r w:rsidRPr="00DB4712">
        <w:rPr>
          <w:b w:val="0"/>
          <w:sz w:val="28"/>
          <w:szCs w:val="28"/>
          <w:lang w:val="uk-UA"/>
        </w:rPr>
        <w:t xml:space="preserve">3 </w:t>
      </w:r>
      <w:r w:rsidR="007F2FD0" w:rsidRPr="00771EBB">
        <w:rPr>
          <w:b w:val="0"/>
          <w:sz w:val="28"/>
          <w:szCs w:val="28"/>
          <w:lang w:val="uk-UA"/>
        </w:rPr>
        <w:t>ЕКСП</w:t>
      </w:r>
      <w:r w:rsidR="00771EBB" w:rsidRPr="00771EBB">
        <w:rPr>
          <w:b w:val="0"/>
          <w:sz w:val="28"/>
          <w:szCs w:val="28"/>
          <w:lang w:val="uk-UA"/>
        </w:rPr>
        <w:t>ЕРИ</w:t>
      </w:r>
      <w:r w:rsidR="007F2FD0" w:rsidRPr="00771EBB">
        <w:rPr>
          <w:b w:val="0"/>
          <w:sz w:val="28"/>
          <w:szCs w:val="28"/>
          <w:lang w:val="uk-UA"/>
        </w:rPr>
        <w:t>МЕНТАЛЬНА ЧАСТИНА</w:t>
      </w:r>
      <w:bookmarkEnd w:id="88"/>
      <w:bookmarkEnd w:id="89"/>
    </w:p>
    <w:p w:rsidR="007F2FD0" w:rsidRPr="00DB4712" w:rsidRDefault="007F2FD0" w:rsidP="005124A0">
      <w:pPr>
        <w:spacing w:after="0" w:line="360" w:lineRule="auto"/>
        <w:jc w:val="both"/>
        <w:rPr>
          <w:rFonts w:ascii="Times New Roman" w:hAnsi="Times New Roman"/>
          <w:sz w:val="28"/>
          <w:szCs w:val="28"/>
          <w:lang w:val="uk-UA"/>
        </w:rPr>
      </w:pPr>
    </w:p>
    <w:p w:rsidR="007F2FD0" w:rsidRPr="00DB4712" w:rsidRDefault="007F2FD0" w:rsidP="005124A0">
      <w:pPr>
        <w:spacing w:after="0" w:line="360" w:lineRule="auto"/>
        <w:ind w:firstLine="709"/>
        <w:jc w:val="both"/>
        <w:rPr>
          <w:rFonts w:ascii="Times New Roman" w:hAnsi="Times New Roman"/>
          <w:sz w:val="28"/>
          <w:szCs w:val="28"/>
          <w:lang w:val="uk-UA"/>
        </w:rPr>
      </w:pPr>
    </w:p>
    <w:p w:rsidR="00843241" w:rsidRPr="00DB4712" w:rsidRDefault="00843241" w:rsidP="009F7026">
      <w:pPr>
        <w:spacing w:after="0" w:line="360" w:lineRule="auto"/>
        <w:ind w:firstLine="709"/>
        <w:jc w:val="both"/>
        <w:rPr>
          <w:rFonts w:ascii="Times New Roman" w:hAnsi="Times New Roman"/>
          <w:color w:val="000000"/>
          <w:sz w:val="28"/>
          <w:szCs w:val="28"/>
        </w:rPr>
      </w:pPr>
      <w:r w:rsidRPr="00DB4712">
        <w:rPr>
          <w:rFonts w:ascii="Times New Roman" w:hAnsi="Times New Roman"/>
          <w:sz w:val="28"/>
          <w:szCs w:val="28"/>
          <w:lang w:val="uk-UA"/>
        </w:rPr>
        <w:t xml:space="preserve">За результатами проведеного дослідження клінічних показників крові вагітних жінок із залізодефіцитною анемією було встановлено, що </w:t>
      </w:r>
      <w:r w:rsidR="00C23E63" w:rsidRPr="00DB4712">
        <w:rPr>
          <w:rFonts w:ascii="Times New Roman" w:hAnsi="Times New Roman"/>
          <w:sz w:val="28"/>
          <w:szCs w:val="28"/>
          <w:lang w:val="uk-UA"/>
        </w:rPr>
        <w:t xml:space="preserve">гемоглобін </w:t>
      </w:r>
      <w:r w:rsidR="004E319A" w:rsidRPr="00DB4712">
        <w:rPr>
          <w:rFonts w:ascii="Times New Roman" w:hAnsi="Times New Roman"/>
          <w:sz w:val="28"/>
          <w:szCs w:val="28"/>
          <w:lang w:val="uk-UA"/>
        </w:rPr>
        <w:t>(табл.</w:t>
      </w:r>
      <w:r w:rsidR="00A26399">
        <w:rPr>
          <w:rFonts w:ascii="Times New Roman" w:hAnsi="Times New Roman"/>
          <w:sz w:val="28"/>
          <w:szCs w:val="28"/>
          <w:lang w:val="uk-UA"/>
        </w:rPr>
        <w:t xml:space="preserve"> </w:t>
      </w:r>
      <w:r w:rsidR="004E319A" w:rsidRPr="00DB4712">
        <w:rPr>
          <w:rFonts w:ascii="Times New Roman" w:hAnsi="Times New Roman"/>
          <w:sz w:val="28"/>
          <w:szCs w:val="28"/>
          <w:lang w:val="uk-UA"/>
        </w:rPr>
        <w:t xml:space="preserve">3.1) </w:t>
      </w:r>
      <w:r w:rsidR="00C23E63" w:rsidRPr="00DB4712">
        <w:rPr>
          <w:rFonts w:ascii="Times New Roman" w:hAnsi="Times New Roman"/>
          <w:sz w:val="28"/>
          <w:szCs w:val="28"/>
          <w:lang w:val="uk-UA"/>
        </w:rPr>
        <w:t>змінювався у продовж захворювання</w:t>
      </w:r>
      <w:r w:rsidRPr="00DB4712">
        <w:rPr>
          <w:rFonts w:ascii="Times New Roman" w:hAnsi="Times New Roman"/>
          <w:sz w:val="28"/>
          <w:szCs w:val="28"/>
          <w:lang w:val="uk-UA"/>
        </w:rPr>
        <w:t>. У</w:t>
      </w:r>
      <w:r w:rsidR="00CA73E9" w:rsidRPr="00DB4712">
        <w:rPr>
          <w:rFonts w:ascii="Times New Roman" w:hAnsi="Times New Roman"/>
          <w:sz w:val="28"/>
          <w:szCs w:val="28"/>
          <w:lang w:val="uk-UA"/>
        </w:rPr>
        <w:t xml:space="preserve"> порівнянні з нормою показник</w:t>
      </w:r>
      <w:r w:rsidR="0033166D">
        <w:rPr>
          <w:rFonts w:ascii="Times New Roman" w:hAnsi="Times New Roman"/>
          <w:sz w:val="28"/>
          <w:szCs w:val="28"/>
          <w:lang w:val="uk-UA"/>
        </w:rPr>
        <w:t>гемоглобіну у</w:t>
      </w:r>
      <w:r w:rsidR="0011316F">
        <w:rPr>
          <w:rFonts w:ascii="Times New Roman" w:hAnsi="Times New Roman"/>
          <w:sz w:val="28"/>
          <w:szCs w:val="28"/>
          <w:lang w:val="uk-UA"/>
        </w:rPr>
        <w:t>жінок І групи</w:t>
      </w:r>
      <w:r w:rsidR="00F43174">
        <w:rPr>
          <w:rFonts w:ascii="Times New Roman" w:hAnsi="Times New Roman"/>
          <w:sz w:val="28"/>
          <w:szCs w:val="28"/>
          <w:lang w:val="uk-UA"/>
        </w:rPr>
        <w:t xml:space="preserve"> </w:t>
      </w:r>
      <w:r w:rsidR="00CA73E9" w:rsidRPr="00DB4712">
        <w:rPr>
          <w:rFonts w:ascii="Times New Roman" w:hAnsi="Times New Roman"/>
          <w:sz w:val="28"/>
          <w:szCs w:val="28"/>
          <w:lang w:val="uk-UA"/>
        </w:rPr>
        <w:t>(</w:t>
      </w:r>
      <w:r w:rsidR="00FA469F" w:rsidRPr="00FA469F">
        <w:rPr>
          <w:rFonts w:ascii="Times New Roman" w:hAnsi="Times New Roman"/>
          <w:color w:val="000000"/>
          <w:sz w:val="28"/>
          <w:szCs w:val="28"/>
          <w:lang w:val="uk-UA" w:eastAsia="ru-RU"/>
        </w:rPr>
        <w:t>113,8±2,54</w:t>
      </w:r>
      <w:r w:rsidR="00CA73E9" w:rsidRPr="00DB4712">
        <w:rPr>
          <w:rFonts w:ascii="Times New Roman" w:hAnsi="Times New Roman"/>
          <w:color w:val="000000"/>
          <w:sz w:val="28"/>
          <w:szCs w:val="28"/>
          <w:lang w:val="uk-UA" w:eastAsia="ru-RU"/>
        </w:rPr>
        <w:t>)</w:t>
      </w:r>
      <w:r w:rsidR="00F43174">
        <w:rPr>
          <w:rFonts w:ascii="Times New Roman" w:hAnsi="Times New Roman"/>
          <w:color w:val="000000"/>
          <w:sz w:val="28"/>
          <w:szCs w:val="28"/>
          <w:lang w:val="uk-UA" w:eastAsia="ru-RU"/>
        </w:rPr>
        <w:t xml:space="preserve"> </w:t>
      </w:r>
      <w:r w:rsidR="00BF2442" w:rsidRPr="00DB4712">
        <w:rPr>
          <w:rFonts w:ascii="Times New Roman" w:hAnsi="Times New Roman"/>
          <w:color w:val="000000"/>
          <w:sz w:val="28"/>
          <w:szCs w:val="28"/>
          <w:lang w:val="uk-UA" w:eastAsia="ru-RU"/>
        </w:rPr>
        <w:t>мен</w:t>
      </w:r>
      <w:r w:rsidR="00F41A74" w:rsidRPr="00DB4712">
        <w:rPr>
          <w:rFonts w:ascii="Times New Roman" w:hAnsi="Times New Roman"/>
          <w:color w:val="000000"/>
          <w:sz w:val="28"/>
          <w:szCs w:val="28"/>
          <w:lang w:val="uk-UA" w:eastAsia="ru-RU"/>
        </w:rPr>
        <w:t xml:space="preserve">ше на </w:t>
      </w:r>
      <w:r w:rsidR="002A32EF" w:rsidRPr="002A32EF">
        <w:rPr>
          <w:rFonts w:ascii="Times New Roman" w:hAnsi="Times New Roman"/>
          <w:color w:val="000000"/>
          <w:sz w:val="28"/>
          <w:szCs w:val="28"/>
          <w:lang w:val="uk-UA" w:eastAsia="ru-RU"/>
        </w:rPr>
        <w:t>4</w:t>
      </w:r>
      <w:r w:rsidR="00F41A74" w:rsidRPr="00DB4712">
        <w:rPr>
          <w:rFonts w:ascii="Times New Roman" w:hAnsi="Times New Roman"/>
          <w:color w:val="000000"/>
          <w:sz w:val="28"/>
          <w:szCs w:val="28"/>
          <w:lang w:val="uk-UA" w:eastAsia="ru-RU"/>
        </w:rPr>
        <w:t>%</w:t>
      </w:r>
      <w:r w:rsidR="00F41A74" w:rsidRPr="00DB4712">
        <w:rPr>
          <w:rFonts w:ascii="Times New Roman" w:hAnsi="Times New Roman"/>
          <w:sz w:val="28"/>
          <w:szCs w:val="28"/>
          <w:lang w:val="uk-UA"/>
        </w:rPr>
        <w:t xml:space="preserve">. Якщо порівнювати </w:t>
      </w:r>
      <w:r w:rsidR="0011316F">
        <w:rPr>
          <w:rFonts w:ascii="Times New Roman" w:hAnsi="Times New Roman"/>
          <w:sz w:val="28"/>
          <w:szCs w:val="28"/>
          <w:lang w:val="uk-UA"/>
        </w:rPr>
        <w:t xml:space="preserve">показники гемоглобіну </w:t>
      </w:r>
      <w:r w:rsidR="00F41A74" w:rsidRPr="00DB4712">
        <w:rPr>
          <w:rFonts w:ascii="Times New Roman" w:hAnsi="Times New Roman"/>
          <w:sz w:val="28"/>
          <w:szCs w:val="28"/>
          <w:lang w:val="uk-UA"/>
        </w:rPr>
        <w:t xml:space="preserve">обох груп, то різниця між ними складатиме </w:t>
      </w:r>
      <w:r w:rsidR="002A32EF" w:rsidRPr="00712032">
        <w:rPr>
          <w:rFonts w:ascii="Times New Roman" w:hAnsi="Times New Roman"/>
          <w:sz w:val="28"/>
          <w:szCs w:val="28"/>
          <w:lang w:val="uk-UA"/>
        </w:rPr>
        <w:t>16</w:t>
      </w:r>
      <w:r w:rsidR="00F41A74" w:rsidRPr="00DB4712">
        <w:rPr>
          <w:rFonts w:ascii="Times New Roman" w:hAnsi="Times New Roman"/>
          <w:sz w:val="28"/>
          <w:szCs w:val="28"/>
          <w:lang w:val="uk-UA"/>
        </w:rPr>
        <w:t>%</w:t>
      </w:r>
      <w:r w:rsidR="00F43174">
        <w:rPr>
          <w:rFonts w:ascii="Times New Roman" w:hAnsi="Times New Roman"/>
          <w:sz w:val="28"/>
          <w:szCs w:val="28"/>
          <w:lang w:val="uk-UA"/>
        </w:rPr>
        <w:t xml:space="preserve"> </w:t>
      </w:r>
      <w:r w:rsidR="00F41A74" w:rsidRPr="00DB4712">
        <w:rPr>
          <w:rFonts w:ascii="Times New Roman" w:hAnsi="Times New Roman"/>
          <w:sz w:val="28"/>
          <w:szCs w:val="28"/>
          <w:lang w:val="uk-UA"/>
        </w:rPr>
        <w:t>(р&lt;0,001)</w:t>
      </w:r>
      <w:r w:rsidR="009F7026" w:rsidRPr="00DB4712">
        <w:rPr>
          <w:rFonts w:ascii="Times New Roman" w:hAnsi="Times New Roman"/>
          <w:sz w:val="28"/>
          <w:szCs w:val="28"/>
          <w:lang w:val="uk-UA"/>
        </w:rPr>
        <w:t>.</w:t>
      </w:r>
      <w:r w:rsidR="00BF2442" w:rsidRPr="00DB4712">
        <w:rPr>
          <w:rFonts w:ascii="Times New Roman" w:hAnsi="Times New Roman"/>
          <w:sz w:val="28"/>
          <w:szCs w:val="28"/>
          <w:lang w:val="uk-UA"/>
        </w:rPr>
        <w:t>Показник мен</w:t>
      </w:r>
      <w:r w:rsidR="009F7026" w:rsidRPr="00DB4712">
        <w:rPr>
          <w:rFonts w:ascii="Times New Roman" w:hAnsi="Times New Roman"/>
          <w:sz w:val="28"/>
          <w:szCs w:val="28"/>
          <w:lang w:val="uk-UA"/>
        </w:rPr>
        <w:t>ше</w:t>
      </w:r>
      <w:r w:rsidRPr="00DB4712">
        <w:rPr>
          <w:rFonts w:ascii="Times New Roman" w:hAnsi="Times New Roman"/>
          <w:sz w:val="28"/>
          <w:szCs w:val="28"/>
          <w:lang w:val="uk-UA"/>
        </w:rPr>
        <w:t xml:space="preserve"> на </w:t>
      </w:r>
      <w:r w:rsidR="002A32EF" w:rsidRPr="002A32EF">
        <w:rPr>
          <w:rFonts w:ascii="Times New Roman" w:hAnsi="Times New Roman"/>
          <w:sz w:val="28"/>
          <w:szCs w:val="28"/>
          <w:lang w:val="uk-UA"/>
        </w:rPr>
        <w:t>16</w:t>
      </w:r>
      <w:r w:rsidR="0033166D">
        <w:rPr>
          <w:rFonts w:ascii="Times New Roman" w:hAnsi="Times New Roman"/>
          <w:sz w:val="28"/>
          <w:szCs w:val="28"/>
          <w:lang w:val="uk-UA"/>
        </w:rPr>
        <w:t>%</w:t>
      </w:r>
      <w:r w:rsidR="009F7026" w:rsidRPr="00DB4712">
        <w:rPr>
          <w:rFonts w:ascii="Times New Roman" w:hAnsi="Times New Roman"/>
          <w:sz w:val="28"/>
          <w:szCs w:val="28"/>
          <w:lang w:val="uk-UA"/>
        </w:rPr>
        <w:t>, ц</w:t>
      </w:r>
      <w:r w:rsidR="0011316F">
        <w:rPr>
          <w:rFonts w:ascii="Times New Roman" w:hAnsi="Times New Roman"/>
          <w:sz w:val="28"/>
          <w:szCs w:val="28"/>
          <w:lang w:val="uk-UA"/>
        </w:rPr>
        <w:t>е виникає у наслідок того</w:t>
      </w:r>
      <w:r w:rsidR="00656A66" w:rsidRPr="00DB4712">
        <w:rPr>
          <w:rFonts w:ascii="Times New Roman" w:hAnsi="Times New Roman"/>
          <w:sz w:val="28"/>
          <w:szCs w:val="28"/>
          <w:lang w:val="uk-UA"/>
        </w:rPr>
        <w:t xml:space="preserve">,що </w:t>
      </w:r>
      <w:r w:rsidR="00F23B66" w:rsidRPr="00DB4712">
        <w:rPr>
          <w:rFonts w:ascii="Times New Roman" w:hAnsi="Times New Roman"/>
          <w:color w:val="000000"/>
          <w:sz w:val="28"/>
          <w:szCs w:val="28"/>
          <w:shd w:val="clear" w:color="auto" w:fill="FFFFFF"/>
          <w:lang w:val="uk-UA"/>
        </w:rPr>
        <w:t>п</w:t>
      </w:r>
      <w:r w:rsidR="00656A66" w:rsidRPr="00DB4712">
        <w:rPr>
          <w:rFonts w:ascii="Times New Roman" w:hAnsi="Times New Roman"/>
          <w:color w:val="000000"/>
          <w:sz w:val="28"/>
          <w:szCs w:val="28"/>
          <w:shd w:val="clear" w:color="auto" w:fill="FFFFFF"/>
          <w:lang w:val="uk-UA"/>
        </w:rPr>
        <w:t xml:space="preserve">лід активно росте і розвивається, для цього йому необхідно багато мікроелементів, макроелементів, вітамінів, у тому числі, заліза. </w:t>
      </w:r>
      <w:r w:rsidR="00656A66" w:rsidRPr="00DB4712">
        <w:rPr>
          <w:rFonts w:ascii="Times New Roman" w:hAnsi="Times New Roman"/>
          <w:color w:val="000000"/>
          <w:sz w:val="28"/>
          <w:szCs w:val="28"/>
          <w:shd w:val="clear" w:color="auto" w:fill="FFFFFF"/>
        </w:rPr>
        <w:t>Знижується рівень заліза в крові, а значить, падає рівень гемоглобіну</w:t>
      </w:r>
      <w:r w:rsidR="00F43174">
        <w:rPr>
          <w:rFonts w:ascii="Times New Roman" w:hAnsi="Times New Roman"/>
          <w:color w:val="000000"/>
          <w:sz w:val="28"/>
          <w:szCs w:val="28"/>
          <w:shd w:val="clear" w:color="auto" w:fill="FFFFFF"/>
          <w:lang w:val="uk-UA"/>
        </w:rPr>
        <w:t xml:space="preserve"> </w:t>
      </w:r>
      <w:r w:rsidR="0033166D" w:rsidRPr="0033166D">
        <w:rPr>
          <w:rFonts w:ascii="Times New Roman" w:hAnsi="Times New Roman"/>
          <w:color w:val="000000"/>
          <w:sz w:val="28"/>
          <w:szCs w:val="28"/>
          <w:shd w:val="clear" w:color="auto" w:fill="FFFFFF"/>
        </w:rPr>
        <w:t>[</w:t>
      </w:r>
      <w:r w:rsidR="0033166D">
        <w:rPr>
          <w:rFonts w:ascii="Times New Roman" w:hAnsi="Times New Roman"/>
          <w:color w:val="000000"/>
          <w:sz w:val="28"/>
          <w:szCs w:val="28"/>
          <w:shd w:val="clear" w:color="auto" w:fill="FFFFFF"/>
        </w:rPr>
        <w:t>57,</w:t>
      </w:r>
      <w:r w:rsidR="00A26399">
        <w:rPr>
          <w:rFonts w:ascii="Times New Roman" w:hAnsi="Times New Roman"/>
          <w:color w:val="000000"/>
          <w:sz w:val="28"/>
          <w:szCs w:val="28"/>
          <w:shd w:val="clear" w:color="auto" w:fill="FFFFFF"/>
          <w:lang w:val="uk-UA"/>
        </w:rPr>
        <w:t xml:space="preserve"> </w:t>
      </w:r>
      <w:r w:rsidR="0033166D" w:rsidRPr="0033166D">
        <w:rPr>
          <w:rFonts w:ascii="Times New Roman" w:hAnsi="Times New Roman"/>
          <w:color w:val="000000"/>
          <w:sz w:val="28"/>
          <w:szCs w:val="28"/>
          <w:shd w:val="clear" w:color="auto" w:fill="FFFFFF"/>
        </w:rPr>
        <w:t>58]</w:t>
      </w:r>
      <w:r w:rsidR="00656A66" w:rsidRPr="00DB4712">
        <w:rPr>
          <w:rFonts w:ascii="Times New Roman" w:hAnsi="Times New Roman"/>
          <w:color w:val="000000"/>
          <w:sz w:val="28"/>
          <w:szCs w:val="28"/>
          <w:shd w:val="clear" w:color="auto" w:fill="FFFFFF"/>
        </w:rPr>
        <w:t>.</w:t>
      </w:r>
    </w:p>
    <w:p w:rsidR="00843241" w:rsidRPr="00DB4712" w:rsidRDefault="007D7C19" w:rsidP="005124A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Показник кількості</w:t>
      </w:r>
      <w:r w:rsidR="00843241" w:rsidRPr="00DB4712">
        <w:rPr>
          <w:rFonts w:ascii="Times New Roman" w:hAnsi="Times New Roman"/>
          <w:sz w:val="28"/>
          <w:szCs w:val="28"/>
          <w:lang w:val="uk-UA"/>
        </w:rPr>
        <w:t xml:space="preserve"> еритроцитів</w:t>
      </w:r>
      <w:r w:rsidRPr="00DB4712">
        <w:rPr>
          <w:rFonts w:ascii="Times New Roman" w:hAnsi="Times New Roman"/>
          <w:sz w:val="28"/>
          <w:szCs w:val="28"/>
          <w:lang w:val="uk-UA"/>
        </w:rPr>
        <w:t>відповідає віковій нормі</w:t>
      </w:r>
      <w:r>
        <w:rPr>
          <w:rFonts w:ascii="Times New Roman" w:hAnsi="Times New Roman"/>
          <w:sz w:val="28"/>
          <w:szCs w:val="28"/>
          <w:lang w:val="uk-UA"/>
        </w:rPr>
        <w:t xml:space="preserve"> та єтрохи занижений, але при цьому </w:t>
      </w:r>
      <w:r w:rsidR="00843241" w:rsidRPr="00DB4712">
        <w:rPr>
          <w:rFonts w:ascii="Times New Roman" w:hAnsi="Times New Roman"/>
          <w:sz w:val="28"/>
          <w:szCs w:val="28"/>
          <w:lang w:val="uk-UA"/>
        </w:rPr>
        <w:t xml:space="preserve">суттєвих відмінностей не спостерігається. </w:t>
      </w:r>
    </w:p>
    <w:p w:rsidR="00F73A3F" w:rsidRPr="00DB4712" w:rsidRDefault="00F73A3F" w:rsidP="005124A0">
      <w:pPr>
        <w:spacing w:after="0" w:line="360" w:lineRule="auto"/>
        <w:ind w:firstLine="709"/>
        <w:jc w:val="both"/>
        <w:rPr>
          <w:rFonts w:ascii="Times New Roman" w:hAnsi="Times New Roman"/>
          <w:sz w:val="28"/>
          <w:szCs w:val="28"/>
          <w:lang w:val="uk-UA"/>
        </w:rPr>
      </w:pPr>
      <w:r w:rsidRPr="00DB4712">
        <w:rPr>
          <w:rFonts w:ascii="Times New Roman" w:hAnsi="Times New Roman"/>
          <w:sz w:val="28"/>
          <w:szCs w:val="28"/>
          <w:lang w:val="uk-UA"/>
        </w:rPr>
        <w:t>Кольоровий показних</w:t>
      </w:r>
      <w:r w:rsidR="00F43174">
        <w:rPr>
          <w:rFonts w:ascii="Times New Roman" w:hAnsi="Times New Roman"/>
          <w:sz w:val="28"/>
          <w:szCs w:val="28"/>
          <w:lang w:val="uk-UA"/>
        </w:rPr>
        <w:t xml:space="preserve"> </w:t>
      </w:r>
      <w:r w:rsidR="007D7C19" w:rsidRPr="0033166D">
        <w:rPr>
          <w:rFonts w:ascii="Times New Roman" w:hAnsi="Times New Roman"/>
          <w:sz w:val="28"/>
          <w:szCs w:val="28"/>
          <w:lang w:val="uk-UA"/>
        </w:rPr>
        <w:t>(</w:t>
      </w:r>
      <w:r w:rsidR="007D7C19">
        <w:rPr>
          <w:rFonts w:ascii="Times New Roman" w:hAnsi="Times New Roman"/>
          <w:sz w:val="28"/>
          <w:szCs w:val="28"/>
          <w:lang w:val="uk-UA"/>
        </w:rPr>
        <w:t>КП</w:t>
      </w:r>
      <w:r w:rsidR="007D7C19" w:rsidRPr="0033166D">
        <w:rPr>
          <w:rFonts w:ascii="Times New Roman" w:hAnsi="Times New Roman"/>
          <w:sz w:val="28"/>
          <w:szCs w:val="28"/>
          <w:lang w:val="uk-UA"/>
        </w:rPr>
        <w:t>)</w:t>
      </w:r>
      <w:r w:rsidR="00F43174">
        <w:rPr>
          <w:rFonts w:ascii="Times New Roman" w:hAnsi="Times New Roman"/>
          <w:sz w:val="28"/>
          <w:szCs w:val="28"/>
          <w:lang w:val="uk-UA"/>
        </w:rPr>
        <w:t xml:space="preserve"> </w:t>
      </w:r>
      <w:r w:rsidR="00720EE8" w:rsidRPr="00DB4712">
        <w:rPr>
          <w:rFonts w:ascii="Times New Roman" w:hAnsi="Times New Roman"/>
          <w:sz w:val="28"/>
          <w:szCs w:val="28"/>
          <w:lang w:val="uk-UA"/>
        </w:rPr>
        <w:t xml:space="preserve">(табл. </w:t>
      </w:r>
      <w:r w:rsidR="004E319A" w:rsidRPr="00DB4712">
        <w:rPr>
          <w:rFonts w:ascii="Times New Roman" w:hAnsi="Times New Roman"/>
          <w:sz w:val="28"/>
          <w:szCs w:val="28"/>
          <w:lang w:val="uk-UA"/>
        </w:rPr>
        <w:t>3.1)</w:t>
      </w:r>
      <w:r w:rsidRPr="00DB4712">
        <w:rPr>
          <w:rFonts w:ascii="Times New Roman" w:hAnsi="Times New Roman"/>
          <w:sz w:val="28"/>
          <w:szCs w:val="28"/>
          <w:lang w:val="uk-UA"/>
        </w:rPr>
        <w:t xml:space="preserve"> відповідає віковій нормі і суттєвих відмінностей не спостерігається. У </w:t>
      </w:r>
      <w:r w:rsidR="00350730">
        <w:rPr>
          <w:rFonts w:ascii="Times New Roman" w:hAnsi="Times New Roman"/>
          <w:sz w:val="28"/>
          <w:szCs w:val="28"/>
          <w:lang w:val="uk-UA"/>
        </w:rPr>
        <w:t xml:space="preserve">вагітних </w:t>
      </w:r>
      <w:r w:rsidRPr="00DB4712">
        <w:rPr>
          <w:rFonts w:ascii="Times New Roman" w:hAnsi="Times New Roman"/>
          <w:sz w:val="28"/>
          <w:szCs w:val="28"/>
          <w:lang w:val="uk-UA"/>
        </w:rPr>
        <w:t xml:space="preserve">жінок </w:t>
      </w:r>
      <w:r w:rsidR="007D7C19">
        <w:rPr>
          <w:rFonts w:ascii="Times New Roman" w:hAnsi="Times New Roman"/>
          <w:sz w:val="28"/>
          <w:szCs w:val="28"/>
          <w:lang w:val="uk-UA"/>
        </w:rPr>
        <w:t>І групи</w:t>
      </w:r>
      <w:r w:rsidR="00F43174">
        <w:rPr>
          <w:rFonts w:ascii="Times New Roman" w:hAnsi="Times New Roman"/>
          <w:sz w:val="28"/>
          <w:szCs w:val="28"/>
          <w:lang w:val="uk-UA"/>
        </w:rPr>
        <w:t xml:space="preserve"> </w:t>
      </w:r>
      <w:r w:rsidR="007D7C19">
        <w:rPr>
          <w:rFonts w:ascii="Times New Roman" w:hAnsi="Times New Roman"/>
          <w:sz w:val="28"/>
          <w:szCs w:val="28"/>
          <w:lang w:val="uk-UA"/>
        </w:rPr>
        <w:t>КП</w:t>
      </w:r>
      <w:r w:rsidRPr="00DB4712">
        <w:rPr>
          <w:rFonts w:ascii="Times New Roman" w:hAnsi="Times New Roman"/>
          <w:sz w:val="28"/>
          <w:szCs w:val="28"/>
          <w:lang w:val="uk-UA"/>
        </w:rPr>
        <w:t xml:space="preserve"> склав </w:t>
      </w:r>
      <w:r w:rsidR="00F41A74" w:rsidRPr="00DB4712">
        <w:rPr>
          <w:rFonts w:ascii="Times New Roman" w:hAnsi="Times New Roman"/>
          <w:sz w:val="28"/>
          <w:szCs w:val="28"/>
          <w:lang w:val="uk-UA"/>
        </w:rPr>
        <w:t>(</w:t>
      </w:r>
      <w:r w:rsidRPr="00DB4712">
        <w:rPr>
          <w:rFonts w:ascii="Times New Roman" w:hAnsi="Times New Roman"/>
          <w:color w:val="000000"/>
          <w:sz w:val="28"/>
          <w:szCs w:val="28"/>
          <w:lang w:eastAsia="ru-RU"/>
        </w:rPr>
        <w:t>0,8265±0,02</w:t>
      </w:r>
      <w:r w:rsidR="00F41A74" w:rsidRPr="00DB4712">
        <w:rPr>
          <w:rFonts w:ascii="Times New Roman" w:hAnsi="Times New Roman"/>
          <w:color w:val="000000"/>
          <w:sz w:val="28"/>
          <w:szCs w:val="28"/>
          <w:lang w:val="uk-UA" w:eastAsia="ru-RU"/>
        </w:rPr>
        <w:t>)</w:t>
      </w:r>
      <w:r w:rsidRPr="00DB4712">
        <w:rPr>
          <w:rFonts w:ascii="Times New Roman" w:hAnsi="Times New Roman"/>
          <w:sz w:val="28"/>
          <w:szCs w:val="28"/>
          <w:lang w:val="uk-UA"/>
        </w:rPr>
        <w:t>,</w:t>
      </w:r>
      <w:r w:rsidR="00F43174">
        <w:rPr>
          <w:rFonts w:ascii="Times New Roman" w:hAnsi="Times New Roman"/>
          <w:sz w:val="28"/>
          <w:szCs w:val="28"/>
          <w:lang w:val="uk-UA"/>
        </w:rPr>
        <w:t xml:space="preserve"> </w:t>
      </w:r>
      <w:r w:rsidR="007D7C19">
        <w:rPr>
          <w:rFonts w:ascii="Times New Roman" w:hAnsi="Times New Roman"/>
          <w:sz w:val="28"/>
          <w:szCs w:val="28"/>
          <w:lang w:val="uk-UA"/>
        </w:rPr>
        <w:t>що нижч</w:t>
      </w:r>
      <w:r w:rsidRPr="00DB4712">
        <w:rPr>
          <w:rFonts w:ascii="Times New Roman" w:hAnsi="Times New Roman"/>
          <w:sz w:val="28"/>
          <w:szCs w:val="28"/>
          <w:lang w:val="uk-UA"/>
        </w:rPr>
        <w:t>е</w:t>
      </w:r>
      <w:r w:rsidR="00350730">
        <w:rPr>
          <w:rFonts w:ascii="Times New Roman" w:hAnsi="Times New Roman"/>
          <w:sz w:val="28"/>
          <w:szCs w:val="28"/>
          <w:lang w:val="uk-UA"/>
        </w:rPr>
        <w:t xml:space="preserve"> за</w:t>
      </w:r>
      <w:r w:rsidR="007D7C19">
        <w:rPr>
          <w:rFonts w:ascii="Times New Roman" w:hAnsi="Times New Roman"/>
          <w:sz w:val="28"/>
          <w:szCs w:val="28"/>
          <w:lang w:val="uk-UA"/>
        </w:rPr>
        <w:t xml:space="preserve"> показник вагітних жінок ІІ групи</w:t>
      </w:r>
      <w:r w:rsidRPr="00DB4712">
        <w:rPr>
          <w:rFonts w:ascii="Times New Roman" w:hAnsi="Times New Roman"/>
          <w:sz w:val="28"/>
          <w:szCs w:val="28"/>
          <w:lang w:val="uk-UA"/>
        </w:rPr>
        <w:t xml:space="preserve"> (</w:t>
      </w:r>
      <w:r w:rsidRPr="00DB4712">
        <w:rPr>
          <w:rFonts w:ascii="Times New Roman" w:hAnsi="Times New Roman"/>
          <w:color w:val="000000"/>
          <w:sz w:val="28"/>
          <w:szCs w:val="28"/>
          <w:lang w:eastAsia="ru-RU"/>
        </w:rPr>
        <w:t>0,9±0,01</w:t>
      </w:r>
      <w:r w:rsidR="0033166D">
        <w:rPr>
          <w:rFonts w:ascii="Times New Roman" w:hAnsi="Times New Roman"/>
          <w:sz w:val="28"/>
          <w:szCs w:val="28"/>
          <w:lang w:val="uk-UA"/>
        </w:rPr>
        <w:t>) на 8,82% (р&lt;0,001)</w:t>
      </w:r>
      <w:r w:rsidR="00E75326" w:rsidRPr="00E75326">
        <w:rPr>
          <w:rFonts w:ascii="Times New Roman" w:hAnsi="Times New Roman"/>
          <w:sz w:val="28"/>
          <w:szCs w:val="28"/>
        </w:rPr>
        <w:t xml:space="preserve"> </w:t>
      </w:r>
      <w:r w:rsidRPr="00DB4712">
        <w:rPr>
          <w:rFonts w:ascii="Times New Roman" w:hAnsi="Times New Roman"/>
          <w:sz w:val="28"/>
          <w:szCs w:val="28"/>
          <w:lang w:val="uk-UA"/>
        </w:rPr>
        <w:t>(табл. 3.1</w:t>
      </w:r>
      <w:r w:rsidR="009F7026" w:rsidRPr="00DB4712">
        <w:rPr>
          <w:rFonts w:ascii="Times New Roman" w:hAnsi="Times New Roman"/>
          <w:sz w:val="28"/>
          <w:szCs w:val="28"/>
          <w:lang w:val="uk-UA"/>
        </w:rPr>
        <w:t>).</w:t>
      </w:r>
    </w:p>
    <w:p w:rsidR="000E32D3" w:rsidRPr="00DB4712" w:rsidRDefault="00843241" w:rsidP="005124A0">
      <w:pPr>
        <w:spacing w:after="0" w:line="360" w:lineRule="auto"/>
        <w:ind w:firstLine="709"/>
        <w:jc w:val="both"/>
        <w:rPr>
          <w:rFonts w:ascii="Times New Roman" w:hAnsi="Times New Roman"/>
          <w:sz w:val="28"/>
          <w:szCs w:val="28"/>
          <w:lang w:val="uk-UA"/>
        </w:rPr>
      </w:pPr>
      <w:r w:rsidRPr="00DB4712">
        <w:rPr>
          <w:rFonts w:ascii="Times New Roman" w:hAnsi="Times New Roman"/>
          <w:sz w:val="28"/>
          <w:szCs w:val="28"/>
          <w:lang w:val="uk-UA"/>
        </w:rPr>
        <w:t>Показник ШОЕ</w:t>
      </w:r>
      <w:r w:rsidR="004E319A" w:rsidRPr="00DB4712">
        <w:rPr>
          <w:rFonts w:ascii="Times New Roman" w:hAnsi="Times New Roman"/>
          <w:sz w:val="28"/>
          <w:szCs w:val="28"/>
          <w:lang w:val="uk-UA"/>
        </w:rPr>
        <w:t xml:space="preserve"> (табл. 3.1)</w:t>
      </w:r>
      <w:r w:rsidR="00733B46" w:rsidRPr="00DB4712">
        <w:rPr>
          <w:rFonts w:ascii="Times New Roman" w:hAnsi="Times New Roman"/>
          <w:sz w:val="28"/>
          <w:szCs w:val="28"/>
          <w:lang w:val="uk-UA"/>
        </w:rPr>
        <w:t>у вагітних жінок</w:t>
      </w:r>
      <w:r w:rsidR="007D7C19">
        <w:rPr>
          <w:rFonts w:ascii="Times New Roman" w:hAnsi="Times New Roman"/>
          <w:sz w:val="28"/>
          <w:szCs w:val="28"/>
          <w:lang w:val="uk-UA"/>
        </w:rPr>
        <w:t xml:space="preserve"> в обох групах</w:t>
      </w:r>
      <w:r w:rsidR="00F43174">
        <w:rPr>
          <w:rFonts w:ascii="Times New Roman" w:hAnsi="Times New Roman"/>
          <w:sz w:val="28"/>
          <w:szCs w:val="28"/>
          <w:lang w:val="uk-UA"/>
        </w:rPr>
        <w:t xml:space="preserve"> </w:t>
      </w:r>
      <w:r w:rsidR="00733B46" w:rsidRPr="00DB4712">
        <w:rPr>
          <w:rFonts w:ascii="Times New Roman" w:hAnsi="Times New Roman"/>
          <w:sz w:val="28"/>
          <w:szCs w:val="28"/>
          <w:lang w:val="uk-UA"/>
        </w:rPr>
        <w:t>перевищує норму</w:t>
      </w:r>
      <w:r w:rsidRPr="00DB4712">
        <w:rPr>
          <w:rFonts w:ascii="Times New Roman" w:hAnsi="Times New Roman"/>
          <w:sz w:val="28"/>
          <w:szCs w:val="28"/>
          <w:lang w:val="uk-UA"/>
        </w:rPr>
        <w:t>.</w:t>
      </w:r>
      <w:r w:rsidR="00F41A74" w:rsidRPr="00DB4712">
        <w:rPr>
          <w:rFonts w:ascii="Times New Roman" w:hAnsi="Times New Roman"/>
          <w:sz w:val="28"/>
          <w:szCs w:val="28"/>
          <w:lang w:val="uk-UA"/>
        </w:rPr>
        <w:t xml:space="preserve"> У </w:t>
      </w:r>
      <w:r w:rsidR="0011316F">
        <w:rPr>
          <w:rFonts w:ascii="Times New Roman" w:hAnsi="Times New Roman"/>
          <w:sz w:val="28"/>
          <w:szCs w:val="28"/>
          <w:lang w:val="uk-UA"/>
        </w:rPr>
        <w:t>жінок І групи</w:t>
      </w:r>
      <w:r w:rsidR="0011316F" w:rsidRPr="00DB4712">
        <w:rPr>
          <w:rFonts w:ascii="Times New Roman" w:hAnsi="Times New Roman"/>
          <w:sz w:val="28"/>
          <w:szCs w:val="28"/>
          <w:lang w:val="uk-UA"/>
        </w:rPr>
        <w:t xml:space="preserve"> показник</w:t>
      </w:r>
      <w:r w:rsidR="0011316F">
        <w:rPr>
          <w:rFonts w:ascii="Times New Roman" w:hAnsi="Times New Roman"/>
          <w:sz w:val="28"/>
          <w:szCs w:val="28"/>
          <w:lang w:val="uk-UA"/>
        </w:rPr>
        <w:t xml:space="preserve"> ШОЕ</w:t>
      </w:r>
      <w:r w:rsidR="00F43174">
        <w:rPr>
          <w:rFonts w:ascii="Times New Roman" w:hAnsi="Times New Roman"/>
          <w:sz w:val="28"/>
          <w:szCs w:val="28"/>
          <w:lang w:val="uk-UA"/>
        </w:rPr>
        <w:t xml:space="preserve"> </w:t>
      </w:r>
      <w:r w:rsidR="0033166D">
        <w:rPr>
          <w:rFonts w:ascii="Times New Roman" w:hAnsi="Times New Roman"/>
          <w:sz w:val="28"/>
          <w:szCs w:val="28"/>
          <w:lang w:val="uk-UA"/>
        </w:rPr>
        <w:t>перевищував норму</w:t>
      </w:r>
      <w:r w:rsidR="0011316F" w:rsidRPr="00DB4712">
        <w:rPr>
          <w:rFonts w:ascii="Times New Roman" w:hAnsi="Times New Roman"/>
          <w:sz w:val="28"/>
          <w:szCs w:val="28"/>
          <w:lang w:val="uk-UA"/>
        </w:rPr>
        <w:t xml:space="preserve"> на </w:t>
      </w:r>
      <w:r w:rsidR="0011316F">
        <w:rPr>
          <w:rFonts w:ascii="Times New Roman" w:hAnsi="Times New Roman"/>
          <w:sz w:val="28"/>
          <w:szCs w:val="28"/>
          <w:lang w:val="uk-UA"/>
        </w:rPr>
        <w:t>47</w:t>
      </w:r>
      <w:r w:rsidR="0011316F" w:rsidRPr="00F21B82">
        <w:rPr>
          <w:rFonts w:ascii="Times New Roman" w:hAnsi="Times New Roman"/>
          <w:sz w:val="28"/>
          <w:szCs w:val="28"/>
          <w:lang w:val="uk-UA"/>
        </w:rPr>
        <w:t>%</w:t>
      </w:r>
      <w:r w:rsidR="00F43174">
        <w:rPr>
          <w:rFonts w:ascii="Times New Roman" w:hAnsi="Times New Roman"/>
          <w:sz w:val="28"/>
          <w:szCs w:val="28"/>
          <w:lang w:val="uk-UA"/>
        </w:rPr>
        <w:t xml:space="preserve"> </w:t>
      </w:r>
      <w:r w:rsidR="0011316F" w:rsidRPr="00DB4712">
        <w:rPr>
          <w:rFonts w:ascii="Times New Roman" w:hAnsi="Times New Roman"/>
          <w:sz w:val="28"/>
          <w:szCs w:val="28"/>
          <w:lang w:val="uk-UA"/>
        </w:rPr>
        <w:t>(</w:t>
      </w:r>
      <w:r w:rsidR="0011316F" w:rsidRPr="0011316F">
        <w:rPr>
          <w:rFonts w:ascii="Times New Roman" w:hAnsi="Times New Roman"/>
          <w:color w:val="000000"/>
          <w:sz w:val="28"/>
          <w:szCs w:val="28"/>
          <w:lang w:val="uk-UA" w:eastAsia="ru-RU"/>
        </w:rPr>
        <w:t>28,2±1,92</w:t>
      </w:r>
      <w:r w:rsidR="0011316F" w:rsidRPr="00DB4712">
        <w:rPr>
          <w:rFonts w:ascii="Times New Roman" w:hAnsi="Times New Roman"/>
          <w:sz w:val="28"/>
          <w:szCs w:val="28"/>
          <w:lang w:val="uk-UA"/>
        </w:rPr>
        <w:t xml:space="preserve">) </w:t>
      </w:r>
      <w:r w:rsidR="0011316F">
        <w:rPr>
          <w:rFonts w:ascii="Times New Roman" w:hAnsi="Times New Roman"/>
          <w:sz w:val="28"/>
          <w:szCs w:val="28"/>
          <w:lang w:val="uk-UA"/>
        </w:rPr>
        <w:t>(р&lt;0,001),</w:t>
      </w:r>
      <w:r w:rsidR="00F43174">
        <w:rPr>
          <w:rFonts w:ascii="Times New Roman" w:hAnsi="Times New Roman"/>
          <w:sz w:val="28"/>
          <w:szCs w:val="28"/>
          <w:lang w:val="uk-UA"/>
        </w:rPr>
        <w:t xml:space="preserve"> </w:t>
      </w:r>
      <w:r w:rsidR="00C60544" w:rsidRPr="00DB4712">
        <w:rPr>
          <w:rFonts w:ascii="Times New Roman" w:hAnsi="Times New Roman"/>
          <w:sz w:val="28"/>
          <w:szCs w:val="28"/>
          <w:lang w:val="uk-UA"/>
        </w:rPr>
        <w:t xml:space="preserve">у жінок </w:t>
      </w:r>
      <w:r w:rsidR="0011316F">
        <w:rPr>
          <w:rFonts w:ascii="Times New Roman" w:hAnsi="Times New Roman"/>
          <w:sz w:val="28"/>
          <w:szCs w:val="28"/>
          <w:lang w:val="uk-UA"/>
        </w:rPr>
        <w:t xml:space="preserve">ІІ групи </w:t>
      </w:r>
      <w:r w:rsidR="0033166D">
        <w:rPr>
          <w:rFonts w:ascii="Times New Roman" w:hAnsi="Times New Roman"/>
          <w:sz w:val="28"/>
          <w:szCs w:val="28"/>
          <w:lang w:val="uk-UA"/>
        </w:rPr>
        <w:t xml:space="preserve">цей </w:t>
      </w:r>
      <w:r w:rsidR="0011316F">
        <w:rPr>
          <w:rFonts w:ascii="Times New Roman" w:hAnsi="Times New Roman"/>
          <w:sz w:val="28"/>
          <w:szCs w:val="28"/>
          <w:lang w:val="uk-UA"/>
        </w:rPr>
        <w:t>показник (</w:t>
      </w:r>
      <w:r w:rsidR="0011316F" w:rsidRPr="0011316F">
        <w:rPr>
          <w:rFonts w:ascii="Times New Roman" w:hAnsi="Times New Roman"/>
          <w:color w:val="000000"/>
          <w:sz w:val="28"/>
          <w:szCs w:val="28"/>
          <w:lang w:val="uk-UA" w:eastAsia="ru-RU"/>
        </w:rPr>
        <w:t>22,95±1,12</w:t>
      </w:r>
      <w:r w:rsidR="0011316F">
        <w:rPr>
          <w:rFonts w:ascii="Times New Roman" w:hAnsi="Times New Roman"/>
          <w:sz w:val="28"/>
          <w:szCs w:val="28"/>
          <w:lang w:val="uk-UA"/>
        </w:rPr>
        <w:t xml:space="preserve">) перевищував норму </w:t>
      </w:r>
      <w:r w:rsidR="0011316F" w:rsidRPr="00DB4712">
        <w:rPr>
          <w:rFonts w:ascii="Times New Roman" w:hAnsi="Times New Roman"/>
          <w:sz w:val="28"/>
          <w:szCs w:val="28"/>
          <w:lang w:val="uk-UA"/>
        </w:rPr>
        <w:t>на</w:t>
      </w:r>
      <w:r w:rsidR="0011316F">
        <w:rPr>
          <w:rFonts w:ascii="Times New Roman" w:hAnsi="Times New Roman"/>
          <w:sz w:val="28"/>
          <w:szCs w:val="28"/>
          <w:lang w:val="uk-UA"/>
        </w:rPr>
        <w:t xml:space="preserve"> 45</w:t>
      </w:r>
      <w:r w:rsidR="0011316F" w:rsidRPr="0011316F">
        <w:rPr>
          <w:rFonts w:ascii="Times New Roman" w:hAnsi="Times New Roman"/>
          <w:sz w:val="28"/>
          <w:szCs w:val="28"/>
          <w:lang w:val="uk-UA"/>
        </w:rPr>
        <w:t>%</w:t>
      </w:r>
      <w:r w:rsidR="0011316F">
        <w:rPr>
          <w:rFonts w:ascii="Times New Roman" w:hAnsi="Times New Roman"/>
          <w:sz w:val="28"/>
          <w:szCs w:val="28"/>
          <w:lang w:val="uk-UA"/>
        </w:rPr>
        <w:t xml:space="preserve"> (</w:t>
      </w:r>
      <w:r w:rsidR="00C60544" w:rsidRPr="00DB4712">
        <w:rPr>
          <w:rFonts w:ascii="Times New Roman" w:hAnsi="Times New Roman"/>
          <w:sz w:val="28"/>
          <w:szCs w:val="28"/>
          <w:lang w:val="uk-UA"/>
        </w:rPr>
        <w:t>р&lt;0,001). У по</w:t>
      </w:r>
      <w:r w:rsidR="007D7C19">
        <w:rPr>
          <w:rFonts w:ascii="Times New Roman" w:hAnsi="Times New Roman"/>
          <w:sz w:val="28"/>
          <w:szCs w:val="28"/>
          <w:lang w:val="uk-UA"/>
        </w:rPr>
        <w:t>рівнянні двох груп осіб між собою</w:t>
      </w:r>
      <w:r w:rsidR="00C60544" w:rsidRPr="00DB4712">
        <w:rPr>
          <w:rFonts w:ascii="Times New Roman" w:hAnsi="Times New Roman"/>
          <w:sz w:val="28"/>
          <w:szCs w:val="28"/>
          <w:lang w:val="uk-UA"/>
        </w:rPr>
        <w:t xml:space="preserve"> різниця складає </w:t>
      </w:r>
      <w:r w:rsidR="007D7C19">
        <w:rPr>
          <w:rFonts w:ascii="Times New Roman" w:hAnsi="Times New Roman"/>
          <w:sz w:val="28"/>
          <w:szCs w:val="28"/>
          <w:lang w:val="uk-UA"/>
        </w:rPr>
        <w:t>19</w:t>
      </w:r>
      <w:r w:rsidR="00C60544" w:rsidRPr="00DB4712">
        <w:rPr>
          <w:rFonts w:ascii="Times New Roman" w:hAnsi="Times New Roman"/>
          <w:sz w:val="28"/>
          <w:szCs w:val="28"/>
          <w:lang w:val="uk-UA"/>
        </w:rPr>
        <w:t>%</w:t>
      </w:r>
      <w:r w:rsidR="00F23B66" w:rsidRPr="00DB4712">
        <w:rPr>
          <w:rFonts w:ascii="Times New Roman" w:hAnsi="Times New Roman"/>
          <w:sz w:val="28"/>
          <w:szCs w:val="28"/>
          <w:lang w:val="uk-UA"/>
        </w:rPr>
        <w:t xml:space="preserve"> (р&lt;0,001)</w:t>
      </w:r>
      <w:r w:rsidR="00C60544" w:rsidRPr="00DB4712">
        <w:rPr>
          <w:rFonts w:ascii="Times New Roman" w:hAnsi="Times New Roman"/>
          <w:sz w:val="28"/>
          <w:szCs w:val="28"/>
          <w:lang w:val="uk-UA"/>
        </w:rPr>
        <w:t>.</w:t>
      </w:r>
      <w:r w:rsidR="00F43174">
        <w:rPr>
          <w:rFonts w:ascii="Times New Roman" w:hAnsi="Times New Roman"/>
          <w:sz w:val="28"/>
          <w:szCs w:val="28"/>
          <w:lang w:val="uk-UA"/>
        </w:rPr>
        <w:t xml:space="preserve"> </w:t>
      </w:r>
      <w:hyperlink r:id="rId35" w:history="1">
        <w:r w:rsidR="00EB3986" w:rsidRPr="00014DC0">
          <w:rPr>
            <w:rStyle w:val="a4"/>
            <w:rFonts w:ascii="Times New Roman" w:hAnsi="Times New Roman"/>
            <w:color w:val="000000" w:themeColor="text1"/>
            <w:sz w:val="28"/>
            <w:szCs w:val="28"/>
            <w:u w:val="none"/>
            <w:lang w:val="uk-UA"/>
          </w:rPr>
          <w:t>Підвищення</w:t>
        </w:r>
      </w:hyperlink>
      <w:r w:rsidR="00F43174">
        <w:rPr>
          <w:rStyle w:val="a4"/>
          <w:rFonts w:ascii="Times New Roman" w:hAnsi="Times New Roman"/>
          <w:color w:val="000000" w:themeColor="text1"/>
          <w:sz w:val="28"/>
          <w:szCs w:val="28"/>
          <w:u w:val="none"/>
          <w:lang w:val="uk-UA"/>
        </w:rPr>
        <w:t xml:space="preserve"> </w:t>
      </w:r>
      <w:r w:rsidR="00EB3986" w:rsidRPr="00014DC0">
        <w:rPr>
          <w:rFonts w:ascii="Times New Roman" w:hAnsi="Times New Roman"/>
          <w:color w:val="000000" w:themeColor="text1"/>
          <w:sz w:val="28"/>
          <w:szCs w:val="28"/>
          <w:lang w:val="uk-UA"/>
        </w:rPr>
        <w:t xml:space="preserve">вище 45-53 мм / год може вказувати на проблеми в розвитку плода або важкі запальні процеси в організмі матері. </w:t>
      </w:r>
      <w:r w:rsidR="00656A66" w:rsidRPr="00DB4712">
        <w:rPr>
          <w:rFonts w:ascii="Times New Roman" w:hAnsi="Times New Roman"/>
          <w:color w:val="000000" w:themeColor="text1"/>
          <w:sz w:val="28"/>
          <w:szCs w:val="28"/>
        </w:rPr>
        <w:t>Як</w:t>
      </w:r>
      <w:r w:rsidR="00EB3986" w:rsidRPr="00DB4712">
        <w:rPr>
          <w:rFonts w:ascii="Times New Roman" w:hAnsi="Times New Roman"/>
          <w:color w:val="000000" w:themeColor="text1"/>
          <w:sz w:val="28"/>
          <w:szCs w:val="28"/>
        </w:rPr>
        <w:t>що показники збільшуються до 35-36 мм / год, це</w:t>
      </w:r>
      <w:r w:rsidR="00656A66" w:rsidRPr="00DB4712">
        <w:rPr>
          <w:rFonts w:ascii="Times New Roman" w:hAnsi="Times New Roman"/>
          <w:color w:val="000000" w:themeColor="text1"/>
          <w:sz w:val="28"/>
          <w:szCs w:val="28"/>
        </w:rPr>
        <w:t xml:space="preserve"> не</w:t>
      </w:r>
      <w:r w:rsidR="00EB3986" w:rsidRPr="00DB4712">
        <w:rPr>
          <w:rFonts w:ascii="Times New Roman" w:hAnsi="Times New Roman"/>
          <w:color w:val="000000" w:themeColor="text1"/>
          <w:sz w:val="28"/>
          <w:szCs w:val="28"/>
        </w:rPr>
        <w:t xml:space="preserve"> вважається варіантом</w:t>
      </w:r>
      <w:r w:rsidR="00F43174">
        <w:rPr>
          <w:rFonts w:ascii="Times New Roman" w:hAnsi="Times New Roman"/>
          <w:color w:val="000000" w:themeColor="text1"/>
          <w:sz w:val="28"/>
          <w:szCs w:val="28"/>
          <w:lang w:val="uk-UA"/>
        </w:rPr>
        <w:t xml:space="preserve"> </w:t>
      </w:r>
      <w:hyperlink r:id="rId36" w:history="1">
        <w:r w:rsidR="00EB3986" w:rsidRPr="00DB4712">
          <w:rPr>
            <w:rStyle w:val="a4"/>
            <w:rFonts w:ascii="Times New Roman" w:hAnsi="Times New Roman"/>
            <w:color w:val="000000" w:themeColor="text1"/>
            <w:sz w:val="28"/>
            <w:szCs w:val="28"/>
            <w:u w:val="none"/>
          </w:rPr>
          <w:t>норми</w:t>
        </w:r>
      </w:hyperlink>
      <w:r w:rsidR="00EB3986" w:rsidRPr="00DB4712">
        <w:rPr>
          <w:rFonts w:ascii="Times New Roman" w:hAnsi="Times New Roman"/>
          <w:color w:val="000000" w:themeColor="text1"/>
          <w:sz w:val="28"/>
          <w:szCs w:val="28"/>
        </w:rPr>
        <w:t xml:space="preserve">. </w:t>
      </w:r>
      <w:r w:rsidR="00EB3986" w:rsidRPr="009B7AD3">
        <w:rPr>
          <w:rFonts w:ascii="Times New Roman" w:hAnsi="Times New Roman"/>
          <w:color w:val="000000" w:themeColor="text1"/>
          <w:sz w:val="28"/>
          <w:szCs w:val="28"/>
        </w:rPr>
        <w:t xml:space="preserve">В </w:t>
      </w:r>
      <w:r w:rsidR="009B7AD3" w:rsidRPr="009B7AD3">
        <w:rPr>
          <w:rFonts w:ascii="Times New Roman" w:hAnsi="Times New Roman"/>
          <w:color w:val="000000" w:themeColor="text1"/>
          <w:sz w:val="28"/>
          <w:szCs w:val="28"/>
          <w:lang w:val="uk-UA"/>
        </w:rPr>
        <w:t>нормі</w:t>
      </w:r>
      <w:r w:rsidR="00F43174">
        <w:rPr>
          <w:rFonts w:ascii="Times New Roman" w:hAnsi="Times New Roman"/>
          <w:color w:val="000000" w:themeColor="text1"/>
          <w:sz w:val="28"/>
          <w:szCs w:val="28"/>
          <w:lang w:val="uk-UA"/>
        </w:rPr>
        <w:t xml:space="preserve"> </w:t>
      </w:r>
      <w:r w:rsidR="00EB3986" w:rsidRPr="00DB4712">
        <w:rPr>
          <w:rFonts w:ascii="Times New Roman" w:hAnsi="Times New Roman"/>
          <w:color w:val="000000" w:themeColor="text1"/>
          <w:sz w:val="28"/>
          <w:szCs w:val="28"/>
        </w:rPr>
        <w:t>ШОЕ не по</w:t>
      </w:r>
      <w:r w:rsidR="00C5310D">
        <w:rPr>
          <w:rFonts w:ascii="Times New Roman" w:hAnsi="Times New Roman"/>
          <w:color w:val="000000" w:themeColor="text1"/>
          <w:sz w:val="28"/>
          <w:szCs w:val="28"/>
        </w:rPr>
        <w:t>винно перевищувати позначку в 15</w:t>
      </w:r>
      <w:r w:rsidR="00EB3986" w:rsidRPr="00DB4712">
        <w:rPr>
          <w:rFonts w:ascii="Times New Roman" w:hAnsi="Times New Roman"/>
          <w:color w:val="000000" w:themeColor="text1"/>
          <w:sz w:val="28"/>
          <w:szCs w:val="28"/>
        </w:rPr>
        <w:t xml:space="preserve"> міліметрів на годину</w:t>
      </w:r>
      <w:r w:rsidR="00F43174">
        <w:rPr>
          <w:rFonts w:ascii="Times New Roman" w:hAnsi="Times New Roman"/>
          <w:color w:val="000000" w:themeColor="text1"/>
          <w:sz w:val="28"/>
          <w:szCs w:val="28"/>
          <w:lang w:val="uk-UA"/>
        </w:rPr>
        <w:t xml:space="preserve"> </w:t>
      </w:r>
      <w:r w:rsidR="00C5310D" w:rsidRPr="00C5310D">
        <w:rPr>
          <w:rFonts w:ascii="Times New Roman" w:hAnsi="Times New Roman"/>
          <w:color w:val="000000" w:themeColor="text1"/>
          <w:sz w:val="28"/>
          <w:szCs w:val="28"/>
        </w:rPr>
        <w:t>[</w:t>
      </w:r>
      <w:r w:rsidR="00C5310D">
        <w:rPr>
          <w:rFonts w:ascii="Times New Roman" w:hAnsi="Times New Roman"/>
          <w:color w:val="000000" w:themeColor="text1"/>
          <w:sz w:val="28"/>
          <w:szCs w:val="28"/>
        </w:rPr>
        <w:t>29</w:t>
      </w:r>
      <w:r w:rsidR="00C5310D" w:rsidRPr="00C5310D">
        <w:rPr>
          <w:rFonts w:ascii="Times New Roman" w:hAnsi="Times New Roman"/>
          <w:color w:val="000000" w:themeColor="text1"/>
          <w:sz w:val="28"/>
          <w:szCs w:val="28"/>
        </w:rPr>
        <w:t>]</w:t>
      </w:r>
      <w:r w:rsidR="00EB3986" w:rsidRPr="00DB4712">
        <w:rPr>
          <w:rFonts w:ascii="Times New Roman" w:hAnsi="Times New Roman"/>
          <w:color w:val="000000" w:themeColor="text1"/>
          <w:sz w:val="28"/>
          <w:szCs w:val="28"/>
        </w:rPr>
        <w:t>.</w:t>
      </w:r>
    </w:p>
    <w:p w:rsidR="007F2FD0" w:rsidRDefault="007F2FD0" w:rsidP="005124A0">
      <w:pPr>
        <w:spacing w:after="0" w:line="360" w:lineRule="auto"/>
        <w:ind w:firstLine="709"/>
        <w:jc w:val="both"/>
        <w:rPr>
          <w:rFonts w:ascii="Times New Roman" w:hAnsi="Times New Roman"/>
          <w:color w:val="000000"/>
          <w:sz w:val="28"/>
          <w:szCs w:val="28"/>
          <w:lang w:val="uk-UA" w:eastAsia="ru-RU"/>
        </w:rPr>
      </w:pPr>
      <w:r w:rsidRPr="00DB4712">
        <w:rPr>
          <w:rFonts w:ascii="Times New Roman" w:hAnsi="Times New Roman"/>
          <w:sz w:val="28"/>
          <w:szCs w:val="28"/>
          <w:lang w:val="uk-UA"/>
        </w:rPr>
        <w:lastRenderedPageBreak/>
        <w:t xml:space="preserve">Таблиця </w:t>
      </w:r>
      <w:r w:rsidR="00ED232C" w:rsidRPr="00DB4712">
        <w:rPr>
          <w:rFonts w:ascii="Times New Roman" w:hAnsi="Times New Roman"/>
          <w:sz w:val="28"/>
          <w:szCs w:val="28"/>
          <w:lang w:val="uk-UA"/>
        </w:rPr>
        <w:t xml:space="preserve">3.1 </w:t>
      </w:r>
      <w:r w:rsidR="009F7026" w:rsidRPr="00DB4712">
        <w:rPr>
          <w:rFonts w:ascii="Times New Roman" w:hAnsi="Times New Roman"/>
          <w:sz w:val="28"/>
          <w:szCs w:val="28"/>
          <w:lang w:val="uk-UA"/>
        </w:rPr>
        <w:t>–</w:t>
      </w:r>
      <w:r w:rsidR="00567A69">
        <w:rPr>
          <w:rFonts w:ascii="Times New Roman" w:hAnsi="Times New Roman"/>
          <w:sz w:val="28"/>
          <w:szCs w:val="28"/>
          <w:lang w:val="uk-UA"/>
        </w:rPr>
        <w:t xml:space="preserve"> </w:t>
      </w:r>
      <w:r w:rsidR="00ED232C" w:rsidRPr="00DB4712">
        <w:rPr>
          <w:rFonts w:ascii="Times New Roman" w:hAnsi="Times New Roman"/>
          <w:sz w:val="28"/>
          <w:szCs w:val="28"/>
          <w:lang w:val="en-US"/>
        </w:rPr>
        <w:t>C</w:t>
      </w:r>
      <w:r w:rsidR="009F7026" w:rsidRPr="00DB4712">
        <w:rPr>
          <w:rFonts w:ascii="Times New Roman" w:hAnsi="Times New Roman"/>
          <w:sz w:val="28"/>
          <w:szCs w:val="28"/>
          <w:lang w:val="uk-UA"/>
        </w:rPr>
        <w:t>ередні значення</w:t>
      </w:r>
      <w:r w:rsidRPr="00DB4712">
        <w:rPr>
          <w:rFonts w:ascii="Times New Roman" w:hAnsi="Times New Roman"/>
          <w:sz w:val="28"/>
          <w:szCs w:val="28"/>
          <w:lang w:val="uk-UA"/>
        </w:rPr>
        <w:t xml:space="preserve"> показників загального аналізу крові при наявності та відсутності залізодефіцитної анемії у жінок в період вагітності (</w:t>
      </w:r>
      <w:r w:rsidRPr="00DB4712">
        <w:rPr>
          <w:rFonts w:ascii="Times New Roman" w:hAnsi="Times New Roman"/>
          <w:sz w:val="28"/>
          <w:szCs w:val="28"/>
          <w:lang w:val="en-US"/>
        </w:rPr>
        <w:t>n</w:t>
      </w:r>
      <w:r w:rsidRPr="00DB4712">
        <w:rPr>
          <w:rFonts w:ascii="Times New Roman" w:hAnsi="Times New Roman"/>
          <w:sz w:val="28"/>
          <w:szCs w:val="28"/>
          <w:lang w:val="uk-UA"/>
        </w:rPr>
        <w:t>=40)</w:t>
      </w:r>
      <w:r w:rsidRPr="00DB4712">
        <w:rPr>
          <w:rFonts w:ascii="Times New Roman" w:hAnsi="Times New Roman"/>
          <w:color w:val="000000"/>
          <w:sz w:val="28"/>
          <w:szCs w:val="28"/>
          <w:lang w:val="uk-UA" w:eastAsia="ru-RU"/>
        </w:rPr>
        <w:tab/>
      </w:r>
    </w:p>
    <w:p w:rsidR="00567A69" w:rsidRPr="00DB4712" w:rsidRDefault="00567A69" w:rsidP="005124A0">
      <w:pPr>
        <w:spacing w:after="0" w:line="360" w:lineRule="auto"/>
        <w:ind w:firstLine="709"/>
        <w:jc w:val="both"/>
        <w:rPr>
          <w:rFonts w:ascii="Times New Roman" w:hAnsi="Times New Roman"/>
          <w:sz w:val="28"/>
          <w:szCs w:val="28"/>
          <w:lang w:val="uk-UA"/>
        </w:rPr>
      </w:pPr>
    </w:p>
    <w:tbl>
      <w:tblPr>
        <w:tblStyle w:val="af7"/>
        <w:tblW w:w="0" w:type="auto"/>
        <w:tblLook w:val="04A0" w:firstRow="1" w:lastRow="0" w:firstColumn="1" w:lastColumn="0" w:noHBand="0" w:noVBand="1"/>
      </w:tblPr>
      <w:tblGrid>
        <w:gridCol w:w="2368"/>
        <w:gridCol w:w="2348"/>
        <w:gridCol w:w="2470"/>
        <w:gridCol w:w="2385"/>
      </w:tblGrid>
      <w:tr w:rsidR="007F2FD0" w:rsidRPr="00DB4712" w:rsidTr="001F10AF">
        <w:trPr>
          <w:trHeight w:val="851"/>
        </w:trPr>
        <w:tc>
          <w:tcPr>
            <w:tcW w:w="2368" w:type="dxa"/>
            <w:vAlign w:val="center"/>
          </w:tcPr>
          <w:p w:rsidR="007F2FD0" w:rsidRPr="00DB4712" w:rsidRDefault="007F2FD0" w:rsidP="005124A0">
            <w:pPr>
              <w:tabs>
                <w:tab w:val="left" w:pos="5529"/>
              </w:tabs>
              <w:spacing w:after="0" w:line="360" w:lineRule="auto"/>
              <w:jc w:val="center"/>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Показники</w:t>
            </w:r>
          </w:p>
        </w:tc>
        <w:tc>
          <w:tcPr>
            <w:tcW w:w="2348" w:type="dxa"/>
            <w:vAlign w:val="center"/>
          </w:tcPr>
          <w:p w:rsidR="007F2FD0" w:rsidRPr="00DB4712" w:rsidRDefault="007F2FD0" w:rsidP="005124A0">
            <w:pPr>
              <w:tabs>
                <w:tab w:val="left" w:pos="5529"/>
              </w:tabs>
              <w:spacing w:after="0" w:line="360" w:lineRule="auto"/>
              <w:jc w:val="center"/>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Норма</w:t>
            </w:r>
          </w:p>
        </w:tc>
        <w:tc>
          <w:tcPr>
            <w:tcW w:w="2470" w:type="dxa"/>
            <w:vAlign w:val="center"/>
          </w:tcPr>
          <w:p w:rsidR="007F2FD0" w:rsidRPr="00DB4712" w:rsidRDefault="0099729A" w:rsidP="005124A0">
            <w:pPr>
              <w:tabs>
                <w:tab w:val="left" w:pos="5529"/>
              </w:tabs>
              <w:spacing w:after="0" w:line="360" w:lineRule="auto"/>
              <w:jc w:val="center"/>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ЗДА</w:t>
            </w:r>
          </w:p>
        </w:tc>
        <w:tc>
          <w:tcPr>
            <w:tcW w:w="2385" w:type="dxa"/>
            <w:vAlign w:val="center"/>
          </w:tcPr>
          <w:p w:rsidR="007F2FD0" w:rsidRPr="00DB4712" w:rsidRDefault="0099729A" w:rsidP="005124A0">
            <w:pPr>
              <w:tabs>
                <w:tab w:val="left" w:pos="5529"/>
              </w:tabs>
              <w:spacing w:after="0" w:line="360" w:lineRule="auto"/>
              <w:jc w:val="center"/>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Без ЗДА</w:t>
            </w:r>
          </w:p>
        </w:tc>
      </w:tr>
      <w:tr w:rsidR="004D19B9" w:rsidRPr="00DB4712" w:rsidTr="001F10AF">
        <w:trPr>
          <w:trHeight w:val="851"/>
        </w:trPr>
        <w:tc>
          <w:tcPr>
            <w:tcW w:w="2368" w:type="dxa"/>
            <w:vAlign w:val="center"/>
          </w:tcPr>
          <w:p w:rsidR="004D19B9" w:rsidRPr="00DB4712" w:rsidRDefault="004D19B9" w:rsidP="005124A0">
            <w:pPr>
              <w:tabs>
                <w:tab w:val="left" w:pos="5529"/>
              </w:tabs>
              <w:spacing w:after="0" w:line="360" w:lineRule="auto"/>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Гемоглобін</w:t>
            </w:r>
            <w:r w:rsidR="003E2965" w:rsidRPr="00DB4712">
              <w:rPr>
                <w:rFonts w:ascii="Times New Roman" w:hAnsi="Times New Roman"/>
                <w:color w:val="000000"/>
                <w:sz w:val="28"/>
                <w:szCs w:val="28"/>
                <w:lang w:val="uk-UA" w:eastAsia="ru-RU"/>
              </w:rPr>
              <w:t>, г/л</w:t>
            </w:r>
          </w:p>
        </w:tc>
        <w:tc>
          <w:tcPr>
            <w:tcW w:w="2348" w:type="dxa"/>
            <w:vAlign w:val="center"/>
          </w:tcPr>
          <w:p w:rsidR="004D19B9" w:rsidRPr="00DB4712" w:rsidRDefault="004D19B9" w:rsidP="005124A0">
            <w:pPr>
              <w:spacing w:after="0" w:line="360" w:lineRule="auto"/>
              <w:jc w:val="center"/>
              <w:rPr>
                <w:rFonts w:ascii="Times New Roman" w:hAnsi="Times New Roman"/>
                <w:color w:val="000000"/>
                <w:sz w:val="28"/>
                <w:szCs w:val="28"/>
                <w:lang w:eastAsia="ru-RU"/>
              </w:rPr>
            </w:pPr>
            <w:r w:rsidRPr="00DB4712">
              <w:rPr>
                <w:rFonts w:ascii="Times New Roman" w:hAnsi="Times New Roman"/>
                <w:color w:val="000000"/>
                <w:sz w:val="28"/>
                <w:szCs w:val="28"/>
                <w:lang w:eastAsia="ru-RU"/>
              </w:rPr>
              <w:t>117-155</w:t>
            </w:r>
          </w:p>
        </w:tc>
        <w:tc>
          <w:tcPr>
            <w:tcW w:w="2470" w:type="dxa"/>
            <w:vAlign w:val="center"/>
          </w:tcPr>
          <w:p w:rsidR="004D19B9" w:rsidRPr="00DB4712" w:rsidRDefault="00B96B35" w:rsidP="005124A0">
            <w:pPr>
              <w:spacing w:after="0"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113,8</w:t>
            </w:r>
            <w:r w:rsidRPr="00DB4712">
              <w:rPr>
                <w:rFonts w:ascii="Times New Roman" w:hAnsi="Times New Roman"/>
                <w:color w:val="000000"/>
                <w:sz w:val="28"/>
                <w:szCs w:val="28"/>
                <w:lang w:eastAsia="ru-RU"/>
              </w:rPr>
              <w:t>±</w:t>
            </w:r>
            <w:r>
              <w:rPr>
                <w:rFonts w:ascii="Times New Roman" w:hAnsi="Times New Roman"/>
                <w:color w:val="000000"/>
                <w:sz w:val="28"/>
                <w:szCs w:val="28"/>
                <w:lang w:eastAsia="ru-RU"/>
              </w:rPr>
              <w:t>2,54</w:t>
            </w:r>
            <w:r w:rsidR="00843241" w:rsidRPr="00DB4712">
              <w:rPr>
                <w:rFonts w:ascii="Times New Roman" w:hAnsi="Times New Roman"/>
                <w:color w:val="000000"/>
                <w:sz w:val="28"/>
                <w:szCs w:val="28"/>
                <w:lang w:eastAsia="ru-RU"/>
              </w:rPr>
              <w:t xml:space="preserve"> ***</w:t>
            </w:r>
          </w:p>
        </w:tc>
        <w:tc>
          <w:tcPr>
            <w:tcW w:w="2385" w:type="dxa"/>
            <w:vAlign w:val="center"/>
          </w:tcPr>
          <w:p w:rsidR="004D19B9" w:rsidRPr="00DB4712" w:rsidRDefault="004D19B9" w:rsidP="005124A0">
            <w:pPr>
              <w:spacing w:after="0" w:line="360" w:lineRule="auto"/>
              <w:jc w:val="center"/>
              <w:rPr>
                <w:rFonts w:ascii="Times New Roman" w:hAnsi="Times New Roman"/>
                <w:color w:val="000000"/>
                <w:sz w:val="28"/>
                <w:szCs w:val="28"/>
                <w:lang w:eastAsia="ru-RU"/>
              </w:rPr>
            </w:pPr>
            <w:r w:rsidRPr="00DB4712">
              <w:rPr>
                <w:rFonts w:ascii="Times New Roman" w:hAnsi="Times New Roman"/>
                <w:color w:val="000000"/>
                <w:sz w:val="28"/>
                <w:szCs w:val="28"/>
                <w:lang w:eastAsia="ru-RU"/>
              </w:rPr>
              <w:t>13</w:t>
            </w:r>
            <w:r w:rsidR="00B96B35">
              <w:rPr>
                <w:rFonts w:ascii="Times New Roman" w:hAnsi="Times New Roman"/>
                <w:color w:val="000000"/>
                <w:sz w:val="28"/>
                <w:szCs w:val="28"/>
                <w:lang w:eastAsia="ru-RU"/>
              </w:rPr>
              <w:t>4</w:t>
            </w:r>
            <w:r w:rsidRPr="00DB4712">
              <w:rPr>
                <w:rFonts w:ascii="Times New Roman" w:hAnsi="Times New Roman"/>
                <w:color w:val="000000"/>
                <w:sz w:val="28"/>
                <w:szCs w:val="28"/>
                <w:lang w:eastAsia="ru-RU"/>
              </w:rPr>
              <w:t>,</w:t>
            </w:r>
            <w:r w:rsidR="00B96B35">
              <w:rPr>
                <w:rFonts w:ascii="Times New Roman" w:hAnsi="Times New Roman"/>
                <w:color w:val="000000"/>
                <w:sz w:val="28"/>
                <w:szCs w:val="28"/>
                <w:lang w:eastAsia="ru-RU"/>
              </w:rPr>
              <w:t>2</w:t>
            </w:r>
            <w:r w:rsidRPr="00DB4712">
              <w:rPr>
                <w:rFonts w:ascii="Times New Roman" w:hAnsi="Times New Roman"/>
                <w:color w:val="000000"/>
                <w:sz w:val="28"/>
                <w:szCs w:val="28"/>
                <w:lang w:eastAsia="ru-RU"/>
              </w:rPr>
              <w:t>5±2,</w:t>
            </w:r>
            <w:r w:rsidR="00B96B35">
              <w:rPr>
                <w:rFonts w:ascii="Times New Roman" w:hAnsi="Times New Roman"/>
                <w:color w:val="000000"/>
                <w:sz w:val="28"/>
                <w:szCs w:val="28"/>
                <w:lang w:eastAsia="ru-RU"/>
              </w:rPr>
              <w:t>22</w:t>
            </w:r>
          </w:p>
        </w:tc>
      </w:tr>
      <w:tr w:rsidR="004D19B9" w:rsidRPr="00DB4712" w:rsidTr="001F10AF">
        <w:trPr>
          <w:trHeight w:val="851"/>
        </w:trPr>
        <w:tc>
          <w:tcPr>
            <w:tcW w:w="2368" w:type="dxa"/>
            <w:vAlign w:val="center"/>
          </w:tcPr>
          <w:p w:rsidR="004D19B9" w:rsidRPr="00DB4712" w:rsidRDefault="004D19B9" w:rsidP="005124A0">
            <w:pPr>
              <w:tabs>
                <w:tab w:val="left" w:pos="5529"/>
              </w:tabs>
              <w:spacing w:after="0" w:line="360" w:lineRule="auto"/>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Еритроцити</w:t>
            </w:r>
            <w:r w:rsidR="000201F3" w:rsidRPr="00DB4712">
              <w:rPr>
                <w:rFonts w:ascii="Times New Roman" w:hAnsi="Times New Roman"/>
                <w:color w:val="000000"/>
                <w:sz w:val="28"/>
                <w:szCs w:val="28"/>
                <w:lang w:val="uk-UA" w:eastAsia="ru-RU"/>
              </w:rPr>
              <w:t xml:space="preserve">, </w:t>
            </w:r>
            <w:r w:rsidR="000201F3" w:rsidRPr="009B7AD3">
              <w:rPr>
                <w:rFonts w:ascii="Times New Roman" w:hAnsi="Times New Roman"/>
                <w:color w:val="000000"/>
                <w:sz w:val="28"/>
                <w:szCs w:val="28"/>
                <w:lang w:val="uk-UA" w:eastAsia="ru-RU"/>
              </w:rPr>
              <w:t>Т</w:t>
            </w:r>
            <w:r w:rsidR="000201F3" w:rsidRPr="00DB4712">
              <w:rPr>
                <w:rFonts w:ascii="Times New Roman" w:hAnsi="Times New Roman"/>
                <w:color w:val="000000"/>
                <w:sz w:val="28"/>
                <w:szCs w:val="28"/>
                <w:lang w:val="uk-UA" w:eastAsia="ru-RU"/>
              </w:rPr>
              <w:t>/л</w:t>
            </w:r>
          </w:p>
        </w:tc>
        <w:tc>
          <w:tcPr>
            <w:tcW w:w="2348" w:type="dxa"/>
            <w:vAlign w:val="center"/>
          </w:tcPr>
          <w:p w:rsidR="004D19B9" w:rsidRPr="00DB4712" w:rsidRDefault="004D19B9" w:rsidP="005124A0">
            <w:pPr>
              <w:spacing w:after="0" w:line="360" w:lineRule="auto"/>
              <w:jc w:val="center"/>
              <w:rPr>
                <w:rFonts w:ascii="Times New Roman" w:hAnsi="Times New Roman"/>
                <w:color w:val="000000"/>
                <w:sz w:val="28"/>
                <w:szCs w:val="28"/>
                <w:lang w:eastAsia="ru-RU"/>
              </w:rPr>
            </w:pPr>
            <w:r w:rsidRPr="00DB4712">
              <w:rPr>
                <w:rFonts w:ascii="Times New Roman" w:hAnsi="Times New Roman"/>
                <w:color w:val="000000"/>
                <w:sz w:val="28"/>
                <w:szCs w:val="28"/>
                <w:lang w:eastAsia="ru-RU"/>
              </w:rPr>
              <w:t>3,8-5,1</w:t>
            </w:r>
          </w:p>
        </w:tc>
        <w:tc>
          <w:tcPr>
            <w:tcW w:w="2470" w:type="dxa"/>
            <w:vAlign w:val="center"/>
          </w:tcPr>
          <w:p w:rsidR="004D19B9" w:rsidRPr="00DB4712" w:rsidRDefault="00B96B35" w:rsidP="005124A0">
            <w:pPr>
              <w:spacing w:after="0"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4,01</w:t>
            </w:r>
            <w:r w:rsidR="00843241" w:rsidRPr="00DB4712">
              <w:rPr>
                <w:rFonts w:ascii="Times New Roman" w:hAnsi="Times New Roman"/>
                <w:color w:val="000000"/>
                <w:sz w:val="28"/>
                <w:szCs w:val="28"/>
                <w:lang w:eastAsia="ru-RU"/>
              </w:rPr>
              <w:t>±</w:t>
            </w:r>
            <w:r>
              <w:rPr>
                <w:rFonts w:ascii="Times New Roman" w:hAnsi="Times New Roman"/>
                <w:color w:val="000000"/>
                <w:sz w:val="28"/>
                <w:szCs w:val="28"/>
                <w:lang w:eastAsia="ru-RU"/>
              </w:rPr>
              <w:t>0,096</w:t>
            </w:r>
          </w:p>
        </w:tc>
        <w:tc>
          <w:tcPr>
            <w:tcW w:w="2385" w:type="dxa"/>
            <w:vAlign w:val="center"/>
          </w:tcPr>
          <w:p w:rsidR="004D19B9" w:rsidRPr="00DB4712" w:rsidRDefault="004D19B9" w:rsidP="005124A0">
            <w:pPr>
              <w:spacing w:after="0" w:line="360" w:lineRule="auto"/>
              <w:jc w:val="center"/>
              <w:rPr>
                <w:rFonts w:ascii="Times New Roman" w:hAnsi="Times New Roman"/>
                <w:color w:val="000000"/>
                <w:sz w:val="28"/>
                <w:szCs w:val="28"/>
                <w:lang w:eastAsia="ru-RU"/>
              </w:rPr>
            </w:pPr>
            <w:r w:rsidRPr="00DB4712">
              <w:rPr>
                <w:rFonts w:ascii="Times New Roman" w:hAnsi="Times New Roman"/>
                <w:color w:val="000000"/>
                <w:sz w:val="28"/>
                <w:szCs w:val="28"/>
                <w:lang w:eastAsia="ru-RU"/>
              </w:rPr>
              <w:t>3,</w:t>
            </w:r>
            <w:r w:rsidR="00B96B35">
              <w:rPr>
                <w:rFonts w:ascii="Times New Roman" w:hAnsi="Times New Roman"/>
                <w:color w:val="000000"/>
                <w:sz w:val="28"/>
                <w:szCs w:val="28"/>
                <w:lang w:eastAsia="ru-RU"/>
              </w:rPr>
              <w:t>75</w:t>
            </w:r>
            <w:r w:rsidRPr="00DB4712">
              <w:rPr>
                <w:rFonts w:ascii="Times New Roman" w:hAnsi="Times New Roman"/>
                <w:color w:val="000000"/>
                <w:sz w:val="28"/>
                <w:szCs w:val="28"/>
                <w:lang w:eastAsia="ru-RU"/>
              </w:rPr>
              <w:t>±0,09</w:t>
            </w:r>
            <w:r w:rsidR="00B96B35">
              <w:rPr>
                <w:rFonts w:ascii="Times New Roman" w:hAnsi="Times New Roman"/>
                <w:color w:val="000000"/>
                <w:sz w:val="28"/>
                <w:szCs w:val="28"/>
                <w:lang w:eastAsia="ru-RU"/>
              </w:rPr>
              <w:t>6</w:t>
            </w:r>
          </w:p>
        </w:tc>
      </w:tr>
      <w:tr w:rsidR="004D19B9" w:rsidRPr="00DB4712" w:rsidTr="001F10AF">
        <w:trPr>
          <w:trHeight w:val="851"/>
        </w:trPr>
        <w:tc>
          <w:tcPr>
            <w:tcW w:w="2368" w:type="dxa"/>
            <w:vAlign w:val="center"/>
          </w:tcPr>
          <w:p w:rsidR="004D19B9" w:rsidRPr="00DB4712" w:rsidRDefault="004D19B9" w:rsidP="005124A0">
            <w:pPr>
              <w:tabs>
                <w:tab w:val="left" w:pos="5529"/>
              </w:tabs>
              <w:spacing w:after="0" w:line="360" w:lineRule="auto"/>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КП</w:t>
            </w:r>
            <w:r w:rsidR="00450E8B" w:rsidRPr="00DB4712">
              <w:rPr>
                <w:rFonts w:ascii="Times New Roman" w:hAnsi="Times New Roman"/>
                <w:color w:val="000000"/>
                <w:sz w:val="28"/>
                <w:szCs w:val="28"/>
                <w:lang w:val="uk-UA" w:eastAsia="ru-RU"/>
              </w:rPr>
              <w:t>, ум.</w:t>
            </w:r>
            <w:r w:rsidR="00567A69">
              <w:rPr>
                <w:rFonts w:ascii="Times New Roman" w:hAnsi="Times New Roman"/>
                <w:color w:val="000000"/>
                <w:sz w:val="28"/>
                <w:szCs w:val="28"/>
                <w:lang w:val="uk-UA" w:eastAsia="ru-RU"/>
              </w:rPr>
              <w:t xml:space="preserve"> </w:t>
            </w:r>
            <w:r w:rsidR="00450E8B" w:rsidRPr="00DB4712">
              <w:rPr>
                <w:rFonts w:ascii="Times New Roman" w:hAnsi="Times New Roman"/>
                <w:color w:val="000000"/>
                <w:sz w:val="28"/>
                <w:szCs w:val="28"/>
                <w:lang w:val="uk-UA" w:eastAsia="ru-RU"/>
              </w:rPr>
              <w:t>од.</w:t>
            </w:r>
          </w:p>
        </w:tc>
        <w:tc>
          <w:tcPr>
            <w:tcW w:w="2348" w:type="dxa"/>
            <w:vAlign w:val="center"/>
          </w:tcPr>
          <w:p w:rsidR="004D19B9" w:rsidRPr="00DB4712" w:rsidRDefault="004D19B9" w:rsidP="005124A0">
            <w:pPr>
              <w:spacing w:after="0" w:line="360" w:lineRule="auto"/>
              <w:jc w:val="center"/>
              <w:rPr>
                <w:rFonts w:ascii="Times New Roman" w:hAnsi="Times New Roman"/>
                <w:color w:val="000000"/>
                <w:sz w:val="28"/>
                <w:szCs w:val="28"/>
                <w:lang w:eastAsia="ru-RU"/>
              </w:rPr>
            </w:pPr>
            <w:r w:rsidRPr="00DB4712">
              <w:rPr>
                <w:rFonts w:ascii="Times New Roman" w:hAnsi="Times New Roman"/>
                <w:color w:val="000000"/>
                <w:sz w:val="28"/>
                <w:szCs w:val="28"/>
                <w:lang w:eastAsia="ru-RU"/>
              </w:rPr>
              <w:t>0,85-1,15</w:t>
            </w:r>
          </w:p>
        </w:tc>
        <w:tc>
          <w:tcPr>
            <w:tcW w:w="2470" w:type="dxa"/>
            <w:vAlign w:val="center"/>
          </w:tcPr>
          <w:p w:rsidR="004D19B9" w:rsidRPr="00DB4712" w:rsidRDefault="00843241" w:rsidP="005124A0">
            <w:pPr>
              <w:spacing w:after="0" w:line="360" w:lineRule="auto"/>
              <w:jc w:val="center"/>
              <w:rPr>
                <w:rFonts w:ascii="Times New Roman" w:hAnsi="Times New Roman"/>
                <w:color w:val="000000"/>
                <w:sz w:val="28"/>
                <w:szCs w:val="28"/>
                <w:lang w:eastAsia="ru-RU"/>
              </w:rPr>
            </w:pPr>
            <w:r w:rsidRPr="00DB4712">
              <w:rPr>
                <w:rFonts w:ascii="Times New Roman" w:hAnsi="Times New Roman"/>
                <w:color w:val="000000"/>
                <w:sz w:val="28"/>
                <w:szCs w:val="28"/>
                <w:lang w:eastAsia="ru-RU"/>
              </w:rPr>
              <w:t>0,8265±0,02***</w:t>
            </w:r>
          </w:p>
        </w:tc>
        <w:tc>
          <w:tcPr>
            <w:tcW w:w="2385" w:type="dxa"/>
            <w:vAlign w:val="center"/>
          </w:tcPr>
          <w:p w:rsidR="004D19B9" w:rsidRPr="00DB4712" w:rsidRDefault="004D19B9" w:rsidP="005124A0">
            <w:pPr>
              <w:spacing w:after="0" w:line="360" w:lineRule="auto"/>
              <w:jc w:val="center"/>
              <w:rPr>
                <w:rFonts w:ascii="Times New Roman" w:hAnsi="Times New Roman"/>
                <w:color w:val="000000"/>
                <w:sz w:val="28"/>
                <w:szCs w:val="28"/>
                <w:lang w:eastAsia="ru-RU"/>
              </w:rPr>
            </w:pPr>
            <w:r w:rsidRPr="00DB4712">
              <w:rPr>
                <w:rFonts w:ascii="Times New Roman" w:hAnsi="Times New Roman"/>
                <w:color w:val="000000"/>
                <w:sz w:val="28"/>
                <w:szCs w:val="28"/>
                <w:lang w:eastAsia="ru-RU"/>
              </w:rPr>
              <w:t>0,9±0,01</w:t>
            </w:r>
          </w:p>
        </w:tc>
      </w:tr>
      <w:tr w:rsidR="004D19B9" w:rsidRPr="00DB4712" w:rsidTr="001F10AF">
        <w:trPr>
          <w:trHeight w:val="851"/>
        </w:trPr>
        <w:tc>
          <w:tcPr>
            <w:tcW w:w="2368" w:type="dxa"/>
            <w:vAlign w:val="center"/>
          </w:tcPr>
          <w:p w:rsidR="004D19B9" w:rsidRPr="00DB4712" w:rsidRDefault="004D19B9" w:rsidP="005124A0">
            <w:pPr>
              <w:tabs>
                <w:tab w:val="left" w:pos="5529"/>
              </w:tabs>
              <w:spacing w:after="0" w:line="360" w:lineRule="auto"/>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ШОЕ</w:t>
            </w:r>
            <w:r w:rsidR="000201F3" w:rsidRPr="00DB4712">
              <w:rPr>
                <w:rFonts w:ascii="Times New Roman" w:hAnsi="Times New Roman"/>
                <w:color w:val="000000"/>
                <w:sz w:val="28"/>
                <w:szCs w:val="28"/>
                <w:lang w:val="uk-UA" w:eastAsia="ru-RU"/>
              </w:rPr>
              <w:t>, мм/год</w:t>
            </w:r>
          </w:p>
        </w:tc>
        <w:tc>
          <w:tcPr>
            <w:tcW w:w="2348" w:type="dxa"/>
            <w:vAlign w:val="center"/>
          </w:tcPr>
          <w:p w:rsidR="004D19B9" w:rsidRPr="00DB4712" w:rsidRDefault="004D19B9" w:rsidP="005124A0">
            <w:pPr>
              <w:spacing w:after="0" w:line="360" w:lineRule="auto"/>
              <w:jc w:val="center"/>
              <w:rPr>
                <w:rFonts w:ascii="Times New Roman" w:hAnsi="Times New Roman"/>
                <w:color w:val="000000"/>
                <w:sz w:val="28"/>
                <w:szCs w:val="28"/>
                <w:lang w:eastAsia="ru-RU"/>
              </w:rPr>
            </w:pPr>
            <w:r w:rsidRPr="00DB4712">
              <w:rPr>
                <w:rFonts w:ascii="Times New Roman" w:hAnsi="Times New Roman"/>
                <w:color w:val="000000"/>
                <w:sz w:val="28"/>
                <w:szCs w:val="28"/>
                <w:lang w:eastAsia="ru-RU"/>
              </w:rPr>
              <w:t>2,0-15,0</w:t>
            </w:r>
          </w:p>
        </w:tc>
        <w:tc>
          <w:tcPr>
            <w:tcW w:w="2470" w:type="dxa"/>
            <w:vAlign w:val="center"/>
          </w:tcPr>
          <w:p w:rsidR="004D19B9" w:rsidRPr="00DB4712" w:rsidRDefault="004D19B9" w:rsidP="005124A0">
            <w:pPr>
              <w:spacing w:after="0" w:line="360" w:lineRule="auto"/>
              <w:jc w:val="center"/>
              <w:rPr>
                <w:rFonts w:ascii="Times New Roman" w:hAnsi="Times New Roman"/>
                <w:color w:val="000000"/>
                <w:sz w:val="28"/>
                <w:szCs w:val="28"/>
                <w:lang w:val="uk-UA" w:eastAsia="ru-RU"/>
              </w:rPr>
            </w:pPr>
            <w:r w:rsidRPr="00DB4712">
              <w:rPr>
                <w:rFonts w:ascii="Times New Roman" w:hAnsi="Times New Roman"/>
                <w:color w:val="000000"/>
                <w:sz w:val="28"/>
                <w:szCs w:val="28"/>
                <w:lang w:eastAsia="ru-RU"/>
              </w:rPr>
              <w:t>2</w:t>
            </w:r>
            <w:r w:rsidR="00B96B35">
              <w:rPr>
                <w:rFonts w:ascii="Times New Roman" w:hAnsi="Times New Roman"/>
                <w:color w:val="000000"/>
                <w:sz w:val="28"/>
                <w:szCs w:val="28"/>
                <w:lang w:eastAsia="ru-RU"/>
              </w:rPr>
              <w:t>8,2</w:t>
            </w:r>
            <w:r w:rsidRPr="00DB4712">
              <w:rPr>
                <w:rFonts w:ascii="Times New Roman" w:hAnsi="Times New Roman"/>
                <w:color w:val="000000"/>
                <w:sz w:val="28"/>
                <w:szCs w:val="28"/>
                <w:lang w:eastAsia="ru-RU"/>
              </w:rPr>
              <w:t>±</w:t>
            </w:r>
            <w:r w:rsidR="00B96B35">
              <w:rPr>
                <w:rFonts w:ascii="Times New Roman" w:hAnsi="Times New Roman"/>
                <w:color w:val="000000"/>
                <w:sz w:val="28"/>
                <w:szCs w:val="28"/>
                <w:lang w:eastAsia="ru-RU"/>
              </w:rPr>
              <w:t>1,92*</w:t>
            </w:r>
          </w:p>
        </w:tc>
        <w:tc>
          <w:tcPr>
            <w:tcW w:w="2385" w:type="dxa"/>
            <w:vAlign w:val="center"/>
          </w:tcPr>
          <w:p w:rsidR="004D19B9" w:rsidRPr="00DB4712" w:rsidRDefault="004D19B9" w:rsidP="005124A0">
            <w:pPr>
              <w:spacing w:after="0" w:line="360" w:lineRule="auto"/>
              <w:jc w:val="center"/>
              <w:rPr>
                <w:rFonts w:ascii="Times New Roman" w:hAnsi="Times New Roman"/>
                <w:color w:val="000000"/>
                <w:sz w:val="28"/>
                <w:szCs w:val="28"/>
                <w:lang w:eastAsia="ru-RU"/>
              </w:rPr>
            </w:pPr>
            <w:r w:rsidRPr="00DB4712">
              <w:rPr>
                <w:rFonts w:ascii="Times New Roman" w:hAnsi="Times New Roman"/>
                <w:color w:val="000000"/>
                <w:sz w:val="28"/>
                <w:szCs w:val="28"/>
                <w:lang w:eastAsia="ru-RU"/>
              </w:rPr>
              <w:t>22,95±1,12</w:t>
            </w:r>
          </w:p>
        </w:tc>
      </w:tr>
      <w:tr w:rsidR="004D19B9" w:rsidRPr="00DB4712" w:rsidTr="001F10AF">
        <w:trPr>
          <w:trHeight w:val="851"/>
        </w:trPr>
        <w:tc>
          <w:tcPr>
            <w:tcW w:w="2368" w:type="dxa"/>
            <w:vAlign w:val="center"/>
          </w:tcPr>
          <w:p w:rsidR="004D19B9" w:rsidRPr="00DB4712" w:rsidRDefault="004D19B9" w:rsidP="00847277">
            <w:pPr>
              <w:tabs>
                <w:tab w:val="left" w:pos="5529"/>
              </w:tabs>
              <w:spacing w:after="0" w:line="360" w:lineRule="auto"/>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Лейкоцити</w:t>
            </w:r>
            <w:r w:rsidR="000201F3" w:rsidRPr="00DB4712">
              <w:rPr>
                <w:rFonts w:ascii="Times New Roman" w:hAnsi="Times New Roman"/>
                <w:color w:val="000000"/>
                <w:sz w:val="28"/>
                <w:szCs w:val="28"/>
                <w:lang w:val="uk-UA" w:eastAsia="ru-RU"/>
              </w:rPr>
              <w:t xml:space="preserve">, </w:t>
            </w:r>
            <w:r w:rsidR="00847277">
              <w:rPr>
                <w:rFonts w:ascii="Times New Roman" w:hAnsi="Times New Roman"/>
                <w:color w:val="000000"/>
                <w:sz w:val="28"/>
                <w:szCs w:val="28"/>
                <w:lang w:val="uk-UA" w:eastAsia="ru-RU"/>
              </w:rPr>
              <w:t>Г</w:t>
            </w:r>
            <w:r w:rsidR="000201F3" w:rsidRPr="00DB4712">
              <w:rPr>
                <w:rFonts w:ascii="Times New Roman" w:hAnsi="Times New Roman"/>
                <w:color w:val="000000"/>
                <w:sz w:val="28"/>
                <w:szCs w:val="28"/>
                <w:lang w:val="uk-UA" w:eastAsia="ru-RU"/>
              </w:rPr>
              <w:t>/л</w:t>
            </w:r>
          </w:p>
        </w:tc>
        <w:tc>
          <w:tcPr>
            <w:tcW w:w="2348" w:type="dxa"/>
            <w:vAlign w:val="center"/>
          </w:tcPr>
          <w:p w:rsidR="004D19B9" w:rsidRPr="00DB4712" w:rsidRDefault="004D19B9" w:rsidP="005124A0">
            <w:pPr>
              <w:spacing w:after="0" w:line="360" w:lineRule="auto"/>
              <w:jc w:val="center"/>
              <w:rPr>
                <w:rFonts w:ascii="Times New Roman" w:hAnsi="Times New Roman"/>
                <w:color w:val="000000"/>
                <w:sz w:val="28"/>
                <w:szCs w:val="28"/>
                <w:lang w:eastAsia="ru-RU"/>
              </w:rPr>
            </w:pPr>
            <w:r w:rsidRPr="00DB4712">
              <w:rPr>
                <w:rFonts w:ascii="Times New Roman" w:hAnsi="Times New Roman"/>
                <w:color w:val="000000"/>
                <w:sz w:val="28"/>
                <w:szCs w:val="28"/>
                <w:lang w:eastAsia="ru-RU"/>
              </w:rPr>
              <w:t>4,5-10,0</w:t>
            </w:r>
          </w:p>
        </w:tc>
        <w:tc>
          <w:tcPr>
            <w:tcW w:w="2470" w:type="dxa"/>
            <w:vAlign w:val="center"/>
          </w:tcPr>
          <w:p w:rsidR="004D19B9" w:rsidRPr="00DB4712" w:rsidRDefault="004D19B9" w:rsidP="005124A0">
            <w:pPr>
              <w:spacing w:after="0" w:line="360" w:lineRule="auto"/>
              <w:jc w:val="center"/>
              <w:rPr>
                <w:rFonts w:ascii="Times New Roman" w:hAnsi="Times New Roman"/>
                <w:color w:val="000000"/>
                <w:sz w:val="28"/>
                <w:szCs w:val="28"/>
                <w:lang w:eastAsia="ru-RU"/>
              </w:rPr>
            </w:pPr>
            <w:r w:rsidRPr="00DB4712">
              <w:rPr>
                <w:rFonts w:ascii="Times New Roman" w:hAnsi="Times New Roman"/>
                <w:color w:val="000000"/>
                <w:sz w:val="28"/>
                <w:szCs w:val="28"/>
                <w:lang w:eastAsia="ru-RU"/>
              </w:rPr>
              <w:t>8,1</w:t>
            </w:r>
            <w:r w:rsidR="00B96B35">
              <w:rPr>
                <w:rFonts w:ascii="Times New Roman" w:hAnsi="Times New Roman"/>
                <w:color w:val="000000"/>
                <w:sz w:val="28"/>
                <w:szCs w:val="28"/>
                <w:lang w:eastAsia="ru-RU"/>
              </w:rPr>
              <w:t>6</w:t>
            </w:r>
            <w:r w:rsidRPr="00DB4712">
              <w:rPr>
                <w:rFonts w:ascii="Times New Roman" w:hAnsi="Times New Roman"/>
                <w:color w:val="000000"/>
                <w:sz w:val="28"/>
                <w:szCs w:val="28"/>
                <w:lang w:eastAsia="ru-RU"/>
              </w:rPr>
              <w:t>±0,</w:t>
            </w:r>
            <w:r w:rsidR="00B96B35">
              <w:rPr>
                <w:rFonts w:ascii="Times New Roman" w:hAnsi="Times New Roman"/>
                <w:color w:val="000000"/>
                <w:sz w:val="28"/>
                <w:szCs w:val="28"/>
                <w:lang w:eastAsia="ru-RU"/>
              </w:rPr>
              <w:t>6*</w:t>
            </w:r>
          </w:p>
        </w:tc>
        <w:tc>
          <w:tcPr>
            <w:tcW w:w="2385" w:type="dxa"/>
            <w:vAlign w:val="center"/>
          </w:tcPr>
          <w:p w:rsidR="004D19B9" w:rsidRPr="00DB4712" w:rsidRDefault="004D19B9" w:rsidP="005124A0">
            <w:pPr>
              <w:spacing w:after="0" w:line="360" w:lineRule="auto"/>
              <w:jc w:val="center"/>
              <w:rPr>
                <w:rFonts w:ascii="Times New Roman" w:hAnsi="Times New Roman"/>
                <w:color w:val="000000"/>
                <w:sz w:val="28"/>
                <w:szCs w:val="28"/>
                <w:lang w:eastAsia="ru-RU"/>
              </w:rPr>
            </w:pPr>
            <w:r w:rsidRPr="00DB4712">
              <w:rPr>
                <w:rFonts w:ascii="Times New Roman" w:hAnsi="Times New Roman"/>
                <w:color w:val="000000"/>
                <w:sz w:val="28"/>
                <w:szCs w:val="28"/>
                <w:lang w:eastAsia="ru-RU"/>
              </w:rPr>
              <w:t>6,8±0,22</w:t>
            </w:r>
          </w:p>
        </w:tc>
      </w:tr>
      <w:tr w:rsidR="004D19B9" w:rsidRPr="00DB4712" w:rsidTr="001F10AF">
        <w:trPr>
          <w:trHeight w:val="851"/>
        </w:trPr>
        <w:tc>
          <w:tcPr>
            <w:tcW w:w="2368" w:type="dxa"/>
            <w:vAlign w:val="center"/>
          </w:tcPr>
          <w:p w:rsidR="004D19B9" w:rsidRPr="00DB4712" w:rsidRDefault="004D19B9" w:rsidP="005124A0">
            <w:pPr>
              <w:tabs>
                <w:tab w:val="left" w:pos="5529"/>
              </w:tabs>
              <w:spacing w:after="0" w:line="360" w:lineRule="auto"/>
              <w:jc w:val="both"/>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КЄК</w:t>
            </w:r>
            <w:r w:rsidR="00450E8B" w:rsidRPr="00DB4712">
              <w:rPr>
                <w:rFonts w:ascii="Times New Roman" w:hAnsi="Times New Roman"/>
                <w:color w:val="000000"/>
                <w:sz w:val="28"/>
                <w:szCs w:val="28"/>
                <w:lang w:val="uk-UA" w:eastAsia="ru-RU"/>
              </w:rPr>
              <w:t>,</w:t>
            </w:r>
            <w:r w:rsidR="00567A69">
              <w:rPr>
                <w:rFonts w:ascii="Times New Roman" w:hAnsi="Times New Roman"/>
                <w:color w:val="000000"/>
                <w:sz w:val="28"/>
                <w:szCs w:val="28"/>
                <w:lang w:val="uk-UA" w:eastAsia="ru-RU"/>
              </w:rPr>
              <w:t xml:space="preserve"> </w:t>
            </w:r>
            <w:r w:rsidR="00450E8B" w:rsidRPr="00DB4712">
              <w:rPr>
                <w:rFonts w:ascii="Times New Roman" w:hAnsi="Times New Roman"/>
                <w:color w:val="000000"/>
                <w:sz w:val="28"/>
                <w:szCs w:val="28"/>
                <w:lang w:val="uk-UA" w:eastAsia="ru-RU"/>
              </w:rPr>
              <w:t>ум.</w:t>
            </w:r>
            <w:r w:rsidR="00567A69">
              <w:rPr>
                <w:rFonts w:ascii="Times New Roman" w:hAnsi="Times New Roman"/>
                <w:color w:val="000000"/>
                <w:sz w:val="28"/>
                <w:szCs w:val="28"/>
                <w:lang w:val="uk-UA" w:eastAsia="ru-RU"/>
              </w:rPr>
              <w:t xml:space="preserve"> </w:t>
            </w:r>
            <w:r w:rsidR="00450E8B" w:rsidRPr="00DB4712">
              <w:rPr>
                <w:rFonts w:ascii="Times New Roman" w:hAnsi="Times New Roman"/>
                <w:color w:val="000000"/>
                <w:sz w:val="28"/>
                <w:szCs w:val="28"/>
                <w:lang w:val="uk-UA" w:eastAsia="ru-RU"/>
              </w:rPr>
              <w:t>од.</w:t>
            </w:r>
          </w:p>
        </w:tc>
        <w:tc>
          <w:tcPr>
            <w:tcW w:w="2348" w:type="dxa"/>
            <w:vAlign w:val="center"/>
          </w:tcPr>
          <w:p w:rsidR="004D19B9" w:rsidRPr="00DB4712" w:rsidRDefault="00B635A3" w:rsidP="005124A0">
            <w:pPr>
              <w:spacing w:after="0" w:line="360" w:lineRule="auto"/>
              <w:jc w:val="center"/>
              <w:rPr>
                <w:rFonts w:ascii="Times New Roman" w:hAnsi="Times New Roman"/>
                <w:color w:val="000000"/>
                <w:sz w:val="28"/>
                <w:szCs w:val="28"/>
                <w:lang w:val="uk-UA" w:eastAsia="ru-RU"/>
              </w:rPr>
            </w:pPr>
            <w:r w:rsidRPr="00DB4712">
              <w:rPr>
                <w:rFonts w:ascii="Times New Roman" w:hAnsi="Times New Roman"/>
                <w:color w:val="000000"/>
                <w:sz w:val="28"/>
                <w:szCs w:val="28"/>
                <w:lang w:val="uk-UA" w:eastAsia="ru-RU"/>
              </w:rPr>
              <w:t>180-200</w:t>
            </w:r>
          </w:p>
        </w:tc>
        <w:tc>
          <w:tcPr>
            <w:tcW w:w="2470" w:type="dxa"/>
            <w:vAlign w:val="center"/>
          </w:tcPr>
          <w:p w:rsidR="004D19B9" w:rsidRPr="00DB4712" w:rsidRDefault="004D19B9" w:rsidP="005124A0">
            <w:pPr>
              <w:spacing w:after="0" w:line="360" w:lineRule="auto"/>
              <w:jc w:val="center"/>
              <w:rPr>
                <w:rFonts w:ascii="Times New Roman" w:hAnsi="Times New Roman"/>
                <w:color w:val="000000"/>
                <w:sz w:val="28"/>
                <w:szCs w:val="28"/>
                <w:lang w:eastAsia="ru-RU"/>
              </w:rPr>
            </w:pPr>
            <w:r w:rsidRPr="00DB4712">
              <w:rPr>
                <w:rFonts w:ascii="Times New Roman" w:hAnsi="Times New Roman"/>
                <w:color w:val="000000"/>
                <w:sz w:val="28"/>
                <w:szCs w:val="28"/>
                <w:lang w:eastAsia="ru-RU"/>
              </w:rPr>
              <w:t>15</w:t>
            </w:r>
            <w:r w:rsidR="00B96B35">
              <w:rPr>
                <w:rFonts w:ascii="Times New Roman" w:hAnsi="Times New Roman"/>
                <w:color w:val="000000"/>
                <w:sz w:val="28"/>
                <w:szCs w:val="28"/>
                <w:lang w:eastAsia="ru-RU"/>
              </w:rPr>
              <w:t>2</w:t>
            </w:r>
            <w:r w:rsidRPr="00DB4712">
              <w:rPr>
                <w:rFonts w:ascii="Times New Roman" w:hAnsi="Times New Roman"/>
                <w:color w:val="000000"/>
                <w:sz w:val="28"/>
                <w:szCs w:val="28"/>
                <w:lang w:eastAsia="ru-RU"/>
              </w:rPr>
              <w:t>,</w:t>
            </w:r>
            <w:r w:rsidR="00B96B35">
              <w:rPr>
                <w:rFonts w:ascii="Times New Roman" w:hAnsi="Times New Roman"/>
                <w:color w:val="000000"/>
                <w:sz w:val="28"/>
                <w:szCs w:val="28"/>
                <w:lang w:eastAsia="ru-RU"/>
              </w:rPr>
              <w:t>492</w:t>
            </w:r>
            <w:r w:rsidRPr="00DB4712">
              <w:rPr>
                <w:rFonts w:ascii="Times New Roman" w:hAnsi="Times New Roman"/>
                <w:color w:val="000000"/>
                <w:sz w:val="28"/>
                <w:szCs w:val="28"/>
                <w:lang w:eastAsia="ru-RU"/>
              </w:rPr>
              <w:t>±3,</w:t>
            </w:r>
            <w:r w:rsidR="00B96B35">
              <w:rPr>
                <w:rFonts w:ascii="Times New Roman" w:hAnsi="Times New Roman"/>
                <w:color w:val="000000"/>
                <w:sz w:val="28"/>
                <w:szCs w:val="28"/>
                <w:lang w:eastAsia="ru-RU"/>
              </w:rPr>
              <w:t>4</w:t>
            </w:r>
            <w:r w:rsidRPr="00DB4712">
              <w:rPr>
                <w:rFonts w:ascii="Times New Roman" w:hAnsi="Times New Roman"/>
                <w:color w:val="000000"/>
                <w:sz w:val="28"/>
                <w:szCs w:val="28"/>
                <w:lang w:eastAsia="ru-RU"/>
              </w:rPr>
              <w:t>***</w:t>
            </w:r>
          </w:p>
        </w:tc>
        <w:tc>
          <w:tcPr>
            <w:tcW w:w="2385" w:type="dxa"/>
            <w:vAlign w:val="center"/>
          </w:tcPr>
          <w:p w:rsidR="004D19B9" w:rsidRPr="00DB4712" w:rsidRDefault="004D19B9" w:rsidP="005124A0">
            <w:pPr>
              <w:spacing w:after="0" w:line="360" w:lineRule="auto"/>
              <w:jc w:val="center"/>
              <w:rPr>
                <w:rFonts w:ascii="Times New Roman" w:hAnsi="Times New Roman"/>
                <w:color w:val="000000"/>
                <w:sz w:val="28"/>
                <w:szCs w:val="28"/>
                <w:lang w:eastAsia="ru-RU"/>
              </w:rPr>
            </w:pPr>
            <w:r w:rsidRPr="00DB4712">
              <w:rPr>
                <w:rFonts w:ascii="Times New Roman" w:hAnsi="Times New Roman"/>
                <w:color w:val="000000"/>
                <w:sz w:val="28"/>
                <w:szCs w:val="28"/>
                <w:lang w:eastAsia="ru-RU"/>
              </w:rPr>
              <w:t>17</w:t>
            </w:r>
            <w:r w:rsidR="00B96B35">
              <w:rPr>
                <w:rFonts w:ascii="Times New Roman" w:hAnsi="Times New Roman"/>
                <w:color w:val="000000"/>
                <w:sz w:val="28"/>
                <w:szCs w:val="28"/>
                <w:lang w:eastAsia="ru-RU"/>
              </w:rPr>
              <w:t>9</w:t>
            </w:r>
            <w:r w:rsidRPr="00DB4712">
              <w:rPr>
                <w:rFonts w:ascii="Times New Roman" w:hAnsi="Times New Roman"/>
                <w:color w:val="000000"/>
                <w:sz w:val="28"/>
                <w:szCs w:val="28"/>
                <w:lang w:eastAsia="ru-RU"/>
              </w:rPr>
              <w:t>,</w:t>
            </w:r>
            <w:r w:rsidR="00B96B35">
              <w:rPr>
                <w:rFonts w:ascii="Times New Roman" w:hAnsi="Times New Roman"/>
                <w:color w:val="000000"/>
                <w:sz w:val="28"/>
                <w:szCs w:val="28"/>
                <w:lang w:eastAsia="ru-RU"/>
              </w:rPr>
              <w:t>895</w:t>
            </w:r>
            <w:r w:rsidRPr="00DB4712">
              <w:rPr>
                <w:rFonts w:ascii="Times New Roman" w:hAnsi="Times New Roman"/>
                <w:color w:val="000000"/>
                <w:sz w:val="28"/>
                <w:szCs w:val="28"/>
                <w:lang w:eastAsia="ru-RU"/>
              </w:rPr>
              <w:t>±</w:t>
            </w:r>
            <w:r w:rsidR="00B96B35">
              <w:rPr>
                <w:rFonts w:ascii="Times New Roman" w:hAnsi="Times New Roman"/>
                <w:color w:val="000000"/>
                <w:sz w:val="28"/>
                <w:szCs w:val="28"/>
                <w:lang w:eastAsia="ru-RU"/>
              </w:rPr>
              <w:t>2,97</w:t>
            </w:r>
          </w:p>
        </w:tc>
      </w:tr>
    </w:tbl>
    <w:p w:rsidR="00FE111C" w:rsidRDefault="00ED232C" w:rsidP="00ED232C">
      <w:pPr>
        <w:spacing w:after="0" w:line="360" w:lineRule="auto"/>
        <w:ind w:firstLine="709"/>
        <w:jc w:val="both"/>
        <w:rPr>
          <w:rFonts w:ascii="Times New Roman" w:hAnsi="Times New Roman"/>
          <w:sz w:val="28"/>
          <w:szCs w:val="28"/>
        </w:rPr>
      </w:pPr>
      <w:r w:rsidRPr="00DB4712">
        <w:rPr>
          <w:rFonts w:ascii="Times New Roman" w:hAnsi="Times New Roman"/>
          <w:sz w:val="28"/>
          <w:szCs w:val="28"/>
          <w:lang w:val="uk-UA"/>
        </w:rPr>
        <w:t>Примітк</w:t>
      </w:r>
      <w:r w:rsidR="00FE111C">
        <w:rPr>
          <w:rFonts w:ascii="Times New Roman" w:hAnsi="Times New Roman"/>
          <w:sz w:val="28"/>
          <w:szCs w:val="28"/>
          <w:lang w:val="uk-UA"/>
        </w:rPr>
        <w:t>и</w:t>
      </w:r>
      <w:r w:rsidR="00A26399">
        <w:rPr>
          <w:rFonts w:ascii="Times New Roman" w:hAnsi="Times New Roman"/>
          <w:sz w:val="28"/>
          <w:szCs w:val="28"/>
        </w:rPr>
        <w:t xml:space="preserve">: </w:t>
      </w:r>
    </w:p>
    <w:p w:rsidR="00FE111C" w:rsidRDefault="00FE111C" w:rsidP="00ED232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 ‒ р&lt;0,05.</w:t>
      </w:r>
      <w:r w:rsidR="00E35124" w:rsidRPr="00DB4712">
        <w:rPr>
          <w:rFonts w:ascii="Times New Roman" w:hAnsi="Times New Roman"/>
          <w:sz w:val="28"/>
          <w:szCs w:val="28"/>
          <w:lang w:val="uk-UA"/>
        </w:rPr>
        <w:t xml:space="preserve"> </w:t>
      </w:r>
    </w:p>
    <w:p w:rsidR="00E35124" w:rsidRPr="00DB4712" w:rsidRDefault="00FE111C" w:rsidP="00ED232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w:t>
      </w:r>
      <w:r w:rsidR="00E35124" w:rsidRPr="00DB4712">
        <w:rPr>
          <w:rFonts w:ascii="Times New Roman" w:hAnsi="Times New Roman"/>
          <w:sz w:val="28"/>
          <w:szCs w:val="28"/>
          <w:lang w:val="uk-UA"/>
        </w:rPr>
        <w:t>*** ‒ р&lt;0,001 – при порівнянні</w:t>
      </w:r>
      <w:r w:rsidR="009B7AD3">
        <w:rPr>
          <w:rFonts w:ascii="Times New Roman" w:hAnsi="Times New Roman"/>
          <w:sz w:val="28"/>
          <w:szCs w:val="28"/>
          <w:lang w:val="uk-UA"/>
        </w:rPr>
        <w:t xml:space="preserve"> вагітних</w:t>
      </w:r>
      <w:r w:rsidR="00E35124" w:rsidRPr="00DB4712">
        <w:rPr>
          <w:rFonts w:ascii="Times New Roman" w:hAnsi="Times New Roman"/>
          <w:sz w:val="28"/>
          <w:szCs w:val="28"/>
          <w:lang w:val="uk-UA"/>
        </w:rPr>
        <w:t xml:space="preserve"> жінок </w:t>
      </w:r>
      <w:r w:rsidR="008D4526">
        <w:rPr>
          <w:rFonts w:ascii="Times New Roman" w:hAnsi="Times New Roman"/>
          <w:sz w:val="28"/>
          <w:szCs w:val="28"/>
          <w:lang w:val="uk-UA"/>
        </w:rPr>
        <w:t>обох груп.</w:t>
      </w:r>
    </w:p>
    <w:p w:rsidR="004D19B9" w:rsidRPr="00DB4712" w:rsidRDefault="004D19B9" w:rsidP="005124A0">
      <w:pPr>
        <w:spacing w:after="0" w:line="360" w:lineRule="auto"/>
        <w:jc w:val="both"/>
        <w:rPr>
          <w:rFonts w:ascii="Times New Roman" w:hAnsi="Times New Roman"/>
          <w:sz w:val="28"/>
          <w:szCs w:val="28"/>
          <w:lang w:val="uk-UA"/>
        </w:rPr>
      </w:pPr>
    </w:p>
    <w:p w:rsidR="00ED232C" w:rsidRPr="00DB4712" w:rsidRDefault="00CA73E9" w:rsidP="00ED232C">
      <w:pPr>
        <w:spacing w:after="0" w:line="360" w:lineRule="auto"/>
        <w:ind w:firstLine="709"/>
        <w:jc w:val="both"/>
        <w:rPr>
          <w:rFonts w:ascii="Times New Roman" w:hAnsi="Times New Roman"/>
          <w:sz w:val="28"/>
          <w:szCs w:val="28"/>
          <w:lang w:val="uk-UA"/>
        </w:rPr>
      </w:pPr>
      <w:r w:rsidRPr="00CE473E">
        <w:rPr>
          <w:rFonts w:ascii="Times New Roman" w:hAnsi="Times New Roman"/>
          <w:sz w:val="28"/>
          <w:szCs w:val="28"/>
          <w:lang w:val="uk-UA"/>
        </w:rPr>
        <w:t xml:space="preserve">Різниця між показниками двох груп </w:t>
      </w:r>
      <w:r w:rsidR="00733B46">
        <w:rPr>
          <w:rFonts w:ascii="Times New Roman" w:hAnsi="Times New Roman"/>
          <w:sz w:val="28"/>
          <w:szCs w:val="28"/>
          <w:lang w:val="uk-UA"/>
        </w:rPr>
        <w:t>у вагітних жінок</w:t>
      </w:r>
      <w:r w:rsidR="00567A69">
        <w:rPr>
          <w:rFonts w:ascii="Times New Roman" w:hAnsi="Times New Roman"/>
          <w:sz w:val="28"/>
          <w:szCs w:val="28"/>
          <w:lang w:val="uk-UA"/>
        </w:rPr>
        <w:t xml:space="preserve"> </w:t>
      </w:r>
      <w:r w:rsidR="00FA469F" w:rsidRPr="00CE473E">
        <w:rPr>
          <w:rFonts w:ascii="Times New Roman" w:hAnsi="Times New Roman"/>
          <w:sz w:val="28"/>
          <w:szCs w:val="28"/>
          <w:lang w:val="uk-UA"/>
        </w:rPr>
        <w:t>знаходиться у межах норми</w:t>
      </w:r>
      <w:r w:rsidRPr="00CE473E">
        <w:rPr>
          <w:rFonts w:ascii="Times New Roman" w:hAnsi="Times New Roman"/>
          <w:sz w:val="28"/>
          <w:szCs w:val="28"/>
          <w:lang w:val="uk-UA"/>
        </w:rPr>
        <w:t>,</w:t>
      </w:r>
      <w:r w:rsidR="00567A69">
        <w:rPr>
          <w:rFonts w:ascii="Times New Roman" w:hAnsi="Times New Roman"/>
          <w:sz w:val="28"/>
          <w:szCs w:val="28"/>
          <w:lang w:val="uk-UA"/>
        </w:rPr>
        <w:t xml:space="preserve"> </w:t>
      </w:r>
      <w:r w:rsidR="00FA469F">
        <w:rPr>
          <w:rFonts w:ascii="Times New Roman" w:hAnsi="Times New Roman"/>
          <w:sz w:val="28"/>
          <w:szCs w:val="28"/>
          <w:lang w:val="uk-UA"/>
        </w:rPr>
        <w:t>але</w:t>
      </w:r>
      <w:r w:rsidR="00567A69">
        <w:rPr>
          <w:rFonts w:ascii="Times New Roman" w:hAnsi="Times New Roman"/>
          <w:sz w:val="28"/>
          <w:szCs w:val="28"/>
          <w:lang w:val="uk-UA"/>
        </w:rPr>
        <w:t xml:space="preserve"> </w:t>
      </w:r>
      <w:r w:rsidRPr="00CE473E">
        <w:rPr>
          <w:rFonts w:ascii="Times New Roman" w:hAnsi="Times New Roman"/>
          <w:sz w:val="28"/>
          <w:szCs w:val="28"/>
          <w:lang w:val="uk-UA"/>
        </w:rPr>
        <w:t>р</w:t>
      </w:r>
      <w:r w:rsidR="00ED232C" w:rsidRPr="00CE473E">
        <w:rPr>
          <w:rFonts w:ascii="Times New Roman" w:hAnsi="Times New Roman"/>
          <w:sz w:val="28"/>
          <w:szCs w:val="28"/>
          <w:lang w:val="uk-UA"/>
        </w:rPr>
        <w:t>івень лейкоц</w:t>
      </w:r>
      <w:r w:rsidR="00C60544" w:rsidRPr="00CE473E">
        <w:rPr>
          <w:rFonts w:ascii="Times New Roman" w:hAnsi="Times New Roman"/>
          <w:sz w:val="28"/>
          <w:szCs w:val="28"/>
          <w:lang w:val="uk-UA"/>
        </w:rPr>
        <w:t>итів (табл. 3.1) у жінок</w:t>
      </w:r>
      <w:r w:rsidR="006D6CAD">
        <w:rPr>
          <w:rFonts w:ascii="Times New Roman" w:hAnsi="Times New Roman"/>
          <w:sz w:val="28"/>
          <w:szCs w:val="28"/>
          <w:lang w:val="uk-UA"/>
        </w:rPr>
        <w:t xml:space="preserve"> І групи </w:t>
      </w:r>
      <w:r w:rsidR="00ED232C" w:rsidRPr="00CE473E">
        <w:rPr>
          <w:rFonts w:ascii="Times New Roman" w:hAnsi="Times New Roman"/>
          <w:sz w:val="28"/>
          <w:szCs w:val="28"/>
          <w:lang w:val="uk-UA"/>
        </w:rPr>
        <w:t>(</w:t>
      </w:r>
      <w:r w:rsidR="00FA469F" w:rsidRPr="00712032">
        <w:rPr>
          <w:rFonts w:ascii="Times New Roman" w:hAnsi="Times New Roman"/>
          <w:color w:val="000000"/>
          <w:sz w:val="28"/>
          <w:szCs w:val="28"/>
          <w:lang w:val="uk-UA" w:eastAsia="ru-RU"/>
        </w:rPr>
        <w:t>8,16±0,6</w:t>
      </w:r>
      <w:r w:rsidR="00ED232C" w:rsidRPr="00CE473E">
        <w:rPr>
          <w:rFonts w:ascii="Times New Roman" w:hAnsi="Times New Roman"/>
          <w:sz w:val="28"/>
          <w:szCs w:val="28"/>
          <w:lang w:val="uk-UA"/>
        </w:rPr>
        <w:t xml:space="preserve">) перевищує ніж </w:t>
      </w:r>
      <w:r w:rsidR="006D6CAD">
        <w:rPr>
          <w:rFonts w:ascii="Times New Roman" w:hAnsi="Times New Roman"/>
          <w:sz w:val="28"/>
          <w:szCs w:val="28"/>
          <w:lang w:val="uk-UA"/>
        </w:rPr>
        <w:t>у</w:t>
      </w:r>
      <w:r w:rsidR="00ED232C" w:rsidRPr="00CE473E">
        <w:rPr>
          <w:rFonts w:ascii="Times New Roman" w:hAnsi="Times New Roman"/>
          <w:sz w:val="28"/>
          <w:szCs w:val="28"/>
          <w:lang w:val="uk-UA"/>
        </w:rPr>
        <w:t xml:space="preserve"> жінок</w:t>
      </w:r>
      <w:r w:rsidR="006D6CAD">
        <w:rPr>
          <w:rFonts w:ascii="Times New Roman" w:hAnsi="Times New Roman"/>
          <w:sz w:val="28"/>
          <w:szCs w:val="28"/>
          <w:lang w:val="uk-UA"/>
        </w:rPr>
        <w:t xml:space="preserve"> ІІ групи </w:t>
      </w:r>
      <w:r w:rsidR="00ED232C" w:rsidRPr="00CE473E">
        <w:rPr>
          <w:rFonts w:ascii="Times New Roman" w:hAnsi="Times New Roman"/>
          <w:sz w:val="28"/>
          <w:szCs w:val="28"/>
          <w:lang w:val="uk-UA"/>
        </w:rPr>
        <w:t>(</w:t>
      </w:r>
      <w:r w:rsidR="00FA469F" w:rsidRPr="00712032">
        <w:rPr>
          <w:rFonts w:ascii="Times New Roman" w:hAnsi="Times New Roman"/>
          <w:color w:val="000000"/>
          <w:sz w:val="28"/>
          <w:szCs w:val="28"/>
          <w:lang w:val="uk-UA" w:eastAsia="ru-RU"/>
        </w:rPr>
        <w:t>6,8±0,22</w:t>
      </w:r>
      <w:r w:rsidR="00ED232C" w:rsidRPr="00CE473E">
        <w:rPr>
          <w:rFonts w:ascii="Times New Roman" w:hAnsi="Times New Roman"/>
          <w:sz w:val="28"/>
          <w:szCs w:val="28"/>
          <w:lang w:val="uk-UA"/>
        </w:rPr>
        <w:t xml:space="preserve">) </w:t>
      </w:r>
      <w:r w:rsidR="0099729A" w:rsidRPr="00CE473E">
        <w:rPr>
          <w:rFonts w:ascii="Times New Roman" w:hAnsi="Times New Roman"/>
          <w:sz w:val="28"/>
          <w:szCs w:val="28"/>
          <w:lang w:val="uk-UA"/>
        </w:rPr>
        <w:t xml:space="preserve">на </w:t>
      </w:r>
      <w:r w:rsidR="00337F82">
        <w:rPr>
          <w:rFonts w:ascii="Times New Roman" w:hAnsi="Times New Roman"/>
          <w:sz w:val="28"/>
          <w:szCs w:val="28"/>
          <w:lang w:val="uk-UA"/>
        </w:rPr>
        <w:t>17</w:t>
      </w:r>
      <w:r w:rsidR="0099729A" w:rsidRPr="00337F82">
        <w:rPr>
          <w:rFonts w:ascii="Times New Roman" w:hAnsi="Times New Roman"/>
          <w:sz w:val="28"/>
          <w:szCs w:val="28"/>
          <w:lang w:val="uk-UA"/>
        </w:rPr>
        <w:t>%</w:t>
      </w:r>
      <w:r w:rsidR="00567A69">
        <w:rPr>
          <w:rFonts w:ascii="Times New Roman" w:hAnsi="Times New Roman"/>
          <w:sz w:val="28"/>
          <w:szCs w:val="28"/>
          <w:lang w:val="uk-UA"/>
        </w:rPr>
        <w:t xml:space="preserve"> </w:t>
      </w:r>
      <w:r w:rsidR="00FA469F">
        <w:rPr>
          <w:rFonts w:ascii="Times New Roman" w:hAnsi="Times New Roman"/>
          <w:sz w:val="28"/>
          <w:szCs w:val="28"/>
          <w:lang w:val="uk-UA"/>
        </w:rPr>
        <w:t>та</w:t>
      </w:r>
      <w:r w:rsidR="009F7026" w:rsidRPr="00CE473E">
        <w:rPr>
          <w:rFonts w:ascii="Times New Roman" w:hAnsi="Times New Roman"/>
          <w:sz w:val="28"/>
          <w:szCs w:val="28"/>
          <w:lang w:val="uk-UA"/>
        </w:rPr>
        <w:t xml:space="preserve"> залишається трохи підвищеним</w:t>
      </w:r>
      <w:r w:rsidR="00ED232C" w:rsidRPr="00CE473E">
        <w:rPr>
          <w:rFonts w:ascii="Times New Roman" w:hAnsi="Times New Roman"/>
          <w:sz w:val="28"/>
          <w:szCs w:val="28"/>
          <w:lang w:val="uk-UA"/>
        </w:rPr>
        <w:t>.</w:t>
      </w:r>
      <w:r w:rsidR="00567A69">
        <w:rPr>
          <w:rFonts w:ascii="Times New Roman" w:hAnsi="Times New Roman"/>
          <w:sz w:val="28"/>
          <w:szCs w:val="28"/>
          <w:lang w:val="uk-UA"/>
        </w:rPr>
        <w:t xml:space="preserve"> </w:t>
      </w:r>
      <w:r w:rsidR="006D6CAD">
        <w:rPr>
          <w:rFonts w:ascii="Times New Roman" w:hAnsi="Times New Roman"/>
          <w:sz w:val="28"/>
          <w:szCs w:val="28"/>
          <w:lang w:val="uk-UA"/>
        </w:rPr>
        <w:t>П</w:t>
      </w:r>
      <w:r w:rsidR="00E45FF5" w:rsidRPr="00DB4712">
        <w:rPr>
          <w:rFonts w:ascii="Times New Roman" w:hAnsi="Times New Roman"/>
          <w:sz w:val="28"/>
          <w:szCs w:val="28"/>
          <w:lang w:val="uk-UA"/>
        </w:rPr>
        <w:t>оказник</w:t>
      </w:r>
      <w:r w:rsidR="006D6CAD">
        <w:rPr>
          <w:rFonts w:ascii="Times New Roman" w:hAnsi="Times New Roman"/>
          <w:sz w:val="28"/>
          <w:szCs w:val="28"/>
          <w:lang w:val="uk-UA"/>
        </w:rPr>
        <w:t xml:space="preserve"> лейкоцитів</w:t>
      </w:r>
      <w:r w:rsidR="00567A69">
        <w:rPr>
          <w:rFonts w:ascii="Times New Roman" w:hAnsi="Times New Roman"/>
          <w:sz w:val="28"/>
          <w:szCs w:val="28"/>
          <w:lang w:val="uk-UA"/>
        </w:rPr>
        <w:t xml:space="preserve"> </w:t>
      </w:r>
      <w:r w:rsidR="006D6CAD">
        <w:rPr>
          <w:rFonts w:ascii="Times New Roman" w:hAnsi="Times New Roman"/>
          <w:sz w:val="28"/>
          <w:szCs w:val="28"/>
          <w:lang w:val="uk-UA"/>
        </w:rPr>
        <w:t xml:space="preserve">знаходиться в межах норми, </w:t>
      </w:r>
      <w:r w:rsidR="006D6CAD" w:rsidRPr="00DB4712">
        <w:rPr>
          <w:rFonts w:ascii="Times New Roman" w:hAnsi="Times New Roman"/>
          <w:sz w:val="28"/>
          <w:szCs w:val="28"/>
          <w:lang w:val="uk-UA"/>
        </w:rPr>
        <w:t>відповідає віковій нормі і суттєвих відмінностей не спостерігається.</w:t>
      </w:r>
    </w:p>
    <w:p w:rsidR="00ED232C" w:rsidRPr="003236C5" w:rsidRDefault="00BF2442" w:rsidP="006D6CAD">
      <w:pPr>
        <w:spacing w:after="0" w:line="360" w:lineRule="auto"/>
        <w:ind w:firstLine="709"/>
        <w:jc w:val="both"/>
        <w:rPr>
          <w:rFonts w:ascii="Times New Roman" w:hAnsi="Times New Roman"/>
          <w:color w:val="000000"/>
          <w:sz w:val="28"/>
          <w:szCs w:val="28"/>
          <w:lang w:eastAsia="ru-RU"/>
        </w:rPr>
      </w:pPr>
      <w:r w:rsidRPr="00DB4712">
        <w:rPr>
          <w:rFonts w:ascii="Times New Roman" w:hAnsi="Times New Roman"/>
          <w:sz w:val="28"/>
          <w:szCs w:val="28"/>
          <w:lang w:val="uk-UA"/>
        </w:rPr>
        <w:t>Показник КЄК (табл. 3.1) змен</w:t>
      </w:r>
      <w:r w:rsidR="00ED232C" w:rsidRPr="00DB4712">
        <w:rPr>
          <w:rFonts w:ascii="Times New Roman" w:hAnsi="Times New Roman"/>
          <w:sz w:val="28"/>
          <w:szCs w:val="28"/>
          <w:lang w:val="uk-UA"/>
        </w:rPr>
        <w:t>шується і при наявності ЗДА і при відсутності ЗДА.</w:t>
      </w:r>
      <w:r w:rsidR="00567A69">
        <w:rPr>
          <w:rFonts w:ascii="Times New Roman" w:hAnsi="Times New Roman"/>
          <w:sz w:val="28"/>
          <w:szCs w:val="28"/>
          <w:lang w:val="uk-UA"/>
        </w:rPr>
        <w:t xml:space="preserve"> </w:t>
      </w:r>
      <w:r w:rsidR="00ED232C" w:rsidRPr="00DB4712">
        <w:rPr>
          <w:rFonts w:ascii="Times New Roman" w:hAnsi="Times New Roman"/>
          <w:sz w:val="28"/>
          <w:szCs w:val="28"/>
          <w:lang w:val="uk-UA"/>
        </w:rPr>
        <w:t>У вагітних жінок показники в обох випадках</w:t>
      </w:r>
      <w:r w:rsidR="00CA73E9" w:rsidRPr="00DB4712">
        <w:rPr>
          <w:rFonts w:ascii="Times New Roman" w:hAnsi="Times New Roman"/>
          <w:sz w:val="28"/>
          <w:szCs w:val="28"/>
          <w:lang w:val="uk-UA"/>
        </w:rPr>
        <w:t xml:space="preserve"> знаходиться </w:t>
      </w:r>
      <w:r w:rsidR="00ED232C" w:rsidRPr="00DB4712">
        <w:rPr>
          <w:rFonts w:ascii="Times New Roman" w:hAnsi="Times New Roman"/>
          <w:sz w:val="28"/>
          <w:szCs w:val="28"/>
          <w:lang w:val="uk-UA"/>
        </w:rPr>
        <w:t xml:space="preserve"> нижче за норму.</w:t>
      </w:r>
      <w:r w:rsidR="00CA73E9" w:rsidRPr="00DB4712">
        <w:rPr>
          <w:rFonts w:ascii="Times New Roman" w:hAnsi="Times New Roman"/>
          <w:sz w:val="28"/>
          <w:szCs w:val="28"/>
          <w:lang w:val="uk-UA"/>
        </w:rPr>
        <w:t xml:space="preserve"> Але при порівнянні двох фізі</w:t>
      </w:r>
      <w:r w:rsidRPr="00DB4712">
        <w:rPr>
          <w:rFonts w:ascii="Times New Roman" w:hAnsi="Times New Roman"/>
          <w:sz w:val="28"/>
          <w:szCs w:val="28"/>
          <w:lang w:val="uk-UA"/>
        </w:rPr>
        <w:t>о</w:t>
      </w:r>
      <w:r w:rsidR="00CA73E9" w:rsidRPr="00DB4712">
        <w:rPr>
          <w:rFonts w:ascii="Times New Roman" w:hAnsi="Times New Roman"/>
          <w:sz w:val="28"/>
          <w:szCs w:val="28"/>
          <w:lang w:val="uk-UA"/>
        </w:rPr>
        <w:t>логічних ста</w:t>
      </w:r>
      <w:r w:rsidR="006D6CAD">
        <w:rPr>
          <w:rFonts w:ascii="Times New Roman" w:hAnsi="Times New Roman"/>
          <w:sz w:val="28"/>
          <w:szCs w:val="28"/>
          <w:lang w:val="uk-UA"/>
        </w:rPr>
        <w:t xml:space="preserve">нів показник у вагітних жінок І групи </w:t>
      </w:r>
      <w:r w:rsidR="00ED232C" w:rsidRPr="00DB4712">
        <w:rPr>
          <w:rFonts w:ascii="Times New Roman" w:hAnsi="Times New Roman"/>
          <w:sz w:val="28"/>
          <w:szCs w:val="28"/>
          <w:lang w:val="uk-UA"/>
        </w:rPr>
        <w:t>(</w:t>
      </w:r>
      <w:r w:rsidR="00FA469F" w:rsidRPr="006D6CAD">
        <w:rPr>
          <w:rFonts w:ascii="Times New Roman" w:hAnsi="Times New Roman"/>
          <w:color w:val="000000"/>
          <w:sz w:val="28"/>
          <w:szCs w:val="28"/>
          <w:lang w:val="uk-UA" w:eastAsia="ru-RU"/>
        </w:rPr>
        <w:t>152,492±3,4</w:t>
      </w:r>
      <w:r w:rsidRPr="00DB4712">
        <w:rPr>
          <w:rFonts w:ascii="Times New Roman" w:hAnsi="Times New Roman"/>
          <w:sz w:val="28"/>
          <w:szCs w:val="28"/>
          <w:lang w:val="uk-UA"/>
        </w:rPr>
        <w:t>) мен</w:t>
      </w:r>
      <w:r w:rsidR="00ED232C" w:rsidRPr="00DB4712">
        <w:rPr>
          <w:rFonts w:ascii="Times New Roman" w:hAnsi="Times New Roman"/>
          <w:sz w:val="28"/>
          <w:szCs w:val="28"/>
          <w:lang w:val="uk-UA"/>
        </w:rPr>
        <w:t xml:space="preserve">ше на </w:t>
      </w:r>
      <w:r w:rsidR="009E3845">
        <w:rPr>
          <w:rFonts w:ascii="Times New Roman" w:hAnsi="Times New Roman"/>
          <w:sz w:val="28"/>
          <w:szCs w:val="28"/>
          <w:lang w:val="uk-UA"/>
        </w:rPr>
        <w:t>18</w:t>
      </w:r>
      <w:r w:rsidR="00ED232C" w:rsidRPr="00DB4712">
        <w:rPr>
          <w:rFonts w:ascii="Times New Roman" w:hAnsi="Times New Roman"/>
          <w:sz w:val="28"/>
          <w:szCs w:val="28"/>
          <w:lang w:val="uk-UA"/>
        </w:rPr>
        <w:t>%</w:t>
      </w:r>
      <w:r w:rsidR="006D6CAD">
        <w:rPr>
          <w:rFonts w:ascii="Times New Roman" w:hAnsi="Times New Roman"/>
          <w:sz w:val="28"/>
          <w:szCs w:val="28"/>
          <w:lang w:val="uk-UA"/>
        </w:rPr>
        <w:t xml:space="preserve"> ніж у осіб ІІ групи </w:t>
      </w:r>
      <w:r w:rsidR="006D6CAD">
        <w:rPr>
          <w:rFonts w:ascii="Times New Roman" w:hAnsi="Times New Roman"/>
          <w:sz w:val="28"/>
          <w:szCs w:val="28"/>
          <w:lang w:val="uk-UA"/>
        </w:rPr>
        <w:lastRenderedPageBreak/>
        <w:t>(</w:t>
      </w:r>
      <w:r w:rsidR="006D6CAD" w:rsidRPr="006D6CAD">
        <w:rPr>
          <w:rFonts w:ascii="Times New Roman" w:hAnsi="Times New Roman"/>
          <w:color w:val="000000"/>
          <w:sz w:val="28"/>
          <w:szCs w:val="28"/>
          <w:lang w:val="uk-UA" w:eastAsia="ru-RU"/>
        </w:rPr>
        <w:t>179,895±2,97</w:t>
      </w:r>
      <w:r w:rsidR="006D6CAD" w:rsidRPr="00DB4712">
        <w:rPr>
          <w:rFonts w:ascii="Times New Roman" w:hAnsi="Times New Roman"/>
          <w:sz w:val="28"/>
          <w:szCs w:val="28"/>
          <w:lang w:val="uk-UA"/>
        </w:rPr>
        <w:t>)</w:t>
      </w:r>
      <w:r w:rsidR="009E3845">
        <w:rPr>
          <w:rFonts w:ascii="Times New Roman" w:hAnsi="Times New Roman"/>
          <w:sz w:val="28"/>
          <w:szCs w:val="28"/>
          <w:lang w:val="uk-UA"/>
        </w:rPr>
        <w:t xml:space="preserve">, </w:t>
      </w:r>
      <w:r w:rsidR="009E3845" w:rsidRPr="00DB4712">
        <w:rPr>
          <w:rFonts w:ascii="Times New Roman" w:hAnsi="Times New Roman"/>
          <w:color w:val="000000"/>
          <w:sz w:val="28"/>
          <w:szCs w:val="28"/>
          <w:lang w:val="uk-UA" w:eastAsia="ru-RU"/>
        </w:rPr>
        <w:t>але достовірної різниці вия</w:t>
      </w:r>
      <w:r w:rsidR="006D6CAD">
        <w:rPr>
          <w:rFonts w:ascii="Times New Roman" w:hAnsi="Times New Roman"/>
          <w:color w:val="000000"/>
          <w:sz w:val="28"/>
          <w:szCs w:val="28"/>
          <w:lang w:val="uk-UA" w:eastAsia="ru-RU"/>
        </w:rPr>
        <w:t>влено не було</w:t>
      </w:r>
      <w:r w:rsidR="009E3845">
        <w:rPr>
          <w:rFonts w:ascii="Times New Roman" w:hAnsi="Times New Roman"/>
          <w:sz w:val="28"/>
          <w:szCs w:val="28"/>
          <w:lang w:val="uk-UA"/>
        </w:rPr>
        <w:t>. Таким чином</w:t>
      </w:r>
      <w:r w:rsidR="00ED232C" w:rsidRPr="00DB4712">
        <w:rPr>
          <w:rFonts w:ascii="Times New Roman" w:hAnsi="Times New Roman"/>
          <w:sz w:val="28"/>
          <w:szCs w:val="28"/>
          <w:lang w:val="uk-UA"/>
        </w:rPr>
        <w:t xml:space="preserve"> у вагітних</w:t>
      </w:r>
      <w:r w:rsidR="006D6CAD">
        <w:rPr>
          <w:rFonts w:ascii="Times New Roman" w:hAnsi="Times New Roman"/>
          <w:sz w:val="28"/>
          <w:szCs w:val="28"/>
          <w:lang w:val="uk-UA"/>
        </w:rPr>
        <w:t xml:space="preserve"> ІІ групи </w:t>
      </w:r>
      <w:r w:rsidR="00C60544" w:rsidRPr="00DB4712">
        <w:rPr>
          <w:rFonts w:ascii="Times New Roman" w:hAnsi="Times New Roman"/>
          <w:sz w:val="28"/>
          <w:szCs w:val="28"/>
          <w:lang w:val="uk-UA"/>
        </w:rPr>
        <w:t>(</w:t>
      </w:r>
      <w:r w:rsidR="00FA469F" w:rsidRPr="009E3845">
        <w:rPr>
          <w:rFonts w:ascii="Times New Roman" w:hAnsi="Times New Roman"/>
          <w:color w:val="000000"/>
          <w:sz w:val="28"/>
          <w:szCs w:val="28"/>
          <w:lang w:val="uk-UA" w:eastAsia="ru-RU"/>
        </w:rPr>
        <w:t>179,895±2,97</w:t>
      </w:r>
      <w:r w:rsidR="00C60544" w:rsidRPr="00DB4712">
        <w:rPr>
          <w:rFonts w:ascii="Times New Roman" w:hAnsi="Times New Roman"/>
          <w:color w:val="000000"/>
          <w:sz w:val="28"/>
          <w:szCs w:val="28"/>
          <w:lang w:val="uk-UA" w:eastAsia="ru-RU"/>
        </w:rPr>
        <w:t>)</w:t>
      </w:r>
      <w:r w:rsidR="00A26399">
        <w:rPr>
          <w:rFonts w:ascii="Times New Roman" w:hAnsi="Times New Roman"/>
          <w:color w:val="000000"/>
          <w:sz w:val="28"/>
          <w:szCs w:val="28"/>
          <w:lang w:val="uk-UA" w:eastAsia="ru-RU"/>
        </w:rPr>
        <w:t xml:space="preserve"> </w:t>
      </w:r>
      <w:r w:rsidR="00CA73E9" w:rsidRPr="00DB4712">
        <w:rPr>
          <w:rFonts w:ascii="Times New Roman" w:hAnsi="Times New Roman"/>
          <w:sz w:val="28"/>
          <w:szCs w:val="28"/>
          <w:lang w:val="uk-UA"/>
        </w:rPr>
        <w:t>він</w:t>
      </w:r>
      <w:r w:rsidR="00567A69">
        <w:rPr>
          <w:rFonts w:ascii="Times New Roman" w:hAnsi="Times New Roman"/>
          <w:sz w:val="28"/>
          <w:szCs w:val="28"/>
          <w:lang w:val="uk-UA"/>
        </w:rPr>
        <w:t xml:space="preserve"> був мен</w:t>
      </w:r>
      <w:r w:rsidR="00C5310D">
        <w:rPr>
          <w:rFonts w:ascii="Times New Roman" w:hAnsi="Times New Roman"/>
          <w:sz w:val="28"/>
          <w:szCs w:val="28"/>
          <w:lang w:val="uk-UA"/>
        </w:rPr>
        <w:t>ше</w:t>
      </w:r>
      <w:r w:rsidR="00ED232C" w:rsidRPr="00DB4712">
        <w:rPr>
          <w:rFonts w:ascii="Times New Roman" w:hAnsi="Times New Roman"/>
          <w:sz w:val="28"/>
          <w:szCs w:val="28"/>
          <w:lang w:val="uk-UA"/>
        </w:rPr>
        <w:t xml:space="preserve"> на </w:t>
      </w:r>
      <w:r w:rsidR="009E3845">
        <w:rPr>
          <w:rFonts w:ascii="Times New Roman" w:hAnsi="Times New Roman"/>
          <w:sz w:val="28"/>
          <w:szCs w:val="28"/>
          <w:lang w:val="uk-UA"/>
        </w:rPr>
        <w:t>2</w:t>
      </w:r>
      <w:r w:rsidR="00ED232C" w:rsidRPr="00DB4712">
        <w:rPr>
          <w:rFonts w:ascii="Times New Roman" w:hAnsi="Times New Roman"/>
          <w:sz w:val="28"/>
          <w:szCs w:val="28"/>
          <w:lang w:val="uk-UA"/>
        </w:rPr>
        <w:t>%</w:t>
      </w:r>
      <w:r w:rsidR="00C5310D">
        <w:rPr>
          <w:rFonts w:ascii="Times New Roman" w:hAnsi="Times New Roman"/>
          <w:sz w:val="28"/>
          <w:szCs w:val="28"/>
          <w:lang w:val="uk-UA"/>
        </w:rPr>
        <w:t xml:space="preserve"> в порівнянні з нормою</w:t>
      </w:r>
      <w:r w:rsidR="00ED232C" w:rsidRPr="00DB4712">
        <w:rPr>
          <w:rFonts w:ascii="Times New Roman" w:hAnsi="Times New Roman"/>
          <w:sz w:val="28"/>
          <w:szCs w:val="28"/>
          <w:lang w:val="uk-UA"/>
        </w:rPr>
        <w:t xml:space="preserve">. </w:t>
      </w:r>
      <w:r w:rsidR="00CA73E9" w:rsidRPr="00DB4712">
        <w:rPr>
          <w:rFonts w:ascii="Times New Roman" w:hAnsi="Times New Roman"/>
          <w:sz w:val="28"/>
          <w:szCs w:val="28"/>
          <w:lang w:val="uk-UA"/>
        </w:rPr>
        <w:t xml:space="preserve">Якщо порівняти </w:t>
      </w:r>
      <w:r w:rsidR="009E3845">
        <w:rPr>
          <w:rFonts w:ascii="Times New Roman" w:hAnsi="Times New Roman"/>
          <w:sz w:val="28"/>
          <w:szCs w:val="28"/>
          <w:lang w:val="uk-UA"/>
        </w:rPr>
        <w:t>із нормою</w:t>
      </w:r>
      <w:r w:rsidR="006D6CAD">
        <w:rPr>
          <w:rFonts w:ascii="Times New Roman" w:hAnsi="Times New Roman"/>
          <w:sz w:val="28"/>
          <w:szCs w:val="28"/>
          <w:lang w:val="uk-UA"/>
        </w:rPr>
        <w:t xml:space="preserve"> показники вагітних жінок І групи</w:t>
      </w:r>
      <w:r w:rsidR="00C5310D">
        <w:rPr>
          <w:rFonts w:ascii="Times New Roman" w:hAnsi="Times New Roman"/>
          <w:sz w:val="28"/>
          <w:szCs w:val="28"/>
          <w:lang w:val="uk-UA"/>
        </w:rPr>
        <w:t>,</w:t>
      </w:r>
      <w:r w:rsidR="00567A69">
        <w:rPr>
          <w:rFonts w:ascii="Times New Roman" w:hAnsi="Times New Roman"/>
          <w:sz w:val="28"/>
          <w:szCs w:val="28"/>
          <w:lang w:val="uk-UA"/>
        </w:rPr>
        <w:t xml:space="preserve"> </w:t>
      </w:r>
      <w:r w:rsidR="00C5310D">
        <w:rPr>
          <w:rFonts w:ascii="Times New Roman" w:hAnsi="Times New Roman"/>
          <w:sz w:val="28"/>
          <w:szCs w:val="28"/>
          <w:lang w:val="uk-UA"/>
        </w:rPr>
        <w:t>то вони будуть відрізнятися</w:t>
      </w:r>
      <w:r w:rsidR="006D6CAD">
        <w:rPr>
          <w:rFonts w:ascii="Times New Roman" w:hAnsi="Times New Roman"/>
          <w:sz w:val="28"/>
          <w:szCs w:val="28"/>
          <w:lang w:val="uk-UA"/>
        </w:rPr>
        <w:t xml:space="preserve"> на</w:t>
      </w:r>
      <w:r w:rsidR="009E3845">
        <w:rPr>
          <w:rFonts w:ascii="Times New Roman" w:hAnsi="Times New Roman"/>
          <w:sz w:val="28"/>
          <w:szCs w:val="28"/>
          <w:lang w:val="uk-UA"/>
        </w:rPr>
        <w:t xml:space="preserve"> 18%.</w:t>
      </w:r>
      <w:r w:rsidR="00A26399">
        <w:rPr>
          <w:rFonts w:ascii="Times New Roman" w:hAnsi="Times New Roman"/>
          <w:sz w:val="28"/>
          <w:szCs w:val="28"/>
          <w:lang w:val="uk-UA"/>
        </w:rPr>
        <w:t xml:space="preserve"> </w:t>
      </w:r>
      <w:r w:rsidR="00ED232C" w:rsidRPr="00712032">
        <w:rPr>
          <w:rFonts w:ascii="Times New Roman" w:hAnsi="Times New Roman"/>
          <w:color w:val="000000" w:themeColor="text1"/>
          <w:sz w:val="28"/>
          <w:szCs w:val="28"/>
          <w:lang w:val="uk-UA"/>
        </w:rPr>
        <w:t xml:space="preserve">Як правило, висока потреба в кисні і низьке надходження поживних речовин призводять до </w:t>
      </w:r>
      <w:hyperlink r:id="rId37" w:history="1">
        <w:r w:rsidR="00ED232C" w:rsidRPr="00712032">
          <w:rPr>
            <w:rStyle w:val="a4"/>
            <w:rFonts w:ascii="Times New Roman" w:hAnsi="Times New Roman"/>
            <w:color w:val="000000" w:themeColor="text1"/>
            <w:sz w:val="28"/>
            <w:szCs w:val="28"/>
            <w:u w:val="none"/>
            <w:lang w:val="uk-UA"/>
          </w:rPr>
          <w:t>залізодефіцитної</w:t>
        </w:r>
      </w:hyperlink>
      <w:r w:rsidR="00567A69">
        <w:rPr>
          <w:rStyle w:val="a4"/>
          <w:rFonts w:ascii="Times New Roman" w:hAnsi="Times New Roman"/>
          <w:color w:val="000000" w:themeColor="text1"/>
          <w:sz w:val="28"/>
          <w:szCs w:val="28"/>
          <w:u w:val="none"/>
          <w:lang w:val="uk-UA"/>
        </w:rPr>
        <w:t xml:space="preserve"> </w:t>
      </w:r>
      <w:hyperlink r:id="rId38" w:history="1">
        <w:r w:rsidR="00ED232C" w:rsidRPr="00712032">
          <w:rPr>
            <w:rStyle w:val="a4"/>
            <w:rFonts w:ascii="Times New Roman" w:hAnsi="Times New Roman"/>
            <w:color w:val="000000" w:themeColor="text1"/>
            <w:sz w:val="28"/>
            <w:szCs w:val="28"/>
            <w:u w:val="none"/>
            <w:lang w:val="uk-UA"/>
          </w:rPr>
          <w:t>анемії</w:t>
        </w:r>
      </w:hyperlink>
      <w:r w:rsidR="00ED232C" w:rsidRPr="00712032">
        <w:rPr>
          <w:rFonts w:ascii="Times New Roman" w:hAnsi="Times New Roman"/>
          <w:color w:val="000000" w:themeColor="text1"/>
          <w:sz w:val="28"/>
          <w:szCs w:val="28"/>
          <w:lang w:val="uk-UA"/>
        </w:rPr>
        <w:t xml:space="preserve">. </w:t>
      </w:r>
      <w:r w:rsidR="00ED232C" w:rsidRPr="00DB4712">
        <w:rPr>
          <w:rFonts w:ascii="Times New Roman" w:hAnsi="Times New Roman"/>
          <w:color w:val="000000" w:themeColor="text1"/>
          <w:sz w:val="28"/>
          <w:szCs w:val="28"/>
        </w:rPr>
        <w:t xml:space="preserve">Якщо вагітна жінка не споживає </w:t>
      </w:r>
      <w:r w:rsidR="005716BE" w:rsidRPr="00DB4712">
        <w:rPr>
          <w:rFonts w:ascii="Times New Roman" w:hAnsi="Times New Roman"/>
          <w:color w:val="000000" w:themeColor="text1"/>
          <w:sz w:val="28"/>
          <w:szCs w:val="28"/>
        </w:rPr>
        <w:t xml:space="preserve">достатньої кількості тваринного </w:t>
      </w:r>
      <w:hyperlink r:id="rId39" w:history="1">
        <w:r w:rsidR="00ED232C" w:rsidRPr="00DB4712">
          <w:rPr>
            <w:rStyle w:val="a4"/>
            <w:rFonts w:ascii="Times New Roman" w:hAnsi="Times New Roman"/>
            <w:color w:val="000000" w:themeColor="text1"/>
            <w:sz w:val="28"/>
            <w:szCs w:val="28"/>
            <w:u w:val="none"/>
          </w:rPr>
          <w:t>білка</w:t>
        </w:r>
      </w:hyperlink>
      <w:r w:rsidR="00ED232C" w:rsidRPr="00DB4712">
        <w:rPr>
          <w:rFonts w:ascii="Times New Roman" w:hAnsi="Times New Roman"/>
          <w:color w:val="000000" w:themeColor="text1"/>
          <w:sz w:val="28"/>
          <w:szCs w:val="28"/>
        </w:rPr>
        <w:t>, такий стан виникає практично завжди</w:t>
      </w:r>
      <w:r w:rsidR="00567A69">
        <w:rPr>
          <w:rFonts w:ascii="Times New Roman" w:hAnsi="Times New Roman"/>
          <w:color w:val="000000" w:themeColor="text1"/>
          <w:sz w:val="28"/>
          <w:szCs w:val="28"/>
          <w:lang w:val="uk-UA"/>
        </w:rPr>
        <w:t xml:space="preserve"> </w:t>
      </w:r>
      <w:r w:rsidR="003236C5" w:rsidRPr="003236C5">
        <w:rPr>
          <w:rFonts w:ascii="Times New Roman" w:hAnsi="Times New Roman"/>
          <w:color w:val="000000" w:themeColor="text1"/>
          <w:sz w:val="28"/>
          <w:szCs w:val="28"/>
        </w:rPr>
        <w:t>[</w:t>
      </w:r>
      <w:r w:rsidR="003236C5">
        <w:rPr>
          <w:rFonts w:ascii="Times New Roman" w:hAnsi="Times New Roman"/>
          <w:color w:val="000000" w:themeColor="text1"/>
          <w:sz w:val="28"/>
          <w:szCs w:val="28"/>
        </w:rPr>
        <w:t>56,</w:t>
      </w:r>
      <w:r w:rsidR="00A26399">
        <w:rPr>
          <w:rFonts w:ascii="Times New Roman" w:hAnsi="Times New Roman"/>
          <w:color w:val="000000" w:themeColor="text1"/>
          <w:sz w:val="28"/>
          <w:szCs w:val="28"/>
          <w:lang w:val="uk-UA"/>
        </w:rPr>
        <w:t xml:space="preserve"> </w:t>
      </w:r>
      <w:r w:rsidR="003236C5">
        <w:rPr>
          <w:rFonts w:ascii="Times New Roman" w:hAnsi="Times New Roman"/>
          <w:color w:val="000000" w:themeColor="text1"/>
          <w:sz w:val="28"/>
          <w:szCs w:val="28"/>
        </w:rPr>
        <w:t>5</w:t>
      </w:r>
      <w:r w:rsidR="003236C5" w:rsidRPr="003236C5">
        <w:rPr>
          <w:rFonts w:ascii="Times New Roman" w:hAnsi="Times New Roman"/>
          <w:color w:val="000000" w:themeColor="text1"/>
          <w:sz w:val="28"/>
          <w:szCs w:val="28"/>
        </w:rPr>
        <w:t>7]</w:t>
      </w:r>
      <w:r w:rsidR="00ED232C" w:rsidRPr="00DB4712">
        <w:rPr>
          <w:rFonts w:ascii="Times New Roman" w:hAnsi="Times New Roman"/>
          <w:color w:val="000000" w:themeColor="text1"/>
          <w:sz w:val="28"/>
          <w:szCs w:val="28"/>
        </w:rPr>
        <w:t>.</w:t>
      </w:r>
    </w:p>
    <w:p w:rsidR="00DF13C5" w:rsidRPr="00DB4712" w:rsidRDefault="00DF13C5" w:rsidP="005716BE">
      <w:pPr>
        <w:spacing w:after="0" w:line="360" w:lineRule="auto"/>
        <w:ind w:firstLine="709"/>
        <w:jc w:val="both"/>
        <w:rPr>
          <w:rFonts w:ascii="Times New Roman" w:hAnsi="Times New Roman"/>
          <w:sz w:val="28"/>
          <w:szCs w:val="28"/>
        </w:rPr>
      </w:pPr>
    </w:p>
    <w:p w:rsidR="005D443E" w:rsidRPr="00DB4712" w:rsidRDefault="005D443E" w:rsidP="005124A0">
      <w:pPr>
        <w:spacing w:after="0" w:line="360" w:lineRule="auto"/>
        <w:ind w:firstLine="709"/>
        <w:jc w:val="both"/>
        <w:rPr>
          <w:rFonts w:ascii="Times New Roman" w:hAnsi="Times New Roman"/>
          <w:sz w:val="28"/>
          <w:szCs w:val="28"/>
          <w:lang w:val="uk-UA"/>
        </w:rPr>
      </w:pPr>
      <w:r w:rsidRPr="00DB4712">
        <w:rPr>
          <w:rFonts w:ascii="Times New Roman" w:hAnsi="Times New Roman"/>
          <w:sz w:val="28"/>
          <w:szCs w:val="28"/>
          <w:lang w:val="uk-UA"/>
        </w:rPr>
        <w:t xml:space="preserve">Таблиця </w:t>
      </w:r>
      <w:r w:rsidR="00DF13C5" w:rsidRPr="00DB4712">
        <w:rPr>
          <w:rFonts w:ascii="Times New Roman" w:hAnsi="Times New Roman"/>
          <w:sz w:val="28"/>
          <w:szCs w:val="28"/>
          <w:lang w:val="uk-UA"/>
        </w:rPr>
        <w:t xml:space="preserve">3.2 </w:t>
      </w:r>
      <w:r w:rsidR="00DF13C5">
        <w:rPr>
          <w:rFonts w:ascii="Times New Roman" w:hAnsi="Times New Roman"/>
          <w:sz w:val="28"/>
          <w:szCs w:val="28"/>
          <w:lang w:val="uk-UA"/>
        </w:rPr>
        <w:t xml:space="preserve">– </w:t>
      </w:r>
      <w:r w:rsidRPr="00DB4712">
        <w:rPr>
          <w:rFonts w:ascii="Times New Roman" w:hAnsi="Times New Roman"/>
          <w:sz w:val="28"/>
          <w:szCs w:val="28"/>
          <w:lang w:val="uk-UA"/>
        </w:rPr>
        <w:t>п</w:t>
      </w:r>
      <w:r w:rsidR="00DF13C5">
        <w:rPr>
          <w:rFonts w:ascii="Times New Roman" w:hAnsi="Times New Roman"/>
          <w:sz w:val="28"/>
          <w:szCs w:val="28"/>
          <w:lang w:val="uk-UA"/>
        </w:rPr>
        <w:t>оказники</w:t>
      </w:r>
      <w:r w:rsidRPr="00DB4712">
        <w:rPr>
          <w:rFonts w:ascii="Times New Roman" w:hAnsi="Times New Roman"/>
          <w:sz w:val="28"/>
          <w:szCs w:val="28"/>
          <w:lang w:val="uk-UA"/>
        </w:rPr>
        <w:t xml:space="preserve"> лейкограми при наявності та відсутності залізодефіцитної анемії у жінок в період вагітності (</w:t>
      </w:r>
      <w:r w:rsidRPr="00DB4712">
        <w:rPr>
          <w:rFonts w:ascii="Times New Roman" w:hAnsi="Times New Roman"/>
          <w:sz w:val="28"/>
          <w:szCs w:val="28"/>
          <w:lang w:val="en-US"/>
        </w:rPr>
        <w:t>n</w:t>
      </w:r>
      <w:r w:rsidRPr="00DB4712">
        <w:rPr>
          <w:rFonts w:ascii="Times New Roman" w:hAnsi="Times New Roman"/>
          <w:sz w:val="28"/>
          <w:szCs w:val="28"/>
          <w:lang w:val="uk-UA"/>
        </w:rPr>
        <w:t>=40)</w:t>
      </w:r>
    </w:p>
    <w:p w:rsidR="009F7026" w:rsidRPr="00DB4712" w:rsidRDefault="009F7026" w:rsidP="005124A0">
      <w:pPr>
        <w:spacing w:after="0" w:line="360" w:lineRule="auto"/>
        <w:ind w:firstLine="709"/>
        <w:jc w:val="both"/>
        <w:rPr>
          <w:rFonts w:ascii="Times New Roman" w:hAnsi="Times New Roman"/>
          <w:sz w:val="28"/>
          <w:szCs w:val="28"/>
          <w:lang w:val="uk-UA"/>
        </w:rPr>
      </w:pP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70"/>
        <w:gridCol w:w="1588"/>
        <w:gridCol w:w="1530"/>
        <w:gridCol w:w="1446"/>
        <w:gridCol w:w="1588"/>
      </w:tblGrid>
      <w:tr w:rsidR="006D45C7" w:rsidRPr="00DB4712" w:rsidTr="00B25283">
        <w:trPr>
          <w:trHeight w:val="898"/>
          <w:jc w:val="center"/>
        </w:trPr>
        <w:tc>
          <w:tcPr>
            <w:tcW w:w="1555" w:type="dxa"/>
            <w:vMerge w:val="restart"/>
            <w:vAlign w:val="center"/>
          </w:tcPr>
          <w:p w:rsidR="006D45C7" w:rsidRPr="00DB4712" w:rsidRDefault="00BC3080" w:rsidP="003C5C30">
            <w:pPr>
              <w:spacing w:after="0" w:line="360" w:lineRule="auto"/>
              <w:jc w:val="both"/>
              <w:rPr>
                <w:rFonts w:ascii="Times New Roman" w:hAnsi="Times New Roman"/>
                <w:sz w:val="28"/>
                <w:szCs w:val="28"/>
                <w:lang w:val="uk-UA"/>
              </w:rPr>
            </w:pPr>
            <w:r>
              <w:rPr>
                <w:rFonts w:ascii="Times New Roman" w:hAnsi="Times New Roman"/>
                <w:sz w:val="28"/>
                <w:szCs w:val="28"/>
                <w:lang w:val="uk-UA"/>
              </w:rPr>
              <w:t>Показники</w:t>
            </w:r>
          </w:p>
        </w:tc>
        <w:tc>
          <w:tcPr>
            <w:tcW w:w="1570" w:type="dxa"/>
            <w:vMerge w:val="restart"/>
            <w:vAlign w:val="center"/>
          </w:tcPr>
          <w:p w:rsidR="006D45C7" w:rsidRPr="00DB4712" w:rsidRDefault="006D45C7"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Еозино</w:t>
            </w:r>
            <w:r w:rsidR="00BC3080">
              <w:rPr>
                <w:rFonts w:ascii="Times New Roman" w:hAnsi="Times New Roman"/>
                <w:sz w:val="28"/>
                <w:szCs w:val="28"/>
                <w:lang w:val="uk-UA"/>
              </w:rPr>
              <w:t>-</w:t>
            </w:r>
            <w:r w:rsidRPr="00DB4712">
              <w:rPr>
                <w:rFonts w:ascii="Times New Roman" w:hAnsi="Times New Roman"/>
                <w:sz w:val="28"/>
                <w:szCs w:val="28"/>
                <w:lang w:val="uk-UA"/>
              </w:rPr>
              <w:t>філи %</w:t>
            </w:r>
          </w:p>
        </w:tc>
        <w:tc>
          <w:tcPr>
            <w:tcW w:w="3118" w:type="dxa"/>
            <w:gridSpan w:val="2"/>
            <w:vAlign w:val="center"/>
          </w:tcPr>
          <w:p w:rsidR="006D45C7" w:rsidRPr="00DB4712" w:rsidRDefault="006D45C7" w:rsidP="003C5C30">
            <w:pPr>
              <w:spacing w:after="0" w:line="360" w:lineRule="auto"/>
              <w:ind w:right="-275"/>
              <w:jc w:val="center"/>
              <w:rPr>
                <w:rFonts w:ascii="Times New Roman" w:hAnsi="Times New Roman"/>
                <w:sz w:val="28"/>
                <w:szCs w:val="28"/>
                <w:lang w:val="uk-UA"/>
              </w:rPr>
            </w:pPr>
            <w:r w:rsidRPr="00DB4712">
              <w:rPr>
                <w:rFonts w:ascii="Times New Roman" w:hAnsi="Times New Roman"/>
                <w:sz w:val="28"/>
                <w:szCs w:val="28"/>
                <w:lang w:val="uk-UA"/>
              </w:rPr>
              <w:t>Нейтрофіли</w:t>
            </w:r>
          </w:p>
        </w:tc>
        <w:tc>
          <w:tcPr>
            <w:tcW w:w="1446" w:type="dxa"/>
            <w:vMerge w:val="restart"/>
            <w:vAlign w:val="center"/>
          </w:tcPr>
          <w:p w:rsidR="006D45C7" w:rsidRPr="00DB4712" w:rsidRDefault="006D45C7"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Лимфо</w:t>
            </w:r>
            <w:r w:rsidR="00BC3080">
              <w:rPr>
                <w:rFonts w:ascii="Times New Roman" w:hAnsi="Times New Roman"/>
                <w:sz w:val="28"/>
                <w:szCs w:val="28"/>
                <w:lang w:val="uk-UA"/>
              </w:rPr>
              <w:t>-</w:t>
            </w:r>
            <w:r w:rsidRPr="00DB4712">
              <w:rPr>
                <w:rFonts w:ascii="Times New Roman" w:hAnsi="Times New Roman"/>
                <w:sz w:val="28"/>
                <w:szCs w:val="28"/>
                <w:lang w:val="uk-UA"/>
              </w:rPr>
              <w:t>цити, %</w:t>
            </w:r>
          </w:p>
        </w:tc>
        <w:tc>
          <w:tcPr>
            <w:tcW w:w="1588" w:type="dxa"/>
            <w:vMerge w:val="restart"/>
            <w:vAlign w:val="center"/>
          </w:tcPr>
          <w:p w:rsidR="006D45C7" w:rsidRPr="00DB4712" w:rsidRDefault="006D45C7"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Моноцити, %</w:t>
            </w:r>
          </w:p>
        </w:tc>
      </w:tr>
      <w:tr w:rsidR="003C5C30" w:rsidRPr="00DB4712" w:rsidTr="00B25283">
        <w:trPr>
          <w:trHeight w:val="1406"/>
          <w:jc w:val="center"/>
        </w:trPr>
        <w:tc>
          <w:tcPr>
            <w:tcW w:w="1555" w:type="dxa"/>
            <w:vMerge/>
          </w:tcPr>
          <w:p w:rsidR="003C5C30" w:rsidRPr="00DB4712" w:rsidRDefault="003C5C30" w:rsidP="003C5C30">
            <w:pPr>
              <w:spacing w:after="0" w:line="360" w:lineRule="auto"/>
              <w:jc w:val="both"/>
              <w:rPr>
                <w:rFonts w:ascii="Times New Roman" w:hAnsi="Times New Roman"/>
                <w:sz w:val="28"/>
                <w:szCs w:val="28"/>
                <w:highlight w:val="yellow"/>
                <w:lang w:val="uk-UA"/>
              </w:rPr>
            </w:pPr>
          </w:p>
        </w:tc>
        <w:tc>
          <w:tcPr>
            <w:tcW w:w="1570" w:type="dxa"/>
            <w:vMerge/>
            <w:vAlign w:val="center"/>
          </w:tcPr>
          <w:p w:rsidR="003C5C30" w:rsidRPr="00DB4712" w:rsidRDefault="003C5C30" w:rsidP="003C5C30">
            <w:pPr>
              <w:spacing w:after="0" w:line="360" w:lineRule="auto"/>
              <w:jc w:val="center"/>
              <w:rPr>
                <w:rFonts w:ascii="Times New Roman" w:hAnsi="Times New Roman"/>
                <w:sz w:val="28"/>
                <w:szCs w:val="28"/>
                <w:highlight w:val="yellow"/>
                <w:lang w:val="uk-UA"/>
              </w:rPr>
            </w:pPr>
          </w:p>
        </w:tc>
        <w:tc>
          <w:tcPr>
            <w:tcW w:w="1588" w:type="dxa"/>
            <w:vAlign w:val="center"/>
          </w:tcPr>
          <w:p w:rsidR="003C5C30" w:rsidRPr="00DB4712" w:rsidRDefault="003C5C30"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Паличко</w:t>
            </w:r>
            <w:r w:rsidR="00BC3080">
              <w:rPr>
                <w:rFonts w:ascii="Times New Roman" w:hAnsi="Times New Roman"/>
                <w:sz w:val="28"/>
                <w:szCs w:val="28"/>
                <w:lang w:val="uk-UA"/>
              </w:rPr>
              <w:t>-</w:t>
            </w:r>
            <w:r w:rsidRPr="00DB4712">
              <w:rPr>
                <w:rFonts w:ascii="Times New Roman" w:hAnsi="Times New Roman"/>
                <w:sz w:val="28"/>
                <w:szCs w:val="28"/>
                <w:lang w:val="uk-UA"/>
              </w:rPr>
              <w:t>ядерні, %</w:t>
            </w:r>
          </w:p>
        </w:tc>
        <w:tc>
          <w:tcPr>
            <w:tcW w:w="1530" w:type="dxa"/>
            <w:vAlign w:val="center"/>
          </w:tcPr>
          <w:p w:rsidR="003C5C30" w:rsidRPr="00DB4712" w:rsidRDefault="003C5C30"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Сегменто</w:t>
            </w:r>
            <w:r w:rsidR="00BC3080">
              <w:rPr>
                <w:rFonts w:ascii="Times New Roman" w:hAnsi="Times New Roman"/>
                <w:sz w:val="28"/>
                <w:szCs w:val="28"/>
                <w:lang w:val="uk-UA"/>
              </w:rPr>
              <w:t>-</w:t>
            </w:r>
          </w:p>
          <w:p w:rsidR="003C5C30" w:rsidRPr="00DB4712" w:rsidRDefault="003C5C30"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ядерні%</w:t>
            </w:r>
          </w:p>
        </w:tc>
        <w:tc>
          <w:tcPr>
            <w:tcW w:w="1446" w:type="dxa"/>
            <w:vMerge/>
            <w:vAlign w:val="center"/>
          </w:tcPr>
          <w:p w:rsidR="003C5C30" w:rsidRPr="00DB4712" w:rsidRDefault="003C5C30" w:rsidP="003C5C30">
            <w:pPr>
              <w:spacing w:after="0" w:line="360" w:lineRule="auto"/>
              <w:jc w:val="center"/>
              <w:rPr>
                <w:rFonts w:ascii="Times New Roman" w:hAnsi="Times New Roman"/>
                <w:sz w:val="28"/>
                <w:szCs w:val="28"/>
                <w:highlight w:val="yellow"/>
                <w:lang w:val="uk-UA"/>
              </w:rPr>
            </w:pPr>
          </w:p>
        </w:tc>
        <w:tc>
          <w:tcPr>
            <w:tcW w:w="1588" w:type="dxa"/>
            <w:vMerge/>
            <w:vAlign w:val="center"/>
          </w:tcPr>
          <w:p w:rsidR="003C5C30" w:rsidRPr="00DB4712" w:rsidRDefault="003C5C30" w:rsidP="003C5C30">
            <w:pPr>
              <w:spacing w:after="0" w:line="360" w:lineRule="auto"/>
              <w:jc w:val="center"/>
              <w:rPr>
                <w:rFonts w:ascii="Times New Roman" w:hAnsi="Times New Roman"/>
                <w:sz w:val="28"/>
                <w:szCs w:val="28"/>
                <w:highlight w:val="yellow"/>
                <w:lang w:val="uk-UA"/>
              </w:rPr>
            </w:pPr>
          </w:p>
        </w:tc>
      </w:tr>
      <w:tr w:rsidR="003C5C30" w:rsidRPr="00DB4712" w:rsidTr="00B25283">
        <w:trPr>
          <w:trHeight w:val="1701"/>
          <w:jc w:val="center"/>
        </w:trPr>
        <w:tc>
          <w:tcPr>
            <w:tcW w:w="1555" w:type="dxa"/>
            <w:vAlign w:val="center"/>
          </w:tcPr>
          <w:p w:rsidR="003C5C30" w:rsidRPr="00DB4712" w:rsidRDefault="003C5C30" w:rsidP="003C5C30">
            <w:pPr>
              <w:spacing w:after="0" w:line="360" w:lineRule="auto"/>
              <w:jc w:val="center"/>
              <w:rPr>
                <w:rFonts w:ascii="Times New Roman" w:hAnsi="Times New Roman"/>
                <w:sz w:val="28"/>
                <w:szCs w:val="28"/>
                <w:lang w:val="uk-UA"/>
              </w:rPr>
            </w:pPr>
          </w:p>
          <w:p w:rsidR="003C5C30" w:rsidRPr="00DB4712" w:rsidRDefault="003C5C30"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Норма</w:t>
            </w:r>
          </w:p>
        </w:tc>
        <w:tc>
          <w:tcPr>
            <w:tcW w:w="1570" w:type="dxa"/>
            <w:vAlign w:val="center"/>
          </w:tcPr>
          <w:p w:rsidR="003C5C30" w:rsidRPr="00DB4712" w:rsidRDefault="003C5C30"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0,5-5</w:t>
            </w:r>
          </w:p>
        </w:tc>
        <w:tc>
          <w:tcPr>
            <w:tcW w:w="1588" w:type="dxa"/>
            <w:vAlign w:val="center"/>
          </w:tcPr>
          <w:p w:rsidR="003C5C30" w:rsidRPr="00DB4712" w:rsidRDefault="003C5C30"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1-6</w:t>
            </w:r>
          </w:p>
        </w:tc>
        <w:tc>
          <w:tcPr>
            <w:tcW w:w="1530" w:type="dxa"/>
            <w:vAlign w:val="center"/>
          </w:tcPr>
          <w:p w:rsidR="003C5C30" w:rsidRPr="00DB4712" w:rsidRDefault="003C5C30"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47-72</w:t>
            </w:r>
          </w:p>
        </w:tc>
        <w:tc>
          <w:tcPr>
            <w:tcW w:w="1446" w:type="dxa"/>
            <w:vAlign w:val="center"/>
          </w:tcPr>
          <w:p w:rsidR="003C5C30" w:rsidRPr="00DB4712" w:rsidRDefault="003C5C30"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19-37</w:t>
            </w:r>
          </w:p>
        </w:tc>
        <w:tc>
          <w:tcPr>
            <w:tcW w:w="1588" w:type="dxa"/>
            <w:vAlign w:val="center"/>
          </w:tcPr>
          <w:p w:rsidR="003C5C30" w:rsidRPr="00DB4712" w:rsidRDefault="003C5C30"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3-11</w:t>
            </w:r>
          </w:p>
        </w:tc>
      </w:tr>
      <w:tr w:rsidR="003C5C30" w:rsidRPr="00DB4712" w:rsidTr="00B25283">
        <w:trPr>
          <w:trHeight w:val="1701"/>
          <w:jc w:val="center"/>
        </w:trPr>
        <w:tc>
          <w:tcPr>
            <w:tcW w:w="1555" w:type="dxa"/>
            <w:vAlign w:val="center"/>
          </w:tcPr>
          <w:p w:rsidR="001F10AF" w:rsidRPr="00DB4712" w:rsidRDefault="001F10AF" w:rsidP="001F10AF">
            <w:pPr>
              <w:spacing w:after="0" w:line="360" w:lineRule="auto"/>
              <w:rPr>
                <w:rFonts w:ascii="Times New Roman" w:hAnsi="Times New Roman"/>
                <w:sz w:val="28"/>
                <w:szCs w:val="28"/>
                <w:lang w:val="en-US"/>
              </w:rPr>
            </w:pPr>
          </w:p>
          <w:p w:rsidR="003C5C30" w:rsidRPr="00DB4712" w:rsidRDefault="003C5C30" w:rsidP="001F10AF">
            <w:pPr>
              <w:spacing w:after="0" w:line="360" w:lineRule="auto"/>
              <w:jc w:val="center"/>
              <w:rPr>
                <w:rFonts w:ascii="Times New Roman" w:hAnsi="Times New Roman"/>
                <w:sz w:val="28"/>
                <w:szCs w:val="28"/>
                <w:lang w:val="en-US"/>
              </w:rPr>
            </w:pPr>
            <w:r w:rsidRPr="00DB4712">
              <w:rPr>
                <w:rFonts w:ascii="Times New Roman" w:hAnsi="Times New Roman"/>
                <w:sz w:val="28"/>
                <w:szCs w:val="28"/>
                <w:lang w:val="en-US"/>
              </w:rPr>
              <w:t>ЗДА</w:t>
            </w:r>
          </w:p>
        </w:tc>
        <w:tc>
          <w:tcPr>
            <w:tcW w:w="1570" w:type="dxa"/>
            <w:vAlign w:val="center"/>
          </w:tcPr>
          <w:p w:rsidR="003C5C30" w:rsidRPr="00933521" w:rsidRDefault="003C5C30" w:rsidP="003C5C30">
            <w:pPr>
              <w:spacing w:after="0" w:line="360" w:lineRule="auto"/>
              <w:jc w:val="center"/>
              <w:rPr>
                <w:rFonts w:ascii="Times New Roman" w:hAnsi="Times New Roman"/>
                <w:sz w:val="28"/>
                <w:szCs w:val="28"/>
                <w:lang w:val="en-US"/>
              </w:rPr>
            </w:pPr>
            <w:r w:rsidRPr="00DB4712">
              <w:rPr>
                <w:rFonts w:ascii="Times New Roman" w:hAnsi="Times New Roman"/>
                <w:sz w:val="28"/>
                <w:szCs w:val="28"/>
                <w:lang w:val="uk-UA"/>
              </w:rPr>
              <w:t>2,</w:t>
            </w:r>
            <w:r w:rsidR="008851F4">
              <w:rPr>
                <w:rFonts w:ascii="Times New Roman" w:hAnsi="Times New Roman"/>
                <w:sz w:val="28"/>
                <w:szCs w:val="28"/>
                <w:lang w:val="en-US"/>
              </w:rPr>
              <w:t>65</w:t>
            </w:r>
            <w:r w:rsidRPr="00DB4712">
              <w:rPr>
                <w:rFonts w:ascii="Times New Roman" w:hAnsi="Times New Roman"/>
                <w:sz w:val="28"/>
                <w:szCs w:val="28"/>
                <w:lang w:val="en-US"/>
              </w:rPr>
              <w:t>±</w:t>
            </w:r>
            <w:r w:rsidRPr="00DB4712">
              <w:rPr>
                <w:rFonts w:ascii="Times New Roman" w:hAnsi="Times New Roman"/>
                <w:sz w:val="28"/>
                <w:szCs w:val="28"/>
                <w:lang w:val="uk-UA"/>
              </w:rPr>
              <w:t xml:space="preserve"> 0,2</w:t>
            </w:r>
            <w:r w:rsidR="00933521">
              <w:rPr>
                <w:rFonts w:ascii="Times New Roman" w:hAnsi="Times New Roman"/>
                <w:sz w:val="28"/>
                <w:szCs w:val="28"/>
                <w:lang w:val="en-US"/>
              </w:rPr>
              <w:t>6</w:t>
            </w:r>
          </w:p>
        </w:tc>
        <w:tc>
          <w:tcPr>
            <w:tcW w:w="1588" w:type="dxa"/>
            <w:vAlign w:val="center"/>
          </w:tcPr>
          <w:p w:rsidR="003C5C30" w:rsidRPr="00DB4712" w:rsidRDefault="003C5C30"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rPr>
              <w:t>3</w:t>
            </w:r>
            <w:r w:rsidRPr="00DB4712">
              <w:rPr>
                <w:rFonts w:ascii="Times New Roman" w:hAnsi="Times New Roman"/>
                <w:sz w:val="28"/>
                <w:szCs w:val="28"/>
                <w:lang w:val="uk-UA"/>
              </w:rPr>
              <w:t>,</w:t>
            </w:r>
            <w:r w:rsidR="00933521">
              <w:rPr>
                <w:rFonts w:ascii="Times New Roman" w:hAnsi="Times New Roman"/>
                <w:sz w:val="28"/>
                <w:szCs w:val="28"/>
                <w:lang w:val="en-US"/>
              </w:rPr>
              <w:t>7</w:t>
            </w:r>
            <w:r w:rsidRPr="00DB4712">
              <w:rPr>
                <w:rFonts w:ascii="Times New Roman" w:hAnsi="Times New Roman"/>
                <w:sz w:val="28"/>
                <w:szCs w:val="28"/>
                <w:lang w:val="en-US"/>
              </w:rPr>
              <w:t>5</w:t>
            </w:r>
            <w:r w:rsidRPr="00DB4712">
              <w:rPr>
                <w:rFonts w:ascii="Times New Roman" w:hAnsi="Times New Roman"/>
                <w:sz w:val="28"/>
                <w:szCs w:val="28"/>
              </w:rPr>
              <w:t>±</w:t>
            </w:r>
            <w:r w:rsidRPr="00DB4712">
              <w:rPr>
                <w:rFonts w:ascii="Times New Roman" w:hAnsi="Times New Roman"/>
                <w:sz w:val="28"/>
                <w:szCs w:val="28"/>
                <w:lang w:val="uk-UA"/>
              </w:rPr>
              <w:t xml:space="preserve">0,44 </w:t>
            </w:r>
          </w:p>
        </w:tc>
        <w:tc>
          <w:tcPr>
            <w:tcW w:w="1530" w:type="dxa"/>
            <w:vAlign w:val="center"/>
          </w:tcPr>
          <w:p w:rsidR="003C5C30" w:rsidRPr="00DB4712" w:rsidRDefault="003C5C30"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58,</w:t>
            </w:r>
            <w:r w:rsidR="00933521">
              <w:rPr>
                <w:rFonts w:ascii="Times New Roman" w:hAnsi="Times New Roman"/>
                <w:sz w:val="28"/>
                <w:szCs w:val="28"/>
                <w:lang w:val="en-US"/>
              </w:rPr>
              <w:t>8</w:t>
            </w:r>
            <w:r w:rsidRPr="00DB4712">
              <w:rPr>
                <w:rFonts w:ascii="Times New Roman" w:hAnsi="Times New Roman"/>
                <w:sz w:val="28"/>
                <w:szCs w:val="28"/>
                <w:lang w:val="uk-UA"/>
              </w:rPr>
              <w:t>5</w:t>
            </w:r>
            <w:r w:rsidRPr="00DB4712">
              <w:rPr>
                <w:rFonts w:ascii="Times New Roman" w:hAnsi="Times New Roman"/>
                <w:sz w:val="28"/>
                <w:szCs w:val="28"/>
              </w:rPr>
              <w:t>±</w:t>
            </w:r>
            <w:r w:rsidRPr="00DB4712">
              <w:rPr>
                <w:rFonts w:ascii="Times New Roman" w:hAnsi="Times New Roman"/>
                <w:sz w:val="28"/>
                <w:szCs w:val="28"/>
                <w:lang w:val="uk-UA"/>
              </w:rPr>
              <w:t>1,</w:t>
            </w:r>
            <w:r w:rsidR="00933521">
              <w:rPr>
                <w:rFonts w:ascii="Times New Roman" w:hAnsi="Times New Roman"/>
                <w:sz w:val="28"/>
                <w:szCs w:val="28"/>
                <w:lang w:val="en-US"/>
              </w:rPr>
              <w:t>1</w:t>
            </w:r>
            <w:r w:rsidRPr="00DB4712">
              <w:rPr>
                <w:rFonts w:ascii="Times New Roman" w:hAnsi="Times New Roman"/>
                <w:sz w:val="28"/>
                <w:szCs w:val="28"/>
                <w:lang w:val="uk-UA"/>
              </w:rPr>
              <w:t>2</w:t>
            </w:r>
          </w:p>
        </w:tc>
        <w:tc>
          <w:tcPr>
            <w:tcW w:w="1446" w:type="dxa"/>
            <w:vAlign w:val="center"/>
          </w:tcPr>
          <w:p w:rsidR="003C5C30" w:rsidRPr="00933521" w:rsidRDefault="003C5C30" w:rsidP="003C5C30">
            <w:pPr>
              <w:spacing w:after="0" w:line="360" w:lineRule="auto"/>
              <w:jc w:val="center"/>
              <w:rPr>
                <w:rFonts w:ascii="Times New Roman" w:hAnsi="Times New Roman"/>
                <w:sz w:val="28"/>
                <w:szCs w:val="28"/>
                <w:lang w:val="en-US"/>
              </w:rPr>
            </w:pPr>
            <w:r w:rsidRPr="00DB4712">
              <w:rPr>
                <w:rFonts w:ascii="Times New Roman" w:hAnsi="Times New Roman"/>
                <w:sz w:val="28"/>
                <w:szCs w:val="28"/>
                <w:lang w:val="uk-UA"/>
              </w:rPr>
              <w:t>29,</w:t>
            </w:r>
            <w:r w:rsidR="00933521">
              <w:rPr>
                <w:rFonts w:ascii="Times New Roman" w:hAnsi="Times New Roman"/>
                <w:sz w:val="28"/>
                <w:szCs w:val="28"/>
                <w:lang w:val="en-US"/>
              </w:rPr>
              <w:t>6</w:t>
            </w:r>
            <w:r w:rsidRPr="00DB4712">
              <w:rPr>
                <w:rFonts w:ascii="Times New Roman" w:hAnsi="Times New Roman"/>
                <w:sz w:val="28"/>
                <w:szCs w:val="28"/>
                <w:lang w:val="en-US"/>
              </w:rPr>
              <w:t>±</w:t>
            </w:r>
            <w:r w:rsidRPr="00DB4712">
              <w:rPr>
                <w:rFonts w:ascii="Times New Roman" w:hAnsi="Times New Roman"/>
                <w:sz w:val="28"/>
                <w:szCs w:val="28"/>
                <w:lang w:val="uk-UA"/>
              </w:rPr>
              <w:t xml:space="preserve"> 1,</w:t>
            </w:r>
            <w:r w:rsidR="00933521">
              <w:rPr>
                <w:rFonts w:ascii="Times New Roman" w:hAnsi="Times New Roman"/>
                <w:sz w:val="28"/>
                <w:szCs w:val="28"/>
                <w:lang w:val="en-US"/>
              </w:rPr>
              <w:t>23</w:t>
            </w:r>
          </w:p>
        </w:tc>
        <w:tc>
          <w:tcPr>
            <w:tcW w:w="1588" w:type="dxa"/>
            <w:vAlign w:val="center"/>
          </w:tcPr>
          <w:p w:rsidR="003C5C30" w:rsidRPr="00DB4712" w:rsidRDefault="003C5C30"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4,</w:t>
            </w:r>
            <w:r w:rsidR="00933521">
              <w:rPr>
                <w:rFonts w:ascii="Times New Roman" w:hAnsi="Times New Roman"/>
                <w:sz w:val="28"/>
                <w:szCs w:val="28"/>
                <w:lang w:val="en-US"/>
              </w:rPr>
              <w:t>86</w:t>
            </w:r>
            <w:r w:rsidRPr="00DB4712">
              <w:rPr>
                <w:rFonts w:ascii="Times New Roman" w:hAnsi="Times New Roman"/>
                <w:sz w:val="28"/>
                <w:szCs w:val="28"/>
                <w:lang w:val="en-US"/>
              </w:rPr>
              <w:t>±</w:t>
            </w:r>
            <w:r w:rsidRPr="00DB4712">
              <w:rPr>
                <w:rFonts w:ascii="Times New Roman" w:hAnsi="Times New Roman"/>
                <w:sz w:val="28"/>
                <w:szCs w:val="28"/>
                <w:lang w:val="uk-UA"/>
              </w:rPr>
              <w:t xml:space="preserve"> 0,56</w:t>
            </w:r>
          </w:p>
        </w:tc>
      </w:tr>
      <w:tr w:rsidR="003C5C30" w:rsidRPr="00DB4712" w:rsidTr="00B25283">
        <w:trPr>
          <w:trHeight w:val="1701"/>
          <w:jc w:val="center"/>
        </w:trPr>
        <w:tc>
          <w:tcPr>
            <w:tcW w:w="1555" w:type="dxa"/>
            <w:vAlign w:val="center"/>
          </w:tcPr>
          <w:p w:rsidR="003C5C30" w:rsidRPr="00DB4712" w:rsidRDefault="003C5C30" w:rsidP="003C5C30">
            <w:pPr>
              <w:spacing w:after="0" w:line="360" w:lineRule="auto"/>
              <w:jc w:val="center"/>
              <w:rPr>
                <w:rFonts w:ascii="Times New Roman" w:hAnsi="Times New Roman"/>
                <w:sz w:val="28"/>
                <w:szCs w:val="28"/>
                <w:lang w:val="uk-UA"/>
              </w:rPr>
            </w:pPr>
          </w:p>
          <w:p w:rsidR="003C5C30" w:rsidRPr="00DB4712" w:rsidRDefault="003C5C30" w:rsidP="003C5C30">
            <w:pPr>
              <w:spacing w:after="0" w:line="360" w:lineRule="auto"/>
              <w:jc w:val="center"/>
              <w:rPr>
                <w:rFonts w:ascii="Times New Roman" w:hAnsi="Times New Roman"/>
                <w:sz w:val="28"/>
                <w:szCs w:val="28"/>
              </w:rPr>
            </w:pPr>
            <w:r w:rsidRPr="00DB4712">
              <w:rPr>
                <w:rFonts w:ascii="Times New Roman" w:hAnsi="Times New Roman"/>
                <w:sz w:val="28"/>
                <w:szCs w:val="28"/>
                <w:lang w:val="uk-UA"/>
              </w:rPr>
              <w:t xml:space="preserve">Без </w:t>
            </w:r>
            <w:r w:rsidRPr="00DB4712">
              <w:rPr>
                <w:rFonts w:ascii="Times New Roman" w:hAnsi="Times New Roman"/>
                <w:sz w:val="28"/>
                <w:szCs w:val="28"/>
                <w:lang w:val="en-US"/>
              </w:rPr>
              <w:t>ЗДА</w:t>
            </w:r>
          </w:p>
        </w:tc>
        <w:tc>
          <w:tcPr>
            <w:tcW w:w="1570" w:type="dxa"/>
            <w:vAlign w:val="center"/>
          </w:tcPr>
          <w:p w:rsidR="003C5C30" w:rsidRPr="00933521" w:rsidRDefault="00933521" w:rsidP="003C5C30">
            <w:pPr>
              <w:spacing w:after="0" w:line="360" w:lineRule="auto"/>
              <w:jc w:val="center"/>
              <w:rPr>
                <w:rFonts w:ascii="Times New Roman" w:hAnsi="Times New Roman"/>
                <w:sz w:val="28"/>
                <w:szCs w:val="28"/>
                <w:lang w:val="en-US"/>
              </w:rPr>
            </w:pPr>
            <w:r>
              <w:rPr>
                <w:rFonts w:ascii="Times New Roman" w:hAnsi="Times New Roman"/>
                <w:sz w:val="28"/>
                <w:szCs w:val="28"/>
                <w:lang w:val="en-US"/>
              </w:rPr>
              <w:t>3,0</w:t>
            </w:r>
            <w:r w:rsidR="003C5C30" w:rsidRPr="00DB4712">
              <w:rPr>
                <w:rFonts w:ascii="Times New Roman" w:hAnsi="Times New Roman"/>
                <w:sz w:val="28"/>
                <w:szCs w:val="28"/>
              </w:rPr>
              <w:t>±</w:t>
            </w:r>
            <w:r w:rsidR="003C5C30" w:rsidRPr="00DB4712">
              <w:rPr>
                <w:rFonts w:ascii="Times New Roman" w:hAnsi="Times New Roman"/>
                <w:sz w:val="28"/>
                <w:szCs w:val="28"/>
                <w:lang w:val="uk-UA"/>
              </w:rPr>
              <w:t xml:space="preserve"> 0,2</w:t>
            </w:r>
            <w:r>
              <w:rPr>
                <w:rFonts w:ascii="Times New Roman" w:hAnsi="Times New Roman"/>
                <w:sz w:val="28"/>
                <w:szCs w:val="28"/>
                <w:lang w:val="en-US"/>
              </w:rPr>
              <w:t>3</w:t>
            </w:r>
          </w:p>
        </w:tc>
        <w:tc>
          <w:tcPr>
            <w:tcW w:w="1588" w:type="dxa"/>
            <w:vAlign w:val="center"/>
          </w:tcPr>
          <w:p w:rsidR="003C5C30" w:rsidRPr="00DB4712" w:rsidRDefault="003C5C30"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3,</w:t>
            </w:r>
            <w:r w:rsidR="00933521">
              <w:rPr>
                <w:rFonts w:ascii="Times New Roman" w:hAnsi="Times New Roman"/>
                <w:sz w:val="28"/>
                <w:szCs w:val="28"/>
                <w:lang w:val="en-US"/>
              </w:rPr>
              <w:t>8</w:t>
            </w:r>
            <w:r w:rsidRPr="00DB4712">
              <w:rPr>
                <w:rFonts w:ascii="Times New Roman" w:hAnsi="Times New Roman"/>
                <w:sz w:val="28"/>
                <w:szCs w:val="28"/>
              </w:rPr>
              <w:t>±</w:t>
            </w:r>
            <w:r w:rsidRPr="00DB4712">
              <w:rPr>
                <w:rFonts w:ascii="Times New Roman" w:hAnsi="Times New Roman"/>
                <w:sz w:val="28"/>
                <w:szCs w:val="28"/>
                <w:lang w:val="uk-UA"/>
              </w:rPr>
              <w:t xml:space="preserve"> 0,37</w:t>
            </w:r>
          </w:p>
        </w:tc>
        <w:tc>
          <w:tcPr>
            <w:tcW w:w="1530" w:type="dxa"/>
            <w:vAlign w:val="center"/>
          </w:tcPr>
          <w:p w:rsidR="003C5C30" w:rsidRPr="00933521" w:rsidRDefault="003C5C30" w:rsidP="003C5C30">
            <w:pPr>
              <w:spacing w:after="0" w:line="360" w:lineRule="auto"/>
              <w:jc w:val="center"/>
              <w:rPr>
                <w:rFonts w:ascii="Times New Roman" w:hAnsi="Times New Roman"/>
                <w:sz w:val="28"/>
                <w:szCs w:val="28"/>
                <w:lang w:val="en-US"/>
              </w:rPr>
            </w:pPr>
            <w:r w:rsidRPr="00DB4712">
              <w:rPr>
                <w:rFonts w:ascii="Times New Roman" w:hAnsi="Times New Roman"/>
                <w:sz w:val="28"/>
                <w:szCs w:val="28"/>
                <w:lang w:val="uk-UA"/>
              </w:rPr>
              <w:t>6</w:t>
            </w:r>
            <w:r w:rsidR="00933521">
              <w:rPr>
                <w:rFonts w:ascii="Times New Roman" w:hAnsi="Times New Roman"/>
                <w:sz w:val="28"/>
                <w:szCs w:val="28"/>
                <w:lang w:val="en-US"/>
              </w:rPr>
              <w:t>2</w:t>
            </w:r>
            <w:r w:rsidRPr="00DB4712">
              <w:rPr>
                <w:rFonts w:ascii="Times New Roman" w:hAnsi="Times New Roman"/>
                <w:sz w:val="28"/>
                <w:szCs w:val="28"/>
                <w:lang w:val="uk-UA"/>
              </w:rPr>
              <w:t>,3</w:t>
            </w:r>
            <w:r w:rsidR="00933521">
              <w:rPr>
                <w:rFonts w:ascii="Times New Roman" w:hAnsi="Times New Roman"/>
                <w:sz w:val="28"/>
                <w:szCs w:val="28"/>
                <w:lang w:val="en-US"/>
              </w:rPr>
              <w:t>5</w:t>
            </w:r>
            <w:r w:rsidRPr="00DB4712">
              <w:rPr>
                <w:rFonts w:ascii="Times New Roman" w:hAnsi="Times New Roman"/>
                <w:sz w:val="28"/>
                <w:szCs w:val="28"/>
              </w:rPr>
              <w:t>±</w:t>
            </w:r>
            <w:r w:rsidRPr="00DB4712">
              <w:rPr>
                <w:rFonts w:ascii="Times New Roman" w:hAnsi="Times New Roman"/>
                <w:sz w:val="28"/>
                <w:szCs w:val="28"/>
                <w:lang w:val="uk-UA"/>
              </w:rPr>
              <w:t xml:space="preserve"> 1,</w:t>
            </w:r>
            <w:r w:rsidR="00933521">
              <w:rPr>
                <w:rFonts w:ascii="Times New Roman" w:hAnsi="Times New Roman"/>
                <w:sz w:val="28"/>
                <w:szCs w:val="28"/>
                <w:lang w:val="en-US"/>
              </w:rPr>
              <w:t>48</w:t>
            </w:r>
          </w:p>
        </w:tc>
        <w:tc>
          <w:tcPr>
            <w:tcW w:w="1446" w:type="dxa"/>
            <w:vAlign w:val="center"/>
          </w:tcPr>
          <w:p w:rsidR="003C5C30" w:rsidRPr="00DB4712" w:rsidRDefault="003C5C30"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2</w:t>
            </w:r>
            <w:r w:rsidR="00933521">
              <w:rPr>
                <w:rFonts w:ascii="Times New Roman" w:hAnsi="Times New Roman"/>
                <w:sz w:val="28"/>
                <w:szCs w:val="28"/>
                <w:lang w:val="en-US"/>
              </w:rPr>
              <w:t>7</w:t>
            </w:r>
            <w:r w:rsidRPr="00DB4712">
              <w:rPr>
                <w:rFonts w:ascii="Times New Roman" w:hAnsi="Times New Roman"/>
                <w:sz w:val="28"/>
                <w:szCs w:val="28"/>
                <w:lang w:val="uk-UA"/>
              </w:rPr>
              <w:t>,</w:t>
            </w:r>
            <w:r w:rsidR="00933521">
              <w:rPr>
                <w:rFonts w:ascii="Times New Roman" w:hAnsi="Times New Roman"/>
                <w:sz w:val="28"/>
                <w:szCs w:val="28"/>
                <w:lang w:val="en-US"/>
              </w:rPr>
              <w:t>05</w:t>
            </w:r>
            <w:r w:rsidRPr="00DB4712">
              <w:rPr>
                <w:rFonts w:ascii="Times New Roman" w:hAnsi="Times New Roman"/>
                <w:sz w:val="28"/>
                <w:szCs w:val="28"/>
              </w:rPr>
              <w:t>±</w:t>
            </w:r>
            <w:r w:rsidRPr="00DB4712">
              <w:rPr>
                <w:rFonts w:ascii="Times New Roman" w:hAnsi="Times New Roman"/>
                <w:sz w:val="28"/>
                <w:szCs w:val="28"/>
                <w:lang w:val="uk-UA"/>
              </w:rPr>
              <w:t xml:space="preserve">1,1 </w:t>
            </w:r>
          </w:p>
        </w:tc>
        <w:tc>
          <w:tcPr>
            <w:tcW w:w="1588" w:type="dxa"/>
            <w:vAlign w:val="center"/>
          </w:tcPr>
          <w:p w:rsidR="003C5C30" w:rsidRPr="00DB4712" w:rsidRDefault="003C5C30" w:rsidP="003C5C30">
            <w:pPr>
              <w:spacing w:after="0" w:line="360" w:lineRule="auto"/>
              <w:jc w:val="center"/>
              <w:rPr>
                <w:rFonts w:ascii="Times New Roman" w:hAnsi="Times New Roman"/>
                <w:sz w:val="28"/>
                <w:szCs w:val="28"/>
                <w:lang w:val="uk-UA"/>
              </w:rPr>
            </w:pPr>
            <w:r w:rsidRPr="00DB4712">
              <w:rPr>
                <w:rFonts w:ascii="Times New Roman" w:hAnsi="Times New Roman"/>
                <w:sz w:val="28"/>
                <w:szCs w:val="28"/>
                <w:lang w:val="uk-UA"/>
              </w:rPr>
              <w:t>4,</w:t>
            </w:r>
            <w:r w:rsidR="00933521">
              <w:rPr>
                <w:rFonts w:ascii="Times New Roman" w:hAnsi="Times New Roman"/>
                <w:sz w:val="28"/>
                <w:szCs w:val="28"/>
                <w:lang w:val="en-US"/>
              </w:rPr>
              <w:t>2</w:t>
            </w:r>
            <w:r w:rsidRPr="00DB4712">
              <w:rPr>
                <w:rFonts w:ascii="Times New Roman" w:hAnsi="Times New Roman"/>
                <w:sz w:val="28"/>
                <w:szCs w:val="28"/>
              </w:rPr>
              <w:t>±</w:t>
            </w:r>
            <w:r w:rsidRPr="00DB4712">
              <w:rPr>
                <w:rFonts w:ascii="Times New Roman" w:hAnsi="Times New Roman"/>
                <w:sz w:val="28"/>
                <w:szCs w:val="28"/>
                <w:lang w:val="uk-UA"/>
              </w:rPr>
              <w:t xml:space="preserve"> 0,5</w:t>
            </w:r>
          </w:p>
        </w:tc>
      </w:tr>
    </w:tbl>
    <w:p w:rsidR="00ED232C" w:rsidRPr="00DB4712" w:rsidRDefault="00ED232C" w:rsidP="00ED232C">
      <w:pPr>
        <w:spacing w:after="0" w:line="360" w:lineRule="auto"/>
        <w:ind w:firstLine="709"/>
        <w:jc w:val="both"/>
        <w:rPr>
          <w:rFonts w:ascii="Times New Roman" w:hAnsi="Times New Roman"/>
          <w:sz w:val="28"/>
          <w:szCs w:val="28"/>
          <w:lang w:val="uk-UA"/>
        </w:rPr>
      </w:pPr>
    </w:p>
    <w:p w:rsidR="005D443E" w:rsidRPr="00DB4712" w:rsidRDefault="00A737B7" w:rsidP="001F10AF">
      <w:pPr>
        <w:spacing w:after="0" w:line="360" w:lineRule="auto"/>
        <w:ind w:firstLine="709"/>
        <w:jc w:val="both"/>
        <w:rPr>
          <w:rFonts w:ascii="Times New Roman" w:hAnsi="Times New Roman"/>
          <w:sz w:val="28"/>
          <w:szCs w:val="28"/>
          <w:lang w:val="uk-UA"/>
        </w:rPr>
      </w:pPr>
      <w:r w:rsidRPr="00DB4712">
        <w:rPr>
          <w:rFonts w:ascii="Times New Roman" w:hAnsi="Times New Roman"/>
          <w:sz w:val="28"/>
          <w:szCs w:val="28"/>
          <w:lang w:val="uk-UA"/>
        </w:rPr>
        <w:t xml:space="preserve">При порівнянні двох фізіологічних станів, різниця </w:t>
      </w:r>
      <w:r w:rsidR="00E52515" w:rsidRPr="00DB4712">
        <w:rPr>
          <w:rFonts w:ascii="Times New Roman" w:hAnsi="Times New Roman"/>
          <w:sz w:val="28"/>
          <w:szCs w:val="28"/>
          <w:lang w:val="uk-UA"/>
        </w:rPr>
        <w:t xml:space="preserve"> показників</w:t>
      </w:r>
      <w:r w:rsidR="005B1AD3" w:rsidRPr="00DB4712">
        <w:rPr>
          <w:rFonts w:ascii="Times New Roman" w:hAnsi="Times New Roman"/>
          <w:sz w:val="28"/>
          <w:szCs w:val="28"/>
          <w:lang w:val="uk-UA"/>
        </w:rPr>
        <w:t xml:space="preserve"> при вагітності складає: </w:t>
      </w:r>
      <w:r w:rsidR="00F23B66" w:rsidRPr="00DB4712">
        <w:rPr>
          <w:rFonts w:ascii="Times New Roman" w:hAnsi="Times New Roman"/>
          <w:sz w:val="28"/>
          <w:szCs w:val="28"/>
          <w:lang w:val="uk-UA"/>
        </w:rPr>
        <w:t>еозинофіл</w:t>
      </w:r>
      <w:r w:rsidR="001F10AF" w:rsidRPr="00DB4712">
        <w:rPr>
          <w:rFonts w:ascii="Times New Roman" w:hAnsi="Times New Roman"/>
          <w:sz w:val="28"/>
          <w:szCs w:val="28"/>
          <w:lang w:val="uk-UA"/>
        </w:rPr>
        <w:t>и</w:t>
      </w:r>
      <w:r w:rsidR="006D6CAD">
        <w:rPr>
          <w:rFonts w:ascii="Times New Roman" w:hAnsi="Times New Roman"/>
          <w:sz w:val="28"/>
          <w:szCs w:val="28"/>
          <w:lang w:val="uk-UA"/>
        </w:rPr>
        <w:t xml:space="preserve"> яких у жінок І групи</w:t>
      </w:r>
      <w:r w:rsidR="00E2072D">
        <w:rPr>
          <w:rFonts w:ascii="Times New Roman" w:hAnsi="Times New Roman"/>
          <w:sz w:val="28"/>
          <w:szCs w:val="28"/>
          <w:lang w:val="uk-UA"/>
        </w:rPr>
        <w:t xml:space="preserve"> </w:t>
      </w:r>
      <w:r w:rsidR="005B1AD3" w:rsidRPr="00DB4712">
        <w:rPr>
          <w:rFonts w:ascii="Times New Roman" w:hAnsi="Times New Roman"/>
          <w:sz w:val="28"/>
          <w:szCs w:val="28"/>
          <w:lang w:val="uk-UA"/>
        </w:rPr>
        <w:t>(2,</w:t>
      </w:r>
      <w:r w:rsidR="00933521" w:rsidRPr="00933521">
        <w:rPr>
          <w:rFonts w:ascii="Times New Roman" w:hAnsi="Times New Roman"/>
          <w:sz w:val="28"/>
          <w:szCs w:val="28"/>
          <w:lang w:val="uk-UA"/>
        </w:rPr>
        <w:t>65</w:t>
      </w:r>
      <w:r w:rsidR="005B1AD3" w:rsidRPr="00DB4712">
        <w:rPr>
          <w:rFonts w:ascii="Times New Roman" w:hAnsi="Times New Roman"/>
          <w:sz w:val="28"/>
          <w:szCs w:val="28"/>
          <w:lang w:val="uk-UA"/>
        </w:rPr>
        <w:t>± 0,2</w:t>
      </w:r>
      <w:r w:rsidR="00933521" w:rsidRPr="00933521">
        <w:rPr>
          <w:rFonts w:ascii="Times New Roman" w:hAnsi="Times New Roman"/>
          <w:sz w:val="28"/>
          <w:szCs w:val="28"/>
          <w:lang w:val="uk-UA"/>
        </w:rPr>
        <w:t>6</w:t>
      </w:r>
      <w:r w:rsidR="00F23B66" w:rsidRPr="00DB4712">
        <w:rPr>
          <w:rFonts w:ascii="Times New Roman" w:hAnsi="Times New Roman"/>
          <w:sz w:val="28"/>
          <w:szCs w:val="28"/>
          <w:lang w:val="uk-UA"/>
        </w:rPr>
        <w:t>) мен</w:t>
      </w:r>
      <w:r w:rsidR="005B1AD3" w:rsidRPr="00DB4712">
        <w:rPr>
          <w:rFonts w:ascii="Times New Roman" w:hAnsi="Times New Roman"/>
          <w:sz w:val="28"/>
          <w:szCs w:val="28"/>
          <w:lang w:val="uk-UA"/>
        </w:rPr>
        <w:t xml:space="preserve">ше на </w:t>
      </w:r>
      <w:r w:rsidR="005151E1">
        <w:rPr>
          <w:rFonts w:ascii="Times New Roman" w:hAnsi="Times New Roman"/>
          <w:sz w:val="28"/>
          <w:szCs w:val="28"/>
          <w:lang w:val="uk-UA"/>
        </w:rPr>
        <w:lastRenderedPageBreak/>
        <w:t>12</w:t>
      </w:r>
      <w:r w:rsidR="005B1AD3" w:rsidRPr="00DB4712">
        <w:rPr>
          <w:rFonts w:ascii="Times New Roman" w:hAnsi="Times New Roman"/>
          <w:sz w:val="28"/>
          <w:szCs w:val="28"/>
          <w:lang w:val="uk-UA"/>
        </w:rPr>
        <w:t>%,</w:t>
      </w:r>
      <w:r w:rsidR="00CE3F11">
        <w:rPr>
          <w:rFonts w:ascii="Times New Roman" w:hAnsi="Times New Roman"/>
          <w:sz w:val="28"/>
          <w:szCs w:val="28"/>
          <w:lang w:val="uk-UA"/>
        </w:rPr>
        <w:t xml:space="preserve"> </w:t>
      </w:r>
      <w:r w:rsidR="006D6CAD">
        <w:rPr>
          <w:rFonts w:ascii="Times New Roman" w:hAnsi="Times New Roman"/>
          <w:sz w:val="28"/>
          <w:szCs w:val="28"/>
          <w:lang w:val="uk-UA"/>
        </w:rPr>
        <w:t xml:space="preserve">ніж у жінок ІІ групи </w:t>
      </w:r>
      <w:r w:rsidR="005B1AD3" w:rsidRPr="00DB4712">
        <w:rPr>
          <w:rFonts w:ascii="Times New Roman" w:hAnsi="Times New Roman"/>
          <w:sz w:val="28"/>
          <w:szCs w:val="28"/>
          <w:lang w:val="uk-UA"/>
        </w:rPr>
        <w:t>(</w:t>
      </w:r>
      <w:r w:rsidR="00933521" w:rsidRPr="00933521">
        <w:rPr>
          <w:rFonts w:ascii="Times New Roman" w:hAnsi="Times New Roman"/>
          <w:sz w:val="28"/>
          <w:szCs w:val="28"/>
          <w:lang w:val="uk-UA"/>
        </w:rPr>
        <w:t>3,0</w:t>
      </w:r>
      <w:r w:rsidR="005B1AD3" w:rsidRPr="00DB4712">
        <w:rPr>
          <w:rFonts w:ascii="Times New Roman" w:hAnsi="Times New Roman"/>
          <w:sz w:val="28"/>
          <w:szCs w:val="28"/>
          <w:lang w:val="uk-UA"/>
        </w:rPr>
        <w:t>± 0,24); і у</w:t>
      </w:r>
      <w:r w:rsidR="003236C5">
        <w:rPr>
          <w:rFonts w:ascii="Times New Roman" w:hAnsi="Times New Roman"/>
          <w:sz w:val="28"/>
          <w:szCs w:val="28"/>
          <w:lang w:val="uk-UA"/>
        </w:rPr>
        <w:t xml:space="preserve"> лімфоцитів яких у осіб </w:t>
      </w:r>
      <w:r w:rsidR="00160717">
        <w:rPr>
          <w:rFonts w:ascii="Times New Roman" w:hAnsi="Times New Roman"/>
          <w:sz w:val="28"/>
          <w:szCs w:val="28"/>
          <w:lang w:val="uk-UA"/>
        </w:rPr>
        <w:t xml:space="preserve">                        </w:t>
      </w:r>
      <w:r w:rsidR="003236C5">
        <w:rPr>
          <w:rFonts w:ascii="Times New Roman" w:hAnsi="Times New Roman"/>
          <w:sz w:val="28"/>
          <w:szCs w:val="28"/>
          <w:lang w:val="uk-UA"/>
        </w:rPr>
        <w:t xml:space="preserve">І групи </w:t>
      </w:r>
      <w:r w:rsidR="005B1AD3" w:rsidRPr="00DB4712">
        <w:rPr>
          <w:rFonts w:ascii="Times New Roman" w:hAnsi="Times New Roman"/>
          <w:sz w:val="28"/>
          <w:szCs w:val="28"/>
          <w:lang w:val="uk-UA"/>
        </w:rPr>
        <w:t>(29,</w:t>
      </w:r>
      <w:r w:rsidR="00933521" w:rsidRPr="00933521">
        <w:rPr>
          <w:rFonts w:ascii="Times New Roman" w:hAnsi="Times New Roman"/>
          <w:sz w:val="28"/>
          <w:szCs w:val="28"/>
          <w:lang w:val="uk-UA"/>
        </w:rPr>
        <w:t>6</w:t>
      </w:r>
      <w:r w:rsidR="005B1AD3" w:rsidRPr="00DB4712">
        <w:rPr>
          <w:rFonts w:ascii="Times New Roman" w:hAnsi="Times New Roman"/>
          <w:sz w:val="28"/>
          <w:szCs w:val="28"/>
          <w:lang w:val="uk-UA"/>
        </w:rPr>
        <w:t xml:space="preserve"> ± 1,</w:t>
      </w:r>
      <w:r w:rsidR="00933521" w:rsidRPr="00933521">
        <w:rPr>
          <w:rFonts w:ascii="Times New Roman" w:hAnsi="Times New Roman"/>
          <w:sz w:val="28"/>
          <w:szCs w:val="28"/>
          <w:lang w:val="uk-UA"/>
        </w:rPr>
        <w:t>23</w:t>
      </w:r>
      <w:r w:rsidR="005B1AD3" w:rsidRPr="00DB4712">
        <w:rPr>
          <w:rFonts w:ascii="Times New Roman" w:hAnsi="Times New Roman"/>
          <w:sz w:val="28"/>
          <w:szCs w:val="28"/>
          <w:lang w:val="uk-UA"/>
        </w:rPr>
        <w:t xml:space="preserve">) більше на </w:t>
      </w:r>
      <w:r w:rsidR="005151E1">
        <w:rPr>
          <w:rFonts w:ascii="Times New Roman" w:hAnsi="Times New Roman"/>
          <w:sz w:val="28"/>
          <w:szCs w:val="28"/>
          <w:lang w:val="uk-UA"/>
        </w:rPr>
        <w:t>7</w:t>
      </w:r>
      <w:r w:rsidR="003236C5">
        <w:rPr>
          <w:rFonts w:ascii="Times New Roman" w:hAnsi="Times New Roman"/>
          <w:sz w:val="28"/>
          <w:szCs w:val="28"/>
          <w:lang w:val="uk-UA"/>
        </w:rPr>
        <w:t xml:space="preserve">% ніж у вагітних жінок ІІ групи </w:t>
      </w:r>
      <w:r w:rsidR="005B1AD3" w:rsidRPr="00DB4712">
        <w:rPr>
          <w:rFonts w:ascii="Times New Roman" w:hAnsi="Times New Roman"/>
          <w:sz w:val="28"/>
          <w:szCs w:val="28"/>
          <w:lang w:val="uk-UA"/>
        </w:rPr>
        <w:t>(2</w:t>
      </w:r>
      <w:r w:rsidR="00933521" w:rsidRPr="00933521">
        <w:rPr>
          <w:rFonts w:ascii="Times New Roman" w:hAnsi="Times New Roman"/>
          <w:sz w:val="28"/>
          <w:szCs w:val="28"/>
          <w:lang w:val="uk-UA"/>
        </w:rPr>
        <w:t>7</w:t>
      </w:r>
      <w:r w:rsidR="005B1AD3" w:rsidRPr="00DB4712">
        <w:rPr>
          <w:rFonts w:ascii="Times New Roman" w:hAnsi="Times New Roman"/>
          <w:sz w:val="28"/>
          <w:szCs w:val="28"/>
          <w:lang w:val="uk-UA"/>
        </w:rPr>
        <w:t>,</w:t>
      </w:r>
      <w:r w:rsidR="00933521" w:rsidRPr="00933521">
        <w:rPr>
          <w:rFonts w:ascii="Times New Roman" w:hAnsi="Times New Roman"/>
          <w:sz w:val="28"/>
          <w:szCs w:val="28"/>
          <w:lang w:val="uk-UA"/>
        </w:rPr>
        <w:t>05</w:t>
      </w:r>
      <w:r w:rsidR="003236C5">
        <w:rPr>
          <w:rFonts w:ascii="Times New Roman" w:hAnsi="Times New Roman"/>
          <w:sz w:val="28"/>
          <w:szCs w:val="28"/>
          <w:lang w:val="uk-UA"/>
        </w:rPr>
        <w:t>±1,1)</w:t>
      </w:r>
      <w:r w:rsidR="005B1AD3" w:rsidRPr="00DB4712">
        <w:rPr>
          <w:rFonts w:ascii="Times New Roman" w:hAnsi="Times New Roman"/>
          <w:sz w:val="28"/>
          <w:szCs w:val="28"/>
          <w:lang w:val="uk-UA"/>
        </w:rPr>
        <w:t xml:space="preserve"> п</w:t>
      </w:r>
      <w:r w:rsidR="00EB273E" w:rsidRPr="00DB4712">
        <w:rPr>
          <w:rFonts w:ascii="Times New Roman" w:hAnsi="Times New Roman"/>
          <w:sz w:val="28"/>
          <w:szCs w:val="28"/>
          <w:lang w:val="uk-UA"/>
        </w:rPr>
        <w:t xml:space="preserve">оказники </w:t>
      </w:r>
      <w:r w:rsidR="00847277">
        <w:rPr>
          <w:rFonts w:ascii="Times New Roman" w:hAnsi="Times New Roman"/>
          <w:sz w:val="28"/>
          <w:szCs w:val="28"/>
          <w:lang w:val="uk-UA"/>
        </w:rPr>
        <w:t>незначно</w:t>
      </w:r>
      <w:r w:rsidR="00EB273E" w:rsidRPr="00DB4712">
        <w:rPr>
          <w:rFonts w:ascii="Times New Roman" w:hAnsi="Times New Roman"/>
          <w:sz w:val="28"/>
          <w:szCs w:val="28"/>
          <w:lang w:val="uk-UA"/>
        </w:rPr>
        <w:t xml:space="preserve"> підвищені,</w:t>
      </w:r>
      <w:r w:rsidR="00160717">
        <w:rPr>
          <w:rFonts w:ascii="Times New Roman" w:hAnsi="Times New Roman"/>
          <w:sz w:val="28"/>
          <w:szCs w:val="28"/>
          <w:lang w:val="uk-UA"/>
        </w:rPr>
        <w:t xml:space="preserve"> </w:t>
      </w:r>
      <w:r w:rsidR="006D6CAD">
        <w:rPr>
          <w:rFonts w:ascii="Times New Roman" w:hAnsi="Times New Roman"/>
          <w:sz w:val="28"/>
          <w:szCs w:val="28"/>
          <w:lang w:val="uk-UA"/>
        </w:rPr>
        <w:t xml:space="preserve">та коливаються в межах норми </w:t>
      </w:r>
      <w:r w:rsidR="009F7026" w:rsidRPr="00DB4712">
        <w:rPr>
          <w:rFonts w:ascii="Times New Roman" w:hAnsi="Times New Roman"/>
          <w:sz w:val="28"/>
          <w:szCs w:val="28"/>
          <w:lang w:val="uk-UA"/>
        </w:rPr>
        <w:t>(рис.</w:t>
      </w:r>
      <w:r w:rsidR="00A26399">
        <w:rPr>
          <w:rFonts w:ascii="Times New Roman" w:hAnsi="Times New Roman"/>
          <w:sz w:val="28"/>
          <w:szCs w:val="28"/>
          <w:lang w:val="uk-UA"/>
        </w:rPr>
        <w:t xml:space="preserve"> </w:t>
      </w:r>
      <w:r w:rsidR="009F7026" w:rsidRPr="00DB4712">
        <w:rPr>
          <w:rFonts w:ascii="Times New Roman" w:hAnsi="Times New Roman"/>
          <w:sz w:val="28"/>
          <w:szCs w:val="28"/>
          <w:lang w:val="uk-UA"/>
        </w:rPr>
        <w:t>3.1)</w:t>
      </w:r>
      <w:r w:rsidR="00EB273E" w:rsidRPr="00DB4712">
        <w:rPr>
          <w:rFonts w:ascii="Times New Roman" w:hAnsi="Times New Roman"/>
          <w:sz w:val="28"/>
          <w:szCs w:val="28"/>
          <w:lang w:val="uk-UA"/>
        </w:rPr>
        <w:t>.</w:t>
      </w:r>
    </w:p>
    <w:p w:rsidR="005716BE" w:rsidRPr="00DB4712" w:rsidRDefault="005716BE" w:rsidP="005124A0">
      <w:pPr>
        <w:spacing w:after="0" w:line="360" w:lineRule="auto"/>
        <w:ind w:firstLine="709"/>
        <w:jc w:val="both"/>
        <w:rPr>
          <w:rFonts w:ascii="Times New Roman" w:hAnsi="Times New Roman"/>
          <w:sz w:val="28"/>
          <w:szCs w:val="28"/>
          <w:lang w:val="uk-UA"/>
        </w:rPr>
      </w:pPr>
    </w:p>
    <w:p w:rsidR="007F2FD0" w:rsidRPr="00DB4712" w:rsidRDefault="00C420C4" w:rsidP="00B25283">
      <w:pPr>
        <w:tabs>
          <w:tab w:val="left" w:pos="5529"/>
        </w:tabs>
        <w:spacing w:after="0" w:line="360" w:lineRule="auto"/>
        <w:ind w:left="-142"/>
        <w:jc w:val="center"/>
        <w:rPr>
          <w:rFonts w:ascii="Times New Roman" w:hAnsi="Times New Roman"/>
          <w:noProof/>
          <w:sz w:val="28"/>
          <w:szCs w:val="28"/>
          <w:lang w:val="uk-UA" w:eastAsia="ru-RU"/>
        </w:rPr>
      </w:pPr>
      <w:r w:rsidRPr="00DB4712">
        <w:rPr>
          <w:rFonts w:ascii="Times New Roman" w:hAnsi="Times New Roman"/>
          <w:noProof/>
          <w:sz w:val="28"/>
          <w:szCs w:val="28"/>
          <w:lang w:eastAsia="ru-RU"/>
        </w:rPr>
        <w:drawing>
          <wp:inline distT="0" distB="0" distL="0" distR="0">
            <wp:extent cx="5650230" cy="5467350"/>
            <wp:effectExtent l="0" t="0" r="7620" b="0"/>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36E8C" w:rsidRPr="00DB4712" w:rsidRDefault="00CE473E" w:rsidP="00733B46">
      <w:pPr>
        <w:tabs>
          <w:tab w:val="left" w:pos="5529"/>
        </w:tabs>
        <w:spacing w:after="0" w:line="360" w:lineRule="auto"/>
        <w:ind w:firstLine="709"/>
        <w:jc w:val="both"/>
        <w:rPr>
          <w:rFonts w:ascii="Times New Roman" w:hAnsi="Times New Roman"/>
          <w:noProof/>
          <w:sz w:val="28"/>
          <w:szCs w:val="28"/>
          <w:lang w:val="uk-UA" w:eastAsia="ru-RU"/>
        </w:rPr>
      </w:pPr>
      <w:r w:rsidRPr="00733B46">
        <w:rPr>
          <w:rFonts w:ascii="Times New Roman" w:hAnsi="Times New Roman"/>
          <w:noProof/>
          <w:sz w:val="28"/>
          <w:szCs w:val="28"/>
          <w:lang w:val="uk-UA" w:eastAsia="ru-RU"/>
        </w:rPr>
        <w:t xml:space="preserve">Рисунок </w:t>
      </w:r>
      <w:r w:rsidR="00636E8C" w:rsidRPr="00733B46">
        <w:rPr>
          <w:rFonts w:ascii="Times New Roman" w:hAnsi="Times New Roman"/>
          <w:noProof/>
          <w:sz w:val="28"/>
          <w:szCs w:val="28"/>
          <w:lang w:val="uk-UA" w:eastAsia="ru-RU"/>
        </w:rPr>
        <w:t>3.1 – Лейкоцитарна формула крові при наявності та відсутності залізодефіцитної анемії, у вагітних жінок (</w:t>
      </w:r>
      <w:r w:rsidR="003E2965" w:rsidRPr="00733B46">
        <w:rPr>
          <w:rFonts w:ascii="Times New Roman" w:hAnsi="Times New Roman"/>
          <w:noProof/>
          <w:sz w:val="28"/>
          <w:szCs w:val="28"/>
          <w:lang w:val="en-US" w:eastAsia="ru-RU"/>
        </w:rPr>
        <w:t>n</w:t>
      </w:r>
      <w:r w:rsidR="00636E8C" w:rsidRPr="00733B46">
        <w:rPr>
          <w:rFonts w:ascii="Times New Roman" w:hAnsi="Times New Roman"/>
          <w:noProof/>
          <w:sz w:val="28"/>
          <w:szCs w:val="28"/>
          <w:lang w:val="uk-UA" w:eastAsia="ru-RU"/>
        </w:rPr>
        <w:t>=40)</w:t>
      </w:r>
    </w:p>
    <w:p w:rsidR="001F10AF" w:rsidRPr="00DB4712" w:rsidRDefault="001F10AF" w:rsidP="005124A0">
      <w:pPr>
        <w:tabs>
          <w:tab w:val="left" w:pos="5529"/>
        </w:tabs>
        <w:spacing w:after="0" w:line="360" w:lineRule="auto"/>
        <w:jc w:val="both"/>
        <w:rPr>
          <w:rFonts w:ascii="Times New Roman" w:hAnsi="Times New Roman"/>
          <w:noProof/>
          <w:sz w:val="28"/>
          <w:szCs w:val="28"/>
          <w:lang w:val="uk-UA" w:eastAsia="ru-RU"/>
        </w:rPr>
      </w:pPr>
    </w:p>
    <w:p w:rsidR="00F27CFF" w:rsidRPr="00DB4712" w:rsidRDefault="00B71C30" w:rsidP="005124A0">
      <w:pPr>
        <w:spacing w:after="0" w:line="360" w:lineRule="auto"/>
        <w:ind w:firstLine="709"/>
        <w:jc w:val="both"/>
        <w:rPr>
          <w:rFonts w:ascii="Times New Roman" w:hAnsi="Times New Roman"/>
          <w:sz w:val="28"/>
          <w:szCs w:val="28"/>
          <w:lang w:val="uk-UA"/>
        </w:rPr>
      </w:pPr>
      <w:r w:rsidRPr="00DB4712">
        <w:rPr>
          <w:rFonts w:ascii="Times New Roman" w:hAnsi="Times New Roman"/>
          <w:sz w:val="28"/>
          <w:szCs w:val="28"/>
          <w:lang w:val="uk-UA"/>
        </w:rPr>
        <w:t>З таб</w:t>
      </w:r>
      <w:r w:rsidR="00733B46">
        <w:rPr>
          <w:rFonts w:ascii="Times New Roman" w:hAnsi="Times New Roman"/>
          <w:sz w:val="28"/>
          <w:szCs w:val="28"/>
          <w:lang w:val="uk-UA"/>
        </w:rPr>
        <w:t xml:space="preserve">л. </w:t>
      </w:r>
      <w:r w:rsidRPr="00DB4712">
        <w:rPr>
          <w:rFonts w:ascii="Times New Roman" w:hAnsi="Times New Roman"/>
          <w:sz w:val="28"/>
          <w:szCs w:val="28"/>
          <w:lang w:val="uk-UA"/>
        </w:rPr>
        <w:t>3.2</w:t>
      </w:r>
      <w:r w:rsidR="00DE1351" w:rsidRPr="00DB4712">
        <w:rPr>
          <w:rFonts w:ascii="Times New Roman" w:hAnsi="Times New Roman"/>
          <w:sz w:val="28"/>
          <w:szCs w:val="28"/>
          <w:lang w:val="uk-UA"/>
        </w:rPr>
        <w:t>, рис.</w:t>
      </w:r>
      <w:r w:rsidR="00A26399">
        <w:rPr>
          <w:rFonts w:ascii="Times New Roman" w:hAnsi="Times New Roman"/>
          <w:sz w:val="28"/>
          <w:szCs w:val="28"/>
          <w:lang w:val="uk-UA"/>
        </w:rPr>
        <w:t xml:space="preserve"> </w:t>
      </w:r>
      <w:r w:rsidR="00DE1351" w:rsidRPr="00DB4712">
        <w:rPr>
          <w:rFonts w:ascii="Times New Roman" w:hAnsi="Times New Roman"/>
          <w:sz w:val="28"/>
          <w:szCs w:val="28"/>
          <w:lang w:val="uk-UA"/>
        </w:rPr>
        <w:t>3.1</w:t>
      </w:r>
      <w:r w:rsidR="00F27CFF" w:rsidRPr="00DB4712">
        <w:rPr>
          <w:rFonts w:ascii="Times New Roman" w:hAnsi="Times New Roman"/>
          <w:sz w:val="28"/>
          <w:szCs w:val="28"/>
          <w:lang w:val="uk-UA"/>
        </w:rPr>
        <w:t xml:space="preserve"> видно, що різниця між показниками двох фізичних станів</w:t>
      </w:r>
      <w:r w:rsidR="00CE3F11">
        <w:rPr>
          <w:rFonts w:ascii="Times New Roman" w:hAnsi="Times New Roman"/>
          <w:sz w:val="28"/>
          <w:szCs w:val="28"/>
          <w:lang w:val="uk-UA"/>
        </w:rPr>
        <w:t xml:space="preserve"> </w:t>
      </w:r>
      <w:r w:rsidR="00F27CFF" w:rsidRPr="00DB4712">
        <w:rPr>
          <w:rFonts w:ascii="Times New Roman" w:hAnsi="Times New Roman"/>
          <w:sz w:val="28"/>
          <w:szCs w:val="28"/>
          <w:lang w:val="uk-UA"/>
        </w:rPr>
        <w:t>значно не велика ,</w:t>
      </w:r>
      <w:r w:rsidR="00CE3F11">
        <w:rPr>
          <w:rFonts w:ascii="Times New Roman" w:hAnsi="Times New Roman"/>
          <w:sz w:val="28"/>
          <w:szCs w:val="28"/>
          <w:lang w:val="uk-UA"/>
        </w:rPr>
        <w:t xml:space="preserve"> </w:t>
      </w:r>
      <w:r w:rsidR="00F27CFF" w:rsidRPr="00DB4712">
        <w:rPr>
          <w:rFonts w:ascii="Times New Roman" w:hAnsi="Times New Roman"/>
          <w:sz w:val="28"/>
          <w:szCs w:val="28"/>
          <w:lang w:val="uk-UA"/>
        </w:rPr>
        <w:t xml:space="preserve">але все ж таки існує. </w:t>
      </w:r>
    </w:p>
    <w:p w:rsidR="00B71C30" w:rsidRPr="004F21B3" w:rsidRDefault="00F27CFF" w:rsidP="004F21B3">
      <w:pPr>
        <w:spacing w:after="0" w:line="360" w:lineRule="auto"/>
        <w:jc w:val="both"/>
        <w:rPr>
          <w:rFonts w:ascii="Times New Roman" w:hAnsi="Times New Roman"/>
          <w:sz w:val="28"/>
          <w:szCs w:val="28"/>
          <w:lang w:val="uk-UA"/>
        </w:rPr>
      </w:pPr>
      <w:r w:rsidRPr="00DB4712">
        <w:rPr>
          <w:rFonts w:ascii="Times New Roman" w:hAnsi="Times New Roman"/>
          <w:sz w:val="28"/>
          <w:szCs w:val="28"/>
          <w:lang w:val="uk-UA"/>
        </w:rPr>
        <w:t>Показни</w:t>
      </w:r>
      <w:r w:rsidR="00EF3540">
        <w:rPr>
          <w:rFonts w:ascii="Times New Roman" w:hAnsi="Times New Roman"/>
          <w:sz w:val="28"/>
          <w:szCs w:val="28"/>
          <w:lang w:val="uk-UA"/>
        </w:rPr>
        <w:t xml:space="preserve">к палочкоядерних у жінок І групи </w:t>
      </w:r>
      <w:r w:rsidRPr="00DB4712">
        <w:rPr>
          <w:rFonts w:ascii="Times New Roman" w:hAnsi="Times New Roman"/>
          <w:sz w:val="28"/>
          <w:szCs w:val="28"/>
          <w:lang w:val="uk-UA"/>
        </w:rPr>
        <w:t>(</w:t>
      </w:r>
      <w:r w:rsidR="00933521" w:rsidRPr="00EF3540">
        <w:rPr>
          <w:rFonts w:ascii="Times New Roman" w:hAnsi="Times New Roman"/>
          <w:sz w:val="28"/>
          <w:szCs w:val="28"/>
          <w:lang w:val="uk-UA"/>
        </w:rPr>
        <w:t>3</w:t>
      </w:r>
      <w:r w:rsidR="00933521" w:rsidRPr="00DB4712">
        <w:rPr>
          <w:rFonts w:ascii="Times New Roman" w:hAnsi="Times New Roman"/>
          <w:sz w:val="28"/>
          <w:szCs w:val="28"/>
          <w:lang w:val="uk-UA"/>
        </w:rPr>
        <w:t>,</w:t>
      </w:r>
      <w:r w:rsidR="00933521" w:rsidRPr="00EF3540">
        <w:rPr>
          <w:rFonts w:ascii="Times New Roman" w:hAnsi="Times New Roman"/>
          <w:sz w:val="28"/>
          <w:szCs w:val="28"/>
          <w:lang w:val="uk-UA"/>
        </w:rPr>
        <w:t>75±</w:t>
      </w:r>
      <w:r w:rsidR="00933521" w:rsidRPr="00DB4712">
        <w:rPr>
          <w:rFonts w:ascii="Times New Roman" w:hAnsi="Times New Roman"/>
          <w:sz w:val="28"/>
          <w:szCs w:val="28"/>
          <w:lang w:val="uk-UA"/>
        </w:rPr>
        <w:t>0,44</w:t>
      </w:r>
      <w:r w:rsidR="00F23B66" w:rsidRPr="00DB4712">
        <w:rPr>
          <w:rFonts w:ascii="Times New Roman" w:hAnsi="Times New Roman"/>
          <w:sz w:val="28"/>
          <w:szCs w:val="28"/>
          <w:lang w:val="uk-UA"/>
        </w:rPr>
        <w:t>) мен</w:t>
      </w:r>
      <w:r w:rsidR="00EF3540">
        <w:rPr>
          <w:rFonts w:ascii="Times New Roman" w:hAnsi="Times New Roman"/>
          <w:sz w:val="28"/>
          <w:szCs w:val="28"/>
          <w:lang w:val="uk-UA"/>
        </w:rPr>
        <w:t>ше на 2% ніж у вагітних ІІ групи</w:t>
      </w:r>
      <w:r w:rsidR="00A26399">
        <w:rPr>
          <w:rFonts w:ascii="Times New Roman" w:hAnsi="Times New Roman"/>
          <w:sz w:val="28"/>
          <w:szCs w:val="28"/>
          <w:lang w:val="uk-UA"/>
        </w:rPr>
        <w:t xml:space="preserve"> </w:t>
      </w:r>
      <w:r w:rsidRPr="00DB4712">
        <w:rPr>
          <w:rFonts w:ascii="Times New Roman" w:hAnsi="Times New Roman"/>
          <w:sz w:val="28"/>
          <w:szCs w:val="28"/>
          <w:lang w:val="uk-UA"/>
        </w:rPr>
        <w:t>(</w:t>
      </w:r>
      <w:r w:rsidR="00933521" w:rsidRPr="00DB4712">
        <w:rPr>
          <w:rFonts w:ascii="Times New Roman" w:hAnsi="Times New Roman"/>
          <w:sz w:val="28"/>
          <w:szCs w:val="28"/>
          <w:lang w:val="uk-UA"/>
        </w:rPr>
        <w:t>3,</w:t>
      </w:r>
      <w:r w:rsidR="00933521" w:rsidRPr="00EF3540">
        <w:rPr>
          <w:rFonts w:ascii="Times New Roman" w:hAnsi="Times New Roman"/>
          <w:sz w:val="28"/>
          <w:szCs w:val="28"/>
          <w:lang w:val="uk-UA"/>
        </w:rPr>
        <w:t>8±</w:t>
      </w:r>
      <w:r w:rsidR="00933521" w:rsidRPr="00DB4712">
        <w:rPr>
          <w:rFonts w:ascii="Times New Roman" w:hAnsi="Times New Roman"/>
          <w:sz w:val="28"/>
          <w:szCs w:val="28"/>
          <w:lang w:val="uk-UA"/>
        </w:rPr>
        <w:t>0,37</w:t>
      </w:r>
      <w:r w:rsidRPr="00DB4712">
        <w:rPr>
          <w:rFonts w:ascii="Times New Roman" w:hAnsi="Times New Roman"/>
          <w:sz w:val="28"/>
          <w:szCs w:val="28"/>
          <w:lang w:val="uk-UA"/>
        </w:rPr>
        <w:t>);</w:t>
      </w:r>
      <w:r w:rsidR="00EF3540">
        <w:rPr>
          <w:rFonts w:ascii="Times New Roman" w:hAnsi="Times New Roman"/>
          <w:sz w:val="28"/>
          <w:szCs w:val="28"/>
          <w:lang w:val="uk-UA"/>
        </w:rPr>
        <w:t xml:space="preserve"> сегментоядерних у осіб І групи</w:t>
      </w:r>
      <w:r w:rsidRPr="00DB4712">
        <w:rPr>
          <w:rFonts w:ascii="Times New Roman" w:hAnsi="Times New Roman"/>
          <w:sz w:val="28"/>
          <w:szCs w:val="28"/>
          <w:lang w:val="uk-UA"/>
        </w:rPr>
        <w:t xml:space="preserve"> складає </w:t>
      </w:r>
      <w:r w:rsidRPr="00DB4712">
        <w:rPr>
          <w:rFonts w:ascii="Times New Roman" w:hAnsi="Times New Roman"/>
          <w:sz w:val="28"/>
          <w:szCs w:val="28"/>
          <w:lang w:val="uk-UA"/>
        </w:rPr>
        <w:lastRenderedPageBreak/>
        <w:t>(</w:t>
      </w:r>
      <w:r w:rsidR="004F21B3" w:rsidRPr="00DB4712">
        <w:rPr>
          <w:rFonts w:ascii="Times New Roman" w:hAnsi="Times New Roman"/>
          <w:sz w:val="28"/>
          <w:szCs w:val="28"/>
          <w:lang w:val="uk-UA"/>
        </w:rPr>
        <w:t>58,</w:t>
      </w:r>
      <w:r w:rsidR="004F21B3" w:rsidRPr="00EF3540">
        <w:rPr>
          <w:rFonts w:ascii="Times New Roman" w:hAnsi="Times New Roman"/>
          <w:sz w:val="28"/>
          <w:szCs w:val="28"/>
          <w:lang w:val="uk-UA"/>
        </w:rPr>
        <w:t>8</w:t>
      </w:r>
      <w:r w:rsidR="004F21B3" w:rsidRPr="00DB4712">
        <w:rPr>
          <w:rFonts w:ascii="Times New Roman" w:hAnsi="Times New Roman"/>
          <w:sz w:val="28"/>
          <w:szCs w:val="28"/>
          <w:lang w:val="uk-UA"/>
        </w:rPr>
        <w:t>5</w:t>
      </w:r>
      <w:r w:rsidR="004F21B3" w:rsidRPr="00EF3540">
        <w:rPr>
          <w:rFonts w:ascii="Times New Roman" w:hAnsi="Times New Roman"/>
          <w:sz w:val="28"/>
          <w:szCs w:val="28"/>
          <w:lang w:val="uk-UA"/>
        </w:rPr>
        <w:t>±</w:t>
      </w:r>
      <w:r w:rsidR="004F21B3" w:rsidRPr="00DB4712">
        <w:rPr>
          <w:rFonts w:ascii="Times New Roman" w:hAnsi="Times New Roman"/>
          <w:sz w:val="28"/>
          <w:szCs w:val="28"/>
          <w:lang w:val="uk-UA"/>
        </w:rPr>
        <w:t>1,</w:t>
      </w:r>
      <w:r w:rsidR="004F21B3" w:rsidRPr="00EF3540">
        <w:rPr>
          <w:rFonts w:ascii="Times New Roman" w:hAnsi="Times New Roman"/>
          <w:sz w:val="28"/>
          <w:szCs w:val="28"/>
          <w:lang w:val="uk-UA"/>
        </w:rPr>
        <w:t>1</w:t>
      </w:r>
      <w:r w:rsidR="004F21B3" w:rsidRPr="00DB4712">
        <w:rPr>
          <w:rFonts w:ascii="Times New Roman" w:hAnsi="Times New Roman"/>
          <w:sz w:val="28"/>
          <w:szCs w:val="28"/>
          <w:lang w:val="uk-UA"/>
        </w:rPr>
        <w:t>2</w:t>
      </w:r>
      <w:r w:rsidRPr="00DB4712">
        <w:rPr>
          <w:rFonts w:ascii="Times New Roman" w:hAnsi="Times New Roman"/>
          <w:sz w:val="28"/>
          <w:szCs w:val="28"/>
          <w:lang w:val="uk-UA"/>
        </w:rPr>
        <w:t xml:space="preserve">), що </w:t>
      </w:r>
      <w:r w:rsidR="00F23B66" w:rsidRPr="00DB4712">
        <w:rPr>
          <w:rFonts w:ascii="Times New Roman" w:hAnsi="Times New Roman"/>
          <w:sz w:val="28"/>
          <w:szCs w:val="28"/>
          <w:lang w:val="uk-UA"/>
        </w:rPr>
        <w:t>мен</w:t>
      </w:r>
      <w:r w:rsidRPr="00DB4712">
        <w:rPr>
          <w:rFonts w:ascii="Times New Roman" w:hAnsi="Times New Roman"/>
          <w:sz w:val="28"/>
          <w:szCs w:val="28"/>
          <w:lang w:val="uk-UA"/>
        </w:rPr>
        <w:t xml:space="preserve">ше на </w:t>
      </w:r>
      <w:r w:rsidR="005151E1">
        <w:rPr>
          <w:rFonts w:ascii="Times New Roman" w:hAnsi="Times New Roman"/>
          <w:sz w:val="28"/>
          <w:szCs w:val="28"/>
          <w:lang w:val="uk-UA"/>
        </w:rPr>
        <w:t>6</w:t>
      </w:r>
      <w:r w:rsidRPr="00DB4712">
        <w:rPr>
          <w:rFonts w:ascii="Times New Roman" w:hAnsi="Times New Roman"/>
          <w:sz w:val="28"/>
          <w:szCs w:val="28"/>
          <w:lang w:val="uk-UA"/>
        </w:rPr>
        <w:t xml:space="preserve">%,ніж у жінок </w:t>
      </w:r>
      <w:r w:rsidR="00EF3540">
        <w:rPr>
          <w:rFonts w:ascii="Times New Roman" w:hAnsi="Times New Roman"/>
          <w:sz w:val="28"/>
          <w:szCs w:val="28"/>
          <w:lang w:val="uk-UA"/>
        </w:rPr>
        <w:t>ІІ групи</w:t>
      </w:r>
      <w:r w:rsidR="00A26399">
        <w:rPr>
          <w:rFonts w:ascii="Times New Roman" w:hAnsi="Times New Roman"/>
          <w:sz w:val="28"/>
          <w:szCs w:val="28"/>
          <w:lang w:val="uk-UA"/>
        </w:rPr>
        <w:t xml:space="preserve"> </w:t>
      </w:r>
      <w:r w:rsidRPr="00DB4712">
        <w:rPr>
          <w:rFonts w:ascii="Times New Roman" w:hAnsi="Times New Roman"/>
          <w:sz w:val="28"/>
          <w:szCs w:val="28"/>
          <w:lang w:val="uk-UA"/>
        </w:rPr>
        <w:t>(</w:t>
      </w:r>
      <w:r w:rsidR="004F21B3" w:rsidRPr="00DB4712">
        <w:rPr>
          <w:rFonts w:ascii="Times New Roman" w:hAnsi="Times New Roman"/>
          <w:sz w:val="28"/>
          <w:szCs w:val="28"/>
          <w:lang w:val="uk-UA"/>
        </w:rPr>
        <w:t>6</w:t>
      </w:r>
      <w:r w:rsidR="004F21B3" w:rsidRPr="00EF3540">
        <w:rPr>
          <w:rFonts w:ascii="Times New Roman" w:hAnsi="Times New Roman"/>
          <w:sz w:val="28"/>
          <w:szCs w:val="28"/>
          <w:lang w:val="uk-UA"/>
        </w:rPr>
        <w:t>2</w:t>
      </w:r>
      <w:r w:rsidR="004F21B3" w:rsidRPr="00DB4712">
        <w:rPr>
          <w:rFonts w:ascii="Times New Roman" w:hAnsi="Times New Roman"/>
          <w:sz w:val="28"/>
          <w:szCs w:val="28"/>
          <w:lang w:val="uk-UA"/>
        </w:rPr>
        <w:t>,3</w:t>
      </w:r>
      <w:r w:rsidR="004F21B3" w:rsidRPr="00EF3540">
        <w:rPr>
          <w:rFonts w:ascii="Times New Roman" w:hAnsi="Times New Roman"/>
          <w:sz w:val="28"/>
          <w:szCs w:val="28"/>
          <w:lang w:val="uk-UA"/>
        </w:rPr>
        <w:t>5±</w:t>
      </w:r>
      <w:r w:rsidR="004F21B3" w:rsidRPr="00DB4712">
        <w:rPr>
          <w:rFonts w:ascii="Times New Roman" w:hAnsi="Times New Roman"/>
          <w:sz w:val="28"/>
          <w:szCs w:val="28"/>
          <w:lang w:val="uk-UA"/>
        </w:rPr>
        <w:t xml:space="preserve"> 1,</w:t>
      </w:r>
      <w:r w:rsidR="004F21B3" w:rsidRPr="00EF3540">
        <w:rPr>
          <w:rFonts w:ascii="Times New Roman" w:hAnsi="Times New Roman"/>
          <w:sz w:val="28"/>
          <w:szCs w:val="28"/>
          <w:lang w:val="uk-UA"/>
        </w:rPr>
        <w:t>48</w:t>
      </w:r>
      <w:r w:rsidRPr="00DB4712">
        <w:rPr>
          <w:rFonts w:ascii="Times New Roman" w:hAnsi="Times New Roman"/>
          <w:sz w:val="28"/>
          <w:szCs w:val="28"/>
          <w:lang w:val="uk-UA"/>
        </w:rPr>
        <w:t xml:space="preserve">); а моноцитів у </w:t>
      </w:r>
      <w:r w:rsidR="00EF3540">
        <w:rPr>
          <w:rFonts w:ascii="Times New Roman" w:hAnsi="Times New Roman"/>
          <w:sz w:val="28"/>
          <w:szCs w:val="28"/>
          <w:lang w:val="uk-UA"/>
        </w:rPr>
        <w:t xml:space="preserve">вагітних </w:t>
      </w:r>
      <w:r w:rsidRPr="00DB4712">
        <w:rPr>
          <w:rFonts w:ascii="Times New Roman" w:hAnsi="Times New Roman"/>
          <w:sz w:val="28"/>
          <w:szCs w:val="28"/>
          <w:lang w:val="uk-UA"/>
        </w:rPr>
        <w:t xml:space="preserve">жінок </w:t>
      </w:r>
      <w:r w:rsidR="00EF3540">
        <w:rPr>
          <w:rFonts w:ascii="Times New Roman" w:hAnsi="Times New Roman"/>
          <w:sz w:val="28"/>
          <w:szCs w:val="28"/>
          <w:lang w:val="uk-UA"/>
        </w:rPr>
        <w:t>І групи</w:t>
      </w:r>
      <w:r w:rsidR="00CE3F11">
        <w:rPr>
          <w:rFonts w:ascii="Times New Roman" w:hAnsi="Times New Roman"/>
          <w:sz w:val="28"/>
          <w:szCs w:val="28"/>
          <w:lang w:val="uk-UA"/>
        </w:rPr>
        <w:t xml:space="preserve"> </w:t>
      </w:r>
      <w:r w:rsidRPr="00DB4712">
        <w:rPr>
          <w:rFonts w:ascii="Times New Roman" w:hAnsi="Times New Roman"/>
          <w:sz w:val="28"/>
          <w:szCs w:val="28"/>
          <w:lang w:val="uk-UA"/>
        </w:rPr>
        <w:t>(</w:t>
      </w:r>
      <w:r w:rsidR="004F21B3" w:rsidRPr="00DB4712">
        <w:rPr>
          <w:rFonts w:ascii="Times New Roman" w:hAnsi="Times New Roman"/>
          <w:sz w:val="28"/>
          <w:szCs w:val="28"/>
          <w:lang w:val="uk-UA"/>
        </w:rPr>
        <w:t>4,</w:t>
      </w:r>
      <w:r w:rsidR="004F21B3" w:rsidRPr="00EF3540">
        <w:rPr>
          <w:rFonts w:ascii="Times New Roman" w:hAnsi="Times New Roman"/>
          <w:sz w:val="28"/>
          <w:szCs w:val="28"/>
          <w:lang w:val="uk-UA"/>
        </w:rPr>
        <w:t>86±</w:t>
      </w:r>
      <w:r w:rsidR="004F21B3" w:rsidRPr="00DB4712">
        <w:rPr>
          <w:rFonts w:ascii="Times New Roman" w:hAnsi="Times New Roman"/>
          <w:sz w:val="28"/>
          <w:szCs w:val="28"/>
          <w:lang w:val="uk-UA"/>
        </w:rPr>
        <w:t xml:space="preserve"> 0,56</w:t>
      </w:r>
      <w:r w:rsidRPr="00DB4712">
        <w:rPr>
          <w:rFonts w:ascii="Times New Roman" w:hAnsi="Times New Roman"/>
          <w:sz w:val="28"/>
          <w:szCs w:val="28"/>
          <w:lang w:val="uk-UA"/>
        </w:rPr>
        <w:t xml:space="preserve">) більше на </w:t>
      </w:r>
      <w:r w:rsidR="005151E1">
        <w:rPr>
          <w:rFonts w:ascii="Times New Roman" w:hAnsi="Times New Roman"/>
          <w:sz w:val="28"/>
          <w:szCs w:val="28"/>
          <w:lang w:val="uk-UA"/>
        </w:rPr>
        <w:t>16</w:t>
      </w:r>
      <w:r w:rsidRPr="00DB4712">
        <w:rPr>
          <w:rFonts w:ascii="Times New Roman" w:hAnsi="Times New Roman"/>
          <w:sz w:val="28"/>
          <w:szCs w:val="28"/>
          <w:lang w:val="uk-UA"/>
        </w:rPr>
        <w:t xml:space="preserve">% ніж у жінок </w:t>
      </w:r>
      <w:r w:rsidR="00EF3540">
        <w:rPr>
          <w:rFonts w:ascii="Times New Roman" w:hAnsi="Times New Roman"/>
          <w:sz w:val="28"/>
          <w:szCs w:val="28"/>
          <w:lang w:val="uk-UA"/>
        </w:rPr>
        <w:t>ІІ групи</w:t>
      </w:r>
      <w:r w:rsidR="00A26399">
        <w:rPr>
          <w:rFonts w:ascii="Times New Roman" w:hAnsi="Times New Roman"/>
          <w:sz w:val="28"/>
          <w:szCs w:val="28"/>
          <w:lang w:val="uk-UA"/>
        </w:rPr>
        <w:t xml:space="preserve"> </w:t>
      </w:r>
      <w:r w:rsidR="004F21B3" w:rsidRPr="00DB4712">
        <w:rPr>
          <w:rFonts w:ascii="Times New Roman" w:hAnsi="Times New Roman"/>
          <w:sz w:val="28"/>
          <w:szCs w:val="28"/>
          <w:lang w:val="uk-UA"/>
        </w:rPr>
        <w:t>(4,</w:t>
      </w:r>
      <w:r w:rsidR="004F21B3" w:rsidRPr="00EF3540">
        <w:rPr>
          <w:rFonts w:ascii="Times New Roman" w:hAnsi="Times New Roman"/>
          <w:sz w:val="28"/>
          <w:szCs w:val="28"/>
          <w:lang w:val="uk-UA"/>
        </w:rPr>
        <w:t>2±</w:t>
      </w:r>
      <w:r w:rsidR="004F21B3" w:rsidRPr="00DB4712">
        <w:rPr>
          <w:rFonts w:ascii="Times New Roman" w:hAnsi="Times New Roman"/>
          <w:sz w:val="28"/>
          <w:szCs w:val="28"/>
          <w:lang w:val="uk-UA"/>
        </w:rPr>
        <w:t xml:space="preserve"> 0,5)</w:t>
      </w:r>
      <w:r w:rsidRPr="00733B46">
        <w:rPr>
          <w:rFonts w:ascii="Times New Roman" w:hAnsi="Times New Roman"/>
          <w:color w:val="000000" w:themeColor="text1"/>
          <w:sz w:val="28"/>
          <w:szCs w:val="28"/>
          <w:lang w:val="uk-UA"/>
        </w:rPr>
        <w:t>.</w:t>
      </w:r>
    </w:p>
    <w:p w:rsidR="005716BE" w:rsidRPr="00DB4712" w:rsidRDefault="001F10AF" w:rsidP="003236C5">
      <w:pPr>
        <w:spacing w:after="0" w:line="360" w:lineRule="auto"/>
        <w:ind w:firstLine="709"/>
        <w:jc w:val="both"/>
        <w:rPr>
          <w:rFonts w:ascii="Times New Roman" w:hAnsi="Times New Roman"/>
          <w:sz w:val="28"/>
          <w:szCs w:val="28"/>
          <w:lang w:val="uk-UA"/>
        </w:rPr>
      </w:pPr>
      <w:r w:rsidRPr="00DB4712">
        <w:rPr>
          <w:rFonts w:ascii="Times New Roman" w:hAnsi="Times New Roman"/>
          <w:sz w:val="28"/>
          <w:szCs w:val="28"/>
          <w:lang w:val="uk-UA"/>
        </w:rPr>
        <w:t>У всіх цих показників можна побачити тенденцію до збільшення, але вони всі відповідають віковій нормі.</w:t>
      </w:r>
      <w:r w:rsidR="00A26399">
        <w:rPr>
          <w:rFonts w:ascii="Times New Roman" w:hAnsi="Times New Roman"/>
          <w:sz w:val="28"/>
          <w:szCs w:val="28"/>
          <w:lang w:val="uk-UA"/>
        </w:rPr>
        <w:t xml:space="preserve"> </w:t>
      </w:r>
      <w:r w:rsidR="005716BE" w:rsidRPr="00DB4712">
        <w:rPr>
          <w:rFonts w:ascii="Times New Roman" w:hAnsi="Times New Roman"/>
          <w:color w:val="333333"/>
          <w:sz w:val="28"/>
          <w:szCs w:val="28"/>
          <w:shd w:val="clear" w:color="auto" w:fill="FFFFFF"/>
          <w:lang w:val="uk-UA"/>
        </w:rPr>
        <w:t>При виявленні змін параметрів лейкоцитів описується їхня морфологія на під</w:t>
      </w:r>
      <w:r w:rsidR="00BF2442" w:rsidRPr="00DB4712">
        <w:rPr>
          <w:rFonts w:ascii="Times New Roman" w:hAnsi="Times New Roman"/>
          <w:color w:val="333333"/>
          <w:sz w:val="28"/>
          <w:szCs w:val="28"/>
          <w:shd w:val="clear" w:color="auto" w:fill="FFFFFF"/>
          <w:lang w:val="uk-UA"/>
        </w:rPr>
        <w:t>ставі мікроскопії мазка крові, саме аналіз крові вказує на виникненн</w:t>
      </w:r>
      <w:r w:rsidR="005716BE" w:rsidRPr="00DB4712">
        <w:rPr>
          <w:rFonts w:ascii="Times New Roman" w:hAnsi="Times New Roman"/>
          <w:color w:val="333333"/>
          <w:sz w:val="28"/>
          <w:szCs w:val="28"/>
          <w:shd w:val="clear" w:color="auto" w:fill="FFFFFF"/>
          <w:lang w:val="uk-UA"/>
        </w:rPr>
        <w:t>я патологічних станів у вагітних жінок.</w:t>
      </w:r>
    </w:p>
    <w:p w:rsidR="00EB273E" w:rsidRPr="00DB4712" w:rsidRDefault="004F21B3" w:rsidP="005124A0">
      <w:pPr>
        <w:spacing w:after="0" w:line="360" w:lineRule="auto"/>
        <w:ind w:hanging="284"/>
        <w:jc w:val="center"/>
        <w:rPr>
          <w:rFonts w:ascii="Times New Roman" w:hAnsi="Times New Roman"/>
          <w:sz w:val="28"/>
          <w:szCs w:val="28"/>
          <w:lang w:val="uk-UA"/>
        </w:rPr>
      </w:pPr>
      <w:r>
        <w:rPr>
          <w:noProof/>
          <w:lang w:eastAsia="ru-RU"/>
        </w:rPr>
        <w:drawing>
          <wp:inline distT="0" distB="0" distL="0" distR="0">
            <wp:extent cx="5308270" cy="3004185"/>
            <wp:effectExtent l="0" t="0" r="6985" b="5715"/>
            <wp:docPr id="19" name="Диаграмма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15D04" w:rsidRPr="00DB4712" w:rsidRDefault="00636E8C" w:rsidP="005716BE">
      <w:pPr>
        <w:spacing w:after="0" w:line="360" w:lineRule="auto"/>
        <w:ind w:firstLine="709"/>
        <w:jc w:val="both"/>
        <w:rPr>
          <w:rFonts w:ascii="Times New Roman" w:hAnsi="Times New Roman"/>
          <w:sz w:val="28"/>
          <w:szCs w:val="28"/>
          <w:lang w:val="uk-UA"/>
        </w:rPr>
      </w:pPr>
      <w:r w:rsidRPr="00DB4712">
        <w:rPr>
          <w:rFonts w:ascii="Times New Roman" w:hAnsi="Times New Roman"/>
          <w:sz w:val="28"/>
          <w:szCs w:val="28"/>
          <w:lang w:val="uk-UA"/>
        </w:rPr>
        <w:t>Ри</w:t>
      </w:r>
      <w:r w:rsidR="005716BE" w:rsidRPr="00DB4712">
        <w:rPr>
          <w:rFonts w:ascii="Times New Roman" w:hAnsi="Times New Roman"/>
          <w:sz w:val="28"/>
          <w:szCs w:val="28"/>
          <w:lang w:val="uk-UA"/>
        </w:rPr>
        <w:t>сунок</w:t>
      </w:r>
      <w:r w:rsidR="00DE1351" w:rsidRPr="00DB4712">
        <w:rPr>
          <w:rFonts w:ascii="Times New Roman" w:hAnsi="Times New Roman"/>
          <w:sz w:val="28"/>
          <w:szCs w:val="28"/>
          <w:lang w:val="uk-UA"/>
        </w:rPr>
        <w:t xml:space="preserve"> 3.2</w:t>
      </w:r>
      <w:r w:rsidR="008D4526" w:rsidRPr="00DB4712">
        <w:rPr>
          <w:rFonts w:ascii="Times New Roman" w:hAnsi="Times New Roman"/>
          <w:sz w:val="28"/>
          <w:szCs w:val="28"/>
          <w:lang w:val="uk-UA"/>
        </w:rPr>
        <w:t xml:space="preserve"> ‒ </w:t>
      </w:r>
      <w:r w:rsidR="00DE1351" w:rsidRPr="00DB4712">
        <w:rPr>
          <w:rFonts w:ascii="Times New Roman" w:hAnsi="Times New Roman"/>
          <w:sz w:val="28"/>
          <w:szCs w:val="28"/>
          <w:lang w:val="uk-UA"/>
        </w:rPr>
        <w:t>Показників лейкоцитів при наявності та відсутності залізодефіцитної анемії у жінок в період вагітності (</w:t>
      </w:r>
      <w:r w:rsidR="00DE1351" w:rsidRPr="00DB4712">
        <w:rPr>
          <w:rFonts w:ascii="Times New Roman" w:hAnsi="Times New Roman"/>
          <w:sz w:val="28"/>
          <w:szCs w:val="28"/>
          <w:lang w:val="en-US"/>
        </w:rPr>
        <w:t>n</w:t>
      </w:r>
      <w:r w:rsidR="00DE1351" w:rsidRPr="00DB4712">
        <w:rPr>
          <w:rFonts w:ascii="Times New Roman" w:hAnsi="Times New Roman"/>
          <w:sz w:val="28"/>
          <w:szCs w:val="28"/>
          <w:lang w:val="uk-UA"/>
        </w:rPr>
        <w:t>=40)</w:t>
      </w:r>
    </w:p>
    <w:p w:rsidR="00847A65" w:rsidRPr="00DB4712" w:rsidRDefault="00847A65" w:rsidP="005124A0">
      <w:pPr>
        <w:spacing w:after="0" w:line="360" w:lineRule="auto"/>
        <w:ind w:firstLine="709"/>
        <w:jc w:val="both"/>
        <w:rPr>
          <w:rFonts w:ascii="Times New Roman" w:hAnsi="Times New Roman"/>
          <w:sz w:val="28"/>
          <w:szCs w:val="28"/>
          <w:lang w:val="uk-UA"/>
        </w:rPr>
      </w:pPr>
    </w:p>
    <w:p w:rsidR="00656A66" w:rsidRPr="003236C5" w:rsidRDefault="00C60544" w:rsidP="005124A0">
      <w:pPr>
        <w:spacing w:after="0" w:line="360" w:lineRule="auto"/>
        <w:ind w:firstLine="709"/>
        <w:jc w:val="both"/>
        <w:rPr>
          <w:rFonts w:ascii="Times New Roman" w:hAnsi="Times New Roman"/>
          <w:color w:val="000000" w:themeColor="text1"/>
          <w:sz w:val="28"/>
          <w:szCs w:val="28"/>
          <w:shd w:val="clear" w:color="auto" w:fill="FFFFFF"/>
          <w:lang w:val="uk-UA"/>
        </w:rPr>
      </w:pPr>
      <w:r w:rsidRPr="00DB4712">
        <w:rPr>
          <w:rFonts w:ascii="Times New Roman" w:hAnsi="Times New Roman"/>
          <w:sz w:val="28"/>
          <w:szCs w:val="28"/>
          <w:lang w:val="uk-UA"/>
        </w:rPr>
        <w:t>При порівнянні показників двох фізіологічних станів, де р</w:t>
      </w:r>
      <w:r w:rsidR="00DE1351" w:rsidRPr="00DB4712">
        <w:rPr>
          <w:rFonts w:ascii="Times New Roman" w:hAnsi="Times New Roman"/>
          <w:sz w:val="28"/>
          <w:szCs w:val="28"/>
          <w:lang w:val="uk-UA"/>
        </w:rPr>
        <w:t>івень лейкоцитів</w:t>
      </w:r>
      <w:r w:rsidR="00F91AE4">
        <w:rPr>
          <w:rFonts w:ascii="Times New Roman" w:hAnsi="Times New Roman"/>
          <w:sz w:val="28"/>
          <w:szCs w:val="28"/>
          <w:lang w:val="uk-UA"/>
        </w:rPr>
        <w:t xml:space="preserve"> </w:t>
      </w:r>
      <w:r w:rsidR="005716BE" w:rsidRPr="00DB4712">
        <w:rPr>
          <w:rFonts w:ascii="Times New Roman" w:hAnsi="Times New Roman"/>
          <w:sz w:val="28"/>
          <w:szCs w:val="28"/>
          <w:lang w:val="uk-UA"/>
        </w:rPr>
        <w:t>(рис.</w:t>
      </w:r>
      <w:r w:rsidR="00F91AE4">
        <w:rPr>
          <w:rFonts w:ascii="Times New Roman" w:hAnsi="Times New Roman"/>
          <w:sz w:val="28"/>
          <w:szCs w:val="28"/>
          <w:lang w:val="uk-UA"/>
        </w:rPr>
        <w:t xml:space="preserve"> </w:t>
      </w:r>
      <w:r w:rsidR="005716BE" w:rsidRPr="00DB4712">
        <w:rPr>
          <w:rFonts w:ascii="Times New Roman" w:hAnsi="Times New Roman"/>
          <w:sz w:val="28"/>
          <w:szCs w:val="28"/>
          <w:lang w:val="uk-UA"/>
        </w:rPr>
        <w:t>3.2)</w:t>
      </w:r>
      <w:r w:rsidRPr="00DB4712">
        <w:rPr>
          <w:rFonts w:ascii="Times New Roman" w:hAnsi="Times New Roman"/>
          <w:sz w:val="28"/>
          <w:szCs w:val="28"/>
          <w:lang w:val="uk-UA"/>
        </w:rPr>
        <w:t xml:space="preserve"> складає</w:t>
      </w:r>
      <w:r w:rsidR="003236C5">
        <w:rPr>
          <w:rFonts w:ascii="Times New Roman" w:hAnsi="Times New Roman"/>
          <w:sz w:val="28"/>
          <w:szCs w:val="28"/>
          <w:lang w:val="uk-UA"/>
        </w:rPr>
        <w:t xml:space="preserve"> у осіб І групи</w:t>
      </w:r>
      <w:r w:rsidR="00CE3F11">
        <w:rPr>
          <w:rFonts w:ascii="Times New Roman" w:hAnsi="Times New Roman"/>
          <w:sz w:val="28"/>
          <w:szCs w:val="28"/>
          <w:lang w:val="uk-UA"/>
        </w:rPr>
        <w:t xml:space="preserve"> </w:t>
      </w:r>
      <w:r w:rsidR="003236C5">
        <w:rPr>
          <w:rFonts w:ascii="Times New Roman" w:hAnsi="Times New Roman"/>
          <w:sz w:val="28"/>
          <w:szCs w:val="28"/>
          <w:lang w:val="uk-UA"/>
        </w:rPr>
        <w:t>(</w:t>
      </w:r>
      <w:r w:rsidR="004F21B3" w:rsidRPr="004F21B3">
        <w:rPr>
          <w:rFonts w:ascii="Times New Roman" w:hAnsi="Times New Roman"/>
          <w:color w:val="000000"/>
          <w:sz w:val="28"/>
          <w:szCs w:val="28"/>
          <w:lang w:val="uk-UA" w:eastAsia="ru-RU"/>
        </w:rPr>
        <w:t xml:space="preserve">8,16±0,6 </w:t>
      </w:r>
      <w:r w:rsidR="00847277">
        <w:rPr>
          <w:rFonts w:ascii="Times New Roman" w:hAnsi="Times New Roman"/>
          <w:color w:val="000000"/>
          <w:sz w:val="28"/>
          <w:szCs w:val="28"/>
          <w:lang w:val="uk-UA" w:eastAsia="ru-RU"/>
        </w:rPr>
        <w:t>Г</w:t>
      </w:r>
      <w:r w:rsidR="00847277" w:rsidRPr="00DB4712">
        <w:rPr>
          <w:rFonts w:ascii="Times New Roman" w:hAnsi="Times New Roman"/>
          <w:color w:val="000000"/>
          <w:sz w:val="28"/>
          <w:szCs w:val="28"/>
          <w:lang w:val="uk-UA" w:eastAsia="ru-RU"/>
        </w:rPr>
        <w:t>/л</w:t>
      </w:r>
      <w:r w:rsidR="003236C5">
        <w:rPr>
          <w:rFonts w:ascii="Times New Roman" w:hAnsi="Times New Roman"/>
          <w:color w:val="000000"/>
          <w:sz w:val="28"/>
          <w:szCs w:val="28"/>
          <w:lang w:val="uk-UA" w:eastAsia="ru-RU"/>
        </w:rPr>
        <w:t>)</w:t>
      </w:r>
      <w:r w:rsidRPr="00DB4712">
        <w:rPr>
          <w:rFonts w:ascii="Times New Roman" w:hAnsi="Times New Roman"/>
          <w:sz w:val="28"/>
          <w:szCs w:val="28"/>
          <w:lang w:val="uk-UA"/>
        </w:rPr>
        <w:t>, а</w:t>
      </w:r>
      <w:r w:rsidR="003236C5">
        <w:rPr>
          <w:rFonts w:ascii="Times New Roman" w:hAnsi="Times New Roman"/>
          <w:sz w:val="28"/>
          <w:szCs w:val="28"/>
          <w:lang w:val="uk-UA"/>
        </w:rPr>
        <w:t xml:space="preserve"> у вагітних жінок ІІ групи (</w:t>
      </w:r>
      <w:r w:rsidR="004F21B3" w:rsidRPr="004F21B3">
        <w:rPr>
          <w:rFonts w:ascii="Times New Roman" w:hAnsi="Times New Roman"/>
          <w:color w:val="000000"/>
          <w:sz w:val="28"/>
          <w:szCs w:val="28"/>
          <w:lang w:val="uk-UA" w:eastAsia="ru-RU"/>
        </w:rPr>
        <w:t xml:space="preserve">6,8±0,22 </w:t>
      </w:r>
      <w:r w:rsidR="00847277">
        <w:rPr>
          <w:rFonts w:ascii="Times New Roman" w:hAnsi="Times New Roman"/>
          <w:color w:val="000000"/>
          <w:sz w:val="28"/>
          <w:szCs w:val="28"/>
          <w:lang w:val="uk-UA" w:eastAsia="ru-RU"/>
        </w:rPr>
        <w:t>Г</w:t>
      </w:r>
      <w:r w:rsidR="00847277" w:rsidRPr="00DB4712">
        <w:rPr>
          <w:rFonts w:ascii="Times New Roman" w:hAnsi="Times New Roman"/>
          <w:color w:val="000000"/>
          <w:sz w:val="28"/>
          <w:szCs w:val="28"/>
          <w:lang w:val="uk-UA" w:eastAsia="ru-RU"/>
        </w:rPr>
        <w:t>/л</w:t>
      </w:r>
      <w:r w:rsidR="003236C5">
        <w:rPr>
          <w:rFonts w:ascii="Times New Roman" w:hAnsi="Times New Roman"/>
          <w:color w:val="000000"/>
          <w:sz w:val="28"/>
          <w:szCs w:val="28"/>
          <w:lang w:val="uk-UA" w:eastAsia="ru-RU"/>
        </w:rPr>
        <w:t>)</w:t>
      </w:r>
      <w:r w:rsidR="00DE1351" w:rsidRPr="00DB4712">
        <w:rPr>
          <w:rFonts w:ascii="Times New Roman" w:hAnsi="Times New Roman"/>
          <w:sz w:val="28"/>
          <w:szCs w:val="28"/>
          <w:lang w:val="uk-UA"/>
        </w:rPr>
        <w:t>,</w:t>
      </w:r>
      <w:r w:rsidR="00CE3F11">
        <w:rPr>
          <w:rFonts w:ascii="Times New Roman" w:hAnsi="Times New Roman"/>
          <w:sz w:val="28"/>
          <w:szCs w:val="28"/>
          <w:lang w:val="uk-UA"/>
        </w:rPr>
        <w:t xml:space="preserve"> </w:t>
      </w:r>
      <w:r w:rsidRPr="00DB4712">
        <w:rPr>
          <w:rFonts w:ascii="Times New Roman" w:hAnsi="Times New Roman"/>
          <w:sz w:val="28"/>
          <w:szCs w:val="28"/>
          <w:lang w:val="uk-UA"/>
        </w:rPr>
        <w:t>різниця між показниками складає 1</w:t>
      </w:r>
      <w:r w:rsidR="004F21B3">
        <w:rPr>
          <w:rFonts w:ascii="Times New Roman" w:hAnsi="Times New Roman"/>
          <w:sz w:val="28"/>
          <w:szCs w:val="28"/>
          <w:lang w:val="uk-UA"/>
        </w:rPr>
        <w:t>7</w:t>
      </w:r>
      <w:r w:rsidRPr="00DB4712">
        <w:rPr>
          <w:rFonts w:ascii="Times New Roman" w:hAnsi="Times New Roman"/>
          <w:sz w:val="28"/>
          <w:szCs w:val="28"/>
          <w:lang w:val="uk-UA"/>
        </w:rPr>
        <w:t>%</w:t>
      </w:r>
      <w:r w:rsidR="00F91AE4">
        <w:rPr>
          <w:rFonts w:ascii="Times New Roman" w:hAnsi="Times New Roman"/>
          <w:sz w:val="28"/>
          <w:szCs w:val="28"/>
          <w:lang w:val="uk-UA"/>
        </w:rPr>
        <w:t xml:space="preserve"> </w:t>
      </w:r>
      <w:r w:rsidR="00BF2442" w:rsidRPr="00DB4712">
        <w:rPr>
          <w:rFonts w:ascii="Times New Roman" w:hAnsi="Times New Roman"/>
          <w:sz w:val="28"/>
          <w:szCs w:val="28"/>
          <w:lang w:val="uk-UA"/>
        </w:rPr>
        <w:t>(р&lt;0,001),</w:t>
      </w:r>
      <w:r w:rsidRPr="00DB4712">
        <w:rPr>
          <w:rFonts w:ascii="Times New Roman" w:hAnsi="Times New Roman"/>
          <w:sz w:val="28"/>
          <w:szCs w:val="28"/>
          <w:lang w:val="uk-UA"/>
        </w:rPr>
        <w:t xml:space="preserve"> й відповідає межам норми</w:t>
      </w:r>
      <w:r w:rsidR="00DE1351" w:rsidRPr="00DB4712">
        <w:rPr>
          <w:rFonts w:ascii="Times New Roman" w:hAnsi="Times New Roman"/>
          <w:sz w:val="28"/>
          <w:szCs w:val="28"/>
          <w:lang w:val="uk-UA"/>
        </w:rPr>
        <w:t>(табл. 3.1; 3.2).</w:t>
      </w:r>
      <w:r w:rsidR="006F412D" w:rsidRPr="00DB4712">
        <w:rPr>
          <w:rFonts w:ascii="Times New Roman" w:hAnsi="Times New Roman"/>
          <w:color w:val="000000" w:themeColor="text1"/>
          <w:sz w:val="28"/>
          <w:szCs w:val="28"/>
          <w:shd w:val="clear" w:color="auto" w:fill="FFFFFF"/>
          <w:lang w:val="uk-UA"/>
        </w:rPr>
        <w:t xml:space="preserve"> Високий рівень лейкоцитів при вагітності зазвичай свідчить про знижен</w:t>
      </w:r>
      <w:r w:rsidRPr="00DB4712">
        <w:rPr>
          <w:rFonts w:ascii="Times New Roman" w:hAnsi="Times New Roman"/>
          <w:color w:val="000000" w:themeColor="text1"/>
          <w:sz w:val="28"/>
          <w:szCs w:val="28"/>
          <w:shd w:val="clear" w:color="auto" w:fill="FFFFFF"/>
          <w:lang w:val="uk-UA"/>
        </w:rPr>
        <w:t>ий імунітет</w:t>
      </w:r>
      <w:r w:rsidR="006F412D" w:rsidRPr="00DB4712">
        <w:rPr>
          <w:rFonts w:ascii="Times New Roman" w:hAnsi="Times New Roman"/>
          <w:color w:val="000000" w:themeColor="text1"/>
          <w:sz w:val="28"/>
          <w:szCs w:val="28"/>
          <w:shd w:val="clear" w:color="auto" w:fill="FFFFFF"/>
          <w:lang w:val="uk-UA"/>
        </w:rPr>
        <w:t xml:space="preserve">, </w:t>
      </w:r>
      <w:r w:rsidRPr="00DB4712">
        <w:rPr>
          <w:rFonts w:ascii="Times New Roman" w:hAnsi="Times New Roman"/>
          <w:color w:val="000000" w:themeColor="text1"/>
          <w:sz w:val="28"/>
          <w:szCs w:val="28"/>
          <w:shd w:val="clear" w:color="auto" w:fill="FFFFFF"/>
          <w:lang w:val="uk-UA"/>
        </w:rPr>
        <w:t xml:space="preserve">при </w:t>
      </w:r>
      <w:r w:rsidR="006F412D" w:rsidRPr="00DB4712">
        <w:rPr>
          <w:rFonts w:ascii="Times New Roman" w:hAnsi="Times New Roman"/>
          <w:color w:val="000000" w:themeColor="text1"/>
          <w:sz w:val="28"/>
          <w:szCs w:val="28"/>
          <w:shd w:val="clear" w:color="auto" w:fill="FFFFFF"/>
          <w:lang w:val="uk-UA"/>
        </w:rPr>
        <w:t>не збалансованому харчуванні, дефіциті необхідних вітамінів і мікроелементів або про загальному виснаженні організму. В гіршому випадку про наявність аутоімунного захворювання, гіперфункцією щитовидної залози</w:t>
      </w:r>
      <w:r w:rsidR="00F91AE4">
        <w:rPr>
          <w:rFonts w:ascii="Times New Roman" w:hAnsi="Times New Roman"/>
          <w:color w:val="000000" w:themeColor="text1"/>
          <w:sz w:val="28"/>
          <w:szCs w:val="28"/>
          <w:shd w:val="clear" w:color="auto" w:fill="FFFFFF"/>
          <w:lang w:val="uk-UA"/>
        </w:rPr>
        <w:t xml:space="preserve"> </w:t>
      </w:r>
      <w:r w:rsidR="003236C5" w:rsidRPr="003236C5">
        <w:rPr>
          <w:rFonts w:ascii="Times New Roman" w:hAnsi="Times New Roman"/>
          <w:color w:val="000000" w:themeColor="text1"/>
          <w:sz w:val="28"/>
          <w:szCs w:val="28"/>
          <w:shd w:val="clear" w:color="auto" w:fill="FFFFFF"/>
          <w:lang w:val="uk-UA"/>
        </w:rPr>
        <w:t>[57]</w:t>
      </w:r>
      <w:r w:rsidR="00450E8B" w:rsidRPr="00DB4712">
        <w:rPr>
          <w:rFonts w:ascii="Times New Roman" w:hAnsi="Times New Roman"/>
          <w:color w:val="000000" w:themeColor="text1"/>
          <w:sz w:val="28"/>
          <w:szCs w:val="28"/>
          <w:shd w:val="clear" w:color="auto" w:fill="FFFFFF"/>
          <w:lang w:val="uk-UA"/>
        </w:rPr>
        <w:t>.</w:t>
      </w:r>
    </w:p>
    <w:p w:rsidR="00450E8B" w:rsidRPr="00DB4712" w:rsidRDefault="002A3A41" w:rsidP="005124A0">
      <w:pPr>
        <w:spacing w:after="0" w:line="360" w:lineRule="auto"/>
        <w:ind w:firstLine="709"/>
        <w:jc w:val="both"/>
        <w:rPr>
          <w:rFonts w:ascii="Times New Roman" w:hAnsi="Times New Roman"/>
          <w:sz w:val="28"/>
          <w:szCs w:val="28"/>
          <w:lang w:val="uk-UA"/>
        </w:rPr>
      </w:pPr>
      <w:r w:rsidRPr="00DB4712">
        <w:rPr>
          <w:rFonts w:ascii="Times New Roman" w:hAnsi="Times New Roman"/>
          <w:color w:val="000000" w:themeColor="text1"/>
          <w:sz w:val="28"/>
          <w:szCs w:val="28"/>
          <w:shd w:val="clear" w:color="auto" w:fill="FFFFFF"/>
          <w:lang w:val="uk-UA"/>
        </w:rPr>
        <w:t>Провівши аналіз отриманих да</w:t>
      </w:r>
      <w:r w:rsidR="00EF3540">
        <w:rPr>
          <w:rFonts w:ascii="Times New Roman" w:hAnsi="Times New Roman"/>
          <w:color w:val="000000" w:themeColor="text1"/>
          <w:sz w:val="28"/>
          <w:szCs w:val="28"/>
          <w:shd w:val="clear" w:color="auto" w:fill="FFFFFF"/>
          <w:lang w:val="uk-UA"/>
        </w:rPr>
        <w:t xml:space="preserve">них </w:t>
      </w:r>
      <w:r w:rsidR="003236C5">
        <w:rPr>
          <w:rFonts w:ascii="Times New Roman" w:hAnsi="Times New Roman"/>
          <w:color w:val="000000" w:themeColor="text1"/>
          <w:sz w:val="28"/>
          <w:szCs w:val="28"/>
          <w:shd w:val="clear" w:color="auto" w:fill="FFFFFF"/>
          <w:lang w:val="uk-UA"/>
        </w:rPr>
        <w:t xml:space="preserve">вагітних жінок обох груп </w:t>
      </w:r>
      <w:r w:rsidR="00EF3540">
        <w:rPr>
          <w:rFonts w:ascii="Times New Roman" w:hAnsi="Times New Roman"/>
          <w:color w:val="000000" w:themeColor="text1"/>
          <w:sz w:val="28"/>
          <w:szCs w:val="28"/>
          <w:shd w:val="clear" w:color="auto" w:fill="FFFFFF"/>
          <w:lang w:val="uk-UA"/>
        </w:rPr>
        <w:t>були отримані</w:t>
      </w:r>
      <w:r w:rsidR="00AF4005" w:rsidRPr="00DB4712">
        <w:rPr>
          <w:rFonts w:ascii="Times New Roman" w:hAnsi="Times New Roman"/>
          <w:color w:val="000000" w:themeColor="text1"/>
          <w:sz w:val="28"/>
          <w:szCs w:val="28"/>
          <w:shd w:val="clear" w:color="auto" w:fill="FFFFFF"/>
          <w:lang w:val="uk-UA"/>
        </w:rPr>
        <w:t xml:space="preserve"> наступні результати: </w:t>
      </w:r>
      <w:r w:rsidRPr="00DB4712">
        <w:rPr>
          <w:rFonts w:ascii="Times New Roman" w:hAnsi="Times New Roman"/>
          <w:color w:val="000000" w:themeColor="text1"/>
          <w:sz w:val="28"/>
          <w:szCs w:val="28"/>
          <w:shd w:val="clear" w:color="auto" w:fill="FFFFFF"/>
          <w:lang w:val="uk-UA"/>
        </w:rPr>
        <w:t>кількість в</w:t>
      </w:r>
      <w:r w:rsidR="003236C5">
        <w:rPr>
          <w:rFonts w:ascii="Times New Roman" w:hAnsi="Times New Roman"/>
          <w:color w:val="000000" w:themeColor="text1"/>
          <w:sz w:val="28"/>
          <w:szCs w:val="28"/>
          <w:shd w:val="clear" w:color="auto" w:fill="FFFFFF"/>
          <w:lang w:val="uk-UA"/>
        </w:rPr>
        <w:t>ідсотків у вагітних жінок І групи</w:t>
      </w:r>
      <w:r w:rsidRPr="00DB4712">
        <w:rPr>
          <w:rFonts w:ascii="Times New Roman" w:hAnsi="Times New Roman"/>
          <w:color w:val="000000" w:themeColor="text1"/>
          <w:sz w:val="28"/>
          <w:szCs w:val="28"/>
          <w:shd w:val="clear" w:color="auto" w:fill="FFFFFF"/>
          <w:lang w:val="uk-UA"/>
        </w:rPr>
        <w:t xml:space="preserve"> </w:t>
      </w:r>
      <w:r w:rsidRPr="00DB4712">
        <w:rPr>
          <w:rFonts w:ascii="Times New Roman" w:hAnsi="Times New Roman"/>
          <w:color w:val="000000" w:themeColor="text1"/>
          <w:sz w:val="28"/>
          <w:szCs w:val="28"/>
          <w:shd w:val="clear" w:color="auto" w:fill="FFFFFF"/>
          <w:lang w:val="uk-UA"/>
        </w:rPr>
        <w:lastRenderedPageBreak/>
        <w:t xml:space="preserve">складає у нормі – </w:t>
      </w:r>
      <w:r w:rsidR="005151E1">
        <w:rPr>
          <w:rFonts w:ascii="Times New Roman" w:hAnsi="Times New Roman"/>
          <w:color w:val="000000" w:themeColor="text1"/>
          <w:sz w:val="28"/>
          <w:szCs w:val="28"/>
          <w:shd w:val="clear" w:color="auto" w:fill="FFFFFF"/>
          <w:lang w:val="uk-UA"/>
        </w:rPr>
        <w:t>83</w:t>
      </w:r>
      <w:r w:rsidRPr="00DB4712">
        <w:rPr>
          <w:rFonts w:ascii="Times New Roman" w:hAnsi="Times New Roman"/>
          <w:color w:val="000000" w:themeColor="text1"/>
          <w:sz w:val="28"/>
          <w:szCs w:val="28"/>
          <w:shd w:val="clear" w:color="auto" w:fill="FFFFFF"/>
          <w:lang w:val="uk-UA"/>
        </w:rPr>
        <w:t>%,</w:t>
      </w:r>
      <w:r w:rsidR="005151E1">
        <w:rPr>
          <w:rFonts w:ascii="Times New Roman" w:hAnsi="Times New Roman"/>
          <w:color w:val="000000" w:themeColor="text1"/>
          <w:sz w:val="28"/>
          <w:szCs w:val="28"/>
          <w:shd w:val="clear" w:color="auto" w:fill="FFFFFF"/>
          <w:lang w:val="uk-UA"/>
        </w:rPr>
        <w:t xml:space="preserve"> більше норми – 17%, </w:t>
      </w:r>
      <w:r w:rsidRPr="00DB4712">
        <w:rPr>
          <w:rFonts w:ascii="Times New Roman" w:hAnsi="Times New Roman"/>
          <w:color w:val="000000" w:themeColor="text1"/>
          <w:sz w:val="28"/>
          <w:szCs w:val="28"/>
          <w:shd w:val="clear" w:color="auto" w:fill="FFFFFF"/>
          <w:lang w:val="uk-UA"/>
        </w:rPr>
        <w:t xml:space="preserve">а </w:t>
      </w:r>
      <w:r w:rsidR="00AF4005" w:rsidRPr="00DB4712">
        <w:rPr>
          <w:rFonts w:ascii="Times New Roman" w:hAnsi="Times New Roman"/>
          <w:color w:val="000000" w:themeColor="text1"/>
          <w:sz w:val="28"/>
          <w:szCs w:val="28"/>
          <w:shd w:val="clear" w:color="auto" w:fill="FFFFFF"/>
          <w:lang w:val="uk-UA"/>
        </w:rPr>
        <w:t>рів</w:t>
      </w:r>
      <w:r w:rsidR="003236C5">
        <w:rPr>
          <w:rFonts w:ascii="Times New Roman" w:hAnsi="Times New Roman"/>
          <w:color w:val="000000" w:themeColor="text1"/>
          <w:sz w:val="28"/>
          <w:szCs w:val="28"/>
          <w:shd w:val="clear" w:color="auto" w:fill="FFFFFF"/>
          <w:lang w:val="uk-UA"/>
        </w:rPr>
        <w:t>ень лейкоцитів у вагітних жінок ІІ групи</w:t>
      </w:r>
      <w:r w:rsidR="00AF4005" w:rsidRPr="00DB4712">
        <w:rPr>
          <w:rFonts w:ascii="Times New Roman" w:hAnsi="Times New Roman"/>
          <w:color w:val="000000" w:themeColor="text1"/>
          <w:sz w:val="28"/>
          <w:szCs w:val="28"/>
          <w:shd w:val="clear" w:color="auto" w:fill="FFFFFF"/>
          <w:lang w:val="uk-UA"/>
        </w:rPr>
        <w:t xml:space="preserve"> знаходиться в межах норми</w:t>
      </w:r>
      <w:r w:rsidR="003236C5">
        <w:rPr>
          <w:rFonts w:ascii="Times New Roman" w:hAnsi="Times New Roman"/>
          <w:color w:val="000000" w:themeColor="text1"/>
          <w:sz w:val="28"/>
          <w:szCs w:val="28"/>
          <w:shd w:val="clear" w:color="auto" w:fill="FFFFFF"/>
          <w:lang w:val="uk-UA"/>
        </w:rPr>
        <w:t>і складає</w:t>
      </w:r>
      <w:r w:rsidR="00AF4005" w:rsidRPr="00DB4712">
        <w:rPr>
          <w:rFonts w:ascii="Times New Roman" w:hAnsi="Times New Roman"/>
          <w:color w:val="000000" w:themeColor="text1"/>
          <w:sz w:val="28"/>
          <w:szCs w:val="28"/>
          <w:shd w:val="clear" w:color="auto" w:fill="FFFFFF"/>
          <w:lang w:val="uk-UA"/>
        </w:rPr>
        <w:t xml:space="preserve"> 1</w:t>
      </w:r>
      <w:r w:rsidRPr="00DB4712">
        <w:rPr>
          <w:rFonts w:ascii="Times New Roman" w:hAnsi="Times New Roman"/>
          <w:color w:val="000000" w:themeColor="text1"/>
          <w:sz w:val="28"/>
          <w:szCs w:val="28"/>
          <w:shd w:val="clear" w:color="auto" w:fill="FFFFFF"/>
          <w:lang w:val="uk-UA"/>
        </w:rPr>
        <w:t>00% досліджуваних</w:t>
      </w:r>
      <w:r w:rsidR="003236C5">
        <w:rPr>
          <w:rFonts w:ascii="Times New Roman" w:hAnsi="Times New Roman"/>
          <w:color w:val="000000" w:themeColor="text1"/>
          <w:sz w:val="28"/>
          <w:szCs w:val="28"/>
          <w:shd w:val="clear" w:color="auto" w:fill="FFFFFF"/>
          <w:lang w:val="uk-UA"/>
        </w:rPr>
        <w:t xml:space="preserve"> осіб</w:t>
      </w:r>
      <w:r w:rsidRPr="00DB4712">
        <w:rPr>
          <w:rFonts w:ascii="Times New Roman" w:hAnsi="Times New Roman"/>
          <w:color w:val="000000" w:themeColor="text1"/>
          <w:sz w:val="28"/>
          <w:szCs w:val="28"/>
          <w:shd w:val="clear" w:color="auto" w:fill="FFFFFF"/>
          <w:lang w:val="uk-UA"/>
        </w:rPr>
        <w:t>.</w:t>
      </w:r>
    </w:p>
    <w:p w:rsidR="00656A66" w:rsidRPr="00DB4712" w:rsidRDefault="00D80217" w:rsidP="005124A0">
      <w:pPr>
        <w:spacing w:after="0" w:line="360" w:lineRule="auto"/>
        <w:ind w:firstLine="709"/>
        <w:jc w:val="both"/>
        <w:rPr>
          <w:rFonts w:ascii="Times New Roman" w:hAnsi="Times New Roman"/>
          <w:color w:val="000000" w:themeColor="text1"/>
          <w:sz w:val="28"/>
          <w:szCs w:val="28"/>
        </w:rPr>
      </w:pPr>
      <w:hyperlink r:id="rId42" w:history="1">
        <w:r w:rsidR="00656A66" w:rsidRPr="00DB4712">
          <w:rPr>
            <w:rStyle w:val="a4"/>
            <w:rFonts w:ascii="Times New Roman" w:hAnsi="Times New Roman"/>
            <w:color w:val="000000" w:themeColor="text1"/>
            <w:sz w:val="28"/>
            <w:szCs w:val="28"/>
            <w:u w:val="none"/>
            <w:lang w:val="uk-UA"/>
          </w:rPr>
          <w:t>Загальний</w:t>
        </w:r>
      </w:hyperlink>
      <w:r w:rsidR="006F3BFA">
        <w:rPr>
          <w:rStyle w:val="a4"/>
          <w:rFonts w:ascii="Times New Roman" w:hAnsi="Times New Roman"/>
          <w:color w:val="000000" w:themeColor="text1"/>
          <w:sz w:val="28"/>
          <w:szCs w:val="28"/>
          <w:u w:val="none"/>
          <w:lang w:val="uk-UA"/>
        </w:rPr>
        <w:t xml:space="preserve"> </w:t>
      </w:r>
      <w:hyperlink r:id="rId43" w:history="1">
        <w:r w:rsidR="00656A66" w:rsidRPr="00DB4712">
          <w:rPr>
            <w:rStyle w:val="a4"/>
            <w:rFonts w:ascii="Times New Roman" w:hAnsi="Times New Roman"/>
            <w:color w:val="000000" w:themeColor="text1"/>
            <w:sz w:val="28"/>
            <w:szCs w:val="28"/>
            <w:u w:val="none"/>
            <w:lang w:val="uk-UA"/>
          </w:rPr>
          <w:t>аналіз</w:t>
        </w:r>
      </w:hyperlink>
      <w:r w:rsidR="00355090">
        <w:rPr>
          <w:rStyle w:val="a4"/>
          <w:rFonts w:ascii="Times New Roman" w:hAnsi="Times New Roman"/>
          <w:color w:val="000000" w:themeColor="text1"/>
          <w:sz w:val="28"/>
          <w:szCs w:val="28"/>
          <w:u w:val="none"/>
          <w:lang w:val="uk-UA"/>
        </w:rPr>
        <w:t xml:space="preserve"> </w:t>
      </w:r>
      <w:hyperlink r:id="rId44" w:history="1">
        <w:r w:rsidR="00656A66" w:rsidRPr="00DB4712">
          <w:rPr>
            <w:rStyle w:val="a4"/>
            <w:rFonts w:ascii="Times New Roman" w:hAnsi="Times New Roman"/>
            <w:color w:val="000000" w:themeColor="text1"/>
            <w:sz w:val="28"/>
            <w:szCs w:val="28"/>
            <w:u w:val="none"/>
            <w:lang w:val="uk-UA"/>
          </w:rPr>
          <w:t>крові</w:t>
        </w:r>
      </w:hyperlink>
      <w:r w:rsidR="00656A66" w:rsidRPr="00DB4712">
        <w:rPr>
          <w:rFonts w:ascii="Times New Roman" w:hAnsi="Times New Roman"/>
          <w:color w:val="000000" w:themeColor="text1"/>
          <w:sz w:val="28"/>
          <w:szCs w:val="28"/>
          <w:lang w:val="uk-UA"/>
        </w:rPr>
        <w:t xml:space="preserve"> при вагітності є одним з найбільш точних методів для </w:t>
      </w:r>
      <w:hyperlink r:id="rId45" w:history="1">
        <w:r w:rsidR="00656A66" w:rsidRPr="00DB4712">
          <w:rPr>
            <w:rStyle w:val="a4"/>
            <w:rFonts w:ascii="Times New Roman" w:hAnsi="Times New Roman"/>
            <w:color w:val="000000" w:themeColor="text1"/>
            <w:sz w:val="28"/>
            <w:szCs w:val="28"/>
            <w:u w:val="none"/>
            <w:lang w:val="uk-UA"/>
          </w:rPr>
          <w:t>діагностики</w:t>
        </w:r>
      </w:hyperlink>
      <w:r w:rsidR="00656A66" w:rsidRPr="00DB4712">
        <w:rPr>
          <w:rFonts w:ascii="Times New Roman" w:hAnsi="Times New Roman"/>
          <w:color w:val="000000" w:themeColor="text1"/>
          <w:sz w:val="28"/>
          <w:szCs w:val="28"/>
          <w:lang w:val="uk-UA"/>
        </w:rPr>
        <w:t xml:space="preserve"> поточного стану здоров’я </w:t>
      </w:r>
      <w:r w:rsidR="006578D9">
        <w:rPr>
          <w:rFonts w:ascii="Times New Roman" w:hAnsi="Times New Roman"/>
          <w:color w:val="000000" w:themeColor="text1"/>
          <w:sz w:val="28"/>
          <w:szCs w:val="28"/>
          <w:lang w:val="uk-UA"/>
        </w:rPr>
        <w:t>вагітн</w:t>
      </w:r>
      <w:r w:rsidR="00116A1F">
        <w:rPr>
          <w:rFonts w:ascii="Times New Roman" w:hAnsi="Times New Roman"/>
          <w:color w:val="000000" w:themeColor="text1"/>
          <w:sz w:val="28"/>
          <w:szCs w:val="28"/>
          <w:lang w:val="uk-UA"/>
        </w:rPr>
        <w:t>ої жінки</w:t>
      </w:r>
      <w:r w:rsidR="00656A66" w:rsidRPr="00DB4712">
        <w:rPr>
          <w:rFonts w:ascii="Times New Roman" w:hAnsi="Times New Roman"/>
          <w:color w:val="000000" w:themeColor="text1"/>
          <w:sz w:val="28"/>
          <w:szCs w:val="28"/>
          <w:lang w:val="uk-UA"/>
        </w:rPr>
        <w:t xml:space="preserve">. </w:t>
      </w:r>
      <w:r w:rsidR="00656A66" w:rsidRPr="00DB4712">
        <w:rPr>
          <w:rFonts w:ascii="Times New Roman" w:hAnsi="Times New Roman"/>
          <w:color w:val="000000" w:themeColor="text1"/>
          <w:sz w:val="28"/>
          <w:szCs w:val="28"/>
        </w:rPr>
        <w:t xml:space="preserve">Саме </w:t>
      </w:r>
      <w:hyperlink r:id="rId46" w:history="1">
        <w:r w:rsidR="00656A66" w:rsidRPr="00DB4712">
          <w:rPr>
            <w:rStyle w:val="a4"/>
            <w:rFonts w:ascii="Times New Roman" w:hAnsi="Times New Roman"/>
            <w:color w:val="000000" w:themeColor="text1"/>
            <w:sz w:val="28"/>
            <w:szCs w:val="28"/>
            <w:u w:val="none"/>
          </w:rPr>
          <w:t>кров</w:t>
        </w:r>
      </w:hyperlink>
      <w:r w:rsidR="006578D9">
        <w:rPr>
          <w:rStyle w:val="a4"/>
          <w:rFonts w:ascii="Times New Roman" w:hAnsi="Times New Roman"/>
          <w:color w:val="000000" w:themeColor="text1"/>
          <w:sz w:val="28"/>
          <w:szCs w:val="28"/>
          <w:u w:val="none"/>
          <w:lang w:val="uk-UA"/>
        </w:rPr>
        <w:t xml:space="preserve"> </w:t>
      </w:r>
      <w:hyperlink r:id="rId47" w:history="1">
        <w:r w:rsidR="00656A66" w:rsidRPr="00DB4712">
          <w:rPr>
            <w:rStyle w:val="a4"/>
            <w:rFonts w:ascii="Times New Roman" w:hAnsi="Times New Roman"/>
            <w:color w:val="000000" w:themeColor="text1"/>
            <w:sz w:val="28"/>
            <w:szCs w:val="28"/>
            <w:u w:val="none"/>
          </w:rPr>
          <w:t>може</w:t>
        </w:r>
      </w:hyperlink>
      <w:r w:rsidR="00656A66" w:rsidRPr="00DB4712">
        <w:rPr>
          <w:rFonts w:ascii="Times New Roman" w:hAnsi="Times New Roman"/>
          <w:color w:val="000000" w:themeColor="text1"/>
          <w:sz w:val="28"/>
          <w:szCs w:val="28"/>
        </w:rPr>
        <w:t xml:space="preserve"> вказати на </w:t>
      </w:r>
      <w:hyperlink r:id="rId48" w:history="1">
        <w:r w:rsidR="00656A66" w:rsidRPr="00DB4712">
          <w:rPr>
            <w:rStyle w:val="a4"/>
            <w:rFonts w:ascii="Times New Roman" w:hAnsi="Times New Roman"/>
            <w:color w:val="000000" w:themeColor="text1"/>
            <w:sz w:val="28"/>
            <w:szCs w:val="28"/>
            <w:u w:val="none"/>
          </w:rPr>
          <w:t>виникнення</w:t>
        </w:r>
      </w:hyperlink>
      <w:r w:rsidR="00656A66" w:rsidRPr="00DB4712">
        <w:rPr>
          <w:rFonts w:ascii="Times New Roman" w:hAnsi="Times New Roman"/>
          <w:color w:val="000000" w:themeColor="text1"/>
          <w:sz w:val="28"/>
          <w:szCs w:val="28"/>
        </w:rPr>
        <w:t xml:space="preserve"> небезпечних патологій в </w:t>
      </w:r>
      <w:hyperlink r:id="rId49" w:history="1">
        <w:r w:rsidR="00656A66" w:rsidRPr="00DB4712">
          <w:rPr>
            <w:rStyle w:val="a4"/>
            <w:rFonts w:ascii="Times New Roman" w:hAnsi="Times New Roman"/>
            <w:color w:val="000000" w:themeColor="text1"/>
            <w:sz w:val="28"/>
            <w:szCs w:val="28"/>
            <w:u w:val="none"/>
          </w:rPr>
          <w:t>організмі</w:t>
        </w:r>
      </w:hyperlink>
      <w:r w:rsidR="005716BE" w:rsidRPr="00DB4712">
        <w:rPr>
          <w:rStyle w:val="a4"/>
          <w:rFonts w:ascii="Times New Roman" w:hAnsi="Times New Roman"/>
          <w:color w:val="000000" w:themeColor="text1"/>
          <w:sz w:val="28"/>
          <w:szCs w:val="28"/>
          <w:u w:val="none"/>
          <w:lang w:val="uk-UA"/>
        </w:rPr>
        <w:t xml:space="preserve"> вагітної</w:t>
      </w:r>
      <w:r w:rsidR="00656A66" w:rsidRPr="00DB4712">
        <w:rPr>
          <w:rFonts w:ascii="Times New Roman" w:hAnsi="Times New Roman"/>
          <w:color w:val="000000" w:themeColor="text1"/>
          <w:sz w:val="28"/>
          <w:szCs w:val="28"/>
        </w:rPr>
        <w:t xml:space="preserve"> жінки</w:t>
      </w:r>
      <w:r w:rsidR="006578D9">
        <w:rPr>
          <w:rFonts w:ascii="Times New Roman" w:hAnsi="Times New Roman"/>
          <w:color w:val="000000" w:themeColor="text1"/>
          <w:sz w:val="28"/>
          <w:szCs w:val="28"/>
          <w:lang w:val="uk-UA"/>
        </w:rPr>
        <w:t xml:space="preserve"> </w:t>
      </w:r>
      <w:r w:rsidR="003236C5" w:rsidRPr="003236C5">
        <w:rPr>
          <w:rFonts w:ascii="Times New Roman" w:hAnsi="Times New Roman"/>
          <w:color w:val="000000" w:themeColor="text1"/>
          <w:sz w:val="28"/>
          <w:szCs w:val="28"/>
        </w:rPr>
        <w:t>[29]</w:t>
      </w:r>
      <w:r w:rsidR="00656A66" w:rsidRPr="00DB4712">
        <w:rPr>
          <w:rFonts w:ascii="Times New Roman" w:hAnsi="Times New Roman"/>
          <w:color w:val="000000" w:themeColor="text1"/>
          <w:sz w:val="28"/>
          <w:szCs w:val="28"/>
        </w:rPr>
        <w:t>.</w:t>
      </w: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1F10AF" w:rsidRPr="00DB4712" w:rsidRDefault="001F10AF" w:rsidP="005124A0">
      <w:pPr>
        <w:spacing w:after="0" w:line="360" w:lineRule="auto"/>
        <w:ind w:firstLine="709"/>
        <w:jc w:val="both"/>
        <w:rPr>
          <w:rFonts w:ascii="Times New Roman" w:hAnsi="Times New Roman"/>
          <w:color w:val="000000" w:themeColor="text1"/>
          <w:sz w:val="28"/>
          <w:szCs w:val="28"/>
        </w:rPr>
      </w:pPr>
    </w:p>
    <w:p w:rsidR="003236C5" w:rsidRDefault="003236C5" w:rsidP="002A3A41">
      <w:pPr>
        <w:spacing w:after="0" w:line="360" w:lineRule="auto"/>
        <w:jc w:val="both"/>
        <w:rPr>
          <w:rFonts w:ascii="Times New Roman" w:hAnsi="Times New Roman"/>
          <w:color w:val="000000" w:themeColor="text1"/>
          <w:sz w:val="28"/>
          <w:szCs w:val="28"/>
        </w:rPr>
      </w:pPr>
    </w:p>
    <w:p w:rsidR="00F91AE4" w:rsidRDefault="00F91AE4" w:rsidP="002A3A41">
      <w:pPr>
        <w:spacing w:after="0" w:line="360" w:lineRule="auto"/>
        <w:jc w:val="both"/>
        <w:rPr>
          <w:rFonts w:ascii="Times New Roman" w:hAnsi="Times New Roman"/>
          <w:color w:val="000000" w:themeColor="text1"/>
          <w:sz w:val="28"/>
          <w:szCs w:val="28"/>
          <w:lang w:val="uk-UA"/>
        </w:rPr>
      </w:pPr>
    </w:p>
    <w:p w:rsidR="003236C5" w:rsidRPr="00DB4712" w:rsidRDefault="003236C5" w:rsidP="002A3A41">
      <w:pPr>
        <w:spacing w:after="0" w:line="360" w:lineRule="auto"/>
        <w:jc w:val="both"/>
        <w:rPr>
          <w:rFonts w:ascii="Times New Roman" w:hAnsi="Times New Roman"/>
          <w:color w:val="000000" w:themeColor="text1"/>
          <w:sz w:val="28"/>
          <w:szCs w:val="28"/>
          <w:lang w:val="uk-UA"/>
        </w:rPr>
      </w:pPr>
    </w:p>
    <w:p w:rsidR="00D1669B" w:rsidRPr="00DB4712" w:rsidRDefault="000C3435" w:rsidP="000C3435">
      <w:pPr>
        <w:pStyle w:val="1"/>
        <w:spacing w:line="360" w:lineRule="auto"/>
        <w:jc w:val="center"/>
        <w:rPr>
          <w:b w:val="0"/>
          <w:sz w:val="28"/>
          <w:szCs w:val="28"/>
          <w:lang w:val="uk-UA"/>
        </w:rPr>
      </w:pPr>
      <w:bookmarkStart w:id="90" w:name="_Toc515452373"/>
      <w:bookmarkStart w:id="91" w:name="_Toc516143557"/>
      <w:bookmarkStart w:id="92" w:name="_Toc516523118"/>
      <w:r w:rsidRPr="00DB4712">
        <w:rPr>
          <w:b w:val="0"/>
          <w:sz w:val="28"/>
          <w:szCs w:val="28"/>
          <w:lang w:val="uk-UA"/>
        </w:rPr>
        <w:t>4</w:t>
      </w:r>
      <w:r w:rsidR="00D1669B" w:rsidRPr="00DB4712">
        <w:rPr>
          <w:b w:val="0"/>
          <w:sz w:val="28"/>
          <w:szCs w:val="28"/>
          <w:lang w:val="uk-UA"/>
        </w:rPr>
        <w:t xml:space="preserve"> ОХОРОНА ПРАЦІ</w:t>
      </w:r>
      <w:bookmarkEnd w:id="90"/>
      <w:bookmarkEnd w:id="91"/>
      <w:bookmarkEnd w:id="92"/>
    </w:p>
    <w:p w:rsidR="00D1669B" w:rsidRPr="00DB4712" w:rsidRDefault="00D1669B" w:rsidP="005124A0">
      <w:pPr>
        <w:spacing w:after="0" w:line="360" w:lineRule="auto"/>
        <w:jc w:val="both"/>
        <w:rPr>
          <w:rFonts w:ascii="Times New Roman" w:hAnsi="Times New Roman"/>
          <w:sz w:val="28"/>
          <w:szCs w:val="28"/>
          <w:lang w:val="uk-UA"/>
        </w:rPr>
      </w:pPr>
    </w:p>
    <w:p w:rsidR="00051E57" w:rsidRPr="00DB4712" w:rsidRDefault="00051E57" w:rsidP="005124A0">
      <w:pPr>
        <w:spacing w:after="0" w:line="360" w:lineRule="auto"/>
        <w:jc w:val="both"/>
        <w:rPr>
          <w:rFonts w:ascii="Times New Roman" w:hAnsi="Times New Roman"/>
          <w:sz w:val="28"/>
          <w:szCs w:val="28"/>
          <w:lang w:val="uk-UA"/>
        </w:rPr>
      </w:pPr>
    </w:p>
    <w:p w:rsidR="00DE3D7B" w:rsidRPr="00DB4712" w:rsidRDefault="00DE3D7B" w:rsidP="005124A0">
      <w:pPr>
        <w:spacing w:after="0" w:line="360" w:lineRule="auto"/>
        <w:ind w:firstLine="709"/>
        <w:jc w:val="both"/>
        <w:rPr>
          <w:rFonts w:ascii="Times New Roman" w:hAnsi="Times New Roman"/>
          <w:color w:val="000000"/>
          <w:sz w:val="28"/>
          <w:szCs w:val="28"/>
          <w:lang w:val="uk-UA"/>
        </w:rPr>
      </w:pPr>
      <w:bookmarkStart w:id="93" w:name="_Toc515451979"/>
      <w:r w:rsidRPr="00DB4712">
        <w:rPr>
          <w:rFonts w:ascii="Times New Roman" w:hAnsi="Times New Roman"/>
          <w:color w:val="000000"/>
          <w:sz w:val="28"/>
          <w:szCs w:val="28"/>
          <w:lang w:val="uk-UA"/>
        </w:rPr>
        <w:t>Мета даного розділу показати практичні вміння застосовувати теоретичне знання при виконанні кваліфікаційної роботи на тему: «</w:t>
      </w:r>
      <w:r w:rsidR="00F91AE4">
        <w:rPr>
          <w:rFonts w:ascii="Times New Roman" w:hAnsi="Times New Roman"/>
          <w:color w:val="000000"/>
          <w:sz w:val="28"/>
          <w:szCs w:val="28"/>
          <w:lang w:val="uk-UA" w:eastAsia="ru-RU"/>
        </w:rPr>
        <w:t>Аналіз лейкоцитарного та еритроцитарного профілю периферичної крові вагітних жінок із залізодефіцитною анемією</w:t>
      </w:r>
      <w:r w:rsidRPr="00DB4712">
        <w:rPr>
          <w:rFonts w:ascii="Times New Roman" w:hAnsi="Times New Roman"/>
          <w:color w:val="000000"/>
          <w:sz w:val="28"/>
          <w:szCs w:val="28"/>
          <w:lang w:val="uk-UA"/>
        </w:rPr>
        <w:t>».</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 xml:space="preserve">Перед початком роботи науковим керівником був проведений інструктаж з охорони праці за інструкціями </w:t>
      </w:r>
      <w:r w:rsidRPr="00733B46">
        <w:rPr>
          <w:rFonts w:ascii="Times New Roman" w:hAnsi="Times New Roman"/>
          <w:color w:val="000000"/>
          <w:sz w:val="28"/>
          <w:szCs w:val="28"/>
          <w:lang w:val="uk-UA"/>
        </w:rPr>
        <w:t>№ 296 та № 199 з Охорони</w:t>
      </w:r>
      <w:r w:rsidRPr="00DB4712">
        <w:rPr>
          <w:rFonts w:ascii="Times New Roman" w:hAnsi="Times New Roman"/>
          <w:color w:val="000000"/>
          <w:sz w:val="28"/>
          <w:szCs w:val="28"/>
          <w:lang w:val="uk-UA"/>
        </w:rPr>
        <w:t xml:space="preserve"> праці та інструкцією № 62 з Пожежної безпеки.</w:t>
      </w:r>
    </w:p>
    <w:p w:rsidR="00DE3D7B" w:rsidRPr="00DB4712" w:rsidRDefault="00DE3D7B" w:rsidP="005124A0">
      <w:pPr>
        <w:pStyle w:val="af4"/>
        <w:tabs>
          <w:tab w:val="left" w:pos="720"/>
        </w:tabs>
        <w:spacing w:after="0" w:line="360" w:lineRule="auto"/>
        <w:ind w:firstLine="709"/>
        <w:jc w:val="both"/>
        <w:rPr>
          <w:rFonts w:ascii="Times New Roman" w:hAnsi="Times New Roman" w:cs="Times New Roman"/>
          <w:color w:val="000000"/>
          <w:sz w:val="28"/>
          <w:szCs w:val="28"/>
          <w:lang w:val="uk-UA"/>
        </w:rPr>
      </w:pPr>
      <w:r w:rsidRPr="00DB4712">
        <w:rPr>
          <w:rFonts w:ascii="Times New Roman" w:hAnsi="Times New Roman" w:cs="Times New Roman"/>
          <w:sz w:val="28"/>
          <w:szCs w:val="28"/>
          <w:lang w:val="uk-UA"/>
        </w:rPr>
        <w:t>В процесі виконання лабораторних досліджень доводиться мати справу з біологічними речовинами, електроприладами і лабораторним посудом. Основні небезпечні виробничі пошкодження при виконанні роботи, які можуть статися: термічні і хімічні опіки, електротравми, попадання хімічних і біологічних рідин на одяг, шкіру і слизові оболонки, а також виникнення задухи у лабораторії з неполагодженими витяжками. При роботі в лабораторії можуть виникати травми різного характеру в наслідок невмілого та недбалого використання приладів та інструментів.</w:t>
      </w:r>
      <w:r w:rsidRPr="00DB4712">
        <w:rPr>
          <w:rFonts w:ascii="Times New Roman" w:hAnsi="Times New Roman" w:cs="Times New Roman"/>
          <w:sz w:val="28"/>
          <w:szCs w:val="28"/>
          <w:lang w:val="uk-UA"/>
        </w:rPr>
        <w:tab/>
      </w:r>
    </w:p>
    <w:p w:rsidR="00DE3D7B" w:rsidRPr="00DB4712" w:rsidRDefault="00DE3D7B" w:rsidP="005124A0">
      <w:pPr>
        <w:pStyle w:val="afa"/>
        <w:spacing w:line="360" w:lineRule="auto"/>
        <w:ind w:firstLine="709"/>
        <w:jc w:val="both"/>
        <w:rPr>
          <w:b w:val="0"/>
          <w:szCs w:val="28"/>
          <w:lang w:val="uk-UA"/>
        </w:rPr>
      </w:pPr>
      <w:r w:rsidRPr="00DB4712">
        <w:rPr>
          <w:b w:val="0"/>
          <w:szCs w:val="28"/>
          <w:lang w:val="uk-UA"/>
        </w:rPr>
        <w:t>Лабораторія – це окремне приміщення, в ньому формується свій мікрок</w:t>
      </w:r>
      <w:r w:rsidR="00051E57" w:rsidRPr="00DB4712">
        <w:rPr>
          <w:b w:val="0"/>
          <w:szCs w:val="28"/>
          <w:lang w:val="uk-UA"/>
        </w:rPr>
        <w:t xml:space="preserve">лімат, який впливає на здоров’я </w:t>
      </w:r>
      <w:r w:rsidRPr="00DB4712">
        <w:rPr>
          <w:b w:val="0"/>
          <w:szCs w:val="28"/>
          <w:lang w:val="uk-UA"/>
        </w:rPr>
        <w:t>людини. Під оптимальними мікрокліматичними умовами розуміють такі сполучення характеристик мікроклімату, які забезпечують при систематичній дії нормальне функціонування організму не напружуючи механізми терморегуляції. Відповідність санітарно-гігієнічного режиму лабораторії встановленим нормам є запорукою безпечної роботи. У робочій зоні лабораторії повинні дотримуватися визначені параметри температури, вологості, освітлення, швидкості переміщення повітря відповід</w:t>
      </w:r>
      <w:r w:rsidR="0032486C" w:rsidRPr="00DB4712">
        <w:rPr>
          <w:b w:val="0"/>
          <w:szCs w:val="28"/>
          <w:lang w:val="uk-UA"/>
        </w:rPr>
        <w:t>но вимог ДНАОП 0.03-3.15-86  [</w:t>
      </w:r>
      <w:r w:rsidR="001E0E10" w:rsidRPr="001E0E10">
        <w:rPr>
          <w:b w:val="0"/>
          <w:szCs w:val="28"/>
          <w:lang w:val="uk-UA"/>
        </w:rPr>
        <w:t>67</w:t>
      </w:r>
      <w:r w:rsidRPr="00DB4712">
        <w:rPr>
          <w:b w:val="0"/>
          <w:szCs w:val="28"/>
          <w:lang w:val="uk-UA"/>
        </w:rPr>
        <w:t xml:space="preserve">]. </w:t>
      </w:r>
    </w:p>
    <w:p w:rsidR="005716BE" w:rsidRPr="00DB4712" w:rsidRDefault="00DE3D7B" w:rsidP="005124A0">
      <w:pPr>
        <w:spacing w:after="0" w:line="360" w:lineRule="auto"/>
        <w:ind w:firstLine="709"/>
        <w:jc w:val="both"/>
        <w:rPr>
          <w:rFonts w:ascii="Times New Roman" w:hAnsi="Times New Roman"/>
          <w:sz w:val="28"/>
          <w:szCs w:val="28"/>
          <w:lang w:val="uk-UA"/>
        </w:rPr>
      </w:pPr>
      <w:r w:rsidRPr="00DB4712">
        <w:rPr>
          <w:rFonts w:ascii="Times New Roman" w:hAnsi="Times New Roman"/>
          <w:sz w:val="28"/>
          <w:szCs w:val="28"/>
          <w:lang w:val="uk-UA"/>
        </w:rPr>
        <w:t>Повітря робочої зони повинно відповідати ДСТу 12.1.005-88 [</w:t>
      </w:r>
      <w:r w:rsidR="001E0E10" w:rsidRPr="001E0E10">
        <w:rPr>
          <w:rFonts w:ascii="Times New Roman" w:hAnsi="Times New Roman"/>
          <w:sz w:val="28"/>
          <w:szCs w:val="28"/>
        </w:rPr>
        <w:t>68</w:t>
      </w:r>
      <w:r w:rsidRPr="00DB4712">
        <w:rPr>
          <w:rFonts w:ascii="Times New Roman" w:hAnsi="Times New Roman"/>
          <w:sz w:val="28"/>
          <w:szCs w:val="28"/>
          <w:lang w:val="uk-UA"/>
        </w:rPr>
        <w:t xml:space="preserve">]. Важливу роль при роботі в лабораторії має провітрювання. Воно необхідно </w:t>
      </w:r>
      <w:r w:rsidRPr="00DB4712">
        <w:rPr>
          <w:rFonts w:ascii="Times New Roman" w:hAnsi="Times New Roman"/>
          <w:sz w:val="28"/>
          <w:szCs w:val="28"/>
          <w:lang w:val="uk-UA"/>
        </w:rPr>
        <w:lastRenderedPageBreak/>
        <w:t>для відновлення концентрації кисню в повітрі закритого приміщення та для зниження концентрації вуглекислого газу, залишків хімічних речовин.</w:t>
      </w:r>
    </w:p>
    <w:p w:rsidR="00DE3D7B" w:rsidRPr="00DB4712" w:rsidRDefault="00DE3D7B" w:rsidP="005124A0">
      <w:pPr>
        <w:spacing w:after="0" w:line="360" w:lineRule="auto"/>
        <w:ind w:firstLine="709"/>
        <w:jc w:val="both"/>
        <w:rPr>
          <w:rFonts w:ascii="Times New Roman" w:hAnsi="Times New Roman"/>
          <w:sz w:val="28"/>
          <w:szCs w:val="28"/>
          <w:lang w:val="uk-UA"/>
        </w:rPr>
      </w:pPr>
      <w:r w:rsidRPr="00DB4712">
        <w:rPr>
          <w:rFonts w:ascii="Times New Roman" w:hAnsi="Times New Roman"/>
          <w:sz w:val="28"/>
          <w:szCs w:val="28"/>
          <w:lang w:val="uk-UA"/>
        </w:rPr>
        <w:t>Необхідно забезпечувати постійний рух повітря, шляхом відкриття вікон, у випадку використання отруйних та речовин неприємним запахом, приточно- витяжної вентиляції, що повинна</w:t>
      </w:r>
      <w:r w:rsidR="0032486C" w:rsidRPr="00DB4712">
        <w:rPr>
          <w:rFonts w:ascii="Times New Roman" w:hAnsi="Times New Roman"/>
          <w:sz w:val="28"/>
          <w:szCs w:val="28"/>
          <w:lang w:val="uk-UA"/>
        </w:rPr>
        <w:t xml:space="preserve"> відповідати СНІп 2.04.05-91 [6</w:t>
      </w:r>
      <w:r w:rsidR="001E0E10" w:rsidRPr="001E0E10">
        <w:rPr>
          <w:rFonts w:ascii="Times New Roman" w:hAnsi="Times New Roman"/>
          <w:sz w:val="28"/>
          <w:szCs w:val="28"/>
          <w:lang w:val="uk-UA"/>
        </w:rPr>
        <w:t>9</w:t>
      </w:r>
      <w:r w:rsidRPr="00DB4712">
        <w:rPr>
          <w:rFonts w:ascii="Times New Roman" w:hAnsi="Times New Roman"/>
          <w:sz w:val="28"/>
          <w:szCs w:val="28"/>
          <w:lang w:val="uk-UA"/>
        </w:rPr>
        <w:t>] і ДНАОП 0.03-3.15-89 [</w:t>
      </w:r>
      <w:r w:rsidR="001E0E10" w:rsidRPr="001E0E10">
        <w:rPr>
          <w:rFonts w:ascii="Times New Roman" w:hAnsi="Times New Roman"/>
          <w:sz w:val="28"/>
          <w:szCs w:val="28"/>
          <w:lang w:val="uk-UA"/>
        </w:rPr>
        <w:t>70</w:t>
      </w:r>
      <w:r w:rsidRPr="00DB4712">
        <w:rPr>
          <w:rFonts w:ascii="Times New Roman" w:hAnsi="Times New Roman"/>
          <w:sz w:val="28"/>
          <w:szCs w:val="28"/>
          <w:lang w:val="uk-UA"/>
        </w:rPr>
        <w:t xml:space="preserve">]. </w:t>
      </w:r>
    </w:p>
    <w:p w:rsidR="00DE3D7B" w:rsidRPr="00DB4712" w:rsidRDefault="00DE3D7B" w:rsidP="005124A0">
      <w:pPr>
        <w:autoSpaceDE w:val="0"/>
        <w:autoSpaceDN w:val="0"/>
        <w:adjustRightInd w:val="0"/>
        <w:spacing w:after="0" w:line="360" w:lineRule="auto"/>
        <w:ind w:firstLine="709"/>
        <w:jc w:val="both"/>
        <w:rPr>
          <w:rFonts w:ascii="Times New Roman" w:hAnsi="Times New Roman"/>
          <w:sz w:val="28"/>
          <w:szCs w:val="28"/>
          <w:lang w:val="uk-UA"/>
        </w:rPr>
      </w:pPr>
      <w:r w:rsidRPr="00DB4712">
        <w:rPr>
          <w:rFonts w:ascii="Times New Roman" w:hAnsi="Times New Roman"/>
          <w:sz w:val="28"/>
          <w:szCs w:val="28"/>
          <w:lang w:val="uk-UA"/>
        </w:rPr>
        <w:t>Температура повітря повинна бути в оптимальному діапазоні 18</w:t>
      </w:r>
      <w:r w:rsidRPr="00DB4712">
        <w:rPr>
          <w:rFonts w:ascii="Times New Roman" w:hAnsi="Times New Roman"/>
          <w:sz w:val="28"/>
          <w:szCs w:val="28"/>
          <w:vertAlign w:val="superscript"/>
          <w:lang w:val="uk-UA"/>
        </w:rPr>
        <w:t>о</w:t>
      </w:r>
      <w:r w:rsidRPr="00DB4712">
        <w:rPr>
          <w:rFonts w:ascii="Times New Roman" w:hAnsi="Times New Roman"/>
          <w:sz w:val="28"/>
          <w:szCs w:val="28"/>
          <w:lang w:val="uk-UA"/>
        </w:rPr>
        <w:t>-20</w:t>
      </w:r>
      <w:r w:rsidRPr="00DB4712">
        <w:rPr>
          <w:rFonts w:ascii="Times New Roman" w:hAnsi="Times New Roman"/>
          <w:sz w:val="28"/>
          <w:szCs w:val="28"/>
          <w:vertAlign w:val="superscript"/>
          <w:lang w:val="uk-UA"/>
        </w:rPr>
        <w:t>о</w:t>
      </w:r>
      <w:r w:rsidRPr="00DB4712">
        <w:rPr>
          <w:rFonts w:ascii="Times New Roman" w:hAnsi="Times New Roman"/>
          <w:sz w:val="28"/>
          <w:szCs w:val="28"/>
          <w:lang w:val="uk-UA"/>
        </w:rPr>
        <w:t>С. Оптимальна швидкість руху повітря у приміщенні – 0,25-0,3 м/с. Відносна вологість повітря 60-70%. Атмосферний тиск в лабораторії такий як і в навколишньому середовищі. Оптимальним вважають атмосферний тиск 760 мм</w:t>
      </w:r>
      <w:r w:rsidR="0032486C" w:rsidRPr="00DB4712">
        <w:rPr>
          <w:rFonts w:ascii="Times New Roman" w:hAnsi="Times New Roman"/>
          <w:sz w:val="28"/>
          <w:szCs w:val="28"/>
          <w:lang w:val="uk-UA"/>
        </w:rPr>
        <w:t>.рт.ст [</w:t>
      </w:r>
      <w:r w:rsidR="001E0E10" w:rsidRPr="00DA70FF">
        <w:rPr>
          <w:rFonts w:ascii="Times New Roman" w:hAnsi="Times New Roman"/>
          <w:sz w:val="28"/>
          <w:szCs w:val="28"/>
          <w:lang w:val="uk-UA"/>
        </w:rPr>
        <w:t>71</w:t>
      </w:r>
      <w:r w:rsidRPr="00DB4712">
        <w:rPr>
          <w:rFonts w:ascii="Times New Roman" w:hAnsi="Times New Roman"/>
          <w:sz w:val="28"/>
          <w:szCs w:val="28"/>
          <w:lang w:val="uk-UA"/>
        </w:rPr>
        <w:t>].</w:t>
      </w:r>
    </w:p>
    <w:p w:rsidR="00DE3D7B" w:rsidRPr="00DB4712" w:rsidRDefault="00DE3D7B" w:rsidP="005124A0">
      <w:pPr>
        <w:pStyle w:val="afa"/>
        <w:spacing w:line="360" w:lineRule="auto"/>
        <w:ind w:firstLine="709"/>
        <w:jc w:val="both"/>
        <w:rPr>
          <w:b w:val="0"/>
          <w:color w:val="000000"/>
          <w:szCs w:val="28"/>
          <w:lang w:val="uk-UA"/>
        </w:rPr>
      </w:pPr>
      <w:r w:rsidRPr="00DB4712">
        <w:rPr>
          <w:b w:val="0"/>
          <w:szCs w:val="28"/>
          <w:lang w:val="uk-UA"/>
        </w:rPr>
        <w:t xml:space="preserve">Важливе значення має освітленості робочого місця. Освітленість створюється сонцем і за допомогою ламп накалювання або люмінесцентних ламп. Природне і штучне освітлення лабораторії повинне відповідати вимогам СНІп ІІ – </w:t>
      </w:r>
      <w:r w:rsidR="0032486C" w:rsidRPr="00DB4712">
        <w:rPr>
          <w:b w:val="0"/>
          <w:szCs w:val="28"/>
          <w:lang w:val="uk-UA"/>
        </w:rPr>
        <w:t>4-79 [</w:t>
      </w:r>
      <w:r w:rsidR="001E0E10" w:rsidRPr="001E0E10">
        <w:rPr>
          <w:b w:val="0"/>
          <w:szCs w:val="28"/>
        </w:rPr>
        <w:t>72</w:t>
      </w:r>
      <w:r w:rsidRPr="00DB4712">
        <w:rPr>
          <w:b w:val="0"/>
          <w:szCs w:val="28"/>
          <w:lang w:val="uk-UA"/>
        </w:rPr>
        <w:t>].</w:t>
      </w:r>
    </w:p>
    <w:p w:rsidR="00DE3D7B" w:rsidRPr="00DB4712" w:rsidRDefault="00DE3D7B" w:rsidP="005124A0">
      <w:pPr>
        <w:pStyle w:val="af4"/>
        <w:spacing w:after="0" w:line="360" w:lineRule="auto"/>
        <w:ind w:firstLine="709"/>
        <w:jc w:val="both"/>
        <w:rPr>
          <w:rFonts w:ascii="Times New Roman" w:hAnsi="Times New Roman" w:cs="Times New Roman"/>
          <w:sz w:val="28"/>
          <w:szCs w:val="28"/>
          <w:lang w:val="uk-UA"/>
        </w:rPr>
      </w:pPr>
      <w:r w:rsidRPr="00DB4712">
        <w:rPr>
          <w:rFonts w:ascii="Times New Roman" w:hAnsi="Times New Roman" w:cs="Times New Roman"/>
          <w:sz w:val="28"/>
          <w:szCs w:val="28"/>
          <w:lang w:val="uk-UA"/>
        </w:rPr>
        <w:t>Безпека у лабораторіях повинна забезпечуватися відповідно до вимог ДСТ 12.3.002-75 та інших діючих нормативних актів.</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 xml:space="preserve">На всі види робіт, що являють собою потенційну небезпеку повинна бути підготовлена документація, що узгоджується з керівником робіт. Для запобігання виникнення нещасних випадків, пожеж і вибухів слід чітко виконувати правила з техніки безпеки. Експерименти треба проводити акуратно, уважно та  після ознайомлення із приладами, інструментами, властивостями речовин і правилами безпеки </w:t>
      </w:r>
      <w:r w:rsidRPr="00DB4712">
        <w:rPr>
          <w:rFonts w:ascii="Times New Roman" w:hAnsi="Times New Roman"/>
          <w:sz w:val="28"/>
          <w:szCs w:val="28"/>
          <w:lang w:val="uk-UA"/>
        </w:rPr>
        <w:t>[</w:t>
      </w:r>
      <w:r w:rsidR="001E0E10" w:rsidRPr="001E0E10">
        <w:rPr>
          <w:rFonts w:ascii="Times New Roman" w:hAnsi="Times New Roman"/>
          <w:sz w:val="28"/>
          <w:szCs w:val="28"/>
        </w:rPr>
        <w:t>73</w:t>
      </w:r>
      <w:r w:rsidRPr="00DB4712">
        <w:rPr>
          <w:rFonts w:ascii="Times New Roman" w:hAnsi="Times New Roman"/>
          <w:sz w:val="28"/>
          <w:szCs w:val="28"/>
          <w:lang w:val="uk-UA"/>
        </w:rPr>
        <w:t>].</w:t>
      </w:r>
    </w:p>
    <w:p w:rsidR="00DE3D7B" w:rsidRPr="00DB4712" w:rsidRDefault="00DE3D7B" w:rsidP="005124A0">
      <w:pPr>
        <w:pStyle w:val="af6"/>
        <w:spacing w:line="360" w:lineRule="auto"/>
        <w:ind w:firstLine="709"/>
        <w:jc w:val="both"/>
        <w:rPr>
          <w:rFonts w:ascii="Times New Roman" w:hAnsi="Times New Roman"/>
          <w:sz w:val="28"/>
          <w:szCs w:val="28"/>
          <w:lang w:val="uk-UA"/>
        </w:rPr>
      </w:pPr>
      <w:r w:rsidRPr="00DB4712">
        <w:rPr>
          <w:rFonts w:ascii="Times New Roman" w:hAnsi="Times New Roman"/>
          <w:color w:val="000000"/>
          <w:sz w:val="28"/>
          <w:szCs w:val="28"/>
          <w:lang w:val="uk-UA"/>
        </w:rPr>
        <w:t xml:space="preserve">Перед початком роботи треба: одягти отримати дозвіл на виконання роботи, спеціальний одяг, ознайомитись із правилами безпеки робіт, обладнанням, матеріалами та інструментами. </w:t>
      </w:r>
      <w:r w:rsidRPr="00DB4712">
        <w:rPr>
          <w:rFonts w:ascii="Times New Roman" w:hAnsi="Times New Roman"/>
          <w:sz w:val="28"/>
          <w:szCs w:val="28"/>
          <w:lang w:val="uk-UA"/>
        </w:rPr>
        <w:t>У лабораторії  не можна працювати одному – наявність другої особи необхідна для надання допомоги при нещасних випадках.</w:t>
      </w:r>
    </w:p>
    <w:p w:rsidR="00DE3D7B" w:rsidRPr="00DB4712" w:rsidRDefault="00DE3D7B" w:rsidP="005124A0">
      <w:pPr>
        <w:pStyle w:val="af6"/>
        <w:spacing w:line="360" w:lineRule="auto"/>
        <w:ind w:firstLine="709"/>
        <w:jc w:val="both"/>
        <w:rPr>
          <w:rFonts w:ascii="Times New Roman" w:hAnsi="Times New Roman"/>
          <w:sz w:val="28"/>
          <w:szCs w:val="28"/>
          <w:lang w:val="uk-UA"/>
        </w:rPr>
      </w:pPr>
      <w:r w:rsidRPr="00DB4712">
        <w:rPr>
          <w:rFonts w:ascii="Times New Roman" w:hAnsi="Times New Roman"/>
          <w:sz w:val="28"/>
          <w:szCs w:val="28"/>
          <w:lang w:val="uk-UA"/>
        </w:rPr>
        <w:t xml:space="preserve">При роботі використовувати колективні і індивідуальні засоби та заходи безпеки. Працювати необхідно у зручному одязі, який не стримує </w:t>
      </w:r>
      <w:r w:rsidRPr="00DB4712">
        <w:rPr>
          <w:rFonts w:ascii="Times New Roman" w:hAnsi="Times New Roman"/>
          <w:sz w:val="28"/>
          <w:szCs w:val="28"/>
          <w:lang w:val="uk-UA"/>
        </w:rPr>
        <w:lastRenderedPageBreak/>
        <w:t xml:space="preserve">рухів, мати окремий рушник для витирання рук, індивідуальні окуляри для захисту попадання різного хімічного матеріалу в очі. </w:t>
      </w:r>
      <w:r w:rsidRPr="00DB4712">
        <w:rPr>
          <w:rFonts w:ascii="Times New Roman" w:hAnsi="Times New Roman"/>
          <w:color w:val="000000"/>
          <w:sz w:val="28"/>
          <w:szCs w:val="28"/>
          <w:lang w:val="uk-UA"/>
        </w:rPr>
        <w:t xml:space="preserve">Необхідно перевірити на справність прилади: цілісність дротів, заземлення (занулення) приладів. Упевнитись в наявності засобів гасіння вогню і надання першої долікарської допомоги </w:t>
      </w:r>
      <w:r w:rsidR="0032486C" w:rsidRPr="00DB4712">
        <w:rPr>
          <w:rFonts w:ascii="Times New Roman" w:hAnsi="Times New Roman"/>
          <w:sz w:val="28"/>
          <w:szCs w:val="28"/>
          <w:lang w:val="uk-UA"/>
        </w:rPr>
        <w:t>[</w:t>
      </w:r>
      <w:r w:rsidR="001E0E10" w:rsidRPr="001E0E10">
        <w:rPr>
          <w:rFonts w:ascii="Times New Roman" w:hAnsi="Times New Roman"/>
          <w:sz w:val="28"/>
          <w:szCs w:val="28"/>
          <w:lang w:val="uk-UA"/>
        </w:rPr>
        <w:t>74</w:t>
      </w:r>
      <w:r w:rsidRPr="00DB4712">
        <w:rPr>
          <w:rFonts w:ascii="Times New Roman" w:hAnsi="Times New Roman"/>
          <w:sz w:val="28"/>
          <w:szCs w:val="28"/>
          <w:lang w:val="uk-UA"/>
        </w:rPr>
        <w:t xml:space="preserve">]. </w:t>
      </w:r>
    </w:p>
    <w:p w:rsidR="00DE3D7B" w:rsidRPr="00DB4712" w:rsidRDefault="00DE3D7B" w:rsidP="005124A0">
      <w:pPr>
        <w:pStyle w:val="ab"/>
      </w:pPr>
      <w:r w:rsidRPr="00DB4712">
        <w:t>При роботі з хімічними реактивами обов’язковий спецодяг (халат з бавовняної тканини) згідно ст. 163 кодексу законів про працю України і ДНАОП 0.00-4.26-96 [</w:t>
      </w:r>
      <w:r w:rsidR="001E0E10" w:rsidRPr="00DA70FF">
        <w:t>75</w:t>
      </w:r>
      <w:r w:rsidRPr="00DB4712">
        <w:t>]. У тканині не повинно бути добавок синтетичних волокон, тому що у випадку займання оплавлені частини халату важко видалити з одягу та поверхні шкіри.</w:t>
      </w:r>
    </w:p>
    <w:p w:rsidR="00DE3D7B" w:rsidRPr="00DB4712" w:rsidRDefault="00DE3D7B" w:rsidP="005124A0">
      <w:pPr>
        <w:pStyle w:val="21"/>
        <w:rPr>
          <w:rFonts w:ascii="Times New Roman" w:hAnsi="Times New Roman"/>
          <w:color w:val="000000"/>
          <w:sz w:val="28"/>
          <w:szCs w:val="28"/>
          <w:lang w:val="uk-UA"/>
        </w:rPr>
      </w:pPr>
      <w:r w:rsidRPr="00DB4712">
        <w:rPr>
          <w:rFonts w:ascii="Times New Roman" w:hAnsi="Times New Roman"/>
          <w:color w:val="000000"/>
          <w:sz w:val="28"/>
          <w:szCs w:val="28"/>
          <w:lang w:val="uk-UA"/>
        </w:rPr>
        <w:t>При проведенні дослідів у лабораторії застосовується хімічний посуд: загального і спеціального призначення, зокрема мірний. Дуже часто використовуються пробірки. Неприпустимо, щоб пробірка була наповнена до країв, що може призвести до проливання і попадання рідин на шкіру експериментатора. Зовсім неприпустимо закривати пробірку пальцем і струшувати її в такому виді, оскільки можна зашкодити шкіру, отримати опік. При нагріванні відкритий кінець пробірки повинен бути звернений у бік від працюючого і від сусідів по столу, щоб уникнути попадання на шкіру чи в очі випадково виплеснутої рідини. При митті посуду треба стежити за тим, щоб йорж не вдарявся об дно і стінки посуду, що може призвести биття скляних предметів та травмування. У раковину забороняється  виливати і видаляти концентровані розчини кислот і лугів, що сильно пахнуть, та отруйні речовини, і т.п. При виливанні в раковину таких речовин можливе їх випаровування й отруєння повітря лабораторії та прилеглих приміщень. Концентровані кислоти і луги необхідно попередньо сильно розбавити чи нейтралізувати, щоб уникнути руйнування каналізаційної мережі (відповідно до ДСТ 12.1.007-76) [</w:t>
      </w:r>
      <w:r w:rsidR="001E0E10" w:rsidRPr="001E0E10">
        <w:rPr>
          <w:rFonts w:ascii="Times New Roman" w:hAnsi="Times New Roman"/>
          <w:color w:val="000000"/>
          <w:sz w:val="28"/>
          <w:szCs w:val="28"/>
          <w:lang w:val="uk-UA"/>
        </w:rPr>
        <w:t>76</w:t>
      </w:r>
      <w:r w:rsidRPr="00DB4712">
        <w:rPr>
          <w:rFonts w:ascii="Times New Roman" w:hAnsi="Times New Roman"/>
          <w:color w:val="000000"/>
          <w:sz w:val="28"/>
          <w:szCs w:val="28"/>
          <w:lang w:val="uk-UA"/>
        </w:rPr>
        <w:t>].</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 xml:space="preserve">При написанні цієї роботи мені довелося працювати із електроприладами. Усі мої дії підпорядковувалися вимогам ДНАОП 0.00-1.21-98 «Правила безпечної експлуатації </w:t>
      </w:r>
      <w:r w:rsidR="0032486C" w:rsidRPr="00DB4712">
        <w:rPr>
          <w:rFonts w:ascii="Times New Roman" w:hAnsi="Times New Roman"/>
          <w:color w:val="000000"/>
          <w:sz w:val="28"/>
          <w:szCs w:val="28"/>
          <w:lang w:val="uk-UA"/>
        </w:rPr>
        <w:t>електроустановок споживачів» [</w:t>
      </w:r>
      <w:r w:rsidR="001E0E10" w:rsidRPr="001E0E10">
        <w:rPr>
          <w:rFonts w:ascii="Times New Roman" w:hAnsi="Times New Roman"/>
          <w:color w:val="000000"/>
          <w:sz w:val="28"/>
          <w:szCs w:val="28"/>
          <w:lang w:val="uk-UA"/>
        </w:rPr>
        <w:t>77</w:t>
      </w:r>
      <w:r w:rsidRPr="00DB4712">
        <w:rPr>
          <w:rFonts w:ascii="Times New Roman" w:hAnsi="Times New Roman"/>
          <w:color w:val="000000"/>
          <w:sz w:val="28"/>
          <w:szCs w:val="28"/>
          <w:lang w:val="uk-UA"/>
        </w:rPr>
        <w:t xml:space="preserve">]. </w:t>
      </w:r>
      <w:r w:rsidRPr="00DB4712">
        <w:rPr>
          <w:rFonts w:ascii="Times New Roman" w:hAnsi="Times New Roman"/>
          <w:color w:val="000000"/>
          <w:sz w:val="28"/>
          <w:szCs w:val="28"/>
          <w:lang w:val="uk-UA"/>
        </w:rPr>
        <w:lastRenderedPageBreak/>
        <w:t xml:space="preserve">Санітарні норми щодо вібрації та шуму дотримані згідно ДНАОП 0.03-3.12-84  та ДНАОП 0.03-3.14-85. З усіма приладами я працювала у присутності лаборанта та чітко дотримуючись інструкцій та паспортів заводу-виробника. Після закінчення дослідів, а також коли прилад був тимчасово не потрібен, він був відключений від електромережі. Використовувалася лише діючі прилади, що пройшли обов’язковий профілактичний огляд та перевірку. </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Після виконання роботи реактиви та скляний посуд зберігаються відповідно вимогам. Обов’язково оглянути приміщення, перевірити чи всі реактиви на своїх місцях, вимкнути електроживлення [</w:t>
      </w:r>
      <w:r w:rsidR="001E0E10" w:rsidRPr="001E0E10">
        <w:rPr>
          <w:rFonts w:ascii="Times New Roman" w:hAnsi="Times New Roman"/>
          <w:color w:val="000000"/>
          <w:sz w:val="28"/>
          <w:szCs w:val="28"/>
        </w:rPr>
        <w:t>78</w:t>
      </w:r>
      <w:r w:rsidRPr="00DB4712">
        <w:rPr>
          <w:rFonts w:ascii="Times New Roman" w:hAnsi="Times New Roman"/>
          <w:color w:val="000000"/>
          <w:sz w:val="28"/>
          <w:szCs w:val="28"/>
          <w:lang w:val="uk-UA"/>
        </w:rPr>
        <w:t>].</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Під час проведення дослідження трапляються нещасні випадки. Це, передусім, пов’язано з недотриманням правил техніки безпеки при використанні реактивів для визначення біохімічних показників, при використанні апаратів і при роботі з комп’ютером.</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До нещасних випадків, які можуть статися при виконанні моєї роботи, відносяться термічні і хімічні опіки,  електротравми,  попадання  біологічних рідин на одяг, шкіру і слизові оболонки, а також виникнення задухи при роботі у лабораторії з неполагодженими витяжками.</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Тому дуже ва</w:t>
      </w:r>
      <w:r w:rsidR="00720EE8" w:rsidRPr="00DB4712">
        <w:rPr>
          <w:rFonts w:ascii="Times New Roman" w:hAnsi="Times New Roman"/>
          <w:color w:val="000000"/>
          <w:sz w:val="28"/>
          <w:szCs w:val="28"/>
          <w:lang w:val="uk-UA"/>
        </w:rPr>
        <w:t>жливо знати способи долікарської</w:t>
      </w:r>
      <w:r w:rsidRPr="00DB4712">
        <w:rPr>
          <w:rFonts w:ascii="Times New Roman" w:hAnsi="Times New Roman"/>
          <w:color w:val="000000"/>
          <w:sz w:val="28"/>
          <w:szCs w:val="28"/>
          <w:lang w:val="uk-UA"/>
        </w:rPr>
        <w:t xml:space="preserve"> допомоги при цих випадках, щоб зарадити їм і їхнім наслідкам.</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 xml:space="preserve">Термічні опіки виникають при дії високої температури. Перша допомога при термічних опіках полягає в швидкому припинені дії чинника. Для цього потрібно відразу після евакуації потерпілого із зони ураження, охолодити місце опіку тому, щоб після припинення дії температури на тіло зупинити денатурацію білків. </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Якщо на потерпілому горить одяг, людину потр</w:t>
      </w:r>
      <w:r w:rsidR="00051E57" w:rsidRPr="00DB4712">
        <w:rPr>
          <w:rFonts w:ascii="Times New Roman" w:hAnsi="Times New Roman"/>
          <w:color w:val="000000"/>
          <w:sz w:val="28"/>
          <w:szCs w:val="28"/>
          <w:lang w:val="uk-UA"/>
        </w:rPr>
        <w:t xml:space="preserve">ібно повалити на землю </w:t>
      </w:r>
      <w:r w:rsidRPr="00DB4712">
        <w:rPr>
          <w:rFonts w:ascii="Times New Roman" w:hAnsi="Times New Roman"/>
          <w:color w:val="000000"/>
          <w:sz w:val="28"/>
          <w:szCs w:val="28"/>
          <w:lang w:val="uk-UA"/>
        </w:rPr>
        <w:t xml:space="preserve">і накрити ковдрою, брезентом, пальтом, щоб припинити доступ повітря до полум’я, а потім облити водою тлінну одежу. Після зняття одягу шкіра навколо опіку обережно очищається теплою водою з милом, чистим бензином або спиртом, а уражені ділянки шкіри оброблюють  аерозольним  складом проти  опіків (пантенол),  потім  накладають асептичну  пов’язку.  </w:t>
      </w:r>
      <w:r w:rsidR="009B46DC">
        <w:rPr>
          <w:rFonts w:ascii="Times New Roman" w:hAnsi="Times New Roman"/>
          <w:color w:val="000000"/>
          <w:sz w:val="28"/>
          <w:szCs w:val="28"/>
          <w:lang w:val="uk-UA"/>
        </w:rPr>
        <w:lastRenderedPageBreak/>
        <w:t>Для  знеболювання дають 1-</w:t>
      </w:r>
      <w:r w:rsidRPr="00DB4712">
        <w:rPr>
          <w:rFonts w:ascii="Times New Roman" w:hAnsi="Times New Roman"/>
          <w:color w:val="000000"/>
          <w:sz w:val="28"/>
          <w:szCs w:val="28"/>
          <w:lang w:val="uk-UA"/>
        </w:rPr>
        <w:t>2  таблетки  «Кетанов»,  а  пов’язку   за потреби змочують  розчином  місцевого анестетика. Самостійно розкривати чи зрізати пухирі не потрібно. Після цього потерпілого необхідно доставити в опікове відділення лікарні.</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Хімічні  опіки  виникають  при  потраплянні  на  шкіру розчинів  сильних кислот (хлорної, азотної, сульфурної), луг і солей деяких важких металів. Невідкладна допомога: одяг, промочений хімічною речовиною, негайно видаляють, при цьому рятівник повинен працювати в гумових рукавичках. Уражену ділянку поливають великою кількіс</w:t>
      </w:r>
      <w:r w:rsidR="009B46DC">
        <w:rPr>
          <w:rFonts w:ascii="Times New Roman" w:hAnsi="Times New Roman"/>
          <w:color w:val="000000"/>
          <w:sz w:val="28"/>
          <w:szCs w:val="28"/>
          <w:lang w:val="uk-UA"/>
        </w:rPr>
        <w:t>тю проточної води впродовж 10-</w:t>
      </w:r>
      <w:r w:rsidRPr="00DB4712">
        <w:rPr>
          <w:rFonts w:ascii="Times New Roman" w:hAnsi="Times New Roman"/>
          <w:color w:val="000000"/>
          <w:sz w:val="28"/>
          <w:szCs w:val="28"/>
          <w:lang w:val="uk-UA"/>
        </w:rPr>
        <w:t>15 хвилин, а якщо допомога розпочата пізно, то впродовж ½</w:t>
      </w:r>
      <w:r w:rsidR="00051E57" w:rsidRPr="00DB4712">
        <w:rPr>
          <w:rFonts w:ascii="Times New Roman" w:hAnsi="Times New Roman"/>
          <w:color w:val="000000"/>
          <w:sz w:val="28"/>
          <w:szCs w:val="28"/>
          <w:lang w:val="uk-UA"/>
        </w:rPr>
        <w:t xml:space="preserve"> -1 </w:t>
      </w:r>
      <w:r w:rsidRPr="00DB4712">
        <w:rPr>
          <w:rFonts w:ascii="Times New Roman" w:hAnsi="Times New Roman"/>
          <w:color w:val="000000"/>
          <w:sz w:val="28"/>
          <w:szCs w:val="28"/>
          <w:lang w:val="uk-UA"/>
        </w:rPr>
        <w:t>години. При цьому потрібно пам’ятати, що органічні речовини  які мають у своєму складі алюміній при з’єднанні з водою запалюються, тому їх змивати водою не можна. Обмив уражену ділянку шкіри, приступають до нейтралізації хімічного агента: при опіках кислотою використовують 4 % розчин соди, а при опіках лугом – слабкий розчин оцтової або лимонної кислоти, котрими змочують серветки, які на</w:t>
      </w:r>
      <w:r w:rsidR="0032486C" w:rsidRPr="00DB4712">
        <w:rPr>
          <w:rFonts w:ascii="Times New Roman" w:hAnsi="Times New Roman"/>
          <w:color w:val="000000"/>
          <w:sz w:val="28"/>
          <w:szCs w:val="28"/>
          <w:lang w:val="uk-UA"/>
        </w:rPr>
        <w:t>кладають на опікову</w:t>
      </w:r>
      <w:r w:rsidR="00B1757D">
        <w:rPr>
          <w:rFonts w:ascii="Times New Roman" w:hAnsi="Times New Roman"/>
          <w:color w:val="000000"/>
          <w:sz w:val="28"/>
          <w:szCs w:val="28"/>
          <w:lang w:val="uk-UA"/>
        </w:rPr>
        <w:t xml:space="preserve">       </w:t>
      </w:r>
      <w:r w:rsidR="0032486C" w:rsidRPr="00DB4712">
        <w:rPr>
          <w:rFonts w:ascii="Times New Roman" w:hAnsi="Times New Roman"/>
          <w:color w:val="000000"/>
          <w:sz w:val="28"/>
          <w:szCs w:val="28"/>
          <w:lang w:val="uk-UA"/>
        </w:rPr>
        <w:t xml:space="preserve"> поверхню [7</w:t>
      </w:r>
      <w:r w:rsidR="001E0E10" w:rsidRPr="00DA70FF">
        <w:rPr>
          <w:rFonts w:ascii="Times New Roman" w:hAnsi="Times New Roman"/>
          <w:color w:val="000000"/>
          <w:sz w:val="28"/>
          <w:szCs w:val="28"/>
        </w:rPr>
        <w:t>9</w:t>
      </w:r>
      <w:r w:rsidRPr="00DB4712">
        <w:rPr>
          <w:rFonts w:ascii="Times New Roman" w:hAnsi="Times New Roman"/>
          <w:color w:val="000000"/>
          <w:sz w:val="28"/>
          <w:szCs w:val="28"/>
          <w:lang w:val="uk-UA"/>
        </w:rPr>
        <w:t xml:space="preserve">]. </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 xml:space="preserve">При роботі з сироваткою  крові  можливе  її  потрапляння  на  шкіру,  одяг, слизові оболонки. Всі біологічні рідини треба сприймати як потенційно заражені ВІЛ-інфекцією, тому згідно приказу № 120 МОЗ України від 20.05.00 розроблена перша допомога при цих випадках. </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 xml:space="preserve">Так при потраплянні сироватки на халат, потрібно його зняти і замочити у дезінфікуючому розчині на 1 годину. Таким дез. розчином може бути 0,5%  р-н хлорантоіну, 0,5% р-н дезактину, 0,05% р-н бактоліну. </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Якщо сироватка крові потрапила на шкіру, потрібно обробити уражену ділянку одним із дезінфікатом – це може бути 70</w:t>
      </w:r>
      <w:r w:rsidRPr="00DB4712">
        <w:rPr>
          <w:rFonts w:ascii="Times New Roman" w:hAnsi="Times New Roman"/>
          <w:color w:val="000000"/>
          <w:sz w:val="28"/>
          <w:szCs w:val="28"/>
          <w:vertAlign w:val="superscript"/>
          <w:lang w:val="uk-UA"/>
        </w:rPr>
        <w:t>0</w:t>
      </w:r>
      <w:r w:rsidRPr="00DB4712">
        <w:rPr>
          <w:rFonts w:ascii="Times New Roman" w:hAnsi="Times New Roman"/>
          <w:color w:val="000000"/>
          <w:sz w:val="28"/>
          <w:szCs w:val="28"/>
          <w:lang w:val="uk-UA"/>
        </w:rPr>
        <w:t xml:space="preserve"> спирт, 3% р-н перекису водню, 5 % р-н йоду. Потім промити шкіру двократно під проточною водою з милом, висушити стерильною серветкою і знову обробити дезінфікатом. </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 xml:space="preserve">При потраплянні біологічного матеріалу на слизову оболонку очей потрібно промити поверхню великою кількістю води і закапати 30 % р-ном </w:t>
      </w:r>
      <w:r w:rsidRPr="00DB4712">
        <w:rPr>
          <w:rFonts w:ascii="Times New Roman" w:hAnsi="Times New Roman"/>
          <w:color w:val="000000"/>
          <w:sz w:val="28"/>
          <w:szCs w:val="28"/>
          <w:lang w:val="uk-UA"/>
        </w:rPr>
        <w:lastRenderedPageBreak/>
        <w:t>альбуциду,  якщо  ж  сироватка крові  потрапила на слизові оболонки ротової порожнини, потрібно прополоскати рот 70</w:t>
      </w:r>
      <w:r w:rsidRPr="00DB4712">
        <w:rPr>
          <w:rFonts w:ascii="Times New Roman" w:hAnsi="Times New Roman"/>
          <w:color w:val="000000"/>
          <w:sz w:val="28"/>
          <w:szCs w:val="28"/>
          <w:vertAlign w:val="superscript"/>
          <w:lang w:val="uk-UA"/>
        </w:rPr>
        <w:t xml:space="preserve">% </w:t>
      </w:r>
      <w:r w:rsidRPr="00DB4712">
        <w:rPr>
          <w:rFonts w:ascii="Times New Roman" w:hAnsi="Times New Roman"/>
          <w:color w:val="000000"/>
          <w:sz w:val="28"/>
          <w:szCs w:val="28"/>
          <w:lang w:val="uk-UA"/>
        </w:rPr>
        <w:t>розчином спирту. Про всі випадки аварії потрібно повідомляти керівництво лабораторії [</w:t>
      </w:r>
      <w:r w:rsidR="001E0E10" w:rsidRPr="00DA70FF">
        <w:rPr>
          <w:rFonts w:ascii="Times New Roman" w:hAnsi="Times New Roman"/>
          <w:color w:val="000000"/>
          <w:sz w:val="28"/>
          <w:szCs w:val="28"/>
          <w:lang w:val="uk-UA"/>
        </w:rPr>
        <w:t>80</w:t>
      </w:r>
      <w:r w:rsidRPr="00DB4712">
        <w:rPr>
          <w:rFonts w:ascii="Times New Roman" w:hAnsi="Times New Roman"/>
          <w:color w:val="000000"/>
          <w:sz w:val="28"/>
          <w:szCs w:val="28"/>
          <w:lang w:val="uk-UA"/>
        </w:rPr>
        <w:t>].</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 xml:space="preserve">Електротравми можуть виникати при пошкоджуючій дії напруги. </w:t>
      </w:r>
    </w:p>
    <w:p w:rsidR="00DE3D7B" w:rsidRPr="00DB4712" w:rsidRDefault="00DE3D7B" w:rsidP="005124A0">
      <w:pPr>
        <w:spacing w:after="0" w:line="360" w:lineRule="auto"/>
        <w:ind w:firstLine="709"/>
        <w:jc w:val="both"/>
        <w:rPr>
          <w:rFonts w:ascii="Times New Roman" w:hAnsi="Times New Roman"/>
          <w:sz w:val="28"/>
          <w:szCs w:val="28"/>
          <w:lang w:val="uk-UA"/>
        </w:rPr>
      </w:pPr>
      <w:r w:rsidRPr="00DB4712">
        <w:rPr>
          <w:rFonts w:ascii="Times New Roman" w:hAnsi="Times New Roman"/>
          <w:color w:val="000000"/>
          <w:sz w:val="28"/>
          <w:szCs w:val="28"/>
          <w:lang w:val="uk-UA"/>
        </w:rPr>
        <w:t>Рятування потерпілого від електротравми повинно починатися з звільнення його від впливу струму. При цьому необхідно пам’ятати і дотримуватися деяких правил техніки безпеки. По-перше, для зупинення дії струму краще всього повернути вимикач, вимкнути рубильник, вивернути пробки на щітку. Якщо це з яких то причин не можливо, треба звільнити потерпілого від електричного проводу. Для цього потрібно одягти гумові рукавички або обмотати руки шматком шовкової тканини и користуватися сухою дерев’яною палкою. Ні в якому разі не можна доторкатися до потерпілого голими руками. По-друге, при відсутності при ознак життя після звільнення потерпілого від дії електричного струму потрібно почати проведення реанімаційних заходів. По-третє, якщо дії  виявилися  успішними, вам необхідно, не втрачаючи часу, накласти асептичні пов’язки на «мітки струму», які є опіками, і відвезти потерпілого в лікарню [</w:t>
      </w:r>
      <w:r w:rsidR="001E0E10" w:rsidRPr="00DA70FF">
        <w:rPr>
          <w:rFonts w:ascii="Times New Roman" w:hAnsi="Times New Roman"/>
          <w:color w:val="000000"/>
          <w:sz w:val="28"/>
          <w:szCs w:val="28"/>
          <w:lang w:val="uk-UA"/>
        </w:rPr>
        <w:t>81</w:t>
      </w:r>
      <w:r w:rsidRPr="00DB4712">
        <w:rPr>
          <w:rFonts w:ascii="Times New Roman" w:hAnsi="Times New Roman"/>
          <w:color w:val="000000"/>
          <w:sz w:val="28"/>
          <w:szCs w:val="28"/>
          <w:lang w:val="uk-UA"/>
        </w:rPr>
        <w:t>].</w:t>
      </w:r>
    </w:p>
    <w:p w:rsidR="00DE3D7B" w:rsidRPr="00DB4712" w:rsidRDefault="00DE3D7B" w:rsidP="005124A0">
      <w:pPr>
        <w:spacing w:after="0" w:line="360" w:lineRule="auto"/>
        <w:ind w:firstLine="709"/>
        <w:jc w:val="both"/>
        <w:rPr>
          <w:rFonts w:ascii="Times New Roman" w:hAnsi="Times New Roman"/>
          <w:sz w:val="28"/>
          <w:szCs w:val="28"/>
          <w:lang w:val="uk-UA"/>
        </w:rPr>
      </w:pPr>
      <w:r w:rsidRPr="00DB4712">
        <w:rPr>
          <w:rFonts w:ascii="Times New Roman" w:hAnsi="Times New Roman"/>
          <w:sz w:val="28"/>
          <w:szCs w:val="28"/>
          <w:lang w:val="uk-UA"/>
        </w:rPr>
        <w:t>Пожежна безпека об’єкту регламентується Законом України «Про пожежну безпеку» від 17.12.93 року, Правилами пожежної безпеки України, затвердженими 13.06.95 року наказом № 400 МВС України та інструкціями. Пожежна безпека повинна забезпечуватися системою запобігання пожежі та системою пожежного захисту [</w:t>
      </w:r>
      <w:r w:rsidR="001E0E10" w:rsidRPr="001E0E10">
        <w:rPr>
          <w:rFonts w:ascii="Times New Roman" w:hAnsi="Times New Roman"/>
          <w:sz w:val="28"/>
          <w:szCs w:val="28"/>
        </w:rPr>
        <w:t>82</w:t>
      </w:r>
      <w:r w:rsidRPr="00DB4712">
        <w:rPr>
          <w:rFonts w:ascii="Times New Roman" w:hAnsi="Times New Roman"/>
          <w:sz w:val="28"/>
          <w:szCs w:val="28"/>
          <w:lang w:val="uk-UA"/>
        </w:rPr>
        <w:t>].</w:t>
      </w:r>
    </w:p>
    <w:p w:rsidR="00DE3D7B" w:rsidRPr="00DB4712" w:rsidRDefault="00DE3D7B" w:rsidP="005124A0">
      <w:pPr>
        <w:spacing w:after="0" w:line="360" w:lineRule="auto"/>
        <w:ind w:firstLine="709"/>
        <w:jc w:val="both"/>
        <w:rPr>
          <w:rFonts w:ascii="Times New Roman" w:hAnsi="Times New Roman"/>
          <w:sz w:val="28"/>
          <w:szCs w:val="28"/>
          <w:lang w:val="uk-UA"/>
        </w:rPr>
      </w:pPr>
      <w:r w:rsidRPr="00DB4712">
        <w:rPr>
          <w:rFonts w:ascii="Times New Roman" w:hAnsi="Times New Roman"/>
          <w:sz w:val="28"/>
          <w:szCs w:val="28"/>
          <w:lang w:val="uk-UA"/>
        </w:rPr>
        <w:t>В лабораторії повинні бути справні первинні засоби пожежогасіння:</w:t>
      </w:r>
      <w:r w:rsidRPr="00DB4712">
        <w:rPr>
          <w:rFonts w:ascii="Times New Roman" w:hAnsi="Times New Roman"/>
          <w:sz w:val="28"/>
          <w:szCs w:val="28"/>
          <w:lang w:val="uk-UA"/>
        </w:rPr>
        <w:br/>
        <w:t>вогнегасники вуглекислотні, пінні або порошкові, які розміщують безпосередньо лабораторії;  ящик або відро з піском (об’ємом</w:t>
      </w:r>
      <w:r w:rsidR="008D4526">
        <w:rPr>
          <w:rFonts w:ascii="Times New Roman" w:hAnsi="Times New Roman"/>
          <w:sz w:val="28"/>
          <w:szCs w:val="28"/>
          <w:lang w:val="uk-UA"/>
        </w:rPr>
        <w:t xml:space="preserve">              </w:t>
      </w:r>
      <w:r w:rsidRPr="00DB4712">
        <w:rPr>
          <w:rFonts w:ascii="Times New Roman" w:hAnsi="Times New Roman"/>
          <w:sz w:val="28"/>
          <w:szCs w:val="28"/>
          <w:lang w:val="uk-UA"/>
        </w:rPr>
        <w:t xml:space="preserve"> близько 0,01</w:t>
      </w:r>
      <w:r w:rsidR="008D4526">
        <w:rPr>
          <w:rFonts w:ascii="Times New Roman" w:hAnsi="Times New Roman"/>
          <w:sz w:val="28"/>
          <w:szCs w:val="28"/>
          <w:lang w:val="uk-UA"/>
        </w:rPr>
        <w:t xml:space="preserve"> </w:t>
      </w:r>
      <w:r w:rsidRPr="00DB4712">
        <w:rPr>
          <w:rFonts w:ascii="Times New Roman" w:hAnsi="Times New Roman"/>
          <w:sz w:val="28"/>
          <w:szCs w:val="28"/>
          <w:lang w:val="uk-UA"/>
        </w:rPr>
        <w:t>м</w:t>
      </w:r>
      <w:r w:rsidRPr="00DB4712">
        <w:rPr>
          <w:rFonts w:ascii="Times New Roman" w:hAnsi="Times New Roman"/>
          <w:sz w:val="28"/>
          <w:szCs w:val="28"/>
          <w:vertAlign w:val="superscript"/>
          <w:lang w:val="uk-UA"/>
        </w:rPr>
        <w:t>3</w:t>
      </w:r>
      <w:r w:rsidRPr="00DB4712">
        <w:rPr>
          <w:rFonts w:ascii="Times New Roman" w:hAnsi="Times New Roman"/>
          <w:sz w:val="28"/>
          <w:szCs w:val="28"/>
          <w:lang w:val="uk-UA"/>
        </w:rPr>
        <w:t>) і совком; покривало з вогнетривкого матеріалу. До них необхідно забезпечити вільний доступ. Загоряння у приміщенні слід відразу ліквідувати. У разі виникнення пожежі необхідно: повідомити пожежну охорону (тел.</w:t>
      </w:r>
      <w:r w:rsidR="008D4526">
        <w:rPr>
          <w:rFonts w:ascii="Times New Roman" w:hAnsi="Times New Roman"/>
          <w:sz w:val="28"/>
          <w:szCs w:val="28"/>
          <w:lang w:val="uk-UA"/>
        </w:rPr>
        <w:t xml:space="preserve"> </w:t>
      </w:r>
      <w:r w:rsidRPr="00DB4712">
        <w:rPr>
          <w:rFonts w:ascii="Times New Roman" w:hAnsi="Times New Roman"/>
          <w:sz w:val="28"/>
          <w:szCs w:val="28"/>
          <w:lang w:val="uk-UA"/>
        </w:rPr>
        <w:t>101);  вжити заходів щодо евакуації людей з приміщення; вимкнути електромережу.</w:t>
      </w:r>
    </w:p>
    <w:p w:rsidR="00DE3D7B" w:rsidRPr="00DB4712" w:rsidRDefault="00DE3D7B" w:rsidP="005124A0">
      <w:pPr>
        <w:spacing w:after="0" w:line="360" w:lineRule="auto"/>
        <w:ind w:firstLine="709"/>
        <w:jc w:val="both"/>
        <w:rPr>
          <w:rFonts w:ascii="Times New Roman" w:hAnsi="Times New Roman"/>
          <w:sz w:val="28"/>
          <w:szCs w:val="28"/>
          <w:lang w:val="uk-UA"/>
        </w:rPr>
      </w:pPr>
      <w:r w:rsidRPr="00DB4712">
        <w:rPr>
          <w:rFonts w:ascii="Times New Roman" w:hAnsi="Times New Roman"/>
          <w:sz w:val="28"/>
          <w:szCs w:val="28"/>
          <w:lang w:val="uk-UA"/>
        </w:rPr>
        <w:lastRenderedPageBreak/>
        <w:t>Легкозаймисті та горючі рідини і електропроводку необхідно гасити піском, вогнетривким покривалом, порошковими вогнегасниками; знеструмлену електропроводку можна гасити водою або будь-якими наявними вогнегасниками. Загоряння у витяжній шафі ліквідується вогнегасниками після вимкнення вентил</w:t>
      </w:r>
      <w:r w:rsidR="00322A07" w:rsidRPr="00DB4712">
        <w:rPr>
          <w:rFonts w:ascii="Times New Roman" w:hAnsi="Times New Roman"/>
          <w:sz w:val="28"/>
          <w:szCs w:val="28"/>
          <w:lang w:val="uk-UA"/>
        </w:rPr>
        <w:t>ятора.</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Перша допомога починається з того, що потерпілого необхідно винести на свіже повітря  або забезпечити притік свіжого повітря. Якщо є кисневий апарат або балон з киснем, то потрібно забезпечити дихання чистим киснем. Якщо потерпілий не дихає самостійно, починають штучне дихання, а при зупинці кровообігу і непрямий масаж серця. Але головне – це швидше доставити потерпілого в реанімаційне відділення. На сучасному етапі у реаніматологів достатньо методів виявлення допомоги таким потерпілим. Це і штучна вентиляція легень чистим киснем, и барокамери, заповненні киснем під тиском [</w:t>
      </w:r>
      <w:r w:rsidR="001E0E10" w:rsidRPr="001E0E10">
        <w:rPr>
          <w:rFonts w:ascii="Times New Roman" w:hAnsi="Times New Roman"/>
          <w:color w:val="000000"/>
          <w:sz w:val="28"/>
          <w:szCs w:val="28"/>
        </w:rPr>
        <w:t>76</w:t>
      </w:r>
      <w:r w:rsidR="0032486C" w:rsidRPr="00DB4712">
        <w:rPr>
          <w:rFonts w:ascii="Times New Roman" w:hAnsi="Times New Roman"/>
          <w:color w:val="000000"/>
          <w:sz w:val="28"/>
          <w:szCs w:val="28"/>
          <w:lang w:val="uk-UA"/>
        </w:rPr>
        <w:t>,</w:t>
      </w:r>
      <w:r w:rsidR="00863D80">
        <w:rPr>
          <w:rFonts w:ascii="Times New Roman" w:hAnsi="Times New Roman"/>
          <w:color w:val="000000"/>
          <w:sz w:val="28"/>
          <w:szCs w:val="28"/>
          <w:lang w:val="uk-UA"/>
        </w:rPr>
        <w:t xml:space="preserve"> </w:t>
      </w:r>
      <w:r w:rsidR="001E0E10" w:rsidRPr="001E0E10">
        <w:rPr>
          <w:rFonts w:ascii="Times New Roman" w:hAnsi="Times New Roman"/>
          <w:color w:val="000000"/>
          <w:sz w:val="28"/>
          <w:szCs w:val="28"/>
        </w:rPr>
        <w:t>81</w:t>
      </w:r>
      <w:r w:rsidRPr="00DB4712">
        <w:rPr>
          <w:rFonts w:ascii="Times New Roman" w:hAnsi="Times New Roman"/>
          <w:color w:val="000000"/>
          <w:sz w:val="28"/>
          <w:szCs w:val="28"/>
          <w:lang w:val="uk-UA"/>
        </w:rPr>
        <w:t xml:space="preserve">]. </w:t>
      </w:r>
    </w:p>
    <w:p w:rsidR="00DE3D7B" w:rsidRPr="00DB4712" w:rsidRDefault="00DE3D7B" w:rsidP="005124A0">
      <w:pPr>
        <w:tabs>
          <w:tab w:val="left" w:pos="720"/>
        </w:tabs>
        <w:spacing w:after="0" w:line="360" w:lineRule="auto"/>
        <w:ind w:firstLine="709"/>
        <w:jc w:val="both"/>
        <w:rPr>
          <w:rFonts w:ascii="Times New Roman" w:hAnsi="Times New Roman"/>
          <w:sz w:val="28"/>
          <w:szCs w:val="28"/>
          <w:lang w:val="uk-UA"/>
        </w:rPr>
      </w:pPr>
      <w:r w:rsidRPr="00DB4712">
        <w:rPr>
          <w:rFonts w:ascii="Times New Roman" w:hAnsi="Times New Roman"/>
          <w:color w:val="000000"/>
          <w:sz w:val="28"/>
          <w:szCs w:val="28"/>
          <w:lang w:val="uk-UA"/>
        </w:rPr>
        <w:t xml:space="preserve">Обробка результатів досліджень проводилася з застосуванням комп'ютерної техніки. До роботи на комп’ютері допускаються особи, що пройшли навчання та інструктаж з охорони праці. Усі особи, що працюють на комп’ютері, повинні знати міри захисту та прийоми надання першої долікарської допомоги при ураженні електричним струмом. </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 xml:space="preserve">Вмикання комп’ютерів до електричної мережі здійснюється тільки через спеціально встановлені електричні розетки або вилки із заземленням. Площа, що припадає на одного працюючого з дисплеєм, повинна бути не менше </w:t>
      </w:r>
      <w:smartTag w:uri="urn:schemas-microsoft-com:office:smarttags" w:element="metricconverter">
        <w:smartTagPr>
          <w:attr w:name="ProductID" w:val="6,0 м2"/>
        </w:smartTagPr>
        <w:r w:rsidRPr="00DB4712">
          <w:rPr>
            <w:rFonts w:ascii="Times New Roman" w:hAnsi="Times New Roman"/>
            <w:color w:val="000000"/>
            <w:sz w:val="28"/>
            <w:szCs w:val="28"/>
            <w:lang w:val="uk-UA"/>
          </w:rPr>
          <w:t>6,0 м</w:t>
        </w:r>
        <w:r w:rsidRPr="00DB4712">
          <w:rPr>
            <w:rFonts w:ascii="Times New Roman" w:hAnsi="Times New Roman"/>
            <w:color w:val="000000"/>
            <w:sz w:val="28"/>
            <w:szCs w:val="28"/>
            <w:vertAlign w:val="superscript"/>
            <w:lang w:val="uk-UA"/>
          </w:rPr>
          <w:t>2</w:t>
        </w:r>
      </w:smartTag>
      <w:r w:rsidRPr="00DB4712">
        <w:rPr>
          <w:rFonts w:ascii="Times New Roman" w:hAnsi="Times New Roman"/>
          <w:color w:val="000000"/>
          <w:sz w:val="28"/>
          <w:szCs w:val="28"/>
          <w:lang w:val="uk-UA"/>
        </w:rPr>
        <w:t xml:space="preserve">. відстань між робочими місцями повинна бути не менше </w:t>
      </w:r>
      <w:smartTag w:uri="urn:schemas-microsoft-com:office:smarttags" w:element="metricconverter">
        <w:smartTagPr>
          <w:attr w:name="ProductID" w:val="1,5 м"/>
        </w:smartTagPr>
        <w:r w:rsidRPr="00DB4712">
          <w:rPr>
            <w:rFonts w:ascii="Times New Roman" w:hAnsi="Times New Roman"/>
            <w:color w:val="000000"/>
            <w:sz w:val="28"/>
            <w:szCs w:val="28"/>
            <w:lang w:val="uk-UA"/>
          </w:rPr>
          <w:t>1,5 м</w:t>
        </w:r>
      </w:smartTag>
      <w:r w:rsidRPr="00DB4712">
        <w:rPr>
          <w:rFonts w:ascii="Times New Roman" w:hAnsi="Times New Roman"/>
          <w:color w:val="000000"/>
          <w:sz w:val="28"/>
          <w:szCs w:val="28"/>
          <w:lang w:val="uk-UA"/>
        </w:rPr>
        <w:t xml:space="preserve"> в ряду, і не менше </w:t>
      </w:r>
      <w:smartTag w:uri="urn:schemas-microsoft-com:office:smarttags" w:element="metricconverter">
        <w:smartTagPr>
          <w:attr w:name="ProductID" w:val="1,25 м"/>
        </w:smartTagPr>
        <w:r w:rsidRPr="00DB4712">
          <w:rPr>
            <w:rFonts w:ascii="Times New Roman" w:hAnsi="Times New Roman"/>
            <w:color w:val="000000"/>
            <w:sz w:val="28"/>
            <w:szCs w:val="28"/>
            <w:lang w:val="uk-UA"/>
          </w:rPr>
          <w:t>1,25 м</w:t>
        </w:r>
      </w:smartTag>
      <w:r w:rsidRPr="00DB4712">
        <w:rPr>
          <w:rFonts w:ascii="Times New Roman" w:hAnsi="Times New Roman"/>
          <w:color w:val="000000"/>
          <w:sz w:val="28"/>
          <w:szCs w:val="28"/>
          <w:lang w:val="uk-UA"/>
        </w:rPr>
        <w:t xml:space="preserve"> між рядками. В приміщеннях, обладнаних відео терміналом, стіни слід фарбувати фарбами пастельних тонів. Фарбованим поверхням слід придавати матову фактуру. Допустимі рівні температури повітря в дисплейних залах 22-24°С і швидкості руху повітря не менше 0,2 м/с. В приміщеннях з дисплеями слід проводити вологе прибирання і регулярне провітрювання протягом робочої зміни. Видалення пилу з екрану слід проводити не рідше 1 разу за зміну. </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lastRenderedPageBreak/>
        <w:t>Покриття стола повинно бути матовим</w:t>
      </w:r>
      <w:r w:rsidR="009B46DC">
        <w:rPr>
          <w:rFonts w:ascii="Times New Roman" w:hAnsi="Times New Roman"/>
          <w:color w:val="000000"/>
          <w:sz w:val="28"/>
          <w:szCs w:val="28"/>
          <w:lang w:val="uk-UA"/>
        </w:rPr>
        <w:t xml:space="preserve"> з коефіцієнтом відбиття        0,25-</w:t>
      </w:r>
      <w:r w:rsidRPr="00DB4712">
        <w:rPr>
          <w:rFonts w:ascii="Times New Roman" w:hAnsi="Times New Roman"/>
          <w:color w:val="000000"/>
          <w:sz w:val="28"/>
          <w:szCs w:val="28"/>
          <w:lang w:val="uk-UA"/>
        </w:rPr>
        <w:t xml:space="preserve">0,4. Освітлення робочих місць в горизонтальній площині на рівні </w:t>
      </w:r>
      <w:smartTag w:uri="urn:schemas-microsoft-com:office:smarttags" w:element="metricconverter">
        <w:smartTagPr>
          <w:attr w:name="ProductID" w:val="0,8 м"/>
        </w:smartTagPr>
        <w:r w:rsidRPr="00DB4712">
          <w:rPr>
            <w:rFonts w:ascii="Times New Roman" w:hAnsi="Times New Roman"/>
            <w:color w:val="000000"/>
            <w:sz w:val="28"/>
            <w:szCs w:val="28"/>
            <w:lang w:val="uk-UA"/>
          </w:rPr>
          <w:t>0,8 м</w:t>
        </w:r>
      </w:smartTag>
      <w:r w:rsidRPr="00DB4712">
        <w:rPr>
          <w:rFonts w:ascii="Times New Roman" w:hAnsi="Times New Roman"/>
          <w:color w:val="000000"/>
          <w:sz w:val="28"/>
          <w:szCs w:val="28"/>
          <w:lang w:val="uk-UA"/>
        </w:rPr>
        <w:t xml:space="preserve"> від підлоги повинно бути не менше 400 лк. Для штучного освітлення в дисплейних залах слід застосовувати люмінесцентні лампи типу ЛБ.</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 xml:space="preserve">Перед початком роботи видалити пил з екрану, установити захисний екран, перевірити захисне заземлення (занулення), упевнитись у наявності засобів гасіння вогню.  </w:t>
      </w:r>
    </w:p>
    <w:p w:rsidR="00DE3D7B" w:rsidRPr="00DB4712" w:rsidRDefault="00DE3D7B" w:rsidP="005124A0">
      <w:pPr>
        <w:spacing w:after="0" w:line="360" w:lineRule="auto"/>
        <w:ind w:firstLine="709"/>
        <w:jc w:val="both"/>
        <w:rPr>
          <w:rFonts w:ascii="Times New Roman" w:hAnsi="Times New Roman"/>
          <w:color w:val="000000"/>
          <w:sz w:val="28"/>
          <w:szCs w:val="28"/>
          <w:lang w:val="uk-UA"/>
        </w:rPr>
      </w:pPr>
      <w:r w:rsidRPr="00DB4712">
        <w:rPr>
          <w:rFonts w:ascii="Times New Roman" w:hAnsi="Times New Roman"/>
          <w:color w:val="000000"/>
          <w:sz w:val="28"/>
          <w:szCs w:val="28"/>
          <w:lang w:val="uk-UA"/>
        </w:rPr>
        <w:t xml:space="preserve">Різні види робіт вимагають різного підходу в організації перерв. Для робіт, що використовуються з великим навантаженням рекомендується 10-15 хв. Через кожні 2 години. Кількість пауз тривалістю 2 хв. регулювалися індивідуально, а форма і зміст можуть були різними: виконання альтернативної допоміжної роботи, що не вимагає великого напруження, проведення фізичних вправ на корекцію вимушеної пози, покращенню венозного кровообігу, часткове поновлення дефіциту активного руху. Після кожних двох годин роботи влаштовувала невеличку (10-15 хвилин) перерву в роботі, під час якої виконувала гімнастичні вправи для зняття напруження з м'язів та спеціальні вправи для зняття зорової втоми. </w:t>
      </w:r>
    </w:p>
    <w:p w:rsidR="00DE3D7B" w:rsidRPr="00DB4712" w:rsidRDefault="00DE3D7B" w:rsidP="005124A0">
      <w:pPr>
        <w:spacing w:after="0" w:line="360" w:lineRule="auto"/>
        <w:ind w:firstLine="708"/>
        <w:jc w:val="both"/>
        <w:rPr>
          <w:rFonts w:ascii="Times New Roman" w:hAnsi="Times New Roman"/>
          <w:sz w:val="28"/>
          <w:szCs w:val="28"/>
          <w:lang w:val="uk-UA"/>
        </w:rPr>
      </w:pPr>
      <w:r w:rsidRPr="00DB4712">
        <w:rPr>
          <w:rFonts w:ascii="Times New Roman" w:hAnsi="Times New Roman"/>
          <w:sz w:val="28"/>
          <w:szCs w:val="28"/>
          <w:lang w:val="uk-UA"/>
        </w:rPr>
        <w:t>Напруга живлення ПК (220 В) є небезпечною для життя людини. Тому, незважаючи на те, що в конструкції комп'ютера передбачена достатня ізоляція від струмопровідних ділянок, необхідно знати та чітко виконувати ряд правил техніки безпеки. Забороняється торкатися екрана і тильного боку дисплея, проводів живлення та заземлення, з'єднувальних кабелів, порушувати порядок увімкнення й вимикання апаратних блоків, класти на апаратуру сторонні предмети, працювати на комп'ютері у вологому одязі та вологими руками, палити в приміщенні, де знаходяться комп'ютери</w:t>
      </w:r>
      <w:r w:rsidR="009B46DC">
        <w:rPr>
          <w:rFonts w:ascii="Times New Roman" w:hAnsi="Times New Roman"/>
          <w:sz w:val="28"/>
          <w:szCs w:val="28"/>
          <w:lang w:val="uk-UA"/>
        </w:rPr>
        <w:t xml:space="preserve"> </w:t>
      </w:r>
      <w:r w:rsidR="0032486C" w:rsidRPr="00DB4712">
        <w:rPr>
          <w:rFonts w:ascii="Times New Roman" w:hAnsi="Times New Roman"/>
          <w:sz w:val="28"/>
          <w:szCs w:val="28"/>
        </w:rPr>
        <w:t>[71,</w:t>
      </w:r>
      <w:r w:rsidR="009B46DC">
        <w:rPr>
          <w:rFonts w:ascii="Times New Roman" w:hAnsi="Times New Roman"/>
          <w:sz w:val="28"/>
          <w:szCs w:val="28"/>
          <w:lang w:val="uk-UA"/>
        </w:rPr>
        <w:t xml:space="preserve"> </w:t>
      </w:r>
      <w:r w:rsidR="0032486C" w:rsidRPr="00DB4712">
        <w:rPr>
          <w:rFonts w:ascii="Times New Roman" w:hAnsi="Times New Roman"/>
          <w:sz w:val="28"/>
          <w:szCs w:val="28"/>
        </w:rPr>
        <w:t>72</w:t>
      </w:r>
      <w:r w:rsidRPr="00DB4712">
        <w:rPr>
          <w:rFonts w:ascii="Times New Roman" w:hAnsi="Times New Roman"/>
          <w:sz w:val="28"/>
          <w:szCs w:val="28"/>
        </w:rPr>
        <w:t>]</w:t>
      </w:r>
      <w:r w:rsidRPr="00DB4712">
        <w:rPr>
          <w:rFonts w:ascii="Times New Roman" w:hAnsi="Times New Roman"/>
          <w:sz w:val="28"/>
          <w:szCs w:val="28"/>
          <w:lang w:val="uk-UA"/>
        </w:rPr>
        <w:t xml:space="preserve">. Під час роботи на комп'ютері необхідно суворо дотримуватися інструкції з експлуатації апаратури, працювати на клавіатурі чистими сухими руками, не натискуючи на клавіші без потреби чи навмання, коректно завершувати роботу з тим чи іншим програмним засобом. Гігієнічні вимоги до </w:t>
      </w:r>
      <w:r w:rsidRPr="00DB4712">
        <w:rPr>
          <w:rFonts w:ascii="Times New Roman" w:hAnsi="Times New Roman"/>
          <w:sz w:val="28"/>
          <w:szCs w:val="28"/>
          <w:lang w:val="uk-UA"/>
        </w:rPr>
        <w:lastRenderedPageBreak/>
        <w:t>персональних комп’ютерів визначаються санітарними нормами та правилами СН 2.2.2.542-96</w:t>
      </w:r>
      <w:r w:rsidR="00863D80">
        <w:rPr>
          <w:rFonts w:ascii="Times New Roman" w:hAnsi="Times New Roman"/>
          <w:sz w:val="28"/>
          <w:szCs w:val="28"/>
          <w:lang w:val="uk-UA"/>
        </w:rPr>
        <w:t xml:space="preserve"> </w:t>
      </w:r>
      <w:r w:rsidR="000C3435" w:rsidRPr="00DB4712">
        <w:rPr>
          <w:rFonts w:ascii="Times New Roman" w:hAnsi="Times New Roman"/>
          <w:sz w:val="28"/>
          <w:szCs w:val="28"/>
          <w:lang w:val="uk-UA"/>
        </w:rPr>
        <w:t>[</w:t>
      </w:r>
      <w:r w:rsidR="008D2555" w:rsidRPr="008D2555">
        <w:rPr>
          <w:rFonts w:ascii="Times New Roman" w:hAnsi="Times New Roman"/>
          <w:sz w:val="28"/>
          <w:szCs w:val="28"/>
        </w:rPr>
        <w:t>81</w:t>
      </w:r>
      <w:r w:rsidR="000C3435" w:rsidRPr="00DB4712">
        <w:rPr>
          <w:rFonts w:ascii="Times New Roman" w:hAnsi="Times New Roman"/>
          <w:sz w:val="28"/>
          <w:szCs w:val="28"/>
          <w:lang w:val="uk-UA"/>
        </w:rPr>
        <w:t>,</w:t>
      </w:r>
      <w:r w:rsidR="00863D80">
        <w:rPr>
          <w:rFonts w:ascii="Times New Roman" w:hAnsi="Times New Roman"/>
          <w:sz w:val="28"/>
          <w:szCs w:val="28"/>
          <w:lang w:val="uk-UA"/>
        </w:rPr>
        <w:t xml:space="preserve"> </w:t>
      </w:r>
      <w:r w:rsidR="008D2555" w:rsidRPr="008D2555">
        <w:rPr>
          <w:rFonts w:ascii="Times New Roman" w:hAnsi="Times New Roman"/>
          <w:sz w:val="28"/>
          <w:szCs w:val="28"/>
        </w:rPr>
        <w:t>82</w:t>
      </w:r>
      <w:r w:rsidR="000C3435" w:rsidRPr="00DB4712">
        <w:rPr>
          <w:rFonts w:ascii="Times New Roman" w:hAnsi="Times New Roman"/>
          <w:sz w:val="28"/>
          <w:szCs w:val="28"/>
          <w:lang w:val="uk-UA"/>
        </w:rPr>
        <w:t>]</w:t>
      </w:r>
      <w:r w:rsidRPr="00DB4712">
        <w:rPr>
          <w:rFonts w:ascii="Times New Roman" w:hAnsi="Times New Roman"/>
          <w:sz w:val="28"/>
          <w:szCs w:val="28"/>
          <w:lang w:val="uk-UA"/>
        </w:rPr>
        <w:t>.</w:t>
      </w:r>
    </w:p>
    <w:p w:rsidR="00DE3D7B" w:rsidRPr="00DB4712" w:rsidRDefault="00DE3D7B" w:rsidP="005124A0">
      <w:pPr>
        <w:spacing w:after="0" w:line="360" w:lineRule="auto"/>
        <w:ind w:firstLine="709"/>
        <w:jc w:val="both"/>
        <w:rPr>
          <w:rFonts w:ascii="Times New Roman" w:hAnsi="Times New Roman"/>
          <w:sz w:val="28"/>
          <w:szCs w:val="28"/>
          <w:lang w:val="uk-UA"/>
        </w:rPr>
      </w:pPr>
      <w:r w:rsidRPr="00DB4712">
        <w:rPr>
          <w:rFonts w:ascii="Times New Roman" w:hAnsi="Times New Roman"/>
          <w:color w:val="000000"/>
          <w:sz w:val="28"/>
          <w:szCs w:val="28"/>
          <w:lang w:val="uk-UA"/>
        </w:rPr>
        <w:t xml:space="preserve">Таким чином, </w:t>
      </w:r>
      <w:r w:rsidRPr="00DB4712">
        <w:rPr>
          <w:rFonts w:ascii="Times New Roman" w:hAnsi="Times New Roman"/>
          <w:sz w:val="28"/>
          <w:szCs w:val="28"/>
          <w:lang w:val="uk-UA"/>
        </w:rPr>
        <w:t>завдяки теоретичному  курсу „Охорона праці”, всі набуті теоретичні знання ми використали на практиці, тим самим звели до мінімуму ризик роботи проведення загальноклінічних досліджень, що необхідні для кваліфікаційної роботи.</w:t>
      </w:r>
    </w:p>
    <w:p w:rsidR="00C7611A" w:rsidRPr="00DB4712" w:rsidRDefault="00DE3D7B" w:rsidP="000C3435">
      <w:pPr>
        <w:pStyle w:val="1"/>
        <w:spacing w:line="360" w:lineRule="auto"/>
        <w:jc w:val="center"/>
        <w:rPr>
          <w:b w:val="0"/>
          <w:color w:val="000000"/>
          <w:sz w:val="28"/>
          <w:szCs w:val="28"/>
          <w:lang w:val="uk-UA"/>
        </w:rPr>
      </w:pPr>
      <w:r w:rsidRPr="00DB4712">
        <w:rPr>
          <w:b w:val="0"/>
          <w:caps/>
          <w:sz w:val="28"/>
          <w:szCs w:val="28"/>
          <w:lang w:val="uk-UA"/>
        </w:rPr>
        <w:br w:type="page"/>
      </w:r>
      <w:bookmarkStart w:id="94" w:name="_Toc516143558"/>
      <w:bookmarkStart w:id="95" w:name="_Toc516523119"/>
      <w:r w:rsidR="005C5E44" w:rsidRPr="00DB4712">
        <w:rPr>
          <w:b w:val="0"/>
          <w:color w:val="000000"/>
          <w:sz w:val="28"/>
          <w:szCs w:val="28"/>
          <w:lang w:val="uk-UA"/>
        </w:rPr>
        <w:lastRenderedPageBreak/>
        <w:t>ВИСНОВКИ</w:t>
      </w:r>
      <w:bookmarkEnd w:id="93"/>
      <w:bookmarkEnd w:id="94"/>
      <w:bookmarkEnd w:id="95"/>
    </w:p>
    <w:p w:rsidR="001D5667" w:rsidRPr="00DB4712" w:rsidRDefault="001D5667" w:rsidP="005124A0">
      <w:pPr>
        <w:pStyle w:val="1"/>
        <w:shd w:val="clear" w:color="000000" w:fill="auto"/>
        <w:spacing w:line="360" w:lineRule="auto"/>
        <w:ind w:firstLine="709"/>
        <w:jc w:val="both"/>
        <w:rPr>
          <w:b w:val="0"/>
          <w:color w:val="000000"/>
          <w:sz w:val="28"/>
          <w:szCs w:val="28"/>
          <w:lang w:val="uk-UA"/>
        </w:rPr>
      </w:pPr>
    </w:p>
    <w:p w:rsidR="0024121A" w:rsidRPr="00DB4712" w:rsidRDefault="0024121A" w:rsidP="005124A0">
      <w:pPr>
        <w:shd w:val="clear" w:color="000000" w:fill="auto"/>
        <w:spacing w:after="0" w:line="360" w:lineRule="auto"/>
        <w:jc w:val="both"/>
        <w:rPr>
          <w:rFonts w:ascii="Times New Roman" w:hAnsi="Times New Roman"/>
          <w:color w:val="000000"/>
          <w:sz w:val="28"/>
          <w:szCs w:val="28"/>
          <w:lang w:val="uk-UA"/>
        </w:rPr>
      </w:pPr>
    </w:p>
    <w:p w:rsidR="00EF3540" w:rsidRPr="00EF3540" w:rsidRDefault="00EF3540" w:rsidP="00733B46">
      <w:pPr>
        <w:pStyle w:val="af9"/>
        <w:numPr>
          <w:ilvl w:val="0"/>
          <w:numId w:val="19"/>
        </w:numPr>
        <w:tabs>
          <w:tab w:val="left" w:pos="851"/>
          <w:tab w:val="left" w:pos="1134"/>
        </w:tabs>
        <w:spacing w:line="360" w:lineRule="auto"/>
        <w:ind w:left="0" w:firstLine="750"/>
        <w:jc w:val="both"/>
        <w:rPr>
          <w:color w:val="000000"/>
          <w:sz w:val="28"/>
          <w:szCs w:val="28"/>
          <w:lang w:val="uk-UA"/>
        </w:rPr>
      </w:pPr>
      <w:r w:rsidRPr="00DB4712">
        <w:rPr>
          <w:sz w:val="28"/>
          <w:szCs w:val="28"/>
          <w:lang w:val="uk-UA"/>
        </w:rPr>
        <w:t xml:space="preserve">За результатами проведеного дослідження клінічних показників крові вагітних жінок із залізодефіцитною анемією було встановлено, що гемоглобін змінювався у продовж захворювання. У порівнянні з нормою показник </w:t>
      </w:r>
      <w:r>
        <w:rPr>
          <w:sz w:val="28"/>
          <w:szCs w:val="28"/>
          <w:lang w:val="uk-UA"/>
        </w:rPr>
        <w:t>жінок І групи</w:t>
      </w:r>
      <w:r w:rsidR="009B46DC">
        <w:rPr>
          <w:sz w:val="28"/>
          <w:szCs w:val="28"/>
          <w:lang w:val="uk-UA"/>
        </w:rPr>
        <w:t xml:space="preserve"> </w:t>
      </w:r>
      <w:r w:rsidRPr="00DB4712">
        <w:rPr>
          <w:sz w:val="28"/>
          <w:szCs w:val="28"/>
          <w:lang w:val="uk-UA"/>
        </w:rPr>
        <w:t>(</w:t>
      </w:r>
      <w:r w:rsidRPr="00FA469F">
        <w:rPr>
          <w:color w:val="000000"/>
          <w:sz w:val="28"/>
          <w:szCs w:val="28"/>
          <w:lang w:val="uk-UA"/>
        </w:rPr>
        <w:t>113,8±2,54</w:t>
      </w:r>
      <w:r w:rsidRPr="00DB4712">
        <w:rPr>
          <w:color w:val="000000"/>
          <w:sz w:val="28"/>
          <w:szCs w:val="28"/>
          <w:lang w:val="uk-UA"/>
        </w:rPr>
        <w:t xml:space="preserve">) менше на </w:t>
      </w:r>
      <w:r w:rsidRPr="002A32EF">
        <w:rPr>
          <w:color w:val="000000"/>
          <w:sz w:val="28"/>
          <w:szCs w:val="28"/>
          <w:lang w:val="uk-UA"/>
        </w:rPr>
        <w:t>4</w:t>
      </w:r>
      <w:r w:rsidRPr="00DB4712">
        <w:rPr>
          <w:color w:val="000000"/>
          <w:sz w:val="28"/>
          <w:szCs w:val="28"/>
          <w:lang w:val="uk-UA"/>
        </w:rPr>
        <w:t>%</w:t>
      </w:r>
      <w:r w:rsidRPr="00DB4712">
        <w:rPr>
          <w:sz w:val="28"/>
          <w:szCs w:val="28"/>
          <w:lang w:val="uk-UA"/>
        </w:rPr>
        <w:t xml:space="preserve">. Якщо порівнювати </w:t>
      </w:r>
      <w:r>
        <w:rPr>
          <w:sz w:val="28"/>
          <w:szCs w:val="28"/>
          <w:lang w:val="uk-UA"/>
        </w:rPr>
        <w:t xml:space="preserve">показники гемоглобіну </w:t>
      </w:r>
      <w:r w:rsidRPr="00DB4712">
        <w:rPr>
          <w:sz w:val="28"/>
          <w:szCs w:val="28"/>
          <w:lang w:val="uk-UA"/>
        </w:rPr>
        <w:t xml:space="preserve">обох груп, то різниця між ними </w:t>
      </w:r>
      <w:r w:rsidR="009B46DC">
        <w:rPr>
          <w:sz w:val="28"/>
          <w:szCs w:val="28"/>
          <w:lang w:val="uk-UA"/>
        </w:rPr>
        <w:t xml:space="preserve">                   </w:t>
      </w:r>
      <w:r w:rsidRPr="00DB4712">
        <w:rPr>
          <w:sz w:val="28"/>
          <w:szCs w:val="28"/>
          <w:lang w:val="uk-UA"/>
        </w:rPr>
        <w:t xml:space="preserve">складатиме </w:t>
      </w:r>
      <w:r w:rsidRPr="002A32EF">
        <w:rPr>
          <w:sz w:val="28"/>
          <w:szCs w:val="28"/>
        </w:rPr>
        <w:t>16</w:t>
      </w:r>
      <w:r w:rsidRPr="00DB4712">
        <w:rPr>
          <w:sz w:val="28"/>
          <w:szCs w:val="28"/>
          <w:lang w:val="uk-UA"/>
        </w:rPr>
        <w:t>%</w:t>
      </w:r>
      <w:r w:rsidR="009B46DC">
        <w:rPr>
          <w:sz w:val="28"/>
          <w:szCs w:val="28"/>
          <w:lang w:val="uk-UA"/>
        </w:rPr>
        <w:t xml:space="preserve"> </w:t>
      </w:r>
      <w:r w:rsidRPr="00DB4712">
        <w:rPr>
          <w:sz w:val="28"/>
          <w:szCs w:val="28"/>
          <w:lang w:val="uk-UA"/>
        </w:rPr>
        <w:t xml:space="preserve">(р&lt;0,001). </w:t>
      </w:r>
    </w:p>
    <w:p w:rsidR="00EF3540" w:rsidRPr="00EF3540" w:rsidRDefault="00EF3540" w:rsidP="00733B46">
      <w:pPr>
        <w:pStyle w:val="af9"/>
        <w:numPr>
          <w:ilvl w:val="0"/>
          <w:numId w:val="19"/>
        </w:numPr>
        <w:tabs>
          <w:tab w:val="left" w:pos="851"/>
          <w:tab w:val="left" w:pos="1134"/>
        </w:tabs>
        <w:spacing w:line="360" w:lineRule="auto"/>
        <w:ind w:left="0" w:firstLine="709"/>
        <w:jc w:val="both"/>
        <w:rPr>
          <w:color w:val="000000"/>
          <w:sz w:val="28"/>
          <w:szCs w:val="28"/>
          <w:lang w:val="uk-UA"/>
        </w:rPr>
      </w:pPr>
      <w:r w:rsidRPr="00DB4712">
        <w:rPr>
          <w:sz w:val="28"/>
          <w:szCs w:val="28"/>
          <w:lang w:val="uk-UA"/>
        </w:rPr>
        <w:t>Показник ШОЕ у вагітних жінок</w:t>
      </w:r>
      <w:r>
        <w:rPr>
          <w:sz w:val="28"/>
          <w:szCs w:val="28"/>
          <w:lang w:val="uk-UA"/>
        </w:rPr>
        <w:t xml:space="preserve"> в обох групах </w:t>
      </w:r>
      <w:r w:rsidRPr="00DB4712">
        <w:rPr>
          <w:sz w:val="28"/>
          <w:szCs w:val="28"/>
          <w:lang w:val="uk-UA"/>
        </w:rPr>
        <w:t xml:space="preserve">перевищує норму. У </w:t>
      </w:r>
      <w:r>
        <w:rPr>
          <w:sz w:val="28"/>
          <w:szCs w:val="28"/>
          <w:lang w:val="uk-UA"/>
        </w:rPr>
        <w:t>жінок І групи</w:t>
      </w:r>
      <w:r w:rsidRPr="00DB4712">
        <w:rPr>
          <w:sz w:val="28"/>
          <w:szCs w:val="28"/>
          <w:lang w:val="uk-UA"/>
        </w:rPr>
        <w:t xml:space="preserve"> показник</w:t>
      </w:r>
      <w:r>
        <w:rPr>
          <w:sz w:val="28"/>
          <w:szCs w:val="28"/>
          <w:lang w:val="uk-UA"/>
        </w:rPr>
        <w:t xml:space="preserve"> ШОЕ</w:t>
      </w:r>
      <w:r w:rsidR="00C0714E">
        <w:rPr>
          <w:sz w:val="28"/>
          <w:szCs w:val="28"/>
          <w:lang w:val="uk-UA"/>
        </w:rPr>
        <w:t xml:space="preserve"> </w:t>
      </w:r>
      <w:r>
        <w:rPr>
          <w:sz w:val="28"/>
          <w:szCs w:val="28"/>
          <w:lang w:val="uk-UA"/>
        </w:rPr>
        <w:t>відрізнявся</w:t>
      </w:r>
      <w:r w:rsidRPr="00DB4712">
        <w:rPr>
          <w:sz w:val="28"/>
          <w:szCs w:val="28"/>
          <w:lang w:val="uk-UA"/>
        </w:rPr>
        <w:t xml:space="preserve"> на </w:t>
      </w:r>
      <w:r>
        <w:rPr>
          <w:sz w:val="28"/>
          <w:szCs w:val="28"/>
          <w:lang w:val="uk-UA"/>
        </w:rPr>
        <w:t>47</w:t>
      </w:r>
      <w:r w:rsidRPr="00F21B82">
        <w:rPr>
          <w:sz w:val="28"/>
          <w:szCs w:val="28"/>
          <w:lang w:val="uk-UA"/>
        </w:rPr>
        <w:t>%</w:t>
      </w:r>
      <w:r w:rsidR="00A47562">
        <w:rPr>
          <w:sz w:val="28"/>
          <w:szCs w:val="28"/>
          <w:lang w:val="uk-UA"/>
        </w:rPr>
        <w:t xml:space="preserve"> </w:t>
      </w:r>
      <w:r w:rsidRPr="00DB4712">
        <w:rPr>
          <w:sz w:val="28"/>
          <w:szCs w:val="28"/>
          <w:lang w:val="uk-UA"/>
        </w:rPr>
        <w:t>(</w:t>
      </w:r>
      <w:r w:rsidRPr="0011316F">
        <w:rPr>
          <w:color w:val="000000"/>
          <w:sz w:val="28"/>
          <w:szCs w:val="28"/>
          <w:lang w:val="uk-UA"/>
        </w:rPr>
        <w:t>28,2±1,92</w:t>
      </w:r>
      <w:r w:rsidRPr="00DB4712">
        <w:rPr>
          <w:sz w:val="28"/>
          <w:szCs w:val="28"/>
          <w:lang w:val="uk-UA"/>
        </w:rPr>
        <w:t xml:space="preserve">) </w:t>
      </w:r>
      <w:r>
        <w:rPr>
          <w:sz w:val="28"/>
          <w:szCs w:val="28"/>
          <w:lang w:val="uk-UA"/>
        </w:rPr>
        <w:t xml:space="preserve">(р&lt;0,001) в </w:t>
      </w:r>
      <w:r w:rsidRPr="00DB4712">
        <w:rPr>
          <w:sz w:val="28"/>
          <w:szCs w:val="28"/>
          <w:lang w:val="uk-UA"/>
        </w:rPr>
        <w:t>порівнянні з нормою</w:t>
      </w:r>
      <w:r>
        <w:rPr>
          <w:sz w:val="28"/>
          <w:szCs w:val="28"/>
          <w:lang w:val="uk-UA"/>
        </w:rPr>
        <w:t>,</w:t>
      </w:r>
      <w:r w:rsidRPr="00DB4712">
        <w:rPr>
          <w:sz w:val="28"/>
          <w:szCs w:val="28"/>
          <w:lang w:val="uk-UA"/>
        </w:rPr>
        <w:t xml:space="preserve"> у жінок </w:t>
      </w:r>
      <w:r>
        <w:rPr>
          <w:sz w:val="28"/>
          <w:szCs w:val="28"/>
          <w:lang w:val="uk-UA"/>
        </w:rPr>
        <w:t>ІІ групи показник (</w:t>
      </w:r>
      <w:r w:rsidRPr="0011316F">
        <w:rPr>
          <w:color w:val="000000"/>
          <w:sz w:val="28"/>
          <w:szCs w:val="28"/>
          <w:lang w:val="uk-UA"/>
        </w:rPr>
        <w:t>22,95±1,12</w:t>
      </w:r>
      <w:r>
        <w:rPr>
          <w:sz w:val="28"/>
          <w:szCs w:val="28"/>
          <w:lang w:val="uk-UA"/>
        </w:rPr>
        <w:t xml:space="preserve">) перевищував норму </w:t>
      </w:r>
      <w:r w:rsidRPr="00DB4712">
        <w:rPr>
          <w:sz w:val="28"/>
          <w:szCs w:val="28"/>
          <w:lang w:val="uk-UA"/>
        </w:rPr>
        <w:t>на</w:t>
      </w:r>
      <w:r>
        <w:rPr>
          <w:sz w:val="28"/>
          <w:szCs w:val="28"/>
          <w:lang w:val="uk-UA"/>
        </w:rPr>
        <w:t xml:space="preserve"> 45</w:t>
      </w:r>
      <w:r w:rsidRPr="0011316F">
        <w:rPr>
          <w:sz w:val="28"/>
          <w:szCs w:val="28"/>
          <w:lang w:val="uk-UA"/>
        </w:rPr>
        <w:t>%</w:t>
      </w:r>
      <w:r>
        <w:rPr>
          <w:sz w:val="28"/>
          <w:szCs w:val="28"/>
          <w:lang w:val="uk-UA"/>
        </w:rPr>
        <w:t xml:space="preserve"> (</w:t>
      </w:r>
      <w:r w:rsidRPr="00DB4712">
        <w:rPr>
          <w:sz w:val="28"/>
          <w:szCs w:val="28"/>
          <w:lang w:val="uk-UA"/>
        </w:rPr>
        <w:t>р&lt;0,001). У по</w:t>
      </w:r>
      <w:r>
        <w:rPr>
          <w:sz w:val="28"/>
          <w:szCs w:val="28"/>
          <w:lang w:val="uk-UA"/>
        </w:rPr>
        <w:t>рівнянні двох груп осіб між собою</w:t>
      </w:r>
      <w:r w:rsidRPr="00DB4712">
        <w:rPr>
          <w:sz w:val="28"/>
          <w:szCs w:val="28"/>
          <w:lang w:val="uk-UA"/>
        </w:rPr>
        <w:t xml:space="preserve"> різниця складає </w:t>
      </w:r>
      <w:r>
        <w:rPr>
          <w:sz w:val="28"/>
          <w:szCs w:val="28"/>
          <w:lang w:val="uk-UA"/>
        </w:rPr>
        <w:t>19</w:t>
      </w:r>
      <w:r w:rsidRPr="00DB4712">
        <w:rPr>
          <w:sz w:val="28"/>
          <w:szCs w:val="28"/>
          <w:lang w:val="uk-UA"/>
        </w:rPr>
        <w:t>%</w:t>
      </w:r>
      <w:r w:rsidR="00D052B2">
        <w:rPr>
          <w:sz w:val="28"/>
          <w:szCs w:val="28"/>
          <w:lang w:val="uk-UA"/>
        </w:rPr>
        <w:t xml:space="preserve"> (р&lt;0,05</w:t>
      </w:r>
      <w:r w:rsidRPr="00DB4712">
        <w:rPr>
          <w:sz w:val="28"/>
          <w:szCs w:val="28"/>
          <w:lang w:val="uk-UA"/>
        </w:rPr>
        <w:t xml:space="preserve">). </w:t>
      </w:r>
    </w:p>
    <w:p w:rsidR="00EF3540" w:rsidRPr="00EF3540" w:rsidRDefault="00EF3540" w:rsidP="00733B46">
      <w:pPr>
        <w:pStyle w:val="af9"/>
        <w:numPr>
          <w:ilvl w:val="0"/>
          <w:numId w:val="19"/>
        </w:numPr>
        <w:tabs>
          <w:tab w:val="left" w:pos="851"/>
          <w:tab w:val="left" w:pos="1134"/>
        </w:tabs>
        <w:spacing w:line="360" w:lineRule="auto"/>
        <w:ind w:left="0" w:firstLine="709"/>
        <w:jc w:val="both"/>
        <w:rPr>
          <w:sz w:val="28"/>
          <w:szCs w:val="28"/>
          <w:lang w:val="uk-UA"/>
        </w:rPr>
      </w:pPr>
      <w:r w:rsidRPr="00DB4712">
        <w:rPr>
          <w:sz w:val="28"/>
          <w:szCs w:val="28"/>
          <w:lang w:val="uk-UA"/>
        </w:rPr>
        <w:t>Показник КЄК зменшується і при наявності ЗДА і при відсутності ЗДА.</w:t>
      </w:r>
      <w:r w:rsidR="00A47562">
        <w:rPr>
          <w:sz w:val="28"/>
          <w:szCs w:val="28"/>
          <w:lang w:val="uk-UA"/>
        </w:rPr>
        <w:t xml:space="preserve"> </w:t>
      </w:r>
      <w:r w:rsidRPr="00DB4712">
        <w:rPr>
          <w:sz w:val="28"/>
          <w:szCs w:val="28"/>
          <w:lang w:val="uk-UA"/>
        </w:rPr>
        <w:t>У вагітних жінок показники в обох випадках знаходиться  нижче за норму. Але при порівнянні двох фізіологічних ста</w:t>
      </w:r>
      <w:r>
        <w:rPr>
          <w:sz w:val="28"/>
          <w:szCs w:val="28"/>
          <w:lang w:val="uk-UA"/>
        </w:rPr>
        <w:t xml:space="preserve">нів показник у вагітних жінок І групи </w:t>
      </w:r>
      <w:r w:rsidRPr="00DB4712">
        <w:rPr>
          <w:sz w:val="28"/>
          <w:szCs w:val="28"/>
          <w:lang w:val="uk-UA"/>
        </w:rPr>
        <w:t>(</w:t>
      </w:r>
      <w:r w:rsidRPr="006D6CAD">
        <w:rPr>
          <w:color w:val="000000"/>
          <w:sz w:val="28"/>
          <w:szCs w:val="28"/>
          <w:lang w:val="uk-UA"/>
        </w:rPr>
        <w:t>152,492±3,4</w:t>
      </w:r>
      <w:r w:rsidRPr="00DB4712">
        <w:rPr>
          <w:sz w:val="28"/>
          <w:szCs w:val="28"/>
          <w:lang w:val="uk-UA"/>
        </w:rPr>
        <w:t xml:space="preserve">) менше на </w:t>
      </w:r>
      <w:r>
        <w:rPr>
          <w:sz w:val="28"/>
          <w:szCs w:val="28"/>
          <w:lang w:val="uk-UA"/>
        </w:rPr>
        <w:t>18</w:t>
      </w:r>
      <w:r w:rsidRPr="00DB4712">
        <w:rPr>
          <w:sz w:val="28"/>
          <w:szCs w:val="28"/>
          <w:lang w:val="uk-UA"/>
        </w:rPr>
        <w:t>%</w:t>
      </w:r>
      <w:r>
        <w:rPr>
          <w:sz w:val="28"/>
          <w:szCs w:val="28"/>
          <w:lang w:val="uk-UA"/>
        </w:rPr>
        <w:t xml:space="preserve"> ніж у осіб ІІ групи (</w:t>
      </w:r>
      <w:r w:rsidRPr="006D6CAD">
        <w:rPr>
          <w:color w:val="000000"/>
          <w:sz w:val="28"/>
          <w:szCs w:val="28"/>
          <w:lang w:val="uk-UA"/>
        </w:rPr>
        <w:t>179,895±2,97</w:t>
      </w:r>
      <w:r w:rsidRPr="00DB4712">
        <w:rPr>
          <w:sz w:val="28"/>
          <w:szCs w:val="28"/>
          <w:lang w:val="uk-UA"/>
        </w:rPr>
        <w:t>)</w:t>
      </w:r>
      <w:r>
        <w:rPr>
          <w:sz w:val="28"/>
          <w:szCs w:val="28"/>
          <w:lang w:val="uk-UA"/>
        </w:rPr>
        <w:t xml:space="preserve">, </w:t>
      </w:r>
      <w:r w:rsidRPr="00DB4712">
        <w:rPr>
          <w:color w:val="000000"/>
          <w:sz w:val="28"/>
          <w:szCs w:val="28"/>
          <w:lang w:val="uk-UA"/>
        </w:rPr>
        <w:t>але достовірної різниці вия</w:t>
      </w:r>
      <w:r>
        <w:rPr>
          <w:color w:val="000000"/>
          <w:sz w:val="28"/>
          <w:szCs w:val="28"/>
          <w:lang w:val="uk-UA"/>
        </w:rPr>
        <w:t>влено не було</w:t>
      </w:r>
      <w:r>
        <w:rPr>
          <w:sz w:val="28"/>
          <w:szCs w:val="28"/>
          <w:lang w:val="uk-UA"/>
        </w:rPr>
        <w:t>. Таким чином</w:t>
      </w:r>
      <w:r w:rsidRPr="00DB4712">
        <w:rPr>
          <w:sz w:val="28"/>
          <w:szCs w:val="28"/>
          <w:lang w:val="uk-UA"/>
        </w:rPr>
        <w:t xml:space="preserve"> у  вагітних</w:t>
      </w:r>
      <w:r>
        <w:rPr>
          <w:sz w:val="28"/>
          <w:szCs w:val="28"/>
          <w:lang w:val="uk-UA"/>
        </w:rPr>
        <w:t xml:space="preserve"> ІІ групи </w:t>
      </w:r>
      <w:r w:rsidRPr="00DB4712">
        <w:rPr>
          <w:sz w:val="28"/>
          <w:szCs w:val="28"/>
          <w:lang w:val="uk-UA"/>
        </w:rPr>
        <w:t>(</w:t>
      </w:r>
      <w:r w:rsidRPr="009E3845">
        <w:rPr>
          <w:color w:val="000000"/>
          <w:sz w:val="28"/>
          <w:szCs w:val="28"/>
          <w:lang w:val="uk-UA"/>
        </w:rPr>
        <w:t>179,895±2,97</w:t>
      </w:r>
      <w:r w:rsidRPr="00DB4712">
        <w:rPr>
          <w:color w:val="000000"/>
          <w:sz w:val="28"/>
          <w:szCs w:val="28"/>
          <w:lang w:val="uk-UA"/>
        </w:rPr>
        <w:t>)</w:t>
      </w:r>
      <w:r w:rsidRPr="00DB4712">
        <w:rPr>
          <w:sz w:val="28"/>
          <w:szCs w:val="28"/>
          <w:lang w:val="uk-UA"/>
        </w:rPr>
        <w:t xml:space="preserve"> він відрізняється на </w:t>
      </w:r>
      <w:r>
        <w:rPr>
          <w:sz w:val="28"/>
          <w:szCs w:val="28"/>
          <w:lang w:val="uk-UA"/>
        </w:rPr>
        <w:t>2</w:t>
      </w:r>
      <w:r w:rsidRPr="00DB4712">
        <w:rPr>
          <w:sz w:val="28"/>
          <w:szCs w:val="28"/>
          <w:lang w:val="uk-UA"/>
        </w:rPr>
        <w:t>%</w:t>
      </w:r>
      <w:r>
        <w:rPr>
          <w:sz w:val="28"/>
          <w:szCs w:val="28"/>
          <w:lang w:val="uk-UA"/>
        </w:rPr>
        <w:t xml:space="preserve"> від норми</w:t>
      </w:r>
      <w:r w:rsidRPr="00DB4712">
        <w:rPr>
          <w:sz w:val="28"/>
          <w:szCs w:val="28"/>
          <w:lang w:val="uk-UA"/>
        </w:rPr>
        <w:t xml:space="preserve">. Якщо порівняти </w:t>
      </w:r>
      <w:r>
        <w:rPr>
          <w:sz w:val="28"/>
          <w:szCs w:val="28"/>
          <w:lang w:val="uk-UA"/>
        </w:rPr>
        <w:t>із нормою п</w:t>
      </w:r>
      <w:r w:rsidR="00A47562">
        <w:rPr>
          <w:sz w:val="28"/>
          <w:szCs w:val="28"/>
          <w:lang w:val="uk-UA"/>
        </w:rPr>
        <w:t>оказники вагітних жінок І групи</w:t>
      </w:r>
      <w:r>
        <w:rPr>
          <w:sz w:val="28"/>
          <w:szCs w:val="28"/>
          <w:lang w:val="uk-UA"/>
        </w:rPr>
        <w:t>,</w:t>
      </w:r>
      <w:r w:rsidR="00A47562">
        <w:rPr>
          <w:sz w:val="28"/>
          <w:szCs w:val="28"/>
          <w:lang w:val="uk-UA"/>
        </w:rPr>
        <w:t xml:space="preserve"> </w:t>
      </w:r>
      <w:r>
        <w:rPr>
          <w:sz w:val="28"/>
          <w:szCs w:val="28"/>
          <w:lang w:val="uk-UA"/>
        </w:rPr>
        <w:t>то вони будуть підвищеними на 18%.</w:t>
      </w:r>
    </w:p>
    <w:p w:rsidR="00D57974" w:rsidRDefault="00EF3540" w:rsidP="00733B46">
      <w:pPr>
        <w:pStyle w:val="af9"/>
        <w:numPr>
          <w:ilvl w:val="0"/>
          <w:numId w:val="19"/>
        </w:numPr>
        <w:tabs>
          <w:tab w:val="left" w:pos="851"/>
          <w:tab w:val="left" w:pos="1134"/>
        </w:tabs>
        <w:spacing w:line="360" w:lineRule="auto"/>
        <w:ind w:left="0" w:firstLine="709"/>
        <w:jc w:val="both"/>
        <w:rPr>
          <w:sz w:val="28"/>
          <w:szCs w:val="28"/>
          <w:lang w:val="uk-UA"/>
        </w:rPr>
      </w:pPr>
      <w:r w:rsidRPr="00DB4712">
        <w:rPr>
          <w:sz w:val="28"/>
          <w:szCs w:val="28"/>
          <w:lang w:val="uk-UA"/>
        </w:rPr>
        <w:t>При порівнянні показників двох фізіологічних станів, де рівень лейкоцитів</w:t>
      </w:r>
      <w:r w:rsidR="00F277F7">
        <w:rPr>
          <w:sz w:val="28"/>
          <w:szCs w:val="28"/>
          <w:lang w:val="uk-UA"/>
        </w:rPr>
        <w:t xml:space="preserve"> </w:t>
      </w:r>
      <w:r w:rsidRPr="00DB4712">
        <w:rPr>
          <w:sz w:val="28"/>
          <w:szCs w:val="28"/>
          <w:lang w:val="uk-UA"/>
        </w:rPr>
        <w:t>складає у хвор</w:t>
      </w:r>
      <w:r>
        <w:rPr>
          <w:sz w:val="28"/>
          <w:szCs w:val="28"/>
          <w:lang w:val="uk-UA"/>
        </w:rPr>
        <w:t xml:space="preserve">их жінок </w:t>
      </w:r>
      <w:r w:rsidRPr="004F21B3">
        <w:rPr>
          <w:color w:val="000000"/>
          <w:sz w:val="28"/>
          <w:szCs w:val="28"/>
          <w:lang w:val="uk-UA"/>
        </w:rPr>
        <w:t xml:space="preserve">8,16±0,6 </w:t>
      </w:r>
      <w:r>
        <w:rPr>
          <w:color w:val="000000"/>
          <w:sz w:val="28"/>
          <w:szCs w:val="28"/>
          <w:lang w:val="uk-UA"/>
        </w:rPr>
        <w:t>Г</w:t>
      </w:r>
      <w:r w:rsidRPr="00DB4712">
        <w:rPr>
          <w:color w:val="000000"/>
          <w:sz w:val="28"/>
          <w:szCs w:val="28"/>
          <w:lang w:val="uk-UA"/>
        </w:rPr>
        <w:t>/л</w:t>
      </w:r>
      <w:r w:rsidRPr="00DB4712">
        <w:rPr>
          <w:sz w:val="28"/>
          <w:szCs w:val="28"/>
          <w:lang w:val="uk-UA"/>
        </w:rPr>
        <w:t>, а</w:t>
      </w:r>
      <w:r>
        <w:rPr>
          <w:sz w:val="28"/>
          <w:szCs w:val="28"/>
          <w:lang w:val="uk-UA"/>
        </w:rPr>
        <w:t xml:space="preserve"> у здорових жінок</w:t>
      </w:r>
      <w:r w:rsidR="00A47562">
        <w:rPr>
          <w:sz w:val="28"/>
          <w:szCs w:val="28"/>
          <w:lang w:val="uk-UA"/>
        </w:rPr>
        <w:t xml:space="preserve">    </w:t>
      </w:r>
      <w:r>
        <w:rPr>
          <w:sz w:val="28"/>
          <w:szCs w:val="28"/>
          <w:lang w:val="uk-UA"/>
        </w:rPr>
        <w:t xml:space="preserve"> </w:t>
      </w:r>
      <w:r w:rsidRPr="004F21B3">
        <w:rPr>
          <w:color w:val="000000"/>
          <w:sz w:val="28"/>
          <w:szCs w:val="28"/>
          <w:lang w:val="uk-UA"/>
        </w:rPr>
        <w:t xml:space="preserve">6,8±0,22 </w:t>
      </w:r>
      <w:r>
        <w:rPr>
          <w:color w:val="000000"/>
          <w:sz w:val="28"/>
          <w:szCs w:val="28"/>
          <w:lang w:val="uk-UA"/>
        </w:rPr>
        <w:t>Г</w:t>
      </w:r>
      <w:r w:rsidRPr="00DB4712">
        <w:rPr>
          <w:color w:val="000000"/>
          <w:sz w:val="28"/>
          <w:szCs w:val="28"/>
          <w:lang w:val="uk-UA"/>
        </w:rPr>
        <w:t>/л</w:t>
      </w:r>
      <w:r w:rsidRPr="00DB4712">
        <w:rPr>
          <w:sz w:val="28"/>
          <w:szCs w:val="28"/>
          <w:lang w:val="uk-UA"/>
        </w:rPr>
        <w:t>,</w:t>
      </w:r>
      <w:r w:rsidR="00F277F7">
        <w:rPr>
          <w:sz w:val="28"/>
          <w:szCs w:val="28"/>
          <w:lang w:val="uk-UA"/>
        </w:rPr>
        <w:t xml:space="preserve"> </w:t>
      </w:r>
      <w:r w:rsidRPr="00DB4712">
        <w:rPr>
          <w:sz w:val="28"/>
          <w:szCs w:val="28"/>
          <w:lang w:val="uk-UA"/>
        </w:rPr>
        <w:t>різниця між показниками складає 1</w:t>
      </w:r>
      <w:r>
        <w:rPr>
          <w:sz w:val="28"/>
          <w:szCs w:val="28"/>
          <w:lang w:val="uk-UA"/>
        </w:rPr>
        <w:t>7</w:t>
      </w:r>
      <w:r w:rsidRPr="00DB4712">
        <w:rPr>
          <w:sz w:val="28"/>
          <w:szCs w:val="28"/>
          <w:lang w:val="uk-UA"/>
        </w:rPr>
        <w:t>%</w:t>
      </w:r>
      <w:r w:rsidR="00A47562">
        <w:rPr>
          <w:sz w:val="28"/>
          <w:szCs w:val="28"/>
          <w:lang w:val="uk-UA"/>
        </w:rPr>
        <w:t xml:space="preserve"> </w:t>
      </w:r>
      <w:r w:rsidR="00D052B2">
        <w:rPr>
          <w:sz w:val="28"/>
          <w:szCs w:val="28"/>
          <w:lang w:val="uk-UA"/>
        </w:rPr>
        <w:t>(р&lt;0,05</w:t>
      </w:r>
      <w:r w:rsidRPr="00DB4712">
        <w:rPr>
          <w:sz w:val="28"/>
          <w:szCs w:val="28"/>
          <w:lang w:val="uk-UA"/>
        </w:rPr>
        <w:t>), й відповідає межам норми</w:t>
      </w:r>
      <w:r>
        <w:rPr>
          <w:sz w:val="28"/>
          <w:szCs w:val="28"/>
          <w:lang w:val="uk-UA"/>
        </w:rPr>
        <w:t xml:space="preserve">. </w:t>
      </w:r>
      <w:r w:rsidR="009E449A">
        <w:rPr>
          <w:sz w:val="28"/>
          <w:szCs w:val="28"/>
          <w:lang w:val="uk-UA"/>
        </w:rPr>
        <w:t>Лейкограма в обох групах також була у межах норми і суттєвих відмінностей не мала.</w:t>
      </w:r>
    </w:p>
    <w:p w:rsidR="002A5057" w:rsidRDefault="002A5057" w:rsidP="002A5057">
      <w:pPr>
        <w:tabs>
          <w:tab w:val="left" w:pos="851"/>
          <w:tab w:val="left" w:pos="1134"/>
        </w:tabs>
        <w:spacing w:line="360" w:lineRule="auto"/>
        <w:jc w:val="both"/>
        <w:rPr>
          <w:sz w:val="28"/>
          <w:szCs w:val="28"/>
          <w:lang w:val="uk-UA"/>
        </w:rPr>
      </w:pPr>
    </w:p>
    <w:p w:rsidR="002A5057" w:rsidRDefault="002A5057" w:rsidP="002A5057">
      <w:pPr>
        <w:tabs>
          <w:tab w:val="left" w:pos="851"/>
          <w:tab w:val="left" w:pos="1134"/>
        </w:tabs>
        <w:spacing w:line="360" w:lineRule="auto"/>
        <w:jc w:val="both"/>
        <w:rPr>
          <w:sz w:val="28"/>
          <w:szCs w:val="28"/>
          <w:lang w:val="uk-UA"/>
        </w:rPr>
      </w:pPr>
    </w:p>
    <w:p w:rsidR="002A5057" w:rsidRDefault="002A5057" w:rsidP="002A5057">
      <w:pPr>
        <w:tabs>
          <w:tab w:val="left" w:pos="851"/>
          <w:tab w:val="left" w:pos="1134"/>
        </w:tabs>
        <w:spacing w:line="360" w:lineRule="auto"/>
        <w:jc w:val="both"/>
        <w:rPr>
          <w:sz w:val="28"/>
          <w:szCs w:val="28"/>
          <w:lang w:val="uk-UA"/>
        </w:rPr>
      </w:pPr>
    </w:p>
    <w:p w:rsidR="002A5057" w:rsidRDefault="002A5057" w:rsidP="00152FD7">
      <w:pPr>
        <w:jc w:val="center"/>
        <w:rPr>
          <w:rFonts w:ascii="Times New Roman" w:hAnsi="Times New Roman"/>
          <w:sz w:val="28"/>
          <w:szCs w:val="28"/>
          <w:lang w:val="uk-UA"/>
        </w:rPr>
      </w:pPr>
      <w:r w:rsidRPr="002A5057">
        <w:rPr>
          <w:rFonts w:ascii="Times New Roman" w:hAnsi="Times New Roman"/>
          <w:sz w:val="28"/>
          <w:szCs w:val="28"/>
          <w:lang w:val="uk-UA"/>
        </w:rPr>
        <w:lastRenderedPageBreak/>
        <w:t>ПРАКТИЧНІ РЕКОМЕНДАЦІЇ</w:t>
      </w:r>
    </w:p>
    <w:p w:rsidR="00D31553" w:rsidRDefault="00D31553" w:rsidP="00152FD7">
      <w:pPr>
        <w:jc w:val="center"/>
        <w:rPr>
          <w:rFonts w:ascii="Times New Roman" w:hAnsi="Times New Roman"/>
          <w:sz w:val="28"/>
          <w:szCs w:val="28"/>
          <w:lang w:val="uk-UA"/>
        </w:rPr>
      </w:pPr>
    </w:p>
    <w:p w:rsidR="00D31553" w:rsidRDefault="00D31553" w:rsidP="00152FD7">
      <w:pPr>
        <w:jc w:val="center"/>
        <w:rPr>
          <w:rFonts w:ascii="Times New Roman" w:hAnsi="Times New Roman"/>
          <w:sz w:val="28"/>
          <w:szCs w:val="28"/>
          <w:lang w:val="uk-UA"/>
        </w:rPr>
      </w:pPr>
    </w:p>
    <w:p w:rsidR="0026198C" w:rsidRDefault="002A5057" w:rsidP="00D31553">
      <w:pPr>
        <w:tabs>
          <w:tab w:val="left" w:pos="851"/>
          <w:tab w:val="left" w:pos="113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Отримані дані можуть використовуватися для подальшого вивчення </w:t>
      </w:r>
      <w:r w:rsidR="0026198C">
        <w:rPr>
          <w:rFonts w:ascii="Times New Roman" w:hAnsi="Times New Roman"/>
          <w:sz w:val="28"/>
          <w:szCs w:val="28"/>
          <w:lang w:val="uk-UA"/>
        </w:rPr>
        <w:t xml:space="preserve">змін лейкоцитарних та еритроцитарних показників при наявності та відсутності залізодефіцитної анемії у вагітних жінок віком від 20-30 років. </w:t>
      </w:r>
    </w:p>
    <w:p w:rsidR="002A5057" w:rsidRPr="002A5057" w:rsidRDefault="0026198C" w:rsidP="00D31553">
      <w:pPr>
        <w:tabs>
          <w:tab w:val="left" w:pos="851"/>
          <w:tab w:val="left" w:pos="113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 також бути впровадженими в учбовий процес та розглядатися в дисциплінах: «Фізіологія людини і тварин», «Патологічна фізіологія», «Фізіологія крові», «Гематологія», «Вікова фізіологія та адаптація». </w:t>
      </w:r>
      <w:r w:rsidR="002A5057">
        <w:rPr>
          <w:rFonts w:ascii="Times New Roman" w:hAnsi="Times New Roman"/>
          <w:sz w:val="28"/>
          <w:szCs w:val="28"/>
          <w:lang w:val="uk-UA"/>
        </w:rPr>
        <w:t xml:space="preserve"> </w:t>
      </w:r>
    </w:p>
    <w:p w:rsidR="0024121A" w:rsidRPr="00DB4712" w:rsidRDefault="0024121A" w:rsidP="000C3435">
      <w:pPr>
        <w:shd w:val="clear" w:color="000000" w:fill="auto"/>
        <w:tabs>
          <w:tab w:val="left" w:pos="993"/>
        </w:tabs>
        <w:spacing w:after="0" w:line="360" w:lineRule="auto"/>
        <w:ind w:firstLine="709"/>
        <w:jc w:val="both"/>
        <w:rPr>
          <w:rFonts w:ascii="Times New Roman" w:hAnsi="Times New Roman"/>
          <w:color w:val="000000"/>
          <w:sz w:val="28"/>
          <w:szCs w:val="28"/>
          <w:lang w:val="uk-UA"/>
        </w:rPr>
      </w:pPr>
    </w:p>
    <w:p w:rsidR="00C7611A" w:rsidRPr="0088188B" w:rsidRDefault="00BB5932" w:rsidP="005124A0">
      <w:pPr>
        <w:pStyle w:val="1"/>
        <w:spacing w:line="360" w:lineRule="auto"/>
        <w:jc w:val="center"/>
        <w:rPr>
          <w:b w:val="0"/>
          <w:color w:val="000000" w:themeColor="text1"/>
          <w:sz w:val="28"/>
          <w:szCs w:val="28"/>
          <w:lang w:val="uk-UA"/>
        </w:rPr>
      </w:pPr>
      <w:bookmarkStart w:id="96" w:name="_Toc244936840"/>
      <w:r w:rsidRPr="00DB4712">
        <w:rPr>
          <w:b w:val="0"/>
          <w:color w:val="000000"/>
          <w:sz w:val="28"/>
          <w:szCs w:val="28"/>
          <w:lang w:val="uk-UA"/>
        </w:rPr>
        <w:br w:type="page"/>
      </w:r>
      <w:bookmarkStart w:id="97" w:name="_Toc515451205"/>
      <w:bookmarkStart w:id="98" w:name="_Toc515451230"/>
      <w:bookmarkStart w:id="99" w:name="_Toc515451237"/>
      <w:bookmarkStart w:id="100" w:name="_Toc515451980"/>
      <w:bookmarkStart w:id="101" w:name="_Toc516143559"/>
      <w:bookmarkStart w:id="102" w:name="_Toc516523120"/>
      <w:bookmarkEnd w:id="96"/>
      <w:r w:rsidR="005C5E44" w:rsidRPr="0088188B">
        <w:rPr>
          <w:b w:val="0"/>
          <w:color w:val="000000" w:themeColor="text1"/>
          <w:sz w:val="28"/>
          <w:szCs w:val="28"/>
          <w:lang w:val="uk-UA"/>
        </w:rPr>
        <w:lastRenderedPageBreak/>
        <w:t>ПЕРЕЛІК ПОСИЛАНЬ</w:t>
      </w:r>
      <w:bookmarkEnd w:id="97"/>
      <w:bookmarkEnd w:id="98"/>
      <w:bookmarkEnd w:id="99"/>
      <w:bookmarkEnd w:id="100"/>
      <w:bookmarkEnd w:id="101"/>
      <w:bookmarkEnd w:id="102"/>
    </w:p>
    <w:p w:rsidR="006B102F" w:rsidRPr="0088188B" w:rsidRDefault="006B102F" w:rsidP="005124A0">
      <w:pPr>
        <w:pStyle w:val="1"/>
        <w:spacing w:line="360" w:lineRule="auto"/>
        <w:jc w:val="both"/>
        <w:rPr>
          <w:b w:val="0"/>
          <w:color w:val="000000" w:themeColor="text1"/>
          <w:sz w:val="28"/>
          <w:szCs w:val="28"/>
          <w:lang w:val="uk-UA"/>
        </w:rPr>
      </w:pPr>
    </w:p>
    <w:p w:rsidR="006B102F" w:rsidRPr="0088188B" w:rsidRDefault="006B102F" w:rsidP="00203374">
      <w:pPr>
        <w:pStyle w:val="1"/>
        <w:spacing w:line="360" w:lineRule="auto"/>
        <w:jc w:val="both"/>
        <w:rPr>
          <w:b w:val="0"/>
          <w:color w:val="000000" w:themeColor="text1"/>
          <w:sz w:val="28"/>
          <w:szCs w:val="28"/>
          <w:lang w:val="uk-UA"/>
        </w:rPr>
      </w:pPr>
    </w:p>
    <w:p w:rsidR="00C927DE" w:rsidRPr="009E4AF7" w:rsidRDefault="00032654" w:rsidP="00D31553">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highlight w:val="yellow"/>
          <w:lang w:val="uk-UA"/>
        </w:rPr>
      </w:pPr>
      <w:r w:rsidRPr="009E4AF7">
        <w:rPr>
          <w:rFonts w:ascii="Times New Roman" w:hAnsi="Times New Roman"/>
          <w:bCs/>
          <w:color w:val="000000" w:themeColor="text1"/>
          <w:sz w:val="28"/>
          <w:szCs w:val="28"/>
          <w:lang w:val="uk-UA"/>
        </w:rPr>
        <w:t>1. Сиротко В.Л.</w:t>
      </w:r>
      <w:r w:rsidR="00C927DE" w:rsidRPr="009E4AF7">
        <w:rPr>
          <w:rFonts w:ascii="Times New Roman" w:hAnsi="Times New Roman"/>
          <w:bCs/>
          <w:color w:val="000000" w:themeColor="text1"/>
          <w:sz w:val="28"/>
          <w:szCs w:val="28"/>
          <w:lang w:val="uk-UA"/>
        </w:rPr>
        <w:t xml:space="preserve"> </w:t>
      </w:r>
      <w:r w:rsidR="00C927DE" w:rsidRPr="00D2467A">
        <w:rPr>
          <w:rFonts w:ascii="Times New Roman" w:hAnsi="Times New Roman"/>
          <w:bCs/>
          <w:color w:val="000000" w:themeColor="text1"/>
          <w:sz w:val="28"/>
          <w:szCs w:val="28"/>
          <w:lang w:val="uk-UA"/>
        </w:rPr>
        <w:t>Всё о внутренних болезнях: учебно</w:t>
      </w:r>
      <w:r w:rsidR="005124A0" w:rsidRPr="00D2467A">
        <w:rPr>
          <w:rFonts w:ascii="Times New Roman" w:hAnsi="Times New Roman"/>
          <w:bCs/>
          <w:color w:val="000000" w:themeColor="text1"/>
          <w:sz w:val="28"/>
          <w:szCs w:val="28"/>
          <w:lang w:val="uk-UA"/>
        </w:rPr>
        <w:t>е</w:t>
      </w:r>
      <w:r w:rsidR="00C927DE" w:rsidRPr="00D2467A">
        <w:rPr>
          <w:rFonts w:ascii="Times New Roman" w:hAnsi="Times New Roman"/>
          <w:bCs/>
          <w:color w:val="000000" w:themeColor="text1"/>
          <w:sz w:val="28"/>
          <w:szCs w:val="28"/>
          <w:lang w:val="uk-UA"/>
        </w:rPr>
        <w:t xml:space="preserve"> пособие для аспирантов</w:t>
      </w:r>
      <w:r w:rsidR="005124A0" w:rsidRPr="00D2467A">
        <w:rPr>
          <w:rFonts w:ascii="Times New Roman" w:hAnsi="Times New Roman"/>
          <w:bCs/>
          <w:color w:val="000000" w:themeColor="text1"/>
          <w:sz w:val="28"/>
          <w:szCs w:val="28"/>
          <w:lang w:val="uk-UA"/>
        </w:rPr>
        <w:t>.</w:t>
      </w:r>
      <w:r w:rsidR="00C927DE" w:rsidRPr="000644B8">
        <w:rPr>
          <w:rFonts w:ascii="Times New Roman" w:hAnsi="Times New Roman"/>
          <w:bCs/>
          <w:i/>
          <w:color w:val="000000" w:themeColor="text1"/>
          <w:sz w:val="28"/>
          <w:szCs w:val="28"/>
          <w:lang w:val="uk-UA"/>
        </w:rPr>
        <w:t xml:space="preserve"> </w:t>
      </w:r>
      <w:r w:rsidR="00D31553" w:rsidRPr="009E4AF7">
        <w:rPr>
          <w:rFonts w:ascii="Times New Roman" w:hAnsi="Times New Roman"/>
          <w:bCs/>
          <w:color w:val="000000" w:themeColor="text1"/>
          <w:sz w:val="28"/>
          <w:szCs w:val="28"/>
          <w:lang w:val="uk-UA"/>
        </w:rPr>
        <w:t>М</w:t>
      </w:r>
      <w:r w:rsidR="00D31553">
        <w:rPr>
          <w:rFonts w:ascii="Times New Roman" w:hAnsi="Times New Roman"/>
          <w:bCs/>
          <w:color w:val="000000" w:themeColor="text1"/>
          <w:sz w:val="28"/>
          <w:szCs w:val="28"/>
          <w:lang w:val="uk-UA"/>
        </w:rPr>
        <w:t>инск</w:t>
      </w:r>
      <w:r w:rsidR="00D2467A">
        <w:rPr>
          <w:rFonts w:ascii="Times New Roman" w:hAnsi="Times New Roman"/>
          <w:bCs/>
          <w:color w:val="000000" w:themeColor="text1"/>
          <w:sz w:val="28"/>
          <w:szCs w:val="28"/>
          <w:lang w:val="uk-UA"/>
        </w:rPr>
        <w:t>:</w:t>
      </w:r>
      <w:r w:rsidR="00D2467A" w:rsidRPr="00D2467A">
        <w:rPr>
          <w:rFonts w:ascii="Times New Roman" w:hAnsi="Times New Roman"/>
          <w:bCs/>
          <w:color w:val="000000" w:themeColor="text1"/>
          <w:sz w:val="28"/>
          <w:szCs w:val="28"/>
          <w:lang w:val="uk-UA"/>
        </w:rPr>
        <w:t xml:space="preserve"> </w:t>
      </w:r>
      <w:r w:rsidR="00D2467A">
        <w:rPr>
          <w:rFonts w:ascii="Times New Roman" w:hAnsi="Times New Roman"/>
          <w:bCs/>
          <w:color w:val="000000" w:themeColor="text1"/>
          <w:sz w:val="28"/>
          <w:szCs w:val="28"/>
          <w:lang w:val="uk-UA"/>
        </w:rPr>
        <w:t>ВШ</w:t>
      </w:r>
      <w:r w:rsidR="00D31553">
        <w:rPr>
          <w:rFonts w:ascii="Times New Roman" w:hAnsi="Times New Roman"/>
          <w:bCs/>
          <w:color w:val="000000" w:themeColor="text1"/>
          <w:sz w:val="28"/>
          <w:szCs w:val="28"/>
          <w:lang w:val="uk-UA"/>
        </w:rPr>
        <w:t>.</w:t>
      </w:r>
      <w:r w:rsidR="00D31553" w:rsidRPr="009E4AF7">
        <w:rPr>
          <w:rFonts w:ascii="Times New Roman" w:hAnsi="Times New Roman"/>
          <w:bCs/>
          <w:color w:val="000000" w:themeColor="text1"/>
          <w:sz w:val="28"/>
          <w:szCs w:val="28"/>
          <w:lang w:val="uk-UA"/>
        </w:rPr>
        <w:t xml:space="preserve"> </w:t>
      </w:r>
      <w:r w:rsidR="00C927DE" w:rsidRPr="009E4AF7">
        <w:rPr>
          <w:rFonts w:ascii="Times New Roman" w:hAnsi="Times New Roman"/>
          <w:bCs/>
          <w:color w:val="000000" w:themeColor="text1"/>
          <w:sz w:val="28"/>
          <w:szCs w:val="28"/>
          <w:lang w:val="uk-UA"/>
        </w:rPr>
        <w:t>2008.</w:t>
      </w:r>
      <w:r w:rsidR="00D31553">
        <w:rPr>
          <w:rFonts w:ascii="Times New Roman" w:hAnsi="Times New Roman"/>
          <w:bCs/>
          <w:color w:val="000000" w:themeColor="text1"/>
          <w:sz w:val="28"/>
          <w:szCs w:val="28"/>
          <w:lang w:val="uk-UA"/>
        </w:rPr>
        <w:t xml:space="preserve"> С. 210-</w:t>
      </w:r>
      <w:r w:rsidR="00322A07" w:rsidRPr="009E4AF7">
        <w:rPr>
          <w:rFonts w:ascii="Times New Roman" w:hAnsi="Times New Roman"/>
          <w:bCs/>
          <w:color w:val="000000" w:themeColor="text1"/>
          <w:sz w:val="28"/>
          <w:szCs w:val="28"/>
          <w:lang w:val="uk-UA"/>
        </w:rPr>
        <w:t>365</w:t>
      </w:r>
      <w:r w:rsidR="00D31553">
        <w:rPr>
          <w:rFonts w:ascii="Times New Roman" w:hAnsi="Times New Roman"/>
          <w:bCs/>
          <w:color w:val="000000" w:themeColor="text1"/>
          <w:sz w:val="28"/>
          <w:szCs w:val="28"/>
          <w:lang w:val="uk-UA"/>
        </w:rPr>
        <w:t>.</w:t>
      </w:r>
      <w:r w:rsidR="005124A0" w:rsidRPr="009E4AF7">
        <w:rPr>
          <w:rFonts w:ascii="Times New Roman" w:hAnsi="Times New Roman"/>
          <w:bCs/>
          <w:color w:val="000000" w:themeColor="text1"/>
          <w:sz w:val="28"/>
          <w:szCs w:val="28"/>
          <w:lang w:val="uk-UA"/>
        </w:rPr>
        <w:t xml:space="preserve"> </w:t>
      </w:r>
    </w:p>
    <w:p w:rsidR="00C927DE" w:rsidRPr="009E4AF7" w:rsidRDefault="000644B8" w:rsidP="00D31553">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0644B8">
        <w:rPr>
          <w:rFonts w:ascii="Times New Roman" w:hAnsi="Times New Roman"/>
          <w:bCs/>
          <w:color w:val="000000" w:themeColor="text1"/>
          <w:sz w:val="28"/>
          <w:szCs w:val="28"/>
        </w:rPr>
        <w:t>2.</w:t>
      </w:r>
      <w:r w:rsidR="00BE1173">
        <w:rPr>
          <w:rFonts w:ascii="Times New Roman" w:hAnsi="Times New Roman"/>
          <w:bCs/>
          <w:color w:val="000000" w:themeColor="text1"/>
          <w:sz w:val="28"/>
          <w:szCs w:val="28"/>
        </w:rPr>
        <w:t xml:space="preserve"> </w:t>
      </w:r>
      <w:r>
        <w:rPr>
          <w:rFonts w:ascii="Times New Roman" w:hAnsi="Times New Roman"/>
          <w:bCs/>
          <w:color w:val="000000" w:themeColor="text1"/>
          <w:sz w:val="28"/>
          <w:szCs w:val="28"/>
          <w:lang w:val="uk-UA"/>
        </w:rPr>
        <w:t xml:space="preserve">Василенко В.Х. </w:t>
      </w:r>
      <w:r w:rsidR="00D2467A">
        <w:rPr>
          <w:rFonts w:ascii="Times New Roman" w:hAnsi="Times New Roman"/>
          <w:bCs/>
          <w:color w:val="000000" w:themeColor="text1"/>
          <w:sz w:val="28"/>
          <w:szCs w:val="28"/>
          <w:lang w:val="uk-UA"/>
        </w:rPr>
        <w:t xml:space="preserve">Малая медицинская </w:t>
      </w:r>
      <w:r w:rsidR="00D2467A">
        <w:rPr>
          <w:rFonts w:ascii="Times New Roman" w:hAnsi="Times New Roman"/>
          <w:bCs/>
          <w:color w:val="000000" w:themeColor="text1"/>
          <w:sz w:val="28"/>
          <w:szCs w:val="28"/>
        </w:rPr>
        <w:t>э</w:t>
      </w:r>
      <w:r w:rsidR="00BE1173">
        <w:rPr>
          <w:rFonts w:ascii="Times New Roman" w:hAnsi="Times New Roman"/>
          <w:bCs/>
          <w:color w:val="000000" w:themeColor="text1"/>
          <w:sz w:val="28"/>
          <w:szCs w:val="28"/>
          <w:lang w:val="uk-UA"/>
        </w:rPr>
        <w:t>нциклопедия:</w:t>
      </w:r>
      <w:r w:rsidR="002A17B1" w:rsidRPr="00D2467A">
        <w:rPr>
          <w:rFonts w:ascii="Times New Roman" w:hAnsi="Times New Roman"/>
          <w:bCs/>
          <w:color w:val="000000" w:themeColor="text1"/>
          <w:sz w:val="28"/>
          <w:szCs w:val="28"/>
          <w:lang w:val="uk-UA"/>
        </w:rPr>
        <w:t xml:space="preserve"> </w:t>
      </w:r>
      <w:r w:rsidR="00BE1173">
        <w:rPr>
          <w:rFonts w:ascii="Times New Roman" w:hAnsi="Times New Roman"/>
          <w:bCs/>
          <w:color w:val="000000" w:themeColor="text1"/>
          <w:sz w:val="28"/>
          <w:szCs w:val="28"/>
          <w:lang w:val="uk-UA"/>
        </w:rPr>
        <w:t>с</w:t>
      </w:r>
      <w:r w:rsidR="00BE1173" w:rsidRPr="00D2467A">
        <w:rPr>
          <w:rFonts w:ascii="Times New Roman" w:hAnsi="Times New Roman"/>
          <w:bCs/>
          <w:color w:val="000000" w:themeColor="text1"/>
          <w:sz w:val="28"/>
          <w:szCs w:val="28"/>
          <w:lang w:val="uk-UA"/>
        </w:rPr>
        <w:t>ов.</w:t>
      </w:r>
      <w:r w:rsidR="00BE1173">
        <w:rPr>
          <w:rFonts w:ascii="Times New Roman" w:hAnsi="Times New Roman"/>
          <w:bCs/>
          <w:color w:val="000000" w:themeColor="text1"/>
          <w:sz w:val="28"/>
          <w:szCs w:val="28"/>
          <w:lang w:val="uk-UA"/>
        </w:rPr>
        <w:t xml:space="preserve"> </w:t>
      </w:r>
      <w:r w:rsidR="00BE1173" w:rsidRPr="00D2467A">
        <w:rPr>
          <w:rFonts w:ascii="Times New Roman" w:hAnsi="Times New Roman"/>
          <w:bCs/>
          <w:color w:val="000000" w:themeColor="text1"/>
          <w:sz w:val="28"/>
          <w:szCs w:val="28"/>
          <w:lang w:val="uk-UA"/>
        </w:rPr>
        <w:t>энциклопедия</w:t>
      </w:r>
      <w:r w:rsidR="00BE1173">
        <w:rPr>
          <w:rFonts w:ascii="Times New Roman" w:hAnsi="Times New Roman"/>
          <w:bCs/>
          <w:color w:val="000000" w:themeColor="text1"/>
          <w:sz w:val="28"/>
          <w:szCs w:val="28"/>
          <w:lang w:val="uk-UA"/>
        </w:rPr>
        <w:t>.</w:t>
      </w:r>
      <w:r w:rsidR="00BE1173" w:rsidRPr="009E4AF7">
        <w:rPr>
          <w:rFonts w:ascii="Times New Roman" w:hAnsi="Times New Roman"/>
          <w:bCs/>
          <w:color w:val="000000" w:themeColor="text1"/>
          <w:sz w:val="28"/>
          <w:szCs w:val="28"/>
          <w:lang w:val="uk-UA"/>
        </w:rPr>
        <w:t xml:space="preserve"> </w:t>
      </w:r>
      <w:r w:rsidR="00D31553" w:rsidRPr="009E4AF7">
        <w:rPr>
          <w:rFonts w:ascii="Times New Roman" w:hAnsi="Times New Roman"/>
          <w:bCs/>
          <w:color w:val="000000" w:themeColor="text1"/>
          <w:sz w:val="28"/>
          <w:szCs w:val="28"/>
          <w:lang w:val="uk-UA"/>
        </w:rPr>
        <w:t>Москва</w:t>
      </w:r>
      <w:r w:rsidR="00D2467A" w:rsidRPr="000644B8">
        <w:rPr>
          <w:rFonts w:ascii="Times New Roman" w:hAnsi="Times New Roman"/>
          <w:bCs/>
          <w:color w:val="000000" w:themeColor="text1"/>
          <w:sz w:val="28"/>
          <w:szCs w:val="28"/>
          <w:lang w:val="uk-UA"/>
        </w:rPr>
        <w:t>:</w:t>
      </w:r>
      <w:r w:rsidR="00BE1173">
        <w:rPr>
          <w:rFonts w:ascii="Times New Roman" w:hAnsi="Times New Roman"/>
          <w:bCs/>
          <w:color w:val="000000" w:themeColor="text1"/>
          <w:sz w:val="28"/>
          <w:szCs w:val="28"/>
          <w:lang w:val="uk-UA"/>
        </w:rPr>
        <w:t xml:space="preserve"> Высшая школа,</w:t>
      </w:r>
      <w:r w:rsidR="00D2467A" w:rsidRPr="00D2467A">
        <w:rPr>
          <w:rFonts w:ascii="Times New Roman" w:hAnsi="Times New Roman"/>
          <w:bCs/>
          <w:color w:val="000000" w:themeColor="text1"/>
          <w:sz w:val="28"/>
          <w:szCs w:val="28"/>
          <w:lang w:val="uk-UA"/>
        </w:rPr>
        <w:t xml:space="preserve"> </w:t>
      </w:r>
      <w:r w:rsidR="005124A0" w:rsidRPr="009E4AF7">
        <w:rPr>
          <w:rFonts w:ascii="Times New Roman" w:hAnsi="Times New Roman"/>
          <w:bCs/>
          <w:color w:val="000000" w:themeColor="text1"/>
          <w:sz w:val="28"/>
          <w:szCs w:val="28"/>
          <w:lang w:val="uk-UA"/>
        </w:rPr>
        <w:t>1965</w:t>
      </w:r>
      <w:r w:rsidR="00C927DE" w:rsidRPr="009E4AF7">
        <w:rPr>
          <w:rFonts w:ascii="Times New Roman" w:hAnsi="Times New Roman"/>
          <w:bCs/>
          <w:color w:val="000000" w:themeColor="text1"/>
          <w:sz w:val="28"/>
          <w:szCs w:val="28"/>
          <w:lang w:val="uk-UA"/>
        </w:rPr>
        <w:t>.</w:t>
      </w:r>
      <w:r w:rsidR="00D31553">
        <w:rPr>
          <w:rFonts w:ascii="Times New Roman" w:hAnsi="Times New Roman"/>
          <w:bCs/>
          <w:color w:val="000000" w:themeColor="text1"/>
          <w:sz w:val="28"/>
          <w:szCs w:val="28"/>
          <w:lang w:val="uk-UA"/>
        </w:rPr>
        <w:t xml:space="preserve"> С</w:t>
      </w:r>
      <w:r w:rsidR="00D31553" w:rsidRPr="009E4AF7">
        <w:rPr>
          <w:rFonts w:ascii="Times New Roman" w:hAnsi="Times New Roman"/>
          <w:bCs/>
          <w:color w:val="000000" w:themeColor="text1"/>
          <w:sz w:val="28"/>
          <w:szCs w:val="28"/>
          <w:lang w:val="uk-UA"/>
        </w:rPr>
        <w:t>.</w:t>
      </w:r>
      <w:r w:rsidR="00D31553">
        <w:rPr>
          <w:rFonts w:ascii="Times New Roman" w:hAnsi="Times New Roman"/>
          <w:bCs/>
          <w:color w:val="000000" w:themeColor="text1"/>
          <w:sz w:val="28"/>
          <w:szCs w:val="28"/>
          <w:lang w:val="uk-UA"/>
        </w:rPr>
        <w:t xml:space="preserve"> 200-</w:t>
      </w:r>
      <w:r w:rsidR="00322A07" w:rsidRPr="009E4AF7">
        <w:rPr>
          <w:rFonts w:ascii="Times New Roman" w:hAnsi="Times New Roman"/>
          <w:bCs/>
          <w:color w:val="000000" w:themeColor="text1"/>
          <w:sz w:val="28"/>
          <w:szCs w:val="28"/>
          <w:lang w:val="uk-UA"/>
        </w:rPr>
        <w:t>250</w:t>
      </w:r>
      <w:r w:rsidR="00D31553">
        <w:rPr>
          <w:rFonts w:ascii="Times New Roman" w:hAnsi="Times New Roman"/>
          <w:bCs/>
          <w:color w:val="000000" w:themeColor="text1"/>
          <w:sz w:val="28"/>
          <w:szCs w:val="28"/>
          <w:lang w:val="uk-UA"/>
        </w:rPr>
        <w:t>.</w:t>
      </w:r>
      <w:r w:rsidR="005124A0" w:rsidRPr="009E4AF7">
        <w:rPr>
          <w:rFonts w:ascii="Times New Roman" w:hAnsi="Times New Roman"/>
          <w:bCs/>
          <w:color w:val="000000" w:themeColor="text1"/>
          <w:sz w:val="28"/>
          <w:szCs w:val="28"/>
          <w:lang w:val="uk-UA"/>
        </w:rPr>
        <w:t xml:space="preserve"> </w:t>
      </w:r>
    </w:p>
    <w:p w:rsidR="00C927DE" w:rsidRPr="009E4AF7" w:rsidRDefault="000C3435"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3.</w:t>
      </w:r>
      <w:r w:rsidRPr="009E4AF7">
        <w:rPr>
          <w:rFonts w:ascii="Times New Roman" w:hAnsi="Times New Roman"/>
          <w:bCs/>
          <w:color w:val="000000" w:themeColor="text1"/>
          <w:sz w:val="28"/>
          <w:szCs w:val="28"/>
          <w:lang w:val="uk-UA"/>
        </w:rPr>
        <w:tab/>
        <w:t xml:space="preserve">Бормаш Ю. М. </w:t>
      </w:r>
      <w:r w:rsidRPr="00D2467A">
        <w:rPr>
          <w:rFonts w:ascii="Times New Roman" w:hAnsi="Times New Roman"/>
          <w:bCs/>
          <w:color w:val="000000" w:themeColor="text1"/>
          <w:sz w:val="28"/>
          <w:szCs w:val="28"/>
          <w:lang w:val="uk-UA"/>
        </w:rPr>
        <w:t>Людина.</w:t>
      </w:r>
      <w:r w:rsidRPr="009E4AF7">
        <w:rPr>
          <w:rFonts w:ascii="Times New Roman" w:hAnsi="Times New Roman"/>
          <w:bCs/>
          <w:color w:val="000000" w:themeColor="text1"/>
          <w:sz w:val="28"/>
          <w:szCs w:val="28"/>
          <w:lang w:val="uk-UA"/>
        </w:rPr>
        <w:t xml:space="preserve"> </w:t>
      </w:r>
      <w:r w:rsidR="000644B8">
        <w:rPr>
          <w:rFonts w:ascii="Times New Roman" w:hAnsi="Times New Roman"/>
          <w:bCs/>
          <w:color w:val="000000" w:themeColor="text1"/>
          <w:sz w:val="28"/>
          <w:szCs w:val="28"/>
          <w:lang w:val="uk-UA"/>
        </w:rPr>
        <w:t>Санкт-Петербург</w:t>
      </w:r>
      <w:r w:rsidR="00D2467A">
        <w:rPr>
          <w:rFonts w:ascii="Times New Roman" w:hAnsi="Times New Roman"/>
          <w:bCs/>
          <w:color w:val="000000" w:themeColor="text1"/>
          <w:sz w:val="28"/>
          <w:szCs w:val="28"/>
          <w:lang w:val="uk-UA"/>
        </w:rPr>
        <w:t>:</w:t>
      </w:r>
      <w:r w:rsidR="00D2467A" w:rsidRPr="00D2467A">
        <w:rPr>
          <w:rFonts w:ascii="Times New Roman" w:hAnsi="Times New Roman"/>
          <w:bCs/>
          <w:color w:val="000000" w:themeColor="text1"/>
          <w:sz w:val="28"/>
          <w:szCs w:val="28"/>
          <w:lang w:val="uk-UA"/>
        </w:rPr>
        <w:t xml:space="preserve"> </w:t>
      </w:r>
      <w:r w:rsidR="00D2467A">
        <w:rPr>
          <w:rFonts w:ascii="Times New Roman" w:hAnsi="Times New Roman"/>
          <w:bCs/>
          <w:color w:val="000000" w:themeColor="text1"/>
          <w:sz w:val="28"/>
          <w:szCs w:val="28"/>
          <w:lang w:val="uk-UA"/>
        </w:rPr>
        <w:t>Юпитер</w:t>
      </w:r>
      <w:r w:rsidR="00BE1173">
        <w:rPr>
          <w:rFonts w:ascii="Times New Roman" w:hAnsi="Times New Roman"/>
          <w:bCs/>
          <w:color w:val="000000" w:themeColor="text1"/>
          <w:sz w:val="28"/>
          <w:szCs w:val="28"/>
          <w:lang w:val="uk-UA"/>
        </w:rPr>
        <w:t>,</w:t>
      </w:r>
      <w:r w:rsidRPr="009E4AF7">
        <w:rPr>
          <w:rFonts w:ascii="Times New Roman" w:hAnsi="Times New Roman"/>
          <w:bCs/>
          <w:color w:val="000000" w:themeColor="text1"/>
          <w:sz w:val="28"/>
          <w:szCs w:val="28"/>
          <w:lang w:val="uk-UA"/>
        </w:rPr>
        <w:t xml:space="preserve"> </w:t>
      </w:r>
      <w:r w:rsidR="00C927DE" w:rsidRPr="009E4AF7">
        <w:rPr>
          <w:rFonts w:ascii="Times New Roman" w:hAnsi="Times New Roman"/>
          <w:bCs/>
          <w:color w:val="000000" w:themeColor="text1"/>
          <w:sz w:val="28"/>
          <w:szCs w:val="28"/>
          <w:lang w:val="uk-UA"/>
        </w:rPr>
        <w:t>1987</w:t>
      </w:r>
      <w:r w:rsidRPr="009E4AF7">
        <w:rPr>
          <w:rFonts w:ascii="Times New Roman" w:hAnsi="Times New Roman"/>
          <w:bCs/>
          <w:color w:val="000000" w:themeColor="text1"/>
          <w:sz w:val="28"/>
          <w:szCs w:val="28"/>
          <w:lang w:val="uk-UA"/>
        </w:rPr>
        <w:t>.</w:t>
      </w:r>
      <w:r w:rsidR="00D31553">
        <w:rPr>
          <w:rFonts w:ascii="Times New Roman" w:hAnsi="Times New Roman"/>
          <w:bCs/>
          <w:color w:val="000000" w:themeColor="text1"/>
          <w:sz w:val="28"/>
          <w:szCs w:val="28"/>
          <w:lang w:val="uk-UA"/>
        </w:rPr>
        <w:t xml:space="preserve"> </w:t>
      </w:r>
      <w:r w:rsidR="00D31553" w:rsidRPr="009E4AF7">
        <w:rPr>
          <w:rFonts w:ascii="Times New Roman" w:hAnsi="Times New Roman"/>
          <w:bCs/>
          <w:color w:val="000000" w:themeColor="text1"/>
          <w:sz w:val="28"/>
          <w:szCs w:val="28"/>
          <w:lang w:val="uk-UA"/>
        </w:rPr>
        <w:t>с.</w:t>
      </w:r>
      <w:r w:rsidR="00D31553">
        <w:rPr>
          <w:rFonts w:ascii="Times New Roman" w:hAnsi="Times New Roman"/>
          <w:bCs/>
          <w:color w:val="000000" w:themeColor="text1"/>
          <w:sz w:val="28"/>
          <w:szCs w:val="28"/>
          <w:lang w:val="uk-UA"/>
        </w:rPr>
        <w:t>120-</w:t>
      </w:r>
      <w:r w:rsidR="00C927DE" w:rsidRPr="009E4AF7">
        <w:rPr>
          <w:rFonts w:ascii="Times New Roman" w:hAnsi="Times New Roman"/>
          <w:bCs/>
          <w:color w:val="000000" w:themeColor="text1"/>
          <w:sz w:val="28"/>
          <w:szCs w:val="28"/>
          <w:lang w:val="uk-UA"/>
        </w:rPr>
        <w:t>134</w:t>
      </w:r>
      <w:r w:rsidR="00BE1173">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 xml:space="preserve"> </w:t>
      </w:r>
    </w:p>
    <w:p w:rsidR="00C927DE" w:rsidRPr="009E4AF7" w:rsidRDefault="00C927D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4.</w:t>
      </w:r>
      <w:r w:rsidRPr="009E4AF7">
        <w:rPr>
          <w:rFonts w:ascii="Times New Roman" w:hAnsi="Times New Roman"/>
          <w:bCs/>
          <w:color w:val="000000" w:themeColor="text1"/>
          <w:sz w:val="28"/>
          <w:szCs w:val="28"/>
          <w:lang w:val="uk-UA"/>
        </w:rPr>
        <w:tab/>
        <w:t>Пирогов К.Т</w:t>
      </w:r>
      <w:r w:rsidR="00032654" w:rsidRPr="009E4AF7">
        <w:rPr>
          <w:rFonts w:ascii="Times New Roman" w:hAnsi="Times New Roman"/>
          <w:bCs/>
          <w:color w:val="000000" w:themeColor="text1"/>
          <w:sz w:val="28"/>
          <w:szCs w:val="28"/>
          <w:lang w:val="uk-UA"/>
        </w:rPr>
        <w:t>.</w:t>
      </w:r>
      <w:r w:rsidR="000C3435" w:rsidRPr="009E4AF7">
        <w:rPr>
          <w:rFonts w:ascii="Times New Roman" w:hAnsi="Times New Roman"/>
          <w:bCs/>
          <w:color w:val="000000" w:themeColor="text1"/>
          <w:sz w:val="28"/>
          <w:szCs w:val="28"/>
          <w:lang w:val="uk-UA"/>
        </w:rPr>
        <w:t xml:space="preserve"> </w:t>
      </w:r>
      <w:r w:rsidR="000C3435" w:rsidRPr="00D2467A">
        <w:rPr>
          <w:rFonts w:ascii="Times New Roman" w:hAnsi="Times New Roman"/>
          <w:bCs/>
          <w:color w:val="000000" w:themeColor="text1"/>
          <w:sz w:val="28"/>
          <w:szCs w:val="28"/>
          <w:lang w:val="uk-UA"/>
        </w:rPr>
        <w:t>Внутренние болезни</w:t>
      </w:r>
      <w:r w:rsidR="000C3435" w:rsidRPr="000644B8">
        <w:rPr>
          <w:rFonts w:ascii="Times New Roman" w:hAnsi="Times New Roman"/>
          <w:bCs/>
          <w:i/>
          <w:color w:val="000000" w:themeColor="text1"/>
          <w:sz w:val="28"/>
          <w:szCs w:val="28"/>
          <w:lang w:val="uk-UA"/>
        </w:rPr>
        <w:t>.</w:t>
      </w:r>
      <w:r w:rsidRPr="009E4AF7">
        <w:rPr>
          <w:rFonts w:ascii="Times New Roman" w:hAnsi="Times New Roman"/>
          <w:bCs/>
          <w:color w:val="000000" w:themeColor="text1"/>
          <w:sz w:val="28"/>
          <w:szCs w:val="28"/>
          <w:lang w:val="uk-UA"/>
        </w:rPr>
        <w:t xml:space="preserve"> </w:t>
      </w:r>
      <w:r w:rsidR="00D436D3" w:rsidRPr="009E4AF7">
        <w:rPr>
          <w:rFonts w:ascii="Times New Roman" w:hAnsi="Times New Roman"/>
          <w:bCs/>
          <w:color w:val="000000" w:themeColor="text1"/>
          <w:sz w:val="28"/>
          <w:szCs w:val="28"/>
          <w:lang w:val="uk-UA"/>
        </w:rPr>
        <w:t>М</w:t>
      </w:r>
      <w:r w:rsidR="00D436D3">
        <w:rPr>
          <w:rFonts w:ascii="Times New Roman" w:hAnsi="Times New Roman"/>
          <w:bCs/>
          <w:color w:val="000000" w:themeColor="text1"/>
          <w:sz w:val="28"/>
          <w:szCs w:val="28"/>
          <w:lang w:val="uk-UA"/>
        </w:rPr>
        <w:t>осква</w:t>
      </w:r>
      <w:r w:rsidR="00D2467A">
        <w:rPr>
          <w:rFonts w:ascii="Times New Roman" w:hAnsi="Times New Roman"/>
          <w:bCs/>
          <w:color w:val="000000" w:themeColor="text1"/>
          <w:sz w:val="28"/>
          <w:szCs w:val="28"/>
          <w:lang w:val="uk-UA"/>
        </w:rPr>
        <w:t>:</w:t>
      </w:r>
      <w:r w:rsidR="00D2467A" w:rsidRPr="00D2467A">
        <w:rPr>
          <w:rFonts w:ascii="Times New Roman" w:hAnsi="Times New Roman"/>
          <w:bCs/>
          <w:color w:val="000000" w:themeColor="text1"/>
          <w:sz w:val="28"/>
          <w:szCs w:val="28"/>
          <w:lang w:val="uk-UA"/>
        </w:rPr>
        <w:t xml:space="preserve"> </w:t>
      </w:r>
      <w:r w:rsidR="00BE1173">
        <w:rPr>
          <w:rFonts w:ascii="Times New Roman" w:hAnsi="Times New Roman"/>
          <w:bCs/>
          <w:color w:val="000000" w:themeColor="text1"/>
          <w:sz w:val="28"/>
          <w:szCs w:val="28"/>
          <w:lang w:val="uk-UA"/>
        </w:rPr>
        <w:t>ЭКСМО,</w:t>
      </w:r>
      <w:r w:rsidR="00D436D3" w:rsidRPr="009E4AF7">
        <w:rPr>
          <w:rFonts w:ascii="Times New Roman" w:hAnsi="Times New Roman"/>
          <w:bCs/>
          <w:color w:val="000000" w:themeColor="text1"/>
          <w:sz w:val="28"/>
          <w:szCs w:val="28"/>
          <w:lang w:val="uk-UA"/>
        </w:rPr>
        <w:t xml:space="preserve"> </w:t>
      </w:r>
      <w:r w:rsidRPr="009E4AF7">
        <w:rPr>
          <w:rFonts w:ascii="Times New Roman" w:hAnsi="Times New Roman"/>
          <w:bCs/>
          <w:color w:val="000000" w:themeColor="text1"/>
          <w:sz w:val="28"/>
          <w:szCs w:val="28"/>
          <w:lang w:val="uk-UA"/>
        </w:rPr>
        <w:t>2005.</w:t>
      </w:r>
      <w:r w:rsidR="00D31553">
        <w:rPr>
          <w:rFonts w:ascii="Times New Roman" w:hAnsi="Times New Roman"/>
          <w:bCs/>
          <w:color w:val="000000" w:themeColor="text1"/>
          <w:sz w:val="28"/>
          <w:szCs w:val="28"/>
          <w:lang w:val="uk-UA"/>
        </w:rPr>
        <w:t xml:space="preserve"> </w:t>
      </w:r>
      <w:r w:rsidR="00D436D3">
        <w:rPr>
          <w:rFonts w:ascii="Times New Roman" w:hAnsi="Times New Roman"/>
          <w:bCs/>
          <w:color w:val="000000" w:themeColor="text1"/>
          <w:sz w:val="28"/>
          <w:szCs w:val="28"/>
          <w:lang w:val="uk-UA"/>
        </w:rPr>
        <w:t>С</w:t>
      </w:r>
      <w:r w:rsidR="00D31553" w:rsidRPr="009E4AF7">
        <w:rPr>
          <w:rFonts w:ascii="Times New Roman" w:hAnsi="Times New Roman"/>
          <w:bCs/>
          <w:color w:val="000000" w:themeColor="text1"/>
          <w:sz w:val="28"/>
          <w:szCs w:val="28"/>
          <w:lang w:val="uk-UA"/>
        </w:rPr>
        <w:t>.</w:t>
      </w:r>
      <w:r w:rsidR="00D31553">
        <w:rPr>
          <w:rFonts w:ascii="Times New Roman" w:hAnsi="Times New Roman"/>
          <w:bCs/>
          <w:color w:val="000000" w:themeColor="text1"/>
          <w:sz w:val="28"/>
          <w:szCs w:val="28"/>
          <w:lang w:val="uk-UA"/>
        </w:rPr>
        <w:t xml:space="preserve"> 200-</w:t>
      </w:r>
      <w:r w:rsidR="00322A07" w:rsidRPr="009E4AF7">
        <w:rPr>
          <w:rFonts w:ascii="Times New Roman" w:hAnsi="Times New Roman"/>
          <w:bCs/>
          <w:color w:val="000000" w:themeColor="text1"/>
          <w:sz w:val="28"/>
          <w:szCs w:val="28"/>
          <w:lang w:val="uk-UA"/>
        </w:rPr>
        <w:t>453</w:t>
      </w:r>
      <w:r w:rsidR="00D31553">
        <w:rPr>
          <w:rFonts w:ascii="Times New Roman" w:hAnsi="Times New Roman"/>
          <w:bCs/>
          <w:color w:val="000000" w:themeColor="text1"/>
          <w:sz w:val="28"/>
          <w:szCs w:val="28"/>
          <w:lang w:val="uk-UA"/>
        </w:rPr>
        <w:t>.</w:t>
      </w:r>
      <w:r w:rsidR="000C3435" w:rsidRPr="009E4AF7">
        <w:rPr>
          <w:rFonts w:ascii="Times New Roman" w:hAnsi="Times New Roman"/>
          <w:bCs/>
          <w:color w:val="000000" w:themeColor="text1"/>
          <w:sz w:val="28"/>
          <w:szCs w:val="28"/>
          <w:lang w:val="uk-UA"/>
        </w:rPr>
        <w:t xml:space="preserve"> </w:t>
      </w:r>
    </w:p>
    <w:p w:rsidR="00C927DE" w:rsidRPr="009E4AF7" w:rsidRDefault="000C3435"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 xml:space="preserve">5. </w:t>
      </w:r>
      <w:r w:rsidR="00032654" w:rsidRPr="009E4AF7">
        <w:rPr>
          <w:rFonts w:ascii="Times New Roman" w:hAnsi="Times New Roman"/>
          <w:bCs/>
          <w:color w:val="000000" w:themeColor="text1"/>
          <w:sz w:val="28"/>
          <w:szCs w:val="28"/>
          <w:lang w:val="uk-UA"/>
        </w:rPr>
        <w:t>Попова В. В.</w:t>
      </w:r>
      <w:r w:rsidR="00032654" w:rsidRPr="00D2467A">
        <w:rPr>
          <w:rFonts w:ascii="Times New Roman" w:hAnsi="Times New Roman"/>
          <w:bCs/>
          <w:color w:val="000000" w:themeColor="text1"/>
          <w:sz w:val="28"/>
          <w:szCs w:val="28"/>
          <w:lang w:val="uk-UA"/>
        </w:rPr>
        <w:t xml:space="preserve"> </w:t>
      </w:r>
      <w:r w:rsidR="00D31553" w:rsidRPr="00D2467A">
        <w:rPr>
          <w:rFonts w:ascii="Times New Roman" w:hAnsi="Times New Roman"/>
          <w:bCs/>
          <w:color w:val="000000" w:themeColor="text1"/>
          <w:sz w:val="28"/>
          <w:szCs w:val="28"/>
          <w:lang w:val="uk-UA"/>
        </w:rPr>
        <w:t xml:space="preserve">Основы научных исследований. </w:t>
      </w:r>
      <w:r w:rsidR="00C927DE" w:rsidRPr="009E4AF7">
        <w:rPr>
          <w:rFonts w:ascii="Times New Roman" w:hAnsi="Times New Roman"/>
          <w:bCs/>
          <w:color w:val="000000" w:themeColor="text1"/>
          <w:sz w:val="28"/>
          <w:szCs w:val="28"/>
          <w:lang w:val="uk-UA"/>
        </w:rPr>
        <w:t>М</w:t>
      </w:r>
      <w:r w:rsidR="00D2467A">
        <w:rPr>
          <w:rFonts w:ascii="Times New Roman" w:hAnsi="Times New Roman"/>
          <w:bCs/>
          <w:color w:val="000000" w:themeColor="text1"/>
          <w:sz w:val="28"/>
          <w:szCs w:val="28"/>
          <w:lang w:val="uk-UA"/>
        </w:rPr>
        <w:t>осква:</w:t>
      </w:r>
      <w:r w:rsidR="00C927DE" w:rsidRPr="009E4AF7">
        <w:rPr>
          <w:rFonts w:ascii="Times New Roman" w:hAnsi="Times New Roman"/>
          <w:bCs/>
          <w:color w:val="000000" w:themeColor="text1"/>
          <w:sz w:val="28"/>
          <w:szCs w:val="28"/>
          <w:lang w:val="uk-UA"/>
        </w:rPr>
        <w:t xml:space="preserve"> </w:t>
      </w:r>
      <w:r w:rsidR="00D2467A" w:rsidRPr="009E4AF7">
        <w:rPr>
          <w:rFonts w:ascii="Times New Roman" w:hAnsi="Times New Roman"/>
          <w:bCs/>
          <w:color w:val="000000" w:themeColor="text1"/>
          <w:sz w:val="28"/>
          <w:szCs w:val="28"/>
          <w:lang w:val="uk-UA"/>
        </w:rPr>
        <w:t>Высшая школа</w:t>
      </w:r>
      <w:r w:rsidR="00BE1173" w:rsidRPr="008160FB">
        <w:rPr>
          <w:rFonts w:ascii="Times New Roman" w:hAnsi="Times New Roman"/>
          <w:bCs/>
          <w:color w:val="000000" w:themeColor="text1"/>
          <w:sz w:val="28"/>
          <w:szCs w:val="28"/>
          <w:lang w:val="en-US"/>
        </w:rPr>
        <w:t>,</w:t>
      </w:r>
      <w:r w:rsidR="00D2467A" w:rsidRPr="008160FB">
        <w:rPr>
          <w:rFonts w:ascii="Times New Roman" w:hAnsi="Times New Roman"/>
          <w:bCs/>
          <w:color w:val="000000" w:themeColor="text1"/>
          <w:sz w:val="28"/>
          <w:szCs w:val="28"/>
          <w:lang w:val="en-US"/>
        </w:rPr>
        <w:t xml:space="preserve"> </w:t>
      </w:r>
      <w:r w:rsidR="00C927DE" w:rsidRPr="009E4AF7">
        <w:rPr>
          <w:rFonts w:ascii="Times New Roman" w:hAnsi="Times New Roman"/>
          <w:bCs/>
          <w:color w:val="000000" w:themeColor="text1"/>
          <w:sz w:val="28"/>
          <w:szCs w:val="28"/>
          <w:lang w:val="uk-UA"/>
        </w:rPr>
        <w:t xml:space="preserve">1989. </w:t>
      </w:r>
      <w:r w:rsidR="00D436D3">
        <w:rPr>
          <w:rFonts w:ascii="Times New Roman" w:hAnsi="Times New Roman"/>
          <w:bCs/>
          <w:color w:val="000000" w:themeColor="text1"/>
          <w:sz w:val="28"/>
          <w:szCs w:val="28"/>
          <w:lang w:val="uk-UA"/>
        </w:rPr>
        <w:t>С</w:t>
      </w:r>
      <w:r w:rsidR="00D436D3" w:rsidRPr="009E4AF7">
        <w:rPr>
          <w:rFonts w:ascii="Times New Roman" w:hAnsi="Times New Roman"/>
          <w:bCs/>
          <w:color w:val="000000" w:themeColor="text1"/>
          <w:sz w:val="28"/>
          <w:szCs w:val="28"/>
          <w:lang w:val="uk-UA"/>
        </w:rPr>
        <w:t>.</w:t>
      </w:r>
      <w:r w:rsidR="00D436D3">
        <w:rPr>
          <w:rFonts w:ascii="Times New Roman" w:hAnsi="Times New Roman"/>
          <w:bCs/>
          <w:color w:val="000000" w:themeColor="text1"/>
          <w:sz w:val="28"/>
          <w:szCs w:val="28"/>
          <w:lang w:val="uk-UA"/>
        </w:rPr>
        <w:t xml:space="preserve"> 256-</w:t>
      </w:r>
      <w:r w:rsidR="00C927DE" w:rsidRPr="009E4AF7">
        <w:rPr>
          <w:rFonts w:ascii="Times New Roman" w:hAnsi="Times New Roman"/>
          <w:bCs/>
          <w:color w:val="000000" w:themeColor="text1"/>
          <w:sz w:val="28"/>
          <w:szCs w:val="28"/>
          <w:lang w:val="uk-UA"/>
        </w:rPr>
        <w:t xml:space="preserve">291 </w:t>
      </w:r>
    </w:p>
    <w:p w:rsidR="00C927DE" w:rsidRPr="009E4AF7" w:rsidRDefault="00032654"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6.</w:t>
      </w:r>
      <w:r w:rsidRPr="009E4AF7">
        <w:rPr>
          <w:rFonts w:ascii="Times New Roman" w:hAnsi="Times New Roman"/>
          <w:bCs/>
          <w:color w:val="000000" w:themeColor="text1"/>
          <w:sz w:val="28"/>
          <w:szCs w:val="28"/>
          <w:lang w:val="uk-UA"/>
        </w:rPr>
        <w:tab/>
        <w:t xml:space="preserve"> Johnson-Wimbley T.D.</w:t>
      </w:r>
      <w:r w:rsidR="000C3435"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 xml:space="preserve"> Graham D.Y. Diagnosis and management of iron deficiency anemia in the 21st century. </w:t>
      </w:r>
      <w:r w:rsidR="00C927DE" w:rsidRPr="009E4AF7">
        <w:rPr>
          <w:rFonts w:ascii="Times New Roman" w:hAnsi="Times New Roman"/>
          <w:bCs/>
          <w:i/>
          <w:color w:val="000000" w:themeColor="text1"/>
          <w:sz w:val="28"/>
          <w:szCs w:val="28"/>
          <w:lang w:val="uk-UA"/>
        </w:rPr>
        <w:t>Ther. Adv. Gastroenterol</w:t>
      </w:r>
      <w:r w:rsidR="00C927DE" w:rsidRPr="009E4AF7">
        <w:rPr>
          <w:rFonts w:ascii="Times New Roman" w:hAnsi="Times New Roman"/>
          <w:bCs/>
          <w:color w:val="000000" w:themeColor="text1"/>
          <w:sz w:val="28"/>
          <w:szCs w:val="28"/>
          <w:lang w:val="uk-UA"/>
        </w:rPr>
        <w:t>. 2011</w:t>
      </w:r>
      <w:r w:rsidR="000C3435" w:rsidRPr="009E4AF7">
        <w:rPr>
          <w:rFonts w:ascii="Times New Roman" w:hAnsi="Times New Roman"/>
          <w:bCs/>
          <w:color w:val="000000" w:themeColor="text1"/>
          <w:sz w:val="28"/>
          <w:szCs w:val="28"/>
          <w:lang w:val="uk-UA"/>
        </w:rPr>
        <w:t xml:space="preserve">. </w:t>
      </w:r>
      <w:r w:rsidR="000C3435" w:rsidRPr="009E4AF7">
        <w:rPr>
          <w:rFonts w:ascii="Times New Roman" w:hAnsi="Times New Roman"/>
          <w:bCs/>
          <w:color w:val="000000" w:themeColor="text1"/>
          <w:sz w:val="28"/>
          <w:szCs w:val="28"/>
          <w:lang w:val="en-US"/>
        </w:rPr>
        <w:t>Vol</w:t>
      </w:r>
      <w:r w:rsidR="000C3435"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 xml:space="preserve"> 4(3)</w:t>
      </w:r>
      <w:r w:rsidR="000C3435" w:rsidRPr="009E4AF7">
        <w:rPr>
          <w:rFonts w:ascii="Times New Roman" w:hAnsi="Times New Roman"/>
          <w:bCs/>
          <w:color w:val="000000" w:themeColor="text1"/>
          <w:sz w:val="28"/>
          <w:szCs w:val="28"/>
          <w:lang w:val="uk-UA"/>
        </w:rPr>
        <w:t xml:space="preserve">. </w:t>
      </w:r>
      <w:r w:rsidR="000C3435" w:rsidRPr="009E4AF7">
        <w:rPr>
          <w:rFonts w:ascii="Times New Roman" w:hAnsi="Times New Roman"/>
          <w:bCs/>
          <w:color w:val="000000" w:themeColor="text1"/>
          <w:sz w:val="28"/>
          <w:szCs w:val="28"/>
          <w:lang w:val="en-US"/>
        </w:rPr>
        <w:t>P</w:t>
      </w:r>
      <w:r w:rsidR="000C3435"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177-</w:t>
      </w:r>
      <w:r w:rsidR="000C3435" w:rsidRPr="009E4AF7">
        <w:rPr>
          <w:rFonts w:ascii="Times New Roman" w:hAnsi="Times New Roman"/>
          <w:bCs/>
          <w:color w:val="000000" w:themeColor="text1"/>
          <w:sz w:val="28"/>
          <w:szCs w:val="28"/>
          <w:lang w:val="uk-UA"/>
        </w:rPr>
        <w:t>1</w:t>
      </w:r>
      <w:r w:rsidR="00C927DE" w:rsidRPr="009E4AF7">
        <w:rPr>
          <w:rFonts w:ascii="Times New Roman" w:hAnsi="Times New Roman"/>
          <w:bCs/>
          <w:color w:val="000000" w:themeColor="text1"/>
          <w:sz w:val="28"/>
          <w:szCs w:val="28"/>
          <w:lang w:val="uk-UA"/>
        </w:rPr>
        <w:t>84.</w:t>
      </w:r>
    </w:p>
    <w:p w:rsidR="00C927DE" w:rsidRPr="009E4AF7" w:rsidRDefault="00C927D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7.</w:t>
      </w:r>
      <w:r w:rsidRPr="009E4AF7">
        <w:rPr>
          <w:rFonts w:ascii="Times New Roman" w:hAnsi="Times New Roman"/>
          <w:bCs/>
          <w:color w:val="000000" w:themeColor="text1"/>
          <w:sz w:val="28"/>
          <w:szCs w:val="28"/>
          <w:lang w:val="uk-UA"/>
        </w:rPr>
        <w:tab/>
      </w:r>
      <w:r w:rsidR="00322A07" w:rsidRPr="009E4AF7">
        <w:rPr>
          <w:rFonts w:ascii="Times New Roman" w:hAnsi="Times New Roman"/>
          <w:bCs/>
          <w:color w:val="000000" w:themeColor="text1"/>
          <w:sz w:val="28"/>
          <w:szCs w:val="28"/>
          <w:lang w:val="uk-UA"/>
        </w:rPr>
        <w:t xml:space="preserve">Сайнов О.Л. Внутренние болезни. </w:t>
      </w:r>
      <w:r w:rsidRPr="009E4AF7">
        <w:rPr>
          <w:rFonts w:ascii="Times New Roman" w:hAnsi="Times New Roman"/>
          <w:bCs/>
          <w:color w:val="000000" w:themeColor="text1"/>
          <w:sz w:val="28"/>
          <w:szCs w:val="28"/>
          <w:lang w:val="uk-UA"/>
        </w:rPr>
        <w:t>М</w:t>
      </w:r>
      <w:r w:rsidR="00322A07" w:rsidRPr="009E4AF7">
        <w:rPr>
          <w:rFonts w:ascii="Times New Roman" w:hAnsi="Times New Roman"/>
          <w:bCs/>
          <w:color w:val="000000" w:themeColor="text1"/>
          <w:sz w:val="28"/>
          <w:szCs w:val="28"/>
          <w:lang w:val="uk-UA"/>
        </w:rPr>
        <w:t>и</w:t>
      </w:r>
      <w:r w:rsidRPr="009E4AF7">
        <w:rPr>
          <w:rFonts w:ascii="Times New Roman" w:hAnsi="Times New Roman"/>
          <w:bCs/>
          <w:color w:val="000000" w:themeColor="text1"/>
          <w:sz w:val="28"/>
          <w:szCs w:val="28"/>
          <w:lang w:val="uk-UA"/>
        </w:rPr>
        <w:t>н</w:t>
      </w:r>
      <w:r w:rsidR="00322A07" w:rsidRPr="009E4AF7">
        <w:rPr>
          <w:rFonts w:ascii="Times New Roman" w:hAnsi="Times New Roman"/>
          <w:bCs/>
          <w:color w:val="000000" w:themeColor="text1"/>
          <w:sz w:val="28"/>
          <w:szCs w:val="28"/>
          <w:lang w:val="uk-UA"/>
        </w:rPr>
        <w:t>ск: БГМУ, 2008.</w:t>
      </w:r>
      <w:r w:rsidR="000644B8">
        <w:rPr>
          <w:rFonts w:ascii="Times New Roman" w:hAnsi="Times New Roman"/>
          <w:bCs/>
          <w:color w:val="000000" w:themeColor="text1"/>
          <w:sz w:val="28"/>
          <w:szCs w:val="28"/>
          <w:lang w:val="uk-UA"/>
        </w:rPr>
        <w:t xml:space="preserve"> </w:t>
      </w:r>
      <w:r w:rsidRPr="009E4AF7">
        <w:rPr>
          <w:rFonts w:ascii="Times New Roman" w:hAnsi="Times New Roman"/>
          <w:bCs/>
          <w:color w:val="000000" w:themeColor="text1"/>
          <w:sz w:val="28"/>
          <w:szCs w:val="28"/>
          <w:lang w:val="uk-UA"/>
        </w:rPr>
        <w:t>715с.</w:t>
      </w:r>
    </w:p>
    <w:p w:rsidR="00C927DE" w:rsidRPr="009E4AF7" w:rsidRDefault="00032654"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8.</w:t>
      </w:r>
      <w:r w:rsidRPr="009E4AF7">
        <w:rPr>
          <w:rFonts w:ascii="Times New Roman" w:hAnsi="Times New Roman"/>
          <w:bCs/>
          <w:color w:val="000000" w:themeColor="text1"/>
          <w:sz w:val="28"/>
          <w:szCs w:val="28"/>
          <w:lang w:val="uk-UA"/>
        </w:rPr>
        <w:tab/>
        <w:t>Окороков А.</w:t>
      </w:r>
      <w:r w:rsidR="00C927DE" w:rsidRPr="009E4AF7">
        <w:rPr>
          <w:rFonts w:ascii="Times New Roman" w:hAnsi="Times New Roman"/>
          <w:bCs/>
          <w:color w:val="000000" w:themeColor="text1"/>
          <w:sz w:val="28"/>
          <w:szCs w:val="28"/>
          <w:lang w:val="uk-UA"/>
        </w:rPr>
        <w:t>Н. Диагностика болезней системы крови</w:t>
      </w:r>
      <w:r w:rsidR="00D2467A">
        <w:rPr>
          <w:rFonts w:ascii="Times New Roman" w:hAnsi="Times New Roman"/>
          <w:bCs/>
          <w:color w:val="000000" w:themeColor="text1"/>
          <w:sz w:val="28"/>
          <w:szCs w:val="28"/>
        </w:rPr>
        <w:t>:</w:t>
      </w:r>
      <w:r w:rsidR="00D436D3">
        <w:rPr>
          <w:rFonts w:ascii="Times New Roman" w:hAnsi="Times New Roman"/>
          <w:bCs/>
          <w:color w:val="000000" w:themeColor="text1"/>
          <w:sz w:val="28"/>
          <w:szCs w:val="28"/>
          <w:lang w:val="uk-UA"/>
        </w:rPr>
        <w:t xml:space="preserve"> </w:t>
      </w:r>
      <w:r w:rsidR="00D2467A">
        <w:rPr>
          <w:rFonts w:ascii="Times New Roman" w:hAnsi="Times New Roman"/>
          <w:bCs/>
          <w:color w:val="000000" w:themeColor="text1"/>
          <w:sz w:val="28"/>
          <w:szCs w:val="28"/>
          <w:lang w:val="uk-UA"/>
        </w:rPr>
        <w:t>п</w:t>
      </w:r>
      <w:r w:rsidR="00C927DE" w:rsidRPr="009E4AF7">
        <w:rPr>
          <w:rFonts w:ascii="Times New Roman" w:hAnsi="Times New Roman"/>
          <w:bCs/>
          <w:color w:val="000000" w:themeColor="text1"/>
          <w:sz w:val="28"/>
          <w:szCs w:val="28"/>
          <w:lang w:val="uk-UA"/>
        </w:rPr>
        <w:t>рактическое руководство</w:t>
      </w:r>
      <w:r w:rsidR="00BC3080" w:rsidRPr="009E4AF7">
        <w:rPr>
          <w:rFonts w:ascii="Times New Roman" w:hAnsi="Times New Roman"/>
          <w:bCs/>
          <w:color w:val="000000" w:themeColor="text1"/>
          <w:sz w:val="28"/>
          <w:szCs w:val="28"/>
          <w:lang w:val="uk-UA"/>
        </w:rPr>
        <w:t>.</w:t>
      </w:r>
      <w:r w:rsidR="00322A07" w:rsidRPr="009E4AF7">
        <w:rPr>
          <w:rFonts w:ascii="Times New Roman" w:hAnsi="Times New Roman"/>
          <w:bCs/>
          <w:color w:val="000000" w:themeColor="text1"/>
          <w:sz w:val="28"/>
          <w:szCs w:val="28"/>
          <w:lang w:val="uk-UA"/>
        </w:rPr>
        <w:t xml:space="preserve"> Москва</w:t>
      </w:r>
      <w:r w:rsidR="00BE1173">
        <w:rPr>
          <w:rFonts w:ascii="Times New Roman" w:hAnsi="Times New Roman"/>
          <w:bCs/>
          <w:color w:val="000000" w:themeColor="text1"/>
          <w:sz w:val="28"/>
          <w:szCs w:val="28"/>
          <w:lang w:val="uk-UA"/>
        </w:rPr>
        <w:t>: РУДН,</w:t>
      </w:r>
      <w:r w:rsidR="00D436D3">
        <w:rPr>
          <w:rFonts w:ascii="Times New Roman" w:hAnsi="Times New Roman"/>
          <w:bCs/>
          <w:color w:val="000000" w:themeColor="text1"/>
          <w:sz w:val="28"/>
          <w:szCs w:val="28"/>
          <w:lang w:val="uk-UA"/>
        </w:rPr>
        <w:t xml:space="preserve"> </w:t>
      </w:r>
      <w:r w:rsidR="00A66B1E" w:rsidRPr="009E4AF7">
        <w:rPr>
          <w:rFonts w:ascii="Times New Roman" w:hAnsi="Times New Roman"/>
          <w:bCs/>
          <w:color w:val="000000" w:themeColor="text1"/>
          <w:sz w:val="28"/>
          <w:szCs w:val="28"/>
          <w:lang w:val="uk-UA"/>
        </w:rPr>
        <w:t xml:space="preserve">2001. </w:t>
      </w:r>
      <w:r w:rsidR="00BC3080" w:rsidRPr="009E4AF7">
        <w:rPr>
          <w:rFonts w:ascii="Times New Roman" w:hAnsi="Times New Roman"/>
          <w:bCs/>
          <w:color w:val="000000" w:themeColor="text1"/>
          <w:sz w:val="28"/>
          <w:szCs w:val="28"/>
          <w:lang w:val="uk-UA"/>
        </w:rPr>
        <w:t>С. 1-50</w:t>
      </w:r>
      <w:r w:rsidR="00C927DE" w:rsidRPr="009E4AF7">
        <w:rPr>
          <w:rFonts w:ascii="Times New Roman" w:hAnsi="Times New Roman"/>
          <w:bCs/>
          <w:color w:val="000000" w:themeColor="text1"/>
          <w:sz w:val="28"/>
          <w:szCs w:val="28"/>
          <w:lang w:val="uk-UA"/>
        </w:rPr>
        <w:t>.</w:t>
      </w:r>
    </w:p>
    <w:p w:rsidR="00C927DE" w:rsidRPr="009E4AF7" w:rsidRDefault="00032654"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 xml:space="preserve">9. Ткаченко Б. И. </w:t>
      </w:r>
      <w:r w:rsidR="00C927DE" w:rsidRPr="009E4AF7">
        <w:rPr>
          <w:rFonts w:ascii="Times New Roman" w:hAnsi="Times New Roman"/>
          <w:bCs/>
          <w:color w:val="000000" w:themeColor="text1"/>
          <w:sz w:val="28"/>
          <w:szCs w:val="28"/>
          <w:lang w:val="uk-UA"/>
        </w:rPr>
        <w:t>Физиология кровообращения</w:t>
      </w:r>
      <w:r w:rsidR="00014DC0" w:rsidRPr="009E4AF7">
        <w:rPr>
          <w:rFonts w:ascii="Times New Roman" w:hAnsi="Times New Roman"/>
          <w:bCs/>
          <w:color w:val="000000" w:themeColor="text1"/>
          <w:sz w:val="28"/>
          <w:szCs w:val="28"/>
          <w:lang w:val="uk-UA"/>
        </w:rPr>
        <w:t>:</w:t>
      </w:r>
      <w:r w:rsidR="000644B8">
        <w:rPr>
          <w:rFonts w:ascii="Times New Roman" w:hAnsi="Times New Roman"/>
          <w:bCs/>
          <w:color w:val="000000" w:themeColor="text1"/>
          <w:sz w:val="28"/>
          <w:szCs w:val="28"/>
          <w:lang w:val="uk-UA"/>
        </w:rPr>
        <w:t xml:space="preserve"> р</w:t>
      </w:r>
      <w:r w:rsidR="00322A07" w:rsidRPr="009E4AF7">
        <w:rPr>
          <w:rFonts w:ascii="Times New Roman" w:hAnsi="Times New Roman"/>
          <w:bCs/>
          <w:color w:val="000000" w:themeColor="text1"/>
          <w:sz w:val="28"/>
          <w:szCs w:val="28"/>
          <w:lang w:val="uk-UA"/>
        </w:rPr>
        <w:t>уководство по физиолог</w:t>
      </w:r>
      <w:r w:rsidR="00014DC0" w:rsidRPr="009E4AF7">
        <w:rPr>
          <w:rFonts w:ascii="Times New Roman" w:hAnsi="Times New Roman"/>
          <w:bCs/>
          <w:color w:val="000000" w:themeColor="text1"/>
          <w:sz w:val="28"/>
          <w:szCs w:val="28"/>
          <w:lang w:val="uk-UA"/>
        </w:rPr>
        <w:t>ии</w:t>
      </w:r>
      <w:r w:rsidR="00322A07" w:rsidRPr="009E4AF7">
        <w:rPr>
          <w:rFonts w:ascii="Times New Roman" w:hAnsi="Times New Roman"/>
          <w:bCs/>
          <w:color w:val="000000" w:themeColor="text1"/>
          <w:sz w:val="28"/>
          <w:szCs w:val="28"/>
          <w:lang w:val="uk-UA"/>
        </w:rPr>
        <w:t>. Ленинград</w:t>
      </w:r>
      <w:r w:rsidR="00D2467A">
        <w:rPr>
          <w:rFonts w:ascii="Times New Roman" w:hAnsi="Times New Roman"/>
          <w:bCs/>
          <w:color w:val="000000" w:themeColor="text1"/>
          <w:sz w:val="28"/>
          <w:szCs w:val="28"/>
          <w:lang w:val="uk-UA"/>
        </w:rPr>
        <w:t>:</w:t>
      </w:r>
      <w:r w:rsidR="00D2467A" w:rsidRPr="00D2467A">
        <w:rPr>
          <w:rFonts w:ascii="Times New Roman" w:hAnsi="Times New Roman"/>
          <w:bCs/>
          <w:color w:val="000000" w:themeColor="text1"/>
          <w:sz w:val="28"/>
          <w:szCs w:val="28"/>
          <w:lang w:val="uk-UA"/>
        </w:rPr>
        <w:t xml:space="preserve"> </w:t>
      </w:r>
      <w:r w:rsidR="00D2467A" w:rsidRPr="009E4AF7">
        <w:rPr>
          <w:rFonts w:ascii="Times New Roman" w:hAnsi="Times New Roman"/>
          <w:bCs/>
          <w:color w:val="000000" w:themeColor="text1"/>
          <w:sz w:val="28"/>
          <w:szCs w:val="28"/>
          <w:lang w:val="uk-UA"/>
        </w:rPr>
        <w:t>Наука</w:t>
      </w:r>
      <w:r w:rsidR="00BE1173">
        <w:rPr>
          <w:rFonts w:ascii="Times New Roman" w:hAnsi="Times New Roman"/>
          <w:bCs/>
          <w:color w:val="000000" w:themeColor="text1"/>
          <w:sz w:val="28"/>
          <w:szCs w:val="28"/>
          <w:lang w:val="uk-UA"/>
        </w:rPr>
        <w:t>,</w:t>
      </w:r>
      <w:r w:rsidR="00A66B1E" w:rsidRPr="009E4AF7">
        <w:rPr>
          <w:rFonts w:ascii="Times New Roman" w:hAnsi="Times New Roman"/>
          <w:bCs/>
          <w:color w:val="000000" w:themeColor="text1"/>
          <w:sz w:val="28"/>
          <w:szCs w:val="28"/>
          <w:lang w:val="uk-UA"/>
        </w:rPr>
        <w:t xml:space="preserve"> 1979. </w:t>
      </w:r>
      <w:r w:rsidR="00C927DE" w:rsidRPr="009E4AF7">
        <w:rPr>
          <w:rFonts w:ascii="Times New Roman" w:hAnsi="Times New Roman"/>
          <w:bCs/>
          <w:color w:val="000000" w:themeColor="text1"/>
          <w:sz w:val="28"/>
          <w:szCs w:val="28"/>
          <w:lang w:val="uk-UA"/>
        </w:rPr>
        <w:t>360 c.</w:t>
      </w:r>
    </w:p>
    <w:p w:rsidR="00C927DE" w:rsidRPr="009E4AF7" w:rsidRDefault="00C927D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10.</w:t>
      </w:r>
      <w:r w:rsidRPr="009E4AF7">
        <w:rPr>
          <w:rFonts w:ascii="Times New Roman" w:hAnsi="Times New Roman"/>
          <w:bCs/>
          <w:color w:val="000000" w:themeColor="text1"/>
          <w:sz w:val="28"/>
          <w:szCs w:val="28"/>
          <w:lang w:val="uk-UA"/>
        </w:rPr>
        <w:tab/>
        <w:t xml:space="preserve">Назаретян М.К., Осипова Э.Н., Африкян О.Б., Навасардян А.М. Эпидемиология и профилактика железодефицитных анемий </w:t>
      </w:r>
      <w:r w:rsidR="00BC3080" w:rsidRPr="009E4AF7">
        <w:rPr>
          <w:rFonts w:ascii="Times New Roman" w:hAnsi="Times New Roman"/>
          <w:bCs/>
          <w:color w:val="000000" w:themeColor="text1"/>
          <w:sz w:val="28"/>
          <w:szCs w:val="28"/>
          <w:lang w:val="uk-UA"/>
        </w:rPr>
        <w:t>у женщин фертильного возраста.</w:t>
      </w:r>
      <w:r w:rsidR="00D436D3">
        <w:rPr>
          <w:rFonts w:ascii="Times New Roman" w:hAnsi="Times New Roman"/>
          <w:bCs/>
          <w:color w:val="000000" w:themeColor="text1"/>
          <w:sz w:val="28"/>
          <w:szCs w:val="28"/>
          <w:lang w:val="uk-UA"/>
        </w:rPr>
        <w:t xml:space="preserve"> </w:t>
      </w:r>
      <w:r w:rsidRPr="009E4AF7">
        <w:rPr>
          <w:rFonts w:ascii="Times New Roman" w:hAnsi="Times New Roman"/>
          <w:bCs/>
          <w:i/>
          <w:color w:val="000000" w:themeColor="text1"/>
          <w:sz w:val="28"/>
          <w:szCs w:val="28"/>
          <w:lang w:val="uk-UA"/>
        </w:rPr>
        <w:t>Г</w:t>
      </w:r>
      <w:r w:rsidR="00322A07" w:rsidRPr="009E4AF7">
        <w:rPr>
          <w:rFonts w:ascii="Times New Roman" w:hAnsi="Times New Roman"/>
          <w:bCs/>
          <w:i/>
          <w:color w:val="000000" w:themeColor="text1"/>
          <w:sz w:val="28"/>
          <w:szCs w:val="28"/>
          <w:lang w:val="uk-UA"/>
        </w:rPr>
        <w:t>ематология и трансфузия</w:t>
      </w:r>
      <w:r w:rsidR="00BC3080" w:rsidRPr="009E4AF7">
        <w:rPr>
          <w:rFonts w:ascii="Times New Roman" w:hAnsi="Times New Roman"/>
          <w:bCs/>
          <w:color w:val="000000" w:themeColor="text1"/>
          <w:sz w:val="28"/>
          <w:szCs w:val="28"/>
          <w:lang w:val="uk-UA"/>
        </w:rPr>
        <w:t xml:space="preserve">. </w:t>
      </w:r>
      <w:r w:rsidR="003A61AE" w:rsidRPr="009E4AF7">
        <w:rPr>
          <w:rFonts w:ascii="Times New Roman" w:hAnsi="Times New Roman"/>
          <w:bCs/>
          <w:color w:val="000000" w:themeColor="text1"/>
          <w:sz w:val="28"/>
          <w:szCs w:val="28"/>
          <w:lang w:val="uk-UA"/>
        </w:rPr>
        <w:t xml:space="preserve">1983. </w:t>
      </w:r>
      <w:r w:rsidR="00322A07" w:rsidRPr="009E4AF7">
        <w:rPr>
          <w:rFonts w:ascii="Times New Roman" w:hAnsi="Times New Roman"/>
          <w:bCs/>
          <w:color w:val="000000" w:themeColor="text1"/>
          <w:sz w:val="28"/>
          <w:szCs w:val="28"/>
          <w:lang w:val="uk-UA"/>
        </w:rPr>
        <w:t>№6.</w:t>
      </w:r>
      <w:r w:rsidR="00D436D3">
        <w:rPr>
          <w:rFonts w:ascii="Times New Roman" w:hAnsi="Times New Roman"/>
          <w:bCs/>
          <w:color w:val="000000" w:themeColor="text1"/>
          <w:sz w:val="28"/>
          <w:szCs w:val="28"/>
          <w:lang w:val="uk-UA"/>
        </w:rPr>
        <w:t xml:space="preserve"> </w:t>
      </w:r>
      <w:r w:rsidR="009E1ADC" w:rsidRPr="009E4AF7">
        <w:rPr>
          <w:rFonts w:ascii="Times New Roman" w:hAnsi="Times New Roman"/>
          <w:bCs/>
          <w:color w:val="000000" w:themeColor="text1"/>
          <w:sz w:val="28"/>
          <w:szCs w:val="28"/>
          <w:lang w:val="uk-UA"/>
        </w:rPr>
        <w:t>С.</w:t>
      </w:r>
      <w:r w:rsidRPr="009E4AF7">
        <w:rPr>
          <w:rFonts w:ascii="Times New Roman" w:hAnsi="Times New Roman"/>
          <w:bCs/>
          <w:color w:val="000000" w:themeColor="text1"/>
          <w:sz w:val="28"/>
          <w:szCs w:val="28"/>
          <w:lang w:val="uk-UA"/>
        </w:rPr>
        <w:t>16-20</w:t>
      </w:r>
      <w:r w:rsidR="009E1ADC" w:rsidRPr="009E4AF7">
        <w:rPr>
          <w:rFonts w:ascii="Times New Roman" w:hAnsi="Times New Roman"/>
          <w:bCs/>
          <w:color w:val="000000" w:themeColor="text1"/>
          <w:sz w:val="28"/>
          <w:szCs w:val="28"/>
          <w:lang w:val="uk-UA"/>
        </w:rPr>
        <w:t xml:space="preserve">. </w:t>
      </w:r>
    </w:p>
    <w:p w:rsidR="00C927DE" w:rsidRPr="009E4AF7" w:rsidRDefault="00C927DE" w:rsidP="00203374">
      <w:pPr>
        <w:shd w:val="clear" w:color="auto" w:fill="FFFFFF"/>
        <w:tabs>
          <w:tab w:val="left" w:pos="284"/>
          <w:tab w:val="left" w:pos="851"/>
          <w:tab w:val="left" w:pos="1134"/>
        </w:tabs>
        <w:spacing w:after="0" w:line="360" w:lineRule="auto"/>
        <w:ind w:firstLine="709"/>
        <w:jc w:val="both"/>
        <w:rPr>
          <w:rFonts w:ascii="Times New Roman" w:hAnsi="Times New Roman"/>
          <w:color w:val="000000" w:themeColor="text1"/>
          <w:sz w:val="28"/>
          <w:szCs w:val="28"/>
          <w:lang w:val="uk-UA" w:eastAsia="ru-RU"/>
        </w:rPr>
      </w:pPr>
      <w:r w:rsidRPr="009E4AF7">
        <w:rPr>
          <w:rFonts w:ascii="Times New Roman" w:hAnsi="Times New Roman"/>
          <w:bCs/>
          <w:color w:val="000000" w:themeColor="text1"/>
          <w:sz w:val="28"/>
          <w:szCs w:val="28"/>
          <w:lang w:val="uk-UA"/>
        </w:rPr>
        <w:t>11.</w:t>
      </w:r>
      <w:r w:rsidR="0032486C" w:rsidRPr="009E4AF7">
        <w:rPr>
          <w:rFonts w:ascii="Times New Roman" w:hAnsi="Times New Roman"/>
          <w:color w:val="000000" w:themeColor="text1"/>
          <w:sz w:val="28"/>
          <w:szCs w:val="28"/>
          <w:lang w:val="uk-UA" w:eastAsia="ru-RU"/>
        </w:rPr>
        <w:t xml:space="preserve"> Жук С.І. За</w:t>
      </w:r>
      <w:r w:rsidR="00014DC0" w:rsidRPr="009E4AF7">
        <w:rPr>
          <w:rFonts w:ascii="Times New Roman" w:hAnsi="Times New Roman"/>
          <w:color w:val="000000" w:themeColor="text1"/>
          <w:sz w:val="28"/>
          <w:szCs w:val="28"/>
          <w:lang w:val="uk-UA" w:eastAsia="ru-RU"/>
        </w:rPr>
        <w:t xml:space="preserve">лізодефіцитна анемія вагітних. </w:t>
      </w:r>
      <w:r w:rsidR="00A66B1E" w:rsidRPr="009E4AF7">
        <w:rPr>
          <w:rFonts w:ascii="Times New Roman" w:hAnsi="Times New Roman"/>
          <w:i/>
          <w:color w:val="000000" w:themeColor="text1"/>
          <w:sz w:val="28"/>
          <w:szCs w:val="28"/>
          <w:lang w:val="uk-UA" w:eastAsia="ru-RU"/>
        </w:rPr>
        <w:t>Здоровье женщины</w:t>
      </w:r>
      <w:r w:rsidR="00733B46" w:rsidRPr="009E4AF7">
        <w:rPr>
          <w:rFonts w:ascii="Times New Roman" w:hAnsi="Times New Roman"/>
          <w:color w:val="000000" w:themeColor="text1"/>
          <w:sz w:val="28"/>
          <w:szCs w:val="28"/>
          <w:lang w:val="uk-UA" w:eastAsia="ru-RU"/>
        </w:rPr>
        <w:t xml:space="preserve">. </w:t>
      </w:r>
      <w:r w:rsidR="00A66B1E" w:rsidRPr="009E4AF7">
        <w:rPr>
          <w:rFonts w:ascii="Times New Roman" w:hAnsi="Times New Roman"/>
          <w:color w:val="000000" w:themeColor="text1"/>
          <w:sz w:val="28"/>
          <w:szCs w:val="28"/>
          <w:lang w:val="uk-UA" w:eastAsia="ru-RU"/>
        </w:rPr>
        <w:t>2014. № 8.</w:t>
      </w:r>
      <w:r w:rsidR="000644B8">
        <w:rPr>
          <w:rFonts w:ascii="Times New Roman" w:hAnsi="Times New Roman"/>
          <w:color w:val="000000" w:themeColor="text1"/>
          <w:sz w:val="28"/>
          <w:szCs w:val="28"/>
          <w:lang w:val="uk-UA" w:eastAsia="ru-RU"/>
        </w:rPr>
        <w:t xml:space="preserve"> </w:t>
      </w:r>
      <w:r w:rsidR="00733B46" w:rsidRPr="009E4AF7">
        <w:rPr>
          <w:rFonts w:ascii="Times New Roman" w:hAnsi="Times New Roman"/>
          <w:color w:val="000000" w:themeColor="text1"/>
          <w:sz w:val="28"/>
          <w:szCs w:val="28"/>
          <w:lang w:val="uk-UA" w:eastAsia="ru-RU"/>
        </w:rPr>
        <w:t>С.</w:t>
      </w:r>
      <w:r w:rsidR="0032486C" w:rsidRPr="009E4AF7">
        <w:rPr>
          <w:rFonts w:ascii="Times New Roman" w:hAnsi="Times New Roman"/>
          <w:color w:val="000000" w:themeColor="text1"/>
          <w:sz w:val="28"/>
          <w:szCs w:val="28"/>
          <w:lang w:val="uk-UA" w:eastAsia="ru-RU"/>
        </w:rPr>
        <w:t>40-42</w:t>
      </w:r>
      <w:r w:rsidR="00733B46" w:rsidRPr="009E4AF7">
        <w:rPr>
          <w:rFonts w:ascii="Times New Roman" w:hAnsi="Times New Roman"/>
          <w:color w:val="000000" w:themeColor="text1"/>
          <w:sz w:val="28"/>
          <w:szCs w:val="28"/>
          <w:lang w:val="uk-UA" w:eastAsia="ru-RU"/>
        </w:rPr>
        <w:t>.</w:t>
      </w:r>
    </w:p>
    <w:p w:rsidR="00C927DE" w:rsidRPr="009E4AF7" w:rsidRDefault="00C927D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12.</w:t>
      </w:r>
      <w:r w:rsidRPr="009E4AF7">
        <w:rPr>
          <w:rFonts w:ascii="Times New Roman" w:hAnsi="Times New Roman"/>
          <w:bCs/>
          <w:color w:val="000000" w:themeColor="text1"/>
          <w:sz w:val="28"/>
          <w:szCs w:val="28"/>
          <w:lang w:val="uk-UA"/>
        </w:rPr>
        <w:tab/>
      </w:r>
      <w:r w:rsidR="00032654" w:rsidRPr="009E4AF7">
        <w:rPr>
          <w:rFonts w:ascii="Times New Roman" w:hAnsi="Times New Roman"/>
          <w:bCs/>
          <w:color w:val="000000" w:themeColor="text1"/>
          <w:sz w:val="28"/>
          <w:szCs w:val="28"/>
          <w:lang w:val="uk-UA"/>
        </w:rPr>
        <w:t xml:space="preserve">Пішак В. П.  </w:t>
      </w:r>
      <w:r w:rsidRPr="009E4AF7">
        <w:rPr>
          <w:rFonts w:ascii="Times New Roman" w:hAnsi="Times New Roman"/>
          <w:bCs/>
          <w:color w:val="000000" w:themeColor="text1"/>
          <w:sz w:val="28"/>
          <w:szCs w:val="28"/>
          <w:lang w:val="uk-UA"/>
        </w:rPr>
        <w:t xml:space="preserve">Гістологія з </w:t>
      </w:r>
      <w:r w:rsidR="00BE1173">
        <w:rPr>
          <w:rFonts w:ascii="Times New Roman" w:hAnsi="Times New Roman"/>
          <w:bCs/>
          <w:color w:val="000000" w:themeColor="text1"/>
          <w:sz w:val="28"/>
          <w:szCs w:val="28"/>
          <w:lang w:val="uk-UA"/>
        </w:rPr>
        <w:t>основами гістологічної техніки: п</w:t>
      </w:r>
      <w:r w:rsidRPr="009E4AF7">
        <w:rPr>
          <w:rFonts w:ascii="Times New Roman" w:hAnsi="Times New Roman"/>
          <w:bCs/>
          <w:color w:val="000000" w:themeColor="text1"/>
          <w:sz w:val="28"/>
          <w:szCs w:val="28"/>
          <w:lang w:val="uk-UA"/>
        </w:rPr>
        <w:t>ід</w:t>
      </w:r>
      <w:r w:rsidR="00A66B1E" w:rsidRPr="009E4AF7">
        <w:rPr>
          <w:rFonts w:ascii="Times New Roman" w:hAnsi="Times New Roman"/>
          <w:bCs/>
          <w:color w:val="000000" w:themeColor="text1"/>
          <w:sz w:val="28"/>
          <w:szCs w:val="28"/>
          <w:lang w:val="uk-UA"/>
        </w:rPr>
        <w:t>ручник.</w:t>
      </w:r>
      <w:r w:rsidR="00D436D3">
        <w:rPr>
          <w:rFonts w:ascii="Times New Roman" w:hAnsi="Times New Roman"/>
          <w:bCs/>
          <w:color w:val="000000" w:themeColor="text1"/>
          <w:sz w:val="28"/>
          <w:szCs w:val="28"/>
          <w:lang w:val="uk-UA"/>
        </w:rPr>
        <w:t xml:space="preserve"> </w:t>
      </w:r>
      <w:r w:rsidR="000644B8">
        <w:rPr>
          <w:rFonts w:ascii="Times New Roman" w:hAnsi="Times New Roman"/>
          <w:bCs/>
          <w:color w:val="000000" w:themeColor="text1"/>
          <w:sz w:val="28"/>
          <w:szCs w:val="28"/>
          <w:lang w:val="uk-UA"/>
        </w:rPr>
        <w:t>Київ:</w:t>
      </w:r>
      <w:r w:rsidR="00A66B1E" w:rsidRPr="009E4AF7">
        <w:rPr>
          <w:rFonts w:ascii="Times New Roman" w:hAnsi="Times New Roman"/>
          <w:bCs/>
          <w:color w:val="000000" w:themeColor="text1"/>
          <w:sz w:val="28"/>
          <w:szCs w:val="28"/>
          <w:lang w:val="uk-UA"/>
        </w:rPr>
        <w:t xml:space="preserve"> </w:t>
      </w:r>
      <w:r w:rsidR="00BE1173">
        <w:rPr>
          <w:rFonts w:ascii="Times New Roman" w:hAnsi="Times New Roman"/>
          <w:bCs/>
          <w:color w:val="000000" w:themeColor="text1"/>
          <w:sz w:val="28"/>
          <w:szCs w:val="28"/>
          <w:lang w:val="uk-UA"/>
        </w:rPr>
        <w:t>КОНДОР,</w:t>
      </w:r>
      <w:r w:rsidR="000644B8">
        <w:rPr>
          <w:rFonts w:ascii="Times New Roman" w:hAnsi="Times New Roman"/>
          <w:bCs/>
          <w:color w:val="000000" w:themeColor="text1"/>
          <w:sz w:val="28"/>
          <w:szCs w:val="28"/>
          <w:lang w:val="uk-UA"/>
        </w:rPr>
        <w:t xml:space="preserve"> </w:t>
      </w:r>
      <w:r w:rsidR="00A66B1E" w:rsidRPr="009E4AF7">
        <w:rPr>
          <w:rFonts w:ascii="Times New Roman" w:hAnsi="Times New Roman"/>
          <w:bCs/>
          <w:color w:val="000000" w:themeColor="text1"/>
          <w:sz w:val="28"/>
          <w:szCs w:val="28"/>
          <w:lang w:val="uk-UA"/>
        </w:rPr>
        <w:t xml:space="preserve">2008. </w:t>
      </w:r>
      <w:r w:rsidRPr="009E4AF7">
        <w:rPr>
          <w:rFonts w:ascii="Times New Roman" w:hAnsi="Times New Roman"/>
          <w:bCs/>
          <w:color w:val="000000" w:themeColor="text1"/>
          <w:sz w:val="28"/>
          <w:szCs w:val="28"/>
          <w:lang w:val="uk-UA"/>
        </w:rPr>
        <w:t>400 с.</w:t>
      </w:r>
    </w:p>
    <w:p w:rsidR="00C927DE" w:rsidRPr="009E4AF7" w:rsidRDefault="00C927D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13.</w:t>
      </w:r>
      <w:r w:rsidR="000644B8">
        <w:rPr>
          <w:rFonts w:ascii="Times New Roman" w:hAnsi="Times New Roman"/>
          <w:bCs/>
          <w:color w:val="000000" w:themeColor="text1"/>
          <w:sz w:val="28"/>
          <w:szCs w:val="28"/>
          <w:lang w:val="uk-UA"/>
        </w:rPr>
        <w:t xml:space="preserve"> </w:t>
      </w:r>
      <w:r w:rsidRPr="009E4AF7">
        <w:rPr>
          <w:rFonts w:ascii="Times New Roman" w:hAnsi="Times New Roman"/>
          <w:bCs/>
          <w:color w:val="000000" w:themeColor="text1"/>
          <w:sz w:val="28"/>
          <w:szCs w:val="28"/>
          <w:lang w:val="uk-UA"/>
        </w:rPr>
        <w:t>Альпидовский В.К. Курс гематологии кафедры госпиталь</w:t>
      </w:r>
      <w:r w:rsidR="00A66B1E" w:rsidRPr="009E4AF7">
        <w:rPr>
          <w:rFonts w:ascii="Times New Roman" w:hAnsi="Times New Roman"/>
          <w:bCs/>
          <w:color w:val="000000" w:themeColor="text1"/>
          <w:sz w:val="28"/>
          <w:szCs w:val="28"/>
          <w:lang w:val="uk-UA"/>
        </w:rPr>
        <w:t xml:space="preserve">ной терапии </w:t>
      </w:r>
      <w:r w:rsidR="0096200A" w:rsidRPr="009E4AF7">
        <w:rPr>
          <w:rFonts w:ascii="Times New Roman" w:hAnsi="Times New Roman"/>
          <w:bCs/>
          <w:color w:val="000000" w:themeColor="text1"/>
          <w:sz w:val="28"/>
          <w:szCs w:val="28"/>
          <w:lang w:val="uk-UA"/>
        </w:rPr>
        <w:t>: у</w:t>
      </w:r>
      <w:r w:rsidR="00A66B1E" w:rsidRPr="009E4AF7">
        <w:rPr>
          <w:rFonts w:ascii="Times New Roman" w:hAnsi="Times New Roman"/>
          <w:bCs/>
          <w:color w:val="000000" w:themeColor="text1"/>
          <w:sz w:val="28"/>
          <w:szCs w:val="28"/>
          <w:lang w:val="uk-UA"/>
        </w:rPr>
        <w:t>чебное пособие. Москва</w:t>
      </w:r>
      <w:r w:rsidR="000644B8">
        <w:rPr>
          <w:rFonts w:ascii="Times New Roman" w:hAnsi="Times New Roman"/>
          <w:bCs/>
          <w:color w:val="000000" w:themeColor="text1"/>
          <w:sz w:val="28"/>
          <w:szCs w:val="28"/>
          <w:lang w:val="uk-UA"/>
        </w:rPr>
        <w:t>:</w:t>
      </w:r>
      <w:r w:rsidR="00D436D3">
        <w:rPr>
          <w:rFonts w:ascii="Times New Roman" w:hAnsi="Times New Roman"/>
          <w:bCs/>
          <w:color w:val="000000" w:themeColor="text1"/>
          <w:sz w:val="28"/>
          <w:szCs w:val="28"/>
          <w:lang w:val="uk-UA"/>
        </w:rPr>
        <w:t xml:space="preserve"> </w:t>
      </w:r>
      <w:r w:rsidR="00BE1173">
        <w:rPr>
          <w:rFonts w:ascii="Times New Roman" w:hAnsi="Times New Roman"/>
          <w:bCs/>
          <w:color w:val="000000" w:themeColor="text1"/>
          <w:sz w:val="28"/>
          <w:szCs w:val="28"/>
          <w:lang w:val="uk-UA"/>
        </w:rPr>
        <w:t>Издательство РУДН,</w:t>
      </w:r>
      <w:r w:rsidR="000644B8" w:rsidRPr="009E4AF7">
        <w:rPr>
          <w:rFonts w:ascii="Times New Roman" w:hAnsi="Times New Roman"/>
          <w:bCs/>
          <w:color w:val="000000" w:themeColor="text1"/>
          <w:sz w:val="28"/>
          <w:szCs w:val="28"/>
          <w:lang w:val="uk-UA"/>
        </w:rPr>
        <w:t xml:space="preserve"> </w:t>
      </w:r>
      <w:r w:rsidRPr="009E4AF7">
        <w:rPr>
          <w:rFonts w:ascii="Times New Roman" w:hAnsi="Times New Roman"/>
          <w:bCs/>
          <w:color w:val="000000" w:themeColor="text1"/>
          <w:sz w:val="28"/>
          <w:szCs w:val="28"/>
          <w:lang w:val="uk-UA"/>
        </w:rPr>
        <w:t>2002.</w:t>
      </w:r>
      <w:r w:rsidR="00D436D3">
        <w:rPr>
          <w:rFonts w:ascii="Times New Roman" w:hAnsi="Times New Roman"/>
          <w:bCs/>
          <w:color w:val="000000" w:themeColor="text1"/>
          <w:sz w:val="28"/>
          <w:szCs w:val="28"/>
          <w:lang w:val="uk-UA"/>
        </w:rPr>
        <w:t xml:space="preserve"> </w:t>
      </w:r>
      <w:r w:rsidR="00A66B1E" w:rsidRPr="009E4AF7">
        <w:rPr>
          <w:rFonts w:ascii="Times New Roman" w:hAnsi="Times New Roman"/>
          <w:bCs/>
          <w:color w:val="000000" w:themeColor="text1"/>
          <w:sz w:val="28"/>
          <w:szCs w:val="28"/>
          <w:lang w:val="uk-UA"/>
        </w:rPr>
        <w:t>250 с.</w:t>
      </w:r>
    </w:p>
    <w:p w:rsidR="00B30A75" w:rsidRPr="009E4AF7" w:rsidRDefault="00B30A75" w:rsidP="00203374">
      <w:pPr>
        <w:tabs>
          <w:tab w:val="left" w:pos="284"/>
          <w:tab w:val="left" w:pos="851"/>
          <w:tab w:val="left" w:pos="1134"/>
        </w:tabs>
        <w:spacing w:after="0" w:line="360" w:lineRule="auto"/>
        <w:ind w:firstLine="709"/>
        <w:jc w:val="both"/>
        <w:rPr>
          <w:rFonts w:ascii="Times New Roman" w:hAnsi="Times New Roman"/>
          <w:color w:val="000000" w:themeColor="text1"/>
          <w:sz w:val="28"/>
          <w:szCs w:val="28"/>
          <w:shd w:val="clear" w:color="auto" w:fill="FFFFFF"/>
          <w:lang w:val="uk-UA"/>
        </w:rPr>
      </w:pPr>
      <w:r w:rsidRPr="009E4AF7">
        <w:rPr>
          <w:rFonts w:ascii="Times New Roman" w:hAnsi="Times New Roman"/>
          <w:color w:val="000000" w:themeColor="text1"/>
          <w:sz w:val="28"/>
          <w:szCs w:val="28"/>
          <w:shd w:val="clear" w:color="auto" w:fill="FFFFFF"/>
          <w:lang w:val="en-US"/>
        </w:rPr>
        <w:lastRenderedPageBreak/>
        <w:t>14.</w:t>
      </w:r>
      <w:r w:rsidRPr="009E4AF7">
        <w:rPr>
          <w:rStyle w:val="element-citation"/>
          <w:rFonts w:ascii="Times New Roman" w:hAnsi="Times New Roman"/>
          <w:color w:val="000000" w:themeColor="text1"/>
          <w:sz w:val="28"/>
          <w:szCs w:val="28"/>
          <w:shd w:val="clear" w:color="auto" w:fill="FFFFFF"/>
          <w:lang w:val="en-US"/>
        </w:rPr>
        <w:t>Van den Broek N</w:t>
      </w:r>
      <w:r w:rsidR="0096200A" w:rsidRPr="009E4AF7">
        <w:rPr>
          <w:rStyle w:val="element-citation"/>
          <w:rFonts w:ascii="Times New Roman" w:hAnsi="Times New Roman"/>
          <w:color w:val="000000" w:themeColor="text1"/>
          <w:sz w:val="28"/>
          <w:szCs w:val="28"/>
          <w:shd w:val="clear" w:color="auto" w:fill="FFFFFF"/>
          <w:lang w:val="uk-UA"/>
        </w:rPr>
        <w:t>.</w:t>
      </w:r>
      <w:r w:rsidRPr="009E4AF7">
        <w:rPr>
          <w:rStyle w:val="element-citation"/>
          <w:rFonts w:ascii="Times New Roman" w:hAnsi="Times New Roman"/>
          <w:color w:val="000000" w:themeColor="text1"/>
          <w:sz w:val="28"/>
          <w:szCs w:val="28"/>
          <w:shd w:val="clear" w:color="auto" w:fill="FFFFFF"/>
          <w:lang w:val="en-US"/>
        </w:rPr>
        <w:t>R</w:t>
      </w:r>
      <w:r w:rsidR="0096200A" w:rsidRPr="009E4AF7">
        <w:rPr>
          <w:rStyle w:val="element-citation"/>
          <w:rFonts w:ascii="Times New Roman" w:hAnsi="Times New Roman"/>
          <w:color w:val="000000" w:themeColor="text1"/>
          <w:sz w:val="28"/>
          <w:szCs w:val="28"/>
          <w:shd w:val="clear" w:color="auto" w:fill="FFFFFF"/>
          <w:lang w:val="uk-UA"/>
        </w:rPr>
        <w:t>.</w:t>
      </w:r>
      <w:r w:rsidRPr="009E4AF7">
        <w:rPr>
          <w:rStyle w:val="element-citation"/>
          <w:rFonts w:ascii="Times New Roman" w:hAnsi="Times New Roman"/>
          <w:color w:val="000000" w:themeColor="text1"/>
          <w:sz w:val="28"/>
          <w:szCs w:val="28"/>
          <w:shd w:val="clear" w:color="auto" w:fill="FFFFFF"/>
          <w:lang w:val="en-US"/>
        </w:rPr>
        <w:t>, Letsky A</w:t>
      </w:r>
      <w:r w:rsidR="0096200A" w:rsidRPr="009E4AF7">
        <w:rPr>
          <w:rStyle w:val="element-citation"/>
          <w:rFonts w:ascii="Times New Roman" w:hAnsi="Times New Roman"/>
          <w:color w:val="000000" w:themeColor="text1"/>
          <w:sz w:val="28"/>
          <w:szCs w:val="28"/>
          <w:shd w:val="clear" w:color="auto" w:fill="FFFFFF"/>
          <w:lang w:val="uk-UA"/>
        </w:rPr>
        <w:t>.</w:t>
      </w:r>
      <w:r w:rsidRPr="009E4AF7">
        <w:rPr>
          <w:rStyle w:val="element-citation"/>
          <w:rFonts w:ascii="Times New Roman" w:hAnsi="Times New Roman"/>
          <w:color w:val="000000" w:themeColor="text1"/>
          <w:sz w:val="28"/>
          <w:szCs w:val="28"/>
          <w:shd w:val="clear" w:color="auto" w:fill="FFFFFF"/>
          <w:lang w:val="en-US"/>
        </w:rPr>
        <w:t>E. Aetiology of anaemi</w:t>
      </w:r>
      <w:r w:rsidR="00A66B1E" w:rsidRPr="009E4AF7">
        <w:rPr>
          <w:rStyle w:val="element-citation"/>
          <w:rFonts w:ascii="Times New Roman" w:hAnsi="Times New Roman"/>
          <w:color w:val="000000" w:themeColor="text1"/>
          <w:sz w:val="28"/>
          <w:szCs w:val="28"/>
          <w:shd w:val="clear" w:color="auto" w:fill="FFFFFF"/>
          <w:lang w:val="en-US"/>
        </w:rPr>
        <w:t xml:space="preserve">a in pregnancy in south Malawi. </w:t>
      </w:r>
      <w:r w:rsidRPr="009E4AF7">
        <w:rPr>
          <w:rStyle w:val="ref-journal"/>
          <w:rFonts w:ascii="Times New Roman" w:hAnsi="Times New Roman"/>
          <w:i/>
          <w:color w:val="000000" w:themeColor="text1"/>
          <w:sz w:val="28"/>
          <w:szCs w:val="28"/>
          <w:shd w:val="clear" w:color="auto" w:fill="FFFFFF"/>
          <w:lang w:val="en-US"/>
        </w:rPr>
        <w:t>American</w:t>
      </w:r>
      <w:r w:rsidR="00733B46" w:rsidRPr="009E4AF7">
        <w:rPr>
          <w:rStyle w:val="ref-journal"/>
          <w:rFonts w:ascii="Times New Roman" w:hAnsi="Times New Roman"/>
          <w:i/>
          <w:color w:val="000000" w:themeColor="text1"/>
          <w:sz w:val="28"/>
          <w:szCs w:val="28"/>
          <w:shd w:val="clear" w:color="auto" w:fill="FFFFFF"/>
          <w:lang w:val="en-US"/>
        </w:rPr>
        <w:t xml:space="preserve"> Journal of Clinical Nutrition</w:t>
      </w:r>
      <w:r w:rsidR="0096200A" w:rsidRPr="009E4AF7">
        <w:rPr>
          <w:rStyle w:val="ref-journal"/>
          <w:rFonts w:ascii="Times New Roman" w:hAnsi="Times New Roman"/>
          <w:color w:val="000000" w:themeColor="text1"/>
          <w:sz w:val="28"/>
          <w:szCs w:val="28"/>
          <w:shd w:val="clear" w:color="auto" w:fill="FFFFFF"/>
          <w:lang w:val="en-US"/>
        </w:rPr>
        <w:t>.</w:t>
      </w:r>
      <w:r w:rsidR="00D436D3">
        <w:rPr>
          <w:rStyle w:val="ref-journal"/>
          <w:rFonts w:ascii="Times New Roman" w:hAnsi="Times New Roman"/>
          <w:color w:val="000000" w:themeColor="text1"/>
          <w:sz w:val="28"/>
          <w:szCs w:val="28"/>
          <w:shd w:val="clear" w:color="auto" w:fill="FFFFFF"/>
          <w:lang w:val="uk-UA"/>
        </w:rPr>
        <w:t xml:space="preserve"> </w:t>
      </w:r>
      <w:r w:rsidR="00D436D3">
        <w:rPr>
          <w:rStyle w:val="element-citation"/>
          <w:rFonts w:ascii="Times New Roman" w:hAnsi="Times New Roman"/>
          <w:color w:val="000000" w:themeColor="text1"/>
          <w:sz w:val="28"/>
          <w:szCs w:val="28"/>
          <w:shd w:val="clear" w:color="auto" w:fill="FFFFFF"/>
          <w:lang w:val="en-US"/>
        </w:rPr>
        <w:t xml:space="preserve">2000. </w:t>
      </w:r>
      <w:r w:rsidR="00A66B1E" w:rsidRPr="009E4AF7">
        <w:rPr>
          <w:rStyle w:val="element-citation"/>
          <w:rFonts w:ascii="Times New Roman" w:hAnsi="Times New Roman"/>
          <w:color w:val="000000" w:themeColor="text1"/>
          <w:sz w:val="28"/>
          <w:szCs w:val="28"/>
          <w:shd w:val="clear" w:color="auto" w:fill="FFFFFF"/>
          <w:lang w:val="en-US"/>
        </w:rPr>
        <w:t>Vol.</w:t>
      </w:r>
      <w:r w:rsidR="00D436D3">
        <w:rPr>
          <w:rStyle w:val="element-citation"/>
          <w:rFonts w:ascii="Times New Roman" w:hAnsi="Times New Roman"/>
          <w:color w:val="000000" w:themeColor="text1"/>
          <w:sz w:val="28"/>
          <w:szCs w:val="28"/>
          <w:shd w:val="clear" w:color="auto" w:fill="FFFFFF"/>
          <w:lang w:val="uk-UA"/>
        </w:rPr>
        <w:t xml:space="preserve"> </w:t>
      </w:r>
      <w:r w:rsidRPr="009E4AF7">
        <w:rPr>
          <w:rStyle w:val="ref-vol"/>
          <w:rFonts w:ascii="Times New Roman" w:hAnsi="Times New Roman"/>
          <w:color w:val="000000" w:themeColor="text1"/>
          <w:sz w:val="28"/>
          <w:szCs w:val="28"/>
          <w:shd w:val="clear" w:color="auto" w:fill="FFFFFF"/>
          <w:lang w:val="en-US"/>
        </w:rPr>
        <w:t>72</w:t>
      </w:r>
      <w:r w:rsidR="00D436D3">
        <w:rPr>
          <w:rStyle w:val="element-citation"/>
          <w:rFonts w:ascii="Times New Roman" w:hAnsi="Times New Roman"/>
          <w:color w:val="000000" w:themeColor="text1"/>
          <w:sz w:val="28"/>
          <w:szCs w:val="28"/>
          <w:shd w:val="clear" w:color="auto" w:fill="FFFFFF"/>
          <w:lang w:val="en-US"/>
        </w:rPr>
        <w:t xml:space="preserve">. </w:t>
      </w:r>
      <w:r w:rsidR="00A66B1E" w:rsidRPr="009E4AF7">
        <w:rPr>
          <w:rStyle w:val="element-citation"/>
          <w:rFonts w:ascii="Times New Roman" w:hAnsi="Times New Roman"/>
          <w:color w:val="000000" w:themeColor="text1"/>
          <w:sz w:val="28"/>
          <w:szCs w:val="28"/>
          <w:shd w:val="clear" w:color="auto" w:fill="FFFFFF"/>
          <w:lang w:val="uk-UA"/>
        </w:rPr>
        <w:t>Р.</w:t>
      </w:r>
      <w:r w:rsidR="000644B8">
        <w:rPr>
          <w:rStyle w:val="element-citation"/>
          <w:rFonts w:ascii="Times New Roman" w:hAnsi="Times New Roman"/>
          <w:color w:val="000000" w:themeColor="text1"/>
          <w:sz w:val="28"/>
          <w:szCs w:val="28"/>
          <w:shd w:val="clear" w:color="auto" w:fill="FFFFFF"/>
          <w:lang w:val="uk-UA"/>
        </w:rPr>
        <w:t xml:space="preserve"> </w:t>
      </w:r>
      <w:r w:rsidR="00203374" w:rsidRPr="003A30ED">
        <w:rPr>
          <w:rStyle w:val="element-citation"/>
          <w:rFonts w:ascii="Times New Roman" w:hAnsi="Times New Roman"/>
          <w:color w:val="000000" w:themeColor="text1"/>
          <w:sz w:val="28"/>
          <w:szCs w:val="28"/>
          <w:shd w:val="clear" w:color="auto" w:fill="FFFFFF"/>
          <w:lang w:val="en-US"/>
        </w:rPr>
        <w:t>247-</w:t>
      </w:r>
      <w:r w:rsidR="00A66B1E" w:rsidRPr="003A30ED">
        <w:rPr>
          <w:rStyle w:val="element-citation"/>
          <w:rFonts w:ascii="Times New Roman" w:hAnsi="Times New Roman"/>
          <w:color w:val="000000" w:themeColor="text1"/>
          <w:sz w:val="28"/>
          <w:szCs w:val="28"/>
          <w:shd w:val="clear" w:color="auto" w:fill="FFFFFF"/>
          <w:lang w:val="en-US"/>
        </w:rPr>
        <w:t>256</w:t>
      </w:r>
      <w:r w:rsidR="003A61AE" w:rsidRPr="009E4AF7">
        <w:rPr>
          <w:rStyle w:val="element-citation"/>
          <w:rFonts w:ascii="Times New Roman" w:hAnsi="Times New Roman"/>
          <w:color w:val="000000" w:themeColor="text1"/>
          <w:sz w:val="28"/>
          <w:szCs w:val="28"/>
          <w:shd w:val="clear" w:color="auto" w:fill="FFFFFF"/>
          <w:lang w:val="uk-UA"/>
        </w:rPr>
        <w:t>.</w:t>
      </w:r>
    </w:p>
    <w:p w:rsidR="00C927DE" w:rsidRPr="009E4AF7" w:rsidRDefault="00B30A75"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15</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t>Харр</w:t>
      </w:r>
      <w:r w:rsidR="00A66B1E" w:rsidRPr="009E4AF7">
        <w:rPr>
          <w:rFonts w:ascii="Times New Roman" w:hAnsi="Times New Roman"/>
          <w:bCs/>
          <w:color w:val="000000" w:themeColor="text1"/>
          <w:sz w:val="28"/>
          <w:szCs w:val="28"/>
          <w:lang w:val="uk-UA"/>
        </w:rPr>
        <w:t xml:space="preserve">исон Г.Р. Внутренние болезни. </w:t>
      </w:r>
      <w:r w:rsidR="004234F9" w:rsidRPr="009E4AF7">
        <w:rPr>
          <w:rFonts w:ascii="Times New Roman" w:hAnsi="Times New Roman"/>
          <w:bCs/>
          <w:color w:val="000000" w:themeColor="text1"/>
          <w:sz w:val="28"/>
          <w:szCs w:val="28"/>
          <w:lang w:val="uk-UA"/>
        </w:rPr>
        <w:t>Т</w:t>
      </w:r>
      <w:r w:rsidR="004234F9">
        <w:rPr>
          <w:rFonts w:ascii="Times New Roman" w:hAnsi="Times New Roman"/>
          <w:bCs/>
          <w:color w:val="000000" w:themeColor="text1"/>
          <w:sz w:val="28"/>
          <w:szCs w:val="28"/>
          <w:lang w:val="uk-UA"/>
        </w:rPr>
        <w:t xml:space="preserve">. 7: </w:t>
      </w:r>
      <w:r w:rsidR="00A66B1E" w:rsidRPr="009E4AF7">
        <w:rPr>
          <w:rFonts w:ascii="Times New Roman" w:hAnsi="Times New Roman"/>
          <w:bCs/>
          <w:color w:val="000000" w:themeColor="text1"/>
          <w:sz w:val="28"/>
          <w:szCs w:val="28"/>
          <w:lang w:val="uk-UA"/>
        </w:rPr>
        <w:t>Москва</w:t>
      </w:r>
      <w:r w:rsidR="000644B8">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 xml:space="preserve"> </w:t>
      </w:r>
      <w:r w:rsidR="004234F9">
        <w:rPr>
          <w:rFonts w:ascii="Times New Roman" w:hAnsi="Times New Roman"/>
          <w:bCs/>
          <w:color w:val="000000" w:themeColor="text1"/>
          <w:sz w:val="28"/>
          <w:szCs w:val="28"/>
          <w:lang w:val="uk-UA"/>
        </w:rPr>
        <w:t>Медицина,</w:t>
      </w:r>
      <w:r w:rsidR="004234F9" w:rsidRPr="009E4AF7">
        <w:rPr>
          <w:rFonts w:ascii="Times New Roman" w:hAnsi="Times New Roman"/>
          <w:bCs/>
          <w:color w:val="000000" w:themeColor="text1"/>
          <w:sz w:val="28"/>
          <w:szCs w:val="28"/>
          <w:lang w:val="uk-UA"/>
        </w:rPr>
        <w:t xml:space="preserve"> </w:t>
      </w:r>
      <w:r w:rsidR="0096200A" w:rsidRPr="009E4AF7">
        <w:rPr>
          <w:rFonts w:ascii="Times New Roman" w:hAnsi="Times New Roman"/>
          <w:bCs/>
          <w:color w:val="000000" w:themeColor="text1"/>
          <w:sz w:val="28"/>
          <w:szCs w:val="28"/>
          <w:lang w:val="uk-UA"/>
        </w:rPr>
        <w:t>2002</w:t>
      </w:r>
      <w:r w:rsidR="004234F9">
        <w:rPr>
          <w:rFonts w:ascii="Times New Roman" w:hAnsi="Times New Roman"/>
          <w:bCs/>
          <w:color w:val="000000" w:themeColor="text1"/>
          <w:sz w:val="28"/>
          <w:szCs w:val="28"/>
          <w:lang w:val="uk-UA"/>
        </w:rPr>
        <w:t xml:space="preserve">. </w:t>
      </w:r>
      <w:r w:rsidR="00733B46" w:rsidRPr="009E4AF7">
        <w:rPr>
          <w:rFonts w:ascii="Times New Roman" w:hAnsi="Times New Roman"/>
          <w:bCs/>
          <w:color w:val="000000" w:themeColor="text1"/>
          <w:sz w:val="28"/>
          <w:szCs w:val="28"/>
          <w:lang w:val="uk-UA"/>
        </w:rPr>
        <w:t xml:space="preserve">С. </w:t>
      </w:r>
      <w:r w:rsidR="00C927DE" w:rsidRPr="009E4AF7">
        <w:rPr>
          <w:rFonts w:ascii="Times New Roman" w:hAnsi="Times New Roman"/>
          <w:bCs/>
          <w:color w:val="000000" w:themeColor="text1"/>
          <w:sz w:val="28"/>
          <w:szCs w:val="28"/>
          <w:lang w:val="uk-UA"/>
        </w:rPr>
        <w:t>572-587</w:t>
      </w:r>
      <w:r w:rsidR="00733B46" w:rsidRPr="009E4AF7">
        <w:rPr>
          <w:rFonts w:ascii="Times New Roman" w:hAnsi="Times New Roman"/>
          <w:bCs/>
          <w:color w:val="000000" w:themeColor="text1"/>
          <w:sz w:val="28"/>
          <w:szCs w:val="28"/>
          <w:lang w:val="uk-UA"/>
        </w:rPr>
        <w:t>.</w:t>
      </w:r>
    </w:p>
    <w:p w:rsidR="00E92E23" w:rsidRPr="009E4AF7" w:rsidRDefault="00E92E23" w:rsidP="00203374">
      <w:pPr>
        <w:spacing w:after="0" w:line="360" w:lineRule="auto"/>
        <w:ind w:firstLine="709"/>
        <w:jc w:val="both"/>
        <w:rPr>
          <w:rFonts w:ascii="Times New Roman" w:hAnsi="Times New Roman"/>
          <w:sz w:val="28"/>
          <w:szCs w:val="28"/>
          <w:lang w:val="en-US"/>
        </w:rPr>
      </w:pPr>
      <w:r w:rsidRPr="00CD605F">
        <w:rPr>
          <w:rFonts w:ascii="Times New Roman" w:hAnsi="Times New Roman"/>
          <w:sz w:val="28"/>
          <w:szCs w:val="28"/>
          <w:lang w:val="en-US"/>
        </w:rPr>
        <w:t xml:space="preserve">16. </w:t>
      </w:r>
      <w:r w:rsidRPr="009E4AF7">
        <w:rPr>
          <w:rFonts w:ascii="Times New Roman" w:hAnsi="Times New Roman"/>
          <w:sz w:val="28"/>
          <w:szCs w:val="28"/>
          <w:lang w:val="en-US"/>
        </w:rPr>
        <w:t>Rao</w:t>
      </w:r>
      <w:r w:rsidR="00CD605F">
        <w:rPr>
          <w:rFonts w:ascii="Times New Roman" w:hAnsi="Times New Roman"/>
          <w:sz w:val="28"/>
          <w:szCs w:val="28"/>
          <w:lang w:val="uk-UA"/>
        </w:rPr>
        <w:t xml:space="preserve"> </w:t>
      </w:r>
      <w:r w:rsidRPr="009E4AF7">
        <w:rPr>
          <w:rFonts w:ascii="Times New Roman" w:hAnsi="Times New Roman"/>
          <w:sz w:val="28"/>
          <w:szCs w:val="28"/>
          <w:lang w:val="en-US"/>
        </w:rPr>
        <w:t>R</w:t>
      </w:r>
      <w:r w:rsidR="00CD605F">
        <w:rPr>
          <w:rFonts w:ascii="Times New Roman" w:hAnsi="Times New Roman"/>
          <w:sz w:val="28"/>
          <w:szCs w:val="28"/>
          <w:lang w:val="uk-UA"/>
        </w:rPr>
        <w:t>.</w:t>
      </w:r>
      <w:r w:rsidRPr="00CD605F">
        <w:rPr>
          <w:rFonts w:ascii="Times New Roman" w:hAnsi="Times New Roman"/>
          <w:sz w:val="28"/>
          <w:szCs w:val="28"/>
          <w:lang w:val="en-US"/>
        </w:rPr>
        <w:t xml:space="preserve">, </w:t>
      </w:r>
      <w:r w:rsidRPr="009E4AF7">
        <w:rPr>
          <w:rFonts w:ascii="Times New Roman" w:hAnsi="Times New Roman"/>
          <w:sz w:val="28"/>
          <w:szCs w:val="28"/>
          <w:lang w:val="en-US"/>
        </w:rPr>
        <w:t>Georgieff</w:t>
      </w:r>
      <w:r w:rsidR="00CD605F">
        <w:rPr>
          <w:rFonts w:ascii="Times New Roman" w:hAnsi="Times New Roman"/>
          <w:sz w:val="28"/>
          <w:szCs w:val="28"/>
          <w:lang w:val="uk-UA"/>
        </w:rPr>
        <w:t xml:space="preserve"> </w:t>
      </w:r>
      <w:r w:rsidRPr="009E4AF7">
        <w:rPr>
          <w:rFonts w:ascii="Times New Roman" w:hAnsi="Times New Roman"/>
          <w:sz w:val="28"/>
          <w:szCs w:val="28"/>
          <w:lang w:val="en-US"/>
        </w:rPr>
        <w:t>M</w:t>
      </w:r>
      <w:r w:rsidR="00CD605F">
        <w:rPr>
          <w:rFonts w:ascii="Times New Roman" w:hAnsi="Times New Roman"/>
          <w:sz w:val="28"/>
          <w:szCs w:val="28"/>
          <w:lang w:val="uk-UA"/>
        </w:rPr>
        <w:t>.</w:t>
      </w:r>
      <w:r w:rsidRPr="009E4AF7">
        <w:rPr>
          <w:rFonts w:ascii="Times New Roman" w:hAnsi="Times New Roman"/>
          <w:sz w:val="28"/>
          <w:szCs w:val="28"/>
          <w:lang w:val="en-US"/>
        </w:rPr>
        <w:t>K</w:t>
      </w:r>
      <w:r w:rsidRPr="00CD605F">
        <w:rPr>
          <w:rFonts w:ascii="Times New Roman" w:hAnsi="Times New Roman"/>
          <w:sz w:val="28"/>
          <w:szCs w:val="28"/>
          <w:lang w:val="en-US"/>
        </w:rPr>
        <w:t xml:space="preserve">. </w:t>
      </w:r>
      <w:r w:rsidRPr="009E4AF7">
        <w:rPr>
          <w:rFonts w:ascii="Times New Roman" w:hAnsi="Times New Roman"/>
          <w:sz w:val="28"/>
          <w:szCs w:val="28"/>
          <w:lang w:val="en-US"/>
        </w:rPr>
        <w:t xml:space="preserve">Iron in fetal and neonatal nutrition. </w:t>
      </w:r>
      <w:r w:rsidRPr="00CD605F">
        <w:rPr>
          <w:rFonts w:ascii="Times New Roman" w:hAnsi="Times New Roman"/>
          <w:i/>
          <w:sz w:val="28"/>
          <w:szCs w:val="28"/>
          <w:lang w:val="en-US"/>
        </w:rPr>
        <w:t>Semin Fetal Neonatal Med</w:t>
      </w:r>
      <w:r w:rsidR="00D436D3">
        <w:rPr>
          <w:rFonts w:ascii="Times New Roman" w:hAnsi="Times New Roman"/>
          <w:sz w:val="28"/>
          <w:szCs w:val="28"/>
          <w:lang w:val="en-US"/>
        </w:rPr>
        <w:t>. 2007.</w:t>
      </w:r>
      <w:r w:rsidR="004234F9">
        <w:rPr>
          <w:rFonts w:ascii="Times New Roman" w:hAnsi="Times New Roman"/>
          <w:sz w:val="28"/>
          <w:szCs w:val="28"/>
          <w:lang w:val="en-US"/>
        </w:rPr>
        <w:t xml:space="preserve">P. </w:t>
      </w:r>
      <w:r w:rsidR="00203374">
        <w:rPr>
          <w:rFonts w:ascii="Times New Roman" w:hAnsi="Times New Roman"/>
          <w:sz w:val="28"/>
          <w:szCs w:val="28"/>
          <w:lang w:val="en-US"/>
        </w:rPr>
        <w:t>54-</w:t>
      </w:r>
      <w:r w:rsidRPr="009E4AF7">
        <w:rPr>
          <w:rFonts w:ascii="Times New Roman" w:hAnsi="Times New Roman"/>
          <w:sz w:val="28"/>
          <w:szCs w:val="28"/>
          <w:lang w:val="en-US"/>
        </w:rPr>
        <w:t>63.</w:t>
      </w:r>
    </w:p>
    <w:p w:rsidR="00E92E23" w:rsidRPr="009E4AF7" w:rsidRDefault="00E92E23" w:rsidP="00203374">
      <w:pPr>
        <w:spacing w:after="0" w:line="360" w:lineRule="auto"/>
        <w:ind w:firstLine="709"/>
        <w:jc w:val="both"/>
        <w:rPr>
          <w:rFonts w:ascii="Times New Roman" w:hAnsi="Times New Roman"/>
          <w:sz w:val="28"/>
          <w:szCs w:val="28"/>
          <w:lang w:val="en-US"/>
        </w:rPr>
      </w:pPr>
      <w:r w:rsidRPr="009E4AF7">
        <w:rPr>
          <w:rFonts w:ascii="Times New Roman" w:hAnsi="Times New Roman"/>
          <w:sz w:val="28"/>
          <w:szCs w:val="28"/>
          <w:lang w:val="en-US"/>
        </w:rPr>
        <w:t>17. Scholl T</w:t>
      </w:r>
      <w:r w:rsidR="00CD605F">
        <w:rPr>
          <w:rFonts w:ascii="Times New Roman" w:hAnsi="Times New Roman"/>
          <w:sz w:val="28"/>
          <w:szCs w:val="28"/>
          <w:lang w:val="en-US"/>
        </w:rPr>
        <w:t>.</w:t>
      </w:r>
      <w:r w:rsidRPr="009E4AF7">
        <w:rPr>
          <w:rFonts w:ascii="Times New Roman" w:hAnsi="Times New Roman"/>
          <w:sz w:val="28"/>
          <w:szCs w:val="28"/>
          <w:lang w:val="en-US"/>
        </w:rPr>
        <w:t xml:space="preserve">O. Maternal iron status: Relation to fetal growth, length of gestation, and iron endowment of the neonate. </w:t>
      </w:r>
      <w:r w:rsidRPr="00CD605F">
        <w:rPr>
          <w:rFonts w:ascii="Times New Roman" w:hAnsi="Times New Roman"/>
          <w:i/>
          <w:sz w:val="28"/>
          <w:szCs w:val="28"/>
          <w:lang w:val="en-US"/>
        </w:rPr>
        <w:t>Nutr</w:t>
      </w:r>
      <w:r w:rsidR="00CD605F">
        <w:rPr>
          <w:rFonts w:ascii="Times New Roman" w:hAnsi="Times New Roman"/>
          <w:i/>
          <w:sz w:val="28"/>
          <w:szCs w:val="28"/>
          <w:lang w:val="en-US"/>
        </w:rPr>
        <w:t>ion</w:t>
      </w:r>
      <w:r w:rsidRPr="00CD605F">
        <w:rPr>
          <w:rFonts w:ascii="Times New Roman" w:hAnsi="Times New Roman"/>
          <w:i/>
          <w:sz w:val="28"/>
          <w:szCs w:val="28"/>
          <w:lang w:val="en-US"/>
        </w:rPr>
        <w:t xml:space="preserve"> Rev</w:t>
      </w:r>
      <w:r w:rsidR="00D436D3">
        <w:rPr>
          <w:rFonts w:ascii="Times New Roman" w:hAnsi="Times New Roman"/>
          <w:sz w:val="28"/>
          <w:szCs w:val="28"/>
          <w:lang w:val="en-US"/>
        </w:rPr>
        <w:t>. 2011. Vol.</w:t>
      </w:r>
      <w:r w:rsidR="00D436D3">
        <w:rPr>
          <w:rFonts w:ascii="Times New Roman" w:hAnsi="Times New Roman"/>
          <w:sz w:val="28"/>
          <w:szCs w:val="28"/>
          <w:lang w:val="uk-UA"/>
        </w:rPr>
        <w:t xml:space="preserve"> </w:t>
      </w:r>
      <w:r w:rsidR="00D436D3">
        <w:rPr>
          <w:rFonts w:ascii="Times New Roman" w:hAnsi="Times New Roman"/>
          <w:sz w:val="28"/>
          <w:szCs w:val="28"/>
          <w:lang w:val="en-US"/>
        </w:rPr>
        <w:t>69 (1).</w:t>
      </w:r>
      <w:r w:rsidR="00CD605F">
        <w:rPr>
          <w:rFonts w:ascii="Times New Roman" w:hAnsi="Times New Roman"/>
          <w:sz w:val="28"/>
          <w:szCs w:val="28"/>
          <w:lang w:val="en-US"/>
        </w:rPr>
        <w:t xml:space="preserve">       </w:t>
      </w:r>
      <w:r w:rsidR="004234F9">
        <w:rPr>
          <w:rFonts w:ascii="Times New Roman" w:hAnsi="Times New Roman"/>
          <w:sz w:val="28"/>
          <w:szCs w:val="28"/>
          <w:lang w:val="en-US"/>
        </w:rPr>
        <w:t>P</w:t>
      </w:r>
      <w:r w:rsidR="00CD605F">
        <w:rPr>
          <w:rFonts w:ascii="Times New Roman" w:hAnsi="Times New Roman"/>
          <w:sz w:val="28"/>
          <w:szCs w:val="28"/>
          <w:lang w:val="en-US"/>
        </w:rPr>
        <w:t>. 23-</w:t>
      </w:r>
      <w:r w:rsidRPr="009E4AF7">
        <w:rPr>
          <w:rFonts w:ascii="Times New Roman" w:hAnsi="Times New Roman"/>
          <w:sz w:val="28"/>
          <w:szCs w:val="28"/>
          <w:lang w:val="en-US"/>
        </w:rPr>
        <w:t>29.</w:t>
      </w:r>
    </w:p>
    <w:p w:rsidR="00E92E23" w:rsidRPr="009E4AF7" w:rsidRDefault="00E92E23" w:rsidP="00203374">
      <w:pPr>
        <w:spacing w:after="0" w:line="360" w:lineRule="auto"/>
        <w:ind w:firstLine="709"/>
        <w:jc w:val="both"/>
        <w:rPr>
          <w:rFonts w:ascii="Times New Roman" w:hAnsi="Times New Roman"/>
          <w:sz w:val="28"/>
          <w:szCs w:val="28"/>
          <w:lang w:val="en-US"/>
        </w:rPr>
      </w:pPr>
      <w:r w:rsidRPr="009E4AF7">
        <w:rPr>
          <w:rFonts w:ascii="Times New Roman" w:hAnsi="Times New Roman"/>
          <w:sz w:val="28"/>
          <w:szCs w:val="28"/>
          <w:lang w:val="en-US"/>
        </w:rPr>
        <w:t>18. Langley‐Evans S</w:t>
      </w:r>
      <w:r w:rsidR="00CD605F">
        <w:rPr>
          <w:rFonts w:ascii="Times New Roman" w:hAnsi="Times New Roman"/>
          <w:sz w:val="28"/>
          <w:szCs w:val="28"/>
          <w:lang w:val="en-US"/>
        </w:rPr>
        <w:t>.</w:t>
      </w:r>
      <w:r w:rsidRPr="009E4AF7">
        <w:rPr>
          <w:rFonts w:ascii="Times New Roman" w:hAnsi="Times New Roman"/>
          <w:sz w:val="28"/>
          <w:szCs w:val="28"/>
          <w:lang w:val="en-US"/>
        </w:rPr>
        <w:t xml:space="preserve">C. Developmental programming of health and disease. </w:t>
      </w:r>
      <w:r w:rsidRPr="00CD605F">
        <w:rPr>
          <w:rFonts w:ascii="Times New Roman" w:hAnsi="Times New Roman"/>
          <w:i/>
          <w:sz w:val="28"/>
          <w:szCs w:val="28"/>
          <w:lang w:val="en-US"/>
        </w:rPr>
        <w:t>Proc</w:t>
      </w:r>
      <w:r w:rsidR="00CD605F" w:rsidRPr="00CD605F">
        <w:rPr>
          <w:rFonts w:ascii="Times New Roman" w:hAnsi="Times New Roman"/>
          <w:i/>
          <w:sz w:val="28"/>
          <w:szCs w:val="28"/>
          <w:lang w:val="en-US"/>
        </w:rPr>
        <w:t>ess</w:t>
      </w:r>
      <w:r w:rsidRPr="00CD605F">
        <w:rPr>
          <w:rFonts w:ascii="Times New Roman" w:hAnsi="Times New Roman"/>
          <w:i/>
          <w:sz w:val="28"/>
          <w:szCs w:val="28"/>
          <w:lang w:val="en-US"/>
        </w:rPr>
        <w:t xml:space="preserve"> Nutr</w:t>
      </w:r>
      <w:r w:rsidR="00CD605F" w:rsidRPr="00CD605F">
        <w:rPr>
          <w:rFonts w:ascii="Times New Roman" w:hAnsi="Times New Roman"/>
          <w:i/>
          <w:sz w:val="28"/>
          <w:szCs w:val="28"/>
          <w:lang w:val="en-US"/>
        </w:rPr>
        <w:t>ion</w:t>
      </w:r>
      <w:r w:rsidRPr="00CD605F">
        <w:rPr>
          <w:rFonts w:ascii="Times New Roman" w:hAnsi="Times New Roman"/>
          <w:i/>
          <w:sz w:val="28"/>
          <w:szCs w:val="28"/>
          <w:lang w:val="en-US"/>
        </w:rPr>
        <w:t xml:space="preserve"> Soc</w:t>
      </w:r>
      <w:r w:rsidR="00CD605F" w:rsidRPr="00CD605F">
        <w:rPr>
          <w:rFonts w:ascii="Times New Roman" w:hAnsi="Times New Roman"/>
          <w:i/>
          <w:sz w:val="28"/>
          <w:szCs w:val="28"/>
          <w:lang w:val="en-US"/>
        </w:rPr>
        <w:t>iated</w:t>
      </w:r>
      <w:r w:rsidR="00CD605F">
        <w:rPr>
          <w:rFonts w:ascii="Times New Roman" w:hAnsi="Times New Roman"/>
          <w:sz w:val="28"/>
          <w:szCs w:val="28"/>
          <w:lang w:val="en-US"/>
        </w:rPr>
        <w:t xml:space="preserve">. </w:t>
      </w:r>
      <w:r w:rsidR="00D436D3">
        <w:rPr>
          <w:rFonts w:ascii="Times New Roman" w:hAnsi="Times New Roman"/>
          <w:sz w:val="28"/>
          <w:szCs w:val="28"/>
          <w:lang w:val="en-US"/>
        </w:rPr>
        <w:t xml:space="preserve">Vol. </w:t>
      </w:r>
      <w:r w:rsidR="00D436D3" w:rsidRPr="009E4AF7">
        <w:rPr>
          <w:rFonts w:ascii="Times New Roman" w:hAnsi="Times New Roman"/>
          <w:sz w:val="28"/>
          <w:szCs w:val="28"/>
          <w:lang w:val="en-US"/>
        </w:rPr>
        <w:t>65</w:t>
      </w:r>
      <w:r w:rsidR="00D436D3">
        <w:rPr>
          <w:rFonts w:ascii="Times New Roman" w:hAnsi="Times New Roman"/>
          <w:sz w:val="28"/>
          <w:szCs w:val="28"/>
          <w:lang w:val="en-US"/>
        </w:rPr>
        <w:t xml:space="preserve"> (1)</w:t>
      </w:r>
      <w:r w:rsidR="00D436D3">
        <w:rPr>
          <w:rFonts w:ascii="Times New Roman" w:hAnsi="Times New Roman"/>
          <w:sz w:val="28"/>
          <w:szCs w:val="28"/>
          <w:lang w:val="uk-UA"/>
        </w:rPr>
        <w:t>.</w:t>
      </w:r>
      <w:r w:rsidR="00D436D3" w:rsidRPr="009E4AF7">
        <w:rPr>
          <w:rFonts w:ascii="Times New Roman" w:hAnsi="Times New Roman"/>
          <w:sz w:val="28"/>
          <w:szCs w:val="28"/>
          <w:lang w:val="en-US"/>
        </w:rPr>
        <w:t xml:space="preserve"> </w:t>
      </w:r>
      <w:r w:rsidR="00CD605F">
        <w:rPr>
          <w:rFonts w:ascii="Times New Roman" w:hAnsi="Times New Roman"/>
          <w:sz w:val="28"/>
          <w:szCs w:val="28"/>
          <w:lang w:val="en-US"/>
        </w:rPr>
        <w:t>2006.</w:t>
      </w:r>
      <w:r w:rsidR="00D436D3" w:rsidRPr="00D436D3">
        <w:rPr>
          <w:rFonts w:ascii="Times New Roman" w:hAnsi="Times New Roman"/>
          <w:sz w:val="28"/>
          <w:szCs w:val="28"/>
          <w:lang w:val="en-US"/>
        </w:rPr>
        <w:t xml:space="preserve"> </w:t>
      </w:r>
      <w:r w:rsidR="004234F9">
        <w:rPr>
          <w:rFonts w:ascii="Times New Roman" w:hAnsi="Times New Roman"/>
          <w:sz w:val="28"/>
          <w:szCs w:val="28"/>
          <w:lang w:val="en-US"/>
        </w:rPr>
        <w:t>P</w:t>
      </w:r>
      <w:r w:rsidR="00CD605F">
        <w:rPr>
          <w:rFonts w:ascii="Times New Roman" w:hAnsi="Times New Roman"/>
          <w:sz w:val="28"/>
          <w:szCs w:val="28"/>
          <w:lang w:val="en-US"/>
        </w:rPr>
        <w:t xml:space="preserve">. </w:t>
      </w:r>
      <w:r w:rsidRPr="009E4AF7">
        <w:rPr>
          <w:rFonts w:ascii="Times New Roman" w:hAnsi="Times New Roman"/>
          <w:sz w:val="28"/>
          <w:szCs w:val="28"/>
          <w:lang w:val="en-US"/>
        </w:rPr>
        <w:t>97</w:t>
      </w:r>
      <w:r w:rsidR="00CD605F">
        <w:rPr>
          <w:rFonts w:ascii="Times New Roman" w:hAnsi="Times New Roman"/>
          <w:sz w:val="28"/>
          <w:szCs w:val="28"/>
          <w:lang w:val="en-US"/>
        </w:rPr>
        <w:t>-</w:t>
      </w:r>
      <w:r w:rsidRPr="009E4AF7">
        <w:rPr>
          <w:rFonts w:ascii="Times New Roman" w:hAnsi="Times New Roman"/>
          <w:sz w:val="28"/>
          <w:szCs w:val="28"/>
          <w:lang w:val="en-US"/>
        </w:rPr>
        <w:t>105.</w:t>
      </w:r>
    </w:p>
    <w:p w:rsidR="00E92E23" w:rsidRPr="009E4AF7" w:rsidRDefault="00E92E23" w:rsidP="00203374">
      <w:pPr>
        <w:spacing w:after="0" w:line="360" w:lineRule="auto"/>
        <w:ind w:firstLine="709"/>
        <w:jc w:val="both"/>
        <w:rPr>
          <w:rFonts w:ascii="Times New Roman" w:hAnsi="Times New Roman"/>
          <w:sz w:val="28"/>
          <w:szCs w:val="28"/>
          <w:lang w:val="en-US"/>
        </w:rPr>
      </w:pPr>
      <w:r w:rsidRPr="009E4AF7">
        <w:rPr>
          <w:rFonts w:ascii="Times New Roman" w:hAnsi="Times New Roman"/>
          <w:sz w:val="28"/>
          <w:szCs w:val="28"/>
          <w:lang w:val="en-US"/>
        </w:rPr>
        <w:t>19. Georgieff M</w:t>
      </w:r>
      <w:r w:rsidR="00CD605F">
        <w:rPr>
          <w:rFonts w:ascii="Times New Roman" w:hAnsi="Times New Roman"/>
          <w:sz w:val="28"/>
          <w:szCs w:val="28"/>
          <w:lang w:val="en-US"/>
        </w:rPr>
        <w:t>.</w:t>
      </w:r>
      <w:r w:rsidRPr="009E4AF7">
        <w:rPr>
          <w:rFonts w:ascii="Times New Roman" w:hAnsi="Times New Roman"/>
          <w:sz w:val="28"/>
          <w:szCs w:val="28"/>
          <w:lang w:val="en-US"/>
        </w:rPr>
        <w:t xml:space="preserve">K. Nutrition and the developing brain: Nutrient priorities and measurement. </w:t>
      </w:r>
      <w:r w:rsidRPr="00CD605F">
        <w:rPr>
          <w:rFonts w:ascii="Times New Roman" w:hAnsi="Times New Roman"/>
          <w:i/>
          <w:sz w:val="28"/>
          <w:szCs w:val="28"/>
          <w:lang w:val="en-US"/>
        </w:rPr>
        <w:t>A</w:t>
      </w:r>
      <w:r w:rsidR="00CD605F" w:rsidRPr="00CD605F">
        <w:rPr>
          <w:rFonts w:ascii="Times New Roman" w:hAnsi="Times New Roman"/>
          <w:i/>
          <w:sz w:val="28"/>
          <w:szCs w:val="28"/>
          <w:lang w:val="en-US"/>
        </w:rPr>
        <w:t>m J Clinical Nutrion</w:t>
      </w:r>
      <w:r w:rsidR="00D436D3">
        <w:rPr>
          <w:rFonts w:ascii="Times New Roman" w:hAnsi="Times New Roman"/>
          <w:sz w:val="28"/>
          <w:szCs w:val="28"/>
          <w:lang w:val="en-US"/>
        </w:rPr>
        <w:t>. Vol.</w:t>
      </w:r>
      <w:r w:rsidR="00D436D3">
        <w:rPr>
          <w:rFonts w:ascii="Times New Roman" w:hAnsi="Times New Roman"/>
          <w:sz w:val="28"/>
          <w:szCs w:val="28"/>
          <w:lang w:val="uk-UA"/>
        </w:rPr>
        <w:t xml:space="preserve"> </w:t>
      </w:r>
      <w:r w:rsidR="00D436D3">
        <w:rPr>
          <w:rFonts w:ascii="Times New Roman" w:hAnsi="Times New Roman"/>
          <w:sz w:val="28"/>
          <w:szCs w:val="28"/>
          <w:lang w:val="en-US"/>
        </w:rPr>
        <w:t xml:space="preserve">85 (1). 2007. </w:t>
      </w:r>
      <w:r w:rsidR="004234F9">
        <w:rPr>
          <w:rFonts w:ascii="Times New Roman" w:hAnsi="Times New Roman"/>
          <w:sz w:val="28"/>
          <w:szCs w:val="28"/>
          <w:lang w:val="en-US"/>
        </w:rPr>
        <w:t>P</w:t>
      </w:r>
      <w:r w:rsidR="00CD605F">
        <w:rPr>
          <w:rFonts w:ascii="Times New Roman" w:hAnsi="Times New Roman"/>
          <w:sz w:val="28"/>
          <w:szCs w:val="28"/>
          <w:lang w:val="en-US"/>
        </w:rPr>
        <w:t>. 614-</w:t>
      </w:r>
      <w:r w:rsidRPr="009E4AF7">
        <w:rPr>
          <w:rFonts w:ascii="Times New Roman" w:hAnsi="Times New Roman"/>
          <w:sz w:val="28"/>
          <w:szCs w:val="28"/>
          <w:lang w:val="en-US"/>
        </w:rPr>
        <w:t>620.</w:t>
      </w:r>
    </w:p>
    <w:p w:rsidR="00E92E23" w:rsidRPr="009E4AF7" w:rsidRDefault="00E92E23" w:rsidP="00203374">
      <w:pPr>
        <w:spacing w:after="0" w:line="360" w:lineRule="auto"/>
        <w:ind w:firstLine="709"/>
        <w:jc w:val="both"/>
        <w:rPr>
          <w:rFonts w:ascii="Times New Roman" w:hAnsi="Times New Roman"/>
          <w:sz w:val="28"/>
          <w:szCs w:val="28"/>
          <w:lang w:val="en-US"/>
        </w:rPr>
      </w:pPr>
      <w:r w:rsidRPr="009E4AF7">
        <w:rPr>
          <w:rFonts w:ascii="Times New Roman" w:hAnsi="Times New Roman"/>
          <w:sz w:val="28"/>
          <w:szCs w:val="28"/>
          <w:lang w:val="en-US"/>
        </w:rPr>
        <w:t>20. Bora R</w:t>
      </w:r>
      <w:r w:rsidR="00CD605F">
        <w:rPr>
          <w:rFonts w:ascii="Times New Roman" w:hAnsi="Times New Roman"/>
          <w:sz w:val="28"/>
          <w:szCs w:val="28"/>
          <w:lang w:val="en-US"/>
        </w:rPr>
        <w:t>.</w:t>
      </w:r>
      <w:r w:rsidRPr="009E4AF7">
        <w:rPr>
          <w:rFonts w:ascii="Times New Roman" w:hAnsi="Times New Roman"/>
          <w:sz w:val="28"/>
          <w:szCs w:val="28"/>
          <w:lang w:val="en-US"/>
        </w:rPr>
        <w:t>, Sable C</w:t>
      </w:r>
      <w:r w:rsidR="00CD605F">
        <w:rPr>
          <w:rFonts w:ascii="Times New Roman" w:hAnsi="Times New Roman"/>
          <w:sz w:val="28"/>
          <w:szCs w:val="28"/>
          <w:lang w:val="en-US"/>
        </w:rPr>
        <w:t>.</w:t>
      </w:r>
      <w:r w:rsidRPr="009E4AF7">
        <w:rPr>
          <w:rFonts w:ascii="Times New Roman" w:hAnsi="Times New Roman"/>
          <w:sz w:val="28"/>
          <w:szCs w:val="28"/>
          <w:lang w:val="en-US"/>
        </w:rPr>
        <w:t>, Wolfson J</w:t>
      </w:r>
      <w:r w:rsidR="00CD605F">
        <w:rPr>
          <w:rFonts w:ascii="Times New Roman" w:hAnsi="Times New Roman"/>
          <w:sz w:val="28"/>
          <w:szCs w:val="28"/>
          <w:lang w:val="en-US"/>
        </w:rPr>
        <w:t>.</w:t>
      </w:r>
      <w:r w:rsidRPr="009E4AF7">
        <w:rPr>
          <w:rFonts w:ascii="Times New Roman" w:hAnsi="Times New Roman"/>
          <w:sz w:val="28"/>
          <w:szCs w:val="28"/>
          <w:lang w:val="en-US"/>
        </w:rPr>
        <w:t>, Boro K</w:t>
      </w:r>
      <w:r w:rsidR="00CD605F">
        <w:rPr>
          <w:rFonts w:ascii="Times New Roman" w:hAnsi="Times New Roman"/>
          <w:sz w:val="28"/>
          <w:szCs w:val="28"/>
          <w:lang w:val="en-US"/>
        </w:rPr>
        <w:t>.</w:t>
      </w:r>
      <w:r w:rsidRPr="009E4AF7">
        <w:rPr>
          <w:rFonts w:ascii="Times New Roman" w:hAnsi="Times New Roman"/>
          <w:sz w:val="28"/>
          <w:szCs w:val="28"/>
          <w:lang w:val="en-US"/>
        </w:rPr>
        <w:t>, Rao R. Prevalence of anemia in pregnant women and its effect on neonatal outs in northeast India</w:t>
      </w:r>
      <w:r w:rsidRPr="00CD605F">
        <w:rPr>
          <w:rFonts w:ascii="Times New Roman" w:hAnsi="Times New Roman"/>
          <w:i/>
          <w:sz w:val="28"/>
          <w:szCs w:val="28"/>
          <w:lang w:val="en-US"/>
        </w:rPr>
        <w:t>. J Matern Fetal Neonatal Med.</w:t>
      </w:r>
      <w:r w:rsidR="00CD605F">
        <w:rPr>
          <w:rFonts w:ascii="Times New Roman" w:hAnsi="Times New Roman"/>
          <w:sz w:val="28"/>
          <w:szCs w:val="28"/>
          <w:lang w:val="en-US"/>
        </w:rPr>
        <w:t xml:space="preserve"> </w:t>
      </w:r>
      <w:r w:rsidR="00D436D3">
        <w:rPr>
          <w:rFonts w:ascii="Times New Roman" w:hAnsi="Times New Roman"/>
          <w:sz w:val="28"/>
          <w:szCs w:val="28"/>
          <w:lang w:val="en-US"/>
        </w:rPr>
        <w:t>Vol.</w:t>
      </w:r>
      <w:r w:rsidR="00D436D3" w:rsidRPr="009E4AF7">
        <w:rPr>
          <w:rFonts w:ascii="Times New Roman" w:hAnsi="Times New Roman"/>
          <w:sz w:val="28"/>
          <w:szCs w:val="28"/>
          <w:lang w:val="en-US"/>
        </w:rPr>
        <w:t xml:space="preserve"> 27</w:t>
      </w:r>
      <w:r w:rsidR="00D436D3">
        <w:rPr>
          <w:rFonts w:ascii="Times New Roman" w:hAnsi="Times New Roman"/>
          <w:sz w:val="28"/>
          <w:szCs w:val="28"/>
          <w:lang w:val="en-US"/>
        </w:rPr>
        <w:t xml:space="preserve"> (1).</w:t>
      </w:r>
      <w:r w:rsidR="00D436D3" w:rsidRPr="009E4AF7">
        <w:rPr>
          <w:rFonts w:ascii="Times New Roman" w:hAnsi="Times New Roman"/>
          <w:sz w:val="28"/>
          <w:szCs w:val="28"/>
          <w:lang w:val="en-US"/>
        </w:rPr>
        <w:t xml:space="preserve"> </w:t>
      </w:r>
      <w:r w:rsidR="00CD605F">
        <w:rPr>
          <w:rFonts w:ascii="Times New Roman" w:hAnsi="Times New Roman"/>
          <w:sz w:val="28"/>
          <w:szCs w:val="28"/>
          <w:lang w:val="en-US"/>
        </w:rPr>
        <w:t>2014.</w:t>
      </w:r>
      <w:r w:rsidR="00D436D3" w:rsidRPr="00D436D3">
        <w:rPr>
          <w:rFonts w:ascii="Times New Roman" w:hAnsi="Times New Roman"/>
          <w:sz w:val="28"/>
          <w:szCs w:val="28"/>
          <w:lang w:val="en-US"/>
        </w:rPr>
        <w:t xml:space="preserve"> </w:t>
      </w:r>
      <w:r w:rsidR="004234F9">
        <w:rPr>
          <w:rFonts w:ascii="Times New Roman" w:hAnsi="Times New Roman"/>
          <w:sz w:val="28"/>
          <w:szCs w:val="28"/>
          <w:lang w:val="en-US"/>
        </w:rPr>
        <w:t>P</w:t>
      </w:r>
      <w:r w:rsidR="00CD605F">
        <w:rPr>
          <w:rFonts w:ascii="Times New Roman" w:hAnsi="Times New Roman"/>
          <w:sz w:val="28"/>
          <w:szCs w:val="28"/>
          <w:lang w:val="en-US"/>
        </w:rPr>
        <w:t xml:space="preserve">. </w:t>
      </w:r>
      <w:r w:rsidR="00203374">
        <w:rPr>
          <w:rFonts w:ascii="Times New Roman" w:hAnsi="Times New Roman"/>
          <w:sz w:val="28"/>
          <w:szCs w:val="28"/>
          <w:lang w:val="en-US"/>
        </w:rPr>
        <w:t>887-</w:t>
      </w:r>
      <w:r w:rsidRPr="009E4AF7">
        <w:rPr>
          <w:rFonts w:ascii="Times New Roman" w:hAnsi="Times New Roman"/>
          <w:sz w:val="28"/>
          <w:szCs w:val="28"/>
          <w:lang w:val="en-US"/>
        </w:rPr>
        <w:t>891.</w:t>
      </w:r>
    </w:p>
    <w:p w:rsidR="00E92E23" w:rsidRPr="009E4AF7" w:rsidRDefault="00E92E23" w:rsidP="00203374">
      <w:pPr>
        <w:spacing w:after="0" w:line="360" w:lineRule="auto"/>
        <w:ind w:firstLine="709"/>
        <w:jc w:val="both"/>
        <w:rPr>
          <w:rFonts w:ascii="Times New Roman" w:hAnsi="Times New Roman"/>
          <w:sz w:val="28"/>
          <w:szCs w:val="28"/>
          <w:lang w:val="en-US"/>
        </w:rPr>
      </w:pPr>
      <w:r w:rsidRPr="009E4AF7">
        <w:rPr>
          <w:rFonts w:ascii="Times New Roman" w:hAnsi="Times New Roman"/>
          <w:sz w:val="28"/>
          <w:szCs w:val="28"/>
          <w:lang w:val="en-US"/>
        </w:rPr>
        <w:t xml:space="preserve">21. McDonald S. Physiology and management of the third stage of labour. In: D Fraser, M Cooper, eds. </w:t>
      </w:r>
      <w:r w:rsidRPr="00CD605F">
        <w:rPr>
          <w:rFonts w:ascii="Times New Roman" w:hAnsi="Times New Roman"/>
          <w:i/>
          <w:sz w:val="28"/>
          <w:szCs w:val="28"/>
          <w:lang w:val="en-US"/>
        </w:rPr>
        <w:t>Myles Textbook for Midwives</w:t>
      </w:r>
      <w:r w:rsidRPr="009E4AF7">
        <w:rPr>
          <w:rFonts w:ascii="Times New Roman" w:hAnsi="Times New Roman"/>
          <w:sz w:val="28"/>
          <w:szCs w:val="28"/>
          <w:lang w:val="en-US"/>
        </w:rPr>
        <w:t>. E</w:t>
      </w:r>
      <w:r w:rsidR="00CD605F">
        <w:rPr>
          <w:rFonts w:ascii="Times New Roman" w:hAnsi="Times New Roman"/>
          <w:sz w:val="28"/>
          <w:szCs w:val="28"/>
          <w:lang w:val="en-US"/>
        </w:rPr>
        <w:t>dinburgh: Churchill Livingstone.</w:t>
      </w:r>
      <w:r w:rsidRPr="009E4AF7">
        <w:rPr>
          <w:rFonts w:ascii="Times New Roman" w:hAnsi="Times New Roman"/>
          <w:sz w:val="28"/>
          <w:szCs w:val="28"/>
          <w:lang w:val="en-US"/>
        </w:rPr>
        <w:t xml:space="preserve"> 2003</w:t>
      </w:r>
      <w:r w:rsidR="00CD605F">
        <w:rPr>
          <w:rFonts w:ascii="Times New Roman" w:hAnsi="Times New Roman"/>
          <w:sz w:val="28"/>
          <w:szCs w:val="28"/>
          <w:lang w:val="en-US"/>
        </w:rPr>
        <w:t>.</w:t>
      </w:r>
      <w:r w:rsidRPr="009E4AF7">
        <w:rPr>
          <w:rFonts w:ascii="Times New Roman" w:hAnsi="Times New Roman"/>
          <w:sz w:val="28"/>
          <w:szCs w:val="28"/>
          <w:lang w:val="en-US"/>
        </w:rPr>
        <w:t xml:space="preserve"> </w:t>
      </w:r>
      <w:r w:rsidR="004234F9">
        <w:rPr>
          <w:rFonts w:ascii="Times New Roman" w:hAnsi="Times New Roman"/>
          <w:sz w:val="28"/>
          <w:szCs w:val="28"/>
          <w:lang w:val="en-US"/>
        </w:rPr>
        <w:t>P</w:t>
      </w:r>
      <w:r w:rsidR="00CD605F">
        <w:rPr>
          <w:rFonts w:ascii="Times New Roman" w:hAnsi="Times New Roman"/>
          <w:sz w:val="28"/>
          <w:szCs w:val="28"/>
          <w:lang w:val="en-US"/>
        </w:rPr>
        <w:t xml:space="preserve">. </w:t>
      </w:r>
      <w:r w:rsidR="00BE1173">
        <w:rPr>
          <w:rFonts w:ascii="Times New Roman" w:hAnsi="Times New Roman"/>
          <w:sz w:val="28"/>
          <w:szCs w:val="28"/>
          <w:lang w:val="en-US"/>
        </w:rPr>
        <w:t>531-</w:t>
      </w:r>
      <w:r w:rsidRPr="009E4AF7">
        <w:rPr>
          <w:rFonts w:ascii="Times New Roman" w:hAnsi="Times New Roman"/>
          <w:sz w:val="28"/>
          <w:szCs w:val="28"/>
          <w:lang w:val="en-US"/>
        </w:rPr>
        <w:t>554.</w:t>
      </w:r>
    </w:p>
    <w:p w:rsidR="00C927DE" w:rsidRPr="009E4AF7" w:rsidRDefault="004B7C8E" w:rsidP="004234F9">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22</w:t>
      </w:r>
      <w:r w:rsidR="00032654" w:rsidRPr="009E4AF7">
        <w:rPr>
          <w:rFonts w:ascii="Times New Roman" w:hAnsi="Times New Roman"/>
          <w:bCs/>
          <w:color w:val="000000" w:themeColor="text1"/>
          <w:sz w:val="28"/>
          <w:szCs w:val="28"/>
          <w:lang w:val="uk-UA"/>
        </w:rPr>
        <w:t>.</w:t>
      </w:r>
      <w:r w:rsidR="00CD605F" w:rsidRPr="003F60E1">
        <w:rPr>
          <w:rFonts w:ascii="Times New Roman" w:hAnsi="Times New Roman"/>
          <w:bCs/>
          <w:color w:val="000000" w:themeColor="text1"/>
          <w:sz w:val="28"/>
          <w:szCs w:val="28"/>
          <w:lang w:val="en-US"/>
        </w:rPr>
        <w:t xml:space="preserve"> </w:t>
      </w:r>
      <w:r w:rsidR="00032654" w:rsidRPr="009E4AF7">
        <w:rPr>
          <w:rFonts w:ascii="Times New Roman" w:hAnsi="Times New Roman"/>
          <w:bCs/>
          <w:color w:val="000000" w:themeColor="text1"/>
          <w:sz w:val="28"/>
          <w:szCs w:val="28"/>
          <w:lang w:val="uk-UA"/>
        </w:rPr>
        <w:t>Чайченко Г</w:t>
      </w:r>
      <w:r w:rsidR="0096200A" w:rsidRPr="009E4AF7">
        <w:rPr>
          <w:rFonts w:ascii="Times New Roman" w:hAnsi="Times New Roman"/>
          <w:bCs/>
          <w:color w:val="000000" w:themeColor="text1"/>
          <w:sz w:val="28"/>
          <w:szCs w:val="28"/>
          <w:lang w:val="uk-UA"/>
        </w:rPr>
        <w:t>. В</w:t>
      </w:r>
      <w:r w:rsidR="0088188B" w:rsidRPr="009E4AF7">
        <w:rPr>
          <w:rFonts w:ascii="Times New Roman" w:hAnsi="Times New Roman"/>
          <w:bCs/>
          <w:color w:val="000000" w:themeColor="text1"/>
          <w:sz w:val="28"/>
          <w:szCs w:val="28"/>
          <w:lang w:val="uk-UA"/>
        </w:rPr>
        <w:t>. Фізіологія людини і тварин. Київ: Вища школа</w:t>
      </w:r>
      <w:r w:rsidR="00BE1173">
        <w:rPr>
          <w:rFonts w:ascii="Times New Roman" w:hAnsi="Times New Roman"/>
          <w:bCs/>
          <w:color w:val="000000" w:themeColor="text1"/>
          <w:sz w:val="28"/>
          <w:szCs w:val="28"/>
          <w:lang w:val="uk-UA"/>
        </w:rPr>
        <w:t>,</w:t>
      </w:r>
      <w:r w:rsidR="00A66B1E" w:rsidRPr="009E4AF7">
        <w:rPr>
          <w:rFonts w:ascii="Times New Roman" w:hAnsi="Times New Roman"/>
          <w:bCs/>
          <w:color w:val="000000" w:themeColor="text1"/>
          <w:sz w:val="28"/>
          <w:szCs w:val="28"/>
          <w:lang w:val="uk-UA"/>
        </w:rPr>
        <w:t xml:space="preserve"> 2003.</w:t>
      </w:r>
      <w:r w:rsidR="00C927DE" w:rsidRPr="009E4AF7">
        <w:rPr>
          <w:rFonts w:ascii="Times New Roman" w:hAnsi="Times New Roman"/>
          <w:bCs/>
          <w:color w:val="000000" w:themeColor="text1"/>
          <w:sz w:val="28"/>
          <w:szCs w:val="28"/>
          <w:lang w:val="uk-UA"/>
        </w:rPr>
        <w:t xml:space="preserve"> </w:t>
      </w:r>
      <w:r w:rsidR="004234F9">
        <w:rPr>
          <w:rFonts w:ascii="Times New Roman" w:hAnsi="Times New Roman"/>
          <w:bCs/>
          <w:color w:val="000000" w:themeColor="text1"/>
          <w:sz w:val="28"/>
          <w:szCs w:val="28"/>
          <w:lang w:val="uk-UA"/>
        </w:rPr>
        <w:t>463</w:t>
      </w:r>
      <w:r w:rsidR="004234F9" w:rsidRPr="004234F9">
        <w:rPr>
          <w:rFonts w:ascii="Times New Roman" w:hAnsi="Times New Roman"/>
          <w:bCs/>
          <w:color w:val="000000" w:themeColor="text1"/>
          <w:sz w:val="28"/>
          <w:szCs w:val="28"/>
          <w:lang w:val="uk-UA"/>
        </w:rPr>
        <w:t xml:space="preserve"> </w:t>
      </w:r>
      <w:r w:rsidR="004234F9" w:rsidRPr="009E4AF7">
        <w:rPr>
          <w:rFonts w:ascii="Times New Roman" w:hAnsi="Times New Roman"/>
          <w:bCs/>
          <w:color w:val="000000" w:themeColor="text1"/>
          <w:sz w:val="28"/>
          <w:szCs w:val="28"/>
          <w:lang w:val="uk-UA"/>
        </w:rPr>
        <w:t>с.</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23</w:t>
      </w:r>
      <w:r w:rsidR="00032654" w:rsidRPr="009E4AF7">
        <w:rPr>
          <w:rFonts w:ascii="Times New Roman" w:hAnsi="Times New Roman"/>
          <w:bCs/>
          <w:color w:val="000000" w:themeColor="text1"/>
          <w:sz w:val="28"/>
          <w:szCs w:val="28"/>
          <w:lang w:val="uk-UA"/>
        </w:rPr>
        <w:t>.</w:t>
      </w:r>
      <w:r w:rsidR="00032654" w:rsidRPr="009E4AF7">
        <w:rPr>
          <w:rFonts w:ascii="Times New Roman" w:hAnsi="Times New Roman"/>
          <w:bCs/>
          <w:color w:val="000000" w:themeColor="text1"/>
          <w:sz w:val="28"/>
          <w:szCs w:val="28"/>
          <w:lang w:val="uk-UA"/>
        </w:rPr>
        <w:tab/>
        <w:t xml:space="preserve">Сучков А.В., Митирев Ю.Г. </w:t>
      </w:r>
      <w:r w:rsidR="00A66B1E" w:rsidRPr="009E4AF7">
        <w:rPr>
          <w:rFonts w:ascii="Times New Roman" w:hAnsi="Times New Roman"/>
          <w:bCs/>
          <w:color w:val="000000" w:themeColor="text1"/>
          <w:sz w:val="28"/>
          <w:szCs w:val="28"/>
          <w:lang w:val="uk-UA"/>
        </w:rPr>
        <w:t xml:space="preserve">Анемия. </w:t>
      </w:r>
      <w:r w:rsidR="00A66B1E" w:rsidRPr="009E4AF7">
        <w:rPr>
          <w:rFonts w:ascii="Times New Roman" w:hAnsi="Times New Roman"/>
          <w:bCs/>
          <w:i/>
          <w:color w:val="000000" w:themeColor="text1"/>
          <w:sz w:val="28"/>
          <w:szCs w:val="28"/>
          <w:lang w:val="uk-UA"/>
        </w:rPr>
        <w:t>Клиническая медицина</w:t>
      </w:r>
      <w:r w:rsidR="004234F9" w:rsidRPr="004234F9">
        <w:rPr>
          <w:rFonts w:ascii="Times New Roman" w:hAnsi="Times New Roman"/>
          <w:bCs/>
          <w:i/>
          <w:color w:val="000000" w:themeColor="text1"/>
          <w:sz w:val="28"/>
          <w:szCs w:val="28"/>
        </w:rPr>
        <w:t xml:space="preserve">. </w:t>
      </w:r>
      <w:r w:rsidR="004234F9">
        <w:rPr>
          <w:rFonts w:ascii="Times New Roman" w:hAnsi="Times New Roman"/>
          <w:bCs/>
          <w:color w:val="000000" w:themeColor="text1"/>
          <w:sz w:val="28"/>
          <w:szCs w:val="28"/>
          <w:lang w:val="uk-UA"/>
        </w:rPr>
        <w:t>Москва</w:t>
      </w:r>
      <w:r w:rsidR="004234F9" w:rsidRPr="009E4AF7">
        <w:rPr>
          <w:rFonts w:ascii="Times New Roman" w:hAnsi="Times New Roman"/>
          <w:bCs/>
          <w:color w:val="000000" w:themeColor="text1"/>
          <w:sz w:val="28"/>
          <w:szCs w:val="28"/>
          <w:lang w:val="uk-UA"/>
        </w:rPr>
        <w:t>. №7.</w:t>
      </w:r>
      <w:r w:rsidR="004234F9">
        <w:rPr>
          <w:rFonts w:ascii="Times New Roman" w:hAnsi="Times New Roman"/>
          <w:bCs/>
          <w:color w:val="000000" w:themeColor="text1"/>
          <w:sz w:val="28"/>
          <w:szCs w:val="28"/>
          <w:lang w:val="uk-UA"/>
        </w:rPr>
        <w:t xml:space="preserve"> </w:t>
      </w:r>
      <w:r w:rsidR="0096200A" w:rsidRPr="009E4AF7">
        <w:rPr>
          <w:rFonts w:ascii="Times New Roman" w:hAnsi="Times New Roman"/>
          <w:bCs/>
          <w:color w:val="000000" w:themeColor="text1"/>
          <w:sz w:val="28"/>
          <w:szCs w:val="28"/>
          <w:lang w:val="uk-UA"/>
        </w:rPr>
        <w:t>1997.</w:t>
      </w:r>
      <w:r w:rsidR="00CD605F" w:rsidRPr="003F60E1">
        <w:rPr>
          <w:rFonts w:ascii="Times New Roman" w:hAnsi="Times New Roman"/>
          <w:bCs/>
          <w:color w:val="000000" w:themeColor="text1"/>
          <w:sz w:val="28"/>
          <w:szCs w:val="28"/>
        </w:rPr>
        <w:t xml:space="preserve"> </w:t>
      </w:r>
      <w:r w:rsidR="004234F9">
        <w:rPr>
          <w:rFonts w:ascii="Times New Roman" w:hAnsi="Times New Roman"/>
          <w:bCs/>
          <w:color w:val="000000" w:themeColor="text1"/>
          <w:sz w:val="28"/>
          <w:szCs w:val="28"/>
          <w:lang w:val="en-US"/>
        </w:rPr>
        <w:t>C</w:t>
      </w:r>
      <w:r w:rsidR="00733B46"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71-75</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24</w:t>
      </w:r>
      <w:r w:rsidR="00032654" w:rsidRPr="009E4AF7">
        <w:rPr>
          <w:rFonts w:ascii="Times New Roman" w:hAnsi="Times New Roman"/>
          <w:bCs/>
          <w:color w:val="000000" w:themeColor="text1"/>
          <w:sz w:val="28"/>
          <w:szCs w:val="28"/>
          <w:lang w:val="uk-UA"/>
        </w:rPr>
        <w:t>.</w:t>
      </w:r>
      <w:r w:rsidR="00032654" w:rsidRPr="009E4AF7">
        <w:rPr>
          <w:rFonts w:ascii="Times New Roman" w:hAnsi="Times New Roman"/>
          <w:bCs/>
          <w:color w:val="000000" w:themeColor="text1"/>
          <w:sz w:val="28"/>
          <w:szCs w:val="28"/>
          <w:lang w:val="uk-UA"/>
        </w:rPr>
        <w:tab/>
        <w:t xml:space="preserve">Шехтман М.М. </w:t>
      </w:r>
      <w:r w:rsidR="00C927DE" w:rsidRPr="009E4AF7">
        <w:rPr>
          <w:rFonts w:ascii="Times New Roman" w:hAnsi="Times New Roman"/>
          <w:bCs/>
          <w:color w:val="000000" w:themeColor="text1"/>
          <w:sz w:val="28"/>
          <w:szCs w:val="28"/>
          <w:lang w:val="uk-UA"/>
        </w:rPr>
        <w:t>Болезни органов п</w:t>
      </w:r>
      <w:r w:rsidR="004234F9">
        <w:rPr>
          <w:rFonts w:ascii="Times New Roman" w:hAnsi="Times New Roman"/>
          <w:bCs/>
          <w:color w:val="000000" w:themeColor="text1"/>
          <w:sz w:val="28"/>
          <w:szCs w:val="28"/>
          <w:lang w:val="uk-UA"/>
        </w:rPr>
        <w:t>ищеварения и крови у беременных: монография.</w:t>
      </w:r>
      <w:r w:rsidR="009E1ADC" w:rsidRPr="009E4AF7">
        <w:rPr>
          <w:rFonts w:ascii="Times New Roman" w:hAnsi="Times New Roman"/>
          <w:bCs/>
          <w:color w:val="000000" w:themeColor="text1"/>
          <w:sz w:val="28"/>
          <w:szCs w:val="28"/>
          <w:lang w:val="uk-UA"/>
        </w:rPr>
        <w:t xml:space="preserve"> </w:t>
      </w:r>
      <w:r w:rsidR="004234F9">
        <w:rPr>
          <w:rFonts w:ascii="Times New Roman" w:hAnsi="Times New Roman"/>
          <w:bCs/>
          <w:color w:val="000000" w:themeColor="text1"/>
          <w:sz w:val="28"/>
          <w:szCs w:val="28"/>
          <w:lang w:val="uk-UA"/>
        </w:rPr>
        <w:t>Москва:</w:t>
      </w:r>
      <w:r w:rsidR="00D436D3">
        <w:rPr>
          <w:rFonts w:ascii="Times New Roman" w:hAnsi="Times New Roman"/>
          <w:bCs/>
          <w:color w:val="000000" w:themeColor="text1"/>
          <w:sz w:val="28"/>
          <w:szCs w:val="28"/>
          <w:lang w:val="uk-UA"/>
        </w:rPr>
        <w:t xml:space="preserve"> </w:t>
      </w:r>
      <w:r w:rsidR="00BE1173">
        <w:rPr>
          <w:rFonts w:ascii="Times New Roman" w:hAnsi="Times New Roman"/>
          <w:bCs/>
          <w:color w:val="000000" w:themeColor="text1"/>
          <w:sz w:val="28"/>
          <w:szCs w:val="28"/>
          <w:lang w:val="uk-UA"/>
        </w:rPr>
        <w:t>Триада-Х,</w:t>
      </w:r>
      <w:r w:rsidR="004234F9" w:rsidRPr="009E4AF7">
        <w:rPr>
          <w:rFonts w:ascii="Times New Roman" w:hAnsi="Times New Roman"/>
          <w:bCs/>
          <w:color w:val="000000" w:themeColor="text1"/>
          <w:sz w:val="28"/>
          <w:szCs w:val="28"/>
          <w:lang w:val="uk-UA"/>
        </w:rPr>
        <w:t xml:space="preserve"> </w:t>
      </w:r>
      <w:r w:rsidR="00A66B1E" w:rsidRPr="009E4AF7">
        <w:rPr>
          <w:rFonts w:ascii="Times New Roman" w:hAnsi="Times New Roman"/>
          <w:bCs/>
          <w:color w:val="000000" w:themeColor="text1"/>
          <w:sz w:val="28"/>
          <w:szCs w:val="28"/>
          <w:lang w:val="uk-UA"/>
        </w:rPr>
        <w:t xml:space="preserve">1997. </w:t>
      </w:r>
      <w:r w:rsidR="00C927DE" w:rsidRPr="009E4AF7">
        <w:rPr>
          <w:rFonts w:ascii="Times New Roman" w:hAnsi="Times New Roman"/>
          <w:bCs/>
          <w:color w:val="000000" w:themeColor="text1"/>
          <w:sz w:val="28"/>
          <w:szCs w:val="28"/>
          <w:lang w:val="uk-UA"/>
        </w:rPr>
        <w:t>302</w:t>
      </w:r>
      <w:r w:rsidR="00D436D3">
        <w:rPr>
          <w:rFonts w:ascii="Times New Roman" w:hAnsi="Times New Roman"/>
          <w:bCs/>
          <w:color w:val="000000" w:themeColor="text1"/>
          <w:sz w:val="28"/>
          <w:szCs w:val="28"/>
          <w:lang w:val="uk-UA"/>
        </w:rPr>
        <w:t xml:space="preserve"> </w:t>
      </w:r>
      <w:r w:rsidR="00C927DE" w:rsidRPr="009E4AF7">
        <w:rPr>
          <w:rFonts w:ascii="Times New Roman" w:hAnsi="Times New Roman"/>
          <w:bCs/>
          <w:color w:val="000000" w:themeColor="text1"/>
          <w:sz w:val="28"/>
          <w:szCs w:val="28"/>
          <w:lang w:val="uk-UA"/>
        </w:rPr>
        <w:t>с.</w:t>
      </w:r>
    </w:p>
    <w:p w:rsidR="004B7C8E" w:rsidRPr="009E4AF7" w:rsidRDefault="004B7C8E" w:rsidP="00203374">
      <w:pPr>
        <w:tabs>
          <w:tab w:val="left" w:pos="284"/>
          <w:tab w:val="left" w:pos="851"/>
          <w:tab w:val="left" w:pos="1134"/>
        </w:tabs>
        <w:spacing w:after="0" w:line="360" w:lineRule="auto"/>
        <w:ind w:firstLine="709"/>
        <w:jc w:val="both"/>
        <w:rPr>
          <w:rStyle w:val="element-citation"/>
          <w:rFonts w:ascii="Times New Roman" w:hAnsi="Times New Roman"/>
          <w:color w:val="000000" w:themeColor="text1"/>
          <w:sz w:val="28"/>
          <w:szCs w:val="28"/>
          <w:shd w:val="clear" w:color="auto" w:fill="FFFFFF"/>
          <w:lang w:val="en-US"/>
        </w:rPr>
      </w:pPr>
      <w:r w:rsidRPr="009E4AF7">
        <w:rPr>
          <w:rFonts w:ascii="Times New Roman" w:hAnsi="Times New Roman"/>
          <w:color w:val="000000" w:themeColor="text1"/>
          <w:sz w:val="28"/>
          <w:szCs w:val="28"/>
          <w:shd w:val="clear" w:color="auto" w:fill="FFFFFF"/>
          <w:lang w:val="uk-UA"/>
        </w:rPr>
        <w:t>25</w:t>
      </w:r>
      <w:r w:rsidR="00B30A75" w:rsidRPr="009E4AF7">
        <w:rPr>
          <w:rFonts w:ascii="Times New Roman" w:hAnsi="Times New Roman"/>
          <w:color w:val="000000" w:themeColor="text1"/>
          <w:sz w:val="28"/>
          <w:szCs w:val="28"/>
          <w:shd w:val="clear" w:color="auto" w:fill="FFFFFF"/>
          <w:lang w:val="uk-UA"/>
        </w:rPr>
        <w:t>.</w:t>
      </w:r>
      <w:r w:rsidR="00A66B1E" w:rsidRPr="009E4AF7">
        <w:rPr>
          <w:rStyle w:val="element-citation"/>
          <w:rFonts w:ascii="Times New Roman" w:hAnsi="Times New Roman"/>
          <w:color w:val="000000" w:themeColor="text1"/>
          <w:sz w:val="28"/>
          <w:szCs w:val="28"/>
          <w:shd w:val="clear" w:color="auto" w:fill="FFFFFF"/>
          <w:lang w:val="en-US"/>
        </w:rPr>
        <w:t>V</w:t>
      </w:r>
      <w:r w:rsidR="00B30A75" w:rsidRPr="009E4AF7">
        <w:rPr>
          <w:rStyle w:val="element-citation"/>
          <w:rFonts w:ascii="Times New Roman" w:hAnsi="Times New Roman"/>
          <w:color w:val="000000" w:themeColor="text1"/>
          <w:sz w:val="28"/>
          <w:szCs w:val="28"/>
          <w:shd w:val="clear" w:color="auto" w:fill="FFFFFF"/>
          <w:lang w:val="en-US"/>
        </w:rPr>
        <w:t>andenBroek</w:t>
      </w:r>
      <w:r w:rsidR="000C3967" w:rsidRPr="00D436D3">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N</w:t>
      </w:r>
      <w:r w:rsidR="000C3967" w:rsidRPr="00D436D3">
        <w:rPr>
          <w:rStyle w:val="element-citation"/>
          <w:rFonts w:ascii="Times New Roman" w:hAnsi="Times New Roman"/>
          <w:color w:val="000000" w:themeColor="text1"/>
          <w:sz w:val="28"/>
          <w:szCs w:val="28"/>
          <w:shd w:val="clear" w:color="auto" w:fill="FFFFFF"/>
          <w:lang w:val="en-US"/>
        </w:rPr>
        <w:t>.</w:t>
      </w:r>
      <w:r w:rsidR="00B30A75" w:rsidRPr="009E4AF7">
        <w:rPr>
          <w:rStyle w:val="element-citation"/>
          <w:rFonts w:ascii="Times New Roman" w:hAnsi="Times New Roman"/>
          <w:color w:val="000000" w:themeColor="text1"/>
          <w:sz w:val="28"/>
          <w:szCs w:val="28"/>
          <w:shd w:val="clear" w:color="auto" w:fill="FFFFFF"/>
          <w:lang w:val="en-US"/>
        </w:rPr>
        <w:t>R</w:t>
      </w:r>
      <w:r w:rsidR="000C3967" w:rsidRPr="00D436D3">
        <w:rPr>
          <w:rStyle w:val="element-citation"/>
          <w:rFonts w:ascii="Times New Roman" w:hAnsi="Times New Roman"/>
          <w:color w:val="000000" w:themeColor="text1"/>
          <w:sz w:val="28"/>
          <w:szCs w:val="28"/>
          <w:shd w:val="clear" w:color="auto" w:fill="FFFFFF"/>
          <w:lang w:val="en-US"/>
        </w:rPr>
        <w:t>.</w:t>
      </w:r>
      <w:r w:rsidR="00B30A75" w:rsidRPr="009E4AF7">
        <w:rPr>
          <w:rStyle w:val="element-citation"/>
          <w:rFonts w:ascii="Times New Roman" w:hAnsi="Times New Roman"/>
          <w:color w:val="000000" w:themeColor="text1"/>
          <w:sz w:val="28"/>
          <w:szCs w:val="28"/>
          <w:shd w:val="clear" w:color="auto" w:fill="FFFFFF"/>
          <w:lang w:val="uk-UA"/>
        </w:rPr>
        <w:t xml:space="preserve">, </w:t>
      </w:r>
      <w:r w:rsidR="00B30A75" w:rsidRPr="009E4AF7">
        <w:rPr>
          <w:rStyle w:val="element-citation"/>
          <w:rFonts w:ascii="Times New Roman" w:hAnsi="Times New Roman"/>
          <w:color w:val="000000" w:themeColor="text1"/>
          <w:sz w:val="28"/>
          <w:szCs w:val="28"/>
          <w:shd w:val="clear" w:color="auto" w:fill="FFFFFF"/>
          <w:lang w:val="en-US"/>
        </w:rPr>
        <w:t>White</w:t>
      </w:r>
      <w:r w:rsidR="000C3967" w:rsidRPr="00D436D3">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S</w:t>
      </w:r>
      <w:r w:rsidR="000C3967" w:rsidRPr="00D436D3">
        <w:rPr>
          <w:rStyle w:val="element-citation"/>
          <w:rFonts w:ascii="Times New Roman" w:hAnsi="Times New Roman"/>
          <w:color w:val="000000" w:themeColor="text1"/>
          <w:sz w:val="28"/>
          <w:szCs w:val="28"/>
          <w:shd w:val="clear" w:color="auto" w:fill="FFFFFF"/>
          <w:lang w:val="en-US"/>
        </w:rPr>
        <w:t>.</w:t>
      </w:r>
      <w:r w:rsidR="00B30A75" w:rsidRPr="009E4AF7">
        <w:rPr>
          <w:rStyle w:val="element-citation"/>
          <w:rFonts w:ascii="Times New Roman" w:hAnsi="Times New Roman"/>
          <w:color w:val="000000" w:themeColor="text1"/>
          <w:sz w:val="28"/>
          <w:szCs w:val="28"/>
          <w:shd w:val="clear" w:color="auto" w:fill="FFFFFF"/>
          <w:lang w:val="en-US"/>
        </w:rPr>
        <w:t>A</w:t>
      </w:r>
      <w:r w:rsidR="00B30A75" w:rsidRPr="009E4AF7">
        <w:rPr>
          <w:rStyle w:val="element-citation"/>
          <w:rFonts w:ascii="Times New Roman" w:hAnsi="Times New Roman"/>
          <w:color w:val="000000" w:themeColor="text1"/>
          <w:sz w:val="28"/>
          <w:szCs w:val="28"/>
          <w:shd w:val="clear" w:color="auto" w:fill="FFFFFF"/>
          <w:lang w:val="uk-UA"/>
        </w:rPr>
        <w:t xml:space="preserve">. </w:t>
      </w:r>
      <w:r w:rsidR="00B30A75" w:rsidRPr="009E4AF7">
        <w:rPr>
          <w:rStyle w:val="element-citation"/>
          <w:rFonts w:ascii="Times New Roman" w:hAnsi="Times New Roman"/>
          <w:color w:val="000000" w:themeColor="text1"/>
          <w:sz w:val="28"/>
          <w:szCs w:val="28"/>
          <w:shd w:val="clear" w:color="auto" w:fill="FFFFFF"/>
          <w:lang w:val="en-US"/>
        </w:rPr>
        <w:t>Diagnos</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in</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ganaemia</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in</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pregnancy</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in</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rura</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lclinics</w:t>
      </w:r>
      <w:r w:rsidR="00B30A75" w:rsidRPr="009E4AF7">
        <w:rPr>
          <w:rStyle w:val="element-citation"/>
          <w:rFonts w:ascii="Times New Roman" w:hAnsi="Times New Roman"/>
          <w:color w:val="000000" w:themeColor="text1"/>
          <w:sz w:val="28"/>
          <w:szCs w:val="28"/>
          <w:shd w:val="clear" w:color="auto" w:fill="FFFFFF"/>
          <w:lang w:val="uk-UA"/>
        </w:rPr>
        <w:t xml:space="preserve">: </w:t>
      </w:r>
      <w:r w:rsidR="00B30A75" w:rsidRPr="009E4AF7">
        <w:rPr>
          <w:rStyle w:val="element-citation"/>
          <w:rFonts w:ascii="Times New Roman" w:hAnsi="Times New Roman"/>
          <w:color w:val="000000" w:themeColor="text1"/>
          <w:sz w:val="28"/>
          <w:szCs w:val="28"/>
          <w:shd w:val="clear" w:color="auto" w:fill="FFFFFF"/>
          <w:lang w:val="en-US"/>
        </w:rPr>
        <w:t>assessingthepotential o</w:t>
      </w:r>
      <w:r w:rsidR="004E6443" w:rsidRPr="009E4AF7">
        <w:rPr>
          <w:rStyle w:val="element-citation"/>
          <w:rFonts w:ascii="Times New Roman" w:hAnsi="Times New Roman"/>
          <w:color w:val="000000" w:themeColor="text1"/>
          <w:sz w:val="28"/>
          <w:szCs w:val="28"/>
          <w:shd w:val="clear" w:color="auto" w:fill="FFFFFF"/>
          <w:lang w:val="en-US"/>
        </w:rPr>
        <w:t>f the haemoglobin colour scale.</w:t>
      </w:r>
      <w:r w:rsidR="00D436D3">
        <w:rPr>
          <w:rStyle w:val="element-citation"/>
          <w:rFonts w:ascii="Times New Roman" w:hAnsi="Times New Roman"/>
          <w:color w:val="000000" w:themeColor="text1"/>
          <w:sz w:val="28"/>
          <w:szCs w:val="28"/>
          <w:shd w:val="clear" w:color="auto" w:fill="FFFFFF"/>
          <w:lang w:val="uk-UA"/>
        </w:rPr>
        <w:t xml:space="preserve"> </w:t>
      </w:r>
      <w:r w:rsidR="00B30A75" w:rsidRPr="009E4AF7">
        <w:rPr>
          <w:rStyle w:val="ref-journal"/>
          <w:rFonts w:ascii="Times New Roman" w:hAnsi="Times New Roman"/>
          <w:i/>
          <w:color w:val="000000" w:themeColor="text1"/>
          <w:sz w:val="28"/>
          <w:szCs w:val="28"/>
          <w:shd w:val="clear" w:color="auto" w:fill="FFFFFF"/>
          <w:lang w:val="en-US"/>
        </w:rPr>
        <w:t>Bulleti</w:t>
      </w:r>
      <w:r w:rsidR="0096200A" w:rsidRPr="009E4AF7">
        <w:rPr>
          <w:rStyle w:val="ref-journal"/>
          <w:rFonts w:ascii="Times New Roman" w:hAnsi="Times New Roman"/>
          <w:i/>
          <w:color w:val="000000" w:themeColor="text1"/>
          <w:sz w:val="28"/>
          <w:szCs w:val="28"/>
          <w:shd w:val="clear" w:color="auto" w:fill="FFFFFF"/>
          <w:lang w:val="en-US"/>
        </w:rPr>
        <w:t>n of World Health Organization.</w:t>
      </w:r>
      <w:r w:rsidR="00D436D3" w:rsidRPr="00D436D3">
        <w:rPr>
          <w:rStyle w:val="element-citation"/>
          <w:rFonts w:ascii="Times New Roman" w:hAnsi="Times New Roman"/>
          <w:color w:val="000000" w:themeColor="text1"/>
          <w:sz w:val="28"/>
          <w:szCs w:val="28"/>
          <w:shd w:val="clear" w:color="auto" w:fill="FFFFFF"/>
          <w:lang w:val="en-US"/>
        </w:rPr>
        <w:t xml:space="preserve"> </w:t>
      </w:r>
      <w:r w:rsidR="00D436D3" w:rsidRPr="009E4AF7">
        <w:rPr>
          <w:rStyle w:val="element-citation"/>
          <w:rFonts w:ascii="Times New Roman" w:hAnsi="Times New Roman"/>
          <w:color w:val="000000" w:themeColor="text1"/>
          <w:sz w:val="28"/>
          <w:szCs w:val="28"/>
          <w:shd w:val="clear" w:color="auto" w:fill="FFFFFF"/>
          <w:lang w:val="en-US"/>
        </w:rPr>
        <w:t>Vol.</w:t>
      </w:r>
      <w:r w:rsidR="00D436D3" w:rsidRPr="009E4AF7">
        <w:rPr>
          <w:rStyle w:val="ref-vol"/>
          <w:rFonts w:ascii="Times New Roman" w:hAnsi="Times New Roman"/>
          <w:color w:val="000000" w:themeColor="text1"/>
          <w:sz w:val="28"/>
          <w:szCs w:val="28"/>
          <w:shd w:val="clear" w:color="auto" w:fill="FFFFFF"/>
          <w:lang w:val="en-US"/>
        </w:rPr>
        <w:t>77</w:t>
      </w:r>
      <w:r w:rsidR="00D436D3" w:rsidRPr="009E4AF7">
        <w:rPr>
          <w:rStyle w:val="element-citation"/>
          <w:rFonts w:ascii="Times New Roman" w:hAnsi="Times New Roman"/>
          <w:color w:val="000000" w:themeColor="text1"/>
          <w:sz w:val="28"/>
          <w:szCs w:val="28"/>
          <w:shd w:val="clear" w:color="auto" w:fill="FFFFFF"/>
          <w:lang w:val="en-US"/>
        </w:rPr>
        <w:t xml:space="preserve">(1). </w:t>
      </w:r>
      <w:r w:rsidR="004E6443" w:rsidRPr="009E4AF7">
        <w:rPr>
          <w:rStyle w:val="element-citation"/>
          <w:rFonts w:ascii="Times New Roman" w:hAnsi="Times New Roman"/>
          <w:color w:val="000000" w:themeColor="text1"/>
          <w:sz w:val="28"/>
          <w:szCs w:val="28"/>
          <w:shd w:val="clear" w:color="auto" w:fill="FFFFFF"/>
          <w:lang w:val="en-US"/>
        </w:rPr>
        <w:t xml:space="preserve">1999. </w:t>
      </w:r>
      <w:r w:rsidR="00A66B1E" w:rsidRPr="009E4AF7">
        <w:rPr>
          <w:rStyle w:val="element-citation"/>
          <w:rFonts w:ascii="Times New Roman" w:hAnsi="Times New Roman"/>
          <w:color w:val="000000" w:themeColor="text1"/>
          <w:sz w:val="28"/>
          <w:szCs w:val="28"/>
          <w:shd w:val="clear" w:color="auto" w:fill="FFFFFF"/>
          <w:lang w:val="en-US"/>
        </w:rPr>
        <w:t>P.</w:t>
      </w:r>
      <w:r w:rsidR="00B30A75" w:rsidRPr="009E4AF7">
        <w:rPr>
          <w:rStyle w:val="element-citation"/>
          <w:rFonts w:ascii="Times New Roman" w:hAnsi="Times New Roman"/>
          <w:color w:val="000000" w:themeColor="text1"/>
          <w:sz w:val="28"/>
          <w:szCs w:val="28"/>
          <w:shd w:val="clear" w:color="auto" w:fill="FFFFFF"/>
          <w:lang w:val="en-US"/>
        </w:rPr>
        <w:t>15</w:t>
      </w:r>
      <w:r w:rsidR="00CD605F">
        <w:rPr>
          <w:rStyle w:val="element-citation"/>
          <w:rFonts w:ascii="Times New Roman" w:hAnsi="Times New Roman"/>
          <w:color w:val="000000" w:themeColor="text1"/>
          <w:sz w:val="28"/>
          <w:szCs w:val="28"/>
          <w:shd w:val="clear" w:color="auto" w:fill="FFFFFF"/>
          <w:lang w:val="en-US"/>
        </w:rPr>
        <w:t>-</w:t>
      </w:r>
      <w:r w:rsidR="00B30A75" w:rsidRPr="009E4AF7">
        <w:rPr>
          <w:rStyle w:val="element-citation"/>
          <w:rFonts w:ascii="Times New Roman" w:hAnsi="Times New Roman"/>
          <w:color w:val="000000" w:themeColor="text1"/>
          <w:sz w:val="28"/>
          <w:szCs w:val="28"/>
          <w:shd w:val="clear" w:color="auto" w:fill="FFFFFF"/>
          <w:lang w:val="en-US"/>
        </w:rPr>
        <w:t>21.</w:t>
      </w:r>
    </w:p>
    <w:p w:rsidR="00E76821" w:rsidRPr="0083118E" w:rsidRDefault="00E76821" w:rsidP="00203374">
      <w:pPr>
        <w:tabs>
          <w:tab w:val="left" w:pos="284"/>
          <w:tab w:val="left" w:pos="851"/>
          <w:tab w:val="left" w:pos="1134"/>
        </w:tabs>
        <w:spacing w:after="0" w:line="360" w:lineRule="auto"/>
        <w:ind w:firstLine="709"/>
        <w:jc w:val="both"/>
        <w:rPr>
          <w:rFonts w:ascii="Times New Roman" w:hAnsi="Times New Roman"/>
          <w:color w:val="000000" w:themeColor="text1"/>
          <w:sz w:val="28"/>
          <w:szCs w:val="28"/>
          <w:shd w:val="clear" w:color="auto" w:fill="FFFFFF"/>
          <w:lang w:val="uk-UA"/>
        </w:rPr>
      </w:pPr>
      <w:r w:rsidRPr="009E4AF7">
        <w:rPr>
          <w:rStyle w:val="element-citation"/>
          <w:rFonts w:ascii="Times New Roman" w:hAnsi="Times New Roman"/>
          <w:color w:val="000000" w:themeColor="text1"/>
          <w:sz w:val="28"/>
          <w:szCs w:val="28"/>
          <w:shd w:val="clear" w:color="auto" w:fill="FFFFFF"/>
          <w:lang w:val="uk-UA"/>
        </w:rPr>
        <w:t>2</w:t>
      </w:r>
      <w:r w:rsidR="004B7C8E" w:rsidRPr="009E4AF7">
        <w:rPr>
          <w:rStyle w:val="element-citation"/>
          <w:rFonts w:ascii="Times New Roman" w:hAnsi="Times New Roman"/>
          <w:color w:val="000000" w:themeColor="text1"/>
          <w:sz w:val="28"/>
          <w:szCs w:val="28"/>
          <w:shd w:val="clear" w:color="auto" w:fill="FFFFFF"/>
          <w:lang w:val="uk-UA"/>
        </w:rPr>
        <w:t>6</w:t>
      </w:r>
      <w:r w:rsidRPr="009E4AF7">
        <w:rPr>
          <w:rStyle w:val="element-citation"/>
          <w:rFonts w:ascii="Times New Roman" w:hAnsi="Times New Roman"/>
          <w:color w:val="000000" w:themeColor="text1"/>
          <w:sz w:val="28"/>
          <w:szCs w:val="28"/>
          <w:shd w:val="clear" w:color="auto" w:fill="FFFFFF"/>
          <w:lang w:val="uk-UA"/>
        </w:rPr>
        <w:t xml:space="preserve">. </w:t>
      </w:r>
      <w:r w:rsidR="000C3967" w:rsidRPr="009E4AF7">
        <w:rPr>
          <w:rStyle w:val="element-citation"/>
          <w:rFonts w:ascii="Times New Roman" w:hAnsi="Times New Roman"/>
          <w:color w:val="000000" w:themeColor="text1"/>
          <w:sz w:val="28"/>
          <w:szCs w:val="28"/>
          <w:shd w:val="clear" w:color="auto" w:fill="FFFFFF"/>
          <w:lang w:val="en-US"/>
        </w:rPr>
        <w:t>Mhango</w:t>
      </w:r>
      <w:r w:rsidR="000C3967">
        <w:rPr>
          <w:rStyle w:val="element-citation"/>
          <w:rFonts w:ascii="Times New Roman" w:hAnsi="Times New Roman"/>
          <w:color w:val="000000" w:themeColor="text1"/>
          <w:sz w:val="28"/>
          <w:szCs w:val="28"/>
          <w:shd w:val="clear" w:color="auto" w:fill="FFFFFF"/>
          <w:lang w:val="en-US"/>
        </w:rPr>
        <w:t xml:space="preserve"> </w:t>
      </w:r>
      <w:r w:rsidR="000C3967" w:rsidRPr="009E4AF7">
        <w:rPr>
          <w:rStyle w:val="element-citation"/>
          <w:rFonts w:ascii="Times New Roman" w:hAnsi="Times New Roman"/>
          <w:color w:val="000000" w:themeColor="text1"/>
          <w:sz w:val="28"/>
          <w:szCs w:val="28"/>
          <w:shd w:val="clear" w:color="auto" w:fill="FFFFFF"/>
          <w:lang w:val="en-US"/>
        </w:rPr>
        <w:t>E</w:t>
      </w:r>
      <w:r w:rsidR="000C3967">
        <w:rPr>
          <w:rStyle w:val="element-citation"/>
          <w:rFonts w:ascii="Times New Roman" w:hAnsi="Times New Roman"/>
          <w:color w:val="000000" w:themeColor="text1"/>
          <w:sz w:val="28"/>
          <w:szCs w:val="28"/>
          <w:shd w:val="clear" w:color="auto" w:fill="FFFFFF"/>
          <w:lang w:val="en-US"/>
        </w:rPr>
        <w:t>.</w:t>
      </w:r>
      <w:r w:rsidR="000C3967">
        <w:rPr>
          <w:rStyle w:val="element-citation"/>
          <w:rFonts w:ascii="Times New Roman" w:hAnsi="Times New Roman"/>
          <w:color w:val="000000" w:themeColor="text1"/>
          <w:sz w:val="28"/>
          <w:szCs w:val="28"/>
          <w:shd w:val="clear" w:color="auto" w:fill="FFFFFF"/>
          <w:lang w:val="uk-UA"/>
        </w:rPr>
        <w:t xml:space="preserve"> </w:t>
      </w:r>
      <w:r w:rsidRPr="009E4AF7">
        <w:rPr>
          <w:rFonts w:ascii="Times New Roman" w:hAnsi="Times New Roman"/>
          <w:color w:val="111111"/>
          <w:sz w:val="28"/>
          <w:szCs w:val="28"/>
          <w:lang w:val="en-US" w:eastAsia="ru-RU"/>
        </w:rPr>
        <w:t xml:space="preserve">Anemia &amp; pregnancy. American Society of Hematology. </w:t>
      </w:r>
      <w:r w:rsidRPr="00CD605F">
        <w:rPr>
          <w:rFonts w:ascii="Times New Roman" w:hAnsi="Times New Roman"/>
          <w:i/>
          <w:color w:val="111111"/>
          <w:sz w:val="28"/>
          <w:szCs w:val="28"/>
          <w:lang w:val="en-US" w:eastAsia="ru-RU"/>
        </w:rPr>
        <w:t>Patients</w:t>
      </w:r>
      <w:r w:rsidR="00CD605F" w:rsidRPr="00CD605F">
        <w:rPr>
          <w:rFonts w:ascii="Times New Roman" w:hAnsi="Times New Roman"/>
          <w:i/>
          <w:color w:val="111111"/>
          <w:sz w:val="28"/>
          <w:szCs w:val="28"/>
          <w:lang w:val="en-US" w:eastAsia="ru-RU"/>
        </w:rPr>
        <w:t>. Anemia. Pregnancy</w:t>
      </w:r>
      <w:r w:rsidRPr="00CD605F">
        <w:rPr>
          <w:rFonts w:ascii="Times New Roman" w:hAnsi="Times New Roman"/>
          <w:i/>
          <w:color w:val="111111"/>
          <w:sz w:val="28"/>
          <w:szCs w:val="28"/>
          <w:lang w:val="en-US" w:eastAsia="ru-RU"/>
        </w:rPr>
        <w:t xml:space="preserve">. </w:t>
      </w:r>
      <w:r w:rsidR="0083118E" w:rsidRPr="009E4AF7">
        <w:rPr>
          <w:rStyle w:val="element-citation"/>
          <w:rFonts w:ascii="Times New Roman" w:hAnsi="Times New Roman"/>
          <w:color w:val="000000" w:themeColor="text1"/>
          <w:sz w:val="28"/>
          <w:szCs w:val="28"/>
          <w:shd w:val="clear" w:color="auto" w:fill="FFFFFF"/>
          <w:lang w:val="en-US"/>
        </w:rPr>
        <w:t>Vol.</w:t>
      </w:r>
      <w:r w:rsidR="0083118E">
        <w:rPr>
          <w:rFonts w:ascii="Times New Roman" w:hAnsi="Times New Roman"/>
          <w:color w:val="111111"/>
          <w:sz w:val="28"/>
          <w:szCs w:val="28"/>
          <w:lang w:val="en-US" w:eastAsia="ru-RU"/>
        </w:rPr>
        <w:t xml:space="preserve"> 9.</w:t>
      </w:r>
      <w:r w:rsidRPr="009E4AF7">
        <w:rPr>
          <w:rFonts w:ascii="Times New Roman" w:hAnsi="Times New Roman"/>
          <w:color w:val="111111"/>
          <w:sz w:val="28"/>
          <w:szCs w:val="28"/>
          <w:lang w:val="en-US" w:eastAsia="ru-RU"/>
        </w:rPr>
        <w:t xml:space="preserve"> 2016.</w:t>
      </w:r>
      <w:r w:rsidR="0083118E" w:rsidRPr="0083118E">
        <w:rPr>
          <w:rStyle w:val="element-citation"/>
          <w:rFonts w:ascii="Times New Roman" w:hAnsi="Times New Roman"/>
          <w:color w:val="000000" w:themeColor="text1"/>
          <w:sz w:val="28"/>
          <w:szCs w:val="28"/>
          <w:shd w:val="clear" w:color="auto" w:fill="FFFFFF"/>
          <w:lang w:val="en-US"/>
        </w:rPr>
        <w:t xml:space="preserve"> </w:t>
      </w:r>
      <w:r w:rsidR="0083118E" w:rsidRPr="009E4AF7">
        <w:rPr>
          <w:rStyle w:val="element-citation"/>
          <w:rFonts w:ascii="Times New Roman" w:hAnsi="Times New Roman"/>
          <w:color w:val="000000" w:themeColor="text1"/>
          <w:sz w:val="28"/>
          <w:szCs w:val="28"/>
          <w:shd w:val="clear" w:color="auto" w:fill="FFFFFF"/>
          <w:lang w:val="en-US"/>
        </w:rPr>
        <w:t>P.</w:t>
      </w:r>
      <w:r w:rsidR="004234F9">
        <w:rPr>
          <w:rStyle w:val="element-citation"/>
          <w:rFonts w:ascii="Times New Roman" w:hAnsi="Times New Roman"/>
          <w:color w:val="000000" w:themeColor="text1"/>
          <w:sz w:val="28"/>
          <w:szCs w:val="28"/>
          <w:shd w:val="clear" w:color="auto" w:fill="FFFFFF"/>
          <w:lang w:val="uk-UA"/>
        </w:rPr>
        <w:t xml:space="preserve"> </w:t>
      </w:r>
      <w:r w:rsidR="0083118E">
        <w:rPr>
          <w:rStyle w:val="element-citation"/>
          <w:rFonts w:ascii="Times New Roman" w:hAnsi="Times New Roman"/>
          <w:color w:val="000000" w:themeColor="text1"/>
          <w:sz w:val="28"/>
          <w:szCs w:val="28"/>
          <w:shd w:val="clear" w:color="auto" w:fill="FFFFFF"/>
          <w:lang w:val="uk-UA"/>
        </w:rPr>
        <w:t>32</w:t>
      </w:r>
      <w:r w:rsidR="0083118E">
        <w:rPr>
          <w:rStyle w:val="element-citation"/>
          <w:rFonts w:ascii="Times New Roman" w:hAnsi="Times New Roman"/>
          <w:color w:val="000000" w:themeColor="text1"/>
          <w:sz w:val="28"/>
          <w:szCs w:val="28"/>
          <w:shd w:val="clear" w:color="auto" w:fill="FFFFFF"/>
          <w:lang w:val="en-US"/>
        </w:rPr>
        <w:t>-</w:t>
      </w:r>
      <w:r w:rsidR="0083118E">
        <w:rPr>
          <w:rStyle w:val="element-citation"/>
          <w:rFonts w:ascii="Times New Roman" w:hAnsi="Times New Roman"/>
          <w:color w:val="000000" w:themeColor="text1"/>
          <w:sz w:val="28"/>
          <w:szCs w:val="28"/>
          <w:shd w:val="clear" w:color="auto" w:fill="FFFFFF"/>
          <w:lang w:val="uk-UA"/>
        </w:rPr>
        <w:t>40</w:t>
      </w:r>
      <w:r w:rsidR="0083118E" w:rsidRPr="009E4AF7">
        <w:rPr>
          <w:rStyle w:val="element-citation"/>
          <w:rFonts w:ascii="Times New Roman" w:hAnsi="Times New Roman"/>
          <w:color w:val="000000" w:themeColor="text1"/>
          <w:sz w:val="28"/>
          <w:szCs w:val="28"/>
          <w:shd w:val="clear" w:color="auto" w:fill="FFFFFF"/>
          <w:lang w:val="en-US"/>
        </w:rPr>
        <w:t>.</w:t>
      </w:r>
    </w:p>
    <w:p w:rsidR="00E76821" w:rsidRPr="0083118E" w:rsidRDefault="00E76821" w:rsidP="00203374">
      <w:pPr>
        <w:spacing w:after="0" w:line="360" w:lineRule="auto"/>
        <w:ind w:firstLine="709"/>
        <w:jc w:val="both"/>
        <w:rPr>
          <w:rFonts w:ascii="Times New Roman" w:hAnsi="Times New Roman"/>
          <w:color w:val="111111"/>
          <w:sz w:val="28"/>
          <w:szCs w:val="28"/>
          <w:lang w:val="uk-UA" w:eastAsia="ru-RU"/>
        </w:rPr>
      </w:pPr>
      <w:r w:rsidRPr="009E4AF7">
        <w:rPr>
          <w:rFonts w:ascii="Times New Roman" w:hAnsi="Times New Roman"/>
          <w:color w:val="111111"/>
          <w:sz w:val="28"/>
          <w:szCs w:val="28"/>
          <w:lang w:val="uk-UA" w:eastAsia="ru-RU"/>
        </w:rPr>
        <w:lastRenderedPageBreak/>
        <w:t>2</w:t>
      </w:r>
      <w:r w:rsidR="004B7C8E" w:rsidRPr="009E4AF7">
        <w:rPr>
          <w:rFonts w:ascii="Times New Roman" w:hAnsi="Times New Roman"/>
          <w:color w:val="111111"/>
          <w:sz w:val="28"/>
          <w:szCs w:val="28"/>
          <w:lang w:val="uk-UA" w:eastAsia="ru-RU"/>
        </w:rPr>
        <w:t>7</w:t>
      </w:r>
      <w:r w:rsidRPr="009E4AF7">
        <w:rPr>
          <w:rFonts w:ascii="Times New Roman" w:hAnsi="Times New Roman"/>
          <w:color w:val="111111"/>
          <w:sz w:val="28"/>
          <w:szCs w:val="28"/>
          <w:lang w:val="uk-UA" w:eastAsia="ru-RU"/>
        </w:rPr>
        <w:t xml:space="preserve">. </w:t>
      </w:r>
      <w:r w:rsidR="000C3967" w:rsidRPr="009E4AF7">
        <w:rPr>
          <w:rStyle w:val="element-citation"/>
          <w:rFonts w:ascii="Times New Roman" w:hAnsi="Times New Roman"/>
          <w:color w:val="000000" w:themeColor="text1"/>
          <w:sz w:val="28"/>
          <w:szCs w:val="28"/>
          <w:shd w:val="clear" w:color="auto" w:fill="FFFFFF"/>
          <w:lang w:val="en-US"/>
        </w:rPr>
        <w:t>Ntonya</w:t>
      </w:r>
      <w:r w:rsidR="000C3967">
        <w:rPr>
          <w:rStyle w:val="element-citation"/>
          <w:rFonts w:ascii="Times New Roman" w:hAnsi="Times New Roman"/>
          <w:color w:val="000000" w:themeColor="text1"/>
          <w:sz w:val="28"/>
          <w:szCs w:val="28"/>
          <w:shd w:val="clear" w:color="auto" w:fill="FFFFFF"/>
          <w:lang w:val="en-US"/>
        </w:rPr>
        <w:t xml:space="preserve"> </w:t>
      </w:r>
      <w:r w:rsidR="000C3967" w:rsidRPr="009E4AF7">
        <w:rPr>
          <w:rStyle w:val="element-citation"/>
          <w:rFonts w:ascii="Times New Roman" w:hAnsi="Times New Roman"/>
          <w:color w:val="000000" w:themeColor="text1"/>
          <w:sz w:val="28"/>
          <w:szCs w:val="28"/>
          <w:shd w:val="clear" w:color="auto" w:fill="FFFFFF"/>
          <w:lang w:val="en-US"/>
        </w:rPr>
        <w:t>C</w:t>
      </w:r>
      <w:r w:rsidR="000C3967">
        <w:rPr>
          <w:rStyle w:val="element-citation"/>
          <w:rFonts w:ascii="Times New Roman" w:hAnsi="Times New Roman"/>
          <w:color w:val="000000" w:themeColor="text1"/>
          <w:sz w:val="28"/>
          <w:szCs w:val="28"/>
          <w:shd w:val="clear" w:color="auto" w:fill="FFFFFF"/>
          <w:lang w:val="en-US"/>
        </w:rPr>
        <w:t>.</w:t>
      </w:r>
      <w:r w:rsidR="000C3967">
        <w:rPr>
          <w:rStyle w:val="element-citation"/>
          <w:rFonts w:ascii="Times New Roman" w:hAnsi="Times New Roman"/>
          <w:color w:val="000000" w:themeColor="text1"/>
          <w:sz w:val="28"/>
          <w:szCs w:val="28"/>
          <w:shd w:val="clear" w:color="auto" w:fill="FFFFFF"/>
          <w:lang w:val="uk-UA"/>
        </w:rPr>
        <w:t xml:space="preserve"> </w:t>
      </w:r>
      <w:r w:rsidR="000C3967">
        <w:rPr>
          <w:rStyle w:val="element-citation"/>
          <w:rFonts w:ascii="Times New Roman" w:hAnsi="Times New Roman"/>
          <w:color w:val="000000" w:themeColor="text1"/>
          <w:sz w:val="28"/>
          <w:szCs w:val="28"/>
          <w:shd w:val="clear" w:color="auto" w:fill="FFFFFF"/>
          <w:lang w:val="en-US"/>
        </w:rPr>
        <w:t>“</w:t>
      </w:r>
      <w:r w:rsidRPr="009E4AF7">
        <w:rPr>
          <w:rFonts w:ascii="Times New Roman" w:hAnsi="Times New Roman"/>
          <w:color w:val="111111"/>
          <w:sz w:val="28"/>
          <w:szCs w:val="28"/>
          <w:lang w:val="en-US" w:eastAsia="ru-RU"/>
        </w:rPr>
        <w:t>What is anemia?</w:t>
      </w:r>
      <w:r w:rsidR="000C3967">
        <w:rPr>
          <w:rFonts w:ascii="Times New Roman" w:hAnsi="Times New Roman"/>
          <w:color w:val="111111"/>
          <w:sz w:val="28"/>
          <w:szCs w:val="28"/>
          <w:lang w:val="en-US" w:eastAsia="ru-RU"/>
        </w:rPr>
        <w:t>”</w:t>
      </w:r>
      <w:r w:rsidRPr="009E4AF7">
        <w:rPr>
          <w:rFonts w:ascii="Times New Roman" w:hAnsi="Times New Roman"/>
          <w:color w:val="111111"/>
          <w:sz w:val="28"/>
          <w:szCs w:val="28"/>
          <w:lang w:val="en-US" w:eastAsia="ru-RU"/>
        </w:rPr>
        <w:t xml:space="preserve"> National Heart, Lung, and</w:t>
      </w:r>
      <w:r w:rsidR="00CD605F">
        <w:rPr>
          <w:rFonts w:ascii="Times New Roman" w:hAnsi="Times New Roman"/>
          <w:color w:val="111111"/>
          <w:sz w:val="28"/>
          <w:szCs w:val="28"/>
          <w:lang w:val="en-US" w:eastAsia="ru-RU"/>
        </w:rPr>
        <w:t xml:space="preserve"> Blood Institute. </w:t>
      </w:r>
      <w:r w:rsidR="00CD605F" w:rsidRPr="000C3967">
        <w:rPr>
          <w:rFonts w:ascii="Times New Roman" w:hAnsi="Times New Roman"/>
          <w:i/>
          <w:color w:val="111111"/>
          <w:sz w:val="28"/>
          <w:szCs w:val="28"/>
          <w:lang w:val="en-US" w:eastAsia="ru-RU"/>
        </w:rPr>
        <w:t>Health</w:t>
      </w:r>
      <w:r w:rsidR="00CD605F" w:rsidRPr="003A30ED">
        <w:rPr>
          <w:rFonts w:ascii="Times New Roman" w:hAnsi="Times New Roman"/>
          <w:i/>
          <w:color w:val="111111"/>
          <w:sz w:val="28"/>
          <w:szCs w:val="28"/>
          <w:lang w:eastAsia="ru-RU"/>
        </w:rPr>
        <w:t>.</w:t>
      </w:r>
      <w:r w:rsidR="004234F9">
        <w:rPr>
          <w:rFonts w:ascii="Times New Roman" w:hAnsi="Times New Roman"/>
          <w:i/>
          <w:color w:val="111111"/>
          <w:sz w:val="28"/>
          <w:szCs w:val="28"/>
          <w:lang w:val="uk-UA" w:eastAsia="ru-RU"/>
        </w:rPr>
        <w:t xml:space="preserve"> </w:t>
      </w:r>
      <w:r w:rsidR="00CD605F" w:rsidRPr="000C3967">
        <w:rPr>
          <w:rFonts w:ascii="Times New Roman" w:hAnsi="Times New Roman"/>
          <w:i/>
          <w:color w:val="111111"/>
          <w:sz w:val="28"/>
          <w:szCs w:val="28"/>
          <w:lang w:val="en-US" w:eastAsia="ru-RU"/>
        </w:rPr>
        <w:t>Health</w:t>
      </w:r>
      <w:r w:rsidR="00CD605F" w:rsidRPr="003A30ED">
        <w:rPr>
          <w:rFonts w:ascii="Times New Roman" w:hAnsi="Times New Roman"/>
          <w:i/>
          <w:color w:val="111111"/>
          <w:sz w:val="28"/>
          <w:szCs w:val="28"/>
          <w:lang w:eastAsia="ru-RU"/>
        </w:rPr>
        <w:t>-</w:t>
      </w:r>
      <w:r w:rsidR="00CD605F" w:rsidRPr="000C3967">
        <w:rPr>
          <w:rFonts w:ascii="Times New Roman" w:hAnsi="Times New Roman"/>
          <w:i/>
          <w:color w:val="111111"/>
          <w:sz w:val="28"/>
          <w:szCs w:val="28"/>
          <w:lang w:val="en-US" w:eastAsia="ru-RU"/>
        </w:rPr>
        <w:t>topic</w:t>
      </w:r>
      <w:r w:rsidR="00CD605F" w:rsidRPr="003A30ED">
        <w:rPr>
          <w:rFonts w:ascii="Times New Roman" w:hAnsi="Times New Roman"/>
          <w:i/>
          <w:color w:val="111111"/>
          <w:sz w:val="28"/>
          <w:szCs w:val="28"/>
          <w:lang w:eastAsia="ru-RU"/>
        </w:rPr>
        <w:t>.</w:t>
      </w:r>
      <w:r w:rsidR="000C3967" w:rsidRPr="003A30ED">
        <w:rPr>
          <w:rFonts w:ascii="Times New Roman" w:hAnsi="Times New Roman"/>
          <w:i/>
          <w:color w:val="111111"/>
          <w:sz w:val="28"/>
          <w:szCs w:val="28"/>
          <w:lang w:eastAsia="ru-RU"/>
        </w:rPr>
        <w:t xml:space="preserve"> </w:t>
      </w:r>
      <w:r w:rsidR="00CD605F" w:rsidRPr="000C3967">
        <w:rPr>
          <w:rFonts w:ascii="Times New Roman" w:hAnsi="Times New Roman"/>
          <w:i/>
          <w:color w:val="111111"/>
          <w:sz w:val="28"/>
          <w:szCs w:val="28"/>
          <w:lang w:val="en-US" w:eastAsia="ru-RU"/>
        </w:rPr>
        <w:t>A</w:t>
      </w:r>
      <w:r w:rsidRPr="000C3967">
        <w:rPr>
          <w:rFonts w:ascii="Times New Roman" w:hAnsi="Times New Roman"/>
          <w:i/>
          <w:color w:val="111111"/>
          <w:sz w:val="28"/>
          <w:szCs w:val="28"/>
          <w:lang w:val="en-US" w:eastAsia="ru-RU"/>
        </w:rPr>
        <w:t>nemia</w:t>
      </w:r>
      <w:r w:rsidRPr="003A30ED">
        <w:rPr>
          <w:rFonts w:ascii="Times New Roman" w:hAnsi="Times New Roman"/>
          <w:i/>
          <w:color w:val="111111"/>
          <w:sz w:val="28"/>
          <w:szCs w:val="28"/>
          <w:lang w:eastAsia="ru-RU"/>
        </w:rPr>
        <w:t>.</w:t>
      </w:r>
      <w:r w:rsidRPr="003A30ED">
        <w:rPr>
          <w:rFonts w:ascii="Times New Roman" w:hAnsi="Times New Roman"/>
          <w:color w:val="111111"/>
          <w:sz w:val="28"/>
          <w:szCs w:val="28"/>
          <w:lang w:eastAsia="ru-RU"/>
        </w:rPr>
        <w:t xml:space="preserve"> </w:t>
      </w:r>
      <w:r w:rsidR="0083118E" w:rsidRPr="009E4AF7">
        <w:rPr>
          <w:rStyle w:val="element-citation"/>
          <w:rFonts w:ascii="Times New Roman" w:hAnsi="Times New Roman"/>
          <w:color w:val="000000" w:themeColor="text1"/>
          <w:sz w:val="28"/>
          <w:szCs w:val="28"/>
          <w:shd w:val="clear" w:color="auto" w:fill="FFFFFF"/>
          <w:lang w:val="en-US"/>
        </w:rPr>
        <w:t>Vol</w:t>
      </w:r>
      <w:r w:rsidR="0083118E" w:rsidRPr="003A30ED">
        <w:rPr>
          <w:rStyle w:val="element-citation"/>
          <w:rFonts w:ascii="Times New Roman" w:hAnsi="Times New Roman"/>
          <w:color w:val="000000" w:themeColor="text1"/>
          <w:sz w:val="28"/>
          <w:szCs w:val="28"/>
          <w:shd w:val="clear" w:color="auto" w:fill="FFFFFF"/>
        </w:rPr>
        <w:t>.</w:t>
      </w:r>
      <w:r w:rsidR="0083118E">
        <w:rPr>
          <w:rStyle w:val="element-citation"/>
          <w:rFonts w:ascii="Times New Roman" w:hAnsi="Times New Roman"/>
          <w:color w:val="000000" w:themeColor="text1"/>
          <w:sz w:val="28"/>
          <w:szCs w:val="28"/>
          <w:shd w:val="clear" w:color="auto" w:fill="FFFFFF"/>
          <w:lang w:val="uk-UA"/>
        </w:rPr>
        <w:t xml:space="preserve"> </w:t>
      </w:r>
      <w:r w:rsidR="0083118E">
        <w:rPr>
          <w:rFonts w:ascii="Times New Roman" w:hAnsi="Times New Roman"/>
          <w:color w:val="111111"/>
          <w:sz w:val="28"/>
          <w:szCs w:val="28"/>
          <w:lang w:val="uk-UA" w:eastAsia="ru-RU"/>
        </w:rPr>
        <w:t>6.</w:t>
      </w:r>
      <w:r w:rsidRPr="003A30ED">
        <w:rPr>
          <w:rFonts w:ascii="Times New Roman" w:hAnsi="Times New Roman"/>
          <w:color w:val="111111"/>
          <w:sz w:val="28"/>
          <w:szCs w:val="28"/>
          <w:lang w:eastAsia="ru-RU"/>
        </w:rPr>
        <w:t xml:space="preserve"> 2016.</w:t>
      </w:r>
      <w:r w:rsidR="0083118E">
        <w:rPr>
          <w:rFonts w:ascii="Times New Roman" w:hAnsi="Times New Roman"/>
          <w:color w:val="111111"/>
          <w:sz w:val="28"/>
          <w:szCs w:val="28"/>
          <w:lang w:val="uk-UA" w:eastAsia="ru-RU"/>
        </w:rPr>
        <w:t xml:space="preserve"> </w:t>
      </w:r>
      <w:r w:rsidR="0083118E" w:rsidRPr="009E4AF7">
        <w:rPr>
          <w:rStyle w:val="element-citation"/>
          <w:rFonts w:ascii="Times New Roman" w:hAnsi="Times New Roman"/>
          <w:color w:val="000000" w:themeColor="text1"/>
          <w:sz w:val="28"/>
          <w:szCs w:val="28"/>
          <w:shd w:val="clear" w:color="auto" w:fill="FFFFFF"/>
          <w:lang w:val="en-US"/>
        </w:rPr>
        <w:t>P</w:t>
      </w:r>
      <w:r w:rsidR="0083118E" w:rsidRPr="003A30ED">
        <w:rPr>
          <w:rStyle w:val="element-citation"/>
          <w:rFonts w:ascii="Times New Roman" w:hAnsi="Times New Roman"/>
          <w:color w:val="000000" w:themeColor="text1"/>
          <w:sz w:val="28"/>
          <w:szCs w:val="28"/>
          <w:shd w:val="clear" w:color="auto" w:fill="FFFFFF"/>
        </w:rPr>
        <w:t>.</w:t>
      </w:r>
      <w:r w:rsidR="0083118E">
        <w:rPr>
          <w:rStyle w:val="element-citation"/>
          <w:rFonts w:ascii="Times New Roman" w:hAnsi="Times New Roman"/>
          <w:color w:val="000000" w:themeColor="text1"/>
          <w:sz w:val="28"/>
          <w:szCs w:val="28"/>
          <w:shd w:val="clear" w:color="auto" w:fill="FFFFFF"/>
          <w:lang w:val="uk-UA"/>
        </w:rPr>
        <w:t xml:space="preserve"> 10</w:t>
      </w:r>
      <w:r w:rsidR="0083118E" w:rsidRPr="003A30ED">
        <w:rPr>
          <w:rStyle w:val="element-citation"/>
          <w:rFonts w:ascii="Times New Roman" w:hAnsi="Times New Roman"/>
          <w:color w:val="000000" w:themeColor="text1"/>
          <w:sz w:val="28"/>
          <w:szCs w:val="28"/>
          <w:shd w:val="clear" w:color="auto" w:fill="FFFFFF"/>
        </w:rPr>
        <w:t>-</w:t>
      </w:r>
      <w:r w:rsidR="0083118E">
        <w:rPr>
          <w:rStyle w:val="element-citation"/>
          <w:rFonts w:ascii="Times New Roman" w:hAnsi="Times New Roman"/>
          <w:color w:val="000000" w:themeColor="text1"/>
          <w:sz w:val="28"/>
          <w:szCs w:val="28"/>
          <w:shd w:val="clear" w:color="auto" w:fill="FFFFFF"/>
          <w:lang w:val="uk-UA"/>
        </w:rPr>
        <w:t>52</w:t>
      </w:r>
      <w:r w:rsidR="0083118E" w:rsidRPr="003A30ED">
        <w:rPr>
          <w:rStyle w:val="element-citation"/>
          <w:rFonts w:ascii="Times New Roman" w:hAnsi="Times New Roman"/>
          <w:color w:val="000000" w:themeColor="text1"/>
          <w:sz w:val="28"/>
          <w:szCs w:val="28"/>
          <w:shd w:val="clear" w:color="auto" w:fill="FFFFFF"/>
        </w:rPr>
        <w:t>.</w:t>
      </w:r>
    </w:p>
    <w:p w:rsidR="00C927DE" w:rsidRPr="009E4AF7" w:rsidRDefault="00B30A75"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2</w:t>
      </w:r>
      <w:r w:rsidR="004B7C8E" w:rsidRPr="009E4AF7">
        <w:rPr>
          <w:rFonts w:ascii="Times New Roman" w:hAnsi="Times New Roman"/>
          <w:bCs/>
          <w:color w:val="000000" w:themeColor="text1"/>
          <w:sz w:val="28"/>
          <w:szCs w:val="28"/>
          <w:lang w:val="uk-UA"/>
        </w:rPr>
        <w:t>8</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r>
      <w:r w:rsidR="004E6443" w:rsidRPr="009E4AF7">
        <w:rPr>
          <w:rFonts w:ascii="Times New Roman" w:hAnsi="Times New Roman"/>
          <w:bCs/>
          <w:color w:val="000000" w:themeColor="text1"/>
          <w:sz w:val="28"/>
          <w:szCs w:val="28"/>
          <w:lang w:val="uk-UA"/>
        </w:rPr>
        <w:t xml:space="preserve">Комаров Ф.И. </w:t>
      </w:r>
      <w:r w:rsidR="004234F9">
        <w:rPr>
          <w:rFonts w:ascii="Times New Roman" w:hAnsi="Times New Roman"/>
          <w:bCs/>
          <w:color w:val="000000" w:themeColor="text1"/>
          <w:sz w:val="28"/>
          <w:szCs w:val="28"/>
          <w:lang w:val="uk-UA"/>
        </w:rPr>
        <w:t>Медицина и здоровье: р</w:t>
      </w:r>
      <w:r w:rsidR="00C927DE" w:rsidRPr="009E4AF7">
        <w:rPr>
          <w:rFonts w:ascii="Times New Roman" w:hAnsi="Times New Roman"/>
          <w:bCs/>
          <w:color w:val="000000" w:themeColor="text1"/>
          <w:sz w:val="28"/>
          <w:szCs w:val="28"/>
          <w:lang w:val="uk-UA"/>
        </w:rPr>
        <w:t>уководство по внутренним болезням</w:t>
      </w:r>
      <w:r w:rsidR="001E669A" w:rsidRPr="009E4AF7">
        <w:rPr>
          <w:rFonts w:ascii="Times New Roman" w:hAnsi="Times New Roman"/>
          <w:bCs/>
          <w:color w:val="000000" w:themeColor="text1"/>
          <w:sz w:val="28"/>
          <w:szCs w:val="28"/>
          <w:lang w:val="uk-UA"/>
        </w:rPr>
        <w:t>.</w:t>
      </w:r>
      <w:r w:rsidR="0083118E">
        <w:rPr>
          <w:rFonts w:ascii="Times New Roman" w:hAnsi="Times New Roman"/>
          <w:bCs/>
          <w:color w:val="000000" w:themeColor="text1"/>
          <w:sz w:val="28"/>
          <w:szCs w:val="28"/>
          <w:lang w:val="uk-UA"/>
        </w:rPr>
        <w:t xml:space="preserve"> </w:t>
      </w:r>
      <w:r w:rsidR="00C927DE" w:rsidRPr="009E4AF7">
        <w:rPr>
          <w:rFonts w:ascii="Times New Roman" w:hAnsi="Times New Roman"/>
          <w:bCs/>
          <w:color w:val="000000" w:themeColor="text1"/>
          <w:sz w:val="28"/>
          <w:szCs w:val="28"/>
          <w:lang w:val="uk-UA"/>
        </w:rPr>
        <w:t>М</w:t>
      </w:r>
      <w:r w:rsidR="00BE1173">
        <w:rPr>
          <w:rFonts w:ascii="Times New Roman" w:hAnsi="Times New Roman"/>
          <w:bCs/>
          <w:color w:val="000000" w:themeColor="text1"/>
          <w:sz w:val="28"/>
          <w:szCs w:val="28"/>
          <w:lang w:val="uk-UA"/>
        </w:rPr>
        <w:t>осква: РАМН,</w:t>
      </w:r>
      <w:r w:rsidR="00C927DE" w:rsidRPr="009E4AF7">
        <w:rPr>
          <w:rFonts w:ascii="Times New Roman" w:hAnsi="Times New Roman"/>
          <w:bCs/>
          <w:color w:val="000000" w:themeColor="text1"/>
          <w:sz w:val="28"/>
          <w:szCs w:val="28"/>
          <w:lang w:val="uk-UA"/>
        </w:rPr>
        <w:t xml:space="preserve"> 2007.</w:t>
      </w:r>
      <w:r w:rsidR="004E6443" w:rsidRPr="009E4AF7">
        <w:rPr>
          <w:rFonts w:ascii="Times New Roman" w:hAnsi="Times New Roman"/>
          <w:bCs/>
          <w:color w:val="000000" w:themeColor="text1"/>
          <w:sz w:val="28"/>
          <w:szCs w:val="28"/>
          <w:lang w:val="uk-UA"/>
        </w:rPr>
        <w:t xml:space="preserve"> 400 с.</w:t>
      </w:r>
    </w:p>
    <w:p w:rsidR="00C927DE" w:rsidRPr="009E4AF7" w:rsidRDefault="00B30A75"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2</w:t>
      </w:r>
      <w:r w:rsidR="004B7C8E" w:rsidRPr="009E4AF7">
        <w:rPr>
          <w:rFonts w:ascii="Times New Roman" w:hAnsi="Times New Roman"/>
          <w:bCs/>
          <w:color w:val="000000" w:themeColor="text1"/>
          <w:sz w:val="28"/>
          <w:szCs w:val="28"/>
          <w:lang w:val="uk-UA"/>
        </w:rPr>
        <w:t>9</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t xml:space="preserve">Дворецкий Л. И. </w:t>
      </w:r>
      <w:r w:rsidR="00733B46" w:rsidRPr="009E4AF7">
        <w:rPr>
          <w:rFonts w:ascii="Times New Roman" w:hAnsi="Times New Roman"/>
          <w:bCs/>
          <w:color w:val="000000" w:themeColor="text1"/>
          <w:sz w:val="28"/>
          <w:szCs w:val="28"/>
          <w:lang w:val="uk-UA"/>
        </w:rPr>
        <w:t>Железодсфицитные анемии.</w:t>
      </w:r>
      <w:r w:rsidR="00C927DE" w:rsidRPr="009E4AF7">
        <w:rPr>
          <w:rFonts w:ascii="Times New Roman" w:hAnsi="Times New Roman"/>
          <w:bCs/>
          <w:i/>
          <w:color w:val="000000" w:themeColor="text1"/>
          <w:sz w:val="28"/>
          <w:szCs w:val="28"/>
          <w:lang w:val="uk-UA"/>
        </w:rPr>
        <w:t xml:space="preserve"> Русский</w:t>
      </w:r>
      <w:r w:rsidR="004E6443" w:rsidRPr="009E4AF7">
        <w:rPr>
          <w:rFonts w:ascii="Times New Roman" w:hAnsi="Times New Roman"/>
          <w:bCs/>
          <w:i/>
          <w:color w:val="000000" w:themeColor="text1"/>
          <w:sz w:val="28"/>
          <w:szCs w:val="28"/>
          <w:lang w:val="uk-UA"/>
        </w:rPr>
        <w:t xml:space="preserve"> медицинский журнал</w:t>
      </w:r>
      <w:r w:rsidR="004E6443" w:rsidRPr="009E4AF7">
        <w:rPr>
          <w:rFonts w:ascii="Times New Roman" w:hAnsi="Times New Roman"/>
          <w:bCs/>
          <w:color w:val="000000" w:themeColor="text1"/>
          <w:sz w:val="28"/>
          <w:szCs w:val="28"/>
          <w:lang w:val="uk-UA"/>
        </w:rPr>
        <w:t>. 1997. №19.</w:t>
      </w:r>
      <w:r w:rsidR="0083118E">
        <w:rPr>
          <w:rFonts w:ascii="Times New Roman" w:hAnsi="Times New Roman"/>
          <w:bCs/>
          <w:color w:val="000000" w:themeColor="text1"/>
          <w:sz w:val="28"/>
          <w:szCs w:val="28"/>
          <w:lang w:val="uk-UA"/>
        </w:rPr>
        <w:t xml:space="preserve"> </w:t>
      </w:r>
      <w:r w:rsidR="009E1ADC" w:rsidRPr="009E4AF7">
        <w:rPr>
          <w:rFonts w:ascii="Times New Roman" w:hAnsi="Times New Roman"/>
          <w:bCs/>
          <w:color w:val="000000" w:themeColor="text1"/>
          <w:sz w:val="28"/>
          <w:szCs w:val="28"/>
          <w:lang w:val="uk-UA"/>
        </w:rPr>
        <w:t>С.</w:t>
      </w:r>
      <w:r w:rsidR="0083118E">
        <w:rPr>
          <w:rFonts w:ascii="Times New Roman" w:hAnsi="Times New Roman"/>
          <w:bCs/>
          <w:color w:val="000000" w:themeColor="text1"/>
          <w:sz w:val="28"/>
          <w:szCs w:val="28"/>
          <w:lang w:val="uk-UA"/>
        </w:rPr>
        <w:t xml:space="preserve"> </w:t>
      </w:r>
      <w:r w:rsidR="00C927DE" w:rsidRPr="009E4AF7">
        <w:rPr>
          <w:rFonts w:ascii="Times New Roman" w:hAnsi="Times New Roman"/>
          <w:bCs/>
          <w:color w:val="000000" w:themeColor="text1"/>
          <w:sz w:val="28"/>
          <w:szCs w:val="28"/>
          <w:lang w:val="uk-UA"/>
        </w:rPr>
        <w:t>1234-1242</w:t>
      </w:r>
      <w:r w:rsidR="009E1ADC" w:rsidRPr="009E4AF7">
        <w:rPr>
          <w:rFonts w:ascii="Times New Roman" w:hAnsi="Times New Roman"/>
          <w:bCs/>
          <w:color w:val="000000" w:themeColor="text1"/>
          <w:sz w:val="28"/>
          <w:szCs w:val="28"/>
          <w:lang w:val="uk-UA"/>
        </w:rPr>
        <w:t>.</w:t>
      </w:r>
    </w:p>
    <w:p w:rsidR="00E76821" w:rsidRPr="004234F9" w:rsidRDefault="004B7C8E" w:rsidP="004234F9">
      <w:pPr>
        <w:spacing w:after="0" w:line="360" w:lineRule="auto"/>
        <w:ind w:firstLine="709"/>
        <w:jc w:val="both"/>
        <w:rPr>
          <w:rFonts w:ascii="Times New Roman" w:hAnsi="Times New Roman"/>
          <w:color w:val="111111"/>
          <w:sz w:val="28"/>
          <w:szCs w:val="28"/>
          <w:lang w:val="en-US"/>
        </w:rPr>
      </w:pPr>
      <w:r w:rsidRPr="009E4AF7">
        <w:rPr>
          <w:rFonts w:ascii="Times New Roman" w:hAnsi="Times New Roman"/>
          <w:bCs/>
          <w:color w:val="000000" w:themeColor="text1"/>
          <w:sz w:val="28"/>
          <w:szCs w:val="28"/>
          <w:lang w:val="uk-UA"/>
        </w:rPr>
        <w:t>30</w:t>
      </w:r>
      <w:r w:rsidR="00E76821" w:rsidRPr="009E4AF7">
        <w:rPr>
          <w:rFonts w:ascii="Times New Roman" w:hAnsi="Times New Roman"/>
          <w:bCs/>
          <w:color w:val="000000" w:themeColor="text1"/>
          <w:sz w:val="28"/>
          <w:szCs w:val="28"/>
          <w:lang w:val="uk-UA"/>
        </w:rPr>
        <w:t xml:space="preserve">. </w:t>
      </w:r>
      <w:r w:rsidR="00E76821" w:rsidRPr="009E4AF7">
        <w:rPr>
          <w:rFonts w:ascii="Times New Roman" w:hAnsi="Times New Roman"/>
          <w:color w:val="111111"/>
          <w:sz w:val="28"/>
          <w:szCs w:val="28"/>
          <w:lang w:val="en-US"/>
        </w:rPr>
        <w:t>Bauer</w:t>
      </w:r>
      <w:r w:rsidR="00E76821" w:rsidRPr="00F7130C">
        <w:rPr>
          <w:rFonts w:ascii="Times New Roman" w:hAnsi="Times New Roman"/>
          <w:color w:val="111111"/>
          <w:sz w:val="28"/>
          <w:szCs w:val="28"/>
          <w:lang w:val="en-US"/>
        </w:rPr>
        <w:t xml:space="preserve"> </w:t>
      </w:r>
      <w:r w:rsidR="00E76821" w:rsidRPr="009E4AF7">
        <w:rPr>
          <w:rFonts w:ascii="Times New Roman" w:hAnsi="Times New Roman"/>
          <w:color w:val="111111"/>
          <w:sz w:val="28"/>
          <w:szCs w:val="28"/>
          <w:lang w:val="en-US"/>
        </w:rPr>
        <w:t>K</w:t>
      </w:r>
      <w:r w:rsidR="00203374" w:rsidRPr="00F7130C">
        <w:rPr>
          <w:rFonts w:ascii="Times New Roman" w:hAnsi="Times New Roman"/>
          <w:color w:val="111111"/>
          <w:sz w:val="28"/>
          <w:szCs w:val="28"/>
          <w:lang w:val="en-US"/>
        </w:rPr>
        <w:t>.</w:t>
      </w:r>
      <w:r w:rsidR="00E76821" w:rsidRPr="009E4AF7">
        <w:rPr>
          <w:rFonts w:ascii="Times New Roman" w:hAnsi="Times New Roman"/>
          <w:color w:val="111111"/>
          <w:sz w:val="28"/>
          <w:szCs w:val="28"/>
          <w:lang w:val="en-US"/>
        </w:rPr>
        <w:t>A. Hematologic changes during pregnan</w:t>
      </w:r>
      <w:r w:rsidR="00203374">
        <w:rPr>
          <w:rFonts w:ascii="Times New Roman" w:hAnsi="Times New Roman"/>
          <w:color w:val="111111"/>
          <w:sz w:val="28"/>
          <w:szCs w:val="28"/>
          <w:lang w:val="en-US"/>
        </w:rPr>
        <w:t>cy.</w:t>
      </w:r>
      <w:r w:rsidR="00203374" w:rsidRPr="00203374">
        <w:rPr>
          <w:rFonts w:ascii="Times New Roman" w:hAnsi="Times New Roman"/>
          <w:color w:val="111111"/>
          <w:sz w:val="28"/>
          <w:szCs w:val="28"/>
          <w:lang w:val="en-US"/>
        </w:rPr>
        <w:t xml:space="preserve"> </w:t>
      </w:r>
      <w:r w:rsidR="00203374" w:rsidRPr="00203374">
        <w:rPr>
          <w:rFonts w:ascii="Times New Roman" w:hAnsi="Times New Roman"/>
          <w:i/>
          <w:color w:val="111111"/>
          <w:sz w:val="28"/>
          <w:szCs w:val="28"/>
          <w:lang w:val="en-US"/>
        </w:rPr>
        <w:t>Pregnancy.</w:t>
      </w:r>
      <w:r w:rsidR="0083118E">
        <w:rPr>
          <w:rFonts w:ascii="Times New Roman" w:hAnsi="Times New Roman"/>
          <w:color w:val="111111"/>
          <w:sz w:val="28"/>
          <w:szCs w:val="28"/>
          <w:lang w:val="uk-UA"/>
        </w:rPr>
        <w:t xml:space="preserve"> </w:t>
      </w:r>
      <w:r w:rsidR="0083118E" w:rsidRPr="009E4AF7">
        <w:rPr>
          <w:rStyle w:val="element-citation"/>
          <w:rFonts w:ascii="Times New Roman" w:hAnsi="Times New Roman"/>
          <w:color w:val="000000" w:themeColor="text1"/>
          <w:sz w:val="28"/>
          <w:szCs w:val="28"/>
          <w:shd w:val="clear" w:color="auto" w:fill="FFFFFF"/>
          <w:lang w:val="en-US"/>
        </w:rPr>
        <w:t>Vol.</w:t>
      </w:r>
      <w:r w:rsidR="0083118E">
        <w:rPr>
          <w:rStyle w:val="element-citation"/>
          <w:rFonts w:ascii="Times New Roman" w:hAnsi="Times New Roman"/>
          <w:color w:val="000000" w:themeColor="text1"/>
          <w:sz w:val="28"/>
          <w:szCs w:val="28"/>
          <w:shd w:val="clear" w:color="auto" w:fill="FFFFFF"/>
          <w:lang w:val="uk-UA"/>
        </w:rPr>
        <w:t xml:space="preserve"> </w:t>
      </w:r>
      <w:r w:rsidR="0083118E">
        <w:rPr>
          <w:rFonts w:ascii="Times New Roman" w:hAnsi="Times New Roman"/>
          <w:color w:val="111111"/>
          <w:sz w:val="28"/>
          <w:szCs w:val="28"/>
          <w:lang w:val="uk-UA"/>
        </w:rPr>
        <w:t>9</w:t>
      </w:r>
      <w:r w:rsidR="0083118E">
        <w:rPr>
          <w:rFonts w:ascii="Times New Roman" w:hAnsi="Times New Roman"/>
          <w:color w:val="111111"/>
          <w:sz w:val="28"/>
          <w:szCs w:val="28"/>
          <w:lang w:val="en-US"/>
        </w:rPr>
        <w:t>.</w:t>
      </w:r>
      <w:r w:rsidR="00E76821" w:rsidRPr="009E4AF7">
        <w:rPr>
          <w:rFonts w:ascii="Times New Roman" w:hAnsi="Times New Roman"/>
          <w:color w:val="111111"/>
          <w:sz w:val="28"/>
          <w:szCs w:val="28"/>
          <w:lang w:val="en-US"/>
        </w:rPr>
        <w:t xml:space="preserve"> 2016.</w:t>
      </w:r>
      <w:r w:rsidR="004234F9" w:rsidRPr="004234F9">
        <w:rPr>
          <w:rStyle w:val="element-citation"/>
          <w:rFonts w:ascii="Times New Roman" w:hAnsi="Times New Roman"/>
          <w:color w:val="000000" w:themeColor="text1"/>
          <w:sz w:val="28"/>
          <w:szCs w:val="28"/>
          <w:shd w:val="clear" w:color="auto" w:fill="FFFFFF"/>
          <w:lang w:val="en-US"/>
        </w:rPr>
        <w:t xml:space="preserve"> </w:t>
      </w:r>
      <w:r w:rsidR="004234F9" w:rsidRPr="009E4AF7">
        <w:rPr>
          <w:rStyle w:val="element-citation"/>
          <w:rFonts w:ascii="Times New Roman" w:hAnsi="Times New Roman"/>
          <w:color w:val="000000" w:themeColor="text1"/>
          <w:sz w:val="28"/>
          <w:szCs w:val="28"/>
          <w:shd w:val="clear" w:color="auto" w:fill="FFFFFF"/>
          <w:lang w:val="en-US"/>
        </w:rPr>
        <w:t>P</w:t>
      </w:r>
      <w:r w:rsidR="004234F9" w:rsidRPr="00F7130C">
        <w:rPr>
          <w:rStyle w:val="element-citation"/>
          <w:rFonts w:ascii="Times New Roman" w:hAnsi="Times New Roman"/>
          <w:color w:val="000000" w:themeColor="text1"/>
          <w:sz w:val="28"/>
          <w:szCs w:val="28"/>
          <w:shd w:val="clear" w:color="auto" w:fill="FFFFFF"/>
          <w:lang w:val="en-US"/>
        </w:rPr>
        <w:t>.</w:t>
      </w:r>
      <w:r w:rsidR="004234F9">
        <w:rPr>
          <w:rStyle w:val="element-citation"/>
          <w:rFonts w:ascii="Times New Roman" w:hAnsi="Times New Roman"/>
          <w:color w:val="000000" w:themeColor="text1"/>
          <w:sz w:val="28"/>
          <w:szCs w:val="28"/>
          <w:shd w:val="clear" w:color="auto" w:fill="FFFFFF"/>
          <w:lang w:val="en-US"/>
        </w:rPr>
        <w:t xml:space="preserve"> 3</w:t>
      </w:r>
      <w:r w:rsidR="00FD0AE7">
        <w:rPr>
          <w:rStyle w:val="element-citation"/>
          <w:rFonts w:ascii="Times New Roman" w:hAnsi="Times New Roman"/>
          <w:color w:val="000000" w:themeColor="text1"/>
          <w:sz w:val="28"/>
          <w:szCs w:val="28"/>
          <w:shd w:val="clear" w:color="auto" w:fill="FFFFFF"/>
          <w:lang w:val="en-US"/>
        </w:rPr>
        <w:t>6-58.</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31</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r>
      <w:r w:rsidR="00B30A75" w:rsidRPr="009E4AF7">
        <w:rPr>
          <w:rFonts w:ascii="Times New Roman" w:hAnsi="Times New Roman"/>
          <w:bCs/>
          <w:color w:val="000000" w:themeColor="text1"/>
          <w:sz w:val="28"/>
          <w:szCs w:val="28"/>
          <w:lang w:val="uk-UA"/>
        </w:rPr>
        <w:t>Fernаndez-Gaxiola A.C., De-Regil L.M. Intermittent iron supplementation for reducing anaemia and its associated impairments in menstruating wom</w:t>
      </w:r>
      <w:r w:rsidR="009E1ADC" w:rsidRPr="009E4AF7">
        <w:rPr>
          <w:rFonts w:ascii="Times New Roman" w:hAnsi="Times New Roman"/>
          <w:bCs/>
          <w:color w:val="000000" w:themeColor="text1"/>
          <w:sz w:val="28"/>
          <w:szCs w:val="28"/>
          <w:lang w:val="uk-UA"/>
        </w:rPr>
        <w:t xml:space="preserve">en. </w:t>
      </w:r>
      <w:r w:rsidR="009E1ADC" w:rsidRPr="009E4AF7">
        <w:rPr>
          <w:rFonts w:ascii="Times New Roman" w:hAnsi="Times New Roman"/>
          <w:bCs/>
          <w:i/>
          <w:color w:val="000000" w:themeColor="text1"/>
          <w:sz w:val="28"/>
          <w:szCs w:val="28"/>
          <w:lang w:val="uk-UA"/>
        </w:rPr>
        <w:t>Cochrane Database Syst. Rev</w:t>
      </w:r>
      <w:r w:rsidR="001E669A" w:rsidRPr="009E4AF7">
        <w:rPr>
          <w:rFonts w:ascii="Times New Roman" w:hAnsi="Times New Roman"/>
          <w:bCs/>
          <w:color w:val="000000" w:themeColor="text1"/>
          <w:sz w:val="28"/>
          <w:szCs w:val="28"/>
          <w:lang w:val="uk-UA"/>
        </w:rPr>
        <w:t>.</w:t>
      </w:r>
      <w:r w:rsidR="00B30A75" w:rsidRPr="009E4AF7">
        <w:rPr>
          <w:rFonts w:ascii="Times New Roman" w:hAnsi="Times New Roman"/>
          <w:bCs/>
          <w:color w:val="000000" w:themeColor="text1"/>
          <w:sz w:val="28"/>
          <w:szCs w:val="28"/>
          <w:lang w:val="uk-UA"/>
        </w:rPr>
        <w:t xml:space="preserve"> </w:t>
      </w:r>
      <w:r w:rsidR="0083118E" w:rsidRPr="009E4AF7">
        <w:rPr>
          <w:rFonts w:ascii="Times New Roman" w:hAnsi="Times New Roman"/>
          <w:bCs/>
          <w:color w:val="000000" w:themeColor="text1"/>
          <w:sz w:val="28"/>
          <w:szCs w:val="28"/>
          <w:lang w:val="en-US"/>
        </w:rPr>
        <w:t>Vol</w:t>
      </w:r>
      <w:r w:rsidR="0083118E">
        <w:rPr>
          <w:rFonts w:ascii="Times New Roman" w:hAnsi="Times New Roman"/>
          <w:bCs/>
          <w:color w:val="000000" w:themeColor="text1"/>
          <w:sz w:val="28"/>
          <w:szCs w:val="28"/>
          <w:lang w:val="uk-UA"/>
        </w:rPr>
        <w:t xml:space="preserve">. 12. </w:t>
      </w:r>
      <w:r w:rsidR="00B30A75" w:rsidRPr="009E4AF7">
        <w:rPr>
          <w:rFonts w:ascii="Times New Roman" w:hAnsi="Times New Roman"/>
          <w:bCs/>
          <w:color w:val="000000" w:themeColor="text1"/>
          <w:sz w:val="28"/>
          <w:szCs w:val="28"/>
          <w:lang w:val="uk-UA"/>
        </w:rPr>
        <w:t>2011</w:t>
      </w:r>
      <w:r w:rsidR="00FD0AE7" w:rsidRPr="003A30ED">
        <w:rPr>
          <w:rFonts w:ascii="Times New Roman" w:hAnsi="Times New Roman"/>
          <w:bCs/>
          <w:color w:val="000000" w:themeColor="text1"/>
          <w:sz w:val="28"/>
          <w:szCs w:val="28"/>
          <w:lang w:val="uk-UA"/>
        </w:rPr>
        <w:t>.</w:t>
      </w:r>
      <w:r w:rsidR="00FD0AE7" w:rsidRPr="00FD0AE7">
        <w:rPr>
          <w:rFonts w:ascii="Times New Roman" w:hAnsi="Times New Roman"/>
          <w:bCs/>
          <w:color w:val="000000" w:themeColor="text1"/>
          <w:sz w:val="28"/>
          <w:szCs w:val="28"/>
          <w:lang w:val="uk-UA"/>
        </w:rPr>
        <w:t xml:space="preserve"> </w:t>
      </w:r>
      <w:r w:rsidR="00FD0AE7">
        <w:rPr>
          <w:rFonts w:ascii="Times New Roman" w:hAnsi="Times New Roman"/>
          <w:bCs/>
          <w:color w:val="000000" w:themeColor="text1"/>
          <w:sz w:val="28"/>
          <w:szCs w:val="28"/>
          <w:lang w:val="uk-UA"/>
        </w:rPr>
        <w:t>Р</w:t>
      </w:r>
      <w:r w:rsidR="004E6443" w:rsidRPr="009E4AF7">
        <w:rPr>
          <w:rFonts w:ascii="Times New Roman" w:hAnsi="Times New Roman"/>
          <w:bCs/>
          <w:color w:val="000000" w:themeColor="text1"/>
          <w:sz w:val="28"/>
          <w:szCs w:val="28"/>
          <w:lang w:val="uk-UA"/>
        </w:rPr>
        <w:t xml:space="preserve">. </w:t>
      </w:r>
      <w:r w:rsidR="000C3967">
        <w:rPr>
          <w:rFonts w:ascii="Times New Roman" w:hAnsi="Times New Roman"/>
          <w:bCs/>
          <w:color w:val="000000" w:themeColor="text1"/>
          <w:sz w:val="28"/>
          <w:szCs w:val="28"/>
          <w:lang w:val="uk-UA"/>
        </w:rPr>
        <w:t>120-</w:t>
      </w:r>
      <w:r w:rsidR="001E669A" w:rsidRPr="009E4AF7">
        <w:rPr>
          <w:rFonts w:ascii="Times New Roman" w:hAnsi="Times New Roman"/>
          <w:bCs/>
          <w:color w:val="000000" w:themeColor="text1"/>
          <w:sz w:val="28"/>
          <w:szCs w:val="28"/>
          <w:lang w:val="uk-UA"/>
        </w:rPr>
        <w:t xml:space="preserve">130. </w:t>
      </w:r>
      <w:r w:rsidR="001E669A" w:rsidRPr="009E4AF7">
        <w:rPr>
          <w:rFonts w:ascii="Times New Roman" w:hAnsi="Times New Roman"/>
          <w:bCs/>
          <w:color w:val="000000" w:themeColor="text1"/>
          <w:sz w:val="28"/>
          <w:szCs w:val="28"/>
          <w:lang w:val="en-US"/>
        </w:rPr>
        <w:t>DOI</w:t>
      </w:r>
      <w:r w:rsidR="001E669A" w:rsidRPr="009E4AF7">
        <w:rPr>
          <w:rFonts w:ascii="Times New Roman" w:hAnsi="Times New Roman"/>
          <w:bCs/>
          <w:color w:val="000000" w:themeColor="text1"/>
          <w:sz w:val="28"/>
          <w:szCs w:val="28"/>
          <w:lang w:val="uk-UA"/>
        </w:rPr>
        <w:t xml:space="preserve">: </w:t>
      </w:r>
      <w:r w:rsidR="00B30A75" w:rsidRPr="009E4AF7">
        <w:rPr>
          <w:rFonts w:ascii="Times New Roman" w:hAnsi="Times New Roman"/>
          <w:bCs/>
          <w:color w:val="000000" w:themeColor="text1"/>
          <w:sz w:val="28"/>
          <w:szCs w:val="28"/>
          <w:lang w:val="uk-UA"/>
        </w:rPr>
        <w:t>CD009218.</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32</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t>Тихомиров А.Л. Жел</w:t>
      </w:r>
      <w:r w:rsidR="00014DC0" w:rsidRPr="009E4AF7">
        <w:rPr>
          <w:rFonts w:ascii="Times New Roman" w:hAnsi="Times New Roman"/>
          <w:bCs/>
          <w:color w:val="000000" w:themeColor="text1"/>
          <w:sz w:val="28"/>
          <w:szCs w:val="28"/>
          <w:lang w:val="uk-UA"/>
        </w:rPr>
        <w:t>езо для беременных:</w:t>
      </w:r>
      <w:r w:rsidR="00203374" w:rsidRPr="009739E6">
        <w:rPr>
          <w:rFonts w:ascii="Times New Roman" w:hAnsi="Times New Roman"/>
          <w:bCs/>
          <w:color w:val="000000" w:themeColor="text1"/>
          <w:sz w:val="28"/>
          <w:szCs w:val="28"/>
          <w:lang w:val="uk-UA"/>
        </w:rPr>
        <w:t xml:space="preserve"> </w:t>
      </w:r>
      <w:r w:rsidR="003A61AE" w:rsidRPr="009E4AF7">
        <w:rPr>
          <w:rFonts w:ascii="Times New Roman" w:hAnsi="Times New Roman"/>
          <w:bCs/>
          <w:i/>
          <w:color w:val="000000" w:themeColor="text1"/>
          <w:sz w:val="28"/>
          <w:szCs w:val="28"/>
          <w:lang w:val="uk-UA"/>
        </w:rPr>
        <w:t>Здоровье</w:t>
      </w:r>
      <w:r w:rsidR="0096200A" w:rsidRPr="009E4AF7">
        <w:rPr>
          <w:rFonts w:ascii="Times New Roman" w:hAnsi="Times New Roman"/>
          <w:bCs/>
          <w:i/>
          <w:color w:val="000000" w:themeColor="text1"/>
          <w:sz w:val="28"/>
          <w:szCs w:val="28"/>
          <w:lang w:val="uk-UA"/>
        </w:rPr>
        <w:t>.</w:t>
      </w:r>
      <w:r w:rsidR="003A61AE" w:rsidRPr="009E4AF7">
        <w:rPr>
          <w:rFonts w:ascii="Times New Roman" w:hAnsi="Times New Roman"/>
          <w:bCs/>
          <w:color w:val="000000" w:themeColor="text1"/>
          <w:sz w:val="28"/>
          <w:szCs w:val="28"/>
          <w:lang w:val="uk-UA"/>
        </w:rPr>
        <w:t xml:space="preserve"> 2000.</w:t>
      </w:r>
      <w:r w:rsidR="0096200A" w:rsidRPr="009E4AF7">
        <w:rPr>
          <w:rFonts w:ascii="Times New Roman" w:hAnsi="Times New Roman"/>
          <w:bCs/>
          <w:color w:val="000000" w:themeColor="text1"/>
          <w:sz w:val="28"/>
          <w:szCs w:val="28"/>
          <w:lang w:val="uk-UA"/>
        </w:rPr>
        <w:t xml:space="preserve"> №10.</w:t>
      </w:r>
      <w:r w:rsidR="0083118E">
        <w:rPr>
          <w:rFonts w:ascii="Times New Roman" w:hAnsi="Times New Roman"/>
          <w:bCs/>
          <w:color w:val="000000" w:themeColor="text1"/>
          <w:sz w:val="28"/>
          <w:szCs w:val="28"/>
          <w:lang w:val="uk-UA"/>
        </w:rPr>
        <w:t xml:space="preserve">       </w:t>
      </w:r>
      <w:r w:rsidR="001E669A" w:rsidRPr="009E4AF7">
        <w:rPr>
          <w:rFonts w:ascii="Times New Roman" w:hAnsi="Times New Roman"/>
          <w:bCs/>
          <w:color w:val="000000" w:themeColor="text1"/>
          <w:sz w:val="28"/>
          <w:szCs w:val="28"/>
          <w:lang w:val="en-US"/>
        </w:rPr>
        <w:t>C</w:t>
      </w:r>
      <w:r w:rsidR="001E669A" w:rsidRPr="009E4AF7">
        <w:rPr>
          <w:rFonts w:ascii="Times New Roman" w:hAnsi="Times New Roman"/>
          <w:bCs/>
          <w:color w:val="000000" w:themeColor="text1"/>
          <w:sz w:val="28"/>
          <w:szCs w:val="28"/>
        </w:rPr>
        <w:t>.</w:t>
      </w:r>
      <w:r w:rsidR="0083118E">
        <w:rPr>
          <w:rFonts w:ascii="Times New Roman" w:hAnsi="Times New Roman"/>
          <w:bCs/>
          <w:color w:val="000000" w:themeColor="text1"/>
          <w:sz w:val="28"/>
          <w:szCs w:val="28"/>
          <w:lang w:val="uk-UA"/>
        </w:rPr>
        <w:t xml:space="preserve"> </w:t>
      </w:r>
      <w:r w:rsidR="00014DC0" w:rsidRPr="009E4AF7">
        <w:rPr>
          <w:rFonts w:ascii="Times New Roman" w:hAnsi="Times New Roman"/>
          <w:bCs/>
          <w:color w:val="000000" w:themeColor="text1"/>
          <w:sz w:val="28"/>
          <w:szCs w:val="28"/>
          <w:lang w:val="uk-UA"/>
        </w:rPr>
        <w:t>227-</w:t>
      </w:r>
      <w:r w:rsidR="001E669A" w:rsidRPr="009E4AF7">
        <w:rPr>
          <w:rFonts w:ascii="Times New Roman" w:hAnsi="Times New Roman"/>
          <w:bCs/>
          <w:color w:val="000000" w:themeColor="text1"/>
          <w:sz w:val="28"/>
          <w:szCs w:val="28"/>
          <w:lang w:val="uk-UA"/>
        </w:rPr>
        <w:t>237</w:t>
      </w:r>
      <w:r w:rsidR="003A61AE" w:rsidRPr="009E4AF7">
        <w:rPr>
          <w:rFonts w:ascii="Times New Roman" w:hAnsi="Times New Roman"/>
          <w:bCs/>
          <w:color w:val="000000" w:themeColor="text1"/>
          <w:sz w:val="28"/>
          <w:szCs w:val="28"/>
          <w:lang w:val="uk-UA"/>
        </w:rPr>
        <w:t>.</w:t>
      </w:r>
    </w:p>
    <w:p w:rsidR="00C927DE" w:rsidRPr="009E4AF7" w:rsidRDefault="004B7C8E" w:rsidP="00203374">
      <w:pPr>
        <w:pStyle w:val="af6"/>
        <w:tabs>
          <w:tab w:val="left" w:pos="0"/>
          <w:tab w:val="left" w:pos="284"/>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33</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r>
      <w:r w:rsidR="00032654" w:rsidRPr="009E4AF7">
        <w:rPr>
          <w:rFonts w:ascii="Times New Roman" w:hAnsi="Times New Roman"/>
          <w:bCs/>
          <w:color w:val="000000" w:themeColor="text1"/>
          <w:sz w:val="28"/>
          <w:szCs w:val="28"/>
          <w:lang w:val="uk-UA"/>
        </w:rPr>
        <w:t>Павлов Э.А.</w:t>
      </w:r>
      <w:r w:rsidR="003A61AE" w:rsidRPr="009E4AF7">
        <w:rPr>
          <w:rFonts w:ascii="Times New Roman" w:hAnsi="Times New Roman"/>
          <w:bCs/>
          <w:color w:val="000000" w:themeColor="text1"/>
          <w:sz w:val="28"/>
          <w:szCs w:val="28"/>
          <w:lang w:val="uk-UA"/>
        </w:rPr>
        <w:t>,</w:t>
      </w:r>
      <w:r w:rsidR="00B30A75" w:rsidRPr="009E4AF7">
        <w:rPr>
          <w:rFonts w:ascii="Times New Roman" w:hAnsi="Times New Roman"/>
          <w:bCs/>
          <w:color w:val="000000" w:themeColor="text1"/>
          <w:sz w:val="28"/>
          <w:szCs w:val="28"/>
          <w:lang w:val="uk-UA"/>
        </w:rPr>
        <w:t xml:space="preserve"> Еременко М.А. Значение комплексного гематологического обследования для ранней диагностики дефицита желез</w:t>
      </w:r>
      <w:r w:rsidR="00014DC0" w:rsidRPr="009E4AF7">
        <w:rPr>
          <w:rFonts w:ascii="Times New Roman" w:hAnsi="Times New Roman"/>
          <w:bCs/>
          <w:color w:val="000000" w:themeColor="text1"/>
          <w:sz w:val="28"/>
          <w:szCs w:val="28"/>
          <w:lang w:val="uk-UA"/>
        </w:rPr>
        <w:t>а и ЖДА.</w:t>
      </w:r>
      <w:r w:rsidR="00FD0AE7" w:rsidRPr="00FD0AE7">
        <w:rPr>
          <w:rFonts w:ascii="Times New Roman" w:hAnsi="Times New Roman"/>
          <w:bCs/>
          <w:color w:val="000000" w:themeColor="text1"/>
          <w:sz w:val="28"/>
          <w:szCs w:val="28"/>
        </w:rPr>
        <w:t xml:space="preserve"> </w:t>
      </w:r>
      <w:r w:rsidR="003A61AE" w:rsidRPr="009E4AF7">
        <w:rPr>
          <w:rFonts w:ascii="Times New Roman" w:hAnsi="Times New Roman"/>
          <w:bCs/>
          <w:i/>
          <w:color w:val="000000" w:themeColor="text1"/>
          <w:sz w:val="28"/>
          <w:szCs w:val="28"/>
          <w:lang w:val="uk-UA"/>
        </w:rPr>
        <w:t>Гематология и трансфузия</w:t>
      </w:r>
      <w:r w:rsidR="003A61AE" w:rsidRPr="009E4AF7">
        <w:rPr>
          <w:rFonts w:ascii="Times New Roman" w:hAnsi="Times New Roman"/>
          <w:bCs/>
          <w:color w:val="000000" w:themeColor="text1"/>
          <w:sz w:val="28"/>
          <w:szCs w:val="28"/>
          <w:lang w:val="uk-UA"/>
        </w:rPr>
        <w:t>. 1991.</w:t>
      </w:r>
      <w:r w:rsidR="0096200A" w:rsidRPr="009E4AF7">
        <w:rPr>
          <w:rFonts w:ascii="Times New Roman" w:hAnsi="Times New Roman"/>
          <w:bCs/>
          <w:color w:val="000000" w:themeColor="text1"/>
          <w:sz w:val="28"/>
          <w:szCs w:val="28"/>
          <w:lang w:val="uk-UA"/>
        </w:rPr>
        <w:t xml:space="preserve"> №6. </w:t>
      </w:r>
      <w:r w:rsidR="00260454" w:rsidRPr="009E4AF7">
        <w:rPr>
          <w:rFonts w:ascii="Times New Roman" w:hAnsi="Times New Roman"/>
          <w:bCs/>
          <w:color w:val="000000" w:themeColor="text1"/>
          <w:sz w:val="28"/>
          <w:szCs w:val="28"/>
          <w:lang w:val="en-US"/>
        </w:rPr>
        <w:t>C</w:t>
      </w:r>
      <w:r w:rsidR="00260454" w:rsidRPr="009E4AF7">
        <w:rPr>
          <w:rFonts w:ascii="Times New Roman" w:hAnsi="Times New Roman"/>
          <w:bCs/>
          <w:color w:val="000000" w:themeColor="text1"/>
          <w:sz w:val="28"/>
          <w:szCs w:val="28"/>
        </w:rPr>
        <w:t>.</w:t>
      </w:r>
      <w:r w:rsidR="00260454" w:rsidRPr="009E4AF7">
        <w:rPr>
          <w:rFonts w:ascii="Times New Roman" w:hAnsi="Times New Roman"/>
          <w:bCs/>
          <w:color w:val="000000" w:themeColor="text1"/>
          <w:sz w:val="28"/>
          <w:szCs w:val="28"/>
          <w:lang w:val="uk-UA"/>
        </w:rPr>
        <w:t xml:space="preserve"> 16-20.</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34</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t>Т</w:t>
      </w:r>
      <w:r w:rsidR="00032654" w:rsidRPr="009E4AF7">
        <w:rPr>
          <w:rFonts w:ascii="Times New Roman" w:hAnsi="Times New Roman"/>
          <w:bCs/>
          <w:color w:val="000000" w:themeColor="text1"/>
          <w:sz w:val="28"/>
          <w:szCs w:val="28"/>
          <w:lang w:val="uk-UA"/>
        </w:rPr>
        <w:t xml:space="preserve">ихомиров А.Л. </w:t>
      </w:r>
      <w:r w:rsidR="00C927DE" w:rsidRPr="009E4AF7">
        <w:rPr>
          <w:rFonts w:ascii="Times New Roman" w:hAnsi="Times New Roman"/>
          <w:bCs/>
          <w:color w:val="000000" w:themeColor="text1"/>
          <w:sz w:val="28"/>
          <w:szCs w:val="28"/>
          <w:lang w:val="uk-UA"/>
        </w:rPr>
        <w:t>Современные принципы лечения железодефицитных анемий в гинекологической практике</w:t>
      </w:r>
      <w:r w:rsidR="00014DC0" w:rsidRPr="009E4AF7">
        <w:rPr>
          <w:rFonts w:ascii="Times New Roman" w:hAnsi="Times New Roman"/>
          <w:bCs/>
          <w:color w:val="000000" w:themeColor="text1"/>
          <w:sz w:val="28"/>
          <w:szCs w:val="28"/>
          <w:lang w:val="uk-UA"/>
        </w:rPr>
        <w:t xml:space="preserve">. </w:t>
      </w:r>
      <w:r w:rsidR="003A61AE" w:rsidRPr="009E4AF7">
        <w:rPr>
          <w:rFonts w:ascii="Times New Roman" w:hAnsi="Times New Roman"/>
          <w:bCs/>
          <w:i/>
          <w:color w:val="000000" w:themeColor="text1"/>
          <w:sz w:val="28"/>
          <w:szCs w:val="28"/>
          <w:lang w:val="uk-UA"/>
        </w:rPr>
        <w:t>Русский медиинский журнал</w:t>
      </w:r>
      <w:r w:rsidR="0096200A" w:rsidRPr="009E4AF7">
        <w:rPr>
          <w:rFonts w:ascii="Times New Roman" w:hAnsi="Times New Roman"/>
          <w:bCs/>
          <w:color w:val="000000" w:themeColor="text1"/>
          <w:sz w:val="28"/>
          <w:szCs w:val="28"/>
          <w:lang w:val="uk-UA"/>
        </w:rPr>
        <w:t>.</w:t>
      </w:r>
      <w:r w:rsidR="0083118E" w:rsidRPr="0083118E">
        <w:rPr>
          <w:rFonts w:ascii="Times New Roman" w:hAnsi="Times New Roman"/>
          <w:bCs/>
          <w:color w:val="000000" w:themeColor="text1"/>
          <w:sz w:val="28"/>
          <w:szCs w:val="28"/>
          <w:lang w:val="uk-UA"/>
        </w:rPr>
        <w:t xml:space="preserve"> </w:t>
      </w:r>
      <w:r w:rsidR="0083118E" w:rsidRPr="009E4AF7">
        <w:rPr>
          <w:rFonts w:ascii="Times New Roman" w:hAnsi="Times New Roman"/>
          <w:bCs/>
          <w:color w:val="000000" w:themeColor="text1"/>
          <w:sz w:val="28"/>
          <w:szCs w:val="28"/>
          <w:lang w:val="uk-UA"/>
        </w:rPr>
        <w:t xml:space="preserve">№9. </w:t>
      </w:r>
      <w:r w:rsidR="003A61AE" w:rsidRPr="009E4AF7">
        <w:rPr>
          <w:rFonts w:ascii="Times New Roman" w:hAnsi="Times New Roman"/>
          <w:bCs/>
          <w:color w:val="000000" w:themeColor="text1"/>
          <w:sz w:val="28"/>
          <w:szCs w:val="28"/>
          <w:lang w:val="uk-UA"/>
        </w:rPr>
        <w:t xml:space="preserve"> 2000.</w:t>
      </w:r>
      <w:r w:rsidR="0096200A" w:rsidRPr="009E4AF7">
        <w:rPr>
          <w:rFonts w:ascii="Times New Roman" w:hAnsi="Times New Roman"/>
          <w:bCs/>
          <w:color w:val="000000" w:themeColor="text1"/>
          <w:sz w:val="28"/>
          <w:szCs w:val="28"/>
          <w:lang w:val="uk-UA"/>
        </w:rPr>
        <w:t xml:space="preserve"> </w:t>
      </w:r>
      <w:r w:rsidR="001E669A" w:rsidRPr="009E4AF7">
        <w:rPr>
          <w:rFonts w:ascii="Times New Roman" w:hAnsi="Times New Roman"/>
          <w:bCs/>
          <w:color w:val="000000" w:themeColor="text1"/>
          <w:sz w:val="28"/>
          <w:szCs w:val="28"/>
          <w:lang w:val="en-US"/>
        </w:rPr>
        <w:t>C</w:t>
      </w:r>
      <w:r w:rsidR="001E669A" w:rsidRPr="009E4AF7">
        <w:rPr>
          <w:rFonts w:ascii="Times New Roman" w:hAnsi="Times New Roman"/>
          <w:bCs/>
          <w:color w:val="000000" w:themeColor="text1"/>
          <w:sz w:val="28"/>
          <w:szCs w:val="28"/>
          <w:lang w:val="uk-UA"/>
        </w:rPr>
        <w:t>.</w:t>
      </w:r>
      <w:r w:rsidR="003A61AE" w:rsidRPr="009E4AF7">
        <w:rPr>
          <w:rFonts w:ascii="Times New Roman" w:hAnsi="Times New Roman"/>
          <w:bCs/>
          <w:color w:val="000000" w:themeColor="text1"/>
          <w:sz w:val="28"/>
          <w:szCs w:val="28"/>
          <w:lang w:val="uk-UA"/>
        </w:rPr>
        <w:t xml:space="preserve"> 25-35</w:t>
      </w:r>
      <w:r w:rsidR="0083118E">
        <w:rPr>
          <w:rFonts w:ascii="Times New Roman" w:hAnsi="Times New Roman"/>
          <w:bCs/>
          <w:color w:val="000000" w:themeColor="text1"/>
          <w:sz w:val="28"/>
          <w:szCs w:val="28"/>
          <w:lang w:val="uk-UA"/>
        </w:rPr>
        <w:t>.</w:t>
      </w:r>
      <w:r w:rsidR="003A61AE" w:rsidRPr="009E4AF7">
        <w:rPr>
          <w:rFonts w:ascii="Times New Roman" w:hAnsi="Times New Roman"/>
          <w:bCs/>
          <w:color w:val="000000" w:themeColor="text1"/>
          <w:sz w:val="28"/>
          <w:szCs w:val="28"/>
          <w:lang w:val="uk-UA"/>
        </w:rPr>
        <w:t xml:space="preserve"> </w:t>
      </w:r>
    </w:p>
    <w:p w:rsidR="00B30A75" w:rsidRPr="000C3967" w:rsidRDefault="004B7C8E" w:rsidP="00203374">
      <w:pPr>
        <w:tabs>
          <w:tab w:val="left" w:pos="284"/>
          <w:tab w:val="left" w:pos="851"/>
          <w:tab w:val="left" w:pos="1134"/>
        </w:tabs>
        <w:spacing w:after="0" w:line="360" w:lineRule="auto"/>
        <w:ind w:firstLine="709"/>
        <w:jc w:val="both"/>
        <w:rPr>
          <w:rStyle w:val="element-citation"/>
          <w:rFonts w:ascii="Times New Roman" w:hAnsi="Times New Roman"/>
          <w:color w:val="000000" w:themeColor="text1"/>
          <w:sz w:val="28"/>
          <w:szCs w:val="28"/>
          <w:shd w:val="clear" w:color="auto" w:fill="FFFFFF"/>
          <w:lang w:val="uk-UA"/>
        </w:rPr>
      </w:pPr>
      <w:r w:rsidRPr="009E4AF7">
        <w:rPr>
          <w:rFonts w:ascii="Times New Roman" w:hAnsi="Times New Roman"/>
          <w:bCs/>
          <w:color w:val="000000" w:themeColor="text1"/>
          <w:sz w:val="28"/>
          <w:szCs w:val="28"/>
          <w:lang w:val="uk-UA"/>
        </w:rPr>
        <w:t>35</w:t>
      </w:r>
      <w:r w:rsidR="00B30A75" w:rsidRPr="009E4AF7">
        <w:rPr>
          <w:rFonts w:ascii="Times New Roman" w:hAnsi="Times New Roman"/>
          <w:bCs/>
          <w:color w:val="000000" w:themeColor="text1"/>
          <w:sz w:val="28"/>
          <w:szCs w:val="28"/>
          <w:lang w:val="uk-UA"/>
        </w:rPr>
        <w:t>.</w:t>
      </w:r>
      <w:r w:rsidR="00B30A75" w:rsidRPr="009E4AF7">
        <w:rPr>
          <w:rStyle w:val="element-citation"/>
          <w:rFonts w:ascii="Times New Roman" w:hAnsi="Times New Roman"/>
          <w:color w:val="000000" w:themeColor="text1"/>
          <w:sz w:val="28"/>
          <w:szCs w:val="28"/>
          <w:shd w:val="clear" w:color="auto" w:fill="FFFFFF"/>
          <w:lang w:val="en-US"/>
        </w:rPr>
        <w:t>Elegbe</w:t>
      </w:r>
      <w:r w:rsidR="000C3967" w:rsidRPr="000C3967">
        <w:rPr>
          <w:rStyle w:val="element-citation"/>
          <w:rFonts w:ascii="Times New Roman" w:hAnsi="Times New Roman"/>
          <w:color w:val="000000" w:themeColor="text1"/>
          <w:sz w:val="28"/>
          <w:szCs w:val="28"/>
          <w:shd w:val="clear" w:color="auto" w:fill="FFFFFF"/>
          <w:lang w:val="uk-UA"/>
        </w:rPr>
        <w:t xml:space="preserve"> </w:t>
      </w:r>
      <w:r w:rsidR="00B30A75" w:rsidRPr="009E4AF7">
        <w:rPr>
          <w:rStyle w:val="element-citation"/>
          <w:rFonts w:ascii="Times New Roman" w:hAnsi="Times New Roman"/>
          <w:color w:val="000000" w:themeColor="text1"/>
          <w:sz w:val="28"/>
          <w:szCs w:val="28"/>
          <w:shd w:val="clear" w:color="auto" w:fill="FFFFFF"/>
          <w:lang w:val="en-US"/>
        </w:rPr>
        <w:t>I</w:t>
      </w:r>
      <w:r w:rsidR="000C3967" w:rsidRPr="000C3967">
        <w:rPr>
          <w:rStyle w:val="element-citation"/>
          <w:rFonts w:ascii="Times New Roman" w:hAnsi="Times New Roman"/>
          <w:color w:val="000000" w:themeColor="text1"/>
          <w:sz w:val="28"/>
          <w:szCs w:val="28"/>
          <w:shd w:val="clear" w:color="auto" w:fill="FFFFFF"/>
          <w:lang w:val="uk-UA"/>
        </w:rPr>
        <w:t>.</w:t>
      </w:r>
      <w:r w:rsidR="000C3967">
        <w:rPr>
          <w:rStyle w:val="element-citation"/>
          <w:rFonts w:ascii="Times New Roman" w:hAnsi="Times New Roman"/>
          <w:color w:val="000000" w:themeColor="text1"/>
          <w:sz w:val="28"/>
          <w:szCs w:val="28"/>
          <w:shd w:val="clear" w:color="auto" w:fill="FFFFFF"/>
          <w:lang w:val="uk-UA"/>
        </w:rPr>
        <w:t xml:space="preserve">, </w:t>
      </w:r>
      <w:r w:rsidR="00B30A75" w:rsidRPr="009E4AF7">
        <w:rPr>
          <w:rStyle w:val="element-citation"/>
          <w:rFonts w:ascii="Times New Roman" w:hAnsi="Times New Roman"/>
          <w:color w:val="000000" w:themeColor="text1"/>
          <w:sz w:val="28"/>
          <w:szCs w:val="28"/>
          <w:shd w:val="clear" w:color="auto" w:fill="FFFFFF"/>
          <w:lang w:val="en-US"/>
        </w:rPr>
        <w:t>Ojofeitimi</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E</w:t>
      </w:r>
      <w:r w:rsidR="000C3967">
        <w:rPr>
          <w:rStyle w:val="element-citation"/>
          <w:rFonts w:ascii="Times New Roman" w:hAnsi="Times New Roman"/>
          <w:color w:val="000000" w:themeColor="text1"/>
          <w:sz w:val="28"/>
          <w:szCs w:val="28"/>
          <w:shd w:val="clear" w:color="auto" w:fill="FFFFFF"/>
          <w:lang w:val="en-US"/>
        </w:rPr>
        <w:t>.</w:t>
      </w:r>
      <w:r w:rsidR="00B30A75" w:rsidRPr="009E4AF7">
        <w:rPr>
          <w:rStyle w:val="element-citation"/>
          <w:rFonts w:ascii="Times New Roman" w:hAnsi="Times New Roman"/>
          <w:color w:val="000000" w:themeColor="text1"/>
          <w:sz w:val="28"/>
          <w:szCs w:val="28"/>
          <w:shd w:val="clear" w:color="auto" w:fill="FFFFFF"/>
          <w:lang w:val="en-US"/>
        </w:rPr>
        <w:t>O</w:t>
      </w:r>
      <w:r w:rsidR="000C3967">
        <w:rPr>
          <w:rStyle w:val="element-citation"/>
          <w:rFonts w:ascii="Times New Roman" w:hAnsi="Times New Roman"/>
          <w:color w:val="000000" w:themeColor="text1"/>
          <w:sz w:val="28"/>
          <w:szCs w:val="28"/>
          <w:shd w:val="clear" w:color="auto" w:fill="FFFFFF"/>
          <w:lang w:val="en-US"/>
        </w:rPr>
        <w:t>.</w:t>
      </w:r>
      <w:r w:rsidR="00B30A75" w:rsidRPr="009E4AF7">
        <w:rPr>
          <w:rStyle w:val="element-citation"/>
          <w:rFonts w:ascii="Times New Roman" w:hAnsi="Times New Roman"/>
          <w:color w:val="000000" w:themeColor="text1"/>
          <w:sz w:val="28"/>
          <w:szCs w:val="28"/>
          <w:shd w:val="clear" w:color="auto" w:fill="FFFFFF"/>
          <w:lang w:val="uk-UA"/>
        </w:rPr>
        <w:t xml:space="preserve">, </w:t>
      </w:r>
      <w:r w:rsidR="00B30A75" w:rsidRPr="009E4AF7">
        <w:rPr>
          <w:rStyle w:val="element-citation"/>
          <w:rFonts w:ascii="Times New Roman" w:hAnsi="Times New Roman"/>
          <w:color w:val="000000" w:themeColor="text1"/>
          <w:sz w:val="28"/>
          <w:szCs w:val="28"/>
          <w:shd w:val="clear" w:color="auto" w:fill="FFFFFF"/>
          <w:lang w:val="en-US"/>
        </w:rPr>
        <w:t>ElegbeI</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A</w:t>
      </w:r>
      <w:r w:rsidR="00B30A75" w:rsidRPr="009E4AF7">
        <w:rPr>
          <w:rStyle w:val="element-citation"/>
          <w:rFonts w:ascii="Times New Roman" w:hAnsi="Times New Roman"/>
          <w:color w:val="000000" w:themeColor="text1"/>
          <w:sz w:val="28"/>
          <w:szCs w:val="28"/>
          <w:shd w:val="clear" w:color="auto" w:fill="FFFFFF"/>
          <w:lang w:val="uk-UA"/>
        </w:rPr>
        <w:t xml:space="preserve">. </w:t>
      </w:r>
      <w:r w:rsidR="00B30A75" w:rsidRPr="009E4AF7">
        <w:rPr>
          <w:rStyle w:val="element-citation"/>
          <w:rFonts w:ascii="Times New Roman" w:hAnsi="Times New Roman"/>
          <w:color w:val="000000" w:themeColor="text1"/>
          <w:sz w:val="28"/>
          <w:szCs w:val="28"/>
          <w:shd w:val="clear" w:color="auto" w:fill="FFFFFF"/>
          <w:lang w:val="en-US"/>
        </w:rPr>
        <w:t>Traditional</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treatment</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of</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pregnancy</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anaemia</w:t>
      </w:r>
      <w:r w:rsidR="00B30A75" w:rsidRPr="009E4AF7">
        <w:rPr>
          <w:rStyle w:val="element-citation"/>
          <w:rFonts w:ascii="Times New Roman" w:hAnsi="Times New Roman"/>
          <w:color w:val="000000" w:themeColor="text1"/>
          <w:sz w:val="28"/>
          <w:szCs w:val="28"/>
          <w:shd w:val="clear" w:color="auto" w:fill="FFFFFF"/>
          <w:lang w:val="uk-UA"/>
        </w:rPr>
        <w:t>.</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ref-journal"/>
          <w:rFonts w:ascii="Times New Roman" w:hAnsi="Times New Roman"/>
          <w:i/>
          <w:color w:val="000000" w:themeColor="text1"/>
          <w:sz w:val="28"/>
          <w:szCs w:val="28"/>
          <w:shd w:val="clear" w:color="auto" w:fill="FFFFFF"/>
          <w:lang w:val="en-US"/>
        </w:rPr>
        <w:t>Tropical</w:t>
      </w:r>
      <w:r w:rsidR="000C3967">
        <w:rPr>
          <w:rStyle w:val="ref-journal"/>
          <w:rFonts w:ascii="Times New Roman" w:hAnsi="Times New Roman"/>
          <w:i/>
          <w:color w:val="000000" w:themeColor="text1"/>
          <w:sz w:val="28"/>
          <w:szCs w:val="28"/>
          <w:shd w:val="clear" w:color="auto" w:fill="FFFFFF"/>
          <w:lang w:val="en-US"/>
        </w:rPr>
        <w:t xml:space="preserve"> </w:t>
      </w:r>
      <w:r w:rsidR="00B30A75" w:rsidRPr="009E4AF7">
        <w:rPr>
          <w:rStyle w:val="ref-journal"/>
          <w:rFonts w:ascii="Times New Roman" w:hAnsi="Times New Roman"/>
          <w:i/>
          <w:color w:val="000000" w:themeColor="text1"/>
          <w:sz w:val="28"/>
          <w:szCs w:val="28"/>
          <w:shd w:val="clear" w:color="auto" w:fill="FFFFFF"/>
          <w:lang w:val="en-US"/>
        </w:rPr>
        <w:t>Doctor</w:t>
      </w:r>
      <w:r w:rsidR="00B30A75" w:rsidRPr="009E4AF7">
        <w:rPr>
          <w:rStyle w:val="ref-journal"/>
          <w:rFonts w:ascii="Times New Roman" w:hAnsi="Times New Roman"/>
          <w:color w:val="000000" w:themeColor="text1"/>
          <w:sz w:val="28"/>
          <w:szCs w:val="28"/>
          <w:shd w:val="clear" w:color="auto" w:fill="FFFFFF"/>
          <w:lang w:val="uk-UA"/>
        </w:rPr>
        <w:t>.</w:t>
      </w:r>
      <w:r w:rsidR="000C3967" w:rsidRPr="000C3967">
        <w:rPr>
          <w:rStyle w:val="ref-journal"/>
          <w:rFonts w:ascii="Times New Roman" w:hAnsi="Times New Roman"/>
          <w:color w:val="000000" w:themeColor="text1"/>
          <w:sz w:val="28"/>
          <w:szCs w:val="28"/>
          <w:shd w:val="clear" w:color="auto" w:fill="FFFFFF"/>
          <w:lang w:val="uk-UA"/>
        </w:rPr>
        <w:t xml:space="preserve"> </w:t>
      </w:r>
      <w:r w:rsidR="0083118E" w:rsidRPr="009E4AF7">
        <w:rPr>
          <w:rStyle w:val="element-citation"/>
          <w:rFonts w:ascii="Times New Roman" w:hAnsi="Times New Roman"/>
          <w:color w:val="000000" w:themeColor="text1"/>
          <w:sz w:val="28"/>
          <w:szCs w:val="28"/>
          <w:shd w:val="clear" w:color="auto" w:fill="FFFFFF"/>
          <w:lang w:val="en-US"/>
        </w:rPr>
        <w:t>Vol</w:t>
      </w:r>
      <w:r w:rsidR="0083118E" w:rsidRPr="00712032">
        <w:rPr>
          <w:rStyle w:val="element-citation"/>
          <w:rFonts w:ascii="Times New Roman" w:hAnsi="Times New Roman"/>
          <w:color w:val="000000" w:themeColor="text1"/>
          <w:sz w:val="28"/>
          <w:szCs w:val="28"/>
          <w:shd w:val="clear" w:color="auto" w:fill="FFFFFF"/>
          <w:lang w:val="uk-UA"/>
        </w:rPr>
        <w:t>.</w:t>
      </w:r>
      <w:r w:rsidR="0083118E" w:rsidRPr="00712032">
        <w:rPr>
          <w:rStyle w:val="ref-vol"/>
          <w:rFonts w:ascii="Times New Roman" w:hAnsi="Times New Roman"/>
          <w:color w:val="000000" w:themeColor="text1"/>
          <w:sz w:val="28"/>
          <w:szCs w:val="28"/>
          <w:shd w:val="clear" w:color="auto" w:fill="FFFFFF"/>
          <w:lang w:val="uk-UA"/>
        </w:rPr>
        <w:t>14</w:t>
      </w:r>
      <w:r w:rsidR="0083118E" w:rsidRPr="00712032">
        <w:rPr>
          <w:rStyle w:val="element-citation"/>
          <w:rFonts w:ascii="Times New Roman" w:hAnsi="Times New Roman"/>
          <w:color w:val="000000" w:themeColor="text1"/>
          <w:sz w:val="28"/>
          <w:szCs w:val="28"/>
          <w:shd w:val="clear" w:color="auto" w:fill="FFFFFF"/>
          <w:lang w:val="uk-UA"/>
        </w:rPr>
        <w:t xml:space="preserve">(4). </w:t>
      </w:r>
      <w:r w:rsidR="00260454" w:rsidRPr="00712032">
        <w:rPr>
          <w:rStyle w:val="element-citation"/>
          <w:rFonts w:ascii="Times New Roman" w:hAnsi="Times New Roman"/>
          <w:color w:val="000000" w:themeColor="text1"/>
          <w:sz w:val="28"/>
          <w:szCs w:val="28"/>
          <w:shd w:val="clear" w:color="auto" w:fill="FFFFFF"/>
          <w:lang w:val="uk-UA"/>
        </w:rPr>
        <w:t>1984.</w:t>
      </w:r>
      <w:r w:rsidR="0083118E">
        <w:rPr>
          <w:rStyle w:val="element-citation"/>
          <w:rFonts w:ascii="Times New Roman" w:hAnsi="Times New Roman"/>
          <w:color w:val="000000" w:themeColor="text1"/>
          <w:sz w:val="28"/>
          <w:szCs w:val="28"/>
          <w:shd w:val="clear" w:color="auto" w:fill="FFFFFF"/>
          <w:lang w:val="uk-UA"/>
        </w:rPr>
        <w:t xml:space="preserve"> </w:t>
      </w:r>
      <w:r w:rsidR="003A61AE" w:rsidRPr="009E4AF7">
        <w:rPr>
          <w:rStyle w:val="element-citation"/>
          <w:rFonts w:ascii="Times New Roman" w:hAnsi="Times New Roman"/>
          <w:color w:val="000000" w:themeColor="text1"/>
          <w:sz w:val="28"/>
          <w:szCs w:val="28"/>
          <w:shd w:val="clear" w:color="auto" w:fill="FFFFFF"/>
          <w:lang w:val="en-US"/>
        </w:rPr>
        <w:t>P</w:t>
      </w:r>
      <w:r w:rsidR="003A61AE" w:rsidRPr="000C3967">
        <w:rPr>
          <w:rStyle w:val="element-citation"/>
          <w:rFonts w:ascii="Times New Roman" w:hAnsi="Times New Roman"/>
          <w:color w:val="000000" w:themeColor="text1"/>
          <w:sz w:val="28"/>
          <w:szCs w:val="28"/>
          <w:shd w:val="clear" w:color="auto" w:fill="FFFFFF"/>
          <w:lang w:val="uk-UA"/>
        </w:rPr>
        <w:t xml:space="preserve">. </w:t>
      </w:r>
      <w:r w:rsidR="000C3967">
        <w:rPr>
          <w:rStyle w:val="element-citation"/>
          <w:rFonts w:ascii="Times New Roman" w:hAnsi="Times New Roman"/>
          <w:color w:val="000000" w:themeColor="text1"/>
          <w:sz w:val="28"/>
          <w:szCs w:val="28"/>
          <w:shd w:val="clear" w:color="auto" w:fill="FFFFFF"/>
          <w:lang w:val="uk-UA"/>
        </w:rPr>
        <w:t>175-</w:t>
      </w:r>
      <w:r w:rsidR="00B30A75" w:rsidRPr="000C3967">
        <w:rPr>
          <w:rStyle w:val="element-citation"/>
          <w:rFonts w:ascii="Times New Roman" w:hAnsi="Times New Roman"/>
          <w:color w:val="000000" w:themeColor="text1"/>
          <w:sz w:val="28"/>
          <w:szCs w:val="28"/>
          <w:shd w:val="clear" w:color="auto" w:fill="FFFFFF"/>
          <w:lang w:val="uk-UA"/>
        </w:rPr>
        <w:t>177.</w:t>
      </w:r>
    </w:p>
    <w:p w:rsidR="00C927DE" w:rsidRPr="000C3967" w:rsidRDefault="004B7C8E" w:rsidP="00203374">
      <w:pPr>
        <w:shd w:val="clear" w:color="auto" w:fill="FFFFFF"/>
        <w:tabs>
          <w:tab w:val="left" w:pos="284"/>
          <w:tab w:val="left" w:pos="851"/>
          <w:tab w:val="left" w:pos="1134"/>
        </w:tabs>
        <w:spacing w:after="0" w:line="360" w:lineRule="auto"/>
        <w:ind w:firstLine="709"/>
        <w:jc w:val="both"/>
        <w:rPr>
          <w:rFonts w:ascii="Times New Roman" w:hAnsi="Times New Roman"/>
          <w:color w:val="000000" w:themeColor="text1"/>
          <w:sz w:val="28"/>
          <w:szCs w:val="28"/>
          <w:lang w:val="uk-UA" w:eastAsia="ru-RU"/>
        </w:rPr>
      </w:pPr>
      <w:r w:rsidRPr="009E4AF7">
        <w:rPr>
          <w:rFonts w:ascii="Times New Roman" w:hAnsi="Times New Roman"/>
          <w:bCs/>
          <w:color w:val="000000" w:themeColor="text1"/>
          <w:sz w:val="28"/>
          <w:szCs w:val="28"/>
          <w:lang w:val="uk-UA"/>
        </w:rPr>
        <w:t>36</w:t>
      </w:r>
      <w:r w:rsidR="00032654" w:rsidRPr="009E4AF7">
        <w:rPr>
          <w:rFonts w:ascii="Times New Roman" w:hAnsi="Times New Roman"/>
          <w:bCs/>
          <w:color w:val="000000" w:themeColor="text1"/>
          <w:sz w:val="28"/>
          <w:szCs w:val="28"/>
          <w:lang w:val="uk-UA"/>
        </w:rPr>
        <w:t>.</w:t>
      </w:r>
      <w:r w:rsidR="0083118E">
        <w:rPr>
          <w:rFonts w:ascii="Times New Roman" w:hAnsi="Times New Roman"/>
          <w:bCs/>
          <w:color w:val="000000" w:themeColor="text1"/>
          <w:sz w:val="28"/>
          <w:szCs w:val="28"/>
          <w:lang w:val="uk-UA"/>
        </w:rPr>
        <w:t xml:space="preserve"> </w:t>
      </w:r>
      <w:r w:rsidR="00806EDC" w:rsidRPr="000C3967">
        <w:rPr>
          <w:rFonts w:ascii="Times New Roman" w:hAnsi="Times New Roman"/>
          <w:color w:val="000000" w:themeColor="text1"/>
          <w:sz w:val="28"/>
          <w:szCs w:val="28"/>
          <w:lang w:val="uk-UA" w:eastAsia="ru-RU"/>
        </w:rPr>
        <w:t>Рудник</w:t>
      </w:r>
      <w:r w:rsidR="000C3967" w:rsidRPr="00F7130C">
        <w:rPr>
          <w:rFonts w:ascii="Times New Roman" w:hAnsi="Times New Roman"/>
          <w:color w:val="000000" w:themeColor="text1"/>
          <w:sz w:val="28"/>
          <w:szCs w:val="28"/>
          <w:lang w:val="en-US" w:eastAsia="ru-RU"/>
        </w:rPr>
        <w:t xml:space="preserve"> </w:t>
      </w:r>
      <w:r w:rsidR="00806EDC" w:rsidRPr="000C3967">
        <w:rPr>
          <w:rFonts w:ascii="Times New Roman" w:hAnsi="Times New Roman"/>
          <w:color w:val="000000" w:themeColor="text1"/>
          <w:sz w:val="28"/>
          <w:szCs w:val="28"/>
          <w:lang w:val="uk-UA" w:eastAsia="ru-RU"/>
        </w:rPr>
        <w:t>В.</w:t>
      </w:r>
      <w:r w:rsidR="000C3967" w:rsidRPr="00F7130C">
        <w:rPr>
          <w:rFonts w:ascii="Times New Roman" w:hAnsi="Times New Roman"/>
          <w:color w:val="000000" w:themeColor="text1"/>
          <w:sz w:val="28"/>
          <w:szCs w:val="28"/>
          <w:lang w:val="en-US" w:eastAsia="ru-RU"/>
        </w:rPr>
        <w:t xml:space="preserve"> </w:t>
      </w:r>
      <w:r w:rsidR="00806EDC" w:rsidRPr="000C3967">
        <w:rPr>
          <w:rFonts w:ascii="Times New Roman" w:hAnsi="Times New Roman"/>
          <w:color w:val="000000" w:themeColor="text1"/>
          <w:sz w:val="28"/>
          <w:szCs w:val="28"/>
          <w:lang w:val="uk-UA" w:eastAsia="ru-RU"/>
        </w:rPr>
        <w:t>Л. Анемія</w:t>
      </w:r>
      <w:r w:rsidR="000C3967" w:rsidRPr="00F7130C">
        <w:rPr>
          <w:rFonts w:ascii="Times New Roman" w:hAnsi="Times New Roman"/>
          <w:color w:val="000000" w:themeColor="text1"/>
          <w:sz w:val="28"/>
          <w:szCs w:val="28"/>
          <w:lang w:val="en-US" w:eastAsia="ru-RU"/>
        </w:rPr>
        <w:t xml:space="preserve"> </w:t>
      </w:r>
      <w:r w:rsidR="00806EDC" w:rsidRPr="000C3967">
        <w:rPr>
          <w:rFonts w:ascii="Times New Roman" w:hAnsi="Times New Roman"/>
          <w:color w:val="000000" w:themeColor="text1"/>
          <w:sz w:val="28"/>
          <w:szCs w:val="28"/>
          <w:lang w:val="uk-UA" w:eastAsia="ru-RU"/>
        </w:rPr>
        <w:t>вагітних: вплив</w:t>
      </w:r>
      <w:r w:rsidR="000C3967" w:rsidRPr="00F7130C">
        <w:rPr>
          <w:rFonts w:ascii="Times New Roman" w:hAnsi="Times New Roman"/>
          <w:color w:val="000000" w:themeColor="text1"/>
          <w:sz w:val="28"/>
          <w:szCs w:val="28"/>
          <w:lang w:val="en-US" w:eastAsia="ru-RU"/>
        </w:rPr>
        <w:t xml:space="preserve"> </w:t>
      </w:r>
      <w:r w:rsidR="00806EDC" w:rsidRPr="000C3967">
        <w:rPr>
          <w:rFonts w:ascii="Times New Roman" w:hAnsi="Times New Roman"/>
          <w:color w:val="000000" w:themeColor="text1"/>
          <w:sz w:val="28"/>
          <w:szCs w:val="28"/>
          <w:lang w:val="uk-UA" w:eastAsia="ru-RU"/>
        </w:rPr>
        <w:t>на</w:t>
      </w:r>
      <w:r w:rsidR="000C3967" w:rsidRPr="00F7130C">
        <w:rPr>
          <w:rFonts w:ascii="Times New Roman" w:hAnsi="Times New Roman"/>
          <w:color w:val="000000" w:themeColor="text1"/>
          <w:sz w:val="28"/>
          <w:szCs w:val="28"/>
          <w:lang w:val="en-US" w:eastAsia="ru-RU"/>
        </w:rPr>
        <w:t xml:space="preserve"> </w:t>
      </w:r>
      <w:r w:rsidR="00806EDC" w:rsidRPr="000C3967">
        <w:rPr>
          <w:rFonts w:ascii="Times New Roman" w:hAnsi="Times New Roman"/>
          <w:color w:val="000000" w:themeColor="text1"/>
          <w:sz w:val="28"/>
          <w:szCs w:val="28"/>
          <w:lang w:val="uk-UA" w:eastAsia="ru-RU"/>
        </w:rPr>
        <w:t>перебіг</w:t>
      </w:r>
      <w:r w:rsidR="000C3967" w:rsidRPr="00F7130C">
        <w:rPr>
          <w:rFonts w:ascii="Times New Roman" w:hAnsi="Times New Roman"/>
          <w:color w:val="000000" w:themeColor="text1"/>
          <w:sz w:val="28"/>
          <w:szCs w:val="28"/>
          <w:lang w:val="en-US" w:eastAsia="ru-RU"/>
        </w:rPr>
        <w:t xml:space="preserve"> </w:t>
      </w:r>
      <w:r w:rsidR="00806EDC" w:rsidRPr="000C3967">
        <w:rPr>
          <w:rFonts w:ascii="Times New Roman" w:hAnsi="Times New Roman"/>
          <w:color w:val="000000" w:themeColor="text1"/>
          <w:sz w:val="28"/>
          <w:szCs w:val="28"/>
          <w:lang w:val="uk-UA" w:eastAsia="ru-RU"/>
        </w:rPr>
        <w:t>вагітності</w:t>
      </w:r>
      <w:r w:rsidR="000C3967" w:rsidRPr="00F7130C">
        <w:rPr>
          <w:rFonts w:ascii="Times New Roman" w:hAnsi="Times New Roman"/>
          <w:color w:val="000000" w:themeColor="text1"/>
          <w:sz w:val="28"/>
          <w:szCs w:val="28"/>
          <w:lang w:val="en-US" w:eastAsia="ru-RU"/>
        </w:rPr>
        <w:t xml:space="preserve"> </w:t>
      </w:r>
      <w:r w:rsidR="00806EDC" w:rsidRPr="000C3967">
        <w:rPr>
          <w:rFonts w:ascii="Times New Roman" w:hAnsi="Times New Roman"/>
          <w:color w:val="000000" w:themeColor="text1"/>
          <w:sz w:val="28"/>
          <w:szCs w:val="28"/>
          <w:lang w:val="uk-UA" w:eastAsia="ru-RU"/>
        </w:rPr>
        <w:t>і</w:t>
      </w:r>
      <w:r w:rsidR="000C3967" w:rsidRPr="00F7130C">
        <w:rPr>
          <w:rFonts w:ascii="Times New Roman" w:hAnsi="Times New Roman"/>
          <w:color w:val="000000" w:themeColor="text1"/>
          <w:sz w:val="28"/>
          <w:szCs w:val="28"/>
          <w:lang w:val="en-US" w:eastAsia="ru-RU"/>
        </w:rPr>
        <w:t xml:space="preserve"> </w:t>
      </w:r>
      <w:r w:rsidR="00806EDC" w:rsidRPr="000C3967">
        <w:rPr>
          <w:rFonts w:ascii="Times New Roman" w:hAnsi="Times New Roman"/>
          <w:color w:val="000000" w:themeColor="text1"/>
          <w:sz w:val="28"/>
          <w:szCs w:val="28"/>
          <w:lang w:val="uk-UA" w:eastAsia="ru-RU"/>
        </w:rPr>
        <w:t>стан</w:t>
      </w:r>
      <w:r w:rsidR="000C3967" w:rsidRPr="00F7130C">
        <w:rPr>
          <w:rFonts w:ascii="Times New Roman" w:hAnsi="Times New Roman"/>
          <w:color w:val="000000" w:themeColor="text1"/>
          <w:sz w:val="28"/>
          <w:szCs w:val="28"/>
          <w:lang w:val="en-US" w:eastAsia="ru-RU"/>
        </w:rPr>
        <w:t xml:space="preserve"> </w:t>
      </w:r>
      <w:r w:rsidR="00806EDC" w:rsidRPr="000C3967">
        <w:rPr>
          <w:rFonts w:ascii="Times New Roman" w:hAnsi="Times New Roman"/>
          <w:color w:val="000000" w:themeColor="text1"/>
          <w:sz w:val="28"/>
          <w:szCs w:val="28"/>
          <w:lang w:val="uk-UA" w:eastAsia="ru-RU"/>
        </w:rPr>
        <w:t>кровотворення</w:t>
      </w:r>
      <w:r w:rsidR="000C3967" w:rsidRPr="00F7130C">
        <w:rPr>
          <w:rFonts w:ascii="Times New Roman" w:hAnsi="Times New Roman"/>
          <w:color w:val="000000" w:themeColor="text1"/>
          <w:sz w:val="28"/>
          <w:szCs w:val="28"/>
          <w:lang w:val="en-US" w:eastAsia="ru-RU"/>
        </w:rPr>
        <w:t xml:space="preserve"> </w:t>
      </w:r>
      <w:r w:rsidR="00014DC0" w:rsidRPr="000C3967">
        <w:rPr>
          <w:rFonts w:ascii="Times New Roman" w:hAnsi="Times New Roman"/>
          <w:i/>
          <w:color w:val="000000" w:themeColor="text1"/>
          <w:sz w:val="28"/>
          <w:szCs w:val="28"/>
          <w:lang w:val="uk-UA" w:eastAsia="ru-RU"/>
        </w:rPr>
        <w:t>.</w:t>
      </w:r>
      <w:r w:rsidR="00806EDC" w:rsidRPr="000C3967">
        <w:rPr>
          <w:rFonts w:ascii="Times New Roman" w:hAnsi="Times New Roman"/>
          <w:i/>
          <w:color w:val="000000" w:themeColor="text1"/>
          <w:sz w:val="28"/>
          <w:szCs w:val="28"/>
          <w:lang w:val="uk-UA" w:eastAsia="ru-RU"/>
        </w:rPr>
        <w:t>Буковинський</w:t>
      </w:r>
      <w:r w:rsidR="000C3967" w:rsidRPr="00F7130C">
        <w:rPr>
          <w:rFonts w:ascii="Times New Roman" w:hAnsi="Times New Roman"/>
          <w:i/>
          <w:color w:val="000000" w:themeColor="text1"/>
          <w:sz w:val="28"/>
          <w:szCs w:val="28"/>
          <w:lang w:val="en-US" w:eastAsia="ru-RU"/>
        </w:rPr>
        <w:t xml:space="preserve"> </w:t>
      </w:r>
      <w:r w:rsidR="00806EDC" w:rsidRPr="000C3967">
        <w:rPr>
          <w:rFonts w:ascii="Times New Roman" w:hAnsi="Times New Roman"/>
          <w:i/>
          <w:color w:val="000000" w:themeColor="text1"/>
          <w:sz w:val="28"/>
          <w:szCs w:val="28"/>
          <w:lang w:val="uk-UA" w:eastAsia="ru-RU"/>
        </w:rPr>
        <w:t>медичний</w:t>
      </w:r>
      <w:r w:rsidR="000C3967" w:rsidRPr="00F7130C">
        <w:rPr>
          <w:rFonts w:ascii="Times New Roman" w:hAnsi="Times New Roman"/>
          <w:i/>
          <w:color w:val="000000" w:themeColor="text1"/>
          <w:sz w:val="28"/>
          <w:szCs w:val="28"/>
          <w:lang w:val="en-US" w:eastAsia="ru-RU"/>
        </w:rPr>
        <w:t xml:space="preserve"> </w:t>
      </w:r>
      <w:r w:rsidR="00806EDC" w:rsidRPr="000C3967">
        <w:rPr>
          <w:rFonts w:ascii="Times New Roman" w:hAnsi="Times New Roman"/>
          <w:i/>
          <w:color w:val="000000" w:themeColor="text1"/>
          <w:sz w:val="28"/>
          <w:szCs w:val="28"/>
          <w:lang w:val="uk-UA" w:eastAsia="ru-RU"/>
        </w:rPr>
        <w:t>вісник</w:t>
      </w:r>
      <w:r w:rsidR="000A7712" w:rsidRPr="000C3967">
        <w:rPr>
          <w:rFonts w:ascii="Times New Roman" w:hAnsi="Times New Roman"/>
          <w:color w:val="000000" w:themeColor="text1"/>
          <w:sz w:val="28"/>
          <w:szCs w:val="28"/>
          <w:lang w:val="uk-UA" w:eastAsia="ru-RU"/>
        </w:rPr>
        <w:t xml:space="preserve">. </w:t>
      </w:r>
      <w:r w:rsidR="0083118E" w:rsidRPr="000C3967">
        <w:rPr>
          <w:rFonts w:ascii="Times New Roman" w:hAnsi="Times New Roman"/>
          <w:color w:val="000000" w:themeColor="text1"/>
          <w:sz w:val="28"/>
          <w:szCs w:val="28"/>
          <w:lang w:val="uk-UA" w:eastAsia="ru-RU"/>
        </w:rPr>
        <w:t xml:space="preserve">№ 4. </w:t>
      </w:r>
      <w:r w:rsidR="003A61AE" w:rsidRPr="000C3967">
        <w:rPr>
          <w:rFonts w:ascii="Times New Roman" w:hAnsi="Times New Roman"/>
          <w:color w:val="000000" w:themeColor="text1"/>
          <w:sz w:val="28"/>
          <w:szCs w:val="28"/>
          <w:lang w:val="uk-UA" w:eastAsia="ru-RU"/>
        </w:rPr>
        <w:t>2012.</w:t>
      </w:r>
      <w:r w:rsidR="0096200A" w:rsidRPr="000C3967">
        <w:rPr>
          <w:rFonts w:ascii="Times New Roman" w:hAnsi="Times New Roman"/>
          <w:color w:val="000000" w:themeColor="text1"/>
          <w:sz w:val="28"/>
          <w:szCs w:val="28"/>
          <w:lang w:val="uk-UA" w:eastAsia="ru-RU"/>
        </w:rPr>
        <w:t xml:space="preserve"> </w:t>
      </w:r>
      <w:r w:rsidR="0083118E">
        <w:rPr>
          <w:rFonts w:ascii="Times New Roman" w:hAnsi="Times New Roman"/>
          <w:color w:val="000000" w:themeColor="text1"/>
          <w:sz w:val="28"/>
          <w:szCs w:val="28"/>
          <w:lang w:val="en-US" w:eastAsia="ru-RU"/>
        </w:rPr>
        <w:t>С</w:t>
      </w:r>
      <w:r w:rsidR="00260454" w:rsidRPr="000C3967">
        <w:rPr>
          <w:rFonts w:ascii="Times New Roman" w:hAnsi="Times New Roman"/>
          <w:color w:val="000000" w:themeColor="text1"/>
          <w:sz w:val="28"/>
          <w:szCs w:val="28"/>
          <w:lang w:val="uk-UA" w:eastAsia="ru-RU"/>
        </w:rPr>
        <w:t xml:space="preserve">. </w:t>
      </w:r>
      <w:r w:rsidR="00806EDC" w:rsidRPr="000C3967">
        <w:rPr>
          <w:rFonts w:ascii="Times New Roman" w:hAnsi="Times New Roman"/>
          <w:color w:val="000000" w:themeColor="text1"/>
          <w:sz w:val="28"/>
          <w:szCs w:val="28"/>
          <w:lang w:val="uk-UA" w:eastAsia="ru-RU"/>
        </w:rPr>
        <w:t>141</w:t>
      </w:r>
      <w:r w:rsidR="000C3967">
        <w:rPr>
          <w:rFonts w:ascii="Times New Roman" w:hAnsi="Times New Roman"/>
          <w:color w:val="000000" w:themeColor="text1"/>
          <w:sz w:val="28"/>
          <w:szCs w:val="28"/>
          <w:lang w:val="uk-UA" w:eastAsia="ru-RU"/>
        </w:rPr>
        <w:t>-</w:t>
      </w:r>
      <w:r w:rsidR="00806EDC" w:rsidRPr="000C3967">
        <w:rPr>
          <w:rFonts w:ascii="Times New Roman" w:hAnsi="Times New Roman"/>
          <w:color w:val="000000" w:themeColor="text1"/>
          <w:sz w:val="28"/>
          <w:szCs w:val="28"/>
          <w:lang w:val="uk-UA" w:eastAsia="ru-RU"/>
        </w:rPr>
        <w:t>145.</w:t>
      </w:r>
    </w:p>
    <w:p w:rsidR="00B30A75"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37</w:t>
      </w:r>
      <w:r w:rsidR="00B30A75" w:rsidRPr="009E4AF7">
        <w:rPr>
          <w:rFonts w:ascii="Times New Roman" w:hAnsi="Times New Roman"/>
          <w:bCs/>
          <w:color w:val="000000" w:themeColor="text1"/>
          <w:sz w:val="28"/>
          <w:szCs w:val="28"/>
          <w:lang w:val="uk-UA"/>
        </w:rPr>
        <w:t>.</w:t>
      </w:r>
      <w:r w:rsidR="0083118E">
        <w:rPr>
          <w:rFonts w:ascii="Times New Roman" w:hAnsi="Times New Roman"/>
          <w:bCs/>
          <w:color w:val="000000" w:themeColor="text1"/>
          <w:sz w:val="28"/>
          <w:szCs w:val="28"/>
          <w:lang w:val="uk-UA"/>
        </w:rPr>
        <w:t xml:space="preserve"> </w:t>
      </w:r>
      <w:r w:rsidR="00B30A75" w:rsidRPr="009E4AF7">
        <w:rPr>
          <w:rStyle w:val="element-citation"/>
          <w:rFonts w:ascii="Times New Roman" w:hAnsi="Times New Roman"/>
          <w:color w:val="000000" w:themeColor="text1"/>
          <w:sz w:val="28"/>
          <w:szCs w:val="28"/>
          <w:shd w:val="clear" w:color="auto" w:fill="FFFFFF"/>
          <w:lang w:val="en-US"/>
        </w:rPr>
        <w:t>Reddaiah</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V</w:t>
      </w:r>
      <w:r w:rsidR="000C3967">
        <w:rPr>
          <w:rStyle w:val="element-citation"/>
          <w:rFonts w:ascii="Times New Roman" w:hAnsi="Times New Roman"/>
          <w:color w:val="000000" w:themeColor="text1"/>
          <w:sz w:val="28"/>
          <w:szCs w:val="28"/>
          <w:shd w:val="clear" w:color="auto" w:fill="FFFFFF"/>
          <w:lang w:val="en-US"/>
        </w:rPr>
        <w:t>.</w:t>
      </w:r>
      <w:r w:rsidR="00B30A75" w:rsidRPr="009E4AF7">
        <w:rPr>
          <w:rStyle w:val="element-citation"/>
          <w:rFonts w:ascii="Times New Roman" w:hAnsi="Times New Roman"/>
          <w:color w:val="000000" w:themeColor="text1"/>
          <w:sz w:val="28"/>
          <w:szCs w:val="28"/>
          <w:shd w:val="clear" w:color="auto" w:fill="FFFFFF"/>
          <w:lang w:val="en-US"/>
        </w:rPr>
        <w:t>P</w:t>
      </w:r>
      <w:r w:rsidR="000C3967">
        <w:rPr>
          <w:rStyle w:val="element-citation"/>
          <w:rFonts w:ascii="Times New Roman" w:hAnsi="Times New Roman"/>
          <w:color w:val="000000" w:themeColor="text1"/>
          <w:sz w:val="28"/>
          <w:szCs w:val="28"/>
          <w:shd w:val="clear" w:color="auto" w:fill="FFFFFF"/>
          <w:lang w:val="en-US"/>
        </w:rPr>
        <w:t>.</w:t>
      </w:r>
      <w:r w:rsidR="00B30A75" w:rsidRPr="009E4AF7">
        <w:rPr>
          <w:rStyle w:val="element-citation"/>
          <w:rFonts w:ascii="Times New Roman" w:hAnsi="Times New Roman"/>
          <w:color w:val="000000" w:themeColor="text1"/>
          <w:sz w:val="28"/>
          <w:szCs w:val="28"/>
          <w:shd w:val="clear" w:color="auto" w:fill="FFFFFF"/>
          <w:lang w:val="uk-UA"/>
        </w:rPr>
        <w:t xml:space="preserve">, </w:t>
      </w:r>
      <w:r w:rsidR="00B30A75" w:rsidRPr="009E4AF7">
        <w:rPr>
          <w:rStyle w:val="element-citation"/>
          <w:rFonts w:ascii="Times New Roman" w:hAnsi="Times New Roman"/>
          <w:color w:val="000000" w:themeColor="text1"/>
          <w:sz w:val="28"/>
          <w:szCs w:val="28"/>
          <w:shd w:val="clear" w:color="auto" w:fill="FFFFFF"/>
          <w:lang w:val="en-US"/>
        </w:rPr>
        <w:t>PrasannaRaj</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K</w:t>
      </w:r>
      <w:r w:rsidR="000C3967">
        <w:rPr>
          <w:rStyle w:val="element-citation"/>
          <w:rFonts w:ascii="Times New Roman" w:hAnsi="Times New Roman"/>
          <w:color w:val="000000" w:themeColor="text1"/>
          <w:sz w:val="28"/>
          <w:szCs w:val="28"/>
          <w:shd w:val="clear" w:color="auto" w:fill="FFFFFF"/>
          <w:lang w:val="en-US"/>
        </w:rPr>
        <w:t>.</w:t>
      </w:r>
      <w:r w:rsidR="00B30A75" w:rsidRPr="009E4AF7">
        <w:rPr>
          <w:rStyle w:val="element-citation"/>
          <w:rFonts w:ascii="Times New Roman" w:hAnsi="Times New Roman"/>
          <w:color w:val="000000" w:themeColor="text1"/>
          <w:sz w:val="28"/>
          <w:szCs w:val="28"/>
          <w:shd w:val="clear" w:color="auto" w:fill="FFFFFF"/>
          <w:lang w:val="uk-UA"/>
        </w:rPr>
        <w:t xml:space="preserve">, </w:t>
      </w:r>
      <w:r w:rsidR="00B30A75" w:rsidRPr="009E4AF7">
        <w:rPr>
          <w:rStyle w:val="element-citation"/>
          <w:rFonts w:ascii="Times New Roman" w:hAnsi="Times New Roman"/>
          <w:color w:val="000000" w:themeColor="text1"/>
          <w:sz w:val="28"/>
          <w:szCs w:val="28"/>
          <w:shd w:val="clear" w:color="auto" w:fill="FFFFFF"/>
          <w:lang w:val="en-US"/>
        </w:rPr>
        <w:t>Rmachandran</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K</w:t>
      </w:r>
      <w:r w:rsidR="000C3967">
        <w:rPr>
          <w:rStyle w:val="element-citation"/>
          <w:rFonts w:ascii="Times New Roman" w:hAnsi="Times New Roman"/>
          <w:color w:val="000000" w:themeColor="text1"/>
          <w:sz w:val="28"/>
          <w:szCs w:val="28"/>
          <w:shd w:val="clear" w:color="auto" w:fill="FFFFFF"/>
          <w:lang w:val="en-US"/>
        </w:rPr>
        <w:t>.</w:t>
      </w:r>
      <w:r w:rsidR="00B30A75" w:rsidRPr="009E4AF7">
        <w:rPr>
          <w:rStyle w:val="element-citation"/>
          <w:rFonts w:ascii="Times New Roman" w:hAnsi="Times New Roman"/>
          <w:color w:val="000000" w:themeColor="text1"/>
          <w:sz w:val="28"/>
          <w:szCs w:val="28"/>
          <w:shd w:val="clear" w:color="auto" w:fill="FFFFFF"/>
          <w:lang w:val="uk-UA"/>
        </w:rPr>
        <w:t xml:space="preserve">, </w:t>
      </w:r>
      <w:r w:rsidR="00B30A75" w:rsidRPr="009E4AF7">
        <w:rPr>
          <w:rStyle w:val="element-citation"/>
          <w:rFonts w:ascii="Times New Roman" w:hAnsi="Times New Roman"/>
          <w:color w:val="000000" w:themeColor="text1"/>
          <w:sz w:val="28"/>
          <w:szCs w:val="28"/>
          <w:shd w:val="clear" w:color="auto" w:fill="FFFFFF"/>
          <w:lang w:val="en-US"/>
        </w:rPr>
        <w:t>Nath</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L</w:t>
      </w:r>
      <w:r w:rsidR="000C3967">
        <w:rPr>
          <w:rStyle w:val="element-citation"/>
          <w:rFonts w:ascii="Times New Roman" w:hAnsi="Times New Roman"/>
          <w:color w:val="000000" w:themeColor="text1"/>
          <w:sz w:val="28"/>
          <w:szCs w:val="28"/>
          <w:shd w:val="clear" w:color="auto" w:fill="FFFFFF"/>
          <w:lang w:val="en-US"/>
        </w:rPr>
        <w:t>.</w:t>
      </w:r>
      <w:r w:rsidR="00B30A75" w:rsidRPr="009E4AF7">
        <w:rPr>
          <w:rStyle w:val="element-citation"/>
          <w:rFonts w:ascii="Times New Roman" w:hAnsi="Times New Roman"/>
          <w:color w:val="000000" w:themeColor="text1"/>
          <w:sz w:val="28"/>
          <w:szCs w:val="28"/>
          <w:shd w:val="clear" w:color="auto" w:fill="FFFFFF"/>
          <w:lang w:val="en-US"/>
        </w:rPr>
        <w:t>M</w:t>
      </w:r>
      <w:r w:rsidR="000C3967">
        <w:rPr>
          <w:rStyle w:val="element-citation"/>
          <w:rFonts w:ascii="Times New Roman" w:hAnsi="Times New Roman"/>
          <w:color w:val="000000" w:themeColor="text1"/>
          <w:sz w:val="28"/>
          <w:szCs w:val="28"/>
          <w:shd w:val="clear" w:color="auto" w:fill="FFFFFF"/>
          <w:lang w:val="en-US"/>
        </w:rPr>
        <w:t>.</w:t>
      </w:r>
      <w:r w:rsidR="00B30A75" w:rsidRPr="009E4AF7">
        <w:rPr>
          <w:rStyle w:val="element-citation"/>
          <w:rFonts w:ascii="Times New Roman" w:hAnsi="Times New Roman"/>
          <w:color w:val="000000" w:themeColor="text1"/>
          <w:sz w:val="28"/>
          <w:szCs w:val="28"/>
          <w:shd w:val="clear" w:color="auto" w:fill="FFFFFF"/>
          <w:lang w:val="uk-UA"/>
        </w:rPr>
        <w:t xml:space="preserve">, </w:t>
      </w:r>
      <w:r w:rsidR="00B30A75" w:rsidRPr="009E4AF7">
        <w:rPr>
          <w:rStyle w:val="element-citation"/>
          <w:rFonts w:ascii="Times New Roman" w:hAnsi="Times New Roman"/>
          <w:color w:val="000000" w:themeColor="text1"/>
          <w:sz w:val="28"/>
          <w:szCs w:val="28"/>
          <w:shd w:val="clear" w:color="auto" w:fill="FFFFFF"/>
          <w:lang w:val="en-US"/>
        </w:rPr>
        <w:t>Sood</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S</w:t>
      </w:r>
      <w:r w:rsidR="000C3967">
        <w:rPr>
          <w:rStyle w:val="element-citation"/>
          <w:rFonts w:ascii="Times New Roman" w:hAnsi="Times New Roman"/>
          <w:color w:val="000000" w:themeColor="text1"/>
          <w:sz w:val="28"/>
          <w:szCs w:val="28"/>
          <w:shd w:val="clear" w:color="auto" w:fill="FFFFFF"/>
          <w:lang w:val="en-US"/>
        </w:rPr>
        <w:t>.</w:t>
      </w:r>
      <w:r w:rsidR="00B30A75" w:rsidRPr="009E4AF7">
        <w:rPr>
          <w:rStyle w:val="element-citation"/>
          <w:rFonts w:ascii="Times New Roman" w:hAnsi="Times New Roman"/>
          <w:color w:val="000000" w:themeColor="text1"/>
          <w:sz w:val="28"/>
          <w:szCs w:val="28"/>
          <w:shd w:val="clear" w:color="auto" w:fill="FFFFFF"/>
          <w:lang w:val="en-US"/>
        </w:rPr>
        <w:t>K</w:t>
      </w:r>
      <w:r w:rsidR="000C3967">
        <w:rPr>
          <w:rStyle w:val="element-citation"/>
          <w:rFonts w:ascii="Times New Roman" w:hAnsi="Times New Roman"/>
          <w:color w:val="000000" w:themeColor="text1"/>
          <w:sz w:val="28"/>
          <w:szCs w:val="28"/>
          <w:shd w:val="clear" w:color="auto" w:fill="FFFFFF"/>
          <w:lang w:val="en-US"/>
        </w:rPr>
        <w:t>.</w:t>
      </w:r>
      <w:r w:rsidR="00B30A75" w:rsidRPr="009E4AF7">
        <w:rPr>
          <w:rStyle w:val="element-citation"/>
          <w:rFonts w:ascii="Times New Roman" w:hAnsi="Times New Roman"/>
          <w:color w:val="000000" w:themeColor="text1"/>
          <w:sz w:val="28"/>
          <w:szCs w:val="28"/>
          <w:shd w:val="clear" w:color="auto" w:fill="FFFFFF"/>
          <w:lang w:val="uk-UA"/>
        </w:rPr>
        <w:t xml:space="preserve">, </w:t>
      </w:r>
      <w:r w:rsidR="00B30A75" w:rsidRPr="009E4AF7">
        <w:rPr>
          <w:rStyle w:val="element-citation"/>
          <w:rFonts w:ascii="Times New Roman" w:hAnsi="Times New Roman"/>
          <w:color w:val="000000" w:themeColor="text1"/>
          <w:sz w:val="28"/>
          <w:szCs w:val="28"/>
          <w:shd w:val="clear" w:color="auto" w:fill="FFFFFF"/>
          <w:lang w:val="en-US"/>
        </w:rPr>
        <w:t>Nishi</w:t>
      </w:r>
      <w:r w:rsidR="000C3967">
        <w:rPr>
          <w:rStyle w:val="element-citation"/>
          <w:rFonts w:ascii="Times New Roman" w:hAnsi="Times New Roman"/>
          <w:color w:val="000000" w:themeColor="text1"/>
          <w:sz w:val="28"/>
          <w:szCs w:val="28"/>
          <w:shd w:val="clear" w:color="auto" w:fill="FFFFFF"/>
          <w:lang w:val="en-US"/>
        </w:rPr>
        <w:t xml:space="preserve"> </w:t>
      </w:r>
      <w:r w:rsidR="00B30A75" w:rsidRPr="009E4AF7">
        <w:rPr>
          <w:rStyle w:val="element-citation"/>
          <w:rFonts w:ascii="Times New Roman" w:hAnsi="Times New Roman"/>
          <w:color w:val="000000" w:themeColor="text1"/>
          <w:sz w:val="28"/>
          <w:szCs w:val="28"/>
          <w:shd w:val="clear" w:color="auto" w:fill="FFFFFF"/>
          <w:lang w:val="en-US"/>
        </w:rPr>
        <w:t>Madan</w:t>
      </w:r>
      <w:r w:rsidR="00B30A75" w:rsidRPr="009E4AF7">
        <w:rPr>
          <w:rStyle w:val="element-citation"/>
          <w:rFonts w:ascii="Times New Roman" w:hAnsi="Times New Roman"/>
          <w:color w:val="000000" w:themeColor="text1"/>
          <w:sz w:val="28"/>
          <w:szCs w:val="28"/>
          <w:shd w:val="clear" w:color="auto" w:fill="FFFFFF"/>
          <w:lang w:val="uk-UA"/>
        </w:rPr>
        <w:t xml:space="preserve">, </w:t>
      </w:r>
      <w:r w:rsidR="00B30A75" w:rsidRPr="009E4AF7">
        <w:rPr>
          <w:rStyle w:val="element-citation"/>
          <w:rFonts w:ascii="Times New Roman" w:hAnsi="Times New Roman"/>
          <w:color w:val="000000" w:themeColor="text1"/>
          <w:sz w:val="28"/>
          <w:szCs w:val="28"/>
          <w:shd w:val="clear" w:color="auto" w:fill="FFFFFF"/>
          <w:lang w:val="en-US"/>
        </w:rPr>
        <w:t>etal</w:t>
      </w:r>
      <w:r w:rsidR="00B30A75" w:rsidRPr="009E4AF7">
        <w:rPr>
          <w:rStyle w:val="element-citation"/>
          <w:rFonts w:ascii="Times New Roman" w:hAnsi="Times New Roman"/>
          <w:color w:val="000000" w:themeColor="text1"/>
          <w:sz w:val="28"/>
          <w:szCs w:val="28"/>
          <w:shd w:val="clear" w:color="auto" w:fill="FFFFFF"/>
          <w:lang w:val="uk-UA"/>
        </w:rPr>
        <w:t xml:space="preserve">. </w:t>
      </w:r>
      <w:r w:rsidR="00B30A75" w:rsidRPr="009E4AF7">
        <w:rPr>
          <w:rStyle w:val="element-citation"/>
          <w:rFonts w:ascii="Times New Roman" w:hAnsi="Times New Roman"/>
          <w:i/>
          <w:color w:val="000000" w:themeColor="text1"/>
          <w:sz w:val="28"/>
          <w:szCs w:val="28"/>
          <w:shd w:val="clear" w:color="auto" w:fill="FFFFFF"/>
          <w:lang w:val="en-US"/>
        </w:rPr>
        <w:t>Supplementary iron dose in</w:t>
      </w:r>
      <w:r w:rsidR="008C7285" w:rsidRPr="009E4AF7">
        <w:rPr>
          <w:rStyle w:val="element-citation"/>
          <w:rFonts w:ascii="Times New Roman" w:hAnsi="Times New Roman"/>
          <w:i/>
          <w:color w:val="000000" w:themeColor="text1"/>
          <w:sz w:val="28"/>
          <w:szCs w:val="28"/>
          <w:shd w:val="clear" w:color="auto" w:fill="FFFFFF"/>
          <w:lang w:val="en-US"/>
        </w:rPr>
        <w:t xml:space="preserve"> pregnancy anaemia prophylaxis.</w:t>
      </w:r>
      <w:r w:rsidR="000C3967">
        <w:rPr>
          <w:rStyle w:val="element-citation"/>
          <w:rFonts w:ascii="Times New Roman" w:hAnsi="Times New Roman"/>
          <w:i/>
          <w:color w:val="000000" w:themeColor="text1"/>
          <w:sz w:val="28"/>
          <w:szCs w:val="28"/>
          <w:shd w:val="clear" w:color="auto" w:fill="FFFFFF"/>
          <w:lang w:val="en-US"/>
        </w:rPr>
        <w:t xml:space="preserve"> </w:t>
      </w:r>
      <w:r w:rsidR="00B30A75" w:rsidRPr="009E4AF7">
        <w:rPr>
          <w:rStyle w:val="ref-journal"/>
          <w:rFonts w:ascii="Times New Roman" w:hAnsi="Times New Roman"/>
          <w:i/>
          <w:color w:val="000000" w:themeColor="text1"/>
          <w:sz w:val="28"/>
          <w:szCs w:val="28"/>
          <w:shd w:val="clear" w:color="auto" w:fill="FFFFFF"/>
          <w:lang w:val="en-US"/>
        </w:rPr>
        <w:t>Indian</w:t>
      </w:r>
      <w:r w:rsidR="00B30A75" w:rsidRPr="00F7130C">
        <w:rPr>
          <w:rStyle w:val="ref-journal"/>
          <w:rFonts w:ascii="Times New Roman" w:hAnsi="Times New Roman"/>
          <w:i/>
          <w:color w:val="000000" w:themeColor="text1"/>
          <w:sz w:val="28"/>
          <w:szCs w:val="28"/>
          <w:shd w:val="clear" w:color="auto" w:fill="FFFFFF"/>
          <w:lang w:val="en-US"/>
        </w:rPr>
        <w:t xml:space="preserve"> </w:t>
      </w:r>
      <w:r w:rsidR="00B30A75" w:rsidRPr="009E4AF7">
        <w:rPr>
          <w:rStyle w:val="ref-journal"/>
          <w:rFonts w:ascii="Times New Roman" w:hAnsi="Times New Roman"/>
          <w:i/>
          <w:color w:val="000000" w:themeColor="text1"/>
          <w:sz w:val="28"/>
          <w:szCs w:val="28"/>
          <w:shd w:val="clear" w:color="auto" w:fill="FFFFFF"/>
          <w:lang w:val="en-US"/>
        </w:rPr>
        <w:t>Journal</w:t>
      </w:r>
      <w:r w:rsidR="00B30A75" w:rsidRPr="00F7130C">
        <w:rPr>
          <w:rStyle w:val="ref-journal"/>
          <w:rFonts w:ascii="Times New Roman" w:hAnsi="Times New Roman"/>
          <w:i/>
          <w:color w:val="000000" w:themeColor="text1"/>
          <w:sz w:val="28"/>
          <w:szCs w:val="28"/>
          <w:shd w:val="clear" w:color="auto" w:fill="FFFFFF"/>
          <w:lang w:val="en-US"/>
        </w:rPr>
        <w:t xml:space="preserve"> </w:t>
      </w:r>
      <w:r w:rsidR="00B30A75" w:rsidRPr="009E4AF7">
        <w:rPr>
          <w:rStyle w:val="ref-journal"/>
          <w:rFonts w:ascii="Times New Roman" w:hAnsi="Times New Roman"/>
          <w:i/>
          <w:color w:val="000000" w:themeColor="text1"/>
          <w:sz w:val="28"/>
          <w:szCs w:val="28"/>
          <w:shd w:val="clear" w:color="auto" w:fill="FFFFFF"/>
          <w:lang w:val="en-US"/>
        </w:rPr>
        <w:t>of</w:t>
      </w:r>
      <w:r w:rsidR="00B30A75" w:rsidRPr="00F7130C">
        <w:rPr>
          <w:rStyle w:val="ref-journal"/>
          <w:rFonts w:ascii="Times New Roman" w:hAnsi="Times New Roman"/>
          <w:i/>
          <w:color w:val="000000" w:themeColor="text1"/>
          <w:sz w:val="28"/>
          <w:szCs w:val="28"/>
          <w:shd w:val="clear" w:color="auto" w:fill="FFFFFF"/>
          <w:lang w:val="en-US"/>
        </w:rPr>
        <w:t xml:space="preserve"> </w:t>
      </w:r>
      <w:r w:rsidR="00B30A75" w:rsidRPr="009E4AF7">
        <w:rPr>
          <w:rStyle w:val="ref-journal"/>
          <w:rFonts w:ascii="Times New Roman" w:hAnsi="Times New Roman"/>
          <w:i/>
          <w:color w:val="000000" w:themeColor="text1"/>
          <w:sz w:val="28"/>
          <w:szCs w:val="28"/>
          <w:shd w:val="clear" w:color="auto" w:fill="FFFFFF"/>
          <w:lang w:val="en-US"/>
        </w:rPr>
        <w:t>Paediatrics</w:t>
      </w:r>
      <w:r w:rsidR="00B30A75" w:rsidRPr="00F7130C">
        <w:rPr>
          <w:rStyle w:val="ref-journal"/>
          <w:rFonts w:ascii="Times New Roman" w:hAnsi="Times New Roman"/>
          <w:color w:val="000000" w:themeColor="text1"/>
          <w:sz w:val="28"/>
          <w:szCs w:val="28"/>
          <w:shd w:val="clear" w:color="auto" w:fill="FFFFFF"/>
          <w:lang w:val="en-US"/>
        </w:rPr>
        <w:t>.</w:t>
      </w:r>
      <w:r w:rsidR="0083118E" w:rsidRPr="00F7130C">
        <w:rPr>
          <w:rStyle w:val="element-citation"/>
          <w:rFonts w:ascii="Times New Roman" w:hAnsi="Times New Roman"/>
          <w:color w:val="000000" w:themeColor="text1"/>
          <w:sz w:val="28"/>
          <w:szCs w:val="28"/>
          <w:shd w:val="clear" w:color="auto" w:fill="FFFFFF"/>
          <w:lang w:val="en-US"/>
        </w:rPr>
        <w:t xml:space="preserve"> </w:t>
      </w:r>
      <w:r w:rsidR="0083118E" w:rsidRPr="009E4AF7">
        <w:rPr>
          <w:rStyle w:val="element-citation"/>
          <w:rFonts w:ascii="Times New Roman" w:hAnsi="Times New Roman"/>
          <w:color w:val="000000" w:themeColor="text1"/>
          <w:sz w:val="28"/>
          <w:szCs w:val="28"/>
          <w:shd w:val="clear" w:color="auto" w:fill="FFFFFF"/>
          <w:lang w:val="en-US"/>
        </w:rPr>
        <w:t>Vol</w:t>
      </w:r>
      <w:r w:rsidR="0083118E" w:rsidRPr="0083118E">
        <w:rPr>
          <w:rStyle w:val="element-citation"/>
          <w:rFonts w:ascii="Times New Roman" w:hAnsi="Times New Roman"/>
          <w:color w:val="000000" w:themeColor="text1"/>
          <w:sz w:val="28"/>
          <w:szCs w:val="28"/>
          <w:shd w:val="clear" w:color="auto" w:fill="FFFFFF"/>
        </w:rPr>
        <w:t xml:space="preserve">. </w:t>
      </w:r>
      <w:r w:rsidR="0083118E" w:rsidRPr="0083118E">
        <w:rPr>
          <w:rStyle w:val="ref-vol"/>
          <w:rFonts w:ascii="Times New Roman" w:hAnsi="Times New Roman"/>
          <w:color w:val="000000" w:themeColor="text1"/>
          <w:sz w:val="28"/>
          <w:szCs w:val="28"/>
          <w:shd w:val="clear" w:color="auto" w:fill="FFFFFF"/>
        </w:rPr>
        <w:t>56</w:t>
      </w:r>
      <w:r w:rsidR="0083118E" w:rsidRPr="0083118E">
        <w:rPr>
          <w:rStyle w:val="element-citation"/>
          <w:rFonts w:ascii="Times New Roman" w:hAnsi="Times New Roman"/>
          <w:color w:val="000000" w:themeColor="text1"/>
          <w:sz w:val="28"/>
          <w:szCs w:val="28"/>
          <w:shd w:val="clear" w:color="auto" w:fill="FFFFFF"/>
        </w:rPr>
        <w:t>. 1988.</w:t>
      </w:r>
      <w:r w:rsidR="000C3967" w:rsidRPr="0083118E">
        <w:rPr>
          <w:rStyle w:val="element-citation"/>
          <w:rFonts w:ascii="Times New Roman" w:hAnsi="Times New Roman"/>
          <w:color w:val="000000" w:themeColor="text1"/>
          <w:sz w:val="28"/>
          <w:szCs w:val="28"/>
          <w:shd w:val="clear" w:color="auto" w:fill="FFFFFF"/>
        </w:rPr>
        <w:t xml:space="preserve"> </w:t>
      </w:r>
      <w:r w:rsidR="008C7285" w:rsidRPr="009E4AF7">
        <w:rPr>
          <w:rStyle w:val="element-citation"/>
          <w:rFonts w:ascii="Times New Roman" w:hAnsi="Times New Roman"/>
          <w:color w:val="000000" w:themeColor="text1"/>
          <w:sz w:val="28"/>
          <w:szCs w:val="28"/>
          <w:shd w:val="clear" w:color="auto" w:fill="FFFFFF"/>
          <w:lang w:val="en-US"/>
        </w:rPr>
        <w:t>P</w:t>
      </w:r>
      <w:r w:rsidR="008C7285" w:rsidRPr="009E4AF7">
        <w:rPr>
          <w:rStyle w:val="element-citation"/>
          <w:rFonts w:ascii="Times New Roman" w:hAnsi="Times New Roman"/>
          <w:color w:val="000000" w:themeColor="text1"/>
          <w:sz w:val="28"/>
          <w:szCs w:val="28"/>
          <w:shd w:val="clear" w:color="auto" w:fill="FFFFFF"/>
        </w:rPr>
        <w:t>.</w:t>
      </w:r>
      <w:r w:rsidR="000C3967">
        <w:rPr>
          <w:rStyle w:val="element-citation"/>
          <w:rFonts w:ascii="Times New Roman" w:hAnsi="Times New Roman"/>
          <w:color w:val="000000" w:themeColor="text1"/>
          <w:sz w:val="28"/>
          <w:szCs w:val="28"/>
          <w:shd w:val="clear" w:color="auto" w:fill="FFFFFF"/>
        </w:rPr>
        <w:t>109-</w:t>
      </w:r>
      <w:r w:rsidR="00B30A75" w:rsidRPr="009E4AF7">
        <w:rPr>
          <w:rStyle w:val="element-citation"/>
          <w:rFonts w:ascii="Times New Roman" w:hAnsi="Times New Roman"/>
          <w:color w:val="000000" w:themeColor="text1"/>
          <w:sz w:val="28"/>
          <w:szCs w:val="28"/>
          <w:shd w:val="clear" w:color="auto" w:fill="FFFFFF"/>
        </w:rPr>
        <w:t>114.</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38</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r>
      <w:r w:rsidR="00B3466C">
        <w:rPr>
          <w:rFonts w:ascii="Times New Roman" w:hAnsi="Times New Roman"/>
          <w:bCs/>
          <w:color w:val="000000" w:themeColor="text1"/>
          <w:sz w:val="28"/>
          <w:szCs w:val="28"/>
          <w:lang w:val="uk-UA"/>
        </w:rPr>
        <w:t xml:space="preserve">Баранов А.Е. </w:t>
      </w:r>
      <w:r w:rsidR="00C927DE" w:rsidRPr="009E4AF7">
        <w:rPr>
          <w:rFonts w:ascii="Times New Roman" w:hAnsi="Times New Roman"/>
          <w:bCs/>
          <w:color w:val="000000" w:themeColor="text1"/>
          <w:sz w:val="28"/>
          <w:szCs w:val="28"/>
          <w:lang w:val="uk-UA"/>
        </w:rPr>
        <w:t>Современные методы лечения больных апластическими анеми</w:t>
      </w:r>
      <w:r w:rsidR="00FD0AE7">
        <w:rPr>
          <w:rFonts w:ascii="Times New Roman" w:hAnsi="Times New Roman"/>
          <w:bCs/>
          <w:color w:val="000000" w:themeColor="text1"/>
          <w:sz w:val="28"/>
          <w:szCs w:val="28"/>
          <w:lang w:val="uk-UA"/>
        </w:rPr>
        <w:t>ями:</w:t>
      </w:r>
      <w:r w:rsidR="0096200A" w:rsidRPr="009E4AF7">
        <w:rPr>
          <w:rFonts w:ascii="Times New Roman" w:hAnsi="Times New Roman"/>
          <w:bCs/>
          <w:color w:val="000000" w:themeColor="text1"/>
          <w:sz w:val="28"/>
          <w:szCs w:val="28"/>
          <w:lang w:val="uk-UA"/>
        </w:rPr>
        <w:t xml:space="preserve"> </w:t>
      </w:r>
      <w:r w:rsidR="00FD0AE7">
        <w:rPr>
          <w:rFonts w:ascii="Times New Roman" w:hAnsi="Times New Roman"/>
          <w:bCs/>
          <w:color w:val="000000" w:themeColor="text1"/>
          <w:sz w:val="28"/>
          <w:szCs w:val="28"/>
          <w:lang w:val="uk-UA"/>
        </w:rPr>
        <w:t>м</w:t>
      </w:r>
      <w:r w:rsidR="008C7285" w:rsidRPr="009E4AF7">
        <w:rPr>
          <w:rFonts w:ascii="Times New Roman" w:hAnsi="Times New Roman"/>
          <w:bCs/>
          <w:color w:val="000000" w:themeColor="text1"/>
          <w:sz w:val="28"/>
          <w:szCs w:val="28"/>
          <w:lang w:val="uk-UA"/>
        </w:rPr>
        <w:t xml:space="preserve">етодические рекомендации. </w:t>
      </w:r>
      <w:r w:rsidR="0083118E">
        <w:rPr>
          <w:rFonts w:ascii="Times New Roman" w:hAnsi="Times New Roman"/>
          <w:bCs/>
          <w:color w:val="000000" w:themeColor="text1"/>
          <w:sz w:val="28"/>
          <w:szCs w:val="28"/>
          <w:lang w:val="uk-UA"/>
        </w:rPr>
        <w:t>Москва</w:t>
      </w:r>
      <w:r w:rsidR="00FD0AE7">
        <w:rPr>
          <w:rFonts w:ascii="Times New Roman" w:hAnsi="Times New Roman"/>
          <w:bCs/>
          <w:color w:val="000000" w:themeColor="text1"/>
          <w:sz w:val="28"/>
          <w:szCs w:val="28"/>
          <w:lang w:val="uk-UA"/>
        </w:rPr>
        <w:t>: РУДН.</w:t>
      </w:r>
      <w:r w:rsidR="008C7285" w:rsidRPr="009E4AF7">
        <w:rPr>
          <w:rFonts w:ascii="Times New Roman" w:hAnsi="Times New Roman"/>
          <w:bCs/>
          <w:color w:val="000000" w:themeColor="text1"/>
          <w:sz w:val="28"/>
          <w:szCs w:val="28"/>
          <w:lang w:val="uk-UA"/>
        </w:rPr>
        <w:t xml:space="preserve"> 1991. </w:t>
      </w:r>
      <w:r w:rsidR="00C927DE" w:rsidRPr="009E4AF7">
        <w:rPr>
          <w:rFonts w:ascii="Times New Roman" w:hAnsi="Times New Roman"/>
          <w:bCs/>
          <w:color w:val="000000" w:themeColor="text1"/>
          <w:sz w:val="28"/>
          <w:szCs w:val="28"/>
          <w:lang w:val="uk-UA"/>
        </w:rPr>
        <w:t>28с.</w:t>
      </w:r>
    </w:p>
    <w:p w:rsidR="00C927DE" w:rsidRPr="009E4AF7" w:rsidRDefault="004B7C8E" w:rsidP="00203374">
      <w:pPr>
        <w:shd w:val="clear" w:color="auto" w:fill="FFFFFF"/>
        <w:tabs>
          <w:tab w:val="left" w:pos="284"/>
          <w:tab w:val="left" w:pos="851"/>
          <w:tab w:val="left" w:pos="1134"/>
        </w:tabs>
        <w:spacing w:after="0" w:line="360" w:lineRule="auto"/>
        <w:ind w:firstLine="709"/>
        <w:jc w:val="both"/>
        <w:rPr>
          <w:rFonts w:ascii="Times New Roman" w:hAnsi="Times New Roman"/>
          <w:color w:val="000000" w:themeColor="text1"/>
          <w:sz w:val="28"/>
          <w:szCs w:val="28"/>
          <w:lang w:val="uk-UA" w:eastAsia="ru-RU"/>
        </w:rPr>
      </w:pPr>
      <w:r w:rsidRPr="009E4AF7">
        <w:rPr>
          <w:rFonts w:ascii="Times New Roman" w:hAnsi="Times New Roman"/>
          <w:bCs/>
          <w:color w:val="000000" w:themeColor="text1"/>
          <w:sz w:val="28"/>
          <w:szCs w:val="28"/>
          <w:lang w:val="uk-UA"/>
        </w:rPr>
        <w:lastRenderedPageBreak/>
        <w:t>39</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r>
      <w:r w:rsidR="00B3466C" w:rsidRPr="00B3466C">
        <w:rPr>
          <w:rFonts w:ascii="Times New Roman" w:hAnsi="Times New Roman"/>
          <w:bCs/>
          <w:color w:val="000000" w:themeColor="text1"/>
          <w:sz w:val="28"/>
          <w:szCs w:val="28"/>
          <w:lang w:val="uk-UA"/>
        </w:rPr>
        <w:t xml:space="preserve">Бенєвський О.В. </w:t>
      </w:r>
      <w:r w:rsidR="00806EDC" w:rsidRPr="009E4AF7">
        <w:rPr>
          <w:rFonts w:ascii="Times New Roman" w:hAnsi="Times New Roman"/>
          <w:color w:val="000000" w:themeColor="text1"/>
          <w:sz w:val="28"/>
          <w:szCs w:val="28"/>
          <w:lang w:val="uk-UA" w:eastAsia="ru-RU"/>
        </w:rPr>
        <w:t>Профілактика залізодефіцитної анемії при багатоплодовій вагітності: інформ. лист з проблеми «Акушерство і гінекологія». Ки</w:t>
      </w:r>
      <w:r w:rsidR="00FD0AE7">
        <w:rPr>
          <w:rFonts w:ascii="Times New Roman" w:hAnsi="Times New Roman"/>
          <w:color w:val="000000" w:themeColor="text1"/>
          <w:sz w:val="28"/>
          <w:szCs w:val="28"/>
          <w:lang w:val="uk-UA" w:eastAsia="ru-RU"/>
        </w:rPr>
        <w:t>їв:</w:t>
      </w:r>
      <w:r w:rsidR="008C7285" w:rsidRPr="009E4AF7">
        <w:rPr>
          <w:rFonts w:ascii="Times New Roman" w:hAnsi="Times New Roman"/>
          <w:color w:val="000000" w:themeColor="text1"/>
          <w:sz w:val="28"/>
          <w:szCs w:val="28"/>
          <w:lang w:val="uk-UA" w:eastAsia="ru-RU"/>
        </w:rPr>
        <w:t xml:space="preserve"> </w:t>
      </w:r>
      <w:r w:rsidR="00BE1173">
        <w:rPr>
          <w:rFonts w:ascii="Times New Roman" w:hAnsi="Times New Roman"/>
          <w:color w:val="000000" w:themeColor="text1"/>
          <w:sz w:val="28"/>
          <w:szCs w:val="28"/>
          <w:lang w:val="uk-UA" w:eastAsia="ru-RU"/>
        </w:rPr>
        <w:t>Укрмедпатентінформ,</w:t>
      </w:r>
      <w:r w:rsidR="00FD0AE7" w:rsidRPr="009E4AF7">
        <w:rPr>
          <w:rFonts w:ascii="Times New Roman" w:hAnsi="Times New Roman"/>
          <w:color w:val="000000" w:themeColor="text1"/>
          <w:sz w:val="28"/>
          <w:szCs w:val="28"/>
          <w:lang w:val="uk-UA" w:eastAsia="ru-RU"/>
        </w:rPr>
        <w:t xml:space="preserve"> </w:t>
      </w:r>
      <w:r w:rsidR="008C7285" w:rsidRPr="009E4AF7">
        <w:rPr>
          <w:rFonts w:ascii="Times New Roman" w:hAnsi="Times New Roman"/>
          <w:color w:val="000000" w:themeColor="text1"/>
          <w:sz w:val="28"/>
          <w:szCs w:val="28"/>
          <w:lang w:val="uk-UA" w:eastAsia="ru-RU"/>
        </w:rPr>
        <w:t>2015.</w:t>
      </w:r>
      <w:r w:rsidR="0096200A" w:rsidRPr="009E4AF7">
        <w:rPr>
          <w:rFonts w:ascii="Times New Roman" w:hAnsi="Times New Roman"/>
          <w:color w:val="000000" w:themeColor="text1"/>
          <w:sz w:val="28"/>
          <w:szCs w:val="28"/>
          <w:lang w:val="uk-UA" w:eastAsia="ru-RU"/>
        </w:rPr>
        <w:t xml:space="preserve"> </w:t>
      </w:r>
      <w:r w:rsidR="00806EDC" w:rsidRPr="009E4AF7">
        <w:rPr>
          <w:rFonts w:ascii="Times New Roman" w:hAnsi="Times New Roman"/>
          <w:color w:val="000000" w:themeColor="text1"/>
          <w:sz w:val="28"/>
          <w:szCs w:val="28"/>
          <w:lang w:val="uk-UA" w:eastAsia="ru-RU"/>
        </w:rPr>
        <w:t>3с.</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40</w:t>
      </w:r>
      <w:r w:rsidR="00032654" w:rsidRPr="009E4AF7">
        <w:rPr>
          <w:rFonts w:ascii="Times New Roman" w:hAnsi="Times New Roman"/>
          <w:bCs/>
          <w:color w:val="000000" w:themeColor="text1"/>
          <w:sz w:val="28"/>
          <w:szCs w:val="28"/>
          <w:lang w:val="uk-UA"/>
        </w:rPr>
        <w:t>.</w:t>
      </w:r>
      <w:r w:rsidR="00032654" w:rsidRPr="009E4AF7">
        <w:rPr>
          <w:rFonts w:ascii="Times New Roman" w:hAnsi="Times New Roman"/>
          <w:bCs/>
          <w:color w:val="000000" w:themeColor="text1"/>
          <w:sz w:val="28"/>
          <w:szCs w:val="28"/>
          <w:lang w:val="uk-UA"/>
        </w:rPr>
        <w:tab/>
        <w:t>Шардин С.А.,</w:t>
      </w:r>
      <w:r w:rsidR="00C927DE" w:rsidRPr="009E4AF7">
        <w:rPr>
          <w:rFonts w:ascii="Times New Roman" w:hAnsi="Times New Roman"/>
          <w:bCs/>
          <w:color w:val="000000" w:themeColor="text1"/>
          <w:sz w:val="28"/>
          <w:szCs w:val="28"/>
          <w:lang w:val="uk-UA"/>
        </w:rPr>
        <w:t xml:space="preserve"> Шардина Л.А. Внутренняя патология у беременных: фармакотерапия и </w:t>
      </w:r>
      <w:r w:rsidR="00FD0AE7">
        <w:rPr>
          <w:rFonts w:ascii="Times New Roman" w:hAnsi="Times New Roman"/>
          <w:bCs/>
          <w:color w:val="000000" w:themeColor="text1"/>
          <w:sz w:val="28"/>
          <w:szCs w:val="28"/>
          <w:lang w:val="uk-UA"/>
        </w:rPr>
        <w:t>вопросы тактики</w:t>
      </w:r>
      <w:r w:rsidR="0083118E">
        <w:rPr>
          <w:rFonts w:ascii="Times New Roman" w:hAnsi="Times New Roman"/>
          <w:bCs/>
          <w:color w:val="000000" w:themeColor="text1"/>
          <w:sz w:val="28"/>
          <w:szCs w:val="28"/>
          <w:lang w:val="uk-UA"/>
        </w:rPr>
        <w:t>.</w:t>
      </w:r>
      <w:r w:rsidR="008C7285" w:rsidRPr="009E4AF7">
        <w:rPr>
          <w:rFonts w:ascii="Times New Roman" w:hAnsi="Times New Roman"/>
          <w:bCs/>
          <w:color w:val="000000" w:themeColor="text1"/>
          <w:sz w:val="28"/>
          <w:szCs w:val="28"/>
          <w:lang w:val="uk-UA"/>
        </w:rPr>
        <w:t xml:space="preserve"> </w:t>
      </w:r>
      <w:r w:rsidR="0083118E">
        <w:rPr>
          <w:rFonts w:ascii="Times New Roman" w:hAnsi="Times New Roman"/>
          <w:bCs/>
          <w:color w:val="000000" w:themeColor="text1"/>
          <w:sz w:val="28"/>
          <w:szCs w:val="28"/>
          <w:lang w:val="uk-UA"/>
        </w:rPr>
        <w:t>Екатеринбург</w:t>
      </w:r>
      <w:r w:rsidR="00FD0AE7">
        <w:rPr>
          <w:rFonts w:ascii="Times New Roman" w:hAnsi="Times New Roman"/>
          <w:bCs/>
          <w:color w:val="000000" w:themeColor="text1"/>
          <w:sz w:val="28"/>
          <w:szCs w:val="28"/>
          <w:lang w:val="uk-UA"/>
        </w:rPr>
        <w:t>: и</w:t>
      </w:r>
      <w:r w:rsidR="00FD0AE7" w:rsidRPr="009E4AF7">
        <w:rPr>
          <w:rFonts w:ascii="Times New Roman" w:hAnsi="Times New Roman"/>
          <w:bCs/>
          <w:color w:val="000000" w:themeColor="text1"/>
          <w:sz w:val="28"/>
          <w:szCs w:val="28"/>
          <w:lang w:val="uk-UA"/>
        </w:rPr>
        <w:t>здательствово</w:t>
      </w:r>
      <w:r w:rsidR="00FD0AE7">
        <w:rPr>
          <w:rFonts w:ascii="Times New Roman" w:hAnsi="Times New Roman"/>
          <w:bCs/>
          <w:color w:val="000000" w:themeColor="text1"/>
          <w:sz w:val="28"/>
          <w:szCs w:val="28"/>
          <w:lang w:val="uk-UA"/>
        </w:rPr>
        <w:t xml:space="preserve"> Уральского университета</w:t>
      </w:r>
      <w:r w:rsidR="00FD0AE7" w:rsidRPr="009E4AF7">
        <w:rPr>
          <w:rFonts w:ascii="Times New Roman" w:hAnsi="Times New Roman"/>
          <w:bCs/>
          <w:color w:val="000000" w:themeColor="text1"/>
          <w:sz w:val="28"/>
          <w:szCs w:val="28"/>
          <w:lang w:val="uk-UA"/>
        </w:rPr>
        <w:t xml:space="preserve"> </w:t>
      </w:r>
      <w:r w:rsidR="008C7285" w:rsidRPr="009E4AF7">
        <w:rPr>
          <w:rFonts w:ascii="Times New Roman" w:hAnsi="Times New Roman"/>
          <w:bCs/>
          <w:color w:val="000000" w:themeColor="text1"/>
          <w:sz w:val="28"/>
          <w:szCs w:val="28"/>
          <w:lang w:val="uk-UA"/>
        </w:rPr>
        <w:t xml:space="preserve">2000. </w:t>
      </w:r>
      <w:r w:rsidR="00C927DE" w:rsidRPr="009E4AF7">
        <w:rPr>
          <w:rFonts w:ascii="Times New Roman" w:hAnsi="Times New Roman"/>
          <w:bCs/>
          <w:color w:val="000000" w:themeColor="text1"/>
          <w:sz w:val="28"/>
          <w:szCs w:val="28"/>
          <w:lang w:val="uk-UA"/>
        </w:rPr>
        <w:t>161</w:t>
      </w:r>
      <w:r w:rsidR="00BE1173">
        <w:rPr>
          <w:rFonts w:ascii="Times New Roman" w:hAnsi="Times New Roman"/>
          <w:bCs/>
          <w:color w:val="000000" w:themeColor="text1"/>
          <w:sz w:val="28"/>
          <w:szCs w:val="28"/>
          <w:lang w:val="uk-UA"/>
        </w:rPr>
        <w:t xml:space="preserve"> </w:t>
      </w:r>
      <w:r w:rsidR="00C927DE" w:rsidRPr="009E4AF7">
        <w:rPr>
          <w:rFonts w:ascii="Times New Roman" w:hAnsi="Times New Roman"/>
          <w:bCs/>
          <w:color w:val="000000" w:themeColor="text1"/>
          <w:sz w:val="28"/>
          <w:szCs w:val="28"/>
          <w:lang w:val="uk-UA"/>
        </w:rPr>
        <w:t xml:space="preserve">с. </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41</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t>Демидова А.В., Сысоев Н.А. Вопросы диагностики и терапии В</w:t>
      </w:r>
      <w:r w:rsidR="00C927DE" w:rsidRPr="0083118E">
        <w:rPr>
          <w:rFonts w:ascii="Times New Roman" w:hAnsi="Times New Roman"/>
          <w:bCs/>
          <w:color w:val="000000" w:themeColor="text1"/>
          <w:sz w:val="28"/>
          <w:szCs w:val="28"/>
          <w:vertAlign w:val="subscript"/>
          <w:lang w:val="uk-UA"/>
        </w:rPr>
        <w:t>12</w:t>
      </w:r>
      <w:r w:rsidR="00C927DE" w:rsidRPr="009E4AF7">
        <w:rPr>
          <w:rFonts w:ascii="Times New Roman" w:hAnsi="Times New Roman"/>
          <w:bCs/>
          <w:color w:val="000000" w:themeColor="text1"/>
          <w:sz w:val="28"/>
          <w:szCs w:val="28"/>
          <w:lang w:val="uk-UA"/>
        </w:rPr>
        <w:t>-дефицитной</w:t>
      </w:r>
      <w:r w:rsidR="003947F4" w:rsidRPr="009E4AF7">
        <w:rPr>
          <w:rFonts w:ascii="Times New Roman" w:hAnsi="Times New Roman"/>
          <w:bCs/>
          <w:color w:val="000000" w:themeColor="text1"/>
          <w:sz w:val="28"/>
          <w:szCs w:val="28"/>
          <w:lang w:val="uk-UA"/>
        </w:rPr>
        <w:t xml:space="preserve"> анемии.</w:t>
      </w:r>
      <w:r w:rsidR="008C7285" w:rsidRPr="009E4AF7">
        <w:rPr>
          <w:rFonts w:ascii="Times New Roman" w:hAnsi="Times New Roman"/>
          <w:bCs/>
          <w:i/>
          <w:color w:val="000000" w:themeColor="text1"/>
          <w:sz w:val="28"/>
          <w:szCs w:val="28"/>
          <w:lang w:val="uk-UA"/>
        </w:rPr>
        <w:t xml:space="preserve"> Клиническая медицина</w:t>
      </w:r>
      <w:r w:rsidR="000A7712" w:rsidRPr="009E4AF7">
        <w:rPr>
          <w:rFonts w:ascii="Times New Roman" w:hAnsi="Times New Roman"/>
          <w:bCs/>
          <w:color w:val="000000" w:themeColor="text1"/>
          <w:sz w:val="28"/>
          <w:szCs w:val="28"/>
          <w:lang w:val="uk-UA"/>
        </w:rPr>
        <w:t>.</w:t>
      </w:r>
      <w:r w:rsidR="0083118E" w:rsidRPr="0083118E">
        <w:rPr>
          <w:rFonts w:ascii="Times New Roman" w:hAnsi="Times New Roman"/>
          <w:bCs/>
          <w:color w:val="000000" w:themeColor="text1"/>
          <w:sz w:val="28"/>
          <w:szCs w:val="28"/>
          <w:lang w:val="uk-UA"/>
        </w:rPr>
        <w:t xml:space="preserve"> </w:t>
      </w:r>
      <w:r w:rsidR="0083118E" w:rsidRPr="009E4AF7">
        <w:rPr>
          <w:rFonts w:ascii="Times New Roman" w:hAnsi="Times New Roman"/>
          <w:bCs/>
          <w:color w:val="000000" w:themeColor="text1"/>
          <w:sz w:val="28"/>
          <w:szCs w:val="28"/>
          <w:lang w:val="uk-UA"/>
        </w:rPr>
        <w:t xml:space="preserve">№1. </w:t>
      </w:r>
      <w:r w:rsidR="008C7285" w:rsidRPr="009E4AF7">
        <w:rPr>
          <w:rFonts w:ascii="Times New Roman" w:hAnsi="Times New Roman"/>
          <w:bCs/>
          <w:color w:val="000000" w:themeColor="text1"/>
          <w:sz w:val="28"/>
          <w:szCs w:val="28"/>
          <w:lang w:val="uk-UA"/>
        </w:rPr>
        <w:t xml:space="preserve"> 1996. </w:t>
      </w:r>
      <w:r w:rsidR="00260454" w:rsidRPr="009E4AF7">
        <w:rPr>
          <w:rFonts w:ascii="Times New Roman" w:hAnsi="Times New Roman"/>
          <w:bCs/>
          <w:color w:val="000000" w:themeColor="text1"/>
          <w:sz w:val="28"/>
          <w:szCs w:val="28"/>
          <w:lang w:val="en-US"/>
        </w:rPr>
        <w:t>C</w:t>
      </w:r>
      <w:r w:rsidR="00260454" w:rsidRPr="009E4AF7">
        <w:rPr>
          <w:rFonts w:ascii="Times New Roman" w:hAnsi="Times New Roman"/>
          <w:bCs/>
          <w:color w:val="000000" w:themeColor="text1"/>
          <w:sz w:val="28"/>
          <w:szCs w:val="28"/>
        </w:rPr>
        <w:t xml:space="preserve">. </w:t>
      </w:r>
      <w:r w:rsidR="00C927DE" w:rsidRPr="009E4AF7">
        <w:rPr>
          <w:rFonts w:ascii="Times New Roman" w:hAnsi="Times New Roman"/>
          <w:bCs/>
          <w:color w:val="000000" w:themeColor="text1"/>
          <w:sz w:val="28"/>
          <w:szCs w:val="28"/>
          <w:lang w:val="uk-UA"/>
        </w:rPr>
        <w:t>59-60.</w:t>
      </w:r>
    </w:p>
    <w:p w:rsidR="00C927DE" w:rsidRPr="009E4AF7" w:rsidRDefault="004B7C8E" w:rsidP="00203374">
      <w:pPr>
        <w:shd w:val="clear" w:color="auto" w:fill="FFFFFF"/>
        <w:tabs>
          <w:tab w:val="left" w:pos="284"/>
          <w:tab w:val="left" w:pos="851"/>
          <w:tab w:val="left" w:pos="1134"/>
        </w:tabs>
        <w:spacing w:after="0" w:line="360" w:lineRule="auto"/>
        <w:ind w:firstLine="709"/>
        <w:jc w:val="both"/>
        <w:rPr>
          <w:rFonts w:ascii="Times New Roman" w:hAnsi="Times New Roman"/>
          <w:color w:val="000000" w:themeColor="text1"/>
          <w:sz w:val="28"/>
          <w:szCs w:val="28"/>
          <w:lang w:eastAsia="ru-RU"/>
        </w:rPr>
      </w:pPr>
      <w:r w:rsidRPr="009E4AF7">
        <w:rPr>
          <w:rFonts w:ascii="Times New Roman" w:hAnsi="Times New Roman"/>
          <w:bCs/>
          <w:color w:val="000000" w:themeColor="text1"/>
          <w:sz w:val="28"/>
          <w:szCs w:val="28"/>
          <w:lang w:val="uk-UA"/>
        </w:rPr>
        <w:t>42</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r>
      <w:r w:rsidR="00806EDC" w:rsidRPr="009E4AF7">
        <w:rPr>
          <w:rFonts w:ascii="Times New Roman" w:hAnsi="Times New Roman"/>
          <w:color w:val="000000" w:themeColor="text1"/>
          <w:sz w:val="28"/>
          <w:szCs w:val="28"/>
          <w:lang w:eastAsia="ru-RU"/>
        </w:rPr>
        <w:t>Когут</w:t>
      </w:r>
      <w:r w:rsidR="00B3466C">
        <w:rPr>
          <w:rFonts w:ascii="Times New Roman" w:hAnsi="Times New Roman"/>
          <w:color w:val="000000" w:themeColor="text1"/>
          <w:sz w:val="28"/>
          <w:szCs w:val="28"/>
          <w:lang w:val="uk-UA" w:eastAsia="ru-RU"/>
        </w:rPr>
        <w:t xml:space="preserve"> </w:t>
      </w:r>
      <w:r w:rsidR="00806EDC" w:rsidRPr="009E4AF7">
        <w:rPr>
          <w:rFonts w:ascii="Times New Roman" w:hAnsi="Times New Roman"/>
          <w:bCs/>
          <w:color w:val="000000" w:themeColor="text1"/>
          <w:sz w:val="28"/>
          <w:szCs w:val="28"/>
          <w:lang w:val="uk-UA"/>
        </w:rPr>
        <w:t xml:space="preserve">Ю.В. </w:t>
      </w:r>
      <w:r w:rsidR="00806EDC" w:rsidRPr="009E4AF7">
        <w:rPr>
          <w:rFonts w:ascii="Times New Roman" w:hAnsi="Times New Roman"/>
          <w:color w:val="000000" w:themeColor="text1"/>
          <w:sz w:val="28"/>
          <w:szCs w:val="28"/>
          <w:lang w:eastAsia="ru-RU"/>
        </w:rPr>
        <w:t>Железодефицитная анемия в акушерстве и оперативной гинекологии: современные подходы к профилактике осложнений и восполнению дефици</w:t>
      </w:r>
      <w:r w:rsidR="0096200A" w:rsidRPr="009E4AF7">
        <w:rPr>
          <w:rFonts w:ascii="Times New Roman" w:hAnsi="Times New Roman"/>
          <w:color w:val="000000" w:themeColor="text1"/>
          <w:sz w:val="28"/>
          <w:szCs w:val="28"/>
          <w:lang w:eastAsia="ru-RU"/>
        </w:rPr>
        <w:t>та железа</w:t>
      </w:r>
      <w:r w:rsidR="00B3466C">
        <w:rPr>
          <w:rFonts w:ascii="Times New Roman" w:hAnsi="Times New Roman"/>
          <w:color w:val="000000" w:themeColor="text1"/>
          <w:sz w:val="28"/>
          <w:szCs w:val="28"/>
          <w:lang w:val="uk-UA" w:eastAsia="ru-RU"/>
        </w:rPr>
        <w:t xml:space="preserve">. </w:t>
      </w:r>
      <w:r w:rsidR="00806EDC" w:rsidRPr="009E4AF7">
        <w:rPr>
          <w:rFonts w:ascii="Times New Roman" w:hAnsi="Times New Roman"/>
          <w:i/>
          <w:color w:val="000000" w:themeColor="text1"/>
          <w:sz w:val="28"/>
          <w:szCs w:val="28"/>
          <w:lang w:eastAsia="ru-RU"/>
        </w:rPr>
        <w:t>Здоровье женщин</w:t>
      </w:r>
      <w:r w:rsidR="008C7285" w:rsidRPr="009E4AF7">
        <w:rPr>
          <w:rFonts w:ascii="Times New Roman" w:hAnsi="Times New Roman"/>
          <w:i/>
          <w:color w:val="000000" w:themeColor="text1"/>
          <w:sz w:val="28"/>
          <w:szCs w:val="28"/>
          <w:lang w:eastAsia="ru-RU"/>
        </w:rPr>
        <w:t>ы</w:t>
      </w:r>
      <w:r w:rsidR="000A7712" w:rsidRPr="009E4AF7">
        <w:rPr>
          <w:rFonts w:ascii="Times New Roman" w:hAnsi="Times New Roman"/>
          <w:color w:val="000000" w:themeColor="text1"/>
          <w:sz w:val="28"/>
          <w:szCs w:val="28"/>
          <w:lang w:eastAsia="ru-RU"/>
        </w:rPr>
        <w:t>.</w:t>
      </w:r>
      <w:r w:rsidR="0083118E" w:rsidRPr="0083118E">
        <w:rPr>
          <w:rFonts w:ascii="Times New Roman" w:hAnsi="Times New Roman"/>
          <w:color w:val="000000" w:themeColor="text1"/>
          <w:sz w:val="28"/>
          <w:szCs w:val="28"/>
          <w:lang w:eastAsia="ru-RU"/>
        </w:rPr>
        <w:t xml:space="preserve"> </w:t>
      </w:r>
      <w:r w:rsidR="0083118E" w:rsidRPr="009E4AF7">
        <w:rPr>
          <w:rFonts w:ascii="Times New Roman" w:hAnsi="Times New Roman"/>
          <w:color w:val="000000" w:themeColor="text1"/>
          <w:sz w:val="28"/>
          <w:szCs w:val="28"/>
          <w:lang w:eastAsia="ru-RU"/>
        </w:rPr>
        <w:t>№10</w:t>
      </w:r>
      <w:r w:rsidR="0083118E">
        <w:rPr>
          <w:rFonts w:ascii="Times New Roman" w:hAnsi="Times New Roman"/>
          <w:color w:val="000000" w:themeColor="text1"/>
          <w:sz w:val="28"/>
          <w:szCs w:val="28"/>
          <w:lang w:val="uk-UA" w:eastAsia="ru-RU"/>
        </w:rPr>
        <w:t>.</w:t>
      </w:r>
      <w:r w:rsidR="000A7712" w:rsidRPr="009E4AF7">
        <w:rPr>
          <w:rFonts w:ascii="Times New Roman" w:hAnsi="Times New Roman"/>
          <w:color w:val="000000" w:themeColor="text1"/>
          <w:sz w:val="28"/>
          <w:szCs w:val="28"/>
          <w:lang w:eastAsia="ru-RU"/>
        </w:rPr>
        <w:t xml:space="preserve"> 2015.</w:t>
      </w:r>
      <w:r w:rsidR="0083118E">
        <w:rPr>
          <w:rFonts w:ascii="Times New Roman" w:hAnsi="Times New Roman"/>
          <w:color w:val="000000" w:themeColor="text1"/>
          <w:sz w:val="28"/>
          <w:szCs w:val="28"/>
          <w:lang w:eastAsia="ru-RU"/>
        </w:rPr>
        <w:t xml:space="preserve"> </w:t>
      </w:r>
      <w:r w:rsidR="00260454" w:rsidRPr="009E4AF7">
        <w:rPr>
          <w:rFonts w:ascii="Times New Roman" w:hAnsi="Times New Roman"/>
          <w:color w:val="000000" w:themeColor="text1"/>
          <w:sz w:val="28"/>
          <w:szCs w:val="28"/>
          <w:lang w:val="en-US" w:eastAsia="ru-RU"/>
        </w:rPr>
        <w:t>C</w:t>
      </w:r>
      <w:r w:rsidR="00260454" w:rsidRPr="009E4AF7">
        <w:rPr>
          <w:rFonts w:ascii="Times New Roman" w:hAnsi="Times New Roman"/>
          <w:color w:val="000000" w:themeColor="text1"/>
          <w:sz w:val="28"/>
          <w:szCs w:val="28"/>
          <w:lang w:eastAsia="ru-RU"/>
        </w:rPr>
        <w:t xml:space="preserve">. </w:t>
      </w:r>
      <w:r w:rsidR="00806EDC" w:rsidRPr="009E4AF7">
        <w:rPr>
          <w:rFonts w:ascii="Times New Roman" w:hAnsi="Times New Roman"/>
          <w:color w:val="000000" w:themeColor="text1"/>
          <w:sz w:val="28"/>
          <w:szCs w:val="28"/>
          <w:lang w:eastAsia="ru-RU"/>
        </w:rPr>
        <w:t>24-27.</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43</w:t>
      </w:r>
      <w:r w:rsidR="00032654" w:rsidRPr="009E4AF7">
        <w:rPr>
          <w:rFonts w:ascii="Times New Roman" w:hAnsi="Times New Roman"/>
          <w:bCs/>
          <w:color w:val="000000" w:themeColor="text1"/>
          <w:sz w:val="28"/>
          <w:szCs w:val="28"/>
          <w:lang w:val="uk-UA"/>
        </w:rPr>
        <w:t>.</w:t>
      </w:r>
      <w:r w:rsidR="00032654" w:rsidRPr="009E4AF7">
        <w:rPr>
          <w:rFonts w:ascii="Times New Roman" w:hAnsi="Times New Roman"/>
          <w:bCs/>
          <w:color w:val="000000" w:themeColor="text1"/>
          <w:sz w:val="28"/>
          <w:szCs w:val="28"/>
          <w:lang w:val="uk-UA"/>
        </w:rPr>
        <w:tab/>
        <w:t>Лакин Г.</w:t>
      </w:r>
      <w:r w:rsidR="00C927DE" w:rsidRPr="009E4AF7">
        <w:rPr>
          <w:rFonts w:ascii="Times New Roman" w:hAnsi="Times New Roman"/>
          <w:bCs/>
          <w:color w:val="000000" w:themeColor="text1"/>
          <w:sz w:val="28"/>
          <w:szCs w:val="28"/>
          <w:lang w:val="uk-UA"/>
        </w:rPr>
        <w:t xml:space="preserve">Ф. Биометрия : </w:t>
      </w:r>
      <w:r w:rsidR="001E669A" w:rsidRPr="009E4AF7">
        <w:rPr>
          <w:rFonts w:ascii="Times New Roman" w:hAnsi="Times New Roman"/>
          <w:bCs/>
          <w:color w:val="000000" w:themeColor="text1"/>
          <w:sz w:val="28"/>
          <w:szCs w:val="28"/>
          <w:lang w:val="uk-UA"/>
        </w:rPr>
        <w:t>у</w:t>
      </w:r>
      <w:r w:rsidR="00C927DE" w:rsidRPr="009E4AF7">
        <w:rPr>
          <w:rFonts w:ascii="Times New Roman" w:hAnsi="Times New Roman"/>
          <w:bCs/>
          <w:color w:val="000000" w:themeColor="text1"/>
          <w:sz w:val="28"/>
          <w:szCs w:val="28"/>
          <w:lang w:val="uk-UA"/>
        </w:rPr>
        <w:t>чеб</w:t>
      </w:r>
      <w:r w:rsidR="008C7285" w:rsidRPr="009E4AF7">
        <w:rPr>
          <w:rFonts w:ascii="Times New Roman" w:hAnsi="Times New Roman"/>
          <w:bCs/>
          <w:color w:val="000000" w:themeColor="text1"/>
          <w:sz w:val="28"/>
          <w:szCs w:val="28"/>
          <w:lang w:val="uk-UA"/>
        </w:rPr>
        <w:t>ное</w:t>
      </w:r>
      <w:r w:rsidR="00C927DE" w:rsidRPr="009E4AF7">
        <w:rPr>
          <w:rFonts w:ascii="Times New Roman" w:hAnsi="Times New Roman"/>
          <w:bCs/>
          <w:color w:val="000000" w:themeColor="text1"/>
          <w:sz w:val="28"/>
          <w:szCs w:val="28"/>
          <w:lang w:val="uk-UA"/>
        </w:rPr>
        <w:t xml:space="preserve"> пособие для биол</w:t>
      </w:r>
      <w:r w:rsidR="008C7285" w:rsidRPr="009E4AF7">
        <w:rPr>
          <w:rFonts w:ascii="Times New Roman" w:hAnsi="Times New Roman"/>
          <w:bCs/>
          <w:color w:val="000000" w:themeColor="text1"/>
          <w:sz w:val="28"/>
          <w:szCs w:val="28"/>
          <w:lang w:val="uk-UA"/>
        </w:rPr>
        <w:t>огических</w:t>
      </w:r>
      <w:r w:rsidR="00C927DE" w:rsidRPr="009E4AF7">
        <w:rPr>
          <w:rFonts w:ascii="Times New Roman" w:hAnsi="Times New Roman"/>
          <w:bCs/>
          <w:color w:val="000000" w:themeColor="text1"/>
          <w:sz w:val="28"/>
          <w:szCs w:val="28"/>
          <w:lang w:val="uk-UA"/>
        </w:rPr>
        <w:t xml:space="preserve"> спец</w:t>
      </w:r>
      <w:r w:rsidR="008C7285" w:rsidRPr="009E4AF7">
        <w:rPr>
          <w:rFonts w:ascii="Times New Roman" w:hAnsi="Times New Roman"/>
          <w:bCs/>
          <w:color w:val="000000" w:themeColor="text1"/>
          <w:sz w:val="28"/>
          <w:szCs w:val="28"/>
          <w:lang w:val="uk-UA"/>
        </w:rPr>
        <w:t>иализированных</w:t>
      </w:r>
      <w:r w:rsidR="00C927DE" w:rsidRPr="009E4AF7">
        <w:rPr>
          <w:rFonts w:ascii="Times New Roman" w:hAnsi="Times New Roman"/>
          <w:bCs/>
          <w:color w:val="000000" w:themeColor="text1"/>
          <w:sz w:val="28"/>
          <w:szCs w:val="28"/>
          <w:lang w:val="uk-UA"/>
        </w:rPr>
        <w:t xml:space="preserve"> вузов</w:t>
      </w:r>
      <w:r w:rsidR="00326065" w:rsidRPr="009E4AF7">
        <w:rPr>
          <w:rFonts w:ascii="Times New Roman" w:hAnsi="Times New Roman"/>
          <w:bCs/>
          <w:color w:val="000000" w:themeColor="text1"/>
          <w:sz w:val="28"/>
          <w:szCs w:val="28"/>
        </w:rPr>
        <w:t>.</w:t>
      </w:r>
      <w:r w:rsidR="008C7285" w:rsidRPr="009E4AF7">
        <w:rPr>
          <w:rFonts w:ascii="Times New Roman" w:hAnsi="Times New Roman"/>
          <w:bCs/>
          <w:color w:val="000000" w:themeColor="text1"/>
          <w:sz w:val="28"/>
          <w:szCs w:val="28"/>
          <w:lang w:val="uk-UA"/>
        </w:rPr>
        <w:t xml:space="preserve"> 4-е изд. переработанное и дополненое.</w:t>
      </w:r>
      <w:r w:rsidR="00C927DE" w:rsidRPr="009E4AF7">
        <w:rPr>
          <w:rFonts w:ascii="Times New Roman" w:hAnsi="Times New Roman"/>
          <w:bCs/>
          <w:color w:val="000000" w:themeColor="text1"/>
          <w:sz w:val="28"/>
          <w:szCs w:val="28"/>
          <w:lang w:val="uk-UA"/>
        </w:rPr>
        <w:t xml:space="preserve"> М</w:t>
      </w:r>
      <w:r w:rsidR="00BE1173">
        <w:rPr>
          <w:rFonts w:ascii="Times New Roman" w:hAnsi="Times New Roman"/>
          <w:bCs/>
          <w:color w:val="000000" w:themeColor="text1"/>
          <w:sz w:val="28"/>
          <w:szCs w:val="28"/>
          <w:lang w:val="uk-UA"/>
        </w:rPr>
        <w:t>осква:</w:t>
      </w:r>
      <w:r w:rsidR="0083118E">
        <w:rPr>
          <w:rFonts w:ascii="Times New Roman" w:hAnsi="Times New Roman"/>
          <w:bCs/>
          <w:color w:val="000000" w:themeColor="text1"/>
          <w:sz w:val="28"/>
          <w:szCs w:val="28"/>
          <w:lang w:val="uk-UA"/>
        </w:rPr>
        <w:t xml:space="preserve"> </w:t>
      </w:r>
      <w:r w:rsidR="00BE1173" w:rsidRPr="009E4AF7">
        <w:rPr>
          <w:rFonts w:ascii="Times New Roman" w:hAnsi="Times New Roman"/>
          <w:bCs/>
          <w:color w:val="000000" w:themeColor="text1"/>
          <w:sz w:val="28"/>
          <w:szCs w:val="28"/>
          <w:lang w:val="uk-UA"/>
        </w:rPr>
        <w:t>Высшая школ</w:t>
      </w:r>
      <w:r w:rsidR="00BE1173">
        <w:rPr>
          <w:rFonts w:ascii="Times New Roman" w:hAnsi="Times New Roman"/>
          <w:bCs/>
          <w:color w:val="000000" w:themeColor="text1"/>
          <w:sz w:val="28"/>
          <w:szCs w:val="28"/>
          <w:lang w:val="uk-UA"/>
        </w:rPr>
        <w:t>а,</w:t>
      </w:r>
      <w:r w:rsidR="00BE1173" w:rsidRPr="009E4AF7">
        <w:rPr>
          <w:rFonts w:ascii="Times New Roman" w:hAnsi="Times New Roman"/>
          <w:bCs/>
          <w:color w:val="000000" w:themeColor="text1"/>
          <w:sz w:val="28"/>
          <w:szCs w:val="28"/>
          <w:lang w:val="uk-UA"/>
        </w:rPr>
        <w:t xml:space="preserve"> </w:t>
      </w:r>
      <w:r w:rsidR="008C7285" w:rsidRPr="009E4AF7">
        <w:rPr>
          <w:rFonts w:ascii="Times New Roman" w:hAnsi="Times New Roman"/>
          <w:bCs/>
          <w:color w:val="000000" w:themeColor="text1"/>
          <w:sz w:val="28"/>
          <w:szCs w:val="28"/>
          <w:lang w:val="uk-UA"/>
        </w:rPr>
        <w:t xml:space="preserve">1990. </w:t>
      </w:r>
      <w:r w:rsidR="00C927DE" w:rsidRPr="009E4AF7">
        <w:rPr>
          <w:rFonts w:ascii="Times New Roman" w:hAnsi="Times New Roman"/>
          <w:bCs/>
          <w:color w:val="000000" w:themeColor="text1"/>
          <w:sz w:val="28"/>
          <w:szCs w:val="28"/>
          <w:lang w:val="uk-UA"/>
        </w:rPr>
        <w:t>352</w:t>
      </w:r>
      <w:r w:rsidR="00BE1173">
        <w:rPr>
          <w:rFonts w:ascii="Times New Roman" w:hAnsi="Times New Roman"/>
          <w:bCs/>
          <w:color w:val="000000" w:themeColor="text1"/>
          <w:sz w:val="28"/>
          <w:szCs w:val="28"/>
          <w:lang w:val="uk-UA"/>
        </w:rPr>
        <w:t xml:space="preserve"> </w:t>
      </w:r>
      <w:r w:rsidR="00C927DE" w:rsidRPr="009E4AF7">
        <w:rPr>
          <w:rFonts w:ascii="Times New Roman" w:hAnsi="Times New Roman"/>
          <w:bCs/>
          <w:color w:val="000000" w:themeColor="text1"/>
          <w:sz w:val="28"/>
          <w:szCs w:val="28"/>
          <w:lang w:val="uk-UA"/>
        </w:rPr>
        <w:t xml:space="preserve">с. </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44</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t>Воробьев П.А. Анемический с</w:t>
      </w:r>
      <w:r w:rsidR="0083118E">
        <w:rPr>
          <w:rFonts w:ascii="Times New Roman" w:hAnsi="Times New Roman"/>
          <w:bCs/>
          <w:color w:val="000000" w:themeColor="text1"/>
          <w:sz w:val="28"/>
          <w:szCs w:val="28"/>
          <w:lang w:val="uk-UA"/>
        </w:rPr>
        <w:t xml:space="preserve">индром в клинической практике. </w:t>
      </w:r>
      <w:r w:rsidR="00FD0AE7">
        <w:rPr>
          <w:rFonts w:ascii="Times New Roman" w:hAnsi="Times New Roman"/>
          <w:bCs/>
          <w:color w:val="000000" w:themeColor="text1"/>
          <w:sz w:val="28"/>
          <w:szCs w:val="28"/>
          <w:lang w:val="uk-UA"/>
        </w:rPr>
        <w:t>Москва:</w:t>
      </w:r>
      <w:r w:rsidR="0083118E">
        <w:rPr>
          <w:rFonts w:ascii="Times New Roman" w:hAnsi="Times New Roman"/>
          <w:bCs/>
          <w:color w:val="000000" w:themeColor="text1"/>
          <w:sz w:val="28"/>
          <w:szCs w:val="28"/>
          <w:lang w:val="uk-UA"/>
        </w:rPr>
        <w:t xml:space="preserve"> </w:t>
      </w:r>
      <w:r w:rsidR="00BE1173">
        <w:rPr>
          <w:rFonts w:ascii="Times New Roman" w:hAnsi="Times New Roman"/>
          <w:bCs/>
          <w:color w:val="000000" w:themeColor="text1"/>
          <w:sz w:val="28"/>
          <w:szCs w:val="28"/>
          <w:lang w:val="uk-UA"/>
        </w:rPr>
        <w:t>Ньюдиамед,</w:t>
      </w:r>
      <w:r w:rsidR="00FD0AE7" w:rsidRPr="009E4AF7">
        <w:rPr>
          <w:rFonts w:ascii="Times New Roman" w:hAnsi="Times New Roman"/>
          <w:bCs/>
          <w:color w:val="000000" w:themeColor="text1"/>
          <w:sz w:val="28"/>
          <w:szCs w:val="28"/>
          <w:lang w:val="uk-UA"/>
        </w:rPr>
        <w:t xml:space="preserve"> </w:t>
      </w:r>
      <w:r w:rsidR="008C7285" w:rsidRPr="009E4AF7">
        <w:rPr>
          <w:rFonts w:ascii="Times New Roman" w:hAnsi="Times New Roman"/>
          <w:bCs/>
          <w:color w:val="000000" w:themeColor="text1"/>
          <w:sz w:val="28"/>
          <w:szCs w:val="28"/>
          <w:lang w:val="uk-UA"/>
        </w:rPr>
        <w:t xml:space="preserve">2001. </w:t>
      </w:r>
      <w:r w:rsidR="00C927DE" w:rsidRPr="009E4AF7">
        <w:rPr>
          <w:rFonts w:ascii="Times New Roman" w:hAnsi="Times New Roman"/>
          <w:bCs/>
          <w:color w:val="000000" w:themeColor="text1"/>
          <w:sz w:val="28"/>
          <w:szCs w:val="28"/>
          <w:lang w:val="uk-UA"/>
        </w:rPr>
        <w:t>165</w:t>
      </w:r>
      <w:r w:rsidR="00BE1173">
        <w:rPr>
          <w:rFonts w:ascii="Times New Roman" w:hAnsi="Times New Roman"/>
          <w:bCs/>
          <w:color w:val="000000" w:themeColor="text1"/>
          <w:sz w:val="28"/>
          <w:szCs w:val="28"/>
          <w:lang w:val="uk-UA"/>
        </w:rPr>
        <w:t xml:space="preserve"> </w:t>
      </w:r>
      <w:r w:rsidR="00C927DE" w:rsidRPr="009E4AF7">
        <w:rPr>
          <w:rFonts w:ascii="Times New Roman" w:hAnsi="Times New Roman"/>
          <w:bCs/>
          <w:color w:val="000000" w:themeColor="text1"/>
          <w:sz w:val="28"/>
          <w:szCs w:val="28"/>
          <w:lang w:val="uk-UA"/>
        </w:rPr>
        <w:t>с.</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45</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r>
      <w:r w:rsidR="00032654" w:rsidRPr="009E4AF7">
        <w:rPr>
          <w:rFonts w:ascii="Times New Roman" w:hAnsi="Times New Roman"/>
          <w:bCs/>
          <w:color w:val="000000" w:themeColor="text1"/>
          <w:sz w:val="28"/>
          <w:szCs w:val="28"/>
          <w:lang w:val="uk-UA"/>
        </w:rPr>
        <w:t>Зайко М.Н.</w:t>
      </w:r>
      <w:r w:rsidR="00DA627A" w:rsidRPr="009E4AF7">
        <w:rPr>
          <w:rFonts w:ascii="Times New Roman" w:hAnsi="Times New Roman"/>
          <w:bCs/>
          <w:color w:val="000000" w:themeColor="text1"/>
          <w:sz w:val="28"/>
          <w:szCs w:val="28"/>
          <w:lang w:val="uk-UA"/>
        </w:rPr>
        <w:t xml:space="preserve">, </w:t>
      </w:r>
      <w:r w:rsidR="00032654" w:rsidRPr="009E4AF7">
        <w:rPr>
          <w:rFonts w:ascii="Times New Roman" w:hAnsi="Times New Roman"/>
          <w:bCs/>
          <w:color w:val="000000" w:themeColor="text1"/>
          <w:sz w:val="28"/>
          <w:szCs w:val="28"/>
          <w:lang w:val="uk-UA"/>
        </w:rPr>
        <w:t>Биць</w:t>
      </w:r>
      <w:r w:rsidR="00B3466C">
        <w:rPr>
          <w:rFonts w:ascii="Times New Roman" w:hAnsi="Times New Roman"/>
          <w:bCs/>
          <w:color w:val="000000" w:themeColor="text1"/>
          <w:sz w:val="28"/>
          <w:szCs w:val="28"/>
          <w:lang w:val="uk-UA"/>
        </w:rPr>
        <w:t xml:space="preserve"> </w:t>
      </w:r>
      <w:r w:rsidR="008C7285" w:rsidRPr="009E4AF7">
        <w:rPr>
          <w:rFonts w:ascii="Times New Roman" w:hAnsi="Times New Roman"/>
          <w:bCs/>
          <w:color w:val="000000" w:themeColor="text1"/>
          <w:sz w:val="28"/>
          <w:szCs w:val="28"/>
          <w:lang w:val="uk-UA"/>
        </w:rPr>
        <w:t>Ю.В</w:t>
      </w:r>
      <w:r w:rsidR="00032654" w:rsidRPr="009E4AF7">
        <w:rPr>
          <w:rFonts w:ascii="Times New Roman" w:hAnsi="Times New Roman"/>
          <w:bCs/>
          <w:color w:val="000000" w:themeColor="text1"/>
          <w:sz w:val="28"/>
          <w:szCs w:val="28"/>
          <w:lang w:val="uk-UA"/>
        </w:rPr>
        <w:t>.</w:t>
      </w:r>
      <w:r w:rsidR="00B3466C">
        <w:rPr>
          <w:rFonts w:ascii="Times New Roman" w:hAnsi="Times New Roman"/>
          <w:bCs/>
          <w:color w:val="000000" w:themeColor="text1"/>
          <w:sz w:val="28"/>
          <w:szCs w:val="28"/>
          <w:lang w:val="uk-UA"/>
        </w:rPr>
        <w:t xml:space="preserve"> </w:t>
      </w:r>
      <w:r w:rsidR="00C927DE" w:rsidRPr="009E4AF7">
        <w:rPr>
          <w:rFonts w:ascii="Times New Roman" w:hAnsi="Times New Roman"/>
          <w:bCs/>
          <w:color w:val="000000" w:themeColor="text1"/>
          <w:sz w:val="28"/>
          <w:szCs w:val="28"/>
          <w:lang w:val="uk-UA"/>
        </w:rPr>
        <w:t xml:space="preserve">Патологічна фізіологія: </w:t>
      </w:r>
      <w:r w:rsidR="001E669A" w:rsidRPr="009E4AF7">
        <w:rPr>
          <w:rFonts w:ascii="Times New Roman" w:hAnsi="Times New Roman"/>
          <w:bCs/>
          <w:color w:val="000000" w:themeColor="text1"/>
          <w:sz w:val="28"/>
          <w:szCs w:val="28"/>
          <w:lang w:val="uk-UA"/>
        </w:rPr>
        <w:t>п</w:t>
      </w:r>
      <w:r w:rsidR="00C927DE" w:rsidRPr="009E4AF7">
        <w:rPr>
          <w:rFonts w:ascii="Times New Roman" w:hAnsi="Times New Roman"/>
          <w:bCs/>
          <w:color w:val="000000" w:themeColor="text1"/>
          <w:sz w:val="28"/>
          <w:szCs w:val="28"/>
          <w:lang w:val="uk-UA"/>
        </w:rPr>
        <w:t>ід</w:t>
      </w:r>
      <w:r w:rsidR="003947F4" w:rsidRPr="009E4AF7">
        <w:rPr>
          <w:rFonts w:ascii="Times New Roman" w:hAnsi="Times New Roman"/>
          <w:bCs/>
          <w:color w:val="000000" w:themeColor="text1"/>
          <w:sz w:val="28"/>
          <w:szCs w:val="28"/>
          <w:lang w:val="uk-UA"/>
        </w:rPr>
        <w:t>ручник</w:t>
      </w:r>
      <w:r w:rsidR="00326065" w:rsidRPr="009E4AF7">
        <w:rPr>
          <w:rFonts w:ascii="Times New Roman" w:hAnsi="Times New Roman"/>
          <w:bCs/>
          <w:color w:val="000000" w:themeColor="text1"/>
          <w:sz w:val="28"/>
          <w:szCs w:val="28"/>
          <w:lang w:val="uk-UA"/>
        </w:rPr>
        <w:t>.</w:t>
      </w:r>
      <w:r w:rsidR="0083118E">
        <w:rPr>
          <w:rFonts w:ascii="Times New Roman" w:hAnsi="Times New Roman"/>
          <w:bCs/>
          <w:color w:val="000000" w:themeColor="text1"/>
          <w:sz w:val="28"/>
          <w:szCs w:val="28"/>
          <w:lang w:val="uk-UA"/>
        </w:rPr>
        <w:t xml:space="preserve"> </w:t>
      </w:r>
      <w:r w:rsidR="00FD0AE7">
        <w:rPr>
          <w:rFonts w:ascii="Times New Roman" w:hAnsi="Times New Roman"/>
          <w:bCs/>
          <w:color w:val="000000" w:themeColor="text1"/>
          <w:sz w:val="28"/>
          <w:szCs w:val="28"/>
          <w:lang w:val="uk-UA"/>
        </w:rPr>
        <w:t>Київ:</w:t>
      </w:r>
      <w:r w:rsidR="0083118E">
        <w:rPr>
          <w:rFonts w:ascii="Times New Roman" w:hAnsi="Times New Roman"/>
          <w:bCs/>
          <w:color w:val="000000" w:themeColor="text1"/>
          <w:sz w:val="28"/>
          <w:szCs w:val="28"/>
          <w:lang w:val="uk-UA"/>
        </w:rPr>
        <w:t xml:space="preserve"> </w:t>
      </w:r>
      <w:r w:rsidR="00BE1173">
        <w:rPr>
          <w:rFonts w:ascii="Times New Roman" w:hAnsi="Times New Roman"/>
          <w:bCs/>
          <w:color w:val="000000" w:themeColor="text1"/>
          <w:sz w:val="28"/>
          <w:szCs w:val="28"/>
          <w:lang w:val="uk-UA"/>
        </w:rPr>
        <w:t>Вища школа,</w:t>
      </w:r>
      <w:r w:rsidR="00FD0AE7" w:rsidRPr="009E4AF7">
        <w:rPr>
          <w:rFonts w:ascii="Times New Roman" w:hAnsi="Times New Roman"/>
          <w:bCs/>
          <w:color w:val="000000" w:themeColor="text1"/>
          <w:sz w:val="28"/>
          <w:szCs w:val="28"/>
          <w:lang w:val="uk-UA"/>
        </w:rPr>
        <w:t xml:space="preserve"> </w:t>
      </w:r>
      <w:r w:rsidR="008C7285" w:rsidRPr="009E4AF7">
        <w:rPr>
          <w:rFonts w:ascii="Times New Roman" w:hAnsi="Times New Roman"/>
          <w:bCs/>
          <w:color w:val="000000" w:themeColor="text1"/>
          <w:sz w:val="28"/>
          <w:szCs w:val="28"/>
          <w:lang w:val="uk-UA"/>
        </w:rPr>
        <w:t>1995.</w:t>
      </w:r>
      <w:r w:rsidR="00C927DE" w:rsidRPr="009E4AF7">
        <w:rPr>
          <w:rFonts w:ascii="Times New Roman" w:hAnsi="Times New Roman"/>
          <w:bCs/>
          <w:color w:val="000000" w:themeColor="text1"/>
          <w:sz w:val="28"/>
          <w:szCs w:val="28"/>
          <w:lang w:val="uk-UA"/>
        </w:rPr>
        <w:t xml:space="preserve"> 615 с.</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46</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t>Гжегоцький М.Р., Заячківська</w:t>
      </w:r>
      <w:r w:rsidR="008C7285" w:rsidRPr="009E4AF7">
        <w:rPr>
          <w:rFonts w:ascii="Times New Roman" w:hAnsi="Times New Roman"/>
          <w:bCs/>
          <w:color w:val="000000" w:themeColor="text1"/>
          <w:sz w:val="28"/>
          <w:szCs w:val="28"/>
          <w:lang w:val="uk-UA"/>
        </w:rPr>
        <w:t xml:space="preserve"> О.С. Система крові. Фізіологіч</w:t>
      </w:r>
      <w:r w:rsidR="00C927DE" w:rsidRPr="009E4AF7">
        <w:rPr>
          <w:rFonts w:ascii="Times New Roman" w:hAnsi="Times New Roman"/>
          <w:bCs/>
          <w:color w:val="000000" w:themeColor="text1"/>
          <w:sz w:val="28"/>
          <w:szCs w:val="28"/>
          <w:lang w:val="uk-UA"/>
        </w:rPr>
        <w:t>ні та клі</w:t>
      </w:r>
      <w:r w:rsidR="00661C6B" w:rsidRPr="009E4AF7">
        <w:rPr>
          <w:rFonts w:ascii="Times New Roman" w:hAnsi="Times New Roman"/>
          <w:bCs/>
          <w:color w:val="000000" w:themeColor="text1"/>
          <w:sz w:val="28"/>
          <w:szCs w:val="28"/>
          <w:lang w:val="uk-UA"/>
        </w:rPr>
        <w:t>нічні основи: н</w:t>
      </w:r>
      <w:r w:rsidR="0083118E">
        <w:rPr>
          <w:rFonts w:ascii="Times New Roman" w:hAnsi="Times New Roman"/>
          <w:bCs/>
          <w:color w:val="000000" w:themeColor="text1"/>
          <w:sz w:val="28"/>
          <w:szCs w:val="28"/>
          <w:lang w:val="uk-UA"/>
        </w:rPr>
        <w:t>авч. посібник. Львів</w:t>
      </w:r>
      <w:r w:rsidR="00BE1173">
        <w:rPr>
          <w:rFonts w:ascii="Times New Roman" w:hAnsi="Times New Roman"/>
          <w:bCs/>
          <w:color w:val="000000" w:themeColor="text1"/>
          <w:sz w:val="28"/>
          <w:szCs w:val="28"/>
          <w:lang w:val="uk-UA"/>
        </w:rPr>
        <w:t>:</w:t>
      </w:r>
      <w:r w:rsidR="00BE1173" w:rsidRPr="00BE1173">
        <w:rPr>
          <w:rFonts w:ascii="Times New Roman" w:hAnsi="Times New Roman"/>
          <w:bCs/>
          <w:color w:val="000000" w:themeColor="text1"/>
          <w:sz w:val="28"/>
          <w:szCs w:val="28"/>
          <w:lang w:val="uk-UA"/>
        </w:rPr>
        <w:t xml:space="preserve"> </w:t>
      </w:r>
      <w:r w:rsidR="00BE1173">
        <w:rPr>
          <w:rFonts w:ascii="Times New Roman" w:hAnsi="Times New Roman"/>
          <w:bCs/>
          <w:color w:val="000000" w:themeColor="text1"/>
          <w:sz w:val="28"/>
          <w:szCs w:val="28"/>
          <w:lang w:val="uk-UA"/>
        </w:rPr>
        <w:t>Світ,</w:t>
      </w:r>
      <w:r w:rsidR="0083118E">
        <w:rPr>
          <w:rFonts w:ascii="Times New Roman" w:hAnsi="Times New Roman"/>
          <w:bCs/>
          <w:color w:val="000000" w:themeColor="text1"/>
          <w:sz w:val="28"/>
          <w:szCs w:val="28"/>
          <w:lang w:val="uk-UA"/>
        </w:rPr>
        <w:t xml:space="preserve"> </w:t>
      </w:r>
      <w:r w:rsidR="008C7285" w:rsidRPr="009E4AF7">
        <w:rPr>
          <w:rFonts w:ascii="Times New Roman" w:hAnsi="Times New Roman"/>
          <w:bCs/>
          <w:color w:val="000000" w:themeColor="text1"/>
          <w:sz w:val="28"/>
          <w:szCs w:val="28"/>
          <w:lang w:val="uk-UA"/>
        </w:rPr>
        <w:t xml:space="preserve">2001. </w:t>
      </w:r>
      <w:r w:rsidR="00C927DE" w:rsidRPr="009E4AF7">
        <w:rPr>
          <w:rFonts w:ascii="Times New Roman" w:hAnsi="Times New Roman"/>
          <w:bCs/>
          <w:color w:val="000000" w:themeColor="text1"/>
          <w:sz w:val="28"/>
          <w:szCs w:val="28"/>
          <w:lang w:val="uk-UA"/>
        </w:rPr>
        <w:t>176 с.</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47</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t>Дзісь Є.І., Томашевська О.Я. Гематологія. Розла</w:t>
      </w:r>
      <w:r w:rsidR="008C7285" w:rsidRPr="009E4AF7">
        <w:rPr>
          <w:rFonts w:ascii="Times New Roman" w:hAnsi="Times New Roman"/>
          <w:bCs/>
          <w:color w:val="000000" w:themeColor="text1"/>
          <w:sz w:val="28"/>
          <w:szCs w:val="28"/>
          <w:lang w:val="uk-UA"/>
        </w:rPr>
        <w:t>ди та неопл</w:t>
      </w:r>
      <w:r w:rsidR="0083118E">
        <w:rPr>
          <w:rFonts w:ascii="Times New Roman" w:hAnsi="Times New Roman"/>
          <w:bCs/>
          <w:color w:val="000000" w:themeColor="text1"/>
          <w:sz w:val="28"/>
          <w:szCs w:val="28"/>
          <w:lang w:val="uk-UA"/>
        </w:rPr>
        <w:t>азії клітин крові. Львів</w:t>
      </w:r>
      <w:r w:rsidR="00BE1173">
        <w:rPr>
          <w:rFonts w:ascii="Times New Roman" w:hAnsi="Times New Roman"/>
          <w:bCs/>
          <w:color w:val="000000" w:themeColor="text1"/>
          <w:sz w:val="28"/>
          <w:szCs w:val="28"/>
          <w:lang w:val="uk-UA"/>
        </w:rPr>
        <w:t>:</w:t>
      </w:r>
      <w:r w:rsidR="00BE1173" w:rsidRPr="00BE1173">
        <w:rPr>
          <w:rFonts w:ascii="Times New Roman" w:hAnsi="Times New Roman"/>
          <w:bCs/>
          <w:color w:val="000000" w:themeColor="text1"/>
          <w:sz w:val="28"/>
          <w:szCs w:val="28"/>
          <w:lang w:val="uk-UA"/>
        </w:rPr>
        <w:t xml:space="preserve"> </w:t>
      </w:r>
      <w:r w:rsidR="00BE1173">
        <w:rPr>
          <w:rFonts w:ascii="Times New Roman" w:hAnsi="Times New Roman"/>
          <w:bCs/>
          <w:color w:val="000000" w:themeColor="text1"/>
          <w:sz w:val="28"/>
          <w:szCs w:val="28"/>
          <w:lang w:val="uk-UA"/>
        </w:rPr>
        <w:t>Кварт,</w:t>
      </w:r>
      <w:r w:rsidR="0083118E">
        <w:rPr>
          <w:rFonts w:ascii="Times New Roman" w:hAnsi="Times New Roman"/>
          <w:bCs/>
          <w:color w:val="000000" w:themeColor="text1"/>
          <w:sz w:val="28"/>
          <w:szCs w:val="28"/>
          <w:lang w:val="uk-UA"/>
        </w:rPr>
        <w:t xml:space="preserve"> </w:t>
      </w:r>
      <w:r w:rsidR="008C7285" w:rsidRPr="009E4AF7">
        <w:rPr>
          <w:rFonts w:ascii="Times New Roman" w:hAnsi="Times New Roman"/>
          <w:bCs/>
          <w:color w:val="000000" w:themeColor="text1"/>
          <w:sz w:val="28"/>
          <w:szCs w:val="28"/>
          <w:lang w:val="uk-UA"/>
        </w:rPr>
        <w:t xml:space="preserve">2007. </w:t>
      </w:r>
      <w:r w:rsidR="00C927DE" w:rsidRPr="009E4AF7">
        <w:rPr>
          <w:rFonts w:ascii="Times New Roman" w:hAnsi="Times New Roman"/>
          <w:bCs/>
          <w:color w:val="000000" w:themeColor="text1"/>
          <w:sz w:val="28"/>
          <w:szCs w:val="28"/>
          <w:lang w:val="uk-UA"/>
        </w:rPr>
        <w:t>220 с.</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48</w:t>
      </w:r>
      <w:r w:rsidR="00B3466C">
        <w:rPr>
          <w:rFonts w:ascii="Times New Roman" w:hAnsi="Times New Roman"/>
          <w:bCs/>
          <w:color w:val="000000" w:themeColor="text1"/>
          <w:sz w:val="28"/>
          <w:szCs w:val="28"/>
          <w:lang w:val="uk-UA"/>
        </w:rPr>
        <w:t>.</w:t>
      </w:r>
      <w:r w:rsidR="00B3466C">
        <w:rPr>
          <w:rFonts w:ascii="Times New Roman" w:hAnsi="Times New Roman"/>
          <w:bCs/>
          <w:color w:val="000000" w:themeColor="text1"/>
          <w:sz w:val="28"/>
          <w:szCs w:val="28"/>
          <w:lang w:val="uk-UA"/>
        </w:rPr>
        <w:tab/>
        <w:t>Вахрамеева С. П</w:t>
      </w:r>
      <w:r w:rsidR="00C927DE" w:rsidRPr="009E4AF7">
        <w:rPr>
          <w:rFonts w:ascii="Times New Roman" w:hAnsi="Times New Roman"/>
          <w:bCs/>
          <w:color w:val="000000" w:themeColor="text1"/>
          <w:sz w:val="28"/>
          <w:szCs w:val="28"/>
          <w:lang w:val="uk-UA"/>
        </w:rPr>
        <w:t xml:space="preserve">., Денисова С. Н. Латентная форма железодефицитной анемии беременных женщин </w:t>
      </w:r>
      <w:r w:rsidR="003947F4" w:rsidRPr="009E4AF7">
        <w:rPr>
          <w:rFonts w:ascii="Times New Roman" w:hAnsi="Times New Roman"/>
          <w:bCs/>
          <w:color w:val="000000" w:themeColor="text1"/>
          <w:sz w:val="28"/>
          <w:szCs w:val="28"/>
          <w:lang w:val="uk-UA"/>
        </w:rPr>
        <w:t>и состояние здоровья их детей.</w:t>
      </w:r>
      <w:r w:rsidR="00B3466C">
        <w:rPr>
          <w:rFonts w:ascii="Times New Roman" w:hAnsi="Times New Roman"/>
          <w:bCs/>
          <w:color w:val="000000" w:themeColor="text1"/>
          <w:sz w:val="28"/>
          <w:szCs w:val="28"/>
          <w:lang w:val="uk-UA"/>
        </w:rPr>
        <w:t xml:space="preserve"> </w:t>
      </w:r>
      <w:r w:rsidR="00C927DE" w:rsidRPr="009E4AF7">
        <w:rPr>
          <w:rFonts w:ascii="Times New Roman" w:hAnsi="Times New Roman"/>
          <w:bCs/>
          <w:i/>
          <w:color w:val="000000" w:themeColor="text1"/>
          <w:sz w:val="28"/>
          <w:szCs w:val="28"/>
          <w:lang w:val="uk-UA"/>
        </w:rPr>
        <w:t>Ро</w:t>
      </w:r>
      <w:r w:rsidR="008C7285" w:rsidRPr="009E4AF7">
        <w:rPr>
          <w:rFonts w:ascii="Times New Roman" w:hAnsi="Times New Roman"/>
          <w:bCs/>
          <w:i/>
          <w:color w:val="000000" w:themeColor="text1"/>
          <w:sz w:val="28"/>
          <w:szCs w:val="28"/>
          <w:lang w:val="uk-UA"/>
        </w:rPr>
        <w:t>ссия вести, перинат. и педиатрия</w:t>
      </w:r>
      <w:r w:rsidR="000A7712" w:rsidRPr="009E4AF7">
        <w:rPr>
          <w:rFonts w:ascii="Times New Roman" w:hAnsi="Times New Roman"/>
          <w:bCs/>
          <w:color w:val="000000" w:themeColor="text1"/>
          <w:sz w:val="28"/>
          <w:szCs w:val="28"/>
          <w:lang w:val="uk-UA"/>
        </w:rPr>
        <w:t>.</w:t>
      </w:r>
      <w:r w:rsidR="00B3466C">
        <w:rPr>
          <w:rFonts w:ascii="Times New Roman" w:hAnsi="Times New Roman"/>
          <w:bCs/>
          <w:color w:val="000000" w:themeColor="text1"/>
          <w:sz w:val="28"/>
          <w:szCs w:val="28"/>
          <w:lang w:val="uk-UA"/>
        </w:rPr>
        <w:t xml:space="preserve"> </w:t>
      </w:r>
      <w:r w:rsidR="0083118E" w:rsidRPr="009E4AF7">
        <w:rPr>
          <w:rFonts w:ascii="Times New Roman" w:hAnsi="Times New Roman"/>
          <w:bCs/>
          <w:color w:val="000000" w:themeColor="text1"/>
          <w:sz w:val="28"/>
          <w:szCs w:val="28"/>
          <w:lang w:val="uk-UA"/>
        </w:rPr>
        <w:t>№3</w:t>
      </w:r>
      <w:r w:rsidR="0083118E">
        <w:rPr>
          <w:rFonts w:ascii="Times New Roman" w:hAnsi="Times New Roman"/>
          <w:bCs/>
          <w:color w:val="000000" w:themeColor="text1"/>
          <w:sz w:val="28"/>
          <w:szCs w:val="28"/>
          <w:lang w:val="uk-UA"/>
        </w:rPr>
        <w:t xml:space="preserve">. </w:t>
      </w:r>
      <w:r w:rsidR="00254185" w:rsidRPr="009E4AF7">
        <w:rPr>
          <w:rFonts w:ascii="Times New Roman" w:hAnsi="Times New Roman"/>
          <w:bCs/>
          <w:color w:val="000000" w:themeColor="text1"/>
          <w:sz w:val="28"/>
          <w:szCs w:val="28"/>
          <w:lang w:val="uk-UA"/>
        </w:rPr>
        <w:t>1996.</w:t>
      </w:r>
      <w:r w:rsidR="0083118E">
        <w:rPr>
          <w:rFonts w:ascii="Times New Roman" w:hAnsi="Times New Roman"/>
          <w:bCs/>
          <w:color w:val="000000" w:themeColor="text1"/>
          <w:sz w:val="28"/>
          <w:szCs w:val="28"/>
          <w:lang w:val="uk-UA"/>
        </w:rPr>
        <w:t xml:space="preserve"> Москва. </w:t>
      </w:r>
      <w:r w:rsidR="00260454" w:rsidRPr="009E4AF7">
        <w:rPr>
          <w:rFonts w:ascii="Times New Roman" w:hAnsi="Times New Roman"/>
          <w:bCs/>
          <w:color w:val="000000" w:themeColor="text1"/>
          <w:sz w:val="28"/>
          <w:szCs w:val="28"/>
          <w:lang w:val="en-US"/>
        </w:rPr>
        <w:t>C</w:t>
      </w:r>
      <w:r w:rsidR="00260454" w:rsidRPr="009E4AF7">
        <w:rPr>
          <w:rFonts w:ascii="Times New Roman" w:hAnsi="Times New Roman"/>
          <w:bCs/>
          <w:color w:val="000000" w:themeColor="text1"/>
          <w:sz w:val="28"/>
          <w:szCs w:val="28"/>
        </w:rPr>
        <w:t>.</w:t>
      </w:r>
      <w:r w:rsidR="00C927DE" w:rsidRPr="009E4AF7">
        <w:rPr>
          <w:rFonts w:ascii="Times New Roman" w:hAnsi="Times New Roman"/>
          <w:bCs/>
          <w:color w:val="000000" w:themeColor="text1"/>
          <w:sz w:val="28"/>
          <w:szCs w:val="28"/>
          <w:lang w:val="uk-UA"/>
        </w:rPr>
        <w:t xml:space="preserve"> 26-29.</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49</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t xml:space="preserve">Дворецкий </w:t>
      </w:r>
      <w:r w:rsidR="00661C6B" w:rsidRPr="009E4AF7">
        <w:rPr>
          <w:rFonts w:ascii="Times New Roman" w:hAnsi="Times New Roman"/>
          <w:bCs/>
          <w:color w:val="000000" w:themeColor="text1"/>
          <w:sz w:val="28"/>
          <w:szCs w:val="28"/>
          <w:lang w:val="uk-UA"/>
        </w:rPr>
        <w:t>Л. И. Железодсфицитные анемии.</w:t>
      </w:r>
      <w:r w:rsidR="0083118E">
        <w:rPr>
          <w:rFonts w:ascii="Times New Roman" w:hAnsi="Times New Roman"/>
          <w:bCs/>
          <w:color w:val="000000" w:themeColor="text1"/>
          <w:sz w:val="28"/>
          <w:szCs w:val="28"/>
          <w:lang w:val="uk-UA"/>
        </w:rPr>
        <w:t xml:space="preserve"> </w:t>
      </w:r>
      <w:r w:rsidR="00C927DE" w:rsidRPr="009E4AF7">
        <w:rPr>
          <w:rFonts w:ascii="Times New Roman" w:hAnsi="Times New Roman"/>
          <w:bCs/>
          <w:i/>
          <w:color w:val="000000" w:themeColor="text1"/>
          <w:sz w:val="28"/>
          <w:szCs w:val="28"/>
          <w:lang w:val="uk-UA"/>
        </w:rPr>
        <w:t>Русский мед</w:t>
      </w:r>
      <w:r w:rsidR="00254185" w:rsidRPr="009E4AF7">
        <w:rPr>
          <w:rFonts w:ascii="Times New Roman" w:hAnsi="Times New Roman"/>
          <w:bCs/>
          <w:i/>
          <w:color w:val="000000" w:themeColor="text1"/>
          <w:sz w:val="28"/>
          <w:szCs w:val="28"/>
          <w:lang w:val="uk-UA"/>
        </w:rPr>
        <w:t>ицинский</w:t>
      </w:r>
      <w:r w:rsidR="00C927DE" w:rsidRPr="009E4AF7">
        <w:rPr>
          <w:rFonts w:ascii="Times New Roman" w:hAnsi="Times New Roman"/>
          <w:bCs/>
          <w:i/>
          <w:color w:val="000000" w:themeColor="text1"/>
          <w:sz w:val="28"/>
          <w:szCs w:val="28"/>
          <w:lang w:val="uk-UA"/>
        </w:rPr>
        <w:t xml:space="preserve"> журн</w:t>
      </w:r>
      <w:r w:rsidR="00254185" w:rsidRPr="009E4AF7">
        <w:rPr>
          <w:rFonts w:ascii="Times New Roman" w:hAnsi="Times New Roman"/>
          <w:bCs/>
          <w:i/>
          <w:color w:val="000000" w:themeColor="text1"/>
          <w:sz w:val="28"/>
          <w:szCs w:val="28"/>
          <w:lang w:val="uk-UA"/>
        </w:rPr>
        <w:t>ал</w:t>
      </w:r>
      <w:r w:rsidR="000A7712" w:rsidRPr="009E4AF7">
        <w:rPr>
          <w:rFonts w:ascii="Times New Roman" w:hAnsi="Times New Roman"/>
          <w:bCs/>
          <w:color w:val="000000" w:themeColor="text1"/>
          <w:sz w:val="28"/>
          <w:szCs w:val="28"/>
          <w:lang w:val="uk-UA"/>
        </w:rPr>
        <w:t>.</w:t>
      </w:r>
      <w:r w:rsidR="00254185" w:rsidRPr="009E4AF7">
        <w:rPr>
          <w:rFonts w:ascii="Times New Roman" w:hAnsi="Times New Roman"/>
          <w:bCs/>
          <w:color w:val="000000" w:themeColor="text1"/>
          <w:sz w:val="28"/>
          <w:szCs w:val="28"/>
          <w:lang w:val="uk-UA"/>
        </w:rPr>
        <w:t xml:space="preserve"> </w:t>
      </w:r>
      <w:r w:rsidR="0083118E" w:rsidRPr="009E4AF7">
        <w:rPr>
          <w:rFonts w:ascii="Times New Roman" w:hAnsi="Times New Roman"/>
          <w:bCs/>
          <w:color w:val="000000" w:themeColor="text1"/>
          <w:sz w:val="28"/>
          <w:szCs w:val="28"/>
          <w:lang w:val="uk-UA"/>
        </w:rPr>
        <w:t>№19</w:t>
      </w:r>
      <w:r w:rsidR="0083118E">
        <w:rPr>
          <w:rFonts w:ascii="Times New Roman" w:hAnsi="Times New Roman"/>
          <w:bCs/>
          <w:color w:val="000000" w:themeColor="text1"/>
          <w:sz w:val="28"/>
          <w:szCs w:val="28"/>
          <w:lang w:val="uk-UA"/>
        </w:rPr>
        <w:t>. 1997</w:t>
      </w:r>
      <w:r w:rsidR="0096200A" w:rsidRPr="009E4AF7">
        <w:rPr>
          <w:rFonts w:ascii="Times New Roman" w:hAnsi="Times New Roman"/>
          <w:bCs/>
          <w:color w:val="000000" w:themeColor="text1"/>
          <w:sz w:val="28"/>
          <w:szCs w:val="28"/>
          <w:lang w:val="uk-UA"/>
        </w:rPr>
        <w:t xml:space="preserve">. </w:t>
      </w:r>
      <w:r w:rsidR="000A7712" w:rsidRPr="009E4AF7">
        <w:rPr>
          <w:rFonts w:ascii="Times New Roman" w:hAnsi="Times New Roman"/>
          <w:bCs/>
          <w:color w:val="000000" w:themeColor="text1"/>
          <w:sz w:val="28"/>
          <w:szCs w:val="28"/>
          <w:lang w:val="uk-UA"/>
        </w:rPr>
        <w:t>С.</w:t>
      </w:r>
      <w:r w:rsidR="00C927DE" w:rsidRPr="009E4AF7">
        <w:rPr>
          <w:rFonts w:ascii="Times New Roman" w:hAnsi="Times New Roman"/>
          <w:bCs/>
          <w:color w:val="000000" w:themeColor="text1"/>
          <w:sz w:val="28"/>
          <w:szCs w:val="28"/>
          <w:lang w:val="uk-UA"/>
        </w:rPr>
        <w:t>1234-1242.</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50</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t>Малаховский Г</w:t>
      </w:r>
      <w:r w:rsidR="00254185" w:rsidRPr="009E4AF7">
        <w:rPr>
          <w:rFonts w:ascii="Times New Roman" w:hAnsi="Times New Roman"/>
          <w:bCs/>
          <w:color w:val="000000" w:themeColor="text1"/>
          <w:sz w:val="28"/>
          <w:szCs w:val="28"/>
          <w:lang w:val="uk-UA"/>
        </w:rPr>
        <w:t>.О. Е., Малеров Ф.К., Сарычева Е.</w:t>
      </w:r>
      <w:r w:rsidR="00C927DE" w:rsidRPr="009E4AF7">
        <w:rPr>
          <w:rFonts w:ascii="Times New Roman" w:hAnsi="Times New Roman"/>
          <w:bCs/>
          <w:color w:val="000000" w:themeColor="text1"/>
          <w:sz w:val="28"/>
          <w:szCs w:val="28"/>
          <w:lang w:val="uk-UA"/>
        </w:rPr>
        <w:t>Г. Легкая форма железодефицитной анемии и латентный дефицит железа — пограничные состояни</w:t>
      </w:r>
      <w:r w:rsidR="000A7712" w:rsidRPr="009E4AF7">
        <w:rPr>
          <w:rFonts w:ascii="Times New Roman" w:hAnsi="Times New Roman"/>
          <w:bCs/>
          <w:color w:val="000000" w:themeColor="text1"/>
          <w:sz w:val="28"/>
          <w:szCs w:val="28"/>
          <w:lang w:val="uk-UA"/>
        </w:rPr>
        <w:t>я у детей первых двух лет жизни.</w:t>
      </w:r>
      <w:r w:rsidR="0083118E">
        <w:rPr>
          <w:rFonts w:ascii="Times New Roman" w:hAnsi="Times New Roman"/>
          <w:bCs/>
          <w:color w:val="000000" w:themeColor="text1"/>
          <w:sz w:val="28"/>
          <w:szCs w:val="28"/>
          <w:lang w:val="uk-UA"/>
        </w:rPr>
        <w:t xml:space="preserve"> </w:t>
      </w:r>
      <w:r w:rsidR="00254185" w:rsidRPr="009E4AF7">
        <w:rPr>
          <w:rFonts w:ascii="Times New Roman" w:hAnsi="Times New Roman"/>
          <w:bCs/>
          <w:i/>
          <w:color w:val="000000" w:themeColor="text1"/>
          <w:sz w:val="28"/>
          <w:szCs w:val="28"/>
          <w:lang w:val="uk-UA"/>
        </w:rPr>
        <w:t>Педиатрия</w:t>
      </w:r>
      <w:r w:rsidR="0096200A" w:rsidRPr="009E4AF7">
        <w:rPr>
          <w:rFonts w:ascii="Times New Roman" w:hAnsi="Times New Roman"/>
          <w:bCs/>
          <w:color w:val="000000" w:themeColor="text1"/>
          <w:sz w:val="28"/>
          <w:szCs w:val="28"/>
          <w:lang w:val="uk-UA"/>
        </w:rPr>
        <w:t>.</w:t>
      </w:r>
      <w:r w:rsidR="0083118E" w:rsidRPr="0083118E">
        <w:rPr>
          <w:rFonts w:ascii="Times New Roman" w:hAnsi="Times New Roman"/>
          <w:bCs/>
          <w:color w:val="000000" w:themeColor="text1"/>
          <w:sz w:val="28"/>
          <w:szCs w:val="28"/>
          <w:lang w:val="uk-UA"/>
        </w:rPr>
        <w:t xml:space="preserve"> </w:t>
      </w:r>
      <w:r w:rsidR="0083118E" w:rsidRPr="009E4AF7">
        <w:rPr>
          <w:rFonts w:ascii="Times New Roman" w:hAnsi="Times New Roman"/>
          <w:bCs/>
          <w:color w:val="000000" w:themeColor="text1"/>
          <w:sz w:val="28"/>
          <w:szCs w:val="28"/>
          <w:lang w:val="uk-UA"/>
        </w:rPr>
        <w:t>№ 3</w:t>
      </w:r>
      <w:r w:rsidR="0083118E" w:rsidRPr="009E4AF7">
        <w:rPr>
          <w:rFonts w:ascii="Times New Roman" w:hAnsi="Times New Roman"/>
          <w:bCs/>
          <w:color w:val="000000" w:themeColor="text1"/>
          <w:sz w:val="28"/>
          <w:szCs w:val="28"/>
        </w:rPr>
        <w:t>.</w:t>
      </w:r>
      <w:r w:rsidR="0083118E">
        <w:rPr>
          <w:rFonts w:ascii="Times New Roman" w:hAnsi="Times New Roman"/>
          <w:bCs/>
          <w:color w:val="000000" w:themeColor="text1"/>
          <w:sz w:val="28"/>
          <w:szCs w:val="28"/>
          <w:lang w:val="uk-UA"/>
        </w:rPr>
        <w:t xml:space="preserve"> </w:t>
      </w:r>
      <w:r w:rsidR="00C927DE" w:rsidRPr="009E4AF7">
        <w:rPr>
          <w:rFonts w:ascii="Times New Roman" w:hAnsi="Times New Roman"/>
          <w:bCs/>
          <w:color w:val="000000" w:themeColor="text1"/>
          <w:sz w:val="28"/>
          <w:szCs w:val="28"/>
          <w:lang w:val="uk-UA"/>
        </w:rPr>
        <w:t>1988</w:t>
      </w:r>
      <w:r w:rsidR="00254185" w:rsidRPr="009E4AF7">
        <w:rPr>
          <w:rFonts w:ascii="Times New Roman" w:hAnsi="Times New Roman"/>
          <w:bCs/>
          <w:color w:val="000000" w:themeColor="text1"/>
          <w:sz w:val="28"/>
          <w:szCs w:val="28"/>
          <w:lang w:val="uk-UA"/>
        </w:rPr>
        <w:t>.</w:t>
      </w:r>
      <w:r w:rsidR="0096200A" w:rsidRPr="009E4AF7">
        <w:rPr>
          <w:rFonts w:ascii="Times New Roman" w:hAnsi="Times New Roman"/>
          <w:bCs/>
          <w:color w:val="000000" w:themeColor="text1"/>
          <w:sz w:val="28"/>
          <w:szCs w:val="28"/>
          <w:lang w:val="uk-UA"/>
        </w:rPr>
        <w:t xml:space="preserve"> </w:t>
      </w:r>
      <w:r w:rsidR="000A7712" w:rsidRPr="009E4AF7">
        <w:rPr>
          <w:rFonts w:ascii="Times New Roman" w:hAnsi="Times New Roman"/>
          <w:bCs/>
          <w:color w:val="000000" w:themeColor="text1"/>
          <w:sz w:val="28"/>
          <w:szCs w:val="28"/>
          <w:lang w:val="uk-UA"/>
        </w:rPr>
        <w:t xml:space="preserve">С. </w:t>
      </w:r>
      <w:r w:rsidR="00C927DE" w:rsidRPr="009E4AF7">
        <w:rPr>
          <w:rFonts w:ascii="Times New Roman" w:hAnsi="Times New Roman"/>
          <w:bCs/>
          <w:color w:val="000000" w:themeColor="text1"/>
          <w:sz w:val="28"/>
          <w:szCs w:val="28"/>
          <w:lang w:val="uk-UA"/>
        </w:rPr>
        <w:t>27-34.</w:t>
      </w:r>
    </w:p>
    <w:p w:rsidR="00C927DE" w:rsidRPr="009E4AF7" w:rsidRDefault="004B7C8E"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lastRenderedPageBreak/>
        <w:t>51</w:t>
      </w:r>
      <w:r w:rsidR="00203374">
        <w:rPr>
          <w:rFonts w:ascii="Times New Roman" w:hAnsi="Times New Roman"/>
          <w:bCs/>
          <w:color w:val="000000" w:themeColor="text1"/>
          <w:sz w:val="28"/>
          <w:szCs w:val="28"/>
          <w:lang w:val="uk-UA"/>
        </w:rPr>
        <w:t>.</w:t>
      </w:r>
      <w:r w:rsidR="00203374">
        <w:rPr>
          <w:rFonts w:ascii="Times New Roman" w:hAnsi="Times New Roman"/>
          <w:bCs/>
          <w:color w:val="000000" w:themeColor="text1"/>
          <w:sz w:val="28"/>
          <w:szCs w:val="28"/>
          <w:lang w:val="uk-UA"/>
        </w:rPr>
        <w:tab/>
        <w:t>Никуличева В.</w:t>
      </w:r>
      <w:r w:rsidR="00C927DE" w:rsidRPr="009E4AF7">
        <w:rPr>
          <w:rFonts w:ascii="Times New Roman" w:hAnsi="Times New Roman"/>
          <w:bCs/>
          <w:color w:val="000000" w:themeColor="text1"/>
          <w:sz w:val="28"/>
          <w:szCs w:val="28"/>
          <w:lang w:val="uk-UA"/>
        </w:rPr>
        <w:t>И., Идельсо</w:t>
      </w:r>
      <w:r w:rsidR="00254185" w:rsidRPr="009E4AF7">
        <w:rPr>
          <w:rFonts w:ascii="Times New Roman" w:hAnsi="Times New Roman"/>
          <w:bCs/>
          <w:color w:val="000000" w:themeColor="text1"/>
          <w:sz w:val="28"/>
          <w:szCs w:val="28"/>
          <w:lang w:val="uk-UA"/>
        </w:rPr>
        <w:t>н</w:t>
      </w:r>
      <w:r w:rsidR="00203374" w:rsidRPr="00FD0AE7">
        <w:rPr>
          <w:rFonts w:ascii="Times New Roman" w:hAnsi="Times New Roman"/>
          <w:bCs/>
          <w:color w:val="000000" w:themeColor="text1"/>
          <w:sz w:val="28"/>
          <w:szCs w:val="28"/>
          <w:lang w:val="uk-UA"/>
        </w:rPr>
        <w:t xml:space="preserve"> </w:t>
      </w:r>
      <w:r w:rsidR="00203374">
        <w:rPr>
          <w:rFonts w:ascii="Times New Roman" w:hAnsi="Times New Roman"/>
          <w:bCs/>
          <w:color w:val="000000" w:themeColor="text1"/>
          <w:sz w:val="28"/>
          <w:szCs w:val="28"/>
          <w:lang w:val="uk-UA"/>
        </w:rPr>
        <w:t>Л.И., Митерев Ю.</w:t>
      </w:r>
      <w:r w:rsidR="00FD0AE7">
        <w:rPr>
          <w:rFonts w:ascii="Times New Roman" w:hAnsi="Times New Roman"/>
          <w:bCs/>
          <w:color w:val="000000" w:themeColor="text1"/>
          <w:sz w:val="28"/>
          <w:szCs w:val="28"/>
          <w:lang w:val="uk-UA"/>
        </w:rPr>
        <w:t>Г. Железодефицнтные анемии: уч. пособие.</w:t>
      </w:r>
      <w:r w:rsidR="00254185" w:rsidRPr="009E4AF7">
        <w:rPr>
          <w:rFonts w:ascii="Times New Roman" w:hAnsi="Times New Roman"/>
          <w:bCs/>
          <w:color w:val="000000" w:themeColor="text1"/>
          <w:sz w:val="28"/>
          <w:szCs w:val="28"/>
          <w:lang w:val="uk-UA"/>
        </w:rPr>
        <w:t xml:space="preserve"> </w:t>
      </w:r>
      <w:r w:rsidR="00BE1173">
        <w:rPr>
          <w:rFonts w:ascii="Times New Roman" w:hAnsi="Times New Roman"/>
          <w:bCs/>
          <w:color w:val="000000" w:themeColor="text1"/>
          <w:sz w:val="28"/>
          <w:szCs w:val="28"/>
          <w:lang w:val="uk-UA"/>
        </w:rPr>
        <w:t>Уфа: УГМИ,</w:t>
      </w:r>
      <w:r w:rsidR="00C927DE" w:rsidRPr="009E4AF7">
        <w:rPr>
          <w:rFonts w:ascii="Times New Roman" w:hAnsi="Times New Roman"/>
          <w:bCs/>
          <w:color w:val="000000" w:themeColor="text1"/>
          <w:sz w:val="28"/>
          <w:szCs w:val="28"/>
          <w:lang w:val="uk-UA"/>
        </w:rPr>
        <w:t xml:space="preserve"> 1993.</w:t>
      </w:r>
      <w:r w:rsidR="00B3466C">
        <w:rPr>
          <w:rFonts w:ascii="Times New Roman" w:hAnsi="Times New Roman"/>
          <w:bCs/>
          <w:color w:val="000000" w:themeColor="text1"/>
          <w:sz w:val="28"/>
          <w:szCs w:val="28"/>
          <w:lang w:val="uk-UA"/>
        </w:rPr>
        <w:t xml:space="preserve"> </w:t>
      </w:r>
      <w:r w:rsidR="000A7712" w:rsidRPr="009E4AF7">
        <w:rPr>
          <w:rFonts w:ascii="Times New Roman" w:hAnsi="Times New Roman"/>
          <w:bCs/>
          <w:color w:val="000000" w:themeColor="text1"/>
          <w:sz w:val="28"/>
          <w:szCs w:val="28"/>
          <w:lang w:val="uk-UA"/>
        </w:rPr>
        <w:t>С.</w:t>
      </w:r>
      <w:r w:rsidR="00B3466C">
        <w:rPr>
          <w:rFonts w:ascii="Times New Roman" w:hAnsi="Times New Roman"/>
          <w:bCs/>
          <w:color w:val="000000" w:themeColor="text1"/>
          <w:sz w:val="28"/>
          <w:szCs w:val="28"/>
          <w:lang w:val="uk-UA"/>
        </w:rPr>
        <w:t xml:space="preserve"> </w:t>
      </w:r>
      <w:r w:rsidR="000A7712" w:rsidRPr="009E4AF7">
        <w:rPr>
          <w:rFonts w:ascii="Times New Roman" w:hAnsi="Times New Roman"/>
          <w:bCs/>
          <w:color w:val="000000" w:themeColor="text1"/>
          <w:sz w:val="28"/>
          <w:szCs w:val="28"/>
          <w:lang w:val="uk-UA"/>
        </w:rPr>
        <w:t>235-250</w:t>
      </w:r>
      <w:r w:rsidR="00254185" w:rsidRPr="009E4AF7">
        <w:rPr>
          <w:rFonts w:ascii="Times New Roman" w:hAnsi="Times New Roman"/>
          <w:bCs/>
          <w:color w:val="000000" w:themeColor="text1"/>
          <w:sz w:val="28"/>
          <w:szCs w:val="28"/>
          <w:lang w:val="uk-UA"/>
        </w:rPr>
        <w:t>.</w:t>
      </w:r>
    </w:p>
    <w:p w:rsidR="00AA372D" w:rsidRPr="009E4AF7" w:rsidRDefault="004B7C8E" w:rsidP="00203374">
      <w:pPr>
        <w:pStyle w:val="a8"/>
        <w:tabs>
          <w:tab w:val="left" w:pos="284"/>
          <w:tab w:val="left" w:pos="851"/>
          <w:tab w:val="left" w:pos="1134"/>
        </w:tabs>
        <w:spacing w:before="0" w:after="0" w:line="360" w:lineRule="auto"/>
        <w:ind w:firstLine="709"/>
        <w:jc w:val="both"/>
        <w:textAlignment w:val="baseline"/>
        <w:rPr>
          <w:color w:val="000000" w:themeColor="text1"/>
          <w:sz w:val="28"/>
          <w:szCs w:val="28"/>
          <w:lang w:val="uk-UA"/>
        </w:rPr>
      </w:pPr>
      <w:r w:rsidRPr="009E4AF7">
        <w:rPr>
          <w:color w:val="000000" w:themeColor="text1"/>
          <w:sz w:val="28"/>
          <w:szCs w:val="28"/>
          <w:lang w:val="uk-UA"/>
        </w:rPr>
        <w:t>52</w:t>
      </w:r>
      <w:r w:rsidR="00AA372D" w:rsidRPr="009E4AF7">
        <w:rPr>
          <w:color w:val="000000" w:themeColor="text1"/>
          <w:sz w:val="28"/>
          <w:szCs w:val="28"/>
          <w:lang w:val="uk-UA"/>
        </w:rPr>
        <w:t>. Атаджанов</w:t>
      </w:r>
      <w:r w:rsidR="00511DCE">
        <w:rPr>
          <w:color w:val="000000" w:themeColor="text1"/>
          <w:sz w:val="28"/>
          <w:szCs w:val="28"/>
          <w:lang w:val="uk-UA"/>
        </w:rPr>
        <w:t xml:space="preserve"> </w:t>
      </w:r>
      <w:r w:rsidR="00AA372D" w:rsidRPr="009E4AF7">
        <w:rPr>
          <w:color w:val="000000" w:themeColor="text1"/>
          <w:sz w:val="28"/>
          <w:szCs w:val="28"/>
          <w:lang w:val="uk-UA"/>
        </w:rPr>
        <w:t>Т.В. Особливості змін показників центральної гемодинаміки та кислородтранспортной функції кр</w:t>
      </w:r>
      <w:r w:rsidR="0096200A" w:rsidRPr="009E4AF7">
        <w:rPr>
          <w:color w:val="000000" w:themeColor="text1"/>
          <w:sz w:val="28"/>
          <w:szCs w:val="28"/>
          <w:lang w:val="uk-UA"/>
        </w:rPr>
        <w:t>ові у вагітних, хворих анемією</w:t>
      </w:r>
      <w:r w:rsidR="000A7712" w:rsidRPr="009E4AF7">
        <w:rPr>
          <w:color w:val="000000" w:themeColor="text1"/>
          <w:sz w:val="28"/>
          <w:szCs w:val="28"/>
          <w:lang w:val="uk-UA"/>
        </w:rPr>
        <w:t>.</w:t>
      </w:r>
      <w:r w:rsidR="00511DCE">
        <w:rPr>
          <w:color w:val="000000" w:themeColor="text1"/>
          <w:sz w:val="28"/>
          <w:szCs w:val="28"/>
          <w:lang w:val="uk-UA"/>
        </w:rPr>
        <w:t xml:space="preserve"> </w:t>
      </w:r>
      <w:r w:rsidR="00AA372D" w:rsidRPr="009E4AF7">
        <w:rPr>
          <w:i/>
          <w:color w:val="000000" w:themeColor="text1"/>
          <w:sz w:val="28"/>
          <w:szCs w:val="28"/>
          <w:lang w:val="uk-UA"/>
        </w:rPr>
        <w:t>Акуш</w:t>
      </w:r>
      <w:r w:rsidR="00254185" w:rsidRPr="009E4AF7">
        <w:rPr>
          <w:i/>
          <w:color w:val="000000" w:themeColor="text1"/>
          <w:sz w:val="28"/>
          <w:szCs w:val="28"/>
          <w:lang w:val="uk-UA"/>
        </w:rPr>
        <w:t>ерство</w:t>
      </w:r>
      <w:r w:rsidR="00AA372D" w:rsidRPr="009E4AF7">
        <w:rPr>
          <w:i/>
          <w:color w:val="000000" w:themeColor="text1"/>
          <w:sz w:val="28"/>
          <w:szCs w:val="28"/>
          <w:lang w:val="uk-UA"/>
        </w:rPr>
        <w:t xml:space="preserve"> і гін</w:t>
      </w:r>
      <w:r w:rsidR="00254185" w:rsidRPr="009E4AF7">
        <w:rPr>
          <w:i/>
          <w:color w:val="000000" w:themeColor="text1"/>
          <w:sz w:val="28"/>
          <w:szCs w:val="28"/>
          <w:lang w:val="uk-UA"/>
        </w:rPr>
        <w:t>ікологія</w:t>
      </w:r>
      <w:r w:rsidR="0096200A" w:rsidRPr="009E4AF7">
        <w:rPr>
          <w:i/>
          <w:color w:val="000000" w:themeColor="text1"/>
          <w:sz w:val="28"/>
          <w:szCs w:val="28"/>
          <w:lang w:val="uk-UA"/>
        </w:rPr>
        <w:t>.</w:t>
      </w:r>
      <w:r w:rsidR="006A1BEA" w:rsidRPr="006A1BEA">
        <w:rPr>
          <w:color w:val="000000" w:themeColor="text1"/>
          <w:sz w:val="28"/>
          <w:szCs w:val="28"/>
          <w:lang w:val="uk-UA"/>
        </w:rPr>
        <w:t xml:space="preserve"> </w:t>
      </w:r>
      <w:r w:rsidR="006A1BEA" w:rsidRPr="009E4AF7">
        <w:rPr>
          <w:color w:val="000000" w:themeColor="text1"/>
          <w:sz w:val="28"/>
          <w:szCs w:val="28"/>
          <w:lang w:val="uk-UA"/>
        </w:rPr>
        <w:t xml:space="preserve">№10. </w:t>
      </w:r>
      <w:r w:rsidR="0096200A" w:rsidRPr="009E4AF7">
        <w:rPr>
          <w:color w:val="000000" w:themeColor="text1"/>
          <w:sz w:val="28"/>
          <w:szCs w:val="28"/>
          <w:lang w:val="uk-UA"/>
        </w:rPr>
        <w:t xml:space="preserve">1990. </w:t>
      </w:r>
      <w:r w:rsidR="00AA372D" w:rsidRPr="009E4AF7">
        <w:rPr>
          <w:color w:val="000000" w:themeColor="text1"/>
          <w:sz w:val="28"/>
          <w:szCs w:val="28"/>
          <w:lang w:val="uk-UA"/>
        </w:rPr>
        <w:t>302</w:t>
      </w:r>
      <w:r w:rsidR="00254185" w:rsidRPr="009E4AF7">
        <w:rPr>
          <w:color w:val="000000" w:themeColor="text1"/>
          <w:sz w:val="28"/>
          <w:szCs w:val="28"/>
          <w:lang w:val="uk-UA"/>
        </w:rPr>
        <w:t xml:space="preserve"> с</w:t>
      </w:r>
      <w:r w:rsidR="00AA372D" w:rsidRPr="009E4AF7">
        <w:rPr>
          <w:color w:val="000000" w:themeColor="text1"/>
          <w:sz w:val="28"/>
          <w:szCs w:val="28"/>
          <w:lang w:val="uk-UA"/>
        </w:rPr>
        <w:t>.</w:t>
      </w:r>
    </w:p>
    <w:p w:rsidR="00AA372D" w:rsidRPr="009E4AF7" w:rsidRDefault="004B7C8E" w:rsidP="00203374">
      <w:pPr>
        <w:pStyle w:val="a8"/>
        <w:tabs>
          <w:tab w:val="left" w:pos="284"/>
          <w:tab w:val="left" w:pos="851"/>
          <w:tab w:val="left" w:pos="1134"/>
        </w:tabs>
        <w:spacing w:before="0" w:after="0" w:line="360" w:lineRule="auto"/>
        <w:ind w:firstLine="709"/>
        <w:jc w:val="both"/>
        <w:textAlignment w:val="baseline"/>
        <w:rPr>
          <w:color w:val="000000" w:themeColor="text1"/>
          <w:sz w:val="28"/>
          <w:szCs w:val="28"/>
          <w:lang w:val="uk-UA"/>
        </w:rPr>
      </w:pPr>
      <w:r w:rsidRPr="009E4AF7">
        <w:rPr>
          <w:color w:val="000000" w:themeColor="text1"/>
          <w:sz w:val="28"/>
          <w:szCs w:val="28"/>
          <w:lang w:val="uk-UA"/>
        </w:rPr>
        <w:t>53</w:t>
      </w:r>
      <w:r w:rsidR="00AA372D" w:rsidRPr="009E4AF7">
        <w:rPr>
          <w:color w:val="000000" w:themeColor="text1"/>
          <w:sz w:val="28"/>
          <w:szCs w:val="28"/>
          <w:lang w:val="uk-UA"/>
        </w:rPr>
        <w:t>. Вахромієва С.Н., Денисова С.М.,</w:t>
      </w:r>
      <w:r w:rsidR="00511DCE">
        <w:rPr>
          <w:color w:val="000000" w:themeColor="text1"/>
          <w:sz w:val="28"/>
          <w:szCs w:val="28"/>
          <w:lang w:val="uk-UA"/>
        </w:rPr>
        <w:t xml:space="preserve"> </w:t>
      </w:r>
      <w:r w:rsidR="00AA372D" w:rsidRPr="009E4AF7">
        <w:rPr>
          <w:color w:val="000000" w:themeColor="text1"/>
          <w:sz w:val="28"/>
          <w:szCs w:val="28"/>
          <w:lang w:val="uk-UA"/>
        </w:rPr>
        <w:t>Хотімченко С.А., Алексєєва І.А. Латентна форма залізодефіцитної анемії вагітних жінок</w:t>
      </w:r>
      <w:r w:rsidR="003947F4" w:rsidRPr="009E4AF7">
        <w:rPr>
          <w:color w:val="000000" w:themeColor="text1"/>
          <w:sz w:val="28"/>
          <w:szCs w:val="28"/>
          <w:lang w:val="uk-UA"/>
        </w:rPr>
        <w:t xml:space="preserve"> і стан здоров'я їхніх дітей. </w:t>
      </w:r>
      <w:r w:rsidR="00AA372D" w:rsidRPr="009E4AF7">
        <w:rPr>
          <w:i/>
          <w:color w:val="000000" w:themeColor="text1"/>
          <w:sz w:val="28"/>
          <w:szCs w:val="28"/>
          <w:lang w:val="uk-UA"/>
        </w:rPr>
        <w:t>Рос. Укр. перінатол. і педіатр</w:t>
      </w:r>
      <w:r w:rsidR="0096200A" w:rsidRPr="009E4AF7">
        <w:rPr>
          <w:color w:val="000000" w:themeColor="text1"/>
          <w:sz w:val="28"/>
          <w:szCs w:val="28"/>
          <w:lang w:val="uk-UA"/>
        </w:rPr>
        <w:t>.</w:t>
      </w:r>
      <w:r w:rsidR="006A1BEA" w:rsidRPr="006A1BEA">
        <w:rPr>
          <w:color w:val="000000" w:themeColor="text1"/>
          <w:sz w:val="28"/>
          <w:szCs w:val="28"/>
          <w:lang w:val="uk-UA"/>
        </w:rPr>
        <w:t xml:space="preserve"> </w:t>
      </w:r>
      <w:r w:rsidR="006A1BEA" w:rsidRPr="009E4AF7">
        <w:rPr>
          <w:color w:val="000000" w:themeColor="text1"/>
          <w:sz w:val="28"/>
          <w:szCs w:val="28"/>
          <w:lang w:val="uk-UA"/>
        </w:rPr>
        <w:t>№41(3).</w:t>
      </w:r>
      <w:r w:rsidR="006A1BEA">
        <w:rPr>
          <w:color w:val="000000" w:themeColor="text1"/>
          <w:sz w:val="28"/>
          <w:szCs w:val="28"/>
          <w:lang w:val="uk-UA"/>
        </w:rPr>
        <w:t xml:space="preserve"> </w:t>
      </w:r>
      <w:r w:rsidR="00254185" w:rsidRPr="009E4AF7">
        <w:rPr>
          <w:color w:val="000000" w:themeColor="text1"/>
          <w:sz w:val="28"/>
          <w:szCs w:val="28"/>
          <w:lang w:val="uk-UA"/>
        </w:rPr>
        <w:t>1996.</w:t>
      </w:r>
      <w:r w:rsidR="0096200A" w:rsidRPr="009E4AF7">
        <w:rPr>
          <w:color w:val="000000" w:themeColor="text1"/>
          <w:sz w:val="28"/>
          <w:szCs w:val="28"/>
          <w:lang w:val="uk-UA"/>
        </w:rPr>
        <w:t xml:space="preserve"> </w:t>
      </w:r>
      <w:r w:rsidR="000A7712" w:rsidRPr="009E4AF7">
        <w:rPr>
          <w:color w:val="000000" w:themeColor="text1"/>
          <w:sz w:val="28"/>
          <w:szCs w:val="28"/>
          <w:lang w:val="uk-UA"/>
        </w:rPr>
        <w:t>С.</w:t>
      </w:r>
      <w:r w:rsidR="00B3466C">
        <w:rPr>
          <w:color w:val="000000" w:themeColor="text1"/>
          <w:sz w:val="28"/>
          <w:szCs w:val="28"/>
          <w:lang w:val="uk-UA"/>
        </w:rPr>
        <w:t xml:space="preserve"> </w:t>
      </w:r>
      <w:r w:rsidR="00AA372D" w:rsidRPr="009E4AF7">
        <w:rPr>
          <w:color w:val="000000" w:themeColor="text1"/>
          <w:sz w:val="28"/>
          <w:szCs w:val="28"/>
          <w:lang w:val="uk-UA"/>
        </w:rPr>
        <w:t>26</w:t>
      </w:r>
      <w:r w:rsidR="00254185" w:rsidRPr="009E4AF7">
        <w:rPr>
          <w:color w:val="000000" w:themeColor="text1"/>
          <w:sz w:val="28"/>
          <w:szCs w:val="28"/>
          <w:lang w:val="uk-UA"/>
        </w:rPr>
        <w:t>-</w:t>
      </w:r>
      <w:r w:rsidR="00AA372D" w:rsidRPr="009E4AF7">
        <w:rPr>
          <w:color w:val="000000" w:themeColor="text1"/>
          <w:sz w:val="28"/>
          <w:szCs w:val="28"/>
          <w:lang w:val="uk-UA"/>
        </w:rPr>
        <w:t>30.</w:t>
      </w:r>
    </w:p>
    <w:p w:rsidR="00AA372D" w:rsidRPr="009E4AF7" w:rsidRDefault="004B7C8E" w:rsidP="00203374">
      <w:pPr>
        <w:pStyle w:val="a8"/>
        <w:tabs>
          <w:tab w:val="left" w:pos="284"/>
          <w:tab w:val="left" w:pos="851"/>
          <w:tab w:val="left" w:pos="1134"/>
        </w:tabs>
        <w:spacing w:before="0" w:after="0" w:line="360" w:lineRule="auto"/>
        <w:ind w:firstLine="709"/>
        <w:jc w:val="both"/>
        <w:textAlignment w:val="baseline"/>
        <w:rPr>
          <w:color w:val="000000" w:themeColor="text1"/>
          <w:sz w:val="28"/>
          <w:szCs w:val="28"/>
          <w:lang w:val="uk-UA"/>
        </w:rPr>
      </w:pPr>
      <w:r w:rsidRPr="009E4AF7">
        <w:rPr>
          <w:color w:val="000000" w:themeColor="text1"/>
          <w:sz w:val="28"/>
          <w:szCs w:val="28"/>
          <w:lang w:val="uk-UA"/>
        </w:rPr>
        <w:t>54</w:t>
      </w:r>
      <w:r w:rsidR="00AA372D" w:rsidRPr="009E4AF7">
        <w:rPr>
          <w:color w:val="000000" w:themeColor="text1"/>
          <w:sz w:val="28"/>
          <w:szCs w:val="28"/>
          <w:lang w:val="uk-UA"/>
        </w:rPr>
        <w:t>. Гаврилов В.Я., Немирів Є.К. Зміст статевих гормонів в крові здорових і хворих анемією породіль і судинах пуп</w:t>
      </w:r>
      <w:r w:rsidR="003947F4" w:rsidRPr="009E4AF7">
        <w:rPr>
          <w:color w:val="000000" w:themeColor="text1"/>
          <w:sz w:val="28"/>
          <w:szCs w:val="28"/>
          <w:lang w:val="uk-UA"/>
        </w:rPr>
        <w:t xml:space="preserve">овини їх новонароджених. </w:t>
      </w:r>
      <w:r w:rsidR="00254185" w:rsidRPr="009E4AF7">
        <w:rPr>
          <w:i/>
          <w:color w:val="000000" w:themeColor="text1"/>
          <w:sz w:val="28"/>
          <w:szCs w:val="28"/>
          <w:lang w:val="uk-UA"/>
        </w:rPr>
        <w:t>Акушерство</w:t>
      </w:r>
      <w:r w:rsidR="003947F4" w:rsidRPr="009E4AF7">
        <w:rPr>
          <w:i/>
          <w:color w:val="000000" w:themeColor="text1"/>
          <w:sz w:val="28"/>
          <w:szCs w:val="28"/>
          <w:lang w:val="uk-UA"/>
        </w:rPr>
        <w:t xml:space="preserve"> і ге</w:t>
      </w:r>
      <w:r w:rsidR="00AA372D" w:rsidRPr="009E4AF7">
        <w:rPr>
          <w:i/>
          <w:color w:val="000000" w:themeColor="text1"/>
          <w:sz w:val="28"/>
          <w:szCs w:val="28"/>
          <w:lang w:val="uk-UA"/>
        </w:rPr>
        <w:t>н</w:t>
      </w:r>
      <w:r w:rsidR="00254185" w:rsidRPr="009E4AF7">
        <w:rPr>
          <w:i/>
          <w:color w:val="000000" w:themeColor="text1"/>
          <w:sz w:val="28"/>
          <w:szCs w:val="28"/>
          <w:lang w:val="uk-UA"/>
        </w:rPr>
        <w:t>ікологія</w:t>
      </w:r>
      <w:r w:rsidR="009E1ADC" w:rsidRPr="009E4AF7">
        <w:rPr>
          <w:color w:val="000000" w:themeColor="text1"/>
          <w:sz w:val="28"/>
          <w:szCs w:val="28"/>
          <w:lang w:val="uk-UA"/>
        </w:rPr>
        <w:t>.</w:t>
      </w:r>
      <w:r w:rsidR="00254185" w:rsidRPr="009E4AF7">
        <w:rPr>
          <w:color w:val="000000" w:themeColor="text1"/>
          <w:sz w:val="28"/>
          <w:szCs w:val="28"/>
          <w:lang w:val="uk-UA"/>
        </w:rPr>
        <w:t xml:space="preserve"> </w:t>
      </w:r>
      <w:r w:rsidR="006A1BEA" w:rsidRPr="009E4AF7">
        <w:rPr>
          <w:color w:val="000000" w:themeColor="text1"/>
          <w:sz w:val="28"/>
          <w:szCs w:val="28"/>
          <w:lang w:val="uk-UA"/>
        </w:rPr>
        <w:t>№2.</w:t>
      </w:r>
      <w:r w:rsidR="006A1BEA">
        <w:rPr>
          <w:color w:val="000000" w:themeColor="text1"/>
          <w:sz w:val="28"/>
          <w:szCs w:val="28"/>
          <w:lang w:val="uk-UA"/>
        </w:rPr>
        <w:t xml:space="preserve"> </w:t>
      </w:r>
      <w:r w:rsidR="00254185" w:rsidRPr="009E4AF7">
        <w:rPr>
          <w:color w:val="000000" w:themeColor="text1"/>
          <w:sz w:val="28"/>
          <w:szCs w:val="28"/>
          <w:lang w:val="uk-UA"/>
        </w:rPr>
        <w:t>1991.</w:t>
      </w:r>
      <w:r w:rsidR="009E1ADC" w:rsidRPr="009E4AF7">
        <w:rPr>
          <w:color w:val="000000" w:themeColor="text1"/>
          <w:sz w:val="28"/>
          <w:szCs w:val="28"/>
          <w:lang w:val="uk-UA"/>
        </w:rPr>
        <w:t xml:space="preserve"> </w:t>
      </w:r>
      <w:r w:rsidR="000A7712" w:rsidRPr="009E4AF7">
        <w:rPr>
          <w:color w:val="000000" w:themeColor="text1"/>
          <w:sz w:val="28"/>
          <w:szCs w:val="28"/>
          <w:lang w:val="uk-UA"/>
        </w:rPr>
        <w:t>С.</w:t>
      </w:r>
      <w:r w:rsidR="00B3466C">
        <w:rPr>
          <w:color w:val="000000" w:themeColor="text1"/>
          <w:sz w:val="28"/>
          <w:szCs w:val="28"/>
          <w:lang w:val="uk-UA"/>
        </w:rPr>
        <w:t xml:space="preserve"> </w:t>
      </w:r>
      <w:r w:rsidR="003947F4" w:rsidRPr="009E4AF7">
        <w:rPr>
          <w:color w:val="000000" w:themeColor="text1"/>
          <w:sz w:val="28"/>
          <w:szCs w:val="28"/>
          <w:lang w:val="uk-UA"/>
        </w:rPr>
        <w:t>394-</w:t>
      </w:r>
      <w:r w:rsidR="00AA372D" w:rsidRPr="009E4AF7">
        <w:rPr>
          <w:color w:val="000000" w:themeColor="text1"/>
          <w:sz w:val="28"/>
          <w:szCs w:val="28"/>
          <w:lang w:val="uk-UA"/>
        </w:rPr>
        <w:t>403.</w:t>
      </w:r>
    </w:p>
    <w:p w:rsidR="00AA372D" w:rsidRPr="009E4AF7" w:rsidRDefault="004B7C8E" w:rsidP="00203374">
      <w:pPr>
        <w:pStyle w:val="a8"/>
        <w:tabs>
          <w:tab w:val="left" w:pos="284"/>
          <w:tab w:val="left" w:pos="851"/>
          <w:tab w:val="left" w:pos="1134"/>
        </w:tabs>
        <w:spacing w:before="0" w:after="0" w:line="360" w:lineRule="auto"/>
        <w:ind w:firstLine="709"/>
        <w:jc w:val="both"/>
        <w:textAlignment w:val="baseline"/>
        <w:rPr>
          <w:color w:val="000000" w:themeColor="text1"/>
          <w:sz w:val="28"/>
          <w:szCs w:val="28"/>
          <w:lang w:val="uk-UA"/>
        </w:rPr>
      </w:pPr>
      <w:r w:rsidRPr="009E4AF7">
        <w:rPr>
          <w:color w:val="000000" w:themeColor="text1"/>
          <w:sz w:val="28"/>
          <w:szCs w:val="28"/>
          <w:lang w:val="uk-UA"/>
        </w:rPr>
        <w:t>55</w:t>
      </w:r>
      <w:r w:rsidR="00AA372D" w:rsidRPr="009E4AF7">
        <w:rPr>
          <w:color w:val="000000" w:themeColor="text1"/>
          <w:sz w:val="28"/>
          <w:szCs w:val="28"/>
          <w:lang w:val="uk-UA"/>
        </w:rPr>
        <w:t>. Казакова Л.М. Залі</w:t>
      </w:r>
      <w:r w:rsidR="006A1BEA">
        <w:rPr>
          <w:color w:val="000000" w:themeColor="text1"/>
          <w:sz w:val="28"/>
          <w:szCs w:val="28"/>
          <w:lang w:val="uk-UA"/>
        </w:rPr>
        <w:t xml:space="preserve">зодефіцитна анемія у вагітних. </w:t>
      </w:r>
      <w:r w:rsidR="00AA372D" w:rsidRPr="006A1BEA">
        <w:rPr>
          <w:color w:val="000000" w:themeColor="text1"/>
          <w:sz w:val="28"/>
          <w:szCs w:val="28"/>
          <w:lang w:val="uk-UA"/>
        </w:rPr>
        <w:t>Мед</w:t>
      </w:r>
      <w:r w:rsidR="00254185" w:rsidRPr="006A1BEA">
        <w:rPr>
          <w:color w:val="000000" w:themeColor="text1"/>
          <w:sz w:val="28"/>
          <w:szCs w:val="28"/>
          <w:lang w:val="uk-UA"/>
        </w:rPr>
        <w:t>ична</w:t>
      </w:r>
      <w:r w:rsidR="00AA372D" w:rsidRPr="006A1BEA">
        <w:rPr>
          <w:color w:val="000000" w:themeColor="text1"/>
          <w:sz w:val="28"/>
          <w:szCs w:val="28"/>
          <w:lang w:val="uk-UA"/>
        </w:rPr>
        <w:t xml:space="preserve"> допомога</w:t>
      </w:r>
      <w:r w:rsidR="006A1BEA">
        <w:rPr>
          <w:i/>
          <w:color w:val="000000" w:themeColor="text1"/>
          <w:sz w:val="28"/>
          <w:szCs w:val="28"/>
          <w:lang w:val="uk-UA"/>
        </w:rPr>
        <w:t>.</w:t>
      </w:r>
      <w:r w:rsidR="00254185" w:rsidRPr="009E4AF7">
        <w:rPr>
          <w:color w:val="000000" w:themeColor="text1"/>
          <w:sz w:val="28"/>
          <w:szCs w:val="28"/>
          <w:lang w:val="uk-UA"/>
        </w:rPr>
        <w:t xml:space="preserve"> </w:t>
      </w:r>
      <w:r w:rsidR="006A1BEA">
        <w:rPr>
          <w:color w:val="000000" w:themeColor="text1"/>
          <w:sz w:val="28"/>
          <w:szCs w:val="28"/>
          <w:lang w:val="uk-UA"/>
        </w:rPr>
        <w:t>Москва</w:t>
      </w:r>
      <w:r w:rsidR="00B3466C">
        <w:rPr>
          <w:color w:val="000000" w:themeColor="text1"/>
          <w:sz w:val="28"/>
          <w:szCs w:val="28"/>
          <w:lang w:val="uk-UA"/>
        </w:rPr>
        <w:t>.</w:t>
      </w:r>
      <w:r w:rsidR="006A1BEA">
        <w:rPr>
          <w:color w:val="000000" w:themeColor="text1"/>
          <w:sz w:val="28"/>
          <w:szCs w:val="28"/>
          <w:lang w:val="uk-UA"/>
        </w:rPr>
        <w:t xml:space="preserve"> </w:t>
      </w:r>
      <w:r w:rsidR="00254185" w:rsidRPr="009E4AF7">
        <w:rPr>
          <w:color w:val="000000" w:themeColor="text1"/>
          <w:sz w:val="28"/>
          <w:szCs w:val="28"/>
          <w:lang w:val="uk-UA"/>
        </w:rPr>
        <w:t>1993.</w:t>
      </w:r>
      <w:r w:rsidR="00AA372D" w:rsidRPr="009E4AF7">
        <w:rPr>
          <w:color w:val="000000" w:themeColor="text1"/>
          <w:sz w:val="28"/>
          <w:szCs w:val="28"/>
          <w:lang w:val="uk-UA"/>
        </w:rPr>
        <w:t xml:space="preserve"> 157</w:t>
      </w:r>
      <w:r w:rsidR="00254185" w:rsidRPr="009E4AF7">
        <w:rPr>
          <w:color w:val="000000" w:themeColor="text1"/>
          <w:sz w:val="28"/>
          <w:szCs w:val="28"/>
          <w:lang w:val="uk-UA"/>
        </w:rPr>
        <w:t xml:space="preserve"> с</w:t>
      </w:r>
      <w:r w:rsidR="00AA372D" w:rsidRPr="009E4AF7">
        <w:rPr>
          <w:color w:val="000000" w:themeColor="text1"/>
          <w:sz w:val="28"/>
          <w:szCs w:val="28"/>
          <w:lang w:val="uk-UA"/>
        </w:rPr>
        <w:t>.</w:t>
      </w:r>
    </w:p>
    <w:p w:rsidR="00AA372D" w:rsidRPr="009E4AF7" w:rsidRDefault="004B7C8E" w:rsidP="00203374">
      <w:pPr>
        <w:pStyle w:val="a8"/>
        <w:tabs>
          <w:tab w:val="left" w:pos="284"/>
          <w:tab w:val="left" w:pos="851"/>
          <w:tab w:val="left" w:pos="1134"/>
        </w:tabs>
        <w:spacing w:before="0" w:after="0" w:line="360" w:lineRule="auto"/>
        <w:ind w:firstLine="709"/>
        <w:jc w:val="both"/>
        <w:textAlignment w:val="baseline"/>
        <w:rPr>
          <w:color w:val="000000" w:themeColor="text1"/>
          <w:sz w:val="28"/>
          <w:szCs w:val="28"/>
          <w:lang w:val="uk-UA"/>
        </w:rPr>
      </w:pPr>
      <w:r w:rsidRPr="009E4AF7">
        <w:rPr>
          <w:color w:val="000000" w:themeColor="text1"/>
          <w:sz w:val="28"/>
          <w:szCs w:val="28"/>
          <w:lang w:val="uk-UA"/>
        </w:rPr>
        <w:t>56</w:t>
      </w:r>
      <w:r w:rsidR="00AA372D" w:rsidRPr="009E4AF7">
        <w:rPr>
          <w:color w:val="000000" w:themeColor="text1"/>
          <w:sz w:val="28"/>
          <w:szCs w:val="28"/>
          <w:lang w:val="uk-UA"/>
        </w:rPr>
        <w:t>. Казюкова Т.В., Самсигіна Г.А., Калашникова Г.В. Нові можливості феррот</w:t>
      </w:r>
      <w:r w:rsidR="003947F4" w:rsidRPr="009E4AF7">
        <w:rPr>
          <w:color w:val="000000" w:themeColor="text1"/>
          <w:sz w:val="28"/>
          <w:szCs w:val="28"/>
          <w:lang w:val="uk-UA"/>
        </w:rPr>
        <w:t xml:space="preserve">ерапіі залізодефіцитної анемії. </w:t>
      </w:r>
      <w:r w:rsidR="00254185" w:rsidRPr="009E4AF7">
        <w:rPr>
          <w:i/>
          <w:color w:val="000000" w:themeColor="text1"/>
          <w:sz w:val="28"/>
          <w:szCs w:val="28"/>
          <w:lang w:val="uk-UA"/>
        </w:rPr>
        <w:t>Клінічнафармакологія</w:t>
      </w:r>
      <w:r w:rsidR="00AA372D" w:rsidRPr="009E4AF7">
        <w:rPr>
          <w:i/>
          <w:color w:val="000000" w:themeColor="text1"/>
          <w:sz w:val="28"/>
          <w:szCs w:val="28"/>
          <w:lang w:val="uk-UA"/>
        </w:rPr>
        <w:t xml:space="preserve"> і терапія</w:t>
      </w:r>
      <w:r w:rsidR="000A7712" w:rsidRPr="009E4AF7">
        <w:rPr>
          <w:color w:val="000000" w:themeColor="text1"/>
          <w:sz w:val="28"/>
          <w:szCs w:val="28"/>
          <w:lang w:val="uk-UA"/>
        </w:rPr>
        <w:t xml:space="preserve">. </w:t>
      </w:r>
      <w:r w:rsidR="00254185" w:rsidRPr="009E4AF7">
        <w:rPr>
          <w:color w:val="000000" w:themeColor="text1"/>
          <w:sz w:val="28"/>
          <w:szCs w:val="28"/>
          <w:lang w:val="uk-UA"/>
        </w:rPr>
        <w:t>2000.</w:t>
      </w:r>
      <w:r w:rsidR="00B3466C">
        <w:rPr>
          <w:color w:val="000000" w:themeColor="text1"/>
          <w:sz w:val="28"/>
          <w:szCs w:val="28"/>
          <w:lang w:val="uk-UA"/>
        </w:rPr>
        <w:t xml:space="preserve"> </w:t>
      </w:r>
      <w:r w:rsidR="000A7712" w:rsidRPr="009E4AF7">
        <w:rPr>
          <w:color w:val="000000" w:themeColor="text1"/>
          <w:sz w:val="28"/>
          <w:szCs w:val="28"/>
          <w:lang w:val="uk-UA"/>
        </w:rPr>
        <w:t>С.</w:t>
      </w:r>
      <w:r w:rsidR="00B3466C">
        <w:rPr>
          <w:color w:val="000000" w:themeColor="text1"/>
          <w:sz w:val="28"/>
          <w:szCs w:val="28"/>
          <w:lang w:val="uk-UA"/>
        </w:rPr>
        <w:t xml:space="preserve"> </w:t>
      </w:r>
      <w:r w:rsidR="00AA372D" w:rsidRPr="009E4AF7">
        <w:rPr>
          <w:color w:val="000000" w:themeColor="text1"/>
          <w:sz w:val="28"/>
          <w:szCs w:val="28"/>
          <w:lang w:val="uk-UA"/>
        </w:rPr>
        <w:t>88-91.</w:t>
      </w:r>
    </w:p>
    <w:p w:rsidR="00AA372D" w:rsidRPr="009E4AF7" w:rsidRDefault="004B7C8E" w:rsidP="00203374">
      <w:pPr>
        <w:pStyle w:val="a8"/>
        <w:tabs>
          <w:tab w:val="left" w:pos="284"/>
          <w:tab w:val="left" w:pos="851"/>
          <w:tab w:val="left" w:pos="1134"/>
        </w:tabs>
        <w:spacing w:before="0" w:after="0" w:line="360" w:lineRule="auto"/>
        <w:ind w:firstLine="709"/>
        <w:jc w:val="both"/>
        <w:textAlignment w:val="baseline"/>
        <w:rPr>
          <w:color w:val="000000" w:themeColor="text1"/>
          <w:sz w:val="28"/>
          <w:szCs w:val="28"/>
          <w:lang w:val="uk-UA"/>
        </w:rPr>
      </w:pPr>
      <w:r w:rsidRPr="009E4AF7">
        <w:rPr>
          <w:color w:val="000000" w:themeColor="text1"/>
          <w:sz w:val="28"/>
          <w:szCs w:val="28"/>
          <w:lang w:val="uk-UA"/>
        </w:rPr>
        <w:t>57</w:t>
      </w:r>
      <w:r w:rsidR="00AA372D" w:rsidRPr="009E4AF7">
        <w:rPr>
          <w:color w:val="000000" w:themeColor="text1"/>
          <w:sz w:val="28"/>
          <w:szCs w:val="28"/>
          <w:lang w:val="uk-UA"/>
        </w:rPr>
        <w:t xml:space="preserve">. </w:t>
      </w:r>
      <w:r w:rsidR="009E1ADC" w:rsidRPr="009E4AF7">
        <w:rPr>
          <w:color w:val="000000" w:themeColor="text1"/>
          <w:sz w:val="28"/>
          <w:szCs w:val="28"/>
          <w:lang w:val="uk-UA"/>
        </w:rPr>
        <w:t>Митерев Ю.Г., Валова Г.М., Замчий А.А. Профилактика и лечениежелезодефицитной анемии беременной</w:t>
      </w:r>
      <w:r w:rsidR="00254185" w:rsidRPr="009E4AF7">
        <w:rPr>
          <w:color w:val="000000" w:themeColor="text1"/>
          <w:sz w:val="28"/>
          <w:szCs w:val="28"/>
          <w:lang w:val="uk-UA"/>
        </w:rPr>
        <w:t xml:space="preserve">. </w:t>
      </w:r>
      <w:r w:rsidR="009E1ADC" w:rsidRPr="006A1BEA">
        <w:rPr>
          <w:color w:val="000000" w:themeColor="text1"/>
          <w:sz w:val="28"/>
          <w:szCs w:val="28"/>
          <w:lang w:val="uk-UA"/>
        </w:rPr>
        <w:t>Анемия и анемические синдромы</w:t>
      </w:r>
      <w:r w:rsidR="00326065" w:rsidRPr="006A1BEA">
        <w:rPr>
          <w:color w:val="000000" w:themeColor="text1"/>
          <w:sz w:val="28"/>
          <w:szCs w:val="28"/>
          <w:lang w:val="uk-UA"/>
        </w:rPr>
        <w:t xml:space="preserve">. </w:t>
      </w:r>
      <w:r w:rsidR="00326065" w:rsidRPr="009E4AF7">
        <w:rPr>
          <w:color w:val="000000" w:themeColor="text1"/>
          <w:sz w:val="28"/>
          <w:szCs w:val="28"/>
          <w:lang w:val="uk-UA"/>
        </w:rPr>
        <w:t>Уфа</w:t>
      </w:r>
      <w:r w:rsidR="00BE1173">
        <w:rPr>
          <w:color w:val="000000" w:themeColor="text1"/>
          <w:sz w:val="28"/>
          <w:szCs w:val="28"/>
        </w:rPr>
        <w:t>: УГМИ,</w:t>
      </w:r>
      <w:r w:rsidR="00AA372D" w:rsidRPr="009E4AF7">
        <w:rPr>
          <w:color w:val="000000" w:themeColor="text1"/>
          <w:sz w:val="28"/>
          <w:szCs w:val="28"/>
          <w:lang w:val="uk-UA"/>
        </w:rPr>
        <w:t xml:space="preserve"> 1991</w:t>
      </w:r>
      <w:r w:rsidR="00911642" w:rsidRPr="009E4AF7">
        <w:rPr>
          <w:color w:val="000000" w:themeColor="text1"/>
          <w:sz w:val="28"/>
          <w:szCs w:val="28"/>
          <w:lang w:val="uk-UA"/>
        </w:rPr>
        <w:t>.</w:t>
      </w:r>
      <w:r w:rsidR="00511DCE">
        <w:rPr>
          <w:color w:val="000000" w:themeColor="text1"/>
          <w:sz w:val="28"/>
          <w:szCs w:val="28"/>
          <w:lang w:val="uk-UA"/>
        </w:rPr>
        <w:t xml:space="preserve"> </w:t>
      </w:r>
      <w:r w:rsidR="009E1ADC" w:rsidRPr="009E4AF7">
        <w:rPr>
          <w:color w:val="000000" w:themeColor="text1"/>
          <w:sz w:val="28"/>
          <w:szCs w:val="28"/>
          <w:lang w:val="uk-UA"/>
        </w:rPr>
        <w:t>С.</w:t>
      </w:r>
      <w:r w:rsidR="00AA372D" w:rsidRPr="009E4AF7">
        <w:rPr>
          <w:color w:val="000000" w:themeColor="text1"/>
          <w:sz w:val="28"/>
          <w:szCs w:val="28"/>
          <w:lang w:val="uk-UA"/>
        </w:rPr>
        <w:t>99-101.</w:t>
      </w:r>
    </w:p>
    <w:p w:rsidR="00AA372D" w:rsidRPr="009E4AF7" w:rsidRDefault="004B7C8E" w:rsidP="00203374">
      <w:pPr>
        <w:pStyle w:val="a8"/>
        <w:tabs>
          <w:tab w:val="left" w:pos="284"/>
          <w:tab w:val="left" w:pos="851"/>
          <w:tab w:val="left" w:pos="1134"/>
        </w:tabs>
        <w:spacing w:before="0" w:after="0" w:line="360" w:lineRule="auto"/>
        <w:ind w:firstLine="709"/>
        <w:jc w:val="both"/>
        <w:textAlignment w:val="baseline"/>
        <w:rPr>
          <w:color w:val="000000" w:themeColor="text1"/>
          <w:sz w:val="28"/>
          <w:szCs w:val="28"/>
          <w:lang w:val="uk-UA"/>
        </w:rPr>
      </w:pPr>
      <w:r w:rsidRPr="009E4AF7">
        <w:rPr>
          <w:color w:val="000000" w:themeColor="text1"/>
          <w:sz w:val="28"/>
          <w:szCs w:val="28"/>
          <w:lang w:val="uk-UA"/>
        </w:rPr>
        <w:t>58</w:t>
      </w:r>
      <w:r w:rsidR="00AA372D" w:rsidRPr="009E4AF7">
        <w:rPr>
          <w:color w:val="000000" w:themeColor="text1"/>
          <w:sz w:val="28"/>
          <w:szCs w:val="28"/>
          <w:lang w:val="uk-UA"/>
        </w:rPr>
        <w:t>. Шехтман М.М., Горенбаум В.С., Романовська А.Р. Особливості гемодинаміки при анемії у</w:t>
      </w:r>
      <w:r w:rsidR="009E1ADC" w:rsidRPr="009E4AF7">
        <w:rPr>
          <w:color w:val="000000" w:themeColor="text1"/>
          <w:sz w:val="28"/>
          <w:szCs w:val="28"/>
          <w:lang w:val="uk-UA"/>
        </w:rPr>
        <w:t xml:space="preserve"> вагітних</w:t>
      </w:r>
      <w:r w:rsidR="009E1ADC" w:rsidRPr="009E4AF7">
        <w:rPr>
          <w:i/>
          <w:color w:val="000000" w:themeColor="text1"/>
          <w:sz w:val="28"/>
          <w:szCs w:val="28"/>
          <w:lang w:val="uk-UA"/>
        </w:rPr>
        <w:t xml:space="preserve">. </w:t>
      </w:r>
      <w:r w:rsidR="0096200A" w:rsidRPr="009E4AF7">
        <w:rPr>
          <w:i/>
          <w:color w:val="000000" w:themeColor="text1"/>
          <w:sz w:val="28"/>
          <w:szCs w:val="28"/>
          <w:lang w:val="uk-UA"/>
        </w:rPr>
        <w:t>Акушерство і гінікологія</w:t>
      </w:r>
      <w:r w:rsidR="006A1BEA">
        <w:rPr>
          <w:color w:val="000000" w:themeColor="text1"/>
          <w:sz w:val="28"/>
          <w:szCs w:val="28"/>
          <w:lang w:val="uk-UA"/>
        </w:rPr>
        <w:t>.</w:t>
      </w:r>
      <w:r w:rsidR="006A1BEA" w:rsidRPr="006A1BEA">
        <w:rPr>
          <w:color w:val="000000" w:themeColor="text1"/>
          <w:sz w:val="28"/>
          <w:szCs w:val="28"/>
        </w:rPr>
        <w:t xml:space="preserve"> </w:t>
      </w:r>
      <w:r w:rsidR="006A1BEA" w:rsidRPr="009E4AF7">
        <w:rPr>
          <w:color w:val="000000" w:themeColor="text1"/>
          <w:sz w:val="28"/>
          <w:szCs w:val="28"/>
        </w:rPr>
        <w:t>№10.</w:t>
      </w:r>
      <w:r w:rsidR="00911642" w:rsidRPr="009E4AF7">
        <w:rPr>
          <w:color w:val="000000" w:themeColor="text1"/>
          <w:sz w:val="28"/>
          <w:szCs w:val="28"/>
          <w:lang w:val="uk-UA"/>
        </w:rPr>
        <w:t xml:space="preserve"> 1985.</w:t>
      </w:r>
      <w:r w:rsidR="00326065" w:rsidRPr="009E4AF7">
        <w:rPr>
          <w:color w:val="000000" w:themeColor="text1"/>
          <w:sz w:val="28"/>
          <w:szCs w:val="28"/>
        </w:rPr>
        <w:t xml:space="preserve"> </w:t>
      </w:r>
      <w:r w:rsidR="00AA372D" w:rsidRPr="009E4AF7">
        <w:rPr>
          <w:color w:val="000000" w:themeColor="text1"/>
          <w:sz w:val="28"/>
          <w:szCs w:val="28"/>
          <w:lang w:val="uk-UA"/>
        </w:rPr>
        <w:t>468</w:t>
      </w:r>
      <w:r w:rsidR="00911642" w:rsidRPr="009E4AF7">
        <w:rPr>
          <w:color w:val="000000" w:themeColor="text1"/>
          <w:sz w:val="28"/>
          <w:szCs w:val="28"/>
          <w:lang w:val="uk-UA"/>
        </w:rPr>
        <w:t xml:space="preserve"> с</w:t>
      </w:r>
      <w:r w:rsidR="00AA372D" w:rsidRPr="009E4AF7">
        <w:rPr>
          <w:color w:val="000000" w:themeColor="text1"/>
          <w:sz w:val="28"/>
          <w:szCs w:val="28"/>
          <w:lang w:val="uk-UA"/>
        </w:rPr>
        <w:t>.</w:t>
      </w:r>
    </w:p>
    <w:p w:rsidR="00AA372D" w:rsidRPr="009E4AF7" w:rsidRDefault="00AA372D" w:rsidP="00203374">
      <w:pPr>
        <w:pStyle w:val="af6"/>
        <w:tabs>
          <w:tab w:val="left" w:pos="0"/>
          <w:tab w:val="left" w:pos="284"/>
          <w:tab w:val="left" w:pos="851"/>
          <w:tab w:val="left" w:pos="1134"/>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bCs/>
          <w:color w:val="000000" w:themeColor="text1"/>
          <w:sz w:val="28"/>
          <w:szCs w:val="28"/>
          <w:lang w:val="uk-UA"/>
        </w:rPr>
        <w:t>5</w:t>
      </w:r>
      <w:r w:rsidR="004B7C8E" w:rsidRPr="009E4AF7">
        <w:rPr>
          <w:rFonts w:ascii="Times New Roman" w:hAnsi="Times New Roman"/>
          <w:bCs/>
          <w:color w:val="000000" w:themeColor="text1"/>
          <w:sz w:val="28"/>
          <w:szCs w:val="28"/>
          <w:lang w:val="uk-UA"/>
        </w:rPr>
        <w:t>9</w:t>
      </w:r>
      <w:r w:rsidR="00C927DE" w:rsidRPr="009E4AF7">
        <w:rPr>
          <w:rFonts w:ascii="Times New Roman" w:hAnsi="Times New Roman"/>
          <w:bCs/>
          <w:color w:val="000000" w:themeColor="text1"/>
          <w:sz w:val="28"/>
          <w:szCs w:val="28"/>
          <w:lang w:val="uk-UA"/>
        </w:rPr>
        <w:t>.</w:t>
      </w:r>
      <w:r w:rsidR="00C927DE" w:rsidRPr="009E4AF7">
        <w:rPr>
          <w:rFonts w:ascii="Times New Roman" w:hAnsi="Times New Roman"/>
          <w:bCs/>
          <w:color w:val="000000" w:themeColor="text1"/>
          <w:sz w:val="28"/>
          <w:szCs w:val="28"/>
          <w:lang w:val="uk-UA"/>
        </w:rPr>
        <w:tab/>
        <w:t>Сметанина Н. С, Токарев Ю. Н. Хелаторная терапия при вторичной (поеттран</w:t>
      </w:r>
      <w:r w:rsidR="009E1ADC" w:rsidRPr="009E4AF7">
        <w:rPr>
          <w:rFonts w:ascii="Times New Roman" w:hAnsi="Times New Roman"/>
          <w:bCs/>
          <w:color w:val="000000" w:themeColor="text1"/>
          <w:sz w:val="28"/>
          <w:szCs w:val="28"/>
          <w:lang w:val="uk-UA"/>
        </w:rPr>
        <w:t>сфузиошюй) перегрузке железом</w:t>
      </w:r>
      <w:r w:rsidR="00907DA8" w:rsidRPr="009E4AF7">
        <w:rPr>
          <w:rFonts w:ascii="Times New Roman" w:hAnsi="Times New Roman"/>
          <w:bCs/>
          <w:color w:val="000000" w:themeColor="text1"/>
          <w:sz w:val="28"/>
          <w:szCs w:val="28"/>
          <w:lang w:val="uk-UA"/>
        </w:rPr>
        <w:t>.</w:t>
      </w:r>
      <w:r w:rsidR="006A1BEA">
        <w:rPr>
          <w:rFonts w:ascii="Times New Roman" w:hAnsi="Times New Roman"/>
          <w:bCs/>
          <w:color w:val="000000" w:themeColor="text1"/>
          <w:sz w:val="28"/>
          <w:szCs w:val="28"/>
          <w:lang w:val="uk-UA"/>
        </w:rPr>
        <w:t xml:space="preserve"> </w:t>
      </w:r>
      <w:r w:rsidR="00911642" w:rsidRPr="009E4AF7">
        <w:rPr>
          <w:rFonts w:ascii="Times New Roman" w:hAnsi="Times New Roman"/>
          <w:bCs/>
          <w:i/>
          <w:color w:val="000000" w:themeColor="text1"/>
          <w:sz w:val="28"/>
          <w:szCs w:val="28"/>
          <w:lang w:val="uk-UA"/>
        </w:rPr>
        <w:t>Гематол. и трансфузиол</w:t>
      </w:r>
      <w:r w:rsidR="006A1BEA">
        <w:rPr>
          <w:rFonts w:ascii="Times New Roman" w:hAnsi="Times New Roman"/>
          <w:bCs/>
          <w:color w:val="000000" w:themeColor="text1"/>
          <w:sz w:val="28"/>
          <w:szCs w:val="28"/>
          <w:lang w:val="uk-UA"/>
        </w:rPr>
        <w:t>.</w:t>
      </w:r>
      <w:r w:rsidR="00911642" w:rsidRPr="009E4AF7">
        <w:rPr>
          <w:rFonts w:ascii="Times New Roman" w:hAnsi="Times New Roman"/>
          <w:bCs/>
          <w:color w:val="000000" w:themeColor="text1"/>
          <w:sz w:val="28"/>
          <w:szCs w:val="28"/>
          <w:lang w:val="uk-UA"/>
        </w:rPr>
        <w:t xml:space="preserve"> </w:t>
      </w:r>
      <w:r w:rsidR="006A1BEA" w:rsidRPr="009E4AF7">
        <w:rPr>
          <w:rFonts w:ascii="Times New Roman" w:hAnsi="Times New Roman"/>
          <w:bCs/>
          <w:color w:val="000000" w:themeColor="text1"/>
          <w:sz w:val="28"/>
          <w:szCs w:val="28"/>
          <w:lang w:val="uk-UA"/>
        </w:rPr>
        <w:t xml:space="preserve">№ 5. </w:t>
      </w:r>
      <w:r w:rsidR="00911642" w:rsidRPr="009E4AF7">
        <w:rPr>
          <w:rFonts w:ascii="Times New Roman" w:hAnsi="Times New Roman"/>
          <w:bCs/>
          <w:color w:val="000000" w:themeColor="text1"/>
          <w:sz w:val="28"/>
          <w:szCs w:val="28"/>
          <w:lang w:val="uk-UA"/>
        </w:rPr>
        <w:t>1999.</w:t>
      </w:r>
      <w:r w:rsidR="009E1ADC" w:rsidRPr="009E4AF7">
        <w:rPr>
          <w:rFonts w:ascii="Times New Roman" w:hAnsi="Times New Roman"/>
          <w:bCs/>
          <w:color w:val="000000" w:themeColor="text1"/>
          <w:sz w:val="28"/>
          <w:szCs w:val="28"/>
          <w:lang w:val="uk-UA"/>
        </w:rPr>
        <w:t xml:space="preserve"> С.</w:t>
      </w:r>
      <w:r w:rsidR="005124A0" w:rsidRPr="009E4AF7">
        <w:rPr>
          <w:rFonts w:ascii="Times New Roman" w:hAnsi="Times New Roman"/>
          <w:bCs/>
          <w:color w:val="000000" w:themeColor="text1"/>
          <w:sz w:val="28"/>
          <w:szCs w:val="28"/>
          <w:lang w:val="uk-UA"/>
        </w:rPr>
        <w:t>44-46.</w:t>
      </w:r>
    </w:p>
    <w:p w:rsidR="002C5D8A" w:rsidRPr="009E4AF7" w:rsidRDefault="004B7C8E" w:rsidP="00203374">
      <w:pPr>
        <w:pStyle w:val="af9"/>
        <w:widowControl w:val="0"/>
        <w:shd w:val="clear" w:color="auto" w:fill="FFFFFF"/>
        <w:tabs>
          <w:tab w:val="left" w:pos="284"/>
          <w:tab w:val="left" w:pos="851"/>
          <w:tab w:val="left" w:pos="1134"/>
        </w:tabs>
        <w:spacing w:line="360" w:lineRule="auto"/>
        <w:ind w:left="0" w:firstLine="709"/>
        <w:jc w:val="both"/>
        <w:rPr>
          <w:color w:val="000000" w:themeColor="text1"/>
          <w:sz w:val="28"/>
          <w:szCs w:val="28"/>
          <w:lang w:val="uk-UA"/>
        </w:rPr>
      </w:pPr>
      <w:r w:rsidRPr="009E4AF7">
        <w:rPr>
          <w:bCs/>
          <w:color w:val="000000" w:themeColor="text1"/>
          <w:sz w:val="28"/>
          <w:szCs w:val="28"/>
          <w:lang w:val="uk-UA"/>
        </w:rPr>
        <w:t>60</w:t>
      </w:r>
      <w:r w:rsidR="002C5D8A" w:rsidRPr="009E4AF7">
        <w:rPr>
          <w:bCs/>
          <w:color w:val="000000" w:themeColor="text1"/>
          <w:sz w:val="28"/>
          <w:szCs w:val="28"/>
          <w:lang w:val="uk-UA"/>
        </w:rPr>
        <w:t>.</w:t>
      </w:r>
      <w:r w:rsidR="00DA627A" w:rsidRPr="009E4AF7">
        <w:rPr>
          <w:color w:val="000000" w:themeColor="text1"/>
          <w:sz w:val="28"/>
          <w:szCs w:val="28"/>
        </w:rPr>
        <w:t xml:space="preserve"> Камышников В.С.</w:t>
      </w:r>
      <w:r w:rsidR="002C5D8A" w:rsidRPr="009E4AF7">
        <w:rPr>
          <w:color w:val="000000" w:themeColor="text1"/>
          <w:sz w:val="28"/>
          <w:szCs w:val="28"/>
        </w:rPr>
        <w:t xml:space="preserve"> Карманный справочник врач</w:t>
      </w:r>
      <w:r w:rsidR="00911642" w:rsidRPr="009E4AF7">
        <w:rPr>
          <w:color w:val="000000" w:themeColor="text1"/>
          <w:sz w:val="28"/>
          <w:szCs w:val="28"/>
        </w:rPr>
        <w:t xml:space="preserve">а по лабораторной диагностике. </w:t>
      </w:r>
      <w:r w:rsidR="009E1ADC" w:rsidRPr="009E4AF7">
        <w:rPr>
          <w:color w:val="000000" w:themeColor="text1"/>
          <w:sz w:val="28"/>
          <w:szCs w:val="28"/>
        </w:rPr>
        <w:t>Москва:</w:t>
      </w:r>
      <w:r w:rsidR="002C5D8A" w:rsidRPr="009E4AF7">
        <w:rPr>
          <w:color w:val="000000" w:themeColor="text1"/>
          <w:sz w:val="28"/>
          <w:szCs w:val="28"/>
        </w:rPr>
        <w:t xml:space="preserve"> </w:t>
      </w:r>
      <w:r w:rsidR="002C5D8A" w:rsidRPr="008738C3">
        <w:rPr>
          <w:i/>
          <w:color w:val="000000" w:themeColor="text1"/>
          <w:sz w:val="28"/>
          <w:szCs w:val="28"/>
        </w:rPr>
        <w:t>МЕДпресс-информ</w:t>
      </w:r>
      <w:r w:rsidR="002C5D8A" w:rsidRPr="009E4AF7">
        <w:rPr>
          <w:color w:val="000000" w:themeColor="text1"/>
          <w:sz w:val="28"/>
          <w:szCs w:val="28"/>
        </w:rPr>
        <w:t>, 20</w:t>
      </w:r>
      <w:r w:rsidR="002C5D8A" w:rsidRPr="009E4AF7">
        <w:rPr>
          <w:color w:val="000000" w:themeColor="text1"/>
          <w:sz w:val="28"/>
          <w:szCs w:val="28"/>
          <w:lang w:val="uk-UA"/>
        </w:rPr>
        <w:t>17</w:t>
      </w:r>
      <w:r w:rsidR="002C5D8A" w:rsidRPr="009E4AF7">
        <w:rPr>
          <w:color w:val="000000" w:themeColor="text1"/>
          <w:sz w:val="28"/>
          <w:szCs w:val="28"/>
        </w:rPr>
        <w:t>.</w:t>
      </w:r>
      <w:r w:rsidR="00911642" w:rsidRPr="009E4AF7">
        <w:rPr>
          <w:color w:val="000000" w:themeColor="text1"/>
          <w:sz w:val="28"/>
          <w:szCs w:val="28"/>
          <w:lang w:val="uk-UA"/>
        </w:rPr>
        <w:t xml:space="preserve"> 250 с.</w:t>
      </w:r>
    </w:p>
    <w:p w:rsidR="00DE3D7B" w:rsidRPr="009E4AF7" w:rsidRDefault="004B7C8E" w:rsidP="00203374">
      <w:pPr>
        <w:tabs>
          <w:tab w:val="left" w:pos="284"/>
          <w:tab w:val="left" w:pos="851"/>
        </w:tabs>
        <w:spacing w:after="0" w:line="360" w:lineRule="auto"/>
        <w:ind w:firstLine="709"/>
        <w:jc w:val="both"/>
        <w:rPr>
          <w:rFonts w:ascii="Times New Roman" w:hAnsi="Times New Roman"/>
          <w:color w:val="000000" w:themeColor="text1"/>
          <w:sz w:val="28"/>
          <w:szCs w:val="28"/>
          <w:lang w:val="uk-UA"/>
        </w:rPr>
      </w:pPr>
      <w:bookmarkStart w:id="103" w:name="_Ref493594596"/>
      <w:r w:rsidRPr="009E4AF7">
        <w:rPr>
          <w:rFonts w:ascii="Times New Roman" w:hAnsi="Times New Roman"/>
          <w:color w:val="000000" w:themeColor="text1"/>
          <w:sz w:val="28"/>
          <w:szCs w:val="28"/>
          <w:lang w:val="uk-UA"/>
        </w:rPr>
        <w:t xml:space="preserve">61. </w:t>
      </w:r>
      <w:r w:rsidR="00DA627A" w:rsidRPr="009E4AF7">
        <w:rPr>
          <w:rFonts w:ascii="Times New Roman" w:hAnsi="Times New Roman"/>
          <w:color w:val="000000" w:themeColor="text1"/>
          <w:sz w:val="28"/>
          <w:szCs w:val="28"/>
          <w:lang w:val="uk-UA"/>
        </w:rPr>
        <w:t xml:space="preserve">Данилова Л. А. </w:t>
      </w:r>
      <w:r w:rsidR="00DE3D7B" w:rsidRPr="009E4AF7">
        <w:rPr>
          <w:rFonts w:ascii="Times New Roman" w:hAnsi="Times New Roman"/>
          <w:color w:val="000000" w:themeColor="text1"/>
          <w:sz w:val="28"/>
          <w:szCs w:val="28"/>
          <w:lang w:val="uk-UA"/>
        </w:rPr>
        <w:t>Справочник  по ла</w:t>
      </w:r>
      <w:r w:rsidR="009E1ADC" w:rsidRPr="009E4AF7">
        <w:rPr>
          <w:rFonts w:ascii="Times New Roman" w:hAnsi="Times New Roman"/>
          <w:color w:val="000000" w:themeColor="text1"/>
          <w:sz w:val="28"/>
          <w:szCs w:val="28"/>
          <w:lang w:val="uk-UA"/>
        </w:rPr>
        <w:t>бораторным методам исследования.</w:t>
      </w:r>
      <w:r w:rsidR="00DE3D7B" w:rsidRPr="009E4AF7">
        <w:rPr>
          <w:rFonts w:ascii="Times New Roman" w:hAnsi="Times New Roman"/>
          <w:color w:val="000000" w:themeColor="text1"/>
          <w:sz w:val="28"/>
          <w:szCs w:val="28"/>
          <w:lang w:val="uk-UA"/>
        </w:rPr>
        <w:t xml:space="preserve"> С</w:t>
      </w:r>
      <w:r w:rsidR="00911642" w:rsidRPr="009E4AF7">
        <w:rPr>
          <w:rFonts w:ascii="Times New Roman" w:hAnsi="Times New Roman"/>
          <w:color w:val="000000" w:themeColor="text1"/>
          <w:sz w:val="28"/>
          <w:szCs w:val="28"/>
          <w:lang w:val="uk-UA"/>
        </w:rPr>
        <w:t xml:space="preserve">анкт-Петербург: Питер, 2003. </w:t>
      </w:r>
      <w:r w:rsidR="00DE3D7B" w:rsidRPr="009E4AF7">
        <w:rPr>
          <w:rFonts w:ascii="Times New Roman" w:hAnsi="Times New Roman"/>
          <w:color w:val="000000" w:themeColor="text1"/>
          <w:sz w:val="28"/>
          <w:szCs w:val="28"/>
          <w:lang w:val="uk-UA"/>
        </w:rPr>
        <w:t>736</w:t>
      </w:r>
      <w:r w:rsidR="006A1BEA">
        <w:rPr>
          <w:rFonts w:ascii="Times New Roman" w:hAnsi="Times New Roman"/>
          <w:color w:val="000000" w:themeColor="text1"/>
          <w:sz w:val="28"/>
          <w:szCs w:val="28"/>
          <w:lang w:val="uk-UA"/>
        </w:rPr>
        <w:t xml:space="preserve"> </w:t>
      </w:r>
      <w:r w:rsidR="00DE3D7B" w:rsidRPr="009E4AF7">
        <w:rPr>
          <w:rFonts w:ascii="Times New Roman" w:hAnsi="Times New Roman"/>
          <w:color w:val="000000" w:themeColor="text1"/>
          <w:sz w:val="28"/>
          <w:szCs w:val="28"/>
          <w:lang w:val="uk-UA"/>
        </w:rPr>
        <w:t>с.</w:t>
      </w:r>
      <w:bookmarkEnd w:id="103"/>
    </w:p>
    <w:p w:rsidR="00DE3D7B" w:rsidRPr="009E4AF7" w:rsidRDefault="004B7C8E" w:rsidP="00203374">
      <w:pPr>
        <w:pStyle w:val="af6"/>
        <w:tabs>
          <w:tab w:val="left" w:pos="0"/>
          <w:tab w:val="left" w:pos="284"/>
          <w:tab w:val="left" w:pos="851"/>
        </w:tabs>
        <w:spacing w:line="360" w:lineRule="auto"/>
        <w:ind w:firstLine="709"/>
        <w:contextualSpacing/>
        <w:jc w:val="both"/>
        <w:rPr>
          <w:rFonts w:ascii="Times New Roman" w:hAnsi="Times New Roman"/>
          <w:bCs/>
          <w:color w:val="000000" w:themeColor="text1"/>
          <w:sz w:val="28"/>
          <w:szCs w:val="28"/>
          <w:lang w:val="uk-UA"/>
        </w:rPr>
      </w:pPr>
      <w:r w:rsidRPr="009E4AF7">
        <w:rPr>
          <w:rFonts w:ascii="Times New Roman" w:hAnsi="Times New Roman"/>
          <w:color w:val="000000" w:themeColor="text1"/>
          <w:sz w:val="28"/>
          <w:szCs w:val="28"/>
          <w:lang w:val="uk-UA"/>
        </w:rPr>
        <w:lastRenderedPageBreak/>
        <w:t>62</w:t>
      </w:r>
      <w:r w:rsidR="00AA372D" w:rsidRPr="009E4AF7">
        <w:rPr>
          <w:rFonts w:ascii="Times New Roman" w:hAnsi="Times New Roman"/>
          <w:color w:val="000000" w:themeColor="text1"/>
          <w:sz w:val="28"/>
          <w:szCs w:val="28"/>
          <w:lang w:val="uk-UA"/>
        </w:rPr>
        <w:t>.</w:t>
      </w:r>
      <w:r w:rsidR="006A1BEA">
        <w:rPr>
          <w:rFonts w:ascii="Times New Roman" w:hAnsi="Times New Roman"/>
          <w:color w:val="000000" w:themeColor="text1"/>
          <w:sz w:val="28"/>
          <w:szCs w:val="28"/>
          <w:lang w:val="uk-UA"/>
        </w:rPr>
        <w:t xml:space="preserve"> </w:t>
      </w:r>
      <w:r w:rsidR="00DE3D7B" w:rsidRPr="009E4AF7">
        <w:rPr>
          <w:rFonts w:ascii="Times New Roman" w:hAnsi="Times New Roman"/>
          <w:color w:val="000000" w:themeColor="text1"/>
          <w:sz w:val="28"/>
          <w:szCs w:val="28"/>
          <w:lang w:val="uk-UA"/>
        </w:rPr>
        <w:t>Островский В.К., Мащенко А.В., Янголенко Д.В., Макаров С.В. Показатели крови и лейкоцитарного индекса интоксикации в оценке тяжести и определении прогноза при воспалительных, гнойных и гной</w:t>
      </w:r>
      <w:r w:rsidR="003947F4" w:rsidRPr="009E4AF7">
        <w:rPr>
          <w:rFonts w:ascii="Times New Roman" w:hAnsi="Times New Roman"/>
          <w:color w:val="000000" w:themeColor="text1"/>
          <w:sz w:val="28"/>
          <w:szCs w:val="28"/>
          <w:lang w:val="uk-UA"/>
        </w:rPr>
        <w:t>но-деструктивных заболеваниях.</w:t>
      </w:r>
      <w:r w:rsidR="00511DCE">
        <w:rPr>
          <w:rFonts w:ascii="Times New Roman" w:hAnsi="Times New Roman"/>
          <w:color w:val="000000" w:themeColor="text1"/>
          <w:sz w:val="28"/>
          <w:szCs w:val="28"/>
          <w:lang w:val="uk-UA"/>
        </w:rPr>
        <w:t xml:space="preserve"> </w:t>
      </w:r>
      <w:r w:rsidR="00911642" w:rsidRPr="00511DCE">
        <w:rPr>
          <w:rFonts w:ascii="Times New Roman" w:hAnsi="Times New Roman"/>
          <w:i/>
          <w:color w:val="000000" w:themeColor="text1"/>
          <w:sz w:val="28"/>
          <w:szCs w:val="28"/>
          <w:lang w:val="uk-UA"/>
        </w:rPr>
        <w:t>Клин. лаб. Диагностика</w:t>
      </w:r>
      <w:r w:rsidR="000A7712" w:rsidRPr="00511DCE">
        <w:rPr>
          <w:rFonts w:ascii="Times New Roman" w:hAnsi="Times New Roman"/>
          <w:i/>
          <w:color w:val="000000" w:themeColor="text1"/>
          <w:sz w:val="28"/>
          <w:szCs w:val="28"/>
          <w:lang w:val="uk-UA"/>
        </w:rPr>
        <w:t>.</w:t>
      </w:r>
      <w:r w:rsidR="00911642" w:rsidRPr="009E4AF7">
        <w:rPr>
          <w:rFonts w:ascii="Times New Roman" w:hAnsi="Times New Roman"/>
          <w:color w:val="000000" w:themeColor="text1"/>
          <w:sz w:val="28"/>
          <w:szCs w:val="28"/>
          <w:lang w:val="uk-UA"/>
        </w:rPr>
        <w:t xml:space="preserve"> </w:t>
      </w:r>
      <w:r w:rsidR="006A1BEA" w:rsidRPr="009E4AF7">
        <w:rPr>
          <w:rFonts w:ascii="Times New Roman" w:hAnsi="Times New Roman"/>
          <w:color w:val="000000" w:themeColor="text1"/>
          <w:sz w:val="28"/>
          <w:szCs w:val="28"/>
          <w:lang w:val="uk-UA"/>
        </w:rPr>
        <w:t xml:space="preserve">№ 6. </w:t>
      </w:r>
      <w:r w:rsidR="00911642" w:rsidRPr="009E4AF7">
        <w:rPr>
          <w:rFonts w:ascii="Times New Roman" w:hAnsi="Times New Roman"/>
          <w:color w:val="000000" w:themeColor="text1"/>
          <w:sz w:val="28"/>
          <w:szCs w:val="28"/>
          <w:lang w:val="uk-UA"/>
        </w:rPr>
        <w:t>2006.</w:t>
      </w:r>
      <w:r w:rsidR="009E1ADC" w:rsidRPr="009E4AF7">
        <w:rPr>
          <w:rFonts w:ascii="Times New Roman" w:hAnsi="Times New Roman"/>
          <w:color w:val="000000" w:themeColor="text1"/>
          <w:sz w:val="28"/>
          <w:szCs w:val="28"/>
          <w:lang w:val="uk-UA"/>
        </w:rPr>
        <w:t xml:space="preserve"> </w:t>
      </w:r>
      <w:r w:rsidR="00911642" w:rsidRPr="009E4AF7">
        <w:rPr>
          <w:rFonts w:ascii="Times New Roman" w:hAnsi="Times New Roman"/>
          <w:color w:val="000000" w:themeColor="text1"/>
          <w:sz w:val="28"/>
          <w:szCs w:val="28"/>
          <w:lang w:val="uk-UA"/>
        </w:rPr>
        <w:t>150 с.</w:t>
      </w:r>
    </w:p>
    <w:p w:rsidR="00DE3D7B" w:rsidRPr="009E4AF7" w:rsidRDefault="004B7C8E" w:rsidP="00203374">
      <w:pPr>
        <w:tabs>
          <w:tab w:val="left" w:pos="284"/>
          <w:tab w:val="left" w:pos="851"/>
        </w:tabs>
        <w:spacing w:after="0" w:line="360" w:lineRule="auto"/>
        <w:ind w:firstLine="709"/>
        <w:jc w:val="both"/>
        <w:rPr>
          <w:rFonts w:ascii="Times New Roman" w:hAnsi="Times New Roman"/>
          <w:color w:val="000000" w:themeColor="text1"/>
          <w:sz w:val="28"/>
          <w:szCs w:val="28"/>
          <w:lang w:val="uk-UA"/>
        </w:rPr>
      </w:pPr>
      <w:bookmarkStart w:id="104" w:name="_Ref493595652"/>
      <w:r w:rsidRPr="009E4AF7">
        <w:rPr>
          <w:rFonts w:ascii="Times New Roman" w:hAnsi="Times New Roman"/>
          <w:color w:val="000000" w:themeColor="text1"/>
          <w:sz w:val="28"/>
          <w:szCs w:val="28"/>
          <w:lang w:val="uk-UA"/>
        </w:rPr>
        <w:t xml:space="preserve">63. </w:t>
      </w:r>
      <w:r w:rsidR="00DE3D7B" w:rsidRPr="009E4AF7">
        <w:rPr>
          <w:rFonts w:ascii="Times New Roman" w:hAnsi="Times New Roman"/>
          <w:color w:val="000000" w:themeColor="text1"/>
          <w:sz w:val="28"/>
          <w:szCs w:val="28"/>
          <w:lang w:val="uk-UA"/>
        </w:rPr>
        <w:t xml:space="preserve">Сперанский И. И. Общий анализ крови </w:t>
      </w:r>
      <w:r w:rsidR="006A1BEA" w:rsidRPr="009E4AF7">
        <w:rPr>
          <w:rFonts w:ascii="Times New Roman" w:hAnsi="Times New Roman"/>
          <w:color w:val="000000" w:themeColor="text1"/>
          <w:sz w:val="28"/>
          <w:szCs w:val="28"/>
          <w:lang w:val="uk-UA"/>
        </w:rPr>
        <w:t>–</w:t>
      </w:r>
      <w:r w:rsidR="00DE3D7B" w:rsidRPr="009E4AF7">
        <w:rPr>
          <w:rFonts w:ascii="Times New Roman" w:hAnsi="Times New Roman"/>
          <w:color w:val="000000" w:themeColor="text1"/>
          <w:sz w:val="28"/>
          <w:szCs w:val="28"/>
          <w:lang w:val="uk-UA"/>
        </w:rPr>
        <w:t xml:space="preserve"> все ли его возможности</w:t>
      </w:r>
      <w:r w:rsidR="003947F4" w:rsidRPr="009E4AF7">
        <w:rPr>
          <w:rFonts w:ascii="Times New Roman" w:hAnsi="Times New Roman"/>
          <w:color w:val="000000" w:themeColor="text1"/>
          <w:sz w:val="28"/>
          <w:szCs w:val="28"/>
          <w:lang w:val="uk-UA"/>
        </w:rPr>
        <w:t xml:space="preserve"> исчерпаны.</w:t>
      </w:r>
      <w:r w:rsidR="000A2DAD">
        <w:rPr>
          <w:rFonts w:ascii="Times New Roman" w:hAnsi="Times New Roman"/>
          <w:color w:val="000000" w:themeColor="text1"/>
          <w:sz w:val="28"/>
          <w:szCs w:val="28"/>
          <w:lang w:val="uk-UA"/>
        </w:rPr>
        <w:t xml:space="preserve"> </w:t>
      </w:r>
      <w:r w:rsidR="00DE3D7B" w:rsidRPr="009E4AF7">
        <w:rPr>
          <w:rFonts w:ascii="Times New Roman" w:hAnsi="Times New Roman"/>
          <w:i/>
          <w:color w:val="000000" w:themeColor="text1"/>
          <w:sz w:val="28"/>
          <w:szCs w:val="28"/>
          <w:lang w:val="uk-UA"/>
        </w:rPr>
        <w:t>Острые и неотложны</w:t>
      </w:r>
      <w:r w:rsidR="00911642" w:rsidRPr="009E4AF7">
        <w:rPr>
          <w:rFonts w:ascii="Times New Roman" w:hAnsi="Times New Roman"/>
          <w:i/>
          <w:color w:val="000000" w:themeColor="text1"/>
          <w:sz w:val="28"/>
          <w:szCs w:val="28"/>
          <w:lang w:val="uk-UA"/>
        </w:rPr>
        <w:t>е состояния в практике врача</w:t>
      </w:r>
      <w:r w:rsidR="001E669A" w:rsidRPr="009E4AF7">
        <w:rPr>
          <w:rFonts w:ascii="Times New Roman" w:hAnsi="Times New Roman"/>
          <w:i/>
          <w:color w:val="000000" w:themeColor="text1"/>
          <w:sz w:val="28"/>
          <w:szCs w:val="28"/>
          <w:lang w:val="uk-UA"/>
        </w:rPr>
        <w:t>.</w:t>
      </w:r>
      <w:r w:rsidR="006A1BEA" w:rsidRPr="006A1BEA">
        <w:rPr>
          <w:rFonts w:ascii="Times New Roman" w:hAnsi="Times New Roman"/>
          <w:color w:val="000000" w:themeColor="text1"/>
          <w:sz w:val="28"/>
          <w:szCs w:val="28"/>
          <w:lang w:val="uk-UA"/>
        </w:rPr>
        <w:t xml:space="preserve"> </w:t>
      </w:r>
      <w:r w:rsidR="006A1BEA" w:rsidRPr="009E4AF7">
        <w:rPr>
          <w:rFonts w:ascii="Times New Roman" w:hAnsi="Times New Roman"/>
          <w:color w:val="000000" w:themeColor="text1"/>
          <w:sz w:val="28"/>
          <w:szCs w:val="28"/>
          <w:lang w:val="uk-UA"/>
        </w:rPr>
        <w:t>№ 6(19).</w:t>
      </w:r>
      <w:r w:rsidR="006A1BEA">
        <w:rPr>
          <w:rFonts w:ascii="Times New Roman" w:hAnsi="Times New Roman"/>
          <w:color w:val="000000" w:themeColor="text1"/>
          <w:sz w:val="28"/>
          <w:szCs w:val="28"/>
          <w:lang w:val="uk-UA"/>
        </w:rPr>
        <w:t xml:space="preserve"> </w:t>
      </w:r>
      <w:r w:rsidR="00911642" w:rsidRPr="009E4AF7">
        <w:rPr>
          <w:rFonts w:ascii="Times New Roman" w:hAnsi="Times New Roman"/>
          <w:color w:val="000000" w:themeColor="text1"/>
          <w:sz w:val="28"/>
          <w:szCs w:val="28"/>
          <w:lang w:val="uk-UA"/>
        </w:rPr>
        <w:t>2009.</w:t>
      </w:r>
      <w:r w:rsidR="001E669A" w:rsidRPr="009E4AF7">
        <w:rPr>
          <w:rFonts w:ascii="Times New Roman" w:hAnsi="Times New Roman"/>
          <w:color w:val="000000" w:themeColor="text1"/>
          <w:sz w:val="28"/>
          <w:szCs w:val="28"/>
          <w:lang w:val="uk-UA"/>
        </w:rPr>
        <w:t xml:space="preserve"> </w:t>
      </w:r>
      <w:r w:rsidR="000A7712" w:rsidRPr="009E4AF7">
        <w:rPr>
          <w:rFonts w:ascii="Times New Roman" w:hAnsi="Times New Roman"/>
          <w:color w:val="000000" w:themeColor="text1"/>
          <w:sz w:val="28"/>
          <w:szCs w:val="28"/>
          <w:lang w:val="uk-UA"/>
        </w:rPr>
        <w:t>С.</w:t>
      </w:r>
      <w:r w:rsidR="00DE3D7B" w:rsidRPr="009E4AF7">
        <w:rPr>
          <w:rFonts w:ascii="Times New Roman" w:hAnsi="Times New Roman"/>
          <w:color w:val="000000" w:themeColor="text1"/>
          <w:sz w:val="28"/>
          <w:szCs w:val="28"/>
          <w:lang w:val="uk-UA"/>
        </w:rPr>
        <w:t>37</w:t>
      </w:r>
      <w:r w:rsidR="008738C3">
        <w:rPr>
          <w:rFonts w:ascii="Times New Roman" w:hAnsi="Times New Roman"/>
          <w:color w:val="000000" w:themeColor="text1"/>
          <w:sz w:val="28"/>
          <w:szCs w:val="28"/>
          <w:lang w:val="uk-UA"/>
        </w:rPr>
        <w:t>-</w:t>
      </w:r>
      <w:r w:rsidR="00DE3D7B" w:rsidRPr="009E4AF7">
        <w:rPr>
          <w:rFonts w:ascii="Times New Roman" w:hAnsi="Times New Roman"/>
          <w:color w:val="000000" w:themeColor="text1"/>
          <w:sz w:val="28"/>
          <w:szCs w:val="28"/>
          <w:lang w:val="uk-UA"/>
        </w:rPr>
        <w:t>45.</w:t>
      </w:r>
      <w:bookmarkEnd w:id="104"/>
    </w:p>
    <w:p w:rsidR="00DE3D7B" w:rsidRPr="009E4AF7" w:rsidRDefault="004B7C8E" w:rsidP="00203374">
      <w:pPr>
        <w:tabs>
          <w:tab w:val="left" w:pos="284"/>
          <w:tab w:val="left" w:pos="851"/>
        </w:tabs>
        <w:spacing w:after="0" w:line="360" w:lineRule="auto"/>
        <w:ind w:firstLine="709"/>
        <w:jc w:val="both"/>
        <w:rPr>
          <w:rFonts w:ascii="Times New Roman" w:hAnsi="Times New Roman"/>
          <w:color w:val="000000" w:themeColor="text1"/>
          <w:sz w:val="28"/>
          <w:szCs w:val="28"/>
          <w:lang w:val="uk-UA"/>
        </w:rPr>
      </w:pPr>
      <w:bookmarkStart w:id="105" w:name="_Ref493596088"/>
      <w:r w:rsidRPr="009E4AF7">
        <w:rPr>
          <w:rFonts w:ascii="Times New Roman" w:hAnsi="Times New Roman"/>
          <w:color w:val="000000" w:themeColor="text1"/>
          <w:sz w:val="28"/>
          <w:szCs w:val="28"/>
          <w:lang w:val="uk-UA"/>
        </w:rPr>
        <w:t xml:space="preserve">64. </w:t>
      </w:r>
      <w:r w:rsidR="00DE3D7B" w:rsidRPr="009E4AF7">
        <w:rPr>
          <w:rFonts w:ascii="Times New Roman" w:hAnsi="Times New Roman"/>
          <w:color w:val="000000" w:themeColor="text1"/>
          <w:sz w:val="28"/>
          <w:szCs w:val="28"/>
          <w:lang w:val="uk-UA"/>
        </w:rPr>
        <w:t>Гаркави Л.Х. Адаптационные реакции и резистентность организм</w:t>
      </w:r>
      <w:r w:rsidR="00911642" w:rsidRPr="009E4AF7">
        <w:rPr>
          <w:rFonts w:ascii="Times New Roman" w:hAnsi="Times New Roman"/>
          <w:color w:val="000000" w:themeColor="text1"/>
          <w:sz w:val="28"/>
          <w:szCs w:val="28"/>
          <w:lang w:val="uk-UA"/>
        </w:rPr>
        <w:t>а</w:t>
      </w:r>
      <w:r w:rsidR="009E1ADC" w:rsidRPr="009E4AF7">
        <w:rPr>
          <w:rFonts w:ascii="Times New Roman" w:hAnsi="Times New Roman"/>
          <w:color w:val="000000" w:themeColor="text1"/>
          <w:sz w:val="28"/>
          <w:szCs w:val="28"/>
          <w:lang w:val="uk-UA"/>
        </w:rPr>
        <w:t>.</w:t>
      </w:r>
      <w:r w:rsidR="00911642" w:rsidRPr="009E4AF7">
        <w:rPr>
          <w:rFonts w:ascii="Times New Roman" w:hAnsi="Times New Roman"/>
          <w:color w:val="000000" w:themeColor="text1"/>
          <w:sz w:val="28"/>
          <w:szCs w:val="28"/>
          <w:lang w:val="uk-UA"/>
        </w:rPr>
        <w:t xml:space="preserve"> Ростов на </w:t>
      </w:r>
      <w:r w:rsidR="00DE3D7B" w:rsidRPr="009E4AF7">
        <w:rPr>
          <w:rFonts w:ascii="Times New Roman" w:hAnsi="Times New Roman"/>
          <w:color w:val="000000" w:themeColor="text1"/>
          <w:sz w:val="28"/>
          <w:szCs w:val="28"/>
          <w:lang w:val="uk-UA"/>
        </w:rPr>
        <w:t>Д</w:t>
      </w:r>
      <w:r w:rsidR="00911642" w:rsidRPr="009E4AF7">
        <w:rPr>
          <w:rFonts w:ascii="Times New Roman" w:hAnsi="Times New Roman"/>
          <w:color w:val="000000" w:themeColor="text1"/>
          <w:sz w:val="28"/>
          <w:szCs w:val="28"/>
          <w:lang w:val="uk-UA"/>
        </w:rPr>
        <w:t xml:space="preserve">ону: Издательство Ростовского университета, 1990. </w:t>
      </w:r>
      <w:r w:rsidR="00DE3D7B" w:rsidRPr="009E4AF7">
        <w:rPr>
          <w:rFonts w:ascii="Times New Roman" w:hAnsi="Times New Roman"/>
          <w:color w:val="000000" w:themeColor="text1"/>
          <w:sz w:val="28"/>
          <w:szCs w:val="28"/>
          <w:lang w:val="uk-UA"/>
        </w:rPr>
        <w:t>224 с.</w:t>
      </w:r>
      <w:bookmarkEnd w:id="105"/>
    </w:p>
    <w:p w:rsidR="00DE3D7B" w:rsidRPr="009E4AF7" w:rsidRDefault="004B7C8E" w:rsidP="00203374">
      <w:pPr>
        <w:tabs>
          <w:tab w:val="left" w:pos="284"/>
          <w:tab w:val="left" w:pos="851"/>
        </w:tabs>
        <w:spacing w:after="0" w:line="360" w:lineRule="auto"/>
        <w:ind w:firstLine="709"/>
        <w:jc w:val="both"/>
        <w:rPr>
          <w:rFonts w:ascii="Times New Roman" w:hAnsi="Times New Roman"/>
          <w:color w:val="000000" w:themeColor="text1"/>
          <w:sz w:val="28"/>
          <w:szCs w:val="28"/>
          <w:lang w:val="uk-UA"/>
        </w:rPr>
      </w:pPr>
      <w:bookmarkStart w:id="106" w:name="_Ref493617723"/>
      <w:r w:rsidRPr="009E4AF7">
        <w:rPr>
          <w:rFonts w:ascii="Times New Roman" w:hAnsi="Times New Roman"/>
          <w:color w:val="000000" w:themeColor="text1"/>
          <w:sz w:val="28"/>
          <w:szCs w:val="28"/>
          <w:lang w:val="uk-UA"/>
        </w:rPr>
        <w:t xml:space="preserve">65. </w:t>
      </w:r>
      <w:r w:rsidR="00DE3D7B" w:rsidRPr="009E4AF7">
        <w:rPr>
          <w:rFonts w:ascii="Times New Roman" w:hAnsi="Times New Roman"/>
          <w:color w:val="000000" w:themeColor="text1"/>
          <w:sz w:val="28"/>
          <w:szCs w:val="28"/>
          <w:lang w:val="uk-UA"/>
        </w:rPr>
        <w:t>Островский В.К., Свитич Ю.М. Упрощенная формула лейкоцитарного индекса интоксикации в диагностике острых хирургических з</w:t>
      </w:r>
      <w:r w:rsidR="003947F4" w:rsidRPr="009E4AF7">
        <w:rPr>
          <w:rFonts w:ascii="Times New Roman" w:hAnsi="Times New Roman"/>
          <w:color w:val="000000" w:themeColor="text1"/>
          <w:sz w:val="28"/>
          <w:szCs w:val="28"/>
          <w:lang w:val="uk-UA"/>
        </w:rPr>
        <w:t xml:space="preserve">аболеваний. </w:t>
      </w:r>
      <w:r w:rsidR="00911642" w:rsidRPr="009E4AF7">
        <w:rPr>
          <w:rFonts w:ascii="Times New Roman" w:hAnsi="Times New Roman"/>
          <w:i/>
          <w:color w:val="000000" w:themeColor="text1"/>
          <w:sz w:val="28"/>
          <w:szCs w:val="28"/>
          <w:lang w:val="uk-UA"/>
        </w:rPr>
        <w:t>Здр. Казахстана</w:t>
      </w:r>
      <w:r w:rsidR="001E669A" w:rsidRPr="009E4AF7">
        <w:rPr>
          <w:rFonts w:ascii="Times New Roman" w:hAnsi="Times New Roman"/>
          <w:i/>
          <w:color w:val="000000" w:themeColor="text1"/>
          <w:sz w:val="28"/>
          <w:szCs w:val="28"/>
          <w:lang w:val="uk-UA"/>
        </w:rPr>
        <w:t>.</w:t>
      </w:r>
      <w:r w:rsidR="006A1BEA" w:rsidRPr="006A1BEA">
        <w:rPr>
          <w:rFonts w:ascii="Times New Roman" w:hAnsi="Times New Roman"/>
          <w:color w:val="000000" w:themeColor="text1"/>
          <w:sz w:val="28"/>
          <w:szCs w:val="28"/>
          <w:lang w:val="uk-UA"/>
        </w:rPr>
        <w:t xml:space="preserve"> </w:t>
      </w:r>
      <w:r w:rsidR="006A1BEA" w:rsidRPr="009E4AF7">
        <w:rPr>
          <w:rFonts w:ascii="Times New Roman" w:hAnsi="Times New Roman"/>
          <w:color w:val="000000" w:themeColor="text1"/>
          <w:sz w:val="28"/>
          <w:szCs w:val="28"/>
          <w:lang w:val="uk-UA"/>
        </w:rPr>
        <w:t xml:space="preserve">№7. </w:t>
      </w:r>
      <w:r w:rsidR="00911642" w:rsidRPr="009E4AF7">
        <w:rPr>
          <w:rFonts w:ascii="Times New Roman" w:hAnsi="Times New Roman"/>
          <w:color w:val="000000" w:themeColor="text1"/>
          <w:sz w:val="28"/>
          <w:szCs w:val="28"/>
          <w:lang w:val="uk-UA"/>
        </w:rPr>
        <w:t>1982.</w:t>
      </w:r>
      <w:r w:rsidR="001E669A" w:rsidRPr="009E4AF7">
        <w:rPr>
          <w:rFonts w:ascii="Times New Roman" w:hAnsi="Times New Roman"/>
          <w:color w:val="000000" w:themeColor="text1"/>
          <w:sz w:val="28"/>
          <w:szCs w:val="28"/>
          <w:lang w:val="uk-UA"/>
        </w:rPr>
        <w:t xml:space="preserve"> </w:t>
      </w:r>
      <w:r w:rsidR="00DE3D7B" w:rsidRPr="009E4AF7">
        <w:rPr>
          <w:rFonts w:ascii="Times New Roman" w:hAnsi="Times New Roman"/>
          <w:color w:val="000000" w:themeColor="text1"/>
          <w:sz w:val="28"/>
          <w:szCs w:val="28"/>
          <w:lang w:val="uk-UA"/>
        </w:rPr>
        <w:t>24</w:t>
      </w:r>
      <w:r w:rsidR="00911642" w:rsidRPr="009E4AF7">
        <w:rPr>
          <w:rFonts w:ascii="Times New Roman" w:hAnsi="Times New Roman"/>
          <w:color w:val="000000" w:themeColor="text1"/>
          <w:sz w:val="28"/>
          <w:szCs w:val="28"/>
          <w:lang w:val="uk-UA"/>
        </w:rPr>
        <w:t xml:space="preserve"> с</w:t>
      </w:r>
      <w:r w:rsidR="00DE3D7B" w:rsidRPr="009E4AF7">
        <w:rPr>
          <w:rFonts w:ascii="Times New Roman" w:hAnsi="Times New Roman"/>
          <w:color w:val="000000" w:themeColor="text1"/>
          <w:sz w:val="28"/>
          <w:szCs w:val="28"/>
          <w:lang w:val="uk-UA"/>
        </w:rPr>
        <w:t>.</w:t>
      </w:r>
      <w:bookmarkEnd w:id="106"/>
    </w:p>
    <w:p w:rsidR="00DE3D7B" w:rsidRPr="009E4AF7" w:rsidRDefault="004B7C8E" w:rsidP="00203374">
      <w:pPr>
        <w:tabs>
          <w:tab w:val="left" w:pos="284"/>
          <w:tab w:val="left" w:pos="851"/>
        </w:tabs>
        <w:spacing w:after="0" w:line="360" w:lineRule="auto"/>
        <w:ind w:firstLine="709"/>
        <w:jc w:val="both"/>
        <w:rPr>
          <w:rFonts w:ascii="Times New Roman" w:hAnsi="Times New Roman"/>
          <w:color w:val="000000" w:themeColor="text1"/>
          <w:sz w:val="28"/>
          <w:szCs w:val="28"/>
          <w:lang w:val="uk-UA"/>
        </w:rPr>
      </w:pPr>
      <w:bookmarkStart w:id="107" w:name="_Ref493595836"/>
      <w:r w:rsidRPr="009E4AF7">
        <w:rPr>
          <w:rFonts w:ascii="Times New Roman" w:hAnsi="Times New Roman"/>
          <w:color w:val="000000" w:themeColor="text1"/>
          <w:sz w:val="28"/>
          <w:szCs w:val="28"/>
          <w:lang w:val="uk-UA"/>
        </w:rPr>
        <w:t xml:space="preserve">66. </w:t>
      </w:r>
      <w:r w:rsidR="00DE3D7B" w:rsidRPr="009E4AF7">
        <w:rPr>
          <w:rFonts w:ascii="Times New Roman" w:hAnsi="Times New Roman"/>
          <w:color w:val="000000" w:themeColor="text1"/>
          <w:sz w:val="28"/>
          <w:szCs w:val="28"/>
          <w:lang w:val="uk-UA"/>
        </w:rPr>
        <w:t>Макаров В.А. Исследование системы крови в клиническо</w:t>
      </w:r>
      <w:r w:rsidR="006A1BEA">
        <w:rPr>
          <w:rFonts w:ascii="Times New Roman" w:hAnsi="Times New Roman"/>
          <w:color w:val="000000" w:themeColor="text1"/>
          <w:sz w:val="28"/>
          <w:szCs w:val="28"/>
          <w:lang w:val="uk-UA"/>
        </w:rPr>
        <w:t>й практике. Москва: Триада-</w:t>
      </w:r>
      <w:r w:rsidR="00911642" w:rsidRPr="009E4AF7">
        <w:rPr>
          <w:rFonts w:ascii="Times New Roman" w:hAnsi="Times New Roman"/>
          <w:color w:val="000000" w:themeColor="text1"/>
          <w:sz w:val="28"/>
          <w:szCs w:val="28"/>
          <w:lang w:val="uk-UA"/>
        </w:rPr>
        <w:t xml:space="preserve">Х, 1997. </w:t>
      </w:r>
      <w:r w:rsidR="00DE3D7B" w:rsidRPr="009E4AF7">
        <w:rPr>
          <w:rFonts w:ascii="Times New Roman" w:hAnsi="Times New Roman"/>
          <w:color w:val="000000" w:themeColor="text1"/>
          <w:sz w:val="28"/>
          <w:szCs w:val="28"/>
          <w:lang w:val="uk-UA"/>
        </w:rPr>
        <w:t>243</w:t>
      </w:r>
      <w:r w:rsidR="00911642" w:rsidRPr="009E4AF7">
        <w:rPr>
          <w:rFonts w:ascii="Times New Roman" w:hAnsi="Times New Roman"/>
          <w:color w:val="000000" w:themeColor="text1"/>
          <w:sz w:val="28"/>
          <w:szCs w:val="28"/>
          <w:lang w:val="uk-UA"/>
        </w:rPr>
        <w:t xml:space="preserve"> с</w:t>
      </w:r>
      <w:r w:rsidR="00DE3D7B" w:rsidRPr="009E4AF7">
        <w:rPr>
          <w:rFonts w:ascii="Times New Roman" w:hAnsi="Times New Roman"/>
          <w:color w:val="000000" w:themeColor="text1"/>
          <w:sz w:val="28"/>
          <w:szCs w:val="28"/>
          <w:lang w:val="uk-UA"/>
        </w:rPr>
        <w:t>.</w:t>
      </w:r>
      <w:bookmarkStart w:id="108" w:name="_Ref493595675"/>
      <w:bookmarkEnd w:id="107"/>
    </w:p>
    <w:p w:rsidR="00DE3D7B" w:rsidRPr="009E4AF7" w:rsidRDefault="004B7C8E" w:rsidP="00203374">
      <w:pPr>
        <w:tabs>
          <w:tab w:val="left" w:pos="284"/>
          <w:tab w:val="left" w:pos="851"/>
        </w:tabs>
        <w:autoSpaceDE w:val="0"/>
        <w:autoSpaceDN w:val="0"/>
        <w:adjustRightInd w:val="0"/>
        <w:spacing w:after="0" w:line="360" w:lineRule="auto"/>
        <w:ind w:firstLine="709"/>
        <w:jc w:val="both"/>
        <w:rPr>
          <w:rFonts w:ascii="Times New Roman" w:hAnsi="Times New Roman"/>
          <w:color w:val="000000" w:themeColor="text1"/>
          <w:sz w:val="28"/>
          <w:szCs w:val="28"/>
          <w:lang w:val="uk-UA"/>
        </w:rPr>
      </w:pPr>
      <w:bookmarkStart w:id="109" w:name="_Ref493596159"/>
      <w:bookmarkEnd w:id="108"/>
      <w:r w:rsidRPr="009E4AF7">
        <w:rPr>
          <w:rFonts w:ascii="Times New Roman" w:hAnsi="Times New Roman"/>
          <w:color w:val="000000" w:themeColor="text1"/>
          <w:sz w:val="28"/>
          <w:szCs w:val="28"/>
          <w:lang w:val="uk-UA"/>
        </w:rPr>
        <w:t xml:space="preserve">67. </w:t>
      </w:r>
      <w:r w:rsidR="00907DA8" w:rsidRPr="009E4AF7">
        <w:rPr>
          <w:rFonts w:ascii="Times New Roman" w:hAnsi="Times New Roman"/>
          <w:color w:val="000000" w:themeColor="text1"/>
          <w:sz w:val="28"/>
          <w:szCs w:val="28"/>
          <w:lang w:val="uk-UA"/>
        </w:rPr>
        <w:t xml:space="preserve">ДСН 3.3.6.042 99. </w:t>
      </w:r>
      <w:r w:rsidR="00DE3D7B" w:rsidRPr="009E4AF7">
        <w:rPr>
          <w:rFonts w:ascii="Times New Roman" w:hAnsi="Times New Roman"/>
          <w:color w:val="000000" w:themeColor="text1"/>
          <w:sz w:val="28"/>
          <w:szCs w:val="28"/>
          <w:lang w:val="uk-UA"/>
        </w:rPr>
        <w:t>Санітарні норми мікроклімату виробничих п</w:t>
      </w:r>
      <w:r w:rsidR="001E669A" w:rsidRPr="009E4AF7">
        <w:rPr>
          <w:rFonts w:ascii="Times New Roman" w:hAnsi="Times New Roman"/>
          <w:color w:val="000000" w:themeColor="text1"/>
          <w:sz w:val="28"/>
          <w:szCs w:val="28"/>
          <w:lang w:val="uk-UA"/>
        </w:rPr>
        <w:t>риміщень</w:t>
      </w:r>
      <w:r w:rsidR="008738C3">
        <w:rPr>
          <w:rFonts w:ascii="Times New Roman" w:hAnsi="Times New Roman"/>
          <w:color w:val="000000" w:themeColor="text1"/>
          <w:sz w:val="28"/>
          <w:szCs w:val="28"/>
          <w:lang w:val="uk-UA"/>
        </w:rPr>
        <w:t>.</w:t>
      </w:r>
      <w:r w:rsidR="00DE3D7B" w:rsidRPr="009E4AF7">
        <w:rPr>
          <w:rFonts w:ascii="Times New Roman" w:hAnsi="Times New Roman"/>
          <w:color w:val="000000" w:themeColor="text1"/>
          <w:sz w:val="28"/>
          <w:szCs w:val="28"/>
          <w:lang w:val="uk-UA"/>
        </w:rPr>
        <w:t xml:space="preserve"> К</w:t>
      </w:r>
      <w:r w:rsidR="00911642" w:rsidRPr="009E4AF7">
        <w:rPr>
          <w:rFonts w:ascii="Times New Roman" w:hAnsi="Times New Roman"/>
          <w:color w:val="000000" w:themeColor="text1"/>
          <w:sz w:val="28"/>
          <w:szCs w:val="28"/>
          <w:lang w:val="uk-UA"/>
        </w:rPr>
        <w:t>иїв</w:t>
      </w:r>
      <w:r w:rsidR="00DE3D7B" w:rsidRPr="009E4AF7">
        <w:rPr>
          <w:rFonts w:ascii="Times New Roman" w:hAnsi="Times New Roman"/>
          <w:color w:val="000000" w:themeColor="text1"/>
          <w:sz w:val="28"/>
          <w:szCs w:val="28"/>
          <w:lang w:val="uk-UA"/>
        </w:rPr>
        <w:t>: МОЗ України</w:t>
      </w:r>
      <w:r w:rsidR="00911642" w:rsidRPr="009E4AF7">
        <w:rPr>
          <w:rFonts w:ascii="Times New Roman" w:hAnsi="Times New Roman"/>
          <w:color w:val="000000" w:themeColor="text1"/>
          <w:sz w:val="28"/>
          <w:szCs w:val="28"/>
          <w:lang w:val="uk-UA"/>
        </w:rPr>
        <w:t xml:space="preserve">, 1999. </w:t>
      </w:r>
      <w:r w:rsidR="00DE3D7B" w:rsidRPr="009E4AF7">
        <w:rPr>
          <w:rFonts w:ascii="Times New Roman" w:hAnsi="Times New Roman"/>
          <w:color w:val="000000" w:themeColor="text1"/>
          <w:sz w:val="28"/>
          <w:szCs w:val="28"/>
          <w:lang w:val="uk-UA"/>
        </w:rPr>
        <w:t>10 с.</w:t>
      </w:r>
      <w:bookmarkEnd w:id="109"/>
    </w:p>
    <w:p w:rsidR="00DE3D7B" w:rsidRPr="009E4AF7" w:rsidRDefault="004B7C8E" w:rsidP="00203374">
      <w:pPr>
        <w:tabs>
          <w:tab w:val="left" w:pos="284"/>
          <w:tab w:val="left" w:pos="851"/>
        </w:tabs>
        <w:autoSpaceDE w:val="0"/>
        <w:autoSpaceDN w:val="0"/>
        <w:adjustRightInd w:val="0"/>
        <w:spacing w:after="0" w:line="360" w:lineRule="auto"/>
        <w:ind w:firstLine="709"/>
        <w:jc w:val="both"/>
        <w:rPr>
          <w:rFonts w:ascii="Times New Roman" w:hAnsi="Times New Roman"/>
          <w:color w:val="000000" w:themeColor="text1"/>
          <w:sz w:val="28"/>
          <w:szCs w:val="28"/>
          <w:lang w:val="uk-UA"/>
        </w:rPr>
      </w:pPr>
      <w:bookmarkStart w:id="110" w:name="_Ref493596170"/>
      <w:r w:rsidRPr="009E4AF7">
        <w:rPr>
          <w:rFonts w:ascii="Times New Roman" w:hAnsi="Times New Roman"/>
          <w:color w:val="000000" w:themeColor="text1"/>
          <w:sz w:val="28"/>
          <w:szCs w:val="28"/>
          <w:lang w:val="uk-UA"/>
        </w:rPr>
        <w:t xml:space="preserve">68. </w:t>
      </w:r>
      <w:r w:rsidR="00907DA8" w:rsidRPr="009E4AF7">
        <w:rPr>
          <w:rFonts w:ascii="Times New Roman" w:hAnsi="Times New Roman"/>
          <w:color w:val="000000" w:themeColor="text1"/>
          <w:sz w:val="28"/>
          <w:szCs w:val="28"/>
          <w:lang w:val="uk-UA"/>
        </w:rPr>
        <w:t>ГОСТ 12.1.005</w:t>
      </w:r>
      <w:r w:rsidR="008738C3">
        <w:rPr>
          <w:rFonts w:ascii="Times New Roman" w:hAnsi="Times New Roman"/>
          <w:color w:val="000000" w:themeColor="text1"/>
          <w:sz w:val="28"/>
          <w:szCs w:val="28"/>
          <w:lang w:val="uk-UA"/>
        </w:rPr>
        <w:t>-</w:t>
      </w:r>
      <w:r w:rsidR="00907DA8" w:rsidRPr="009E4AF7">
        <w:rPr>
          <w:rFonts w:ascii="Times New Roman" w:hAnsi="Times New Roman"/>
          <w:color w:val="000000" w:themeColor="text1"/>
          <w:sz w:val="28"/>
          <w:szCs w:val="28"/>
          <w:lang w:val="uk-UA"/>
        </w:rPr>
        <w:t xml:space="preserve">88. </w:t>
      </w:r>
      <w:r w:rsidR="006A1BEA">
        <w:rPr>
          <w:rFonts w:ascii="Times New Roman" w:hAnsi="Times New Roman"/>
          <w:color w:val="000000" w:themeColor="text1"/>
          <w:sz w:val="28"/>
          <w:szCs w:val="28"/>
          <w:lang w:val="uk-UA"/>
        </w:rPr>
        <w:t>Загальні санітарно-</w:t>
      </w:r>
      <w:r w:rsidR="00DE3D7B" w:rsidRPr="009E4AF7">
        <w:rPr>
          <w:rFonts w:ascii="Times New Roman" w:hAnsi="Times New Roman"/>
          <w:color w:val="000000" w:themeColor="text1"/>
          <w:sz w:val="28"/>
          <w:szCs w:val="28"/>
          <w:lang w:val="uk-UA"/>
        </w:rPr>
        <w:t>гігієнічні в</w:t>
      </w:r>
      <w:r w:rsidR="008738C3">
        <w:rPr>
          <w:rFonts w:ascii="Times New Roman" w:hAnsi="Times New Roman"/>
          <w:color w:val="000000" w:themeColor="text1"/>
          <w:sz w:val="28"/>
          <w:szCs w:val="28"/>
          <w:lang w:val="uk-UA"/>
        </w:rPr>
        <w:t>имоги до повітря робочої зони :</w:t>
      </w:r>
      <w:r w:rsidR="00DE3D7B" w:rsidRPr="009E4AF7">
        <w:rPr>
          <w:rFonts w:ascii="Times New Roman" w:hAnsi="Times New Roman"/>
          <w:color w:val="000000" w:themeColor="text1"/>
          <w:sz w:val="28"/>
          <w:szCs w:val="28"/>
          <w:lang w:val="uk-UA"/>
        </w:rPr>
        <w:t xml:space="preserve"> </w:t>
      </w:r>
      <w:r w:rsidR="00911642" w:rsidRPr="009E4AF7">
        <w:rPr>
          <w:rFonts w:ascii="Times New Roman" w:hAnsi="Times New Roman"/>
          <w:color w:val="000000" w:themeColor="text1"/>
          <w:sz w:val="28"/>
          <w:szCs w:val="28"/>
          <w:lang w:val="uk-UA"/>
        </w:rPr>
        <w:t xml:space="preserve">Затверджено МЗ СРСР у 1988. </w:t>
      </w:r>
      <w:r w:rsidR="00DE3D7B" w:rsidRPr="009E4AF7">
        <w:rPr>
          <w:rFonts w:ascii="Times New Roman" w:hAnsi="Times New Roman"/>
          <w:color w:val="000000" w:themeColor="text1"/>
          <w:sz w:val="28"/>
          <w:szCs w:val="28"/>
          <w:lang w:val="uk-UA"/>
        </w:rPr>
        <w:t>70 с.</w:t>
      </w:r>
      <w:bookmarkEnd w:id="110"/>
    </w:p>
    <w:p w:rsidR="00DE3D7B" w:rsidRPr="009E4AF7" w:rsidRDefault="004B7C8E" w:rsidP="00203374">
      <w:pPr>
        <w:tabs>
          <w:tab w:val="left" w:pos="284"/>
          <w:tab w:val="left" w:pos="851"/>
        </w:tabs>
        <w:autoSpaceDE w:val="0"/>
        <w:autoSpaceDN w:val="0"/>
        <w:adjustRightInd w:val="0"/>
        <w:spacing w:after="0" w:line="360" w:lineRule="auto"/>
        <w:ind w:firstLine="709"/>
        <w:jc w:val="both"/>
        <w:rPr>
          <w:rFonts w:ascii="Times New Roman" w:hAnsi="Times New Roman"/>
          <w:color w:val="000000" w:themeColor="text1"/>
          <w:sz w:val="28"/>
          <w:szCs w:val="28"/>
          <w:lang w:val="uk-UA"/>
        </w:rPr>
      </w:pPr>
      <w:bookmarkStart w:id="111" w:name="_Ref493596180"/>
      <w:r w:rsidRPr="009E4AF7">
        <w:rPr>
          <w:rFonts w:ascii="Times New Roman" w:hAnsi="Times New Roman"/>
          <w:color w:val="000000" w:themeColor="text1"/>
          <w:sz w:val="28"/>
          <w:szCs w:val="28"/>
          <w:lang w:val="uk-UA"/>
        </w:rPr>
        <w:t xml:space="preserve">69. </w:t>
      </w:r>
      <w:r w:rsidR="00DE3D7B" w:rsidRPr="009E4AF7">
        <w:rPr>
          <w:rFonts w:ascii="Times New Roman" w:hAnsi="Times New Roman"/>
          <w:color w:val="000000" w:themeColor="text1"/>
          <w:sz w:val="28"/>
          <w:szCs w:val="28"/>
          <w:lang w:val="uk-UA"/>
        </w:rPr>
        <w:t>Опалення, вентиляція і ко</w:t>
      </w:r>
      <w:r w:rsidR="008738C3">
        <w:rPr>
          <w:rFonts w:ascii="Times New Roman" w:hAnsi="Times New Roman"/>
          <w:color w:val="000000" w:themeColor="text1"/>
          <w:sz w:val="28"/>
          <w:szCs w:val="28"/>
          <w:lang w:val="uk-UA"/>
        </w:rPr>
        <w:t>ндиціонування : СНІп 2.04.05.</w:t>
      </w:r>
      <w:r w:rsidR="00911642" w:rsidRPr="009E4AF7">
        <w:rPr>
          <w:rFonts w:ascii="Times New Roman" w:hAnsi="Times New Roman"/>
          <w:color w:val="000000" w:themeColor="text1"/>
          <w:sz w:val="28"/>
          <w:szCs w:val="28"/>
          <w:lang w:val="uk-UA"/>
        </w:rPr>
        <w:t xml:space="preserve"> </w:t>
      </w:r>
      <w:r w:rsidR="006A1BEA">
        <w:rPr>
          <w:rFonts w:ascii="Times New Roman" w:hAnsi="Times New Roman"/>
          <w:color w:val="000000" w:themeColor="text1"/>
          <w:sz w:val="28"/>
          <w:szCs w:val="28"/>
          <w:lang w:val="uk-UA"/>
        </w:rPr>
        <w:t>ЗНІІП.</w:t>
      </w:r>
      <w:r w:rsidR="006A1BEA" w:rsidRPr="009E4AF7">
        <w:rPr>
          <w:rFonts w:ascii="Times New Roman" w:hAnsi="Times New Roman"/>
          <w:color w:val="000000" w:themeColor="text1"/>
          <w:sz w:val="28"/>
          <w:szCs w:val="28"/>
          <w:lang w:val="uk-UA"/>
        </w:rPr>
        <w:t xml:space="preserve"> </w:t>
      </w:r>
      <w:r w:rsidR="00911642" w:rsidRPr="009E4AF7">
        <w:rPr>
          <w:rFonts w:ascii="Times New Roman" w:hAnsi="Times New Roman"/>
          <w:color w:val="000000" w:themeColor="text1"/>
          <w:sz w:val="28"/>
          <w:szCs w:val="28"/>
          <w:lang w:val="uk-UA"/>
        </w:rPr>
        <w:t xml:space="preserve">Київ 1996. </w:t>
      </w:r>
      <w:r w:rsidR="00DE3D7B" w:rsidRPr="009E4AF7">
        <w:rPr>
          <w:rFonts w:ascii="Times New Roman" w:hAnsi="Times New Roman"/>
          <w:color w:val="000000" w:themeColor="text1"/>
          <w:sz w:val="28"/>
          <w:szCs w:val="28"/>
          <w:lang w:val="uk-UA"/>
        </w:rPr>
        <w:t>89 с.</w:t>
      </w:r>
      <w:bookmarkEnd w:id="111"/>
    </w:p>
    <w:p w:rsidR="00DE3D7B" w:rsidRPr="009E4AF7" w:rsidRDefault="004B7C8E" w:rsidP="00203374">
      <w:pPr>
        <w:tabs>
          <w:tab w:val="left" w:pos="284"/>
          <w:tab w:val="left" w:pos="851"/>
        </w:tabs>
        <w:autoSpaceDE w:val="0"/>
        <w:autoSpaceDN w:val="0"/>
        <w:adjustRightInd w:val="0"/>
        <w:spacing w:after="0" w:line="360" w:lineRule="auto"/>
        <w:ind w:firstLine="709"/>
        <w:jc w:val="both"/>
        <w:rPr>
          <w:rFonts w:ascii="Times New Roman" w:hAnsi="Times New Roman"/>
          <w:color w:val="000000" w:themeColor="text1"/>
          <w:sz w:val="28"/>
          <w:szCs w:val="28"/>
          <w:lang w:val="uk-UA"/>
        </w:rPr>
      </w:pPr>
      <w:bookmarkStart w:id="112" w:name="_Ref493596192"/>
      <w:r w:rsidRPr="009E4AF7">
        <w:rPr>
          <w:rFonts w:ascii="Times New Roman" w:hAnsi="Times New Roman"/>
          <w:color w:val="000000" w:themeColor="text1"/>
          <w:sz w:val="28"/>
          <w:szCs w:val="28"/>
          <w:lang w:val="uk-UA"/>
        </w:rPr>
        <w:t xml:space="preserve">70. </w:t>
      </w:r>
      <w:r w:rsidR="00DE3D7B" w:rsidRPr="009E4AF7">
        <w:rPr>
          <w:rFonts w:ascii="Times New Roman" w:hAnsi="Times New Roman"/>
          <w:color w:val="000000" w:themeColor="text1"/>
          <w:sz w:val="28"/>
          <w:szCs w:val="28"/>
          <w:lang w:val="uk-UA"/>
        </w:rPr>
        <w:t>Трахтенберг І. М. Гігієна прац</w:t>
      </w:r>
      <w:r w:rsidR="00911642" w:rsidRPr="009E4AF7">
        <w:rPr>
          <w:rFonts w:ascii="Times New Roman" w:hAnsi="Times New Roman"/>
          <w:color w:val="000000" w:themeColor="text1"/>
          <w:sz w:val="28"/>
          <w:szCs w:val="28"/>
          <w:lang w:val="uk-UA"/>
        </w:rPr>
        <w:t>і та виробнича санітарія</w:t>
      </w:r>
      <w:r w:rsidR="009E1ADC" w:rsidRPr="009E4AF7">
        <w:rPr>
          <w:rFonts w:ascii="Times New Roman" w:hAnsi="Times New Roman"/>
          <w:color w:val="000000" w:themeColor="text1"/>
          <w:sz w:val="28"/>
          <w:szCs w:val="28"/>
          <w:lang w:val="uk-UA"/>
        </w:rPr>
        <w:t>.</w:t>
      </w:r>
      <w:r w:rsidR="006A1BEA">
        <w:rPr>
          <w:rFonts w:ascii="Times New Roman" w:hAnsi="Times New Roman"/>
          <w:color w:val="000000" w:themeColor="text1"/>
          <w:sz w:val="28"/>
          <w:szCs w:val="28"/>
          <w:lang w:val="uk-UA"/>
        </w:rPr>
        <w:t xml:space="preserve"> </w:t>
      </w:r>
      <w:r w:rsidR="000A2DAD">
        <w:rPr>
          <w:rFonts w:ascii="Times New Roman" w:hAnsi="Times New Roman"/>
          <w:color w:val="000000" w:themeColor="text1"/>
          <w:sz w:val="28"/>
          <w:szCs w:val="28"/>
          <w:lang w:val="uk-UA"/>
        </w:rPr>
        <w:t>Київ:</w:t>
      </w:r>
      <w:r w:rsidR="006A1BEA" w:rsidRPr="009E4AF7">
        <w:rPr>
          <w:rFonts w:ascii="Times New Roman" w:hAnsi="Times New Roman"/>
          <w:color w:val="000000" w:themeColor="text1"/>
          <w:sz w:val="28"/>
          <w:szCs w:val="28"/>
          <w:lang w:val="uk-UA"/>
        </w:rPr>
        <w:t xml:space="preserve"> </w:t>
      </w:r>
      <w:r w:rsidR="003A6340">
        <w:rPr>
          <w:rFonts w:ascii="Times New Roman" w:hAnsi="Times New Roman"/>
          <w:color w:val="000000" w:themeColor="text1"/>
          <w:sz w:val="28"/>
          <w:szCs w:val="28"/>
          <w:lang w:val="uk-UA"/>
        </w:rPr>
        <w:t>Вища школа,</w:t>
      </w:r>
      <w:r w:rsidR="000A2DAD" w:rsidRPr="009E4AF7">
        <w:rPr>
          <w:rFonts w:ascii="Times New Roman" w:hAnsi="Times New Roman"/>
          <w:color w:val="000000" w:themeColor="text1"/>
          <w:sz w:val="28"/>
          <w:szCs w:val="28"/>
          <w:lang w:val="uk-UA"/>
        </w:rPr>
        <w:t xml:space="preserve"> </w:t>
      </w:r>
      <w:r w:rsidR="00911642" w:rsidRPr="009E4AF7">
        <w:rPr>
          <w:rFonts w:ascii="Times New Roman" w:hAnsi="Times New Roman"/>
          <w:color w:val="000000" w:themeColor="text1"/>
          <w:sz w:val="28"/>
          <w:szCs w:val="28"/>
          <w:lang w:val="uk-UA"/>
        </w:rPr>
        <w:t xml:space="preserve">1997. </w:t>
      </w:r>
      <w:r w:rsidR="00DE3D7B" w:rsidRPr="009E4AF7">
        <w:rPr>
          <w:rFonts w:ascii="Times New Roman" w:hAnsi="Times New Roman"/>
          <w:color w:val="000000" w:themeColor="text1"/>
          <w:sz w:val="28"/>
          <w:szCs w:val="28"/>
          <w:lang w:val="uk-UA"/>
        </w:rPr>
        <w:t>462</w:t>
      </w:r>
      <w:bookmarkEnd w:id="112"/>
      <w:r w:rsidR="00911642" w:rsidRPr="009E4AF7">
        <w:rPr>
          <w:rFonts w:ascii="Times New Roman" w:hAnsi="Times New Roman"/>
          <w:color w:val="000000" w:themeColor="text1"/>
          <w:sz w:val="28"/>
          <w:szCs w:val="28"/>
          <w:lang w:val="uk-UA"/>
        </w:rPr>
        <w:t xml:space="preserve"> с.</w:t>
      </w:r>
    </w:p>
    <w:p w:rsidR="00DE3D7B" w:rsidRPr="009E4AF7" w:rsidRDefault="004B7C8E" w:rsidP="00203374">
      <w:pPr>
        <w:tabs>
          <w:tab w:val="left" w:pos="284"/>
          <w:tab w:val="left" w:pos="851"/>
        </w:tabs>
        <w:autoSpaceDE w:val="0"/>
        <w:autoSpaceDN w:val="0"/>
        <w:adjustRightInd w:val="0"/>
        <w:spacing w:after="0" w:line="360" w:lineRule="auto"/>
        <w:ind w:firstLine="709"/>
        <w:jc w:val="both"/>
        <w:rPr>
          <w:rFonts w:ascii="Times New Roman" w:hAnsi="Times New Roman"/>
          <w:color w:val="000000" w:themeColor="text1"/>
          <w:sz w:val="28"/>
          <w:szCs w:val="28"/>
          <w:lang w:val="uk-UA"/>
        </w:rPr>
      </w:pPr>
      <w:bookmarkStart w:id="113" w:name="_Ref493596202"/>
      <w:r w:rsidRPr="009E4AF7">
        <w:rPr>
          <w:rFonts w:ascii="Times New Roman" w:hAnsi="Times New Roman"/>
          <w:color w:val="000000" w:themeColor="text1"/>
          <w:sz w:val="28"/>
          <w:szCs w:val="28"/>
          <w:lang w:val="uk-UA"/>
        </w:rPr>
        <w:t xml:space="preserve">71. </w:t>
      </w:r>
      <w:r w:rsidR="008738C3">
        <w:rPr>
          <w:rFonts w:ascii="Times New Roman" w:hAnsi="Times New Roman"/>
          <w:color w:val="000000" w:themeColor="text1"/>
          <w:sz w:val="28"/>
          <w:szCs w:val="28"/>
          <w:lang w:val="uk-UA"/>
        </w:rPr>
        <w:t>ДБН В.2.5-28-</w:t>
      </w:r>
      <w:r w:rsidR="00907DA8" w:rsidRPr="009E4AF7">
        <w:rPr>
          <w:rFonts w:ascii="Times New Roman" w:hAnsi="Times New Roman"/>
          <w:color w:val="000000" w:themeColor="text1"/>
          <w:sz w:val="28"/>
          <w:szCs w:val="28"/>
          <w:lang w:val="uk-UA"/>
        </w:rPr>
        <w:t>2006.</w:t>
      </w:r>
      <w:r w:rsidR="00DE3D7B" w:rsidRPr="009E4AF7">
        <w:rPr>
          <w:rFonts w:ascii="Times New Roman" w:hAnsi="Times New Roman"/>
          <w:color w:val="000000" w:themeColor="text1"/>
          <w:sz w:val="28"/>
          <w:szCs w:val="28"/>
          <w:lang w:val="uk-UA"/>
        </w:rPr>
        <w:t>Природне і штучне осв</w:t>
      </w:r>
      <w:r w:rsidR="008738C3">
        <w:rPr>
          <w:rFonts w:ascii="Times New Roman" w:hAnsi="Times New Roman"/>
          <w:color w:val="000000" w:themeColor="text1"/>
          <w:sz w:val="28"/>
          <w:szCs w:val="28"/>
          <w:lang w:val="uk-UA"/>
        </w:rPr>
        <w:t>ітлення</w:t>
      </w:r>
      <w:r w:rsidR="00CC2A5C" w:rsidRPr="009E4AF7">
        <w:rPr>
          <w:rFonts w:ascii="Times New Roman" w:hAnsi="Times New Roman"/>
          <w:color w:val="000000" w:themeColor="text1"/>
          <w:sz w:val="28"/>
          <w:szCs w:val="28"/>
          <w:lang w:val="uk-UA"/>
        </w:rPr>
        <w:t>.</w:t>
      </w:r>
      <w:r w:rsidR="008738C3">
        <w:rPr>
          <w:rFonts w:ascii="Times New Roman" w:hAnsi="Times New Roman"/>
          <w:color w:val="000000" w:themeColor="text1"/>
          <w:sz w:val="28"/>
          <w:szCs w:val="28"/>
          <w:lang w:val="uk-UA"/>
        </w:rPr>
        <w:t xml:space="preserve"> </w:t>
      </w:r>
      <w:r w:rsidR="00907DA8" w:rsidRPr="009E4AF7">
        <w:rPr>
          <w:rFonts w:ascii="Times New Roman" w:hAnsi="Times New Roman"/>
          <w:color w:val="000000" w:themeColor="text1"/>
          <w:sz w:val="28"/>
          <w:szCs w:val="28"/>
          <w:lang w:val="uk-UA"/>
        </w:rPr>
        <w:t>[</w:t>
      </w:r>
      <w:r w:rsidR="00DE3D7B" w:rsidRPr="009E4AF7">
        <w:rPr>
          <w:rFonts w:ascii="Times New Roman" w:hAnsi="Times New Roman"/>
          <w:color w:val="000000" w:themeColor="text1"/>
          <w:sz w:val="28"/>
          <w:szCs w:val="28"/>
          <w:lang w:val="uk-UA"/>
        </w:rPr>
        <w:t>Чинний від 20</w:t>
      </w:r>
      <w:r w:rsidR="008738C3">
        <w:rPr>
          <w:rFonts w:ascii="Times New Roman" w:hAnsi="Times New Roman"/>
          <w:color w:val="000000" w:themeColor="text1"/>
          <w:sz w:val="28"/>
          <w:szCs w:val="28"/>
          <w:lang w:val="uk-UA"/>
        </w:rPr>
        <w:t>06-10-</w:t>
      </w:r>
      <w:r w:rsidR="00911642" w:rsidRPr="009E4AF7">
        <w:rPr>
          <w:rFonts w:ascii="Times New Roman" w:hAnsi="Times New Roman"/>
          <w:color w:val="000000" w:themeColor="text1"/>
          <w:sz w:val="28"/>
          <w:szCs w:val="28"/>
          <w:lang w:val="uk-UA"/>
        </w:rPr>
        <w:t>01</w:t>
      </w:r>
      <w:r w:rsidR="00907DA8" w:rsidRPr="009E4AF7">
        <w:rPr>
          <w:rFonts w:ascii="Times New Roman" w:hAnsi="Times New Roman"/>
          <w:color w:val="000000" w:themeColor="text1"/>
          <w:sz w:val="28"/>
          <w:szCs w:val="28"/>
          <w:lang w:val="uk-UA"/>
        </w:rPr>
        <w:t>]</w:t>
      </w:r>
      <w:r w:rsidR="00911642" w:rsidRPr="009E4AF7">
        <w:rPr>
          <w:rFonts w:ascii="Times New Roman" w:hAnsi="Times New Roman"/>
          <w:color w:val="000000" w:themeColor="text1"/>
          <w:sz w:val="28"/>
          <w:szCs w:val="28"/>
          <w:lang w:val="uk-UA"/>
        </w:rPr>
        <w:t xml:space="preserve">. </w:t>
      </w:r>
      <w:r w:rsidR="006A1BEA">
        <w:rPr>
          <w:rFonts w:ascii="Times New Roman" w:hAnsi="Times New Roman"/>
          <w:color w:val="000000" w:themeColor="text1"/>
          <w:sz w:val="28"/>
          <w:szCs w:val="28"/>
          <w:lang w:val="uk-UA"/>
        </w:rPr>
        <w:t>МінБуд України.</w:t>
      </w:r>
      <w:r w:rsidR="006A1BEA" w:rsidRPr="009E4AF7">
        <w:rPr>
          <w:rFonts w:ascii="Times New Roman" w:hAnsi="Times New Roman"/>
          <w:color w:val="000000" w:themeColor="text1"/>
          <w:sz w:val="28"/>
          <w:szCs w:val="28"/>
          <w:lang w:val="uk-UA"/>
        </w:rPr>
        <w:t xml:space="preserve"> </w:t>
      </w:r>
      <w:r w:rsidR="00DE3D7B" w:rsidRPr="009E4AF7">
        <w:rPr>
          <w:rFonts w:ascii="Times New Roman" w:hAnsi="Times New Roman"/>
          <w:color w:val="000000" w:themeColor="text1"/>
          <w:sz w:val="28"/>
          <w:szCs w:val="28"/>
          <w:lang w:val="uk-UA"/>
        </w:rPr>
        <w:t>К</w:t>
      </w:r>
      <w:r w:rsidR="006A1BEA">
        <w:rPr>
          <w:rFonts w:ascii="Times New Roman" w:hAnsi="Times New Roman"/>
          <w:color w:val="000000" w:themeColor="text1"/>
          <w:sz w:val="28"/>
          <w:szCs w:val="28"/>
          <w:lang w:val="uk-UA"/>
        </w:rPr>
        <w:t>иїв.</w:t>
      </w:r>
      <w:r w:rsidR="00911642" w:rsidRPr="009E4AF7">
        <w:rPr>
          <w:rFonts w:ascii="Times New Roman" w:hAnsi="Times New Roman"/>
          <w:color w:val="000000" w:themeColor="text1"/>
          <w:sz w:val="28"/>
          <w:szCs w:val="28"/>
          <w:lang w:val="uk-UA"/>
        </w:rPr>
        <w:t xml:space="preserve"> 2006. </w:t>
      </w:r>
      <w:r w:rsidR="00DE3D7B" w:rsidRPr="009E4AF7">
        <w:rPr>
          <w:rFonts w:ascii="Times New Roman" w:hAnsi="Times New Roman"/>
          <w:color w:val="000000" w:themeColor="text1"/>
          <w:sz w:val="28"/>
          <w:szCs w:val="28"/>
          <w:lang w:val="uk-UA"/>
        </w:rPr>
        <w:t>128 с.</w:t>
      </w:r>
      <w:bookmarkEnd w:id="113"/>
    </w:p>
    <w:p w:rsidR="00DE3D7B" w:rsidRPr="009E4AF7" w:rsidRDefault="004B7C8E" w:rsidP="00203374">
      <w:pPr>
        <w:tabs>
          <w:tab w:val="left" w:pos="284"/>
          <w:tab w:val="left" w:pos="851"/>
        </w:tabs>
        <w:autoSpaceDE w:val="0"/>
        <w:autoSpaceDN w:val="0"/>
        <w:adjustRightInd w:val="0"/>
        <w:spacing w:after="0" w:line="360" w:lineRule="auto"/>
        <w:ind w:firstLine="709"/>
        <w:jc w:val="both"/>
        <w:rPr>
          <w:rFonts w:ascii="Times New Roman" w:hAnsi="Times New Roman"/>
          <w:color w:val="000000" w:themeColor="text1"/>
          <w:sz w:val="28"/>
          <w:szCs w:val="28"/>
          <w:lang w:val="uk-UA"/>
        </w:rPr>
      </w:pPr>
      <w:bookmarkStart w:id="114" w:name="_Ref493596214"/>
      <w:r w:rsidRPr="009E4AF7">
        <w:rPr>
          <w:rFonts w:ascii="Times New Roman" w:hAnsi="Times New Roman"/>
          <w:color w:val="000000" w:themeColor="text1"/>
          <w:sz w:val="28"/>
          <w:szCs w:val="28"/>
          <w:shd w:val="clear" w:color="auto" w:fill="FFFFFF"/>
          <w:lang w:val="uk-UA"/>
        </w:rPr>
        <w:t xml:space="preserve">72. </w:t>
      </w:r>
      <w:r w:rsidR="00907DA8" w:rsidRPr="009E4AF7">
        <w:rPr>
          <w:rFonts w:ascii="Times New Roman" w:hAnsi="Times New Roman"/>
          <w:color w:val="000000" w:themeColor="text1"/>
          <w:sz w:val="28"/>
          <w:szCs w:val="28"/>
          <w:shd w:val="clear" w:color="auto" w:fill="FFFFFF"/>
          <w:lang w:val="uk-UA"/>
        </w:rPr>
        <w:t>ДНАОП 9</w:t>
      </w:r>
      <w:r w:rsidR="008738C3">
        <w:rPr>
          <w:rFonts w:ascii="Times New Roman" w:hAnsi="Times New Roman"/>
          <w:color w:val="000000" w:themeColor="text1"/>
          <w:sz w:val="28"/>
          <w:szCs w:val="28"/>
          <w:shd w:val="clear" w:color="auto" w:fill="FFFFFF"/>
          <w:lang w:val="uk-UA"/>
        </w:rPr>
        <w:t>.2.30-1.06-</w:t>
      </w:r>
      <w:r w:rsidR="00907DA8" w:rsidRPr="009E4AF7">
        <w:rPr>
          <w:rFonts w:ascii="Times New Roman" w:hAnsi="Times New Roman"/>
          <w:color w:val="000000" w:themeColor="text1"/>
          <w:sz w:val="28"/>
          <w:szCs w:val="28"/>
          <w:shd w:val="clear" w:color="auto" w:fill="FFFFFF"/>
          <w:lang w:val="uk-UA"/>
        </w:rPr>
        <w:t>98</w:t>
      </w:r>
      <w:r w:rsidR="00907DA8" w:rsidRPr="009E4AF7">
        <w:rPr>
          <w:rFonts w:ascii="Times New Roman" w:hAnsi="Times New Roman"/>
          <w:color w:val="000000" w:themeColor="text1"/>
          <w:sz w:val="28"/>
          <w:szCs w:val="28"/>
          <w:shd w:val="clear" w:color="auto" w:fill="FFFFFF"/>
        </w:rPr>
        <w:t xml:space="preserve">. </w:t>
      </w:r>
      <w:r w:rsidR="00DE3D7B" w:rsidRPr="009E4AF7">
        <w:rPr>
          <w:rFonts w:ascii="Times New Roman" w:hAnsi="Times New Roman"/>
          <w:color w:val="000000" w:themeColor="text1"/>
          <w:sz w:val="28"/>
          <w:szCs w:val="28"/>
          <w:lang w:val="uk-UA"/>
        </w:rPr>
        <w:t>Правил</w:t>
      </w:r>
      <w:r w:rsidR="008738C3">
        <w:rPr>
          <w:rFonts w:ascii="Times New Roman" w:hAnsi="Times New Roman"/>
          <w:color w:val="000000" w:themeColor="text1"/>
          <w:sz w:val="28"/>
          <w:szCs w:val="28"/>
          <w:lang w:val="uk-UA"/>
        </w:rPr>
        <w:t>а безпеки при проведенні учбово-</w:t>
      </w:r>
      <w:r w:rsidR="00DE3D7B" w:rsidRPr="009E4AF7">
        <w:rPr>
          <w:rFonts w:ascii="Times New Roman" w:hAnsi="Times New Roman"/>
          <w:color w:val="000000" w:themeColor="text1"/>
          <w:sz w:val="28"/>
          <w:szCs w:val="28"/>
          <w:lang w:val="uk-UA"/>
        </w:rPr>
        <w:t>виховного процесу в кабінетах (лабораторіях) хімії за</w:t>
      </w:r>
      <w:r w:rsidR="000A2DAD">
        <w:rPr>
          <w:rFonts w:ascii="Times New Roman" w:hAnsi="Times New Roman"/>
          <w:color w:val="000000" w:themeColor="text1"/>
          <w:sz w:val="28"/>
          <w:szCs w:val="28"/>
          <w:lang w:val="uk-UA"/>
        </w:rPr>
        <w:t>гальноосвітніх учбових закладів</w:t>
      </w:r>
      <w:r w:rsidR="00DE3D7B" w:rsidRPr="009E4AF7">
        <w:rPr>
          <w:rFonts w:ascii="Times New Roman" w:hAnsi="Times New Roman"/>
          <w:color w:val="000000" w:themeColor="text1"/>
          <w:sz w:val="28"/>
          <w:szCs w:val="28"/>
          <w:lang w:val="uk-UA"/>
        </w:rPr>
        <w:t>:</w:t>
      </w:r>
      <w:r w:rsidR="001E669A" w:rsidRPr="009E4AF7">
        <w:rPr>
          <w:rFonts w:ascii="Times New Roman" w:hAnsi="Times New Roman"/>
          <w:color w:val="000000" w:themeColor="text1"/>
          <w:sz w:val="28"/>
          <w:szCs w:val="28"/>
          <w:shd w:val="clear" w:color="auto" w:fill="FFFFFF"/>
          <w:lang w:val="uk-UA"/>
        </w:rPr>
        <w:t xml:space="preserve"> </w:t>
      </w:r>
      <w:r w:rsidR="00907DA8" w:rsidRPr="009E4AF7">
        <w:rPr>
          <w:rFonts w:ascii="Times New Roman" w:hAnsi="Times New Roman"/>
          <w:color w:val="000000" w:themeColor="text1"/>
          <w:sz w:val="28"/>
          <w:szCs w:val="28"/>
          <w:shd w:val="clear" w:color="auto" w:fill="FFFFFF"/>
          <w:lang w:val="uk-UA"/>
        </w:rPr>
        <w:t>[</w:t>
      </w:r>
      <w:r w:rsidR="008738C3">
        <w:rPr>
          <w:rFonts w:ascii="Times New Roman" w:hAnsi="Times New Roman"/>
          <w:color w:val="000000" w:themeColor="text1"/>
          <w:sz w:val="28"/>
          <w:szCs w:val="28"/>
          <w:shd w:val="clear" w:color="auto" w:fill="FFFFFF"/>
          <w:lang w:val="uk-UA"/>
        </w:rPr>
        <w:t>Чинний від 1998-11-</w:t>
      </w:r>
      <w:r w:rsidR="001E669A" w:rsidRPr="009E4AF7">
        <w:rPr>
          <w:rFonts w:ascii="Times New Roman" w:hAnsi="Times New Roman"/>
          <w:color w:val="000000" w:themeColor="text1"/>
          <w:sz w:val="28"/>
          <w:szCs w:val="28"/>
          <w:shd w:val="clear" w:color="auto" w:fill="FFFFFF"/>
          <w:lang w:val="uk-UA"/>
        </w:rPr>
        <w:t>16</w:t>
      </w:r>
      <w:r w:rsidR="00907DA8" w:rsidRPr="009E4AF7">
        <w:rPr>
          <w:rFonts w:ascii="Times New Roman" w:hAnsi="Times New Roman"/>
          <w:color w:val="000000" w:themeColor="text1"/>
          <w:sz w:val="28"/>
          <w:szCs w:val="28"/>
          <w:shd w:val="clear" w:color="auto" w:fill="FFFFFF"/>
          <w:lang w:val="uk-UA"/>
        </w:rPr>
        <w:t>]</w:t>
      </w:r>
      <w:r w:rsidR="00A47E91" w:rsidRPr="009E4AF7">
        <w:rPr>
          <w:rFonts w:ascii="Times New Roman" w:hAnsi="Times New Roman"/>
          <w:color w:val="000000" w:themeColor="text1"/>
          <w:sz w:val="28"/>
          <w:szCs w:val="28"/>
          <w:shd w:val="clear" w:color="auto" w:fill="FFFFFF"/>
          <w:lang w:val="uk-UA"/>
        </w:rPr>
        <w:t xml:space="preserve">. </w:t>
      </w:r>
      <w:r w:rsidR="006A1BEA" w:rsidRPr="009E4AF7">
        <w:rPr>
          <w:rFonts w:ascii="Times New Roman" w:hAnsi="Times New Roman"/>
          <w:color w:val="000000" w:themeColor="text1"/>
          <w:sz w:val="28"/>
          <w:szCs w:val="28"/>
          <w:lang w:val="uk-UA"/>
        </w:rPr>
        <w:t>Держнаг</w:t>
      </w:r>
      <w:r w:rsidR="006A1BEA">
        <w:rPr>
          <w:rFonts w:ascii="Times New Roman" w:hAnsi="Times New Roman"/>
          <w:color w:val="000000" w:themeColor="text1"/>
          <w:sz w:val="28"/>
          <w:szCs w:val="28"/>
          <w:lang w:val="uk-UA"/>
        </w:rPr>
        <w:t xml:space="preserve">лядохоронпраці України. </w:t>
      </w:r>
      <w:r w:rsidR="00911642" w:rsidRPr="009E4AF7">
        <w:rPr>
          <w:rFonts w:ascii="Times New Roman" w:hAnsi="Times New Roman"/>
          <w:color w:val="000000" w:themeColor="text1"/>
          <w:sz w:val="28"/>
          <w:szCs w:val="28"/>
          <w:shd w:val="clear" w:color="auto" w:fill="FFFFFF"/>
          <w:lang w:val="uk-UA"/>
        </w:rPr>
        <w:t>Київ</w:t>
      </w:r>
      <w:r w:rsidR="006A1BEA">
        <w:rPr>
          <w:rFonts w:ascii="Times New Roman" w:hAnsi="Times New Roman"/>
          <w:color w:val="000000" w:themeColor="text1"/>
          <w:sz w:val="28"/>
          <w:szCs w:val="28"/>
          <w:shd w:val="clear" w:color="auto" w:fill="FFFFFF"/>
          <w:lang w:val="uk-UA"/>
        </w:rPr>
        <w:t>.</w:t>
      </w:r>
      <w:r w:rsidR="00A47E91" w:rsidRPr="009E4AF7">
        <w:rPr>
          <w:rFonts w:ascii="Times New Roman" w:hAnsi="Times New Roman"/>
          <w:color w:val="000000" w:themeColor="text1"/>
          <w:sz w:val="28"/>
          <w:szCs w:val="28"/>
          <w:shd w:val="clear" w:color="auto" w:fill="FFFFFF"/>
          <w:lang w:val="uk-UA"/>
        </w:rPr>
        <w:t xml:space="preserve"> </w:t>
      </w:r>
      <w:r w:rsidR="00A47E91" w:rsidRPr="009E4AF7">
        <w:rPr>
          <w:rFonts w:ascii="Times New Roman" w:hAnsi="Times New Roman"/>
          <w:color w:val="000000" w:themeColor="text1"/>
          <w:sz w:val="28"/>
          <w:szCs w:val="28"/>
          <w:lang w:val="uk-UA"/>
        </w:rPr>
        <w:t xml:space="preserve">1998. </w:t>
      </w:r>
      <w:r w:rsidR="007D0480" w:rsidRPr="009E4AF7">
        <w:rPr>
          <w:rFonts w:ascii="Times New Roman" w:hAnsi="Times New Roman"/>
          <w:color w:val="000000" w:themeColor="text1"/>
          <w:sz w:val="28"/>
          <w:szCs w:val="28"/>
          <w:lang w:val="uk-UA"/>
        </w:rPr>
        <w:t>№ 22</w:t>
      </w:r>
      <w:r w:rsidR="00DE3D7B" w:rsidRPr="009E4AF7">
        <w:rPr>
          <w:rFonts w:ascii="Times New Roman" w:hAnsi="Times New Roman"/>
          <w:color w:val="000000" w:themeColor="text1"/>
          <w:sz w:val="28"/>
          <w:szCs w:val="28"/>
          <w:lang w:val="uk-UA"/>
        </w:rPr>
        <w:t>.</w:t>
      </w:r>
      <w:bookmarkEnd w:id="114"/>
    </w:p>
    <w:p w:rsidR="00DE3D7B" w:rsidRPr="009E4AF7" w:rsidRDefault="004B7C8E" w:rsidP="00203374">
      <w:pPr>
        <w:tabs>
          <w:tab w:val="left" w:pos="284"/>
          <w:tab w:val="left" w:pos="851"/>
        </w:tabs>
        <w:autoSpaceDE w:val="0"/>
        <w:autoSpaceDN w:val="0"/>
        <w:adjustRightInd w:val="0"/>
        <w:spacing w:after="0" w:line="360" w:lineRule="auto"/>
        <w:ind w:firstLine="709"/>
        <w:jc w:val="both"/>
        <w:rPr>
          <w:rFonts w:ascii="Times New Roman" w:hAnsi="Times New Roman"/>
          <w:color w:val="000000" w:themeColor="text1"/>
          <w:sz w:val="28"/>
          <w:szCs w:val="28"/>
          <w:lang w:val="uk-UA"/>
        </w:rPr>
      </w:pPr>
      <w:bookmarkStart w:id="115" w:name="_Ref493596226"/>
      <w:r w:rsidRPr="009E4AF7">
        <w:rPr>
          <w:rFonts w:ascii="Times New Roman" w:hAnsi="Times New Roman"/>
          <w:color w:val="000000" w:themeColor="text1"/>
          <w:sz w:val="28"/>
          <w:szCs w:val="28"/>
          <w:lang w:val="uk-UA"/>
        </w:rPr>
        <w:lastRenderedPageBreak/>
        <w:t xml:space="preserve">73. </w:t>
      </w:r>
      <w:r w:rsidR="006A1BEA">
        <w:rPr>
          <w:rFonts w:ascii="Times New Roman" w:hAnsi="Times New Roman"/>
          <w:color w:val="000000" w:themeColor="text1"/>
          <w:sz w:val="28"/>
          <w:szCs w:val="28"/>
          <w:lang w:val="uk-UA"/>
        </w:rPr>
        <w:t>ДСТУ 2293-</w:t>
      </w:r>
      <w:r w:rsidR="00907DA8" w:rsidRPr="009E4AF7">
        <w:rPr>
          <w:rFonts w:ascii="Times New Roman" w:hAnsi="Times New Roman"/>
          <w:color w:val="000000" w:themeColor="text1"/>
          <w:sz w:val="28"/>
          <w:szCs w:val="28"/>
          <w:lang w:val="uk-UA"/>
        </w:rPr>
        <w:t xml:space="preserve">99. </w:t>
      </w:r>
      <w:r w:rsidR="00DE3D7B" w:rsidRPr="009E4AF7">
        <w:rPr>
          <w:rFonts w:ascii="Times New Roman" w:hAnsi="Times New Roman"/>
          <w:color w:val="000000" w:themeColor="text1"/>
          <w:sz w:val="28"/>
          <w:szCs w:val="28"/>
          <w:lang w:val="uk-UA"/>
        </w:rPr>
        <w:t xml:space="preserve">Охорона праці. Терміни </w:t>
      </w:r>
      <w:r w:rsidR="001B5252" w:rsidRPr="009E4AF7">
        <w:rPr>
          <w:rFonts w:ascii="Times New Roman" w:hAnsi="Times New Roman"/>
          <w:color w:val="000000" w:themeColor="text1"/>
          <w:sz w:val="28"/>
          <w:szCs w:val="28"/>
          <w:lang w:val="uk-UA"/>
        </w:rPr>
        <w:t>і визначенн</w:t>
      </w:r>
      <w:r w:rsidR="006408F7" w:rsidRPr="009E4AF7">
        <w:rPr>
          <w:rFonts w:ascii="Times New Roman" w:hAnsi="Times New Roman"/>
          <w:color w:val="000000" w:themeColor="text1"/>
          <w:sz w:val="28"/>
          <w:szCs w:val="28"/>
          <w:lang w:val="uk-UA"/>
        </w:rPr>
        <w:t xml:space="preserve"> .</w:t>
      </w:r>
      <w:r w:rsidR="00907DA8" w:rsidRPr="009E4AF7">
        <w:rPr>
          <w:rFonts w:ascii="Times New Roman" w:hAnsi="Times New Roman"/>
          <w:color w:val="000000" w:themeColor="text1"/>
          <w:sz w:val="28"/>
          <w:szCs w:val="28"/>
          <w:lang w:val="uk-UA"/>
        </w:rPr>
        <w:t>[</w:t>
      </w:r>
      <w:r w:rsidR="008738C3">
        <w:rPr>
          <w:rFonts w:ascii="Times New Roman" w:hAnsi="Times New Roman"/>
          <w:color w:val="000000" w:themeColor="text1"/>
          <w:sz w:val="28"/>
          <w:szCs w:val="28"/>
          <w:lang w:val="uk-UA"/>
        </w:rPr>
        <w:t>Чинний від 2000-01-</w:t>
      </w:r>
      <w:r w:rsidR="00A47E91" w:rsidRPr="009E4AF7">
        <w:rPr>
          <w:rFonts w:ascii="Times New Roman" w:hAnsi="Times New Roman"/>
          <w:color w:val="000000" w:themeColor="text1"/>
          <w:sz w:val="28"/>
          <w:szCs w:val="28"/>
          <w:lang w:val="uk-UA"/>
        </w:rPr>
        <w:t>01</w:t>
      </w:r>
      <w:r w:rsidR="00907DA8" w:rsidRPr="009E4AF7">
        <w:rPr>
          <w:rFonts w:ascii="Times New Roman" w:hAnsi="Times New Roman"/>
          <w:color w:val="000000" w:themeColor="text1"/>
          <w:sz w:val="28"/>
          <w:szCs w:val="28"/>
          <w:lang w:val="uk-UA"/>
        </w:rPr>
        <w:t>]</w:t>
      </w:r>
      <w:r w:rsidR="00A47E91" w:rsidRPr="009E4AF7">
        <w:rPr>
          <w:rFonts w:ascii="Times New Roman" w:hAnsi="Times New Roman"/>
          <w:color w:val="000000" w:themeColor="text1"/>
          <w:sz w:val="28"/>
          <w:szCs w:val="28"/>
          <w:lang w:val="uk-UA"/>
        </w:rPr>
        <w:t xml:space="preserve">. </w:t>
      </w:r>
      <w:r w:rsidR="006A1BEA" w:rsidRPr="009E4AF7">
        <w:rPr>
          <w:rFonts w:ascii="Times New Roman" w:hAnsi="Times New Roman"/>
          <w:color w:val="000000" w:themeColor="text1"/>
          <w:sz w:val="28"/>
          <w:szCs w:val="28"/>
          <w:lang w:val="uk-UA"/>
        </w:rPr>
        <w:t>Держспо</w:t>
      </w:r>
      <w:r w:rsidR="006A1BEA">
        <w:rPr>
          <w:rFonts w:ascii="Times New Roman" w:hAnsi="Times New Roman"/>
          <w:color w:val="000000" w:themeColor="text1"/>
          <w:sz w:val="28"/>
          <w:szCs w:val="28"/>
          <w:lang w:val="uk-UA"/>
        </w:rPr>
        <w:t>живстандарт України.</w:t>
      </w:r>
      <w:r w:rsidR="006A1BEA" w:rsidRPr="009E4AF7">
        <w:rPr>
          <w:rFonts w:ascii="Times New Roman" w:hAnsi="Times New Roman"/>
          <w:color w:val="000000" w:themeColor="text1"/>
          <w:sz w:val="28"/>
          <w:szCs w:val="28"/>
          <w:lang w:val="uk-UA"/>
        </w:rPr>
        <w:t xml:space="preserve"> </w:t>
      </w:r>
      <w:r w:rsidR="00DE3D7B" w:rsidRPr="009E4AF7">
        <w:rPr>
          <w:rFonts w:ascii="Times New Roman" w:hAnsi="Times New Roman"/>
          <w:color w:val="000000" w:themeColor="text1"/>
          <w:sz w:val="28"/>
          <w:szCs w:val="28"/>
          <w:lang w:val="uk-UA"/>
        </w:rPr>
        <w:t>К</w:t>
      </w:r>
      <w:r w:rsidR="00A47E91" w:rsidRPr="009E4AF7">
        <w:rPr>
          <w:rFonts w:ascii="Times New Roman" w:hAnsi="Times New Roman"/>
          <w:color w:val="000000" w:themeColor="text1"/>
          <w:sz w:val="28"/>
          <w:szCs w:val="28"/>
          <w:lang w:val="uk-UA"/>
        </w:rPr>
        <w:t>иїв</w:t>
      </w:r>
      <w:r w:rsidR="006A1BEA">
        <w:rPr>
          <w:rFonts w:ascii="Times New Roman" w:hAnsi="Times New Roman"/>
          <w:color w:val="000000" w:themeColor="text1"/>
          <w:sz w:val="28"/>
          <w:szCs w:val="28"/>
          <w:lang w:val="uk-UA"/>
        </w:rPr>
        <w:t>.</w:t>
      </w:r>
      <w:r w:rsidR="00DE3D7B" w:rsidRPr="009E4AF7">
        <w:rPr>
          <w:rFonts w:ascii="Times New Roman" w:hAnsi="Times New Roman"/>
          <w:color w:val="000000" w:themeColor="text1"/>
          <w:sz w:val="28"/>
          <w:szCs w:val="28"/>
          <w:lang w:val="uk-UA"/>
        </w:rPr>
        <w:t xml:space="preserve"> </w:t>
      </w:r>
      <w:r w:rsidR="00A47E91" w:rsidRPr="009E4AF7">
        <w:rPr>
          <w:rFonts w:ascii="Times New Roman" w:hAnsi="Times New Roman"/>
          <w:color w:val="000000" w:themeColor="text1"/>
          <w:sz w:val="28"/>
          <w:szCs w:val="28"/>
          <w:lang w:val="uk-UA"/>
        </w:rPr>
        <w:t xml:space="preserve">1999. 21 с. </w:t>
      </w:r>
      <w:r w:rsidR="00DE3D7B" w:rsidRPr="009E4AF7">
        <w:rPr>
          <w:rFonts w:ascii="Times New Roman" w:hAnsi="Times New Roman"/>
          <w:color w:val="000000" w:themeColor="text1"/>
          <w:sz w:val="28"/>
          <w:szCs w:val="28"/>
          <w:lang w:val="uk-UA"/>
        </w:rPr>
        <w:t>(Національні стандарти України).</w:t>
      </w:r>
      <w:bookmarkEnd w:id="115"/>
    </w:p>
    <w:p w:rsidR="00DE3D7B" w:rsidRPr="009E4AF7" w:rsidRDefault="004B7C8E" w:rsidP="00203374">
      <w:pPr>
        <w:tabs>
          <w:tab w:val="left" w:pos="284"/>
          <w:tab w:val="left" w:pos="851"/>
        </w:tabs>
        <w:autoSpaceDE w:val="0"/>
        <w:autoSpaceDN w:val="0"/>
        <w:adjustRightInd w:val="0"/>
        <w:spacing w:after="0" w:line="360" w:lineRule="auto"/>
        <w:ind w:firstLine="709"/>
        <w:jc w:val="both"/>
        <w:rPr>
          <w:rFonts w:ascii="Times New Roman" w:hAnsi="Times New Roman"/>
          <w:color w:val="000000" w:themeColor="text1"/>
          <w:sz w:val="28"/>
          <w:szCs w:val="28"/>
          <w:lang w:val="uk-UA"/>
        </w:rPr>
      </w:pPr>
      <w:bookmarkStart w:id="116" w:name="_Ref493596235"/>
      <w:r w:rsidRPr="009E4AF7">
        <w:rPr>
          <w:rFonts w:ascii="Times New Roman" w:hAnsi="Times New Roman"/>
          <w:color w:val="000000" w:themeColor="text1"/>
          <w:sz w:val="28"/>
          <w:szCs w:val="28"/>
          <w:lang w:val="uk-UA"/>
        </w:rPr>
        <w:t xml:space="preserve">74. </w:t>
      </w:r>
      <w:r w:rsidR="00DE3D7B" w:rsidRPr="009E4AF7">
        <w:rPr>
          <w:rFonts w:ascii="Times New Roman" w:hAnsi="Times New Roman"/>
          <w:color w:val="000000" w:themeColor="text1"/>
          <w:sz w:val="28"/>
          <w:szCs w:val="28"/>
          <w:lang w:val="uk-UA"/>
        </w:rPr>
        <w:t xml:space="preserve">Кодекс законів </w:t>
      </w:r>
      <w:r w:rsidR="00A47E91" w:rsidRPr="009E4AF7">
        <w:rPr>
          <w:rFonts w:ascii="Times New Roman" w:hAnsi="Times New Roman"/>
          <w:color w:val="000000" w:themeColor="text1"/>
          <w:sz w:val="28"/>
          <w:szCs w:val="28"/>
          <w:lang w:val="uk-UA"/>
        </w:rPr>
        <w:t xml:space="preserve">про працю України. Стаття 163. </w:t>
      </w:r>
      <w:r w:rsidR="00DE3D7B" w:rsidRPr="009E4AF7">
        <w:rPr>
          <w:rFonts w:ascii="Times New Roman" w:hAnsi="Times New Roman"/>
          <w:color w:val="000000" w:themeColor="text1"/>
          <w:sz w:val="28"/>
          <w:szCs w:val="28"/>
          <w:lang w:val="uk-UA"/>
        </w:rPr>
        <w:t>Зі змінами, внесеними відповідно до зак</w:t>
      </w:r>
      <w:r w:rsidR="008738C3">
        <w:rPr>
          <w:rFonts w:ascii="Times New Roman" w:hAnsi="Times New Roman"/>
          <w:color w:val="000000" w:themeColor="text1"/>
          <w:sz w:val="28"/>
          <w:szCs w:val="28"/>
          <w:lang w:val="uk-UA"/>
        </w:rPr>
        <w:t>ону № 3694-</w:t>
      </w:r>
      <w:r w:rsidR="00A47E91" w:rsidRPr="009E4AF7">
        <w:rPr>
          <w:rFonts w:ascii="Times New Roman" w:hAnsi="Times New Roman"/>
          <w:color w:val="000000" w:themeColor="text1"/>
          <w:sz w:val="28"/>
          <w:szCs w:val="28"/>
          <w:lang w:val="uk-UA"/>
        </w:rPr>
        <w:t xml:space="preserve">12 від 15.12.1993. </w:t>
      </w:r>
      <w:r w:rsidR="00DE3D7B" w:rsidRPr="009E4AF7">
        <w:rPr>
          <w:rFonts w:ascii="Times New Roman" w:hAnsi="Times New Roman"/>
          <w:color w:val="000000" w:themeColor="text1"/>
          <w:sz w:val="28"/>
          <w:szCs w:val="28"/>
          <w:lang w:val="uk-UA"/>
        </w:rPr>
        <w:t>Видача спеціального одягу й інших за</w:t>
      </w:r>
      <w:r w:rsidR="00A47E91" w:rsidRPr="009E4AF7">
        <w:rPr>
          <w:rFonts w:ascii="Times New Roman" w:hAnsi="Times New Roman"/>
          <w:color w:val="000000" w:themeColor="text1"/>
          <w:sz w:val="28"/>
          <w:szCs w:val="28"/>
          <w:lang w:val="uk-UA"/>
        </w:rPr>
        <w:t xml:space="preserve">собів індивідуального захисту. </w:t>
      </w:r>
      <w:r w:rsidR="00DE3D7B" w:rsidRPr="009E4AF7">
        <w:rPr>
          <w:rFonts w:ascii="Times New Roman" w:hAnsi="Times New Roman"/>
          <w:color w:val="000000" w:themeColor="text1"/>
          <w:sz w:val="28"/>
          <w:szCs w:val="28"/>
          <w:lang w:val="uk-UA"/>
        </w:rPr>
        <w:t>62 с.</w:t>
      </w:r>
      <w:bookmarkEnd w:id="116"/>
    </w:p>
    <w:p w:rsidR="00DE3D7B" w:rsidRPr="009E4AF7" w:rsidRDefault="004B7C8E" w:rsidP="00203374">
      <w:pPr>
        <w:tabs>
          <w:tab w:val="left" w:pos="284"/>
          <w:tab w:val="left" w:pos="851"/>
        </w:tabs>
        <w:autoSpaceDE w:val="0"/>
        <w:autoSpaceDN w:val="0"/>
        <w:adjustRightInd w:val="0"/>
        <w:spacing w:after="0" w:line="360" w:lineRule="auto"/>
        <w:ind w:firstLine="709"/>
        <w:jc w:val="both"/>
        <w:rPr>
          <w:rFonts w:ascii="Times New Roman" w:hAnsi="Times New Roman"/>
          <w:color w:val="000000" w:themeColor="text1"/>
          <w:sz w:val="28"/>
          <w:szCs w:val="28"/>
          <w:lang w:val="uk-UA"/>
        </w:rPr>
      </w:pPr>
      <w:bookmarkStart w:id="117" w:name="_Ref493596247"/>
      <w:r w:rsidRPr="009E4AF7">
        <w:rPr>
          <w:rFonts w:ascii="Times New Roman" w:hAnsi="Times New Roman"/>
          <w:snapToGrid w:val="0"/>
          <w:color w:val="000000" w:themeColor="text1"/>
          <w:sz w:val="28"/>
          <w:szCs w:val="28"/>
          <w:lang w:val="uk-UA"/>
        </w:rPr>
        <w:t xml:space="preserve">75. </w:t>
      </w:r>
      <w:r w:rsidR="008738C3">
        <w:rPr>
          <w:rFonts w:ascii="Times New Roman" w:hAnsi="Times New Roman"/>
          <w:snapToGrid w:val="0"/>
          <w:color w:val="000000" w:themeColor="text1"/>
          <w:sz w:val="28"/>
          <w:szCs w:val="28"/>
          <w:lang w:val="uk-UA"/>
        </w:rPr>
        <w:t>ДСТУ 12.1.007-</w:t>
      </w:r>
      <w:r w:rsidR="00907DA8" w:rsidRPr="009E4AF7">
        <w:rPr>
          <w:rFonts w:ascii="Times New Roman" w:hAnsi="Times New Roman"/>
          <w:snapToGrid w:val="0"/>
          <w:color w:val="000000" w:themeColor="text1"/>
          <w:sz w:val="28"/>
          <w:szCs w:val="28"/>
          <w:lang w:val="uk-UA"/>
        </w:rPr>
        <w:t xml:space="preserve">76. </w:t>
      </w:r>
      <w:r w:rsidR="00DE3D7B" w:rsidRPr="009E4AF7">
        <w:rPr>
          <w:rFonts w:ascii="Times New Roman" w:hAnsi="Times New Roman"/>
          <w:snapToGrid w:val="0"/>
          <w:color w:val="000000" w:themeColor="text1"/>
          <w:sz w:val="28"/>
          <w:szCs w:val="28"/>
          <w:lang w:val="uk-UA"/>
        </w:rPr>
        <w:t>Шкідливі речовини. Класифі</w:t>
      </w:r>
      <w:r w:rsidR="001E669A" w:rsidRPr="009E4AF7">
        <w:rPr>
          <w:rFonts w:ascii="Times New Roman" w:hAnsi="Times New Roman"/>
          <w:snapToGrid w:val="0"/>
          <w:color w:val="000000" w:themeColor="text1"/>
          <w:sz w:val="28"/>
          <w:szCs w:val="28"/>
          <w:lang w:val="uk-UA"/>
        </w:rPr>
        <w:t>кація і загальні вимоги безпеки</w:t>
      </w:r>
      <w:r w:rsidR="00907DA8" w:rsidRPr="009E4AF7">
        <w:rPr>
          <w:rFonts w:ascii="Times New Roman" w:hAnsi="Times New Roman"/>
          <w:snapToGrid w:val="0"/>
          <w:color w:val="000000" w:themeColor="text1"/>
          <w:sz w:val="28"/>
          <w:szCs w:val="28"/>
          <w:lang w:val="uk-UA"/>
        </w:rPr>
        <w:t>.[</w:t>
      </w:r>
      <w:r w:rsidR="008738C3">
        <w:rPr>
          <w:rFonts w:ascii="Times New Roman" w:hAnsi="Times New Roman"/>
          <w:snapToGrid w:val="0"/>
          <w:color w:val="000000" w:themeColor="text1"/>
          <w:sz w:val="28"/>
          <w:szCs w:val="28"/>
          <w:lang w:val="uk-UA"/>
        </w:rPr>
        <w:t>Чинний від 1977-01-</w:t>
      </w:r>
      <w:r w:rsidR="00A47E91" w:rsidRPr="009E4AF7">
        <w:rPr>
          <w:rFonts w:ascii="Times New Roman" w:hAnsi="Times New Roman"/>
          <w:snapToGrid w:val="0"/>
          <w:color w:val="000000" w:themeColor="text1"/>
          <w:sz w:val="28"/>
          <w:szCs w:val="28"/>
          <w:lang w:val="uk-UA"/>
        </w:rPr>
        <w:t>01</w:t>
      </w:r>
      <w:r w:rsidR="00907DA8" w:rsidRPr="009E4AF7">
        <w:rPr>
          <w:rFonts w:ascii="Times New Roman" w:hAnsi="Times New Roman"/>
          <w:snapToGrid w:val="0"/>
          <w:color w:val="000000" w:themeColor="text1"/>
          <w:sz w:val="28"/>
          <w:szCs w:val="28"/>
          <w:lang w:val="uk-UA"/>
        </w:rPr>
        <w:t>]</w:t>
      </w:r>
      <w:r w:rsidR="00DE3D7B" w:rsidRPr="009E4AF7">
        <w:rPr>
          <w:rFonts w:ascii="Times New Roman" w:hAnsi="Times New Roman"/>
          <w:snapToGrid w:val="0"/>
          <w:color w:val="000000" w:themeColor="text1"/>
          <w:sz w:val="28"/>
          <w:szCs w:val="28"/>
          <w:lang w:val="uk-UA"/>
        </w:rPr>
        <w:t>.</w:t>
      </w:r>
      <w:r w:rsidR="006A1BEA">
        <w:rPr>
          <w:rFonts w:ascii="Times New Roman" w:hAnsi="Times New Roman"/>
          <w:snapToGrid w:val="0"/>
          <w:color w:val="000000" w:themeColor="text1"/>
          <w:sz w:val="28"/>
          <w:szCs w:val="28"/>
          <w:lang w:val="uk-UA"/>
        </w:rPr>
        <w:t xml:space="preserve"> </w:t>
      </w:r>
      <w:r w:rsidR="00DE3D7B" w:rsidRPr="009E4AF7">
        <w:rPr>
          <w:rFonts w:ascii="Times New Roman" w:hAnsi="Times New Roman"/>
          <w:snapToGrid w:val="0"/>
          <w:color w:val="000000" w:themeColor="text1"/>
          <w:sz w:val="28"/>
          <w:szCs w:val="28"/>
          <w:lang w:val="uk-UA"/>
        </w:rPr>
        <w:t>Державний комітет стандартів СРСР</w:t>
      </w:r>
      <w:r w:rsidR="006A1BEA">
        <w:rPr>
          <w:rFonts w:ascii="Times New Roman" w:hAnsi="Times New Roman"/>
          <w:snapToGrid w:val="0"/>
          <w:color w:val="000000" w:themeColor="text1"/>
          <w:sz w:val="28"/>
          <w:szCs w:val="28"/>
          <w:lang w:val="uk-UA"/>
        </w:rPr>
        <w:t>.</w:t>
      </w:r>
      <w:r w:rsidR="00DE3D7B" w:rsidRPr="009E4AF7">
        <w:rPr>
          <w:rFonts w:ascii="Times New Roman" w:hAnsi="Times New Roman"/>
          <w:snapToGrid w:val="0"/>
          <w:color w:val="000000" w:themeColor="text1"/>
          <w:sz w:val="28"/>
          <w:szCs w:val="28"/>
          <w:lang w:val="uk-UA"/>
        </w:rPr>
        <w:t xml:space="preserve"> 1976.4 с.</w:t>
      </w:r>
      <w:bookmarkEnd w:id="117"/>
    </w:p>
    <w:p w:rsidR="00DE3D7B" w:rsidRPr="009E4AF7" w:rsidRDefault="004B7C8E" w:rsidP="00203374">
      <w:pPr>
        <w:tabs>
          <w:tab w:val="left" w:pos="284"/>
          <w:tab w:val="left" w:pos="851"/>
        </w:tabs>
        <w:autoSpaceDE w:val="0"/>
        <w:autoSpaceDN w:val="0"/>
        <w:adjustRightInd w:val="0"/>
        <w:spacing w:after="0" w:line="360" w:lineRule="auto"/>
        <w:ind w:firstLine="709"/>
        <w:jc w:val="both"/>
        <w:rPr>
          <w:rFonts w:ascii="Times New Roman" w:hAnsi="Times New Roman"/>
          <w:color w:val="000000" w:themeColor="text1"/>
          <w:sz w:val="28"/>
          <w:szCs w:val="28"/>
          <w:lang w:val="uk-UA"/>
        </w:rPr>
      </w:pPr>
      <w:bookmarkStart w:id="118" w:name="_Ref493596258"/>
      <w:r w:rsidRPr="009E4AF7">
        <w:rPr>
          <w:rFonts w:ascii="Times New Roman" w:hAnsi="Times New Roman"/>
          <w:color w:val="000000" w:themeColor="text1"/>
          <w:sz w:val="28"/>
          <w:szCs w:val="28"/>
          <w:lang w:val="uk-UA"/>
        </w:rPr>
        <w:t xml:space="preserve">76. </w:t>
      </w:r>
      <w:r w:rsidR="008738C3">
        <w:rPr>
          <w:rFonts w:ascii="Times New Roman" w:hAnsi="Times New Roman"/>
          <w:color w:val="000000" w:themeColor="text1"/>
          <w:sz w:val="28"/>
          <w:szCs w:val="28"/>
          <w:lang w:val="uk-UA"/>
        </w:rPr>
        <w:t>ДНАОП 0.00-1.21-</w:t>
      </w:r>
      <w:r w:rsidR="00907DA8" w:rsidRPr="009E4AF7">
        <w:rPr>
          <w:rFonts w:ascii="Times New Roman" w:hAnsi="Times New Roman"/>
          <w:color w:val="000000" w:themeColor="text1"/>
          <w:sz w:val="28"/>
          <w:szCs w:val="28"/>
          <w:lang w:val="uk-UA"/>
        </w:rPr>
        <w:t xml:space="preserve">98. </w:t>
      </w:r>
      <w:r w:rsidR="00DE3D7B" w:rsidRPr="009E4AF7">
        <w:rPr>
          <w:rFonts w:ascii="Times New Roman" w:hAnsi="Times New Roman"/>
          <w:color w:val="000000" w:themeColor="text1"/>
          <w:sz w:val="28"/>
          <w:szCs w:val="28"/>
          <w:lang w:val="uk-UA"/>
        </w:rPr>
        <w:t>Правила безпеки експлуатаці</w:t>
      </w:r>
      <w:r w:rsidR="00907DA8" w:rsidRPr="009E4AF7">
        <w:rPr>
          <w:rFonts w:ascii="Times New Roman" w:hAnsi="Times New Roman"/>
          <w:color w:val="000000" w:themeColor="text1"/>
          <w:sz w:val="28"/>
          <w:szCs w:val="28"/>
          <w:lang w:val="uk-UA"/>
        </w:rPr>
        <w:t>ї електроустановок  споживачів.</w:t>
      </w:r>
      <w:r w:rsidR="00907DA8" w:rsidRPr="009E4AF7">
        <w:rPr>
          <w:rFonts w:ascii="Times New Roman" w:hAnsi="Times New Roman"/>
          <w:color w:val="000000" w:themeColor="text1"/>
          <w:sz w:val="28"/>
          <w:szCs w:val="28"/>
        </w:rPr>
        <w:t>[</w:t>
      </w:r>
      <w:r w:rsidR="00DE3D7B" w:rsidRPr="009E4AF7">
        <w:rPr>
          <w:rFonts w:ascii="Times New Roman" w:hAnsi="Times New Roman"/>
          <w:color w:val="000000" w:themeColor="text1"/>
          <w:sz w:val="28"/>
          <w:szCs w:val="28"/>
          <w:lang w:val="uk-UA"/>
        </w:rPr>
        <w:t xml:space="preserve">Чинний від </w:t>
      </w:r>
      <w:r w:rsidR="008738C3">
        <w:rPr>
          <w:rFonts w:ascii="Times New Roman" w:hAnsi="Times New Roman"/>
          <w:color w:val="000000" w:themeColor="text1"/>
          <w:sz w:val="28"/>
          <w:szCs w:val="28"/>
          <w:lang w:val="uk-UA"/>
        </w:rPr>
        <w:t>1998-01-</w:t>
      </w:r>
      <w:r w:rsidR="00A47E91" w:rsidRPr="009E4AF7">
        <w:rPr>
          <w:rFonts w:ascii="Times New Roman" w:hAnsi="Times New Roman"/>
          <w:color w:val="000000" w:themeColor="text1"/>
          <w:sz w:val="28"/>
          <w:szCs w:val="28"/>
          <w:lang w:val="uk-UA"/>
        </w:rPr>
        <w:t>09</w:t>
      </w:r>
      <w:r w:rsidR="00907DA8" w:rsidRPr="009E4AF7">
        <w:rPr>
          <w:rFonts w:ascii="Times New Roman" w:hAnsi="Times New Roman"/>
          <w:color w:val="000000" w:themeColor="text1"/>
          <w:sz w:val="28"/>
          <w:szCs w:val="28"/>
        </w:rPr>
        <w:t>]</w:t>
      </w:r>
      <w:r w:rsidR="00A47E91" w:rsidRPr="009E4AF7">
        <w:rPr>
          <w:rFonts w:ascii="Times New Roman" w:hAnsi="Times New Roman"/>
          <w:color w:val="000000" w:themeColor="text1"/>
          <w:sz w:val="28"/>
          <w:szCs w:val="28"/>
          <w:lang w:val="uk-UA"/>
        </w:rPr>
        <w:t xml:space="preserve">. </w:t>
      </w:r>
      <w:r w:rsidR="006A1BEA" w:rsidRPr="009E4AF7">
        <w:rPr>
          <w:rFonts w:ascii="Times New Roman" w:hAnsi="Times New Roman"/>
          <w:color w:val="000000" w:themeColor="text1"/>
          <w:sz w:val="28"/>
          <w:szCs w:val="28"/>
          <w:lang w:val="uk-UA"/>
        </w:rPr>
        <w:t>Мініст</w:t>
      </w:r>
      <w:r w:rsidR="006A1BEA">
        <w:rPr>
          <w:rFonts w:ascii="Times New Roman" w:hAnsi="Times New Roman"/>
          <w:color w:val="000000" w:themeColor="text1"/>
          <w:sz w:val="28"/>
          <w:szCs w:val="28"/>
          <w:lang w:val="uk-UA"/>
        </w:rPr>
        <w:t xml:space="preserve">ерство юстиції України. </w:t>
      </w:r>
      <w:r w:rsidR="00DE3D7B" w:rsidRPr="009E4AF7">
        <w:rPr>
          <w:rFonts w:ascii="Times New Roman" w:hAnsi="Times New Roman"/>
          <w:color w:val="000000" w:themeColor="text1"/>
          <w:sz w:val="28"/>
          <w:szCs w:val="28"/>
          <w:lang w:val="uk-UA"/>
        </w:rPr>
        <w:t>К</w:t>
      </w:r>
      <w:r w:rsidR="00A47E91" w:rsidRPr="009E4AF7">
        <w:rPr>
          <w:rFonts w:ascii="Times New Roman" w:hAnsi="Times New Roman"/>
          <w:color w:val="000000" w:themeColor="text1"/>
          <w:sz w:val="28"/>
          <w:szCs w:val="28"/>
          <w:lang w:val="uk-UA"/>
        </w:rPr>
        <w:t>иїв</w:t>
      </w:r>
      <w:r w:rsidR="006A1BEA">
        <w:rPr>
          <w:rFonts w:ascii="Times New Roman" w:hAnsi="Times New Roman"/>
          <w:color w:val="000000" w:themeColor="text1"/>
          <w:sz w:val="28"/>
          <w:szCs w:val="28"/>
          <w:lang w:val="uk-UA"/>
        </w:rPr>
        <w:t>.</w:t>
      </w:r>
      <w:r w:rsidR="00DE3D7B" w:rsidRPr="009E4AF7">
        <w:rPr>
          <w:rFonts w:ascii="Times New Roman" w:hAnsi="Times New Roman"/>
          <w:color w:val="000000" w:themeColor="text1"/>
          <w:sz w:val="28"/>
          <w:szCs w:val="28"/>
          <w:lang w:val="uk-UA"/>
        </w:rPr>
        <w:t xml:space="preserve"> </w:t>
      </w:r>
      <w:r w:rsidR="00A47E91" w:rsidRPr="009E4AF7">
        <w:rPr>
          <w:rFonts w:ascii="Times New Roman" w:hAnsi="Times New Roman"/>
          <w:color w:val="000000" w:themeColor="text1"/>
          <w:sz w:val="28"/>
          <w:szCs w:val="28"/>
          <w:lang w:val="uk-UA"/>
        </w:rPr>
        <w:t xml:space="preserve">1998. </w:t>
      </w:r>
      <w:r w:rsidR="00DE3D7B" w:rsidRPr="009E4AF7">
        <w:rPr>
          <w:rFonts w:ascii="Times New Roman" w:hAnsi="Times New Roman"/>
          <w:color w:val="000000" w:themeColor="text1"/>
          <w:sz w:val="28"/>
          <w:szCs w:val="28"/>
          <w:lang w:val="uk-UA"/>
        </w:rPr>
        <w:t>394 с.</w:t>
      </w:r>
      <w:bookmarkEnd w:id="118"/>
    </w:p>
    <w:p w:rsidR="00DE3D7B" w:rsidRPr="009E4AF7" w:rsidRDefault="004B7C8E" w:rsidP="00203374">
      <w:pPr>
        <w:tabs>
          <w:tab w:val="left" w:pos="284"/>
          <w:tab w:val="left" w:pos="851"/>
        </w:tabs>
        <w:autoSpaceDE w:val="0"/>
        <w:autoSpaceDN w:val="0"/>
        <w:adjustRightInd w:val="0"/>
        <w:spacing w:after="0" w:line="360" w:lineRule="auto"/>
        <w:ind w:firstLine="709"/>
        <w:jc w:val="both"/>
        <w:rPr>
          <w:rFonts w:ascii="Times New Roman" w:hAnsi="Times New Roman"/>
          <w:color w:val="000000" w:themeColor="text1"/>
          <w:sz w:val="28"/>
          <w:szCs w:val="28"/>
          <w:lang w:val="uk-UA"/>
        </w:rPr>
      </w:pPr>
      <w:bookmarkStart w:id="119" w:name="_Ref493596270"/>
      <w:r w:rsidRPr="009E4AF7">
        <w:rPr>
          <w:rFonts w:ascii="Times New Roman" w:hAnsi="Times New Roman"/>
          <w:color w:val="000000" w:themeColor="text1"/>
          <w:sz w:val="28"/>
          <w:szCs w:val="28"/>
          <w:lang w:val="uk-UA"/>
        </w:rPr>
        <w:t xml:space="preserve">77. </w:t>
      </w:r>
      <w:r w:rsidR="00DE3D7B" w:rsidRPr="009E4AF7">
        <w:rPr>
          <w:rFonts w:ascii="Times New Roman" w:hAnsi="Times New Roman"/>
          <w:color w:val="000000" w:themeColor="text1"/>
          <w:sz w:val="28"/>
          <w:szCs w:val="28"/>
          <w:lang w:val="uk-UA"/>
        </w:rPr>
        <w:t>С</w:t>
      </w:r>
      <w:r w:rsidR="000A2DAD">
        <w:rPr>
          <w:rFonts w:ascii="Times New Roman" w:hAnsi="Times New Roman"/>
          <w:color w:val="000000" w:themeColor="text1"/>
          <w:sz w:val="28"/>
          <w:szCs w:val="28"/>
          <w:lang w:val="uk-UA"/>
        </w:rPr>
        <w:t>авчук О.М. Основи охорони праці:</w:t>
      </w:r>
      <w:r w:rsidR="001E669A" w:rsidRPr="009E4AF7">
        <w:rPr>
          <w:rFonts w:ascii="Times New Roman" w:hAnsi="Times New Roman"/>
          <w:color w:val="000000" w:themeColor="text1"/>
          <w:sz w:val="28"/>
          <w:szCs w:val="28"/>
          <w:lang w:val="uk-UA"/>
        </w:rPr>
        <w:t xml:space="preserve"> </w:t>
      </w:r>
      <w:r w:rsidR="000A2DAD">
        <w:rPr>
          <w:rFonts w:ascii="Times New Roman" w:hAnsi="Times New Roman"/>
          <w:color w:val="000000" w:themeColor="text1"/>
          <w:sz w:val="28"/>
          <w:szCs w:val="28"/>
          <w:lang w:val="uk-UA"/>
        </w:rPr>
        <w:t>к</w:t>
      </w:r>
      <w:r w:rsidR="006A1BEA">
        <w:rPr>
          <w:rFonts w:ascii="Times New Roman" w:hAnsi="Times New Roman"/>
          <w:color w:val="000000" w:themeColor="text1"/>
          <w:sz w:val="28"/>
          <w:szCs w:val="28"/>
          <w:lang w:val="uk-UA"/>
        </w:rPr>
        <w:t>онспект лекцій 2-</w:t>
      </w:r>
      <w:r w:rsidR="001B5252" w:rsidRPr="009E4AF7">
        <w:rPr>
          <w:rFonts w:ascii="Times New Roman" w:hAnsi="Times New Roman"/>
          <w:color w:val="000000" w:themeColor="text1"/>
          <w:sz w:val="28"/>
          <w:szCs w:val="28"/>
          <w:lang w:val="uk-UA"/>
        </w:rPr>
        <w:t xml:space="preserve">х ч. </w:t>
      </w:r>
      <w:r w:rsidR="000A2DAD">
        <w:rPr>
          <w:rFonts w:ascii="Times New Roman" w:hAnsi="Times New Roman"/>
          <w:color w:val="000000" w:themeColor="text1"/>
          <w:sz w:val="28"/>
          <w:szCs w:val="28"/>
          <w:lang w:val="uk-UA"/>
        </w:rPr>
        <w:t>Запоріжжя:</w:t>
      </w:r>
      <w:r w:rsidR="000A2DAD" w:rsidRPr="000A2DAD">
        <w:rPr>
          <w:rFonts w:ascii="Times New Roman" w:hAnsi="Times New Roman"/>
          <w:color w:val="000000" w:themeColor="text1"/>
          <w:sz w:val="28"/>
          <w:szCs w:val="28"/>
          <w:lang w:val="uk-UA"/>
        </w:rPr>
        <w:t xml:space="preserve"> </w:t>
      </w:r>
      <w:r w:rsidR="009F59C5">
        <w:rPr>
          <w:rFonts w:ascii="Times New Roman" w:hAnsi="Times New Roman"/>
          <w:color w:val="000000" w:themeColor="text1"/>
          <w:sz w:val="28"/>
          <w:szCs w:val="28"/>
          <w:lang w:val="uk-UA"/>
        </w:rPr>
        <w:t>Просвіта,</w:t>
      </w:r>
      <w:r w:rsidR="006A1BEA">
        <w:rPr>
          <w:rFonts w:ascii="Times New Roman" w:hAnsi="Times New Roman"/>
          <w:color w:val="000000" w:themeColor="text1"/>
          <w:sz w:val="28"/>
          <w:szCs w:val="28"/>
          <w:lang w:val="uk-UA"/>
        </w:rPr>
        <w:t xml:space="preserve"> </w:t>
      </w:r>
      <w:r w:rsidR="00A47E91" w:rsidRPr="009E4AF7">
        <w:rPr>
          <w:rFonts w:ascii="Times New Roman" w:hAnsi="Times New Roman"/>
          <w:color w:val="000000" w:themeColor="text1"/>
          <w:sz w:val="28"/>
          <w:szCs w:val="28"/>
          <w:lang w:val="uk-UA"/>
        </w:rPr>
        <w:t xml:space="preserve">2000. </w:t>
      </w:r>
      <w:r w:rsidR="00DE3D7B" w:rsidRPr="009E4AF7">
        <w:rPr>
          <w:rFonts w:ascii="Times New Roman" w:hAnsi="Times New Roman"/>
          <w:color w:val="000000" w:themeColor="text1"/>
          <w:sz w:val="28"/>
          <w:szCs w:val="28"/>
          <w:lang w:val="uk-UA"/>
        </w:rPr>
        <w:t>124</w:t>
      </w:r>
      <w:r w:rsidR="000A2DAD">
        <w:rPr>
          <w:rFonts w:ascii="Times New Roman" w:hAnsi="Times New Roman"/>
          <w:color w:val="000000" w:themeColor="text1"/>
          <w:sz w:val="28"/>
          <w:szCs w:val="28"/>
          <w:lang w:val="uk-UA"/>
        </w:rPr>
        <w:t xml:space="preserve"> </w:t>
      </w:r>
      <w:r w:rsidR="00DE3D7B" w:rsidRPr="009E4AF7">
        <w:rPr>
          <w:rFonts w:ascii="Times New Roman" w:hAnsi="Times New Roman"/>
          <w:color w:val="000000" w:themeColor="text1"/>
          <w:sz w:val="28"/>
          <w:szCs w:val="28"/>
          <w:lang w:val="uk-UA"/>
        </w:rPr>
        <w:t>с.</w:t>
      </w:r>
      <w:bookmarkEnd w:id="119"/>
    </w:p>
    <w:p w:rsidR="00DE3D7B" w:rsidRPr="009E4AF7" w:rsidRDefault="004B7C8E" w:rsidP="00203374">
      <w:pPr>
        <w:tabs>
          <w:tab w:val="left" w:pos="284"/>
          <w:tab w:val="left" w:pos="851"/>
        </w:tabs>
        <w:autoSpaceDE w:val="0"/>
        <w:autoSpaceDN w:val="0"/>
        <w:adjustRightInd w:val="0"/>
        <w:spacing w:after="0" w:line="360" w:lineRule="auto"/>
        <w:ind w:firstLine="709"/>
        <w:jc w:val="both"/>
        <w:rPr>
          <w:rFonts w:ascii="Times New Roman" w:hAnsi="Times New Roman"/>
          <w:color w:val="000000" w:themeColor="text1"/>
          <w:sz w:val="28"/>
          <w:szCs w:val="28"/>
          <w:lang w:val="uk-UA"/>
        </w:rPr>
      </w:pPr>
      <w:bookmarkStart w:id="120" w:name="_Ref493596288"/>
      <w:r w:rsidRPr="009E4AF7">
        <w:rPr>
          <w:rFonts w:ascii="Times New Roman" w:hAnsi="Times New Roman"/>
          <w:color w:val="000000" w:themeColor="text1"/>
          <w:sz w:val="28"/>
          <w:szCs w:val="28"/>
          <w:lang w:val="uk-UA"/>
        </w:rPr>
        <w:t xml:space="preserve">78. </w:t>
      </w:r>
      <w:r w:rsidR="00DE3D7B" w:rsidRPr="009E4AF7">
        <w:rPr>
          <w:rFonts w:ascii="Times New Roman" w:hAnsi="Times New Roman"/>
          <w:color w:val="000000" w:themeColor="text1"/>
          <w:sz w:val="28"/>
          <w:szCs w:val="28"/>
          <w:lang w:val="uk-UA"/>
        </w:rPr>
        <w:t>Александров</w:t>
      </w:r>
      <w:r w:rsidR="00A47E91" w:rsidRPr="009E4AF7">
        <w:rPr>
          <w:rFonts w:ascii="Times New Roman" w:hAnsi="Times New Roman"/>
          <w:color w:val="000000" w:themeColor="text1"/>
          <w:sz w:val="28"/>
          <w:szCs w:val="28"/>
          <w:lang w:val="uk-UA"/>
        </w:rPr>
        <w:t>а М.М. Первая помощь при ожогах</w:t>
      </w:r>
      <w:r w:rsidR="00DE3D7B" w:rsidRPr="009E4AF7">
        <w:rPr>
          <w:rFonts w:ascii="Times New Roman" w:hAnsi="Times New Roman"/>
          <w:color w:val="000000" w:themeColor="text1"/>
          <w:sz w:val="28"/>
          <w:szCs w:val="28"/>
          <w:lang w:val="uk-UA"/>
        </w:rPr>
        <w:t xml:space="preserve">: учебн. пособие для студентов пед. институтов по </w:t>
      </w:r>
      <w:r w:rsidR="00A47E91" w:rsidRPr="009E4AF7">
        <w:rPr>
          <w:rFonts w:ascii="Times New Roman" w:hAnsi="Times New Roman"/>
          <w:color w:val="000000" w:themeColor="text1"/>
          <w:sz w:val="28"/>
          <w:szCs w:val="28"/>
          <w:lang w:val="uk-UA"/>
        </w:rPr>
        <w:t xml:space="preserve">химии. </w:t>
      </w:r>
      <w:r w:rsidR="006A1BEA">
        <w:rPr>
          <w:rFonts w:ascii="Times New Roman" w:hAnsi="Times New Roman"/>
          <w:color w:val="000000" w:themeColor="text1"/>
          <w:sz w:val="28"/>
          <w:szCs w:val="28"/>
          <w:lang w:val="uk-UA"/>
        </w:rPr>
        <w:t>Москва</w:t>
      </w:r>
      <w:r w:rsidR="000A2DAD">
        <w:rPr>
          <w:rFonts w:ascii="Times New Roman" w:hAnsi="Times New Roman"/>
          <w:color w:val="000000" w:themeColor="text1"/>
          <w:sz w:val="28"/>
          <w:szCs w:val="28"/>
          <w:lang w:val="uk-UA"/>
        </w:rPr>
        <w:t>:</w:t>
      </w:r>
      <w:r w:rsidR="000A2DAD" w:rsidRPr="000A2DAD">
        <w:rPr>
          <w:rFonts w:ascii="Times New Roman" w:hAnsi="Times New Roman"/>
          <w:color w:val="000000" w:themeColor="text1"/>
          <w:sz w:val="28"/>
          <w:szCs w:val="28"/>
          <w:lang w:val="uk-UA"/>
        </w:rPr>
        <w:t xml:space="preserve"> </w:t>
      </w:r>
      <w:r w:rsidR="000A2DAD">
        <w:rPr>
          <w:rFonts w:ascii="Times New Roman" w:hAnsi="Times New Roman"/>
          <w:color w:val="000000" w:themeColor="text1"/>
          <w:sz w:val="28"/>
          <w:szCs w:val="28"/>
          <w:lang w:val="uk-UA"/>
        </w:rPr>
        <w:t>Здоровье</w:t>
      </w:r>
      <w:r w:rsidR="008D7834">
        <w:rPr>
          <w:rFonts w:ascii="Times New Roman" w:hAnsi="Times New Roman"/>
          <w:color w:val="000000" w:themeColor="text1"/>
          <w:sz w:val="28"/>
          <w:szCs w:val="28"/>
          <w:lang w:val="uk-UA"/>
        </w:rPr>
        <w:t>,</w:t>
      </w:r>
      <w:r w:rsidR="00A47E91" w:rsidRPr="009E4AF7">
        <w:rPr>
          <w:rFonts w:ascii="Times New Roman" w:hAnsi="Times New Roman"/>
          <w:color w:val="000000" w:themeColor="text1"/>
          <w:sz w:val="28"/>
          <w:szCs w:val="28"/>
          <w:lang w:val="uk-UA"/>
        </w:rPr>
        <w:t xml:space="preserve"> 1990. </w:t>
      </w:r>
      <w:r w:rsidR="00DE3D7B" w:rsidRPr="009E4AF7">
        <w:rPr>
          <w:rFonts w:ascii="Times New Roman" w:hAnsi="Times New Roman"/>
          <w:color w:val="000000" w:themeColor="text1"/>
          <w:sz w:val="28"/>
          <w:szCs w:val="28"/>
          <w:lang w:val="uk-UA"/>
        </w:rPr>
        <w:t>150 с.</w:t>
      </w:r>
      <w:bookmarkEnd w:id="120"/>
    </w:p>
    <w:p w:rsidR="00DE3D7B" w:rsidRPr="009E4AF7" w:rsidRDefault="004B7C8E" w:rsidP="00203374">
      <w:pPr>
        <w:tabs>
          <w:tab w:val="left" w:pos="284"/>
          <w:tab w:val="left" w:pos="851"/>
        </w:tabs>
        <w:autoSpaceDE w:val="0"/>
        <w:autoSpaceDN w:val="0"/>
        <w:adjustRightInd w:val="0"/>
        <w:spacing w:after="0" w:line="360" w:lineRule="auto"/>
        <w:ind w:firstLine="709"/>
        <w:jc w:val="both"/>
        <w:rPr>
          <w:rFonts w:ascii="Times New Roman" w:hAnsi="Times New Roman"/>
          <w:color w:val="000000" w:themeColor="text1"/>
          <w:sz w:val="28"/>
          <w:szCs w:val="28"/>
          <w:lang w:val="uk-UA"/>
        </w:rPr>
      </w:pPr>
      <w:bookmarkStart w:id="121" w:name="_Ref493596300"/>
      <w:r w:rsidRPr="009E4AF7">
        <w:rPr>
          <w:rFonts w:ascii="Times New Roman" w:hAnsi="Times New Roman"/>
          <w:color w:val="000000" w:themeColor="text1"/>
          <w:sz w:val="28"/>
          <w:szCs w:val="28"/>
          <w:lang w:val="uk-UA"/>
        </w:rPr>
        <w:t xml:space="preserve">79. </w:t>
      </w:r>
      <w:r w:rsidR="001B5252" w:rsidRPr="009E4AF7">
        <w:rPr>
          <w:rFonts w:ascii="Times New Roman" w:hAnsi="Times New Roman"/>
          <w:color w:val="000000" w:themeColor="text1"/>
          <w:sz w:val="28"/>
          <w:szCs w:val="28"/>
          <w:lang w:val="uk-UA"/>
        </w:rPr>
        <w:t>Наказ № 120 «</w:t>
      </w:r>
      <w:r w:rsidR="00DE3D7B" w:rsidRPr="009E4AF7">
        <w:rPr>
          <w:rFonts w:ascii="Times New Roman" w:hAnsi="Times New Roman"/>
          <w:color w:val="000000" w:themeColor="text1"/>
          <w:sz w:val="28"/>
          <w:szCs w:val="28"/>
          <w:lang w:val="uk-UA"/>
        </w:rPr>
        <w:t>Про вдосконалення організації медичної допомоги хворим на ВІЛ</w:t>
      </w:r>
      <w:r w:rsidR="008738C3">
        <w:rPr>
          <w:rFonts w:ascii="Times New Roman" w:hAnsi="Times New Roman"/>
          <w:color w:val="000000" w:themeColor="text1"/>
          <w:sz w:val="28"/>
          <w:szCs w:val="28"/>
          <w:lang w:val="uk-UA"/>
        </w:rPr>
        <w:t>-</w:t>
      </w:r>
      <w:r w:rsidR="00DE3D7B" w:rsidRPr="009E4AF7">
        <w:rPr>
          <w:rFonts w:ascii="Times New Roman" w:hAnsi="Times New Roman"/>
          <w:color w:val="000000" w:themeColor="text1"/>
          <w:sz w:val="28"/>
          <w:szCs w:val="28"/>
          <w:lang w:val="uk-UA"/>
        </w:rPr>
        <w:t xml:space="preserve">інфекцію » МОЗ України від 25.05.00. </w:t>
      </w:r>
      <w:r w:rsidR="006A1BEA">
        <w:rPr>
          <w:rFonts w:ascii="Times New Roman" w:hAnsi="Times New Roman"/>
          <w:color w:val="000000" w:themeColor="text1"/>
          <w:sz w:val="28"/>
          <w:szCs w:val="28"/>
          <w:lang w:val="uk-UA"/>
        </w:rPr>
        <w:t>МОЗ України.</w:t>
      </w:r>
      <w:r w:rsidR="006A1BEA" w:rsidRPr="009E4AF7">
        <w:rPr>
          <w:rFonts w:ascii="Times New Roman" w:hAnsi="Times New Roman"/>
          <w:color w:val="000000" w:themeColor="text1"/>
          <w:sz w:val="28"/>
          <w:szCs w:val="28"/>
          <w:lang w:val="uk-UA"/>
        </w:rPr>
        <w:t xml:space="preserve"> </w:t>
      </w:r>
      <w:r w:rsidR="00DE3D7B" w:rsidRPr="009E4AF7">
        <w:rPr>
          <w:rFonts w:ascii="Times New Roman" w:hAnsi="Times New Roman"/>
          <w:color w:val="000000" w:themeColor="text1"/>
          <w:sz w:val="28"/>
          <w:szCs w:val="28"/>
          <w:lang w:val="uk-UA"/>
        </w:rPr>
        <w:t>К</w:t>
      </w:r>
      <w:r w:rsidR="001B5252" w:rsidRPr="009E4AF7">
        <w:rPr>
          <w:rFonts w:ascii="Times New Roman" w:hAnsi="Times New Roman"/>
          <w:color w:val="000000" w:themeColor="text1"/>
          <w:sz w:val="28"/>
          <w:szCs w:val="28"/>
          <w:lang w:val="uk-UA"/>
        </w:rPr>
        <w:t>иїв</w:t>
      </w:r>
      <w:r w:rsidR="006A1BEA">
        <w:rPr>
          <w:rFonts w:ascii="Times New Roman" w:hAnsi="Times New Roman"/>
          <w:color w:val="000000" w:themeColor="text1"/>
          <w:sz w:val="28"/>
          <w:szCs w:val="28"/>
          <w:lang w:val="uk-UA"/>
        </w:rPr>
        <w:t xml:space="preserve">. </w:t>
      </w:r>
      <w:r w:rsidR="00DE3D7B" w:rsidRPr="009E4AF7">
        <w:rPr>
          <w:rFonts w:ascii="Times New Roman" w:hAnsi="Times New Roman"/>
          <w:color w:val="000000" w:themeColor="text1"/>
          <w:sz w:val="28"/>
          <w:szCs w:val="28"/>
          <w:lang w:val="uk-UA"/>
        </w:rPr>
        <w:t>2000.</w:t>
      </w:r>
      <w:bookmarkEnd w:id="121"/>
    </w:p>
    <w:p w:rsidR="00DE3D7B" w:rsidRPr="009E4AF7" w:rsidRDefault="004B7C8E" w:rsidP="00203374">
      <w:pPr>
        <w:tabs>
          <w:tab w:val="left" w:pos="284"/>
          <w:tab w:val="left" w:pos="851"/>
        </w:tabs>
        <w:autoSpaceDE w:val="0"/>
        <w:autoSpaceDN w:val="0"/>
        <w:adjustRightInd w:val="0"/>
        <w:spacing w:after="0" w:line="360" w:lineRule="auto"/>
        <w:ind w:firstLine="709"/>
        <w:jc w:val="both"/>
        <w:rPr>
          <w:rFonts w:ascii="Times New Roman" w:hAnsi="Times New Roman"/>
          <w:color w:val="000000" w:themeColor="text1"/>
          <w:sz w:val="28"/>
          <w:szCs w:val="28"/>
          <w:lang w:val="uk-UA"/>
        </w:rPr>
      </w:pPr>
      <w:bookmarkStart w:id="122" w:name="_Ref493596308"/>
      <w:r w:rsidRPr="009E4AF7">
        <w:rPr>
          <w:rFonts w:ascii="Times New Roman" w:hAnsi="Times New Roman"/>
          <w:color w:val="000000" w:themeColor="text1"/>
          <w:sz w:val="28"/>
          <w:szCs w:val="28"/>
          <w:lang w:val="uk-UA"/>
        </w:rPr>
        <w:t xml:space="preserve">80. </w:t>
      </w:r>
      <w:r w:rsidR="00907DA8" w:rsidRPr="009E4AF7">
        <w:rPr>
          <w:rFonts w:ascii="Times New Roman" w:hAnsi="Times New Roman"/>
          <w:color w:val="000000" w:themeColor="text1"/>
          <w:sz w:val="28"/>
          <w:szCs w:val="28"/>
          <w:lang w:val="uk-UA"/>
        </w:rPr>
        <w:t xml:space="preserve">ДНАОП 2.2.30. </w:t>
      </w:r>
      <w:r w:rsidR="00DE3D7B" w:rsidRPr="009E4AF7">
        <w:rPr>
          <w:rFonts w:ascii="Times New Roman" w:hAnsi="Times New Roman"/>
          <w:color w:val="000000" w:themeColor="text1"/>
          <w:sz w:val="28"/>
          <w:szCs w:val="28"/>
          <w:lang w:val="uk-UA"/>
        </w:rPr>
        <w:t>Надання першої допомоги при електроу</w:t>
      </w:r>
      <w:r w:rsidR="000736C0" w:rsidRPr="009E4AF7">
        <w:rPr>
          <w:rFonts w:ascii="Times New Roman" w:hAnsi="Times New Roman"/>
          <w:color w:val="000000" w:themeColor="text1"/>
          <w:sz w:val="28"/>
          <w:szCs w:val="28"/>
          <w:lang w:val="uk-UA"/>
        </w:rPr>
        <w:t>раж</w:t>
      </w:r>
      <w:r w:rsidR="00DE3D7B" w:rsidRPr="009E4AF7">
        <w:rPr>
          <w:rFonts w:ascii="Times New Roman" w:hAnsi="Times New Roman"/>
          <w:color w:val="000000" w:themeColor="text1"/>
          <w:sz w:val="28"/>
          <w:szCs w:val="28"/>
          <w:lang w:val="uk-UA"/>
        </w:rPr>
        <w:t>еннях.</w:t>
      </w:r>
      <w:r w:rsidR="006A1BEA">
        <w:rPr>
          <w:rFonts w:ascii="Times New Roman" w:hAnsi="Times New Roman"/>
          <w:color w:val="000000" w:themeColor="text1"/>
          <w:sz w:val="28"/>
          <w:szCs w:val="28"/>
          <w:lang w:val="uk-UA"/>
        </w:rPr>
        <w:t xml:space="preserve"> </w:t>
      </w:r>
      <w:r w:rsidR="00907DA8" w:rsidRPr="009E4AF7">
        <w:rPr>
          <w:rFonts w:ascii="Times New Roman" w:hAnsi="Times New Roman"/>
          <w:color w:val="000000" w:themeColor="text1"/>
          <w:sz w:val="28"/>
          <w:szCs w:val="28"/>
          <w:lang w:val="uk-UA"/>
        </w:rPr>
        <w:t>[</w:t>
      </w:r>
      <w:r w:rsidR="008738C3">
        <w:rPr>
          <w:rFonts w:ascii="Times New Roman" w:hAnsi="Times New Roman"/>
          <w:color w:val="000000" w:themeColor="text1"/>
          <w:sz w:val="28"/>
          <w:szCs w:val="28"/>
          <w:lang w:val="uk-UA"/>
        </w:rPr>
        <w:t>Чинний від 1980-04-</w:t>
      </w:r>
      <w:r w:rsidR="00A47E91" w:rsidRPr="009E4AF7">
        <w:rPr>
          <w:rFonts w:ascii="Times New Roman" w:hAnsi="Times New Roman"/>
          <w:color w:val="000000" w:themeColor="text1"/>
          <w:sz w:val="28"/>
          <w:szCs w:val="28"/>
          <w:lang w:val="uk-UA"/>
        </w:rPr>
        <w:t>10</w:t>
      </w:r>
      <w:r w:rsidR="00907DA8" w:rsidRPr="009E4AF7">
        <w:rPr>
          <w:rFonts w:ascii="Times New Roman" w:hAnsi="Times New Roman"/>
          <w:color w:val="000000" w:themeColor="text1"/>
          <w:sz w:val="28"/>
          <w:szCs w:val="28"/>
          <w:lang w:val="uk-UA"/>
        </w:rPr>
        <w:t>]</w:t>
      </w:r>
      <w:r w:rsidR="00A47E91" w:rsidRPr="009E4AF7">
        <w:rPr>
          <w:rFonts w:ascii="Times New Roman" w:hAnsi="Times New Roman"/>
          <w:color w:val="000000" w:themeColor="text1"/>
          <w:sz w:val="28"/>
          <w:szCs w:val="28"/>
          <w:lang w:val="uk-UA"/>
        </w:rPr>
        <w:t>.</w:t>
      </w:r>
      <w:r w:rsidR="006A1BEA">
        <w:rPr>
          <w:rFonts w:ascii="Times New Roman" w:hAnsi="Times New Roman"/>
          <w:color w:val="000000" w:themeColor="text1"/>
          <w:sz w:val="28"/>
          <w:szCs w:val="28"/>
          <w:lang w:val="uk-UA"/>
        </w:rPr>
        <w:t xml:space="preserve"> </w:t>
      </w:r>
      <w:r w:rsidR="00A47E91" w:rsidRPr="009E4AF7">
        <w:rPr>
          <w:rFonts w:ascii="Times New Roman" w:hAnsi="Times New Roman"/>
          <w:color w:val="000000" w:themeColor="text1"/>
          <w:sz w:val="28"/>
          <w:szCs w:val="28"/>
          <w:lang w:val="uk-UA"/>
        </w:rPr>
        <w:t xml:space="preserve">Затверджено наказом від 1980. </w:t>
      </w:r>
      <w:r w:rsidR="00DE3D7B" w:rsidRPr="009E4AF7">
        <w:rPr>
          <w:rFonts w:ascii="Times New Roman" w:hAnsi="Times New Roman"/>
          <w:color w:val="000000" w:themeColor="text1"/>
          <w:sz w:val="28"/>
          <w:szCs w:val="28"/>
          <w:lang w:val="uk-UA"/>
        </w:rPr>
        <w:t>12 с.</w:t>
      </w:r>
      <w:bookmarkEnd w:id="122"/>
    </w:p>
    <w:p w:rsidR="00DE3D7B" w:rsidRPr="009E4AF7" w:rsidRDefault="008D2555" w:rsidP="00203374">
      <w:pPr>
        <w:tabs>
          <w:tab w:val="left" w:pos="284"/>
          <w:tab w:val="left" w:pos="851"/>
        </w:tabs>
        <w:autoSpaceDE w:val="0"/>
        <w:autoSpaceDN w:val="0"/>
        <w:adjustRightInd w:val="0"/>
        <w:spacing w:after="0" w:line="360" w:lineRule="auto"/>
        <w:ind w:firstLine="709"/>
        <w:jc w:val="both"/>
        <w:rPr>
          <w:rFonts w:ascii="Times New Roman" w:hAnsi="Times New Roman"/>
          <w:color w:val="000000" w:themeColor="text1"/>
          <w:sz w:val="28"/>
          <w:szCs w:val="28"/>
          <w:lang w:val="uk-UA"/>
        </w:rPr>
      </w:pPr>
      <w:bookmarkStart w:id="123" w:name="_Ref493596317"/>
      <w:r w:rsidRPr="009E4AF7">
        <w:rPr>
          <w:rFonts w:ascii="Times New Roman" w:hAnsi="Times New Roman"/>
          <w:color w:val="000000" w:themeColor="text1"/>
          <w:sz w:val="28"/>
          <w:szCs w:val="28"/>
        </w:rPr>
        <w:t xml:space="preserve">81. </w:t>
      </w:r>
      <w:r w:rsidR="00DE3D7B" w:rsidRPr="009E4AF7">
        <w:rPr>
          <w:rFonts w:ascii="Times New Roman" w:hAnsi="Times New Roman"/>
          <w:color w:val="000000" w:themeColor="text1"/>
          <w:sz w:val="28"/>
          <w:szCs w:val="28"/>
          <w:lang w:val="uk-UA"/>
        </w:rPr>
        <w:t>Закон України про забезпечення санітарного та епідеміолог</w:t>
      </w:r>
      <w:r w:rsidR="001E669A" w:rsidRPr="009E4AF7">
        <w:rPr>
          <w:rFonts w:ascii="Times New Roman" w:hAnsi="Times New Roman"/>
          <w:color w:val="000000" w:themeColor="text1"/>
          <w:sz w:val="28"/>
          <w:szCs w:val="28"/>
          <w:lang w:val="uk-UA"/>
        </w:rPr>
        <w:t>ічного благополуччя населення.</w:t>
      </w:r>
      <w:r w:rsidR="008738C3">
        <w:rPr>
          <w:rFonts w:ascii="Times New Roman" w:hAnsi="Times New Roman"/>
          <w:color w:val="000000" w:themeColor="text1"/>
          <w:sz w:val="28"/>
          <w:szCs w:val="28"/>
          <w:lang w:val="uk-UA"/>
        </w:rPr>
        <w:t xml:space="preserve"> </w:t>
      </w:r>
      <w:r w:rsidR="00DE3D7B" w:rsidRPr="009E4AF7">
        <w:rPr>
          <w:rFonts w:ascii="Times New Roman" w:hAnsi="Times New Roman"/>
          <w:i/>
          <w:color w:val="000000" w:themeColor="text1"/>
          <w:sz w:val="28"/>
          <w:szCs w:val="28"/>
          <w:lang w:val="uk-UA"/>
        </w:rPr>
        <w:t>Відомості Верховної Ради України</w:t>
      </w:r>
      <w:r w:rsidR="001B5252" w:rsidRPr="009E4AF7">
        <w:rPr>
          <w:rFonts w:ascii="Times New Roman" w:hAnsi="Times New Roman"/>
          <w:i/>
          <w:color w:val="000000" w:themeColor="text1"/>
          <w:sz w:val="28"/>
          <w:szCs w:val="28"/>
          <w:lang w:val="uk-UA"/>
        </w:rPr>
        <w:t>.</w:t>
      </w:r>
      <w:r w:rsidR="00A47E91" w:rsidRPr="009E4AF7">
        <w:rPr>
          <w:rFonts w:ascii="Times New Roman" w:hAnsi="Times New Roman"/>
          <w:color w:val="000000" w:themeColor="text1"/>
          <w:sz w:val="28"/>
          <w:szCs w:val="28"/>
          <w:lang w:val="uk-UA"/>
        </w:rPr>
        <w:t xml:space="preserve"> № 27</w:t>
      </w:r>
      <w:r w:rsidR="001B5252" w:rsidRPr="009E4AF7">
        <w:rPr>
          <w:rFonts w:ascii="Times New Roman" w:hAnsi="Times New Roman"/>
          <w:color w:val="000000" w:themeColor="text1"/>
          <w:sz w:val="28"/>
          <w:szCs w:val="28"/>
          <w:lang w:val="uk-UA"/>
        </w:rPr>
        <w:t>. 1994</w:t>
      </w:r>
      <w:r w:rsidR="00DE3D7B" w:rsidRPr="009E4AF7">
        <w:rPr>
          <w:rFonts w:ascii="Times New Roman" w:hAnsi="Times New Roman"/>
          <w:color w:val="000000" w:themeColor="text1"/>
          <w:sz w:val="28"/>
          <w:szCs w:val="28"/>
          <w:lang w:val="uk-UA"/>
        </w:rPr>
        <w:t>. 218</w:t>
      </w:r>
      <w:r w:rsidR="001B5252" w:rsidRPr="009E4AF7">
        <w:rPr>
          <w:rFonts w:ascii="Times New Roman" w:hAnsi="Times New Roman"/>
          <w:color w:val="000000" w:themeColor="text1"/>
          <w:sz w:val="28"/>
          <w:szCs w:val="28"/>
          <w:lang w:val="uk-UA"/>
        </w:rPr>
        <w:t> </w:t>
      </w:r>
      <w:r w:rsidR="00DE3D7B" w:rsidRPr="009E4AF7">
        <w:rPr>
          <w:rFonts w:ascii="Times New Roman" w:hAnsi="Times New Roman"/>
          <w:color w:val="000000" w:themeColor="text1"/>
          <w:sz w:val="28"/>
          <w:szCs w:val="28"/>
          <w:lang w:val="uk-UA"/>
        </w:rPr>
        <w:t>с.</w:t>
      </w:r>
      <w:bookmarkEnd w:id="123"/>
    </w:p>
    <w:p w:rsidR="00C927DE" w:rsidRPr="009E4AF7" w:rsidRDefault="008D2555" w:rsidP="00203374">
      <w:pPr>
        <w:tabs>
          <w:tab w:val="left" w:pos="284"/>
          <w:tab w:val="left" w:pos="851"/>
        </w:tabs>
        <w:autoSpaceDE w:val="0"/>
        <w:autoSpaceDN w:val="0"/>
        <w:adjustRightInd w:val="0"/>
        <w:spacing w:after="0" w:line="360" w:lineRule="auto"/>
        <w:ind w:firstLine="709"/>
        <w:jc w:val="both"/>
        <w:rPr>
          <w:rFonts w:ascii="Times New Roman" w:hAnsi="Times New Roman"/>
          <w:color w:val="000000" w:themeColor="text1"/>
          <w:sz w:val="28"/>
          <w:szCs w:val="28"/>
          <w:lang w:val="uk-UA"/>
        </w:rPr>
      </w:pPr>
      <w:bookmarkStart w:id="124" w:name="_Ref493596370"/>
      <w:r w:rsidRPr="009E4AF7">
        <w:rPr>
          <w:rFonts w:ascii="Times New Roman" w:hAnsi="Times New Roman"/>
          <w:color w:val="000000" w:themeColor="text1"/>
          <w:sz w:val="28"/>
          <w:szCs w:val="28"/>
          <w:lang w:val="uk-UA"/>
        </w:rPr>
        <w:t xml:space="preserve">82. </w:t>
      </w:r>
      <w:r w:rsidR="009F4591" w:rsidRPr="009E4AF7">
        <w:rPr>
          <w:rFonts w:ascii="Times New Roman" w:hAnsi="Times New Roman"/>
          <w:color w:val="000000" w:themeColor="text1"/>
          <w:sz w:val="28"/>
          <w:szCs w:val="28"/>
          <w:lang w:val="uk-UA"/>
        </w:rPr>
        <w:t>Шевченко А.М.</w:t>
      </w:r>
      <w:r w:rsidR="001B5252" w:rsidRPr="009E4AF7">
        <w:rPr>
          <w:rFonts w:ascii="Times New Roman" w:hAnsi="Times New Roman"/>
          <w:color w:val="000000" w:themeColor="text1"/>
          <w:sz w:val="28"/>
          <w:szCs w:val="28"/>
          <w:lang w:val="uk-UA"/>
        </w:rPr>
        <w:t>,</w:t>
      </w:r>
      <w:r w:rsidR="008738C3">
        <w:rPr>
          <w:rFonts w:ascii="Times New Roman" w:hAnsi="Times New Roman"/>
          <w:color w:val="000000" w:themeColor="text1"/>
          <w:sz w:val="28"/>
          <w:szCs w:val="28"/>
          <w:lang w:val="uk-UA"/>
        </w:rPr>
        <w:t xml:space="preserve"> </w:t>
      </w:r>
      <w:r w:rsidR="001B5252" w:rsidRPr="009E4AF7">
        <w:rPr>
          <w:rFonts w:ascii="Times New Roman" w:hAnsi="Times New Roman"/>
          <w:color w:val="000000" w:themeColor="text1"/>
          <w:sz w:val="28"/>
          <w:szCs w:val="28"/>
          <w:lang w:val="uk-UA"/>
        </w:rPr>
        <w:t>Яворівського О.П. Гігієна праці</w:t>
      </w:r>
      <w:r w:rsidR="009F4591" w:rsidRPr="009E4AF7">
        <w:rPr>
          <w:rFonts w:ascii="Times New Roman" w:hAnsi="Times New Roman"/>
          <w:color w:val="000000" w:themeColor="text1"/>
          <w:sz w:val="28"/>
          <w:szCs w:val="28"/>
          <w:lang w:val="uk-UA"/>
        </w:rPr>
        <w:t>.</w:t>
      </w:r>
      <w:r w:rsidR="006A1BEA">
        <w:rPr>
          <w:rFonts w:ascii="Times New Roman" w:hAnsi="Times New Roman"/>
          <w:color w:val="000000" w:themeColor="text1"/>
          <w:sz w:val="28"/>
          <w:szCs w:val="28"/>
          <w:lang w:val="uk-UA"/>
        </w:rPr>
        <w:t xml:space="preserve"> </w:t>
      </w:r>
      <w:r w:rsidR="000A2DAD">
        <w:rPr>
          <w:rFonts w:ascii="Times New Roman" w:hAnsi="Times New Roman"/>
          <w:color w:val="000000" w:themeColor="text1"/>
          <w:sz w:val="28"/>
          <w:szCs w:val="28"/>
          <w:lang w:val="uk-UA"/>
        </w:rPr>
        <w:t>Вінниця:</w:t>
      </w:r>
      <w:r w:rsidR="006A1BEA">
        <w:rPr>
          <w:rFonts w:ascii="Times New Roman" w:hAnsi="Times New Roman"/>
          <w:color w:val="000000" w:themeColor="text1"/>
          <w:sz w:val="28"/>
          <w:szCs w:val="28"/>
          <w:lang w:val="uk-UA"/>
        </w:rPr>
        <w:t xml:space="preserve"> </w:t>
      </w:r>
      <w:r w:rsidR="008D7834">
        <w:rPr>
          <w:rFonts w:ascii="Times New Roman" w:hAnsi="Times New Roman"/>
          <w:color w:val="000000" w:themeColor="text1"/>
          <w:sz w:val="28"/>
          <w:szCs w:val="28"/>
          <w:lang w:val="uk-UA"/>
        </w:rPr>
        <w:t>Нова книга,</w:t>
      </w:r>
      <w:r w:rsidR="000A2DAD">
        <w:rPr>
          <w:rFonts w:ascii="Times New Roman" w:hAnsi="Times New Roman"/>
          <w:color w:val="000000" w:themeColor="text1"/>
          <w:sz w:val="28"/>
          <w:szCs w:val="28"/>
          <w:lang w:val="uk-UA"/>
        </w:rPr>
        <w:t xml:space="preserve"> </w:t>
      </w:r>
      <w:r w:rsidR="00A47E91" w:rsidRPr="009E4AF7">
        <w:rPr>
          <w:rFonts w:ascii="Times New Roman" w:hAnsi="Times New Roman"/>
          <w:color w:val="000000" w:themeColor="text1"/>
          <w:sz w:val="28"/>
          <w:szCs w:val="28"/>
          <w:lang w:val="uk-UA"/>
        </w:rPr>
        <w:t xml:space="preserve">2005. </w:t>
      </w:r>
      <w:r w:rsidR="00DE3D7B" w:rsidRPr="009E4AF7">
        <w:rPr>
          <w:rFonts w:ascii="Times New Roman" w:hAnsi="Times New Roman"/>
          <w:color w:val="000000" w:themeColor="text1"/>
          <w:sz w:val="28"/>
          <w:szCs w:val="28"/>
          <w:lang w:val="uk-UA"/>
        </w:rPr>
        <w:t>840</w:t>
      </w:r>
      <w:r w:rsidR="000A2DAD">
        <w:rPr>
          <w:rFonts w:ascii="Times New Roman" w:hAnsi="Times New Roman"/>
          <w:color w:val="000000" w:themeColor="text1"/>
          <w:sz w:val="28"/>
          <w:szCs w:val="28"/>
          <w:lang w:val="uk-UA"/>
        </w:rPr>
        <w:t xml:space="preserve"> </w:t>
      </w:r>
      <w:r w:rsidR="00DE3D7B" w:rsidRPr="009E4AF7">
        <w:rPr>
          <w:rFonts w:ascii="Times New Roman" w:hAnsi="Times New Roman"/>
          <w:color w:val="000000" w:themeColor="text1"/>
          <w:sz w:val="28"/>
          <w:szCs w:val="28"/>
          <w:lang w:val="uk-UA"/>
        </w:rPr>
        <w:t>с.</w:t>
      </w:r>
      <w:bookmarkEnd w:id="124"/>
    </w:p>
    <w:sectPr w:rsidR="00C927DE" w:rsidRPr="009E4AF7" w:rsidSect="00CB3C7B">
      <w:headerReference w:type="default" r:id="rId50"/>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A86" w:rsidRDefault="00356A86">
      <w:pPr>
        <w:spacing w:after="0" w:line="240" w:lineRule="auto"/>
      </w:pPr>
      <w:r>
        <w:separator/>
      </w:r>
    </w:p>
  </w:endnote>
  <w:endnote w:type="continuationSeparator" w:id="0">
    <w:p w:rsidR="00356A86" w:rsidRDefault="00356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Droid Sans Fallback">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86" w:rsidRDefault="00356A86" w:rsidP="005F7DAA">
    <w:pPr>
      <w:pStyle w:val="af0"/>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356A86" w:rsidRDefault="00356A86" w:rsidP="00DC57D4">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86" w:rsidRDefault="00356A86" w:rsidP="00DC57D4">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A86" w:rsidRDefault="00356A86">
      <w:pPr>
        <w:spacing w:after="0" w:line="240" w:lineRule="auto"/>
      </w:pPr>
      <w:r>
        <w:separator/>
      </w:r>
    </w:p>
  </w:footnote>
  <w:footnote w:type="continuationSeparator" w:id="0">
    <w:p w:rsidR="00356A86" w:rsidRDefault="00356A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035463"/>
      <w:docPartObj>
        <w:docPartGallery w:val="Page Numbers (Top of Page)"/>
        <w:docPartUnique/>
      </w:docPartObj>
    </w:sdtPr>
    <w:sdtEndPr/>
    <w:sdtContent>
      <w:p w:rsidR="00356A86" w:rsidRDefault="00356A86">
        <w:pPr>
          <w:pStyle w:val="ae"/>
          <w:jc w:val="right"/>
        </w:pPr>
        <w:r>
          <w:fldChar w:fldCharType="begin"/>
        </w:r>
        <w:r>
          <w:instrText>PAGE   \* MERGEFORMAT</w:instrText>
        </w:r>
        <w:r>
          <w:fldChar w:fldCharType="separate"/>
        </w:r>
        <w:r w:rsidR="00D80217">
          <w:rPr>
            <w:noProof/>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0459558"/>
      <w:docPartObj>
        <w:docPartGallery w:val="Page Numbers (Top of Page)"/>
        <w:docPartUnique/>
      </w:docPartObj>
    </w:sdtPr>
    <w:sdtEndPr/>
    <w:sdtContent>
      <w:p w:rsidR="00356A86" w:rsidRDefault="00356A86">
        <w:pPr>
          <w:pStyle w:val="ae"/>
          <w:jc w:val="right"/>
        </w:pPr>
        <w:r>
          <w:fldChar w:fldCharType="begin"/>
        </w:r>
        <w:r>
          <w:instrText>PAGE   \* MERGEFORMAT</w:instrText>
        </w:r>
        <w:r>
          <w:fldChar w:fldCharType="separate"/>
        </w:r>
        <w:r w:rsidR="00D80217">
          <w:rPr>
            <w:noProof/>
          </w:rPr>
          <w:t>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i1026" type="#_x0000_t75" style="width:149.25pt;height:281.25pt;visibility:visible;mso-wrap-style:square" o:bullet="t">
        <v:imagedata r:id="rId1" o:title=""/>
      </v:shape>
    </w:pict>
  </w:numPicBullet>
  <w:abstractNum w:abstractNumId="0">
    <w:nsid w:val="028E1F9F"/>
    <w:multiLevelType w:val="hybridMultilevel"/>
    <w:tmpl w:val="065E9E76"/>
    <w:lvl w:ilvl="0" w:tplc="39C48502">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CB9595D"/>
    <w:multiLevelType w:val="multilevel"/>
    <w:tmpl w:val="7BC6C04C"/>
    <w:lvl w:ilvl="0">
      <w:start w:val="1"/>
      <w:numFmt w:val="decimal"/>
      <w:lvlText w:val="%1)"/>
      <w:lvlJc w:val="left"/>
      <w:pPr>
        <w:ind w:left="1458" w:hanging="465"/>
      </w:pPr>
      <w:rPr>
        <w:rFonts w:hint="default"/>
      </w:rPr>
    </w:lvl>
    <w:lvl w:ilvl="1">
      <w:start w:val="5"/>
      <w:numFmt w:val="decimal"/>
      <w:isLgl/>
      <w:lvlText w:val="%1.%2"/>
      <w:lvlJc w:val="left"/>
      <w:pPr>
        <w:ind w:left="1413"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
    <w:nsid w:val="0D995D87"/>
    <w:multiLevelType w:val="hybridMultilevel"/>
    <w:tmpl w:val="042C8B42"/>
    <w:lvl w:ilvl="0" w:tplc="5AD89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026184"/>
    <w:multiLevelType w:val="hybridMultilevel"/>
    <w:tmpl w:val="C058887E"/>
    <w:lvl w:ilvl="0" w:tplc="DB7246F6">
      <w:start w:val="52"/>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0F7C46F0"/>
    <w:multiLevelType w:val="hybridMultilevel"/>
    <w:tmpl w:val="34E0CE24"/>
    <w:lvl w:ilvl="0" w:tplc="2FE61718">
      <w:start w:val="45"/>
      <w:numFmt w:val="decimal"/>
      <w:lvlText w:val="%1."/>
      <w:lvlJc w:val="left"/>
      <w:pPr>
        <w:ind w:left="1085" w:hanging="375"/>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5">
    <w:nsid w:val="1FD56866"/>
    <w:multiLevelType w:val="multilevel"/>
    <w:tmpl w:val="AE043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7982173"/>
    <w:multiLevelType w:val="hybridMultilevel"/>
    <w:tmpl w:val="AF1419C0"/>
    <w:lvl w:ilvl="0" w:tplc="5AD89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694308"/>
    <w:multiLevelType w:val="hybridMultilevel"/>
    <w:tmpl w:val="28BABC1A"/>
    <w:lvl w:ilvl="0" w:tplc="5AD89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923B77"/>
    <w:multiLevelType w:val="hybridMultilevel"/>
    <w:tmpl w:val="0178923A"/>
    <w:lvl w:ilvl="0" w:tplc="C262ACC2">
      <w:start w:val="61"/>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349B558E"/>
    <w:multiLevelType w:val="hybridMultilevel"/>
    <w:tmpl w:val="9A16C990"/>
    <w:lvl w:ilvl="0" w:tplc="5DCE1F7E">
      <w:start w:val="66"/>
      <w:numFmt w:val="decimal"/>
      <w:lvlText w:val="%1."/>
      <w:lvlJc w:val="left"/>
      <w:pPr>
        <w:ind w:left="1085" w:hanging="375"/>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0">
    <w:nsid w:val="39AE7789"/>
    <w:multiLevelType w:val="hybridMultilevel"/>
    <w:tmpl w:val="D1C8713E"/>
    <w:lvl w:ilvl="0" w:tplc="5AD89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CE13300"/>
    <w:multiLevelType w:val="multilevel"/>
    <w:tmpl w:val="6DF23920"/>
    <w:lvl w:ilvl="0">
      <w:start w:val="2"/>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430E3819"/>
    <w:multiLevelType w:val="multilevel"/>
    <w:tmpl w:val="AF6AF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A55446F"/>
    <w:multiLevelType w:val="hybridMultilevel"/>
    <w:tmpl w:val="3E7CA306"/>
    <w:lvl w:ilvl="0" w:tplc="5AD894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B673674"/>
    <w:multiLevelType w:val="hybridMultilevel"/>
    <w:tmpl w:val="E4EAAB1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62425CBC"/>
    <w:multiLevelType w:val="multilevel"/>
    <w:tmpl w:val="E312CA20"/>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65152F7E"/>
    <w:multiLevelType w:val="multilevel"/>
    <w:tmpl w:val="7BE22202"/>
    <w:lvl w:ilvl="0">
      <w:start w:val="1"/>
      <w:numFmt w:val="decimal"/>
      <w:lvlText w:val="%1."/>
      <w:lvlJc w:val="left"/>
      <w:pPr>
        <w:ind w:left="720" w:firstLine="360"/>
      </w:pPr>
      <w:rPr>
        <w:rFonts w:cs="Times New Roman" w:hint="default"/>
        <w:u w:val="none"/>
      </w:rPr>
    </w:lvl>
    <w:lvl w:ilvl="1">
      <w:start w:val="1"/>
      <w:numFmt w:val="lowerLetter"/>
      <w:lvlText w:val="%2."/>
      <w:lvlJc w:val="left"/>
      <w:pPr>
        <w:ind w:left="1440" w:firstLine="1080"/>
      </w:pPr>
      <w:rPr>
        <w:rFonts w:cs="Times New Roman" w:hint="default"/>
        <w:u w:val="none"/>
      </w:rPr>
    </w:lvl>
    <w:lvl w:ilvl="2">
      <w:start w:val="1"/>
      <w:numFmt w:val="lowerRoman"/>
      <w:lvlText w:val="%3."/>
      <w:lvlJc w:val="right"/>
      <w:pPr>
        <w:ind w:left="2160" w:firstLine="1800"/>
      </w:pPr>
      <w:rPr>
        <w:rFonts w:cs="Times New Roman" w:hint="default"/>
        <w:u w:val="none"/>
      </w:rPr>
    </w:lvl>
    <w:lvl w:ilvl="3">
      <w:start w:val="1"/>
      <w:numFmt w:val="decimal"/>
      <w:lvlText w:val="%4."/>
      <w:lvlJc w:val="left"/>
      <w:pPr>
        <w:ind w:left="2880" w:firstLine="2520"/>
      </w:pPr>
      <w:rPr>
        <w:rFonts w:cs="Times New Roman" w:hint="default"/>
        <w:u w:val="none"/>
      </w:rPr>
    </w:lvl>
    <w:lvl w:ilvl="4">
      <w:start w:val="1"/>
      <w:numFmt w:val="lowerLetter"/>
      <w:lvlText w:val="%5."/>
      <w:lvlJc w:val="left"/>
      <w:pPr>
        <w:ind w:left="3600" w:firstLine="3240"/>
      </w:pPr>
      <w:rPr>
        <w:rFonts w:cs="Times New Roman" w:hint="default"/>
        <w:u w:val="none"/>
      </w:rPr>
    </w:lvl>
    <w:lvl w:ilvl="5">
      <w:start w:val="1"/>
      <w:numFmt w:val="lowerRoman"/>
      <w:lvlText w:val="%6."/>
      <w:lvlJc w:val="right"/>
      <w:pPr>
        <w:ind w:left="4320" w:firstLine="3960"/>
      </w:pPr>
      <w:rPr>
        <w:rFonts w:cs="Times New Roman" w:hint="default"/>
        <w:u w:val="none"/>
      </w:rPr>
    </w:lvl>
    <w:lvl w:ilvl="6">
      <w:start w:val="1"/>
      <w:numFmt w:val="decimal"/>
      <w:lvlText w:val="%7."/>
      <w:lvlJc w:val="left"/>
      <w:pPr>
        <w:ind w:left="5040" w:firstLine="4680"/>
      </w:pPr>
      <w:rPr>
        <w:rFonts w:cs="Times New Roman" w:hint="default"/>
        <w:u w:val="none"/>
      </w:rPr>
    </w:lvl>
    <w:lvl w:ilvl="7">
      <w:start w:val="1"/>
      <w:numFmt w:val="lowerLetter"/>
      <w:lvlText w:val="%8."/>
      <w:lvlJc w:val="left"/>
      <w:pPr>
        <w:ind w:left="5760" w:firstLine="5400"/>
      </w:pPr>
      <w:rPr>
        <w:rFonts w:cs="Times New Roman" w:hint="default"/>
        <w:u w:val="none"/>
      </w:rPr>
    </w:lvl>
    <w:lvl w:ilvl="8">
      <w:start w:val="1"/>
      <w:numFmt w:val="lowerRoman"/>
      <w:lvlText w:val="%9."/>
      <w:lvlJc w:val="right"/>
      <w:pPr>
        <w:ind w:left="6480" w:firstLine="6120"/>
      </w:pPr>
      <w:rPr>
        <w:rFonts w:cs="Times New Roman" w:hint="default"/>
        <w:u w:val="none"/>
      </w:rPr>
    </w:lvl>
  </w:abstractNum>
  <w:abstractNum w:abstractNumId="17">
    <w:nsid w:val="66547A9C"/>
    <w:multiLevelType w:val="hybridMultilevel"/>
    <w:tmpl w:val="F36625A2"/>
    <w:lvl w:ilvl="0" w:tplc="5AD89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655298"/>
    <w:multiLevelType w:val="multilevel"/>
    <w:tmpl w:val="329CFC60"/>
    <w:lvl w:ilvl="0">
      <w:start w:val="1"/>
      <w:numFmt w:val="decimal"/>
      <w:lvlText w:val="%1"/>
      <w:lvlJc w:val="left"/>
      <w:pPr>
        <w:ind w:left="375" w:hanging="375"/>
      </w:pPr>
      <w:rPr>
        <w:rFonts w:cs="Times New Roman" w:hint="default"/>
      </w:rPr>
    </w:lvl>
    <w:lvl w:ilvl="1">
      <w:start w:val="1"/>
      <w:numFmt w:val="decimal"/>
      <w:lvlText w:val="%1.%2"/>
      <w:lvlJc w:val="left"/>
      <w:pPr>
        <w:ind w:left="1083" w:hanging="375"/>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19">
    <w:nsid w:val="69762386"/>
    <w:multiLevelType w:val="hybridMultilevel"/>
    <w:tmpl w:val="AB568ACA"/>
    <w:lvl w:ilvl="0" w:tplc="5AD89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AF3D8A"/>
    <w:multiLevelType w:val="hybridMultilevel"/>
    <w:tmpl w:val="AC7A6D32"/>
    <w:lvl w:ilvl="0" w:tplc="1376D270">
      <w:start w:val="54"/>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nsid w:val="6EDD6C77"/>
    <w:multiLevelType w:val="hybridMultilevel"/>
    <w:tmpl w:val="A5BEE010"/>
    <w:lvl w:ilvl="0" w:tplc="67547CB8">
      <w:start w:val="1"/>
      <w:numFmt w:val="decimal"/>
      <w:lvlText w:val="%1."/>
      <w:lvlJc w:val="left"/>
      <w:pPr>
        <w:ind w:left="107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0F65943"/>
    <w:multiLevelType w:val="hybridMultilevel"/>
    <w:tmpl w:val="2B522C52"/>
    <w:lvl w:ilvl="0" w:tplc="5AD89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4DA2AA0"/>
    <w:multiLevelType w:val="hybridMultilevel"/>
    <w:tmpl w:val="3A4AAFB2"/>
    <w:lvl w:ilvl="0" w:tplc="984AD61A">
      <w:start w:val="1"/>
      <w:numFmt w:val="decimal"/>
      <w:lvlText w:val="%1."/>
      <w:lvlJc w:val="left"/>
      <w:pPr>
        <w:ind w:left="1110" w:hanging="360"/>
      </w:pPr>
      <w:rPr>
        <w:rFonts w:cs="Times New Roman" w:hint="default"/>
      </w:rPr>
    </w:lvl>
    <w:lvl w:ilvl="1" w:tplc="04190019" w:tentative="1">
      <w:start w:val="1"/>
      <w:numFmt w:val="lowerLetter"/>
      <w:lvlText w:val="%2."/>
      <w:lvlJc w:val="left"/>
      <w:pPr>
        <w:ind w:left="1830" w:hanging="360"/>
      </w:pPr>
      <w:rPr>
        <w:rFonts w:cs="Times New Roman"/>
      </w:rPr>
    </w:lvl>
    <w:lvl w:ilvl="2" w:tplc="0419001B" w:tentative="1">
      <w:start w:val="1"/>
      <w:numFmt w:val="lowerRoman"/>
      <w:lvlText w:val="%3."/>
      <w:lvlJc w:val="right"/>
      <w:pPr>
        <w:ind w:left="2550" w:hanging="180"/>
      </w:pPr>
      <w:rPr>
        <w:rFonts w:cs="Times New Roman"/>
      </w:rPr>
    </w:lvl>
    <w:lvl w:ilvl="3" w:tplc="0419000F" w:tentative="1">
      <w:start w:val="1"/>
      <w:numFmt w:val="decimal"/>
      <w:lvlText w:val="%4."/>
      <w:lvlJc w:val="left"/>
      <w:pPr>
        <w:ind w:left="3270" w:hanging="360"/>
      </w:pPr>
      <w:rPr>
        <w:rFonts w:cs="Times New Roman"/>
      </w:rPr>
    </w:lvl>
    <w:lvl w:ilvl="4" w:tplc="04190019" w:tentative="1">
      <w:start w:val="1"/>
      <w:numFmt w:val="lowerLetter"/>
      <w:lvlText w:val="%5."/>
      <w:lvlJc w:val="left"/>
      <w:pPr>
        <w:ind w:left="3990" w:hanging="360"/>
      </w:pPr>
      <w:rPr>
        <w:rFonts w:cs="Times New Roman"/>
      </w:rPr>
    </w:lvl>
    <w:lvl w:ilvl="5" w:tplc="0419001B" w:tentative="1">
      <w:start w:val="1"/>
      <w:numFmt w:val="lowerRoman"/>
      <w:lvlText w:val="%6."/>
      <w:lvlJc w:val="right"/>
      <w:pPr>
        <w:ind w:left="4710" w:hanging="180"/>
      </w:pPr>
      <w:rPr>
        <w:rFonts w:cs="Times New Roman"/>
      </w:rPr>
    </w:lvl>
    <w:lvl w:ilvl="6" w:tplc="0419000F" w:tentative="1">
      <w:start w:val="1"/>
      <w:numFmt w:val="decimal"/>
      <w:lvlText w:val="%7."/>
      <w:lvlJc w:val="left"/>
      <w:pPr>
        <w:ind w:left="5430" w:hanging="360"/>
      </w:pPr>
      <w:rPr>
        <w:rFonts w:cs="Times New Roman"/>
      </w:rPr>
    </w:lvl>
    <w:lvl w:ilvl="7" w:tplc="04190019" w:tentative="1">
      <w:start w:val="1"/>
      <w:numFmt w:val="lowerLetter"/>
      <w:lvlText w:val="%8."/>
      <w:lvlJc w:val="left"/>
      <w:pPr>
        <w:ind w:left="6150" w:hanging="360"/>
      </w:pPr>
      <w:rPr>
        <w:rFonts w:cs="Times New Roman"/>
      </w:rPr>
    </w:lvl>
    <w:lvl w:ilvl="8" w:tplc="0419001B" w:tentative="1">
      <w:start w:val="1"/>
      <w:numFmt w:val="lowerRoman"/>
      <w:lvlText w:val="%9."/>
      <w:lvlJc w:val="right"/>
      <w:pPr>
        <w:ind w:left="6870" w:hanging="180"/>
      </w:pPr>
      <w:rPr>
        <w:rFonts w:cs="Times New Roman"/>
      </w:rPr>
    </w:lvl>
  </w:abstractNum>
  <w:abstractNum w:abstractNumId="24">
    <w:nsid w:val="752A0D7C"/>
    <w:multiLevelType w:val="hybridMultilevel"/>
    <w:tmpl w:val="82BE3430"/>
    <w:lvl w:ilvl="0" w:tplc="5AD89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9E65231"/>
    <w:multiLevelType w:val="hybridMultilevel"/>
    <w:tmpl w:val="1D24537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BD44BD"/>
    <w:multiLevelType w:val="hybridMultilevel"/>
    <w:tmpl w:val="E2184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19"/>
  </w:num>
  <w:num w:numId="4">
    <w:abstractNumId w:val="10"/>
  </w:num>
  <w:num w:numId="5">
    <w:abstractNumId w:val="24"/>
  </w:num>
  <w:num w:numId="6">
    <w:abstractNumId w:val="7"/>
  </w:num>
  <w:num w:numId="7">
    <w:abstractNumId w:val="2"/>
  </w:num>
  <w:num w:numId="8">
    <w:abstractNumId w:val="22"/>
  </w:num>
  <w:num w:numId="9">
    <w:abstractNumId w:val="25"/>
  </w:num>
  <w:num w:numId="10">
    <w:abstractNumId w:val="6"/>
  </w:num>
  <w:num w:numId="11">
    <w:abstractNumId w:val="26"/>
  </w:num>
  <w:num w:numId="12">
    <w:abstractNumId w:val="17"/>
  </w:num>
  <w:num w:numId="13">
    <w:abstractNumId w:val="0"/>
  </w:num>
  <w:num w:numId="14">
    <w:abstractNumId w:val="15"/>
  </w:num>
  <w:num w:numId="15">
    <w:abstractNumId w:val="21"/>
  </w:num>
  <w:num w:numId="16">
    <w:abstractNumId w:val="16"/>
  </w:num>
  <w:num w:numId="17">
    <w:abstractNumId w:val="9"/>
  </w:num>
  <w:num w:numId="18">
    <w:abstractNumId w:val="4"/>
  </w:num>
  <w:num w:numId="19">
    <w:abstractNumId w:val="23"/>
  </w:num>
  <w:num w:numId="20">
    <w:abstractNumId w:val="1"/>
  </w:num>
  <w:num w:numId="21">
    <w:abstractNumId w:val="3"/>
  </w:num>
  <w:num w:numId="22">
    <w:abstractNumId w:val="20"/>
  </w:num>
  <w:num w:numId="23">
    <w:abstractNumId w:val="5"/>
  </w:num>
  <w:num w:numId="24">
    <w:abstractNumId w:val="14"/>
  </w:num>
  <w:num w:numId="25">
    <w:abstractNumId w:val="12"/>
  </w:num>
  <w:num w:numId="26">
    <w:abstractNumId w:val="8"/>
  </w:num>
  <w:num w:numId="2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357"/>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C6A4C"/>
    <w:rsid w:val="00002741"/>
    <w:rsid w:val="0000304F"/>
    <w:rsid w:val="000058F6"/>
    <w:rsid w:val="00013F37"/>
    <w:rsid w:val="00014DC0"/>
    <w:rsid w:val="00017AE2"/>
    <w:rsid w:val="000201F3"/>
    <w:rsid w:val="000274B4"/>
    <w:rsid w:val="00032654"/>
    <w:rsid w:val="00033A30"/>
    <w:rsid w:val="000351C3"/>
    <w:rsid w:val="00041B38"/>
    <w:rsid w:val="00045583"/>
    <w:rsid w:val="00046E7D"/>
    <w:rsid w:val="0004771B"/>
    <w:rsid w:val="00050BDB"/>
    <w:rsid w:val="00051E57"/>
    <w:rsid w:val="00053FCB"/>
    <w:rsid w:val="00061E36"/>
    <w:rsid w:val="000644B8"/>
    <w:rsid w:val="00065D71"/>
    <w:rsid w:val="00067752"/>
    <w:rsid w:val="0007185A"/>
    <w:rsid w:val="000736C0"/>
    <w:rsid w:val="00075C7C"/>
    <w:rsid w:val="00082010"/>
    <w:rsid w:val="000861B6"/>
    <w:rsid w:val="00092051"/>
    <w:rsid w:val="00094AC9"/>
    <w:rsid w:val="00097D94"/>
    <w:rsid w:val="000A090C"/>
    <w:rsid w:val="000A1261"/>
    <w:rsid w:val="000A2DAD"/>
    <w:rsid w:val="000A7712"/>
    <w:rsid w:val="000B0C41"/>
    <w:rsid w:val="000B25BC"/>
    <w:rsid w:val="000B49BE"/>
    <w:rsid w:val="000C3435"/>
    <w:rsid w:val="000C3967"/>
    <w:rsid w:val="000C70EE"/>
    <w:rsid w:val="000D020F"/>
    <w:rsid w:val="000D4D80"/>
    <w:rsid w:val="000D7DB2"/>
    <w:rsid w:val="000E32D3"/>
    <w:rsid w:val="000E3F08"/>
    <w:rsid w:val="000E5A0C"/>
    <w:rsid w:val="000F1ABA"/>
    <w:rsid w:val="000F2C85"/>
    <w:rsid w:val="000F7968"/>
    <w:rsid w:val="001002E6"/>
    <w:rsid w:val="00102E13"/>
    <w:rsid w:val="0011316F"/>
    <w:rsid w:val="00116A1F"/>
    <w:rsid w:val="00121E0A"/>
    <w:rsid w:val="00124843"/>
    <w:rsid w:val="00130B0A"/>
    <w:rsid w:val="0014365D"/>
    <w:rsid w:val="00143CD5"/>
    <w:rsid w:val="00150213"/>
    <w:rsid w:val="00152FD7"/>
    <w:rsid w:val="00154B4B"/>
    <w:rsid w:val="00160717"/>
    <w:rsid w:val="00163288"/>
    <w:rsid w:val="00163E5C"/>
    <w:rsid w:val="00166FD2"/>
    <w:rsid w:val="00173C33"/>
    <w:rsid w:val="0017562C"/>
    <w:rsid w:val="00177881"/>
    <w:rsid w:val="00177FDC"/>
    <w:rsid w:val="0018282A"/>
    <w:rsid w:val="00186836"/>
    <w:rsid w:val="00193589"/>
    <w:rsid w:val="00194C9C"/>
    <w:rsid w:val="001A1A4B"/>
    <w:rsid w:val="001A2A2B"/>
    <w:rsid w:val="001A3B53"/>
    <w:rsid w:val="001B05F8"/>
    <w:rsid w:val="001B3467"/>
    <w:rsid w:val="001B5252"/>
    <w:rsid w:val="001B6CAC"/>
    <w:rsid w:val="001C6A4C"/>
    <w:rsid w:val="001D5667"/>
    <w:rsid w:val="001D6387"/>
    <w:rsid w:val="001E0E10"/>
    <w:rsid w:val="001E353A"/>
    <w:rsid w:val="001E669A"/>
    <w:rsid w:val="001F0F0D"/>
    <w:rsid w:val="001F10AF"/>
    <w:rsid w:val="001F110B"/>
    <w:rsid w:val="001F4D80"/>
    <w:rsid w:val="001F64F3"/>
    <w:rsid w:val="002005C1"/>
    <w:rsid w:val="00203374"/>
    <w:rsid w:val="002034A9"/>
    <w:rsid w:val="00205222"/>
    <w:rsid w:val="00206637"/>
    <w:rsid w:val="00212D35"/>
    <w:rsid w:val="002149FC"/>
    <w:rsid w:val="0021785B"/>
    <w:rsid w:val="00220387"/>
    <w:rsid w:val="002217C8"/>
    <w:rsid w:val="00221865"/>
    <w:rsid w:val="00222CCF"/>
    <w:rsid w:val="002242BC"/>
    <w:rsid w:val="002315DF"/>
    <w:rsid w:val="00236146"/>
    <w:rsid w:val="0024121A"/>
    <w:rsid w:val="00241D13"/>
    <w:rsid w:val="0024536A"/>
    <w:rsid w:val="00251A6B"/>
    <w:rsid w:val="00254185"/>
    <w:rsid w:val="002560A1"/>
    <w:rsid w:val="0025614A"/>
    <w:rsid w:val="00260454"/>
    <w:rsid w:val="0026198C"/>
    <w:rsid w:val="00270CDE"/>
    <w:rsid w:val="00272CC3"/>
    <w:rsid w:val="00283274"/>
    <w:rsid w:val="00285110"/>
    <w:rsid w:val="00287D45"/>
    <w:rsid w:val="00292778"/>
    <w:rsid w:val="00293489"/>
    <w:rsid w:val="00297F35"/>
    <w:rsid w:val="002A17B1"/>
    <w:rsid w:val="002A32EF"/>
    <w:rsid w:val="002A3A41"/>
    <w:rsid w:val="002A5057"/>
    <w:rsid w:val="002A5AC1"/>
    <w:rsid w:val="002B1A13"/>
    <w:rsid w:val="002B45C8"/>
    <w:rsid w:val="002C0ACF"/>
    <w:rsid w:val="002C2790"/>
    <w:rsid w:val="002C4378"/>
    <w:rsid w:val="002C5D8A"/>
    <w:rsid w:val="002C7D47"/>
    <w:rsid w:val="002D348C"/>
    <w:rsid w:val="002D6C03"/>
    <w:rsid w:val="002E090F"/>
    <w:rsid w:val="002E357F"/>
    <w:rsid w:val="002E49D3"/>
    <w:rsid w:val="002E5676"/>
    <w:rsid w:val="002F25FA"/>
    <w:rsid w:val="002F3507"/>
    <w:rsid w:val="002F449E"/>
    <w:rsid w:val="002F5BCA"/>
    <w:rsid w:val="002F6A5A"/>
    <w:rsid w:val="00303970"/>
    <w:rsid w:val="003139EA"/>
    <w:rsid w:val="00314540"/>
    <w:rsid w:val="00321144"/>
    <w:rsid w:val="00322A07"/>
    <w:rsid w:val="003236C5"/>
    <w:rsid w:val="0032486C"/>
    <w:rsid w:val="00325383"/>
    <w:rsid w:val="00326065"/>
    <w:rsid w:val="00326485"/>
    <w:rsid w:val="003309E8"/>
    <w:rsid w:val="0033166D"/>
    <w:rsid w:val="00331F68"/>
    <w:rsid w:val="00337F49"/>
    <w:rsid w:val="00337F82"/>
    <w:rsid w:val="00340F9F"/>
    <w:rsid w:val="00341C4A"/>
    <w:rsid w:val="00342AAB"/>
    <w:rsid w:val="00347FAE"/>
    <w:rsid w:val="00350730"/>
    <w:rsid w:val="00355090"/>
    <w:rsid w:val="0035541E"/>
    <w:rsid w:val="00356A86"/>
    <w:rsid w:val="0036092F"/>
    <w:rsid w:val="0037667A"/>
    <w:rsid w:val="003802D4"/>
    <w:rsid w:val="003809B1"/>
    <w:rsid w:val="00380D75"/>
    <w:rsid w:val="003848EA"/>
    <w:rsid w:val="00384954"/>
    <w:rsid w:val="0039274C"/>
    <w:rsid w:val="003947F4"/>
    <w:rsid w:val="00395729"/>
    <w:rsid w:val="00397A6B"/>
    <w:rsid w:val="003A1A39"/>
    <w:rsid w:val="003A2965"/>
    <w:rsid w:val="003A30ED"/>
    <w:rsid w:val="003A61AE"/>
    <w:rsid w:val="003A6340"/>
    <w:rsid w:val="003B0DE7"/>
    <w:rsid w:val="003C5C30"/>
    <w:rsid w:val="003C7923"/>
    <w:rsid w:val="003D1A80"/>
    <w:rsid w:val="003D269A"/>
    <w:rsid w:val="003D6E5E"/>
    <w:rsid w:val="003E2965"/>
    <w:rsid w:val="003E2D31"/>
    <w:rsid w:val="003E5DEF"/>
    <w:rsid w:val="003E73B9"/>
    <w:rsid w:val="003F17EF"/>
    <w:rsid w:val="003F60E1"/>
    <w:rsid w:val="003F74C7"/>
    <w:rsid w:val="004004BC"/>
    <w:rsid w:val="00403B62"/>
    <w:rsid w:val="00407FD6"/>
    <w:rsid w:val="00412D61"/>
    <w:rsid w:val="00421114"/>
    <w:rsid w:val="0042175C"/>
    <w:rsid w:val="004234F9"/>
    <w:rsid w:val="004276BE"/>
    <w:rsid w:val="0043427C"/>
    <w:rsid w:val="004350BB"/>
    <w:rsid w:val="00435D34"/>
    <w:rsid w:val="00440094"/>
    <w:rsid w:val="004414FE"/>
    <w:rsid w:val="00442581"/>
    <w:rsid w:val="00444698"/>
    <w:rsid w:val="00450E8B"/>
    <w:rsid w:val="0045243A"/>
    <w:rsid w:val="00453308"/>
    <w:rsid w:val="00455022"/>
    <w:rsid w:val="004552D3"/>
    <w:rsid w:val="00455EAF"/>
    <w:rsid w:val="00462963"/>
    <w:rsid w:val="00466D71"/>
    <w:rsid w:val="004712B1"/>
    <w:rsid w:val="00473E04"/>
    <w:rsid w:val="00474D84"/>
    <w:rsid w:val="00480926"/>
    <w:rsid w:val="0048158A"/>
    <w:rsid w:val="00482B42"/>
    <w:rsid w:val="00483764"/>
    <w:rsid w:val="004858BB"/>
    <w:rsid w:val="00487220"/>
    <w:rsid w:val="004900C5"/>
    <w:rsid w:val="00490593"/>
    <w:rsid w:val="00491C55"/>
    <w:rsid w:val="00491C9C"/>
    <w:rsid w:val="00492468"/>
    <w:rsid w:val="00494009"/>
    <w:rsid w:val="00496637"/>
    <w:rsid w:val="00496FC9"/>
    <w:rsid w:val="004A0864"/>
    <w:rsid w:val="004A68FE"/>
    <w:rsid w:val="004A72B2"/>
    <w:rsid w:val="004B392E"/>
    <w:rsid w:val="004B63A4"/>
    <w:rsid w:val="004B7C8E"/>
    <w:rsid w:val="004C0C87"/>
    <w:rsid w:val="004D19B9"/>
    <w:rsid w:val="004D1B7E"/>
    <w:rsid w:val="004D2907"/>
    <w:rsid w:val="004D471C"/>
    <w:rsid w:val="004D772B"/>
    <w:rsid w:val="004E1923"/>
    <w:rsid w:val="004E319A"/>
    <w:rsid w:val="004E52FA"/>
    <w:rsid w:val="004E6443"/>
    <w:rsid w:val="004F21B3"/>
    <w:rsid w:val="004F2C28"/>
    <w:rsid w:val="004F5B37"/>
    <w:rsid w:val="004F5C6F"/>
    <w:rsid w:val="00501DF1"/>
    <w:rsid w:val="0050268A"/>
    <w:rsid w:val="00511DCE"/>
    <w:rsid w:val="005124A0"/>
    <w:rsid w:val="00512B94"/>
    <w:rsid w:val="005151E1"/>
    <w:rsid w:val="005333E3"/>
    <w:rsid w:val="005549A8"/>
    <w:rsid w:val="005558E5"/>
    <w:rsid w:val="00562A98"/>
    <w:rsid w:val="005653D2"/>
    <w:rsid w:val="00567A69"/>
    <w:rsid w:val="005716BE"/>
    <w:rsid w:val="005743B9"/>
    <w:rsid w:val="005827E7"/>
    <w:rsid w:val="00583432"/>
    <w:rsid w:val="00586764"/>
    <w:rsid w:val="00592A6B"/>
    <w:rsid w:val="00593B97"/>
    <w:rsid w:val="005A1015"/>
    <w:rsid w:val="005A1630"/>
    <w:rsid w:val="005A47EA"/>
    <w:rsid w:val="005A590F"/>
    <w:rsid w:val="005B1AD3"/>
    <w:rsid w:val="005B343B"/>
    <w:rsid w:val="005B3688"/>
    <w:rsid w:val="005C574C"/>
    <w:rsid w:val="005C5E44"/>
    <w:rsid w:val="005C7557"/>
    <w:rsid w:val="005C75D0"/>
    <w:rsid w:val="005D023E"/>
    <w:rsid w:val="005D0F8A"/>
    <w:rsid w:val="005D443E"/>
    <w:rsid w:val="005D4878"/>
    <w:rsid w:val="005E01A0"/>
    <w:rsid w:val="005E2471"/>
    <w:rsid w:val="005F2D5D"/>
    <w:rsid w:val="005F5AD9"/>
    <w:rsid w:val="005F6D5C"/>
    <w:rsid w:val="005F7317"/>
    <w:rsid w:val="005F7DAA"/>
    <w:rsid w:val="006110DF"/>
    <w:rsid w:val="0061343B"/>
    <w:rsid w:val="00621A9C"/>
    <w:rsid w:val="006227A8"/>
    <w:rsid w:val="00627B98"/>
    <w:rsid w:val="00631754"/>
    <w:rsid w:val="006330F5"/>
    <w:rsid w:val="00636E8C"/>
    <w:rsid w:val="00637826"/>
    <w:rsid w:val="006408F7"/>
    <w:rsid w:val="006438ED"/>
    <w:rsid w:val="006463D6"/>
    <w:rsid w:val="0064689B"/>
    <w:rsid w:val="00651B81"/>
    <w:rsid w:val="00654399"/>
    <w:rsid w:val="00656A66"/>
    <w:rsid w:val="00656EBA"/>
    <w:rsid w:val="006578D9"/>
    <w:rsid w:val="00661C6B"/>
    <w:rsid w:val="0067161B"/>
    <w:rsid w:val="00673BEA"/>
    <w:rsid w:val="00677E50"/>
    <w:rsid w:val="00680A44"/>
    <w:rsid w:val="006835C7"/>
    <w:rsid w:val="00683CA7"/>
    <w:rsid w:val="00686691"/>
    <w:rsid w:val="00694907"/>
    <w:rsid w:val="00694E82"/>
    <w:rsid w:val="006966A3"/>
    <w:rsid w:val="006A1BEA"/>
    <w:rsid w:val="006B102F"/>
    <w:rsid w:val="006B2A03"/>
    <w:rsid w:val="006C2E37"/>
    <w:rsid w:val="006C3780"/>
    <w:rsid w:val="006D2D05"/>
    <w:rsid w:val="006D45C7"/>
    <w:rsid w:val="006D6A5F"/>
    <w:rsid w:val="006D6AFC"/>
    <w:rsid w:val="006D6CAD"/>
    <w:rsid w:val="006D6D29"/>
    <w:rsid w:val="006E0516"/>
    <w:rsid w:val="006E07FA"/>
    <w:rsid w:val="006F341B"/>
    <w:rsid w:val="006F3BFA"/>
    <w:rsid w:val="006F412D"/>
    <w:rsid w:val="00701D89"/>
    <w:rsid w:val="007021B6"/>
    <w:rsid w:val="00712032"/>
    <w:rsid w:val="00720EE8"/>
    <w:rsid w:val="00733B46"/>
    <w:rsid w:val="00736888"/>
    <w:rsid w:val="00737276"/>
    <w:rsid w:val="0074144A"/>
    <w:rsid w:val="0074694D"/>
    <w:rsid w:val="00750F34"/>
    <w:rsid w:val="00754D12"/>
    <w:rsid w:val="00756397"/>
    <w:rsid w:val="0075699D"/>
    <w:rsid w:val="00762057"/>
    <w:rsid w:val="00762878"/>
    <w:rsid w:val="00771EBB"/>
    <w:rsid w:val="00782BEA"/>
    <w:rsid w:val="00784455"/>
    <w:rsid w:val="00796556"/>
    <w:rsid w:val="007B1387"/>
    <w:rsid w:val="007B2EE9"/>
    <w:rsid w:val="007B4CFA"/>
    <w:rsid w:val="007B537B"/>
    <w:rsid w:val="007B5BA0"/>
    <w:rsid w:val="007B7D2A"/>
    <w:rsid w:val="007C5F25"/>
    <w:rsid w:val="007D0480"/>
    <w:rsid w:val="007D56C0"/>
    <w:rsid w:val="007D7C19"/>
    <w:rsid w:val="007F2FD0"/>
    <w:rsid w:val="00801B3E"/>
    <w:rsid w:val="00805807"/>
    <w:rsid w:val="00806EDC"/>
    <w:rsid w:val="008100AC"/>
    <w:rsid w:val="00810C2A"/>
    <w:rsid w:val="008122AF"/>
    <w:rsid w:val="008160FB"/>
    <w:rsid w:val="00816643"/>
    <w:rsid w:val="00821AE9"/>
    <w:rsid w:val="008221B7"/>
    <w:rsid w:val="00824CBB"/>
    <w:rsid w:val="0082709E"/>
    <w:rsid w:val="0083065A"/>
    <w:rsid w:val="0083118E"/>
    <w:rsid w:val="00831BA4"/>
    <w:rsid w:val="00843241"/>
    <w:rsid w:val="00847277"/>
    <w:rsid w:val="00847A65"/>
    <w:rsid w:val="0085315F"/>
    <w:rsid w:val="008576BD"/>
    <w:rsid w:val="00863D80"/>
    <w:rsid w:val="008738C3"/>
    <w:rsid w:val="0088188B"/>
    <w:rsid w:val="008851F4"/>
    <w:rsid w:val="0088539D"/>
    <w:rsid w:val="00887416"/>
    <w:rsid w:val="008A008C"/>
    <w:rsid w:val="008A0B0E"/>
    <w:rsid w:val="008A0C80"/>
    <w:rsid w:val="008A1B13"/>
    <w:rsid w:val="008A219D"/>
    <w:rsid w:val="008A21A6"/>
    <w:rsid w:val="008A6B1C"/>
    <w:rsid w:val="008B7E3F"/>
    <w:rsid w:val="008C0C68"/>
    <w:rsid w:val="008C12A7"/>
    <w:rsid w:val="008C7285"/>
    <w:rsid w:val="008D2555"/>
    <w:rsid w:val="008D395B"/>
    <w:rsid w:val="008D4526"/>
    <w:rsid w:val="008D7834"/>
    <w:rsid w:val="008E05CD"/>
    <w:rsid w:val="008E2D71"/>
    <w:rsid w:val="008E3BEE"/>
    <w:rsid w:val="008E67CC"/>
    <w:rsid w:val="008F76BC"/>
    <w:rsid w:val="00900B0D"/>
    <w:rsid w:val="00904945"/>
    <w:rsid w:val="00905A74"/>
    <w:rsid w:val="0090768B"/>
    <w:rsid w:val="00907DA8"/>
    <w:rsid w:val="00911642"/>
    <w:rsid w:val="00912E77"/>
    <w:rsid w:val="00913434"/>
    <w:rsid w:val="0092771F"/>
    <w:rsid w:val="00933521"/>
    <w:rsid w:val="0093512A"/>
    <w:rsid w:val="00935D92"/>
    <w:rsid w:val="00941532"/>
    <w:rsid w:val="00946CBB"/>
    <w:rsid w:val="009575A8"/>
    <w:rsid w:val="0096200A"/>
    <w:rsid w:val="00964213"/>
    <w:rsid w:val="009646AD"/>
    <w:rsid w:val="00971416"/>
    <w:rsid w:val="00972376"/>
    <w:rsid w:val="009739E6"/>
    <w:rsid w:val="00973C9C"/>
    <w:rsid w:val="00974D73"/>
    <w:rsid w:val="00977861"/>
    <w:rsid w:val="00982B5D"/>
    <w:rsid w:val="00987C28"/>
    <w:rsid w:val="00987ED8"/>
    <w:rsid w:val="00991515"/>
    <w:rsid w:val="00992BBC"/>
    <w:rsid w:val="0099729A"/>
    <w:rsid w:val="009A1BC5"/>
    <w:rsid w:val="009A3650"/>
    <w:rsid w:val="009B003B"/>
    <w:rsid w:val="009B09E4"/>
    <w:rsid w:val="009B1F1E"/>
    <w:rsid w:val="009B22F2"/>
    <w:rsid w:val="009B46DC"/>
    <w:rsid w:val="009B597F"/>
    <w:rsid w:val="009B6277"/>
    <w:rsid w:val="009B72E0"/>
    <w:rsid w:val="009B7AD3"/>
    <w:rsid w:val="009C0117"/>
    <w:rsid w:val="009C0125"/>
    <w:rsid w:val="009C12DF"/>
    <w:rsid w:val="009C2FA3"/>
    <w:rsid w:val="009C5AC5"/>
    <w:rsid w:val="009C75F1"/>
    <w:rsid w:val="009D60E1"/>
    <w:rsid w:val="009D7319"/>
    <w:rsid w:val="009D74CB"/>
    <w:rsid w:val="009E1ADC"/>
    <w:rsid w:val="009E25E6"/>
    <w:rsid w:val="009E3845"/>
    <w:rsid w:val="009E449A"/>
    <w:rsid w:val="009E4AF7"/>
    <w:rsid w:val="009E6A38"/>
    <w:rsid w:val="009F0E11"/>
    <w:rsid w:val="009F4591"/>
    <w:rsid w:val="009F59C5"/>
    <w:rsid w:val="009F7026"/>
    <w:rsid w:val="00A00985"/>
    <w:rsid w:val="00A02114"/>
    <w:rsid w:val="00A03057"/>
    <w:rsid w:val="00A05290"/>
    <w:rsid w:val="00A06551"/>
    <w:rsid w:val="00A20352"/>
    <w:rsid w:val="00A24F41"/>
    <w:rsid w:val="00A26399"/>
    <w:rsid w:val="00A32329"/>
    <w:rsid w:val="00A33C33"/>
    <w:rsid w:val="00A37138"/>
    <w:rsid w:val="00A376AC"/>
    <w:rsid w:val="00A40E8F"/>
    <w:rsid w:val="00A4708D"/>
    <w:rsid w:val="00A47562"/>
    <w:rsid w:val="00A47E91"/>
    <w:rsid w:val="00A55A58"/>
    <w:rsid w:val="00A60966"/>
    <w:rsid w:val="00A64F01"/>
    <w:rsid w:val="00A66B1E"/>
    <w:rsid w:val="00A7070C"/>
    <w:rsid w:val="00A714AE"/>
    <w:rsid w:val="00A730F7"/>
    <w:rsid w:val="00A737B7"/>
    <w:rsid w:val="00A766FE"/>
    <w:rsid w:val="00A77557"/>
    <w:rsid w:val="00A8238D"/>
    <w:rsid w:val="00A82F9F"/>
    <w:rsid w:val="00A85489"/>
    <w:rsid w:val="00A862B4"/>
    <w:rsid w:val="00A93E92"/>
    <w:rsid w:val="00A95539"/>
    <w:rsid w:val="00A95681"/>
    <w:rsid w:val="00A95FC0"/>
    <w:rsid w:val="00AA372D"/>
    <w:rsid w:val="00AA67FE"/>
    <w:rsid w:val="00AB2939"/>
    <w:rsid w:val="00AB3DD4"/>
    <w:rsid w:val="00AB3F8E"/>
    <w:rsid w:val="00AB6648"/>
    <w:rsid w:val="00AC2A73"/>
    <w:rsid w:val="00AC31B9"/>
    <w:rsid w:val="00AC333A"/>
    <w:rsid w:val="00AC79E6"/>
    <w:rsid w:val="00AD01F7"/>
    <w:rsid w:val="00AD131F"/>
    <w:rsid w:val="00AD1604"/>
    <w:rsid w:val="00AD1E93"/>
    <w:rsid w:val="00AD4BC6"/>
    <w:rsid w:val="00AE6125"/>
    <w:rsid w:val="00AF0105"/>
    <w:rsid w:val="00AF056A"/>
    <w:rsid w:val="00AF08D8"/>
    <w:rsid w:val="00AF27C2"/>
    <w:rsid w:val="00AF4005"/>
    <w:rsid w:val="00B01205"/>
    <w:rsid w:val="00B07619"/>
    <w:rsid w:val="00B10994"/>
    <w:rsid w:val="00B131DA"/>
    <w:rsid w:val="00B1734D"/>
    <w:rsid w:val="00B1757D"/>
    <w:rsid w:val="00B25283"/>
    <w:rsid w:val="00B30A52"/>
    <w:rsid w:val="00B30A75"/>
    <w:rsid w:val="00B3466C"/>
    <w:rsid w:val="00B351E4"/>
    <w:rsid w:val="00B377AC"/>
    <w:rsid w:val="00B520D6"/>
    <w:rsid w:val="00B52A38"/>
    <w:rsid w:val="00B55ED5"/>
    <w:rsid w:val="00B61C7E"/>
    <w:rsid w:val="00B635A3"/>
    <w:rsid w:val="00B6722F"/>
    <w:rsid w:val="00B71C30"/>
    <w:rsid w:val="00B7452A"/>
    <w:rsid w:val="00B74C1D"/>
    <w:rsid w:val="00B82537"/>
    <w:rsid w:val="00B828FF"/>
    <w:rsid w:val="00B878A8"/>
    <w:rsid w:val="00B94DA7"/>
    <w:rsid w:val="00B96B35"/>
    <w:rsid w:val="00B97114"/>
    <w:rsid w:val="00BA3BE2"/>
    <w:rsid w:val="00BA74F4"/>
    <w:rsid w:val="00BB369B"/>
    <w:rsid w:val="00BB5932"/>
    <w:rsid w:val="00BB64F5"/>
    <w:rsid w:val="00BB6F26"/>
    <w:rsid w:val="00BC2FC6"/>
    <w:rsid w:val="00BC3080"/>
    <w:rsid w:val="00BC6A3E"/>
    <w:rsid w:val="00BD1D31"/>
    <w:rsid w:val="00BD4EEA"/>
    <w:rsid w:val="00BD7924"/>
    <w:rsid w:val="00BE1173"/>
    <w:rsid w:val="00BF1A8B"/>
    <w:rsid w:val="00BF2442"/>
    <w:rsid w:val="00C00936"/>
    <w:rsid w:val="00C03F02"/>
    <w:rsid w:val="00C0714E"/>
    <w:rsid w:val="00C07893"/>
    <w:rsid w:val="00C1080C"/>
    <w:rsid w:val="00C11677"/>
    <w:rsid w:val="00C15D04"/>
    <w:rsid w:val="00C17808"/>
    <w:rsid w:val="00C216A7"/>
    <w:rsid w:val="00C23E63"/>
    <w:rsid w:val="00C32980"/>
    <w:rsid w:val="00C34C00"/>
    <w:rsid w:val="00C3552D"/>
    <w:rsid w:val="00C37851"/>
    <w:rsid w:val="00C40B03"/>
    <w:rsid w:val="00C40BEB"/>
    <w:rsid w:val="00C420C4"/>
    <w:rsid w:val="00C51A06"/>
    <w:rsid w:val="00C52D22"/>
    <w:rsid w:val="00C5310D"/>
    <w:rsid w:val="00C60544"/>
    <w:rsid w:val="00C71882"/>
    <w:rsid w:val="00C74849"/>
    <w:rsid w:val="00C7611A"/>
    <w:rsid w:val="00C83B36"/>
    <w:rsid w:val="00C84A1B"/>
    <w:rsid w:val="00C86340"/>
    <w:rsid w:val="00C86688"/>
    <w:rsid w:val="00C9077A"/>
    <w:rsid w:val="00C927DE"/>
    <w:rsid w:val="00CA564C"/>
    <w:rsid w:val="00CA6C44"/>
    <w:rsid w:val="00CA73E9"/>
    <w:rsid w:val="00CA79C4"/>
    <w:rsid w:val="00CB0068"/>
    <w:rsid w:val="00CB0CCD"/>
    <w:rsid w:val="00CB3C7B"/>
    <w:rsid w:val="00CB3D60"/>
    <w:rsid w:val="00CC2A5C"/>
    <w:rsid w:val="00CC4440"/>
    <w:rsid w:val="00CC5E85"/>
    <w:rsid w:val="00CC7064"/>
    <w:rsid w:val="00CC739E"/>
    <w:rsid w:val="00CD0D89"/>
    <w:rsid w:val="00CD5728"/>
    <w:rsid w:val="00CD5FAE"/>
    <w:rsid w:val="00CD605F"/>
    <w:rsid w:val="00CE0BBA"/>
    <w:rsid w:val="00CE1314"/>
    <w:rsid w:val="00CE21EF"/>
    <w:rsid w:val="00CE3F11"/>
    <w:rsid w:val="00CE473E"/>
    <w:rsid w:val="00CF3AB1"/>
    <w:rsid w:val="00CF6EE0"/>
    <w:rsid w:val="00D00E34"/>
    <w:rsid w:val="00D03263"/>
    <w:rsid w:val="00D040AF"/>
    <w:rsid w:val="00D052B2"/>
    <w:rsid w:val="00D0624C"/>
    <w:rsid w:val="00D1669B"/>
    <w:rsid w:val="00D2184A"/>
    <w:rsid w:val="00D2467A"/>
    <w:rsid w:val="00D2545B"/>
    <w:rsid w:val="00D31553"/>
    <w:rsid w:val="00D40551"/>
    <w:rsid w:val="00D40826"/>
    <w:rsid w:val="00D40B1C"/>
    <w:rsid w:val="00D42AF4"/>
    <w:rsid w:val="00D436D3"/>
    <w:rsid w:val="00D447F3"/>
    <w:rsid w:val="00D52EF5"/>
    <w:rsid w:val="00D53A11"/>
    <w:rsid w:val="00D54F40"/>
    <w:rsid w:val="00D558FE"/>
    <w:rsid w:val="00D57974"/>
    <w:rsid w:val="00D60378"/>
    <w:rsid w:val="00D66CD5"/>
    <w:rsid w:val="00D74C24"/>
    <w:rsid w:val="00D80217"/>
    <w:rsid w:val="00D8537A"/>
    <w:rsid w:val="00D86D93"/>
    <w:rsid w:val="00D960BD"/>
    <w:rsid w:val="00D962CD"/>
    <w:rsid w:val="00DA2594"/>
    <w:rsid w:val="00DA627A"/>
    <w:rsid w:val="00DA70FF"/>
    <w:rsid w:val="00DB4712"/>
    <w:rsid w:val="00DB7CA3"/>
    <w:rsid w:val="00DC02B8"/>
    <w:rsid w:val="00DC57D4"/>
    <w:rsid w:val="00DE1351"/>
    <w:rsid w:val="00DE3D7B"/>
    <w:rsid w:val="00DE3F76"/>
    <w:rsid w:val="00DE4A1B"/>
    <w:rsid w:val="00DF0200"/>
    <w:rsid w:val="00DF13C5"/>
    <w:rsid w:val="00DF60E6"/>
    <w:rsid w:val="00E05B6F"/>
    <w:rsid w:val="00E06377"/>
    <w:rsid w:val="00E06A93"/>
    <w:rsid w:val="00E1279C"/>
    <w:rsid w:val="00E133CD"/>
    <w:rsid w:val="00E144AD"/>
    <w:rsid w:val="00E2072D"/>
    <w:rsid w:val="00E27BA8"/>
    <w:rsid w:val="00E32A17"/>
    <w:rsid w:val="00E33EC5"/>
    <w:rsid w:val="00E349FA"/>
    <w:rsid w:val="00E35124"/>
    <w:rsid w:val="00E351E0"/>
    <w:rsid w:val="00E428F7"/>
    <w:rsid w:val="00E42CC4"/>
    <w:rsid w:val="00E44C2F"/>
    <w:rsid w:val="00E45FF5"/>
    <w:rsid w:val="00E469BB"/>
    <w:rsid w:val="00E52515"/>
    <w:rsid w:val="00E557D3"/>
    <w:rsid w:val="00E613ED"/>
    <w:rsid w:val="00E64668"/>
    <w:rsid w:val="00E75326"/>
    <w:rsid w:val="00E76821"/>
    <w:rsid w:val="00E82675"/>
    <w:rsid w:val="00E92DEF"/>
    <w:rsid w:val="00E92E23"/>
    <w:rsid w:val="00E97D41"/>
    <w:rsid w:val="00EA3022"/>
    <w:rsid w:val="00EA65AE"/>
    <w:rsid w:val="00EB273E"/>
    <w:rsid w:val="00EB2BFC"/>
    <w:rsid w:val="00EB3986"/>
    <w:rsid w:val="00EB429B"/>
    <w:rsid w:val="00EC2D28"/>
    <w:rsid w:val="00EC4009"/>
    <w:rsid w:val="00EC4CCE"/>
    <w:rsid w:val="00EC64EA"/>
    <w:rsid w:val="00EC6744"/>
    <w:rsid w:val="00EC7B27"/>
    <w:rsid w:val="00ED1AE2"/>
    <w:rsid w:val="00ED232C"/>
    <w:rsid w:val="00ED58B5"/>
    <w:rsid w:val="00ED6CBA"/>
    <w:rsid w:val="00ED7418"/>
    <w:rsid w:val="00EE02A1"/>
    <w:rsid w:val="00EE4195"/>
    <w:rsid w:val="00EE7040"/>
    <w:rsid w:val="00EE71E9"/>
    <w:rsid w:val="00EF2577"/>
    <w:rsid w:val="00EF3540"/>
    <w:rsid w:val="00F04117"/>
    <w:rsid w:val="00F0669A"/>
    <w:rsid w:val="00F15184"/>
    <w:rsid w:val="00F15805"/>
    <w:rsid w:val="00F21B82"/>
    <w:rsid w:val="00F23B66"/>
    <w:rsid w:val="00F26DC8"/>
    <w:rsid w:val="00F277F7"/>
    <w:rsid w:val="00F27AC5"/>
    <w:rsid w:val="00F27C73"/>
    <w:rsid w:val="00F27CFF"/>
    <w:rsid w:val="00F34624"/>
    <w:rsid w:val="00F37B0C"/>
    <w:rsid w:val="00F41827"/>
    <w:rsid w:val="00F41A74"/>
    <w:rsid w:val="00F42210"/>
    <w:rsid w:val="00F43174"/>
    <w:rsid w:val="00F50DF7"/>
    <w:rsid w:val="00F6023F"/>
    <w:rsid w:val="00F646EE"/>
    <w:rsid w:val="00F64E52"/>
    <w:rsid w:val="00F650B0"/>
    <w:rsid w:val="00F659FC"/>
    <w:rsid w:val="00F66500"/>
    <w:rsid w:val="00F7130C"/>
    <w:rsid w:val="00F73A3F"/>
    <w:rsid w:val="00F743DF"/>
    <w:rsid w:val="00F7540D"/>
    <w:rsid w:val="00F85985"/>
    <w:rsid w:val="00F86F88"/>
    <w:rsid w:val="00F912D3"/>
    <w:rsid w:val="00F91AE4"/>
    <w:rsid w:val="00F92783"/>
    <w:rsid w:val="00FA0FC2"/>
    <w:rsid w:val="00FA1FCC"/>
    <w:rsid w:val="00FA469F"/>
    <w:rsid w:val="00FA5909"/>
    <w:rsid w:val="00FA657F"/>
    <w:rsid w:val="00FB783A"/>
    <w:rsid w:val="00FD0AE7"/>
    <w:rsid w:val="00FD15DE"/>
    <w:rsid w:val="00FD3097"/>
    <w:rsid w:val="00FD3A9D"/>
    <w:rsid w:val="00FE111C"/>
    <w:rsid w:val="00FE736B"/>
    <w:rsid w:val="00FF0126"/>
    <w:rsid w:val="00FF2AB6"/>
    <w:rsid w:val="00FF56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2DE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90C"/>
    <w:pPr>
      <w:spacing w:after="200" w:line="276" w:lineRule="auto"/>
    </w:pPr>
    <w:rPr>
      <w:rFonts w:cs="Times New Roman"/>
      <w:sz w:val="22"/>
      <w:szCs w:val="22"/>
      <w:lang w:eastAsia="en-US"/>
    </w:rPr>
  </w:style>
  <w:style w:type="paragraph" w:styleId="1">
    <w:name w:val="heading 1"/>
    <w:basedOn w:val="a"/>
    <w:link w:val="10"/>
    <w:uiPriority w:val="99"/>
    <w:qFormat/>
    <w:rsid w:val="000A090C"/>
    <w:pPr>
      <w:spacing w:after="0" w:line="240" w:lineRule="auto"/>
      <w:outlineLvl w:val="0"/>
    </w:pPr>
    <w:rPr>
      <w:rFonts w:ascii="Times New Roman" w:hAnsi="Times New Roman"/>
      <w:b/>
      <w:bCs/>
      <w:kern w:val="36"/>
      <w:sz w:val="36"/>
      <w:szCs w:val="36"/>
      <w:lang w:eastAsia="ru-RU"/>
    </w:rPr>
  </w:style>
  <w:style w:type="paragraph" w:styleId="2">
    <w:name w:val="heading 2"/>
    <w:basedOn w:val="a"/>
    <w:link w:val="20"/>
    <w:uiPriority w:val="99"/>
    <w:qFormat/>
    <w:rsid w:val="000A090C"/>
    <w:pPr>
      <w:spacing w:after="0" w:line="240" w:lineRule="auto"/>
      <w:outlineLvl w:val="1"/>
    </w:pPr>
    <w:rPr>
      <w:rFonts w:ascii="Times New Roman" w:hAnsi="Times New Roman"/>
      <w:b/>
      <w:bCs/>
      <w:sz w:val="30"/>
      <w:szCs w:val="30"/>
      <w:lang w:eastAsia="ru-RU"/>
    </w:rPr>
  </w:style>
  <w:style w:type="paragraph" w:styleId="4">
    <w:name w:val="heading 4"/>
    <w:basedOn w:val="a"/>
    <w:link w:val="40"/>
    <w:uiPriority w:val="99"/>
    <w:qFormat/>
    <w:rsid w:val="000A090C"/>
    <w:pPr>
      <w:spacing w:before="100" w:beforeAutospacing="1" w:after="100" w:afterAutospacing="1" w:line="240" w:lineRule="auto"/>
      <w:outlineLvl w:val="3"/>
    </w:pPr>
    <w:rPr>
      <w:rFonts w:ascii="Times New Roman" w:hAnsi="Times New Roman"/>
      <w:b/>
      <w:bC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A090C"/>
    <w:rPr>
      <w:rFonts w:ascii="Times New Roman" w:hAnsi="Times New Roman" w:cs="Times New Roman"/>
      <w:b/>
      <w:kern w:val="36"/>
      <w:sz w:val="36"/>
    </w:rPr>
  </w:style>
  <w:style w:type="character" w:customStyle="1" w:styleId="20">
    <w:name w:val="Заголовок 2 Знак"/>
    <w:basedOn w:val="a0"/>
    <w:link w:val="2"/>
    <w:uiPriority w:val="99"/>
    <w:locked/>
    <w:rsid w:val="000A090C"/>
    <w:rPr>
      <w:rFonts w:ascii="Times New Roman" w:hAnsi="Times New Roman" w:cs="Times New Roman"/>
      <w:b/>
      <w:sz w:val="30"/>
    </w:rPr>
  </w:style>
  <w:style w:type="character" w:customStyle="1" w:styleId="40">
    <w:name w:val="Заголовок 4 Знак"/>
    <w:basedOn w:val="a0"/>
    <w:link w:val="4"/>
    <w:uiPriority w:val="99"/>
    <w:locked/>
    <w:rsid w:val="004F2C28"/>
    <w:rPr>
      <w:rFonts w:ascii="Times New Roman" w:hAnsi="Times New Roman" w:cs="Times New Roman"/>
      <w:b/>
      <w:color w:val="000000"/>
      <w:sz w:val="24"/>
    </w:rPr>
  </w:style>
  <w:style w:type="character" w:styleId="a3">
    <w:name w:val="page number"/>
    <w:basedOn w:val="a0"/>
    <w:uiPriority w:val="99"/>
    <w:rsid w:val="00DC57D4"/>
    <w:rPr>
      <w:rFonts w:cs="Times New Roman"/>
    </w:rPr>
  </w:style>
  <w:style w:type="paragraph" w:styleId="HTML">
    <w:name w:val="HTML Address"/>
    <w:basedOn w:val="a"/>
    <w:link w:val="HTML0"/>
    <w:uiPriority w:val="99"/>
    <w:semiHidden/>
    <w:rsid w:val="000A090C"/>
    <w:pPr>
      <w:spacing w:after="0" w:line="240" w:lineRule="auto"/>
    </w:pPr>
    <w:rPr>
      <w:rFonts w:ascii="Times New Roman" w:hAnsi="Times New Roman"/>
      <w:i/>
      <w:iCs/>
      <w:color w:val="000000"/>
      <w:sz w:val="24"/>
      <w:szCs w:val="24"/>
      <w:lang w:eastAsia="ru-RU"/>
    </w:rPr>
  </w:style>
  <w:style w:type="character" w:customStyle="1" w:styleId="HTML0">
    <w:name w:val="Адрес HTML Знак"/>
    <w:basedOn w:val="a0"/>
    <w:link w:val="HTML"/>
    <w:uiPriority w:val="99"/>
    <w:semiHidden/>
    <w:locked/>
    <w:rsid w:val="000A090C"/>
    <w:rPr>
      <w:rFonts w:eastAsia="Times New Roman" w:cs="Times New Roman"/>
      <w:i/>
      <w:lang w:eastAsia="en-US"/>
    </w:rPr>
  </w:style>
  <w:style w:type="character" w:styleId="a4">
    <w:name w:val="Hyperlink"/>
    <w:basedOn w:val="a0"/>
    <w:uiPriority w:val="99"/>
    <w:rsid w:val="000A090C"/>
    <w:rPr>
      <w:rFonts w:cs="Times New Roman"/>
      <w:color w:val="0000FF"/>
      <w:u w:val="single"/>
    </w:rPr>
  </w:style>
  <w:style w:type="paragraph" w:styleId="a5">
    <w:name w:val="footnote text"/>
    <w:basedOn w:val="a"/>
    <w:link w:val="a6"/>
    <w:uiPriority w:val="99"/>
    <w:semiHidden/>
    <w:rsid w:val="000A090C"/>
    <w:rPr>
      <w:sz w:val="20"/>
      <w:szCs w:val="20"/>
    </w:rPr>
  </w:style>
  <w:style w:type="character" w:customStyle="1" w:styleId="a6">
    <w:name w:val="Текст сноски Знак"/>
    <w:basedOn w:val="a0"/>
    <w:link w:val="a5"/>
    <w:uiPriority w:val="99"/>
    <w:semiHidden/>
    <w:locked/>
    <w:rsid w:val="000A090C"/>
    <w:rPr>
      <w:rFonts w:cs="Times New Roman"/>
      <w:lang w:eastAsia="en-US"/>
    </w:rPr>
  </w:style>
  <w:style w:type="character" w:styleId="a7">
    <w:name w:val="footnote reference"/>
    <w:basedOn w:val="a0"/>
    <w:uiPriority w:val="99"/>
    <w:semiHidden/>
    <w:rsid w:val="000A090C"/>
    <w:rPr>
      <w:rFonts w:cs="Times New Roman"/>
      <w:vertAlign w:val="superscript"/>
    </w:rPr>
  </w:style>
  <w:style w:type="paragraph" w:styleId="a8">
    <w:name w:val="Normal (Web)"/>
    <w:basedOn w:val="a"/>
    <w:uiPriority w:val="99"/>
    <w:rsid w:val="000A090C"/>
    <w:pPr>
      <w:spacing w:before="150" w:after="150" w:line="240" w:lineRule="auto"/>
    </w:pPr>
    <w:rPr>
      <w:rFonts w:ascii="Times New Roman" w:hAnsi="Times New Roman"/>
      <w:sz w:val="24"/>
      <w:szCs w:val="24"/>
      <w:lang w:eastAsia="ru-RU"/>
    </w:rPr>
  </w:style>
  <w:style w:type="character" w:styleId="a9">
    <w:name w:val="Strong"/>
    <w:basedOn w:val="a0"/>
    <w:uiPriority w:val="22"/>
    <w:qFormat/>
    <w:rsid w:val="000A090C"/>
    <w:rPr>
      <w:rFonts w:cs="Times New Roman"/>
      <w:b/>
      <w:color w:val="444444"/>
    </w:rPr>
  </w:style>
  <w:style w:type="character" w:styleId="aa">
    <w:name w:val="Emphasis"/>
    <w:basedOn w:val="a0"/>
    <w:uiPriority w:val="20"/>
    <w:qFormat/>
    <w:rsid w:val="000A090C"/>
    <w:rPr>
      <w:rFonts w:cs="Times New Roman"/>
      <w:i/>
    </w:rPr>
  </w:style>
  <w:style w:type="paragraph" w:styleId="ab">
    <w:name w:val="Body Text Indent"/>
    <w:basedOn w:val="a"/>
    <w:link w:val="ac"/>
    <w:uiPriority w:val="99"/>
    <w:semiHidden/>
    <w:rsid w:val="000A090C"/>
    <w:pPr>
      <w:spacing w:after="0" w:line="360" w:lineRule="auto"/>
      <w:ind w:firstLine="709"/>
      <w:jc w:val="both"/>
    </w:pPr>
    <w:rPr>
      <w:rFonts w:ascii="Times New Roman" w:hAnsi="Times New Roman"/>
      <w:sz w:val="28"/>
      <w:szCs w:val="28"/>
    </w:rPr>
  </w:style>
  <w:style w:type="character" w:customStyle="1" w:styleId="ac">
    <w:name w:val="Основной текст с отступом Знак"/>
    <w:basedOn w:val="a0"/>
    <w:link w:val="ab"/>
    <w:uiPriority w:val="99"/>
    <w:semiHidden/>
    <w:locked/>
    <w:rsid w:val="000A090C"/>
    <w:rPr>
      <w:rFonts w:eastAsia="Times New Roman" w:cs="Times New Roman"/>
      <w:lang w:eastAsia="en-US"/>
    </w:rPr>
  </w:style>
  <w:style w:type="paragraph" w:styleId="21">
    <w:name w:val="Body Text Indent 2"/>
    <w:basedOn w:val="a"/>
    <w:link w:val="22"/>
    <w:uiPriority w:val="99"/>
    <w:semiHidden/>
    <w:rsid w:val="000A090C"/>
    <w:pPr>
      <w:spacing w:after="0" w:line="360" w:lineRule="auto"/>
      <w:ind w:firstLine="709"/>
      <w:jc w:val="both"/>
    </w:pPr>
    <w:rPr>
      <w:rFonts w:ascii="Helvetica" w:hAnsi="Helvetica"/>
      <w:sz w:val="20"/>
      <w:szCs w:val="20"/>
      <w:lang w:eastAsia="ru-RU"/>
    </w:rPr>
  </w:style>
  <w:style w:type="character" w:customStyle="1" w:styleId="22">
    <w:name w:val="Основной текст с отступом 2 Знак"/>
    <w:basedOn w:val="a0"/>
    <w:link w:val="21"/>
    <w:uiPriority w:val="99"/>
    <w:semiHidden/>
    <w:locked/>
    <w:rsid w:val="000A090C"/>
    <w:rPr>
      <w:rFonts w:eastAsia="Times New Roman" w:cs="Times New Roman"/>
      <w:lang w:eastAsia="en-US"/>
    </w:rPr>
  </w:style>
  <w:style w:type="paragraph" w:styleId="3">
    <w:name w:val="Body Text Indent 3"/>
    <w:basedOn w:val="a"/>
    <w:link w:val="30"/>
    <w:uiPriority w:val="99"/>
    <w:semiHidden/>
    <w:rsid w:val="000A090C"/>
    <w:pPr>
      <w:widowControl w:val="0"/>
      <w:shd w:val="clear" w:color="auto" w:fill="FFFFFF"/>
      <w:autoSpaceDE w:val="0"/>
      <w:autoSpaceDN w:val="0"/>
      <w:adjustRightInd w:val="0"/>
      <w:spacing w:after="0" w:line="360" w:lineRule="auto"/>
      <w:ind w:firstLine="709"/>
      <w:jc w:val="both"/>
    </w:pPr>
    <w:rPr>
      <w:rFonts w:ascii="Times New Roman" w:hAnsi="Times New Roman"/>
      <w:sz w:val="28"/>
    </w:rPr>
  </w:style>
  <w:style w:type="character" w:customStyle="1" w:styleId="30">
    <w:name w:val="Основной текст с отступом 3 Знак"/>
    <w:basedOn w:val="a0"/>
    <w:link w:val="3"/>
    <w:uiPriority w:val="99"/>
    <w:semiHidden/>
    <w:locked/>
    <w:rsid w:val="000A090C"/>
    <w:rPr>
      <w:rFonts w:eastAsia="Times New Roman" w:cs="Times New Roman"/>
      <w:sz w:val="16"/>
      <w:lang w:eastAsia="en-US"/>
    </w:rPr>
  </w:style>
  <w:style w:type="character" w:styleId="ad">
    <w:name w:val="FollowedHyperlink"/>
    <w:basedOn w:val="a0"/>
    <w:uiPriority w:val="99"/>
    <w:semiHidden/>
    <w:rsid w:val="000A090C"/>
    <w:rPr>
      <w:rFonts w:cs="Times New Roman"/>
      <w:color w:val="800080"/>
      <w:u w:val="single"/>
    </w:rPr>
  </w:style>
  <w:style w:type="paragraph" w:styleId="ae">
    <w:name w:val="header"/>
    <w:basedOn w:val="a"/>
    <w:link w:val="af"/>
    <w:uiPriority w:val="99"/>
    <w:rsid w:val="001C6A4C"/>
    <w:pPr>
      <w:tabs>
        <w:tab w:val="center" w:pos="4677"/>
        <w:tab w:val="right" w:pos="9355"/>
      </w:tabs>
    </w:pPr>
  </w:style>
  <w:style w:type="character" w:customStyle="1" w:styleId="af">
    <w:name w:val="Верхний колонтитул Знак"/>
    <w:basedOn w:val="a0"/>
    <w:link w:val="ae"/>
    <w:uiPriority w:val="99"/>
    <w:locked/>
    <w:rsid w:val="001C6A4C"/>
    <w:rPr>
      <w:rFonts w:cs="Times New Roman"/>
      <w:sz w:val="22"/>
      <w:lang w:eastAsia="en-US"/>
    </w:rPr>
  </w:style>
  <w:style w:type="paragraph" w:styleId="af0">
    <w:name w:val="footer"/>
    <w:basedOn w:val="a"/>
    <w:link w:val="af1"/>
    <w:uiPriority w:val="99"/>
    <w:semiHidden/>
    <w:rsid w:val="001C6A4C"/>
    <w:pPr>
      <w:tabs>
        <w:tab w:val="center" w:pos="4677"/>
        <w:tab w:val="right" w:pos="9355"/>
      </w:tabs>
    </w:pPr>
  </w:style>
  <w:style w:type="character" w:customStyle="1" w:styleId="af1">
    <w:name w:val="Нижний колонтитул Знак"/>
    <w:basedOn w:val="a0"/>
    <w:link w:val="af0"/>
    <w:uiPriority w:val="99"/>
    <w:semiHidden/>
    <w:locked/>
    <w:rsid w:val="001C6A4C"/>
    <w:rPr>
      <w:rFonts w:cs="Times New Roman"/>
      <w:sz w:val="22"/>
      <w:lang w:eastAsia="en-US"/>
    </w:rPr>
  </w:style>
  <w:style w:type="paragraph" w:styleId="af2">
    <w:name w:val="Balloon Text"/>
    <w:basedOn w:val="a"/>
    <w:link w:val="af3"/>
    <w:uiPriority w:val="99"/>
    <w:semiHidden/>
    <w:rsid w:val="0063175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locked/>
    <w:rsid w:val="00631754"/>
    <w:rPr>
      <w:rFonts w:ascii="Tahoma" w:hAnsi="Tahoma" w:cs="Times New Roman"/>
      <w:sz w:val="16"/>
      <w:lang w:eastAsia="en-US"/>
    </w:rPr>
  </w:style>
  <w:style w:type="paragraph" w:styleId="11">
    <w:name w:val="toc 1"/>
    <w:basedOn w:val="a"/>
    <w:next w:val="a"/>
    <w:autoRedefine/>
    <w:uiPriority w:val="39"/>
    <w:rsid w:val="00DB4712"/>
    <w:pPr>
      <w:tabs>
        <w:tab w:val="right" w:leader="dot" w:pos="9345"/>
      </w:tabs>
      <w:spacing w:after="0" w:line="360" w:lineRule="auto"/>
    </w:pPr>
    <w:rPr>
      <w:rFonts w:ascii="Cambria" w:hAnsi="Cambria"/>
      <w:b/>
      <w:bCs/>
      <w:caps/>
      <w:sz w:val="24"/>
      <w:szCs w:val="24"/>
    </w:rPr>
  </w:style>
  <w:style w:type="paragraph" w:styleId="23">
    <w:name w:val="toc 2"/>
    <w:basedOn w:val="a"/>
    <w:next w:val="a"/>
    <w:autoRedefine/>
    <w:uiPriority w:val="39"/>
    <w:rsid w:val="00B82537"/>
    <w:pPr>
      <w:spacing w:before="240" w:after="0"/>
    </w:pPr>
    <w:rPr>
      <w:b/>
      <w:bCs/>
      <w:sz w:val="20"/>
      <w:szCs w:val="20"/>
    </w:rPr>
  </w:style>
  <w:style w:type="paragraph" w:styleId="31">
    <w:name w:val="toc 3"/>
    <w:basedOn w:val="a"/>
    <w:next w:val="a"/>
    <w:autoRedefine/>
    <w:uiPriority w:val="39"/>
    <w:rsid w:val="00B82537"/>
    <w:pPr>
      <w:spacing w:after="0"/>
      <w:ind w:left="220"/>
    </w:pPr>
    <w:rPr>
      <w:sz w:val="20"/>
      <w:szCs w:val="20"/>
    </w:rPr>
  </w:style>
  <w:style w:type="paragraph" w:styleId="41">
    <w:name w:val="toc 4"/>
    <w:basedOn w:val="a"/>
    <w:next w:val="a"/>
    <w:autoRedefine/>
    <w:uiPriority w:val="99"/>
    <w:rsid w:val="00B82537"/>
    <w:pPr>
      <w:spacing w:after="0"/>
      <w:ind w:left="440"/>
    </w:pPr>
    <w:rPr>
      <w:sz w:val="20"/>
      <w:szCs w:val="20"/>
    </w:rPr>
  </w:style>
  <w:style w:type="paragraph" w:styleId="5">
    <w:name w:val="toc 5"/>
    <w:basedOn w:val="a"/>
    <w:next w:val="a"/>
    <w:autoRedefine/>
    <w:uiPriority w:val="99"/>
    <w:rsid w:val="00B82537"/>
    <w:pPr>
      <w:spacing w:after="0"/>
      <w:ind w:left="660"/>
    </w:pPr>
    <w:rPr>
      <w:sz w:val="20"/>
      <w:szCs w:val="20"/>
    </w:rPr>
  </w:style>
  <w:style w:type="paragraph" w:styleId="6">
    <w:name w:val="toc 6"/>
    <w:basedOn w:val="a"/>
    <w:next w:val="a"/>
    <w:autoRedefine/>
    <w:uiPriority w:val="99"/>
    <w:rsid w:val="00B82537"/>
    <w:pPr>
      <w:spacing w:after="0"/>
      <w:ind w:left="880"/>
    </w:pPr>
    <w:rPr>
      <w:sz w:val="20"/>
      <w:szCs w:val="20"/>
    </w:rPr>
  </w:style>
  <w:style w:type="paragraph" w:styleId="7">
    <w:name w:val="toc 7"/>
    <w:basedOn w:val="a"/>
    <w:next w:val="a"/>
    <w:autoRedefine/>
    <w:uiPriority w:val="99"/>
    <w:rsid w:val="00B82537"/>
    <w:pPr>
      <w:spacing w:after="0"/>
      <w:ind w:left="1100"/>
    </w:pPr>
    <w:rPr>
      <w:sz w:val="20"/>
      <w:szCs w:val="20"/>
    </w:rPr>
  </w:style>
  <w:style w:type="paragraph" w:styleId="8">
    <w:name w:val="toc 8"/>
    <w:basedOn w:val="a"/>
    <w:next w:val="a"/>
    <w:autoRedefine/>
    <w:uiPriority w:val="99"/>
    <w:rsid w:val="00B82537"/>
    <w:pPr>
      <w:spacing w:after="0"/>
      <w:ind w:left="1320"/>
    </w:pPr>
    <w:rPr>
      <w:sz w:val="20"/>
      <w:szCs w:val="20"/>
    </w:rPr>
  </w:style>
  <w:style w:type="paragraph" w:styleId="9">
    <w:name w:val="toc 9"/>
    <w:basedOn w:val="a"/>
    <w:next w:val="a"/>
    <w:autoRedefine/>
    <w:uiPriority w:val="99"/>
    <w:rsid w:val="00B82537"/>
    <w:pPr>
      <w:spacing w:after="0"/>
      <w:ind w:left="1540"/>
    </w:pPr>
    <w:rPr>
      <w:sz w:val="20"/>
      <w:szCs w:val="20"/>
    </w:rPr>
  </w:style>
  <w:style w:type="paragraph" w:styleId="af4">
    <w:name w:val="Body Text"/>
    <w:basedOn w:val="a"/>
    <w:link w:val="af5"/>
    <w:uiPriority w:val="99"/>
    <w:rsid w:val="009646AD"/>
    <w:pPr>
      <w:widowControl w:val="0"/>
      <w:suppressAutoHyphens/>
      <w:spacing w:after="120" w:line="240" w:lineRule="auto"/>
    </w:pPr>
    <w:rPr>
      <w:rFonts w:ascii="Arial" w:hAnsi="Arial" w:cs="Arial"/>
      <w:kern w:val="1"/>
      <w:sz w:val="20"/>
      <w:szCs w:val="20"/>
    </w:rPr>
  </w:style>
  <w:style w:type="character" w:customStyle="1" w:styleId="af5">
    <w:name w:val="Основной текст Знак"/>
    <w:basedOn w:val="a0"/>
    <w:link w:val="af4"/>
    <w:uiPriority w:val="99"/>
    <w:locked/>
    <w:rsid w:val="009646AD"/>
    <w:rPr>
      <w:rFonts w:ascii="Arial" w:hAnsi="Arial" w:cs="Times New Roman"/>
      <w:kern w:val="1"/>
    </w:rPr>
  </w:style>
  <w:style w:type="character" w:customStyle="1" w:styleId="categ1">
    <w:name w:val="categ1"/>
    <w:uiPriority w:val="99"/>
    <w:rsid w:val="009B22F2"/>
    <w:rPr>
      <w:color w:val="B6B7BB"/>
      <w:sz w:val="17"/>
    </w:rPr>
  </w:style>
  <w:style w:type="character" w:customStyle="1" w:styleId="apple-converted-space">
    <w:name w:val="apple-converted-space"/>
    <w:rsid w:val="00251A6B"/>
  </w:style>
  <w:style w:type="paragraph" w:styleId="HTML1">
    <w:name w:val="HTML Preformatted"/>
    <w:basedOn w:val="a"/>
    <w:link w:val="HTML2"/>
    <w:uiPriority w:val="99"/>
    <w:unhideWhenUsed/>
    <w:rsid w:val="00462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2">
    <w:name w:val="Стандартный HTML Знак"/>
    <w:basedOn w:val="a0"/>
    <w:link w:val="HTML1"/>
    <w:uiPriority w:val="99"/>
    <w:locked/>
    <w:rsid w:val="00462963"/>
    <w:rPr>
      <w:rFonts w:ascii="Courier New" w:hAnsi="Courier New" w:cs="Times New Roman"/>
      <w:sz w:val="20"/>
    </w:rPr>
  </w:style>
  <w:style w:type="paragraph" w:styleId="af6">
    <w:name w:val="No Spacing"/>
    <w:uiPriority w:val="1"/>
    <w:qFormat/>
    <w:rsid w:val="00A00985"/>
    <w:rPr>
      <w:rFonts w:cs="Times New Roman"/>
      <w:sz w:val="22"/>
      <w:szCs w:val="22"/>
    </w:rPr>
  </w:style>
  <w:style w:type="table" w:styleId="af7">
    <w:name w:val="Table Grid"/>
    <w:basedOn w:val="a1"/>
    <w:uiPriority w:val="59"/>
    <w:rsid w:val="004004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94DA7"/>
    <w:pPr>
      <w:autoSpaceDE w:val="0"/>
      <w:autoSpaceDN w:val="0"/>
      <w:adjustRightInd w:val="0"/>
    </w:pPr>
    <w:rPr>
      <w:rFonts w:ascii="Times New Roman" w:hAnsi="Times New Roman" w:cs="Times New Roman"/>
      <w:color w:val="000000"/>
      <w:sz w:val="24"/>
      <w:szCs w:val="24"/>
    </w:rPr>
  </w:style>
  <w:style w:type="paragraph" w:customStyle="1" w:styleId="Default1">
    <w:name w:val="Default1"/>
    <w:basedOn w:val="Default"/>
    <w:next w:val="Default"/>
    <w:rsid w:val="00B94DA7"/>
    <w:rPr>
      <w:color w:val="auto"/>
    </w:rPr>
  </w:style>
  <w:style w:type="paragraph" w:styleId="af8">
    <w:name w:val="TOC Heading"/>
    <w:basedOn w:val="1"/>
    <w:next w:val="a"/>
    <w:uiPriority w:val="39"/>
    <w:unhideWhenUsed/>
    <w:qFormat/>
    <w:rsid w:val="00C07893"/>
    <w:pPr>
      <w:keepNext/>
      <w:keepLines/>
      <w:spacing w:before="480" w:line="276" w:lineRule="auto"/>
      <w:outlineLvl w:val="9"/>
    </w:pPr>
    <w:rPr>
      <w:rFonts w:ascii="Cambria" w:hAnsi="Cambria"/>
      <w:color w:val="365F91"/>
      <w:kern w:val="0"/>
      <w:sz w:val="28"/>
      <w:szCs w:val="28"/>
    </w:rPr>
  </w:style>
  <w:style w:type="paragraph" w:customStyle="1" w:styleId="WW-2">
    <w:name w:val="WW-Основной текст с отступом 2"/>
    <w:basedOn w:val="a"/>
    <w:rsid w:val="00F7540D"/>
    <w:pPr>
      <w:suppressAutoHyphens/>
      <w:spacing w:after="0" w:line="360" w:lineRule="auto"/>
      <w:ind w:firstLine="709"/>
      <w:jc w:val="both"/>
    </w:pPr>
    <w:rPr>
      <w:rFonts w:ascii="Times New Roman" w:hAnsi="Times New Roman"/>
      <w:sz w:val="28"/>
      <w:szCs w:val="20"/>
      <w:lang w:eastAsia="ru-RU"/>
    </w:rPr>
  </w:style>
  <w:style w:type="paragraph" w:styleId="af9">
    <w:name w:val="List Paragraph"/>
    <w:basedOn w:val="a"/>
    <w:uiPriority w:val="34"/>
    <w:qFormat/>
    <w:rsid w:val="00F7540D"/>
    <w:pPr>
      <w:spacing w:after="0" w:line="240" w:lineRule="auto"/>
      <w:ind w:left="720"/>
      <w:contextualSpacing/>
    </w:pPr>
    <w:rPr>
      <w:rFonts w:ascii="Times New Roman" w:hAnsi="Times New Roman"/>
      <w:sz w:val="24"/>
      <w:szCs w:val="24"/>
      <w:lang w:eastAsia="ru-RU"/>
    </w:rPr>
  </w:style>
  <w:style w:type="character" w:customStyle="1" w:styleId="hps">
    <w:name w:val="hps"/>
    <w:rsid w:val="00B01205"/>
  </w:style>
  <w:style w:type="paragraph" w:styleId="afa">
    <w:name w:val="Title"/>
    <w:basedOn w:val="a"/>
    <w:link w:val="afb"/>
    <w:qFormat/>
    <w:rsid w:val="00DE3D7B"/>
    <w:pPr>
      <w:spacing w:after="0" w:line="240" w:lineRule="auto"/>
      <w:jc w:val="center"/>
    </w:pPr>
    <w:rPr>
      <w:rFonts w:ascii="Times New Roman" w:hAnsi="Times New Roman"/>
      <w:b/>
      <w:sz w:val="28"/>
      <w:szCs w:val="20"/>
      <w:lang w:eastAsia="ru-RU"/>
    </w:rPr>
  </w:style>
  <w:style w:type="character" w:customStyle="1" w:styleId="afb">
    <w:name w:val="Название Знак"/>
    <w:basedOn w:val="a0"/>
    <w:link w:val="afa"/>
    <w:locked/>
    <w:rsid w:val="00DE3D7B"/>
    <w:rPr>
      <w:rFonts w:ascii="Times New Roman" w:hAnsi="Times New Roman" w:cs="Times New Roman"/>
      <w:b/>
      <w:sz w:val="28"/>
    </w:rPr>
  </w:style>
  <w:style w:type="paragraph" w:customStyle="1" w:styleId="210">
    <w:name w:val="Основной текст 21"/>
    <w:basedOn w:val="a"/>
    <w:rsid w:val="00C37851"/>
    <w:pPr>
      <w:spacing w:after="0" w:line="360" w:lineRule="auto"/>
      <w:jc w:val="both"/>
    </w:pPr>
    <w:rPr>
      <w:rFonts w:ascii="Times New Roman" w:hAnsi="Times New Roman"/>
      <w:sz w:val="28"/>
      <w:szCs w:val="20"/>
      <w:lang w:eastAsia="ru-RU"/>
    </w:rPr>
  </w:style>
  <w:style w:type="character" w:customStyle="1" w:styleId="element-citation">
    <w:name w:val="element-citation"/>
    <w:rsid w:val="00154B4B"/>
  </w:style>
  <w:style w:type="character" w:customStyle="1" w:styleId="ref-journal">
    <w:name w:val="ref-journal"/>
    <w:rsid w:val="00154B4B"/>
  </w:style>
  <w:style w:type="character" w:customStyle="1" w:styleId="ref-vol">
    <w:name w:val="ref-vol"/>
    <w:rsid w:val="00154B4B"/>
  </w:style>
  <w:style w:type="character" w:customStyle="1" w:styleId="12">
    <w:name w:val="Неразрешенное упоминание1"/>
    <w:basedOn w:val="a0"/>
    <w:uiPriority w:val="99"/>
    <w:semiHidden/>
    <w:unhideWhenUsed/>
    <w:rsid w:val="00E76821"/>
    <w:rPr>
      <w:color w:val="605E5C"/>
      <w:shd w:val="clear" w:color="auto" w:fill="E1DFDD"/>
    </w:rPr>
  </w:style>
  <w:style w:type="character" w:styleId="afc">
    <w:name w:val="annotation reference"/>
    <w:basedOn w:val="a0"/>
    <w:uiPriority w:val="99"/>
    <w:semiHidden/>
    <w:unhideWhenUsed/>
    <w:rsid w:val="00A862B4"/>
    <w:rPr>
      <w:sz w:val="16"/>
      <w:szCs w:val="16"/>
    </w:rPr>
  </w:style>
  <w:style w:type="paragraph" w:styleId="afd">
    <w:name w:val="annotation text"/>
    <w:basedOn w:val="a"/>
    <w:link w:val="afe"/>
    <w:uiPriority w:val="99"/>
    <w:semiHidden/>
    <w:unhideWhenUsed/>
    <w:rsid w:val="00A862B4"/>
    <w:pPr>
      <w:spacing w:line="240" w:lineRule="auto"/>
    </w:pPr>
    <w:rPr>
      <w:sz w:val="20"/>
      <w:szCs w:val="20"/>
    </w:rPr>
  </w:style>
  <w:style w:type="character" w:customStyle="1" w:styleId="afe">
    <w:name w:val="Текст примечания Знак"/>
    <w:basedOn w:val="a0"/>
    <w:link w:val="afd"/>
    <w:uiPriority w:val="99"/>
    <w:semiHidden/>
    <w:rsid w:val="00A862B4"/>
    <w:rPr>
      <w:rFonts w:cs="Times New Roman"/>
      <w:lang w:eastAsia="en-US"/>
    </w:rPr>
  </w:style>
  <w:style w:type="paragraph" w:styleId="aff">
    <w:name w:val="annotation subject"/>
    <w:basedOn w:val="afd"/>
    <w:next w:val="afd"/>
    <w:link w:val="aff0"/>
    <w:uiPriority w:val="99"/>
    <w:semiHidden/>
    <w:unhideWhenUsed/>
    <w:rsid w:val="00A862B4"/>
    <w:rPr>
      <w:b/>
      <w:bCs/>
    </w:rPr>
  </w:style>
  <w:style w:type="character" w:customStyle="1" w:styleId="aff0">
    <w:name w:val="Тема примечания Знак"/>
    <w:basedOn w:val="afe"/>
    <w:link w:val="aff"/>
    <w:uiPriority w:val="99"/>
    <w:semiHidden/>
    <w:rsid w:val="00A862B4"/>
    <w:rPr>
      <w:rFonts w:cs="Times New Roman"/>
      <w:b/>
      <w:bCs/>
      <w:lang w:eastAsia="en-US"/>
    </w:rPr>
  </w:style>
  <w:style w:type="character" w:styleId="aff1">
    <w:name w:val="Placeholder Text"/>
    <w:basedOn w:val="a0"/>
    <w:uiPriority w:val="99"/>
    <w:semiHidden/>
    <w:rsid w:val="003F74C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706183">
      <w:marLeft w:val="0"/>
      <w:marRight w:val="0"/>
      <w:marTop w:val="0"/>
      <w:marBottom w:val="0"/>
      <w:divBdr>
        <w:top w:val="none" w:sz="0" w:space="0" w:color="auto"/>
        <w:left w:val="none" w:sz="0" w:space="0" w:color="auto"/>
        <w:bottom w:val="none" w:sz="0" w:space="0" w:color="auto"/>
        <w:right w:val="none" w:sz="0" w:space="0" w:color="auto"/>
      </w:divBdr>
    </w:div>
    <w:div w:id="288706184">
      <w:marLeft w:val="0"/>
      <w:marRight w:val="0"/>
      <w:marTop w:val="0"/>
      <w:marBottom w:val="0"/>
      <w:divBdr>
        <w:top w:val="none" w:sz="0" w:space="0" w:color="auto"/>
        <w:left w:val="none" w:sz="0" w:space="0" w:color="auto"/>
        <w:bottom w:val="none" w:sz="0" w:space="0" w:color="auto"/>
        <w:right w:val="none" w:sz="0" w:space="0" w:color="auto"/>
      </w:divBdr>
    </w:div>
    <w:div w:id="288706185">
      <w:marLeft w:val="0"/>
      <w:marRight w:val="0"/>
      <w:marTop w:val="0"/>
      <w:marBottom w:val="0"/>
      <w:divBdr>
        <w:top w:val="none" w:sz="0" w:space="0" w:color="auto"/>
        <w:left w:val="none" w:sz="0" w:space="0" w:color="auto"/>
        <w:bottom w:val="none" w:sz="0" w:space="0" w:color="auto"/>
        <w:right w:val="none" w:sz="0" w:space="0" w:color="auto"/>
      </w:divBdr>
    </w:div>
    <w:div w:id="288706186">
      <w:marLeft w:val="0"/>
      <w:marRight w:val="0"/>
      <w:marTop w:val="0"/>
      <w:marBottom w:val="0"/>
      <w:divBdr>
        <w:top w:val="none" w:sz="0" w:space="0" w:color="auto"/>
        <w:left w:val="none" w:sz="0" w:space="0" w:color="auto"/>
        <w:bottom w:val="none" w:sz="0" w:space="0" w:color="auto"/>
        <w:right w:val="none" w:sz="0" w:space="0" w:color="auto"/>
      </w:divBdr>
    </w:div>
    <w:div w:id="288706187">
      <w:marLeft w:val="0"/>
      <w:marRight w:val="0"/>
      <w:marTop w:val="0"/>
      <w:marBottom w:val="0"/>
      <w:divBdr>
        <w:top w:val="none" w:sz="0" w:space="0" w:color="auto"/>
        <w:left w:val="none" w:sz="0" w:space="0" w:color="auto"/>
        <w:bottom w:val="none" w:sz="0" w:space="0" w:color="auto"/>
        <w:right w:val="none" w:sz="0" w:space="0" w:color="auto"/>
      </w:divBdr>
    </w:div>
    <w:div w:id="288706188">
      <w:marLeft w:val="0"/>
      <w:marRight w:val="0"/>
      <w:marTop w:val="0"/>
      <w:marBottom w:val="0"/>
      <w:divBdr>
        <w:top w:val="none" w:sz="0" w:space="0" w:color="auto"/>
        <w:left w:val="none" w:sz="0" w:space="0" w:color="auto"/>
        <w:bottom w:val="none" w:sz="0" w:space="0" w:color="auto"/>
        <w:right w:val="none" w:sz="0" w:space="0" w:color="auto"/>
      </w:divBdr>
    </w:div>
    <w:div w:id="288706189">
      <w:marLeft w:val="0"/>
      <w:marRight w:val="0"/>
      <w:marTop w:val="0"/>
      <w:marBottom w:val="0"/>
      <w:divBdr>
        <w:top w:val="none" w:sz="0" w:space="0" w:color="auto"/>
        <w:left w:val="none" w:sz="0" w:space="0" w:color="auto"/>
        <w:bottom w:val="none" w:sz="0" w:space="0" w:color="auto"/>
        <w:right w:val="none" w:sz="0" w:space="0" w:color="auto"/>
      </w:divBdr>
    </w:div>
    <w:div w:id="288706190">
      <w:marLeft w:val="0"/>
      <w:marRight w:val="0"/>
      <w:marTop w:val="0"/>
      <w:marBottom w:val="0"/>
      <w:divBdr>
        <w:top w:val="none" w:sz="0" w:space="0" w:color="auto"/>
        <w:left w:val="none" w:sz="0" w:space="0" w:color="auto"/>
        <w:bottom w:val="none" w:sz="0" w:space="0" w:color="auto"/>
        <w:right w:val="none" w:sz="0" w:space="0" w:color="auto"/>
      </w:divBdr>
    </w:div>
    <w:div w:id="288706191">
      <w:marLeft w:val="0"/>
      <w:marRight w:val="0"/>
      <w:marTop w:val="0"/>
      <w:marBottom w:val="0"/>
      <w:divBdr>
        <w:top w:val="none" w:sz="0" w:space="0" w:color="auto"/>
        <w:left w:val="none" w:sz="0" w:space="0" w:color="auto"/>
        <w:bottom w:val="none" w:sz="0" w:space="0" w:color="auto"/>
        <w:right w:val="none" w:sz="0" w:space="0" w:color="auto"/>
      </w:divBdr>
    </w:div>
    <w:div w:id="288706192">
      <w:marLeft w:val="0"/>
      <w:marRight w:val="0"/>
      <w:marTop w:val="0"/>
      <w:marBottom w:val="0"/>
      <w:divBdr>
        <w:top w:val="none" w:sz="0" w:space="0" w:color="auto"/>
        <w:left w:val="none" w:sz="0" w:space="0" w:color="auto"/>
        <w:bottom w:val="none" w:sz="0" w:space="0" w:color="auto"/>
        <w:right w:val="none" w:sz="0" w:space="0" w:color="auto"/>
      </w:divBdr>
    </w:div>
    <w:div w:id="288706194">
      <w:marLeft w:val="0"/>
      <w:marRight w:val="0"/>
      <w:marTop w:val="0"/>
      <w:marBottom w:val="0"/>
      <w:divBdr>
        <w:top w:val="none" w:sz="0" w:space="0" w:color="auto"/>
        <w:left w:val="none" w:sz="0" w:space="0" w:color="auto"/>
        <w:bottom w:val="none" w:sz="0" w:space="0" w:color="auto"/>
        <w:right w:val="none" w:sz="0" w:space="0" w:color="auto"/>
      </w:divBdr>
    </w:div>
    <w:div w:id="288706195">
      <w:marLeft w:val="0"/>
      <w:marRight w:val="0"/>
      <w:marTop w:val="0"/>
      <w:marBottom w:val="0"/>
      <w:divBdr>
        <w:top w:val="none" w:sz="0" w:space="0" w:color="auto"/>
        <w:left w:val="none" w:sz="0" w:space="0" w:color="auto"/>
        <w:bottom w:val="none" w:sz="0" w:space="0" w:color="auto"/>
        <w:right w:val="none" w:sz="0" w:space="0" w:color="auto"/>
      </w:divBdr>
    </w:div>
    <w:div w:id="288706196">
      <w:marLeft w:val="0"/>
      <w:marRight w:val="0"/>
      <w:marTop w:val="0"/>
      <w:marBottom w:val="0"/>
      <w:divBdr>
        <w:top w:val="none" w:sz="0" w:space="0" w:color="auto"/>
        <w:left w:val="none" w:sz="0" w:space="0" w:color="auto"/>
        <w:bottom w:val="none" w:sz="0" w:space="0" w:color="auto"/>
        <w:right w:val="none" w:sz="0" w:space="0" w:color="auto"/>
      </w:divBdr>
    </w:div>
    <w:div w:id="288706304">
      <w:marLeft w:val="0"/>
      <w:marRight w:val="0"/>
      <w:marTop w:val="0"/>
      <w:marBottom w:val="0"/>
      <w:divBdr>
        <w:top w:val="none" w:sz="0" w:space="0" w:color="auto"/>
        <w:left w:val="none" w:sz="0" w:space="0" w:color="auto"/>
        <w:bottom w:val="none" w:sz="0" w:space="0" w:color="auto"/>
        <w:right w:val="none" w:sz="0" w:space="0" w:color="auto"/>
      </w:divBdr>
      <w:divsChild>
        <w:div w:id="288706269">
          <w:marLeft w:val="0"/>
          <w:marRight w:val="0"/>
          <w:marTop w:val="0"/>
          <w:marBottom w:val="0"/>
          <w:divBdr>
            <w:top w:val="none" w:sz="0" w:space="0" w:color="auto"/>
            <w:left w:val="none" w:sz="0" w:space="0" w:color="auto"/>
            <w:bottom w:val="none" w:sz="0" w:space="0" w:color="auto"/>
            <w:right w:val="none" w:sz="0" w:space="0" w:color="auto"/>
          </w:divBdr>
          <w:divsChild>
            <w:div w:id="288706356">
              <w:marLeft w:val="0"/>
              <w:marRight w:val="0"/>
              <w:marTop w:val="0"/>
              <w:marBottom w:val="0"/>
              <w:divBdr>
                <w:top w:val="none" w:sz="0" w:space="0" w:color="auto"/>
                <w:left w:val="none" w:sz="0" w:space="0" w:color="auto"/>
                <w:bottom w:val="none" w:sz="0" w:space="0" w:color="auto"/>
                <w:right w:val="none" w:sz="0" w:space="0" w:color="auto"/>
              </w:divBdr>
              <w:divsChild>
                <w:div w:id="288706369">
                  <w:marLeft w:val="0"/>
                  <w:marRight w:val="0"/>
                  <w:marTop w:val="0"/>
                  <w:marBottom w:val="0"/>
                  <w:divBdr>
                    <w:top w:val="none" w:sz="0" w:space="0" w:color="auto"/>
                    <w:left w:val="none" w:sz="0" w:space="0" w:color="auto"/>
                    <w:bottom w:val="none" w:sz="0" w:space="0" w:color="auto"/>
                    <w:right w:val="none" w:sz="0" w:space="0" w:color="auto"/>
                  </w:divBdr>
                  <w:divsChild>
                    <w:div w:id="288706361">
                      <w:marLeft w:val="0"/>
                      <w:marRight w:val="0"/>
                      <w:marTop w:val="0"/>
                      <w:marBottom w:val="0"/>
                      <w:divBdr>
                        <w:top w:val="none" w:sz="0" w:space="0" w:color="auto"/>
                        <w:left w:val="none" w:sz="0" w:space="0" w:color="auto"/>
                        <w:bottom w:val="none" w:sz="0" w:space="0" w:color="auto"/>
                        <w:right w:val="none" w:sz="0" w:space="0" w:color="auto"/>
                      </w:divBdr>
                      <w:divsChild>
                        <w:div w:id="288706306">
                          <w:marLeft w:val="0"/>
                          <w:marRight w:val="0"/>
                          <w:marTop w:val="0"/>
                          <w:marBottom w:val="0"/>
                          <w:divBdr>
                            <w:top w:val="none" w:sz="0" w:space="0" w:color="auto"/>
                            <w:left w:val="none" w:sz="0" w:space="0" w:color="auto"/>
                            <w:bottom w:val="none" w:sz="0" w:space="0" w:color="auto"/>
                            <w:right w:val="none" w:sz="0" w:space="0" w:color="auto"/>
                          </w:divBdr>
                          <w:divsChild>
                            <w:div w:id="288706237">
                              <w:marLeft w:val="0"/>
                              <w:marRight w:val="0"/>
                              <w:marTop w:val="0"/>
                              <w:marBottom w:val="0"/>
                              <w:divBdr>
                                <w:top w:val="none" w:sz="0" w:space="0" w:color="auto"/>
                                <w:left w:val="none" w:sz="0" w:space="0" w:color="auto"/>
                                <w:bottom w:val="none" w:sz="0" w:space="0" w:color="auto"/>
                                <w:right w:val="none" w:sz="0" w:space="0" w:color="auto"/>
                              </w:divBdr>
                              <w:divsChild>
                                <w:div w:id="288706359">
                                  <w:marLeft w:val="0"/>
                                  <w:marRight w:val="0"/>
                                  <w:marTop w:val="0"/>
                                  <w:marBottom w:val="0"/>
                                  <w:divBdr>
                                    <w:top w:val="none" w:sz="0" w:space="0" w:color="auto"/>
                                    <w:left w:val="none" w:sz="0" w:space="0" w:color="auto"/>
                                    <w:bottom w:val="none" w:sz="0" w:space="0" w:color="auto"/>
                                    <w:right w:val="none" w:sz="0" w:space="0" w:color="auto"/>
                                  </w:divBdr>
                                  <w:divsChild>
                                    <w:div w:id="288706291">
                                      <w:marLeft w:val="0"/>
                                      <w:marRight w:val="0"/>
                                      <w:marTop w:val="0"/>
                                      <w:marBottom w:val="0"/>
                                      <w:divBdr>
                                        <w:top w:val="none" w:sz="0" w:space="0" w:color="auto"/>
                                        <w:left w:val="none" w:sz="0" w:space="0" w:color="auto"/>
                                        <w:bottom w:val="none" w:sz="0" w:space="0" w:color="auto"/>
                                        <w:right w:val="none" w:sz="0" w:space="0" w:color="auto"/>
                                      </w:divBdr>
                                      <w:divsChild>
                                        <w:div w:id="288706336">
                                          <w:marLeft w:val="0"/>
                                          <w:marRight w:val="0"/>
                                          <w:marTop w:val="0"/>
                                          <w:marBottom w:val="0"/>
                                          <w:divBdr>
                                            <w:top w:val="none" w:sz="0" w:space="0" w:color="auto"/>
                                            <w:left w:val="none" w:sz="0" w:space="0" w:color="auto"/>
                                            <w:bottom w:val="none" w:sz="0" w:space="0" w:color="auto"/>
                                            <w:right w:val="none" w:sz="0" w:space="0" w:color="auto"/>
                                          </w:divBdr>
                                          <w:divsChild>
                                            <w:div w:id="288706321">
                                              <w:marLeft w:val="0"/>
                                              <w:marRight w:val="0"/>
                                              <w:marTop w:val="0"/>
                                              <w:marBottom w:val="0"/>
                                              <w:divBdr>
                                                <w:top w:val="none" w:sz="0" w:space="0" w:color="auto"/>
                                                <w:left w:val="none" w:sz="0" w:space="0" w:color="auto"/>
                                                <w:bottom w:val="none" w:sz="0" w:space="0" w:color="auto"/>
                                                <w:right w:val="none" w:sz="0" w:space="0" w:color="auto"/>
                                              </w:divBdr>
                                              <w:divsChild>
                                                <w:div w:id="288706401">
                                                  <w:marLeft w:val="0"/>
                                                  <w:marRight w:val="0"/>
                                                  <w:marTop w:val="0"/>
                                                  <w:marBottom w:val="0"/>
                                                  <w:divBdr>
                                                    <w:top w:val="none" w:sz="0" w:space="0" w:color="auto"/>
                                                    <w:left w:val="none" w:sz="0" w:space="0" w:color="auto"/>
                                                    <w:bottom w:val="none" w:sz="0" w:space="0" w:color="auto"/>
                                                    <w:right w:val="none" w:sz="0" w:space="0" w:color="auto"/>
                                                  </w:divBdr>
                                                  <w:divsChild>
                                                    <w:div w:id="288706236">
                                                      <w:marLeft w:val="0"/>
                                                      <w:marRight w:val="0"/>
                                                      <w:marTop w:val="0"/>
                                                      <w:marBottom w:val="0"/>
                                                      <w:divBdr>
                                                        <w:top w:val="none" w:sz="0" w:space="0" w:color="auto"/>
                                                        <w:left w:val="none" w:sz="0" w:space="0" w:color="auto"/>
                                                        <w:bottom w:val="none" w:sz="0" w:space="0" w:color="auto"/>
                                                        <w:right w:val="none" w:sz="0" w:space="0" w:color="auto"/>
                                                      </w:divBdr>
                                                      <w:divsChild>
                                                        <w:div w:id="288706373">
                                                          <w:marLeft w:val="0"/>
                                                          <w:marRight w:val="0"/>
                                                          <w:marTop w:val="0"/>
                                                          <w:marBottom w:val="0"/>
                                                          <w:divBdr>
                                                            <w:top w:val="none" w:sz="0" w:space="0" w:color="auto"/>
                                                            <w:left w:val="none" w:sz="0" w:space="0" w:color="auto"/>
                                                            <w:bottom w:val="none" w:sz="0" w:space="0" w:color="auto"/>
                                                            <w:right w:val="none" w:sz="0" w:space="0" w:color="auto"/>
                                                          </w:divBdr>
                                                          <w:divsChild>
                                                            <w:div w:id="288706241">
                                                              <w:marLeft w:val="0"/>
                                                              <w:marRight w:val="0"/>
                                                              <w:marTop w:val="0"/>
                                                              <w:marBottom w:val="0"/>
                                                              <w:divBdr>
                                                                <w:top w:val="none" w:sz="0" w:space="0" w:color="auto"/>
                                                                <w:left w:val="none" w:sz="0" w:space="0" w:color="auto"/>
                                                                <w:bottom w:val="none" w:sz="0" w:space="0" w:color="auto"/>
                                                                <w:right w:val="none" w:sz="0" w:space="0" w:color="auto"/>
                                                              </w:divBdr>
                                                              <w:divsChild>
                                                                <w:div w:id="288706239">
                                                                  <w:marLeft w:val="0"/>
                                                                  <w:marRight w:val="0"/>
                                                                  <w:marTop w:val="0"/>
                                                                  <w:marBottom w:val="0"/>
                                                                  <w:divBdr>
                                                                    <w:top w:val="none" w:sz="0" w:space="0" w:color="auto"/>
                                                                    <w:left w:val="none" w:sz="0" w:space="0" w:color="auto"/>
                                                                    <w:bottom w:val="none" w:sz="0" w:space="0" w:color="auto"/>
                                                                    <w:right w:val="none" w:sz="0" w:space="0" w:color="auto"/>
                                                                  </w:divBdr>
                                                                  <w:divsChild>
                                                                    <w:div w:id="288706251">
                                                                      <w:marLeft w:val="0"/>
                                                                      <w:marRight w:val="0"/>
                                                                      <w:marTop w:val="0"/>
                                                                      <w:marBottom w:val="0"/>
                                                                      <w:divBdr>
                                                                        <w:top w:val="none" w:sz="0" w:space="0" w:color="auto"/>
                                                                        <w:left w:val="none" w:sz="0" w:space="0" w:color="auto"/>
                                                                        <w:bottom w:val="none" w:sz="0" w:space="0" w:color="auto"/>
                                                                        <w:right w:val="none" w:sz="0" w:space="0" w:color="auto"/>
                                                                      </w:divBdr>
                                                                      <w:divsChild>
                                                                        <w:div w:id="288706298">
                                                                          <w:marLeft w:val="0"/>
                                                                          <w:marRight w:val="0"/>
                                                                          <w:marTop w:val="0"/>
                                                                          <w:marBottom w:val="0"/>
                                                                          <w:divBdr>
                                                                            <w:top w:val="none" w:sz="0" w:space="0" w:color="auto"/>
                                                                            <w:left w:val="none" w:sz="0" w:space="0" w:color="auto"/>
                                                                            <w:bottom w:val="none" w:sz="0" w:space="0" w:color="auto"/>
                                                                            <w:right w:val="none" w:sz="0" w:space="0" w:color="auto"/>
                                                                          </w:divBdr>
                                                                          <w:divsChild>
                                                                            <w:div w:id="288706264">
                                                                              <w:marLeft w:val="0"/>
                                                                              <w:marRight w:val="0"/>
                                                                              <w:marTop w:val="0"/>
                                                                              <w:marBottom w:val="0"/>
                                                                              <w:divBdr>
                                                                                <w:top w:val="none" w:sz="0" w:space="0" w:color="auto"/>
                                                                                <w:left w:val="none" w:sz="0" w:space="0" w:color="auto"/>
                                                                                <w:bottom w:val="none" w:sz="0" w:space="0" w:color="auto"/>
                                                                                <w:right w:val="none" w:sz="0" w:space="0" w:color="auto"/>
                                                                              </w:divBdr>
                                                                              <w:divsChild>
                                                                                <w:div w:id="288706320">
                                                                                  <w:marLeft w:val="0"/>
                                                                                  <w:marRight w:val="0"/>
                                                                                  <w:marTop w:val="0"/>
                                                                                  <w:marBottom w:val="0"/>
                                                                                  <w:divBdr>
                                                                                    <w:top w:val="none" w:sz="0" w:space="0" w:color="auto"/>
                                                                                    <w:left w:val="none" w:sz="0" w:space="0" w:color="auto"/>
                                                                                    <w:bottom w:val="none" w:sz="0" w:space="0" w:color="auto"/>
                                                                                    <w:right w:val="none" w:sz="0" w:space="0" w:color="auto"/>
                                                                                  </w:divBdr>
                                                                                  <w:divsChild>
                                                                                    <w:div w:id="288706292">
                                                                                      <w:marLeft w:val="0"/>
                                                                                      <w:marRight w:val="0"/>
                                                                                      <w:marTop w:val="0"/>
                                                                                      <w:marBottom w:val="0"/>
                                                                                      <w:divBdr>
                                                                                        <w:top w:val="none" w:sz="0" w:space="0" w:color="auto"/>
                                                                                        <w:left w:val="none" w:sz="0" w:space="0" w:color="auto"/>
                                                                                        <w:bottom w:val="none" w:sz="0" w:space="0" w:color="auto"/>
                                                                                        <w:right w:val="none" w:sz="0" w:space="0" w:color="auto"/>
                                                                                      </w:divBdr>
                                                                                    </w:div>
                                                                                    <w:div w:id="288706326">
                                                                                      <w:marLeft w:val="0"/>
                                                                                      <w:marRight w:val="0"/>
                                                                                      <w:marTop w:val="0"/>
                                                                                      <w:marBottom w:val="0"/>
                                                                                      <w:divBdr>
                                                                                        <w:top w:val="none" w:sz="0" w:space="0" w:color="auto"/>
                                                                                        <w:left w:val="none" w:sz="0" w:space="0" w:color="auto"/>
                                                                                        <w:bottom w:val="none" w:sz="0" w:space="0" w:color="auto"/>
                                                                                        <w:right w:val="none" w:sz="0" w:space="0" w:color="auto"/>
                                                                                      </w:divBdr>
                                                                                    </w:div>
                                                                                    <w:div w:id="288706330">
                                                                                      <w:marLeft w:val="0"/>
                                                                                      <w:marRight w:val="0"/>
                                                                                      <w:marTop w:val="0"/>
                                                                                      <w:marBottom w:val="0"/>
                                                                                      <w:divBdr>
                                                                                        <w:top w:val="none" w:sz="0" w:space="0" w:color="auto"/>
                                                                                        <w:left w:val="none" w:sz="0" w:space="0" w:color="auto"/>
                                                                                        <w:bottom w:val="none" w:sz="0" w:space="0" w:color="auto"/>
                                                                                        <w:right w:val="none" w:sz="0" w:space="0" w:color="auto"/>
                                                                                      </w:divBdr>
                                                                                    </w:div>
                                                                                    <w:div w:id="288706342">
                                                                                      <w:marLeft w:val="0"/>
                                                                                      <w:marRight w:val="0"/>
                                                                                      <w:marTop w:val="0"/>
                                                                                      <w:marBottom w:val="0"/>
                                                                                      <w:divBdr>
                                                                                        <w:top w:val="none" w:sz="0" w:space="0" w:color="auto"/>
                                                                                        <w:left w:val="none" w:sz="0" w:space="0" w:color="auto"/>
                                                                                        <w:bottom w:val="none" w:sz="0" w:space="0" w:color="auto"/>
                                                                                        <w:right w:val="none" w:sz="0" w:space="0" w:color="auto"/>
                                                                                      </w:divBdr>
                                                                                    </w:div>
                                                                                    <w:div w:id="288706344">
                                                                                      <w:marLeft w:val="0"/>
                                                                                      <w:marRight w:val="0"/>
                                                                                      <w:marTop w:val="0"/>
                                                                                      <w:marBottom w:val="0"/>
                                                                                      <w:divBdr>
                                                                                        <w:top w:val="none" w:sz="0" w:space="0" w:color="auto"/>
                                                                                        <w:left w:val="none" w:sz="0" w:space="0" w:color="auto"/>
                                                                                        <w:bottom w:val="none" w:sz="0" w:space="0" w:color="auto"/>
                                                                                        <w:right w:val="none" w:sz="0" w:space="0" w:color="auto"/>
                                                                                      </w:divBdr>
                                                                                    </w:div>
                                                                                    <w:div w:id="288706405">
                                                                                      <w:marLeft w:val="0"/>
                                                                                      <w:marRight w:val="0"/>
                                                                                      <w:marTop w:val="0"/>
                                                                                      <w:marBottom w:val="0"/>
                                                                                      <w:divBdr>
                                                                                        <w:top w:val="none" w:sz="0" w:space="0" w:color="auto"/>
                                                                                        <w:left w:val="none" w:sz="0" w:space="0" w:color="auto"/>
                                                                                        <w:bottom w:val="none" w:sz="0" w:space="0" w:color="auto"/>
                                                                                        <w:right w:val="none" w:sz="0" w:space="0" w:color="auto"/>
                                                                                      </w:divBdr>
                                                                                    </w:div>
                                                                                    <w:div w:id="288706409">
                                                                                      <w:marLeft w:val="0"/>
                                                                                      <w:marRight w:val="0"/>
                                                                                      <w:marTop w:val="0"/>
                                                                                      <w:marBottom w:val="0"/>
                                                                                      <w:divBdr>
                                                                                        <w:top w:val="none" w:sz="0" w:space="0" w:color="auto"/>
                                                                                        <w:left w:val="none" w:sz="0" w:space="0" w:color="auto"/>
                                                                                        <w:bottom w:val="none" w:sz="0" w:space="0" w:color="auto"/>
                                                                                        <w:right w:val="none" w:sz="0" w:space="0" w:color="auto"/>
                                                                                      </w:divBdr>
                                                                                    </w:div>
                                                                                    <w:div w:id="2887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8706308">
      <w:marLeft w:val="0"/>
      <w:marRight w:val="0"/>
      <w:marTop w:val="0"/>
      <w:marBottom w:val="0"/>
      <w:divBdr>
        <w:top w:val="none" w:sz="0" w:space="0" w:color="auto"/>
        <w:left w:val="none" w:sz="0" w:space="0" w:color="auto"/>
        <w:bottom w:val="none" w:sz="0" w:space="0" w:color="auto"/>
        <w:right w:val="none" w:sz="0" w:space="0" w:color="auto"/>
      </w:divBdr>
      <w:divsChild>
        <w:div w:id="288706417">
          <w:marLeft w:val="0"/>
          <w:marRight w:val="0"/>
          <w:marTop w:val="0"/>
          <w:marBottom w:val="0"/>
          <w:divBdr>
            <w:top w:val="none" w:sz="0" w:space="0" w:color="auto"/>
            <w:left w:val="none" w:sz="0" w:space="0" w:color="auto"/>
            <w:bottom w:val="none" w:sz="0" w:space="0" w:color="auto"/>
            <w:right w:val="none" w:sz="0" w:space="0" w:color="auto"/>
          </w:divBdr>
        </w:div>
      </w:divsChild>
    </w:div>
    <w:div w:id="288706329">
      <w:marLeft w:val="0"/>
      <w:marRight w:val="0"/>
      <w:marTop w:val="0"/>
      <w:marBottom w:val="0"/>
      <w:divBdr>
        <w:top w:val="none" w:sz="0" w:space="0" w:color="auto"/>
        <w:left w:val="none" w:sz="0" w:space="0" w:color="auto"/>
        <w:bottom w:val="none" w:sz="0" w:space="0" w:color="auto"/>
        <w:right w:val="none" w:sz="0" w:space="0" w:color="auto"/>
      </w:divBdr>
      <w:divsChild>
        <w:div w:id="288706396">
          <w:marLeft w:val="0"/>
          <w:marRight w:val="0"/>
          <w:marTop w:val="0"/>
          <w:marBottom w:val="0"/>
          <w:divBdr>
            <w:top w:val="none" w:sz="0" w:space="0" w:color="auto"/>
            <w:left w:val="none" w:sz="0" w:space="0" w:color="auto"/>
            <w:bottom w:val="none" w:sz="0" w:space="0" w:color="auto"/>
            <w:right w:val="none" w:sz="0" w:space="0" w:color="auto"/>
          </w:divBdr>
          <w:divsChild>
            <w:div w:id="288706260">
              <w:marLeft w:val="0"/>
              <w:marRight w:val="0"/>
              <w:marTop w:val="0"/>
              <w:marBottom w:val="0"/>
              <w:divBdr>
                <w:top w:val="none" w:sz="0" w:space="0" w:color="auto"/>
                <w:left w:val="none" w:sz="0" w:space="0" w:color="auto"/>
                <w:bottom w:val="none" w:sz="0" w:space="0" w:color="auto"/>
                <w:right w:val="none" w:sz="0" w:space="0" w:color="auto"/>
              </w:divBdr>
              <w:divsChild>
                <w:div w:id="288706218">
                  <w:marLeft w:val="0"/>
                  <w:marRight w:val="0"/>
                  <w:marTop w:val="0"/>
                  <w:marBottom w:val="0"/>
                  <w:divBdr>
                    <w:top w:val="none" w:sz="0" w:space="0" w:color="auto"/>
                    <w:left w:val="none" w:sz="0" w:space="0" w:color="auto"/>
                    <w:bottom w:val="none" w:sz="0" w:space="0" w:color="auto"/>
                    <w:right w:val="none" w:sz="0" w:space="0" w:color="auto"/>
                  </w:divBdr>
                  <w:divsChild>
                    <w:div w:id="288706279">
                      <w:marLeft w:val="0"/>
                      <w:marRight w:val="0"/>
                      <w:marTop w:val="0"/>
                      <w:marBottom w:val="0"/>
                      <w:divBdr>
                        <w:top w:val="none" w:sz="0" w:space="0" w:color="auto"/>
                        <w:left w:val="none" w:sz="0" w:space="0" w:color="auto"/>
                        <w:bottom w:val="none" w:sz="0" w:space="0" w:color="auto"/>
                        <w:right w:val="none" w:sz="0" w:space="0" w:color="auto"/>
                      </w:divBdr>
                      <w:divsChild>
                        <w:div w:id="288706210">
                          <w:marLeft w:val="0"/>
                          <w:marRight w:val="0"/>
                          <w:marTop w:val="0"/>
                          <w:marBottom w:val="0"/>
                          <w:divBdr>
                            <w:top w:val="none" w:sz="0" w:space="0" w:color="auto"/>
                            <w:left w:val="none" w:sz="0" w:space="0" w:color="auto"/>
                            <w:bottom w:val="none" w:sz="0" w:space="0" w:color="auto"/>
                            <w:right w:val="none" w:sz="0" w:space="0" w:color="auto"/>
                          </w:divBdr>
                          <w:divsChild>
                            <w:div w:id="288706254">
                              <w:marLeft w:val="0"/>
                              <w:marRight w:val="0"/>
                              <w:marTop w:val="0"/>
                              <w:marBottom w:val="0"/>
                              <w:divBdr>
                                <w:top w:val="none" w:sz="0" w:space="0" w:color="auto"/>
                                <w:left w:val="none" w:sz="0" w:space="0" w:color="auto"/>
                                <w:bottom w:val="none" w:sz="0" w:space="0" w:color="auto"/>
                                <w:right w:val="none" w:sz="0" w:space="0" w:color="auto"/>
                              </w:divBdr>
                              <w:divsChild>
                                <w:div w:id="288706375">
                                  <w:marLeft w:val="0"/>
                                  <w:marRight w:val="0"/>
                                  <w:marTop w:val="0"/>
                                  <w:marBottom w:val="0"/>
                                  <w:divBdr>
                                    <w:top w:val="none" w:sz="0" w:space="0" w:color="auto"/>
                                    <w:left w:val="none" w:sz="0" w:space="0" w:color="auto"/>
                                    <w:bottom w:val="none" w:sz="0" w:space="0" w:color="auto"/>
                                    <w:right w:val="none" w:sz="0" w:space="0" w:color="auto"/>
                                  </w:divBdr>
                                  <w:divsChild>
                                    <w:div w:id="288706205">
                                      <w:marLeft w:val="0"/>
                                      <w:marRight w:val="0"/>
                                      <w:marTop w:val="0"/>
                                      <w:marBottom w:val="0"/>
                                      <w:divBdr>
                                        <w:top w:val="none" w:sz="0" w:space="0" w:color="auto"/>
                                        <w:left w:val="none" w:sz="0" w:space="0" w:color="auto"/>
                                        <w:bottom w:val="none" w:sz="0" w:space="0" w:color="auto"/>
                                        <w:right w:val="none" w:sz="0" w:space="0" w:color="auto"/>
                                      </w:divBdr>
                                      <w:divsChild>
                                        <w:div w:id="288706386">
                                          <w:marLeft w:val="0"/>
                                          <w:marRight w:val="0"/>
                                          <w:marTop w:val="0"/>
                                          <w:marBottom w:val="0"/>
                                          <w:divBdr>
                                            <w:top w:val="none" w:sz="0" w:space="0" w:color="auto"/>
                                            <w:left w:val="none" w:sz="0" w:space="0" w:color="auto"/>
                                            <w:bottom w:val="none" w:sz="0" w:space="0" w:color="auto"/>
                                            <w:right w:val="none" w:sz="0" w:space="0" w:color="auto"/>
                                          </w:divBdr>
                                          <w:divsChild>
                                            <w:div w:id="288706393">
                                              <w:marLeft w:val="0"/>
                                              <w:marRight w:val="0"/>
                                              <w:marTop w:val="0"/>
                                              <w:marBottom w:val="0"/>
                                              <w:divBdr>
                                                <w:top w:val="none" w:sz="0" w:space="0" w:color="auto"/>
                                                <w:left w:val="none" w:sz="0" w:space="0" w:color="auto"/>
                                                <w:bottom w:val="none" w:sz="0" w:space="0" w:color="auto"/>
                                                <w:right w:val="none" w:sz="0" w:space="0" w:color="auto"/>
                                              </w:divBdr>
                                              <w:divsChild>
                                                <w:div w:id="288706208">
                                                  <w:marLeft w:val="0"/>
                                                  <w:marRight w:val="0"/>
                                                  <w:marTop w:val="0"/>
                                                  <w:marBottom w:val="0"/>
                                                  <w:divBdr>
                                                    <w:top w:val="none" w:sz="0" w:space="0" w:color="auto"/>
                                                    <w:left w:val="none" w:sz="0" w:space="0" w:color="auto"/>
                                                    <w:bottom w:val="none" w:sz="0" w:space="0" w:color="auto"/>
                                                    <w:right w:val="none" w:sz="0" w:space="0" w:color="auto"/>
                                                  </w:divBdr>
                                                  <w:divsChild>
                                                    <w:div w:id="288706413">
                                                      <w:marLeft w:val="0"/>
                                                      <w:marRight w:val="0"/>
                                                      <w:marTop w:val="0"/>
                                                      <w:marBottom w:val="0"/>
                                                      <w:divBdr>
                                                        <w:top w:val="none" w:sz="0" w:space="0" w:color="auto"/>
                                                        <w:left w:val="none" w:sz="0" w:space="0" w:color="auto"/>
                                                        <w:bottom w:val="none" w:sz="0" w:space="0" w:color="auto"/>
                                                        <w:right w:val="none" w:sz="0" w:space="0" w:color="auto"/>
                                                      </w:divBdr>
                                                      <w:divsChild>
                                                        <w:div w:id="288706302">
                                                          <w:marLeft w:val="0"/>
                                                          <w:marRight w:val="0"/>
                                                          <w:marTop w:val="0"/>
                                                          <w:marBottom w:val="0"/>
                                                          <w:divBdr>
                                                            <w:top w:val="none" w:sz="0" w:space="0" w:color="auto"/>
                                                            <w:left w:val="none" w:sz="0" w:space="0" w:color="auto"/>
                                                            <w:bottom w:val="none" w:sz="0" w:space="0" w:color="auto"/>
                                                            <w:right w:val="none" w:sz="0" w:space="0" w:color="auto"/>
                                                          </w:divBdr>
                                                          <w:divsChild>
                                                            <w:div w:id="288706341">
                                                              <w:marLeft w:val="0"/>
                                                              <w:marRight w:val="0"/>
                                                              <w:marTop w:val="0"/>
                                                              <w:marBottom w:val="0"/>
                                                              <w:divBdr>
                                                                <w:top w:val="none" w:sz="0" w:space="0" w:color="auto"/>
                                                                <w:left w:val="none" w:sz="0" w:space="0" w:color="auto"/>
                                                                <w:bottom w:val="none" w:sz="0" w:space="0" w:color="auto"/>
                                                                <w:right w:val="none" w:sz="0" w:space="0" w:color="auto"/>
                                                              </w:divBdr>
                                                              <w:divsChild>
                                                                <w:div w:id="288706250">
                                                                  <w:marLeft w:val="0"/>
                                                                  <w:marRight w:val="0"/>
                                                                  <w:marTop w:val="0"/>
                                                                  <w:marBottom w:val="0"/>
                                                                  <w:divBdr>
                                                                    <w:top w:val="none" w:sz="0" w:space="0" w:color="auto"/>
                                                                    <w:left w:val="none" w:sz="0" w:space="0" w:color="auto"/>
                                                                    <w:bottom w:val="none" w:sz="0" w:space="0" w:color="auto"/>
                                                                    <w:right w:val="none" w:sz="0" w:space="0" w:color="auto"/>
                                                                  </w:divBdr>
                                                                  <w:divsChild>
                                                                    <w:div w:id="288706370">
                                                                      <w:marLeft w:val="0"/>
                                                                      <w:marRight w:val="0"/>
                                                                      <w:marTop w:val="0"/>
                                                                      <w:marBottom w:val="0"/>
                                                                      <w:divBdr>
                                                                        <w:top w:val="none" w:sz="0" w:space="0" w:color="auto"/>
                                                                        <w:left w:val="none" w:sz="0" w:space="0" w:color="auto"/>
                                                                        <w:bottom w:val="none" w:sz="0" w:space="0" w:color="auto"/>
                                                                        <w:right w:val="none" w:sz="0" w:space="0" w:color="auto"/>
                                                                      </w:divBdr>
                                                                      <w:divsChild>
                                                                        <w:div w:id="288706391">
                                                                          <w:marLeft w:val="0"/>
                                                                          <w:marRight w:val="0"/>
                                                                          <w:marTop w:val="0"/>
                                                                          <w:marBottom w:val="0"/>
                                                                          <w:divBdr>
                                                                            <w:top w:val="none" w:sz="0" w:space="0" w:color="auto"/>
                                                                            <w:left w:val="none" w:sz="0" w:space="0" w:color="auto"/>
                                                                            <w:bottom w:val="none" w:sz="0" w:space="0" w:color="auto"/>
                                                                            <w:right w:val="none" w:sz="0" w:space="0" w:color="auto"/>
                                                                          </w:divBdr>
                                                                          <w:divsChild>
                                                                            <w:div w:id="288706352">
                                                                              <w:marLeft w:val="0"/>
                                                                              <w:marRight w:val="0"/>
                                                                              <w:marTop w:val="0"/>
                                                                              <w:marBottom w:val="0"/>
                                                                              <w:divBdr>
                                                                                <w:top w:val="none" w:sz="0" w:space="0" w:color="auto"/>
                                                                                <w:left w:val="none" w:sz="0" w:space="0" w:color="auto"/>
                                                                                <w:bottom w:val="none" w:sz="0" w:space="0" w:color="auto"/>
                                                                                <w:right w:val="none" w:sz="0" w:space="0" w:color="auto"/>
                                                                              </w:divBdr>
                                                                              <w:divsChild>
                                                                                <w:div w:id="288706233">
                                                                                  <w:marLeft w:val="0"/>
                                                                                  <w:marRight w:val="0"/>
                                                                                  <w:marTop w:val="0"/>
                                                                                  <w:marBottom w:val="0"/>
                                                                                  <w:divBdr>
                                                                                    <w:top w:val="none" w:sz="0" w:space="0" w:color="auto"/>
                                                                                    <w:left w:val="none" w:sz="0" w:space="0" w:color="auto"/>
                                                                                    <w:bottom w:val="none" w:sz="0" w:space="0" w:color="auto"/>
                                                                                    <w:right w:val="none" w:sz="0" w:space="0" w:color="auto"/>
                                                                                  </w:divBdr>
                                                                                  <w:divsChild>
                                                                                    <w:div w:id="288706297">
                                                                                      <w:marLeft w:val="0"/>
                                                                                      <w:marRight w:val="0"/>
                                                                                      <w:marTop w:val="0"/>
                                                                                      <w:marBottom w:val="0"/>
                                                                                      <w:divBdr>
                                                                                        <w:top w:val="none" w:sz="0" w:space="0" w:color="auto"/>
                                                                                        <w:left w:val="none" w:sz="0" w:space="0" w:color="auto"/>
                                                                                        <w:bottom w:val="none" w:sz="0" w:space="0" w:color="auto"/>
                                                                                        <w:right w:val="none" w:sz="0" w:space="0" w:color="auto"/>
                                                                                      </w:divBdr>
                                                                                      <w:divsChild>
                                                                                        <w:div w:id="288706197">
                                                                                          <w:marLeft w:val="0"/>
                                                                                          <w:marRight w:val="0"/>
                                                                                          <w:marTop w:val="0"/>
                                                                                          <w:marBottom w:val="0"/>
                                                                                          <w:divBdr>
                                                                                            <w:top w:val="none" w:sz="0" w:space="0" w:color="auto"/>
                                                                                            <w:left w:val="none" w:sz="0" w:space="0" w:color="auto"/>
                                                                                            <w:bottom w:val="none" w:sz="0" w:space="0" w:color="auto"/>
                                                                                            <w:right w:val="none" w:sz="0" w:space="0" w:color="auto"/>
                                                                                          </w:divBdr>
                                                                                        </w:div>
                                                                                        <w:div w:id="288706209">
                                                                                          <w:marLeft w:val="0"/>
                                                                                          <w:marRight w:val="0"/>
                                                                                          <w:marTop w:val="0"/>
                                                                                          <w:marBottom w:val="0"/>
                                                                                          <w:divBdr>
                                                                                            <w:top w:val="none" w:sz="0" w:space="0" w:color="auto"/>
                                                                                            <w:left w:val="none" w:sz="0" w:space="0" w:color="auto"/>
                                                                                            <w:bottom w:val="none" w:sz="0" w:space="0" w:color="auto"/>
                                                                                            <w:right w:val="none" w:sz="0" w:space="0" w:color="auto"/>
                                                                                          </w:divBdr>
                                                                                        </w:div>
                                                                                        <w:div w:id="288706238">
                                                                                          <w:marLeft w:val="0"/>
                                                                                          <w:marRight w:val="0"/>
                                                                                          <w:marTop w:val="0"/>
                                                                                          <w:marBottom w:val="0"/>
                                                                                          <w:divBdr>
                                                                                            <w:top w:val="none" w:sz="0" w:space="0" w:color="auto"/>
                                                                                            <w:left w:val="none" w:sz="0" w:space="0" w:color="auto"/>
                                                                                            <w:bottom w:val="none" w:sz="0" w:space="0" w:color="auto"/>
                                                                                            <w:right w:val="none" w:sz="0" w:space="0" w:color="auto"/>
                                                                                          </w:divBdr>
                                                                                        </w:div>
                                                                                        <w:div w:id="288706243">
                                                                                          <w:marLeft w:val="0"/>
                                                                                          <w:marRight w:val="0"/>
                                                                                          <w:marTop w:val="0"/>
                                                                                          <w:marBottom w:val="0"/>
                                                                                          <w:divBdr>
                                                                                            <w:top w:val="none" w:sz="0" w:space="0" w:color="auto"/>
                                                                                            <w:left w:val="none" w:sz="0" w:space="0" w:color="auto"/>
                                                                                            <w:bottom w:val="none" w:sz="0" w:space="0" w:color="auto"/>
                                                                                            <w:right w:val="none" w:sz="0" w:space="0" w:color="auto"/>
                                                                                          </w:divBdr>
                                                                                        </w:div>
                                                                                        <w:div w:id="288706349">
                                                                                          <w:marLeft w:val="0"/>
                                                                                          <w:marRight w:val="0"/>
                                                                                          <w:marTop w:val="0"/>
                                                                                          <w:marBottom w:val="0"/>
                                                                                          <w:divBdr>
                                                                                            <w:top w:val="none" w:sz="0" w:space="0" w:color="auto"/>
                                                                                            <w:left w:val="none" w:sz="0" w:space="0" w:color="auto"/>
                                                                                            <w:bottom w:val="none" w:sz="0" w:space="0" w:color="auto"/>
                                                                                            <w:right w:val="none" w:sz="0" w:space="0" w:color="auto"/>
                                                                                          </w:divBdr>
                                                                                        </w:div>
                                                                                        <w:div w:id="288706350">
                                                                                          <w:marLeft w:val="0"/>
                                                                                          <w:marRight w:val="0"/>
                                                                                          <w:marTop w:val="0"/>
                                                                                          <w:marBottom w:val="0"/>
                                                                                          <w:divBdr>
                                                                                            <w:top w:val="none" w:sz="0" w:space="0" w:color="auto"/>
                                                                                            <w:left w:val="none" w:sz="0" w:space="0" w:color="auto"/>
                                                                                            <w:bottom w:val="none" w:sz="0" w:space="0" w:color="auto"/>
                                                                                            <w:right w:val="none" w:sz="0" w:space="0" w:color="auto"/>
                                                                                          </w:divBdr>
                                                                                        </w:div>
                                                                                        <w:div w:id="288706397">
                                                                                          <w:marLeft w:val="0"/>
                                                                                          <w:marRight w:val="0"/>
                                                                                          <w:marTop w:val="0"/>
                                                                                          <w:marBottom w:val="0"/>
                                                                                          <w:divBdr>
                                                                                            <w:top w:val="none" w:sz="0" w:space="0" w:color="auto"/>
                                                                                            <w:left w:val="none" w:sz="0" w:space="0" w:color="auto"/>
                                                                                            <w:bottom w:val="none" w:sz="0" w:space="0" w:color="auto"/>
                                                                                            <w:right w:val="none" w:sz="0" w:space="0" w:color="auto"/>
                                                                                          </w:divBdr>
                                                                                        </w:div>
                                                                                        <w:div w:id="2887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8706339">
      <w:marLeft w:val="0"/>
      <w:marRight w:val="0"/>
      <w:marTop w:val="0"/>
      <w:marBottom w:val="0"/>
      <w:divBdr>
        <w:top w:val="none" w:sz="0" w:space="0" w:color="auto"/>
        <w:left w:val="none" w:sz="0" w:space="0" w:color="auto"/>
        <w:bottom w:val="none" w:sz="0" w:space="0" w:color="auto"/>
        <w:right w:val="none" w:sz="0" w:space="0" w:color="auto"/>
      </w:divBdr>
      <w:divsChild>
        <w:div w:id="288706286">
          <w:marLeft w:val="0"/>
          <w:marRight w:val="0"/>
          <w:marTop w:val="0"/>
          <w:marBottom w:val="0"/>
          <w:divBdr>
            <w:top w:val="none" w:sz="0" w:space="0" w:color="auto"/>
            <w:left w:val="none" w:sz="0" w:space="0" w:color="auto"/>
            <w:bottom w:val="none" w:sz="0" w:space="0" w:color="auto"/>
            <w:right w:val="none" w:sz="0" w:space="0" w:color="auto"/>
          </w:divBdr>
          <w:divsChild>
            <w:div w:id="288706253">
              <w:marLeft w:val="0"/>
              <w:marRight w:val="0"/>
              <w:marTop w:val="0"/>
              <w:marBottom w:val="0"/>
              <w:divBdr>
                <w:top w:val="none" w:sz="0" w:space="0" w:color="auto"/>
                <w:left w:val="none" w:sz="0" w:space="0" w:color="auto"/>
                <w:bottom w:val="none" w:sz="0" w:space="0" w:color="auto"/>
                <w:right w:val="none" w:sz="0" w:space="0" w:color="auto"/>
              </w:divBdr>
              <w:divsChild>
                <w:div w:id="288706227">
                  <w:marLeft w:val="0"/>
                  <w:marRight w:val="0"/>
                  <w:marTop w:val="0"/>
                  <w:marBottom w:val="0"/>
                  <w:divBdr>
                    <w:top w:val="none" w:sz="0" w:space="0" w:color="auto"/>
                    <w:left w:val="none" w:sz="0" w:space="0" w:color="auto"/>
                    <w:bottom w:val="none" w:sz="0" w:space="0" w:color="auto"/>
                    <w:right w:val="none" w:sz="0" w:space="0" w:color="auto"/>
                  </w:divBdr>
                  <w:divsChild>
                    <w:div w:id="288706281">
                      <w:marLeft w:val="0"/>
                      <w:marRight w:val="0"/>
                      <w:marTop w:val="0"/>
                      <w:marBottom w:val="0"/>
                      <w:divBdr>
                        <w:top w:val="none" w:sz="0" w:space="0" w:color="auto"/>
                        <w:left w:val="none" w:sz="0" w:space="0" w:color="auto"/>
                        <w:bottom w:val="none" w:sz="0" w:space="0" w:color="auto"/>
                        <w:right w:val="none" w:sz="0" w:space="0" w:color="auto"/>
                      </w:divBdr>
                      <w:divsChild>
                        <w:div w:id="288706252">
                          <w:marLeft w:val="0"/>
                          <w:marRight w:val="0"/>
                          <w:marTop w:val="0"/>
                          <w:marBottom w:val="0"/>
                          <w:divBdr>
                            <w:top w:val="none" w:sz="0" w:space="0" w:color="auto"/>
                            <w:left w:val="none" w:sz="0" w:space="0" w:color="auto"/>
                            <w:bottom w:val="none" w:sz="0" w:space="0" w:color="auto"/>
                            <w:right w:val="none" w:sz="0" w:space="0" w:color="auto"/>
                          </w:divBdr>
                          <w:divsChild>
                            <w:div w:id="288706277">
                              <w:marLeft w:val="0"/>
                              <w:marRight w:val="0"/>
                              <w:marTop w:val="0"/>
                              <w:marBottom w:val="0"/>
                              <w:divBdr>
                                <w:top w:val="none" w:sz="0" w:space="0" w:color="auto"/>
                                <w:left w:val="none" w:sz="0" w:space="0" w:color="auto"/>
                                <w:bottom w:val="none" w:sz="0" w:space="0" w:color="auto"/>
                                <w:right w:val="none" w:sz="0" w:space="0" w:color="auto"/>
                              </w:divBdr>
                              <w:divsChild>
                                <w:div w:id="288706212">
                                  <w:marLeft w:val="0"/>
                                  <w:marRight w:val="0"/>
                                  <w:marTop w:val="0"/>
                                  <w:marBottom w:val="0"/>
                                  <w:divBdr>
                                    <w:top w:val="none" w:sz="0" w:space="0" w:color="auto"/>
                                    <w:left w:val="none" w:sz="0" w:space="0" w:color="auto"/>
                                    <w:bottom w:val="none" w:sz="0" w:space="0" w:color="auto"/>
                                    <w:right w:val="none" w:sz="0" w:space="0" w:color="auto"/>
                                  </w:divBdr>
                                  <w:divsChild>
                                    <w:div w:id="288706348">
                                      <w:marLeft w:val="0"/>
                                      <w:marRight w:val="0"/>
                                      <w:marTop w:val="0"/>
                                      <w:marBottom w:val="0"/>
                                      <w:divBdr>
                                        <w:top w:val="none" w:sz="0" w:space="0" w:color="auto"/>
                                        <w:left w:val="none" w:sz="0" w:space="0" w:color="auto"/>
                                        <w:bottom w:val="none" w:sz="0" w:space="0" w:color="auto"/>
                                        <w:right w:val="none" w:sz="0" w:space="0" w:color="auto"/>
                                      </w:divBdr>
                                      <w:divsChild>
                                        <w:div w:id="288706289">
                                          <w:marLeft w:val="0"/>
                                          <w:marRight w:val="0"/>
                                          <w:marTop w:val="0"/>
                                          <w:marBottom w:val="0"/>
                                          <w:divBdr>
                                            <w:top w:val="none" w:sz="0" w:space="0" w:color="auto"/>
                                            <w:left w:val="none" w:sz="0" w:space="0" w:color="auto"/>
                                            <w:bottom w:val="none" w:sz="0" w:space="0" w:color="auto"/>
                                            <w:right w:val="none" w:sz="0" w:space="0" w:color="auto"/>
                                          </w:divBdr>
                                          <w:divsChild>
                                            <w:div w:id="288706366">
                                              <w:marLeft w:val="0"/>
                                              <w:marRight w:val="0"/>
                                              <w:marTop w:val="0"/>
                                              <w:marBottom w:val="0"/>
                                              <w:divBdr>
                                                <w:top w:val="none" w:sz="0" w:space="0" w:color="auto"/>
                                                <w:left w:val="none" w:sz="0" w:space="0" w:color="auto"/>
                                                <w:bottom w:val="none" w:sz="0" w:space="0" w:color="auto"/>
                                                <w:right w:val="none" w:sz="0" w:space="0" w:color="auto"/>
                                              </w:divBdr>
                                              <w:divsChild>
                                                <w:div w:id="288706228">
                                                  <w:marLeft w:val="0"/>
                                                  <w:marRight w:val="0"/>
                                                  <w:marTop w:val="0"/>
                                                  <w:marBottom w:val="0"/>
                                                  <w:divBdr>
                                                    <w:top w:val="none" w:sz="0" w:space="0" w:color="auto"/>
                                                    <w:left w:val="none" w:sz="0" w:space="0" w:color="auto"/>
                                                    <w:bottom w:val="none" w:sz="0" w:space="0" w:color="auto"/>
                                                    <w:right w:val="none" w:sz="0" w:space="0" w:color="auto"/>
                                                  </w:divBdr>
                                                  <w:divsChild>
                                                    <w:div w:id="288706335">
                                                      <w:marLeft w:val="0"/>
                                                      <w:marRight w:val="0"/>
                                                      <w:marTop w:val="0"/>
                                                      <w:marBottom w:val="0"/>
                                                      <w:divBdr>
                                                        <w:top w:val="none" w:sz="0" w:space="0" w:color="auto"/>
                                                        <w:left w:val="none" w:sz="0" w:space="0" w:color="auto"/>
                                                        <w:bottom w:val="none" w:sz="0" w:space="0" w:color="auto"/>
                                                        <w:right w:val="none" w:sz="0" w:space="0" w:color="auto"/>
                                                      </w:divBdr>
                                                      <w:divsChild>
                                                        <w:div w:id="288706216">
                                                          <w:marLeft w:val="0"/>
                                                          <w:marRight w:val="0"/>
                                                          <w:marTop w:val="0"/>
                                                          <w:marBottom w:val="0"/>
                                                          <w:divBdr>
                                                            <w:top w:val="none" w:sz="0" w:space="0" w:color="auto"/>
                                                            <w:left w:val="none" w:sz="0" w:space="0" w:color="auto"/>
                                                            <w:bottom w:val="none" w:sz="0" w:space="0" w:color="auto"/>
                                                            <w:right w:val="none" w:sz="0" w:space="0" w:color="auto"/>
                                                          </w:divBdr>
                                                          <w:divsChild>
                                                            <w:div w:id="288706400">
                                                              <w:marLeft w:val="0"/>
                                                              <w:marRight w:val="0"/>
                                                              <w:marTop w:val="0"/>
                                                              <w:marBottom w:val="0"/>
                                                              <w:divBdr>
                                                                <w:top w:val="none" w:sz="0" w:space="0" w:color="auto"/>
                                                                <w:left w:val="none" w:sz="0" w:space="0" w:color="auto"/>
                                                                <w:bottom w:val="none" w:sz="0" w:space="0" w:color="auto"/>
                                                                <w:right w:val="none" w:sz="0" w:space="0" w:color="auto"/>
                                                              </w:divBdr>
                                                              <w:divsChild>
                                                                <w:div w:id="288706309">
                                                                  <w:marLeft w:val="0"/>
                                                                  <w:marRight w:val="0"/>
                                                                  <w:marTop w:val="0"/>
                                                                  <w:marBottom w:val="0"/>
                                                                  <w:divBdr>
                                                                    <w:top w:val="none" w:sz="0" w:space="0" w:color="auto"/>
                                                                    <w:left w:val="none" w:sz="0" w:space="0" w:color="auto"/>
                                                                    <w:bottom w:val="none" w:sz="0" w:space="0" w:color="auto"/>
                                                                    <w:right w:val="none" w:sz="0" w:space="0" w:color="auto"/>
                                                                  </w:divBdr>
                                                                  <w:divsChild>
                                                                    <w:div w:id="288706307">
                                                                      <w:marLeft w:val="0"/>
                                                                      <w:marRight w:val="0"/>
                                                                      <w:marTop w:val="0"/>
                                                                      <w:marBottom w:val="0"/>
                                                                      <w:divBdr>
                                                                        <w:top w:val="none" w:sz="0" w:space="0" w:color="auto"/>
                                                                        <w:left w:val="none" w:sz="0" w:space="0" w:color="auto"/>
                                                                        <w:bottom w:val="none" w:sz="0" w:space="0" w:color="auto"/>
                                                                        <w:right w:val="none" w:sz="0" w:space="0" w:color="auto"/>
                                                                      </w:divBdr>
                                                                      <w:divsChild>
                                                                        <w:div w:id="288706215">
                                                                          <w:marLeft w:val="0"/>
                                                                          <w:marRight w:val="0"/>
                                                                          <w:marTop w:val="0"/>
                                                                          <w:marBottom w:val="0"/>
                                                                          <w:divBdr>
                                                                            <w:top w:val="none" w:sz="0" w:space="0" w:color="auto"/>
                                                                            <w:left w:val="none" w:sz="0" w:space="0" w:color="auto"/>
                                                                            <w:bottom w:val="none" w:sz="0" w:space="0" w:color="auto"/>
                                                                            <w:right w:val="none" w:sz="0" w:space="0" w:color="auto"/>
                                                                          </w:divBdr>
                                                                          <w:divsChild>
                                                                            <w:div w:id="288706398">
                                                                              <w:marLeft w:val="0"/>
                                                                              <w:marRight w:val="0"/>
                                                                              <w:marTop w:val="0"/>
                                                                              <w:marBottom w:val="0"/>
                                                                              <w:divBdr>
                                                                                <w:top w:val="none" w:sz="0" w:space="0" w:color="auto"/>
                                                                                <w:left w:val="none" w:sz="0" w:space="0" w:color="auto"/>
                                                                                <w:bottom w:val="none" w:sz="0" w:space="0" w:color="auto"/>
                                                                                <w:right w:val="none" w:sz="0" w:space="0" w:color="auto"/>
                                                                              </w:divBdr>
                                                                              <w:divsChild>
                                                                                <w:div w:id="288706248">
                                                                                  <w:marLeft w:val="0"/>
                                                                                  <w:marRight w:val="0"/>
                                                                                  <w:marTop w:val="0"/>
                                                                                  <w:marBottom w:val="0"/>
                                                                                  <w:divBdr>
                                                                                    <w:top w:val="none" w:sz="0" w:space="0" w:color="auto"/>
                                                                                    <w:left w:val="none" w:sz="0" w:space="0" w:color="auto"/>
                                                                                    <w:bottom w:val="none" w:sz="0" w:space="0" w:color="auto"/>
                                                                                    <w:right w:val="none" w:sz="0" w:space="0" w:color="auto"/>
                                                                                  </w:divBdr>
                                                                                  <w:divsChild>
                                                                                    <w:div w:id="288706202">
                                                                                      <w:marLeft w:val="0"/>
                                                                                      <w:marRight w:val="0"/>
                                                                                      <w:marTop w:val="0"/>
                                                                                      <w:marBottom w:val="0"/>
                                                                                      <w:divBdr>
                                                                                        <w:top w:val="none" w:sz="0" w:space="0" w:color="auto"/>
                                                                                        <w:left w:val="none" w:sz="0" w:space="0" w:color="auto"/>
                                                                                        <w:bottom w:val="none" w:sz="0" w:space="0" w:color="auto"/>
                                                                                        <w:right w:val="none" w:sz="0" w:space="0" w:color="auto"/>
                                                                                      </w:divBdr>
                                                                                    </w:div>
                                                                                    <w:div w:id="288706207">
                                                                                      <w:marLeft w:val="0"/>
                                                                                      <w:marRight w:val="0"/>
                                                                                      <w:marTop w:val="0"/>
                                                                                      <w:marBottom w:val="0"/>
                                                                                      <w:divBdr>
                                                                                        <w:top w:val="none" w:sz="0" w:space="0" w:color="auto"/>
                                                                                        <w:left w:val="none" w:sz="0" w:space="0" w:color="auto"/>
                                                                                        <w:bottom w:val="none" w:sz="0" w:space="0" w:color="auto"/>
                                                                                        <w:right w:val="none" w:sz="0" w:space="0" w:color="auto"/>
                                                                                      </w:divBdr>
                                                                                    </w:div>
                                                                                    <w:div w:id="288706213">
                                                                                      <w:marLeft w:val="0"/>
                                                                                      <w:marRight w:val="0"/>
                                                                                      <w:marTop w:val="0"/>
                                                                                      <w:marBottom w:val="0"/>
                                                                                      <w:divBdr>
                                                                                        <w:top w:val="none" w:sz="0" w:space="0" w:color="auto"/>
                                                                                        <w:left w:val="none" w:sz="0" w:space="0" w:color="auto"/>
                                                                                        <w:bottom w:val="none" w:sz="0" w:space="0" w:color="auto"/>
                                                                                        <w:right w:val="none" w:sz="0" w:space="0" w:color="auto"/>
                                                                                      </w:divBdr>
                                                                                    </w:div>
                                                                                    <w:div w:id="288706219">
                                                                                      <w:marLeft w:val="0"/>
                                                                                      <w:marRight w:val="0"/>
                                                                                      <w:marTop w:val="0"/>
                                                                                      <w:marBottom w:val="0"/>
                                                                                      <w:divBdr>
                                                                                        <w:top w:val="none" w:sz="0" w:space="0" w:color="auto"/>
                                                                                        <w:left w:val="none" w:sz="0" w:space="0" w:color="auto"/>
                                                                                        <w:bottom w:val="none" w:sz="0" w:space="0" w:color="auto"/>
                                                                                        <w:right w:val="none" w:sz="0" w:space="0" w:color="auto"/>
                                                                                      </w:divBdr>
                                                                                      <w:divsChild>
                                                                                        <w:div w:id="288706200">
                                                                                          <w:marLeft w:val="0"/>
                                                                                          <w:marRight w:val="0"/>
                                                                                          <w:marTop w:val="0"/>
                                                                                          <w:marBottom w:val="0"/>
                                                                                          <w:divBdr>
                                                                                            <w:top w:val="none" w:sz="0" w:space="0" w:color="auto"/>
                                                                                            <w:left w:val="none" w:sz="0" w:space="0" w:color="auto"/>
                                                                                            <w:bottom w:val="none" w:sz="0" w:space="0" w:color="auto"/>
                                                                                            <w:right w:val="none" w:sz="0" w:space="0" w:color="auto"/>
                                                                                          </w:divBdr>
                                                                                        </w:div>
                                                                                        <w:div w:id="288706217">
                                                                                          <w:marLeft w:val="0"/>
                                                                                          <w:marRight w:val="0"/>
                                                                                          <w:marTop w:val="0"/>
                                                                                          <w:marBottom w:val="0"/>
                                                                                          <w:divBdr>
                                                                                            <w:top w:val="none" w:sz="0" w:space="0" w:color="auto"/>
                                                                                            <w:left w:val="none" w:sz="0" w:space="0" w:color="auto"/>
                                                                                            <w:bottom w:val="none" w:sz="0" w:space="0" w:color="auto"/>
                                                                                            <w:right w:val="none" w:sz="0" w:space="0" w:color="auto"/>
                                                                                          </w:divBdr>
                                                                                        </w:div>
                                                                                        <w:div w:id="288706229">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6275">
                                                                                          <w:marLeft w:val="0"/>
                                                                                          <w:marRight w:val="0"/>
                                                                                          <w:marTop w:val="0"/>
                                                                                          <w:marBottom w:val="0"/>
                                                                                          <w:divBdr>
                                                                                            <w:top w:val="none" w:sz="0" w:space="0" w:color="auto"/>
                                                                                            <w:left w:val="none" w:sz="0" w:space="0" w:color="auto"/>
                                                                                            <w:bottom w:val="none" w:sz="0" w:space="0" w:color="auto"/>
                                                                                            <w:right w:val="none" w:sz="0" w:space="0" w:color="auto"/>
                                                                                          </w:divBdr>
                                                                                        </w:div>
                                                                                        <w:div w:id="288706296">
                                                                                          <w:marLeft w:val="0"/>
                                                                                          <w:marRight w:val="0"/>
                                                                                          <w:marTop w:val="0"/>
                                                                                          <w:marBottom w:val="0"/>
                                                                                          <w:divBdr>
                                                                                            <w:top w:val="none" w:sz="0" w:space="0" w:color="auto"/>
                                                                                            <w:left w:val="none" w:sz="0" w:space="0" w:color="auto"/>
                                                                                            <w:bottom w:val="none" w:sz="0" w:space="0" w:color="auto"/>
                                                                                            <w:right w:val="none" w:sz="0" w:space="0" w:color="auto"/>
                                                                                          </w:divBdr>
                                                                                        </w:div>
                                                                                        <w:div w:id="288706338">
                                                                                          <w:marLeft w:val="0"/>
                                                                                          <w:marRight w:val="0"/>
                                                                                          <w:marTop w:val="0"/>
                                                                                          <w:marBottom w:val="0"/>
                                                                                          <w:divBdr>
                                                                                            <w:top w:val="none" w:sz="0" w:space="0" w:color="auto"/>
                                                                                            <w:left w:val="none" w:sz="0" w:space="0" w:color="auto"/>
                                                                                            <w:bottom w:val="none" w:sz="0" w:space="0" w:color="auto"/>
                                                                                            <w:right w:val="none" w:sz="0" w:space="0" w:color="auto"/>
                                                                                          </w:divBdr>
                                                                                        </w:div>
                                                                                        <w:div w:id="288706343">
                                                                                          <w:marLeft w:val="0"/>
                                                                                          <w:marRight w:val="0"/>
                                                                                          <w:marTop w:val="0"/>
                                                                                          <w:marBottom w:val="0"/>
                                                                                          <w:divBdr>
                                                                                            <w:top w:val="none" w:sz="0" w:space="0" w:color="auto"/>
                                                                                            <w:left w:val="none" w:sz="0" w:space="0" w:color="auto"/>
                                                                                            <w:bottom w:val="none" w:sz="0" w:space="0" w:color="auto"/>
                                                                                            <w:right w:val="none" w:sz="0" w:space="0" w:color="auto"/>
                                                                                          </w:divBdr>
                                                                                        </w:div>
                                                                                        <w:div w:id="288706354">
                                                                                          <w:marLeft w:val="0"/>
                                                                                          <w:marRight w:val="0"/>
                                                                                          <w:marTop w:val="0"/>
                                                                                          <w:marBottom w:val="0"/>
                                                                                          <w:divBdr>
                                                                                            <w:top w:val="none" w:sz="0" w:space="0" w:color="auto"/>
                                                                                            <w:left w:val="none" w:sz="0" w:space="0" w:color="auto"/>
                                                                                            <w:bottom w:val="none" w:sz="0" w:space="0" w:color="auto"/>
                                                                                            <w:right w:val="none" w:sz="0" w:space="0" w:color="auto"/>
                                                                                          </w:divBdr>
                                                                                        </w:div>
                                                                                        <w:div w:id="288706362">
                                                                                          <w:marLeft w:val="0"/>
                                                                                          <w:marRight w:val="0"/>
                                                                                          <w:marTop w:val="0"/>
                                                                                          <w:marBottom w:val="0"/>
                                                                                          <w:divBdr>
                                                                                            <w:top w:val="none" w:sz="0" w:space="0" w:color="auto"/>
                                                                                            <w:left w:val="none" w:sz="0" w:space="0" w:color="auto"/>
                                                                                            <w:bottom w:val="none" w:sz="0" w:space="0" w:color="auto"/>
                                                                                            <w:right w:val="none" w:sz="0" w:space="0" w:color="auto"/>
                                                                                          </w:divBdr>
                                                                                        </w:div>
                                                                                        <w:div w:id="288706381">
                                                                                          <w:marLeft w:val="0"/>
                                                                                          <w:marRight w:val="0"/>
                                                                                          <w:marTop w:val="0"/>
                                                                                          <w:marBottom w:val="0"/>
                                                                                          <w:divBdr>
                                                                                            <w:top w:val="none" w:sz="0" w:space="0" w:color="auto"/>
                                                                                            <w:left w:val="none" w:sz="0" w:space="0" w:color="auto"/>
                                                                                            <w:bottom w:val="none" w:sz="0" w:space="0" w:color="auto"/>
                                                                                            <w:right w:val="none" w:sz="0" w:space="0" w:color="auto"/>
                                                                                          </w:divBdr>
                                                                                        </w:div>
                                                                                        <w:div w:id="288706388">
                                                                                          <w:marLeft w:val="0"/>
                                                                                          <w:marRight w:val="0"/>
                                                                                          <w:marTop w:val="0"/>
                                                                                          <w:marBottom w:val="0"/>
                                                                                          <w:divBdr>
                                                                                            <w:top w:val="none" w:sz="0" w:space="0" w:color="auto"/>
                                                                                            <w:left w:val="none" w:sz="0" w:space="0" w:color="auto"/>
                                                                                            <w:bottom w:val="none" w:sz="0" w:space="0" w:color="auto"/>
                                                                                            <w:right w:val="none" w:sz="0" w:space="0" w:color="auto"/>
                                                                                          </w:divBdr>
                                                                                        </w:div>
                                                                                        <w:div w:id="288706416">
                                                                                          <w:marLeft w:val="0"/>
                                                                                          <w:marRight w:val="0"/>
                                                                                          <w:marTop w:val="0"/>
                                                                                          <w:marBottom w:val="0"/>
                                                                                          <w:divBdr>
                                                                                            <w:top w:val="none" w:sz="0" w:space="0" w:color="auto"/>
                                                                                            <w:left w:val="none" w:sz="0" w:space="0" w:color="auto"/>
                                                                                            <w:bottom w:val="none" w:sz="0" w:space="0" w:color="auto"/>
                                                                                            <w:right w:val="none" w:sz="0" w:space="0" w:color="auto"/>
                                                                                          </w:divBdr>
                                                                                        </w:div>
                                                                                      </w:divsChild>
                                                                                    </w:div>
                                                                                    <w:div w:id="288706222">
                                                                                      <w:marLeft w:val="0"/>
                                                                                      <w:marRight w:val="0"/>
                                                                                      <w:marTop w:val="0"/>
                                                                                      <w:marBottom w:val="0"/>
                                                                                      <w:divBdr>
                                                                                        <w:top w:val="none" w:sz="0" w:space="0" w:color="auto"/>
                                                                                        <w:left w:val="none" w:sz="0" w:space="0" w:color="auto"/>
                                                                                        <w:bottom w:val="none" w:sz="0" w:space="0" w:color="auto"/>
                                                                                        <w:right w:val="none" w:sz="0" w:space="0" w:color="auto"/>
                                                                                      </w:divBdr>
                                                                                    </w:div>
                                                                                    <w:div w:id="288706223">
                                                                                      <w:marLeft w:val="0"/>
                                                                                      <w:marRight w:val="0"/>
                                                                                      <w:marTop w:val="0"/>
                                                                                      <w:marBottom w:val="0"/>
                                                                                      <w:divBdr>
                                                                                        <w:top w:val="none" w:sz="0" w:space="0" w:color="auto"/>
                                                                                        <w:left w:val="none" w:sz="0" w:space="0" w:color="auto"/>
                                                                                        <w:bottom w:val="none" w:sz="0" w:space="0" w:color="auto"/>
                                                                                        <w:right w:val="none" w:sz="0" w:space="0" w:color="auto"/>
                                                                                      </w:divBdr>
                                                                                    </w:div>
                                                                                    <w:div w:id="288706226">
                                                                                      <w:marLeft w:val="0"/>
                                                                                      <w:marRight w:val="0"/>
                                                                                      <w:marTop w:val="0"/>
                                                                                      <w:marBottom w:val="0"/>
                                                                                      <w:divBdr>
                                                                                        <w:top w:val="none" w:sz="0" w:space="0" w:color="auto"/>
                                                                                        <w:left w:val="none" w:sz="0" w:space="0" w:color="auto"/>
                                                                                        <w:bottom w:val="none" w:sz="0" w:space="0" w:color="auto"/>
                                                                                        <w:right w:val="none" w:sz="0" w:space="0" w:color="auto"/>
                                                                                      </w:divBdr>
                                                                                    </w:div>
                                                                                    <w:div w:id="288706234">
                                                                                      <w:marLeft w:val="0"/>
                                                                                      <w:marRight w:val="0"/>
                                                                                      <w:marTop w:val="0"/>
                                                                                      <w:marBottom w:val="0"/>
                                                                                      <w:divBdr>
                                                                                        <w:top w:val="none" w:sz="0" w:space="0" w:color="auto"/>
                                                                                        <w:left w:val="none" w:sz="0" w:space="0" w:color="auto"/>
                                                                                        <w:bottom w:val="none" w:sz="0" w:space="0" w:color="auto"/>
                                                                                        <w:right w:val="none" w:sz="0" w:space="0" w:color="auto"/>
                                                                                      </w:divBdr>
                                                                                    </w:div>
                                                                                    <w:div w:id="288706240">
                                                                                      <w:marLeft w:val="0"/>
                                                                                      <w:marRight w:val="0"/>
                                                                                      <w:marTop w:val="0"/>
                                                                                      <w:marBottom w:val="0"/>
                                                                                      <w:divBdr>
                                                                                        <w:top w:val="none" w:sz="0" w:space="0" w:color="auto"/>
                                                                                        <w:left w:val="none" w:sz="0" w:space="0" w:color="auto"/>
                                                                                        <w:bottom w:val="none" w:sz="0" w:space="0" w:color="auto"/>
                                                                                        <w:right w:val="none" w:sz="0" w:space="0" w:color="auto"/>
                                                                                      </w:divBdr>
                                                                                      <w:divsChild>
                                                                                        <w:div w:id="288706198">
                                                                                          <w:marLeft w:val="0"/>
                                                                                          <w:marRight w:val="0"/>
                                                                                          <w:marTop w:val="0"/>
                                                                                          <w:marBottom w:val="0"/>
                                                                                          <w:divBdr>
                                                                                            <w:top w:val="none" w:sz="0" w:space="0" w:color="auto"/>
                                                                                            <w:left w:val="none" w:sz="0" w:space="0" w:color="auto"/>
                                                                                            <w:bottom w:val="none" w:sz="0" w:space="0" w:color="auto"/>
                                                                                            <w:right w:val="none" w:sz="0" w:space="0" w:color="auto"/>
                                                                                          </w:divBdr>
                                                                                        </w:div>
                                                                                        <w:div w:id="288706204">
                                                                                          <w:marLeft w:val="0"/>
                                                                                          <w:marRight w:val="0"/>
                                                                                          <w:marTop w:val="0"/>
                                                                                          <w:marBottom w:val="0"/>
                                                                                          <w:divBdr>
                                                                                            <w:top w:val="none" w:sz="0" w:space="0" w:color="auto"/>
                                                                                            <w:left w:val="none" w:sz="0" w:space="0" w:color="auto"/>
                                                                                            <w:bottom w:val="none" w:sz="0" w:space="0" w:color="auto"/>
                                                                                            <w:right w:val="none" w:sz="0" w:space="0" w:color="auto"/>
                                                                                          </w:divBdr>
                                                                                        </w:div>
                                                                                        <w:div w:id="288706214">
                                                                                          <w:marLeft w:val="0"/>
                                                                                          <w:marRight w:val="0"/>
                                                                                          <w:marTop w:val="0"/>
                                                                                          <w:marBottom w:val="0"/>
                                                                                          <w:divBdr>
                                                                                            <w:top w:val="none" w:sz="0" w:space="0" w:color="auto"/>
                                                                                            <w:left w:val="none" w:sz="0" w:space="0" w:color="auto"/>
                                                                                            <w:bottom w:val="none" w:sz="0" w:space="0" w:color="auto"/>
                                                                                            <w:right w:val="none" w:sz="0" w:space="0" w:color="auto"/>
                                                                                          </w:divBdr>
                                                                                        </w:div>
                                                                                        <w:div w:id="288706231">
                                                                                          <w:marLeft w:val="0"/>
                                                                                          <w:marRight w:val="0"/>
                                                                                          <w:marTop w:val="0"/>
                                                                                          <w:marBottom w:val="0"/>
                                                                                          <w:divBdr>
                                                                                            <w:top w:val="none" w:sz="0" w:space="0" w:color="auto"/>
                                                                                            <w:left w:val="none" w:sz="0" w:space="0" w:color="auto"/>
                                                                                            <w:bottom w:val="none" w:sz="0" w:space="0" w:color="auto"/>
                                                                                            <w:right w:val="none" w:sz="0" w:space="0" w:color="auto"/>
                                                                                          </w:divBdr>
                                                                                        </w:div>
                                                                                        <w:div w:id="288706232">
                                                                                          <w:marLeft w:val="0"/>
                                                                                          <w:marRight w:val="0"/>
                                                                                          <w:marTop w:val="0"/>
                                                                                          <w:marBottom w:val="0"/>
                                                                                          <w:divBdr>
                                                                                            <w:top w:val="none" w:sz="0" w:space="0" w:color="auto"/>
                                                                                            <w:left w:val="none" w:sz="0" w:space="0" w:color="auto"/>
                                                                                            <w:bottom w:val="none" w:sz="0" w:space="0" w:color="auto"/>
                                                                                            <w:right w:val="none" w:sz="0" w:space="0" w:color="auto"/>
                                                                                          </w:divBdr>
                                                                                        </w:div>
                                                                                        <w:div w:id="288706259">
                                                                                          <w:marLeft w:val="0"/>
                                                                                          <w:marRight w:val="0"/>
                                                                                          <w:marTop w:val="0"/>
                                                                                          <w:marBottom w:val="0"/>
                                                                                          <w:divBdr>
                                                                                            <w:top w:val="none" w:sz="0" w:space="0" w:color="auto"/>
                                                                                            <w:left w:val="none" w:sz="0" w:space="0" w:color="auto"/>
                                                                                            <w:bottom w:val="none" w:sz="0" w:space="0" w:color="auto"/>
                                                                                            <w:right w:val="none" w:sz="0" w:space="0" w:color="auto"/>
                                                                                          </w:divBdr>
                                                                                        </w:div>
                                                                                        <w:div w:id="288706261">
                                                                                          <w:marLeft w:val="0"/>
                                                                                          <w:marRight w:val="0"/>
                                                                                          <w:marTop w:val="0"/>
                                                                                          <w:marBottom w:val="0"/>
                                                                                          <w:divBdr>
                                                                                            <w:top w:val="none" w:sz="0" w:space="0" w:color="auto"/>
                                                                                            <w:left w:val="none" w:sz="0" w:space="0" w:color="auto"/>
                                                                                            <w:bottom w:val="none" w:sz="0" w:space="0" w:color="auto"/>
                                                                                            <w:right w:val="none" w:sz="0" w:space="0" w:color="auto"/>
                                                                                          </w:divBdr>
                                                                                        </w:div>
                                                                                        <w:div w:id="288706265">
                                                                                          <w:marLeft w:val="0"/>
                                                                                          <w:marRight w:val="0"/>
                                                                                          <w:marTop w:val="0"/>
                                                                                          <w:marBottom w:val="0"/>
                                                                                          <w:divBdr>
                                                                                            <w:top w:val="none" w:sz="0" w:space="0" w:color="auto"/>
                                                                                            <w:left w:val="none" w:sz="0" w:space="0" w:color="auto"/>
                                                                                            <w:bottom w:val="none" w:sz="0" w:space="0" w:color="auto"/>
                                                                                            <w:right w:val="none" w:sz="0" w:space="0" w:color="auto"/>
                                                                                          </w:divBdr>
                                                                                        </w:div>
                                                                                        <w:div w:id="288706267">
                                                                                          <w:marLeft w:val="0"/>
                                                                                          <w:marRight w:val="0"/>
                                                                                          <w:marTop w:val="0"/>
                                                                                          <w:marBottom w:val="0"/>
                                                                                          <w:divBdr>
                                                                                            <w:top w:val="none" w:sz="0" w:space="0" w:color="auto"/>
                                                                                            <w:left w:val="none" w:sz="0" w:space="0" w:color="auto"/>
                                                                                            <w:bottom w:val="none" w:sz="0" w:space="0" w:color="auto"/>
                                                                                            <w:right w:val="none" w:sz="0" w:space="0" w:color="auto"/>
                                                                                          </w:divBdr>
                                                                                        </w:div>
                                                                                        <w:div w:id="288706272">
                                                                                          <w:marLeft w:val="0"/>
                                                                                          <w:marRight w:val="0"/>
                                                                                          <w:marTop w:val="0"/>
                                                                                          <w:marBottom w:val="0"/>
                                                                                          <w:divBdr>
                                                                                            <w:top w:val="none" w:sz="0" w:space="0" w:color="auto"/>
                                                                                            <w:left w:val="none" w:sz="0" w:space="0" w:color="auto"/>
                                                                                            <w:bottom w:val="none" w:sz="0" w:space="0" w:color="auto"/>
                                                                                            <w:right w:val="none" w:sz="0" w:space="0" w:color="auto"/>
                                                                                          </w:divBdr>
                                                                                        </w:div>
                                                                                        <w:div w:id="288706284">
                                                                                          <w:marLeft w:val="0"/>
                                                                                          <w:marRight w:val="0"/>
                                                                                          <w:marTop w:val="0"/>
                                                                                          <w:marBottom w:val="0"/>
                                                                                          <w:divBdr>
                                                                                            <w:top w:val="none" w:sz="0" w:space="0" w:color="auto"/>
                                                                                            <w:left w:val="none" w:sz="0" w:space="0" w:color="auto"/>
                                                                                            <w:bottom w:val="none" w:sz="0" w:space="0" w:color="auto"/>
                                                                                            <w:right w:val="none" w:sz="0" w:space="0" w:color="auto"/>
                                                                                          </w:divBdr>
                                                                                        </w:div>
                                                                                        <w:div w:id="288706290">
                                                                                          <w:marLeft w:val="0"/>
                                                                                          <w:marRight w:val="0"/>
                                                                                          <w:marTop w:val="0"/>
                                                                                          <w:marBottom w:val="0"/>
                                                                                          <w:divBdr>
                                                                                            <w:top w:val="none" w:sz="0" w:space="0" w:color="auto"/>
                                                                                            <w:left w:val="none" w:sz="0" w:space="0" w:color="auto"/>
                                                                                            <w:bottom w:val="none" w:sz="0" w:space="0" w:color="auto"/>
                                                                                            <w:right w:val="none" w:sz="0" w:space="0" w:color="auto"/>
                                                                                          </w:divBdr>
                                                                                        </w:div>
                                                                                        <w:div w:id="288706295">
                                                                                          <w:marLeft w:val="0"/>
                                                                                          <w:marRight w:val="0"/>
                                                                                          <w:marTop w:val="0"/>
                                                                                          <w:marBottom w:val="0"/>
                                                                                          <w:divBdr>
                                                                                            <w:top w:val="none" w:sz="0" w:space="0" w:color="auto"/>
                                                                                            <w:left w:val="none" w:sz="0" w:space="0" w:color="auto"/>
                                                                                            <w:bottom w:val="none" w:sz="0" w:space="0" w:color="auto"/>
                                                                                            <w:right w:val="none" w:sz="0" w:space="0" w:color="auto"/>
                                                                                          </w:divBdr>
                                                                                        </w:div>
                                                                                        <w:div w:id="288706305">
                                                                                          <w:marLeft w:val="0"/>
                                                                                          <w:marRight w:val="0"/>
                                                                                          <w:marTop w:val="0"/>
                                                                                          <w:marBottom w:val="0"/>
                                                                                          <w:divBdr>
                                                                                            <w:top w:val="none" w:sz="0" w:space="0" w:color="auto"/>
                                                                                            <w:left w:val="none" w:sz="0" w:space="0" w:color="auto"/>
                                                                                            <w:bottom w:val="none" w:sz="0" w:space="0" w:color="auto"/>
                                                                                            <w:right w:val="none" w:sz="0" w:space="0" w:color="auto"/>
                                                                                          </w:divBdr>
                                                                                        </w:div>
                                                                                        <w:div w:id="288706312">
                                                                                          <w:marLeft w:val="0"/>
                                                                                          <w:marRight w:val="0"/>
                                                                                          <w:marTop w:val="0"/>
                                                                                          <w:marBottom w:val="0"/>
                                                                                          <w:divBdr>
                                                                                            <w:top w:val="none" w:sz="0" w:space="0" w:color="auto"/>
                                                                                            <w:left w:val="none" w:sz="0" w:space="0" w:color="auto"/>
                                                                                            <w:bottom w:val="none" w:sz="0" w:space="0" w:color="auto"/>
                                                                                            <w:right w:val="none" w:sz="0" w:space="0" w:color="auto"/>
                                                                                          </w:divBdr>
                                                                                        </w:div>
                                                                                        <w:div w:id="288706314">
                                                                                          <w:marLeft w:val="0"/>
                                                                                          <w:marRight w:val="0"/>
                                                                                          <w:marTop w:val="0"/>
                                                                                          <w:marBottom w:val="0"/>
                                                                                          <w:divBdr>
                                                                                            <w:top w:val="none" w:sz="0" w:space="0" w:color="auto"/>
                                                                                            <w:left w:val="none" w:sz="0" w:space="0" w:color="auto"/>
                                                                                            <w:bottom w:val="none" w:sz="0" w:space="0" w:color="auto"/>
                                                                                            <w:right w:val="none" w:sz="0" w:space="0" w:color="auto"/>
                                                                                          </w:divBdr>
                                                                                        </w:div>
                                                                                        <w:div w:id="288706316">
                                                                                          <w:marLeft w:val="0"/>
                                                                                          <w:marRight w:val="0"/>
                                                                                          <w:marTop w:val="0"/>
                                                                                          <w:marBottom w:val="0"/>
                                                                                          <w:divBdr>
                                                                                            <w:top w:val="none" w:sz="0" w:space="0" w:color="auto"/>
                                                                                            <w:left w:val="none" w:sz="0" w:space="0" w:color="auto"/>
                                                                                            <w:bottom w:val="none" w:sz="0" w:space="0" w:color="auto"/>
                                                                                            <w:right w:val="none" w:sz="0" w:space="0" w:color="auto"/>
                                                                                          </w:divBdr>
                                                                                        </w:div>
                                                                                        <w:div w:id="288706322">
                                                                                          <w:marLeft w:val="0"/>
                                                                                          <w:marRight w:val="0"/>
                                                                                          <w:marTop w:val="0"/>
                                                                                          <w:marBottom w:val="0"/>
                                                                                          <w:divBdr>
                                                                                            <w:top w:val="none" w:sz="0" w:space="0" w:color="auto"/>
                                                                                            <w:left w:val="none" w:sz="0" w:space="0" w:color="auto"/>
                                                                                            <w:bottom w:val="none" w:sz="0" w:space="0" w:color="auto"/>
                                                                                            <w:right w:val="none" w:sz="0" w:space="0" w:color="auto"/>
                                                                                          </w:divBdr>
                                                                                        </w:div>
                                                                                        <w:div w:id="288706323">
                                                                                          <w:marLeft w:val="0"/>
                                                                                          <w:marRight w:val="0"/>
                                                                                          <w:marTop w:val="0"/>
                                                                                          <w:marBottom w:val="0"/>
                                                                                          <w:divBdr>
                                                                                            <w:top w:val="none" w:sz="0" w:space="0" w:color="auto"/>
                                                                                            <w:left w:val="none" w:sz="0" w:space="0" w:color="auto"/>
                                                                                            <w:bottom w:val="none" w:sz="0" w:space="0" w:color="auto"/>
                                                                                            <w:right w:val="none" w:sz="0" w:space="0" w:color="auto"/>
                                                                                          </w:divBdr>
                                                                                        </w:div>
                                                                                        <w:div w:id="288706324">
                                                                                          <w:marLeft w:val="0"/>
                                                                                          <w:marRight w:val="0"/>
                                                                                          <w:marTop w:val="0"/>
                                                                                          <w:marBottom w:val="0"/>
                                                                                          <w:divBdr>
                                                                                            <w:top w:val="none" w:sz="0" w:space="0" w:color="auto"/>
                                                                                            <w:left w:val="none" w:sz="0" w:space="0" w:color="auto"/>
                                                                                            <w:bottom w:val="none" w:sz="0" w:space="0" w:color="auto"/>
                                                                                            <w:right w:val="none" w:sz="0" w:space="0" w:color="auto"/>
                                                                                          </w:divBdr>
                                                                                        </w:div>
                                                                                        <w:div w:id="288706325">
                                                                                          <w:marLeft w:val="0"/>
                                                                                          <w:marRight w:val="0"/>
                                                                                          <w:marTop w:val="0"/>
                                                                                          <w:marBottom w:val="0"/>
                                                                                          <w:divBdr>
                                                                                            <w:top w:val="none" w:sz="0" w:space="0" w:color="auto"/>
                                                                                            <w:left w:val="none" w:sz="0" w:space="0" w:color="auto"/>
                                                                                            <w:bottom w:val="none" w:sz="0" w:space="0" w:color="auto"/>
                                                                                            <w:right w:val="none" w:sz="0" w:space="0" w:color="auto"/>
                                                                                          </w:divBdr>
                                                                                        </w:div>
                                                                                        <w:div w:id="288706328">
                                                                                          <w:marLeft w:val="0"/>
                                                                                          <w:marRight w:val="0"/>
                                                                                          <w:marTop w:val="0"/>
                                                                                          <w:marBottom w:val="0"/>
                                                                                          <w:divBdr>
                                                                                            <w:top w:val="none" w:sz="0" w:space="0" w:color="auto"/>
                                                                                            <w:left w:val="none" w:sz="0" w:space="0" w:color="auto"/>
                                                                                            <w:bottom w:val="none" w:sz="0" w:space="0" w:color="auto"/>
                                                                                            <w:right w:val="none" w:sz="0" w:space="0" w:color="auto"/>
                                                                                          </w:divBdr>
                                                                                        </w:div>
                                                                                        <w:div w:id="288706332">
                                                                                          <w:marLeft w:val="0"/>
                                                                                          <w:marRight w:val="0"/>
                                                                                          <w:marTop w:val="0"/>
                                                                                          <w:marBottom w:val="0"/>
                                                                                          <w:divBdr>
                                                                                            <w:top w:val="none" w:sz="0" w:space="0" w:color="auto"/>
                                                                                            <w:left w:val="none" w:sz="0" w:space="0" w:color="auto"/>
                                                                                            <w:bottom w:val="none" w:sz="0" w:space="0" w:color="auto"/>
                                                                                            <w:right w:val="none" w:sz="0" w:space="0" w:color="auto"/>
                                                                                          </w:divBdr>
                                                                                        </w:div>
                                                                                        <w:div w:id="288706334">
                                                                                          <w:marLeft w:val="0"/>
                                                                                          <w:marRight w:val="0"/>
                                                                                          <w:marTop w:val="0"/>
                                                                                          <w:marBottom w:val="0"/>
                                                                                          <w:divBdr>
                                                                                            <w:top w:val="none" w:sz="0" w:space="0" w:color="auto"/>
                                                                                            <w:left w:val="none" w:sz="0" w:space="0" w:color="auto"/>
                                                                                            <w:bottom w:val="none" w:sz="0" w:space="0" w:color="auto"/>
                                                                                            <w:right w:val="none" w:sz="0" w:space="0" w:color="auto"/>
                                                                                          </w:divBdr>
                                                                                        </w:div>
                                                                                        <w:div w:id="288706337">
                                                                                          <w:marLeft w:val="0"/>
                                                                                          <w:marRight w:val="0"/>
                                                                                          <w:marTop w:val="0"/>
                                                                                          <w:marBottom w:val="0"/>
                                                                                          <w:divBdr>
                                                                                            <w:top w:val="none" w:sz="0" w:space="0" w:color="auto"/>
                                                                                            <w:left w:val="none" w:sz="0" w:space="0" w:color="auto"/>
                                                                                            <w:bottom w:val="none" w:sz="0" w:space="0" w:color="auto"/>
                                                                                            <w:right w:val="none" w:sz="0" w:space="0" w:color="auto"/>
                                                                                          </w:divBdr>
                                                                                        </w:div>
                                                                                        <w:div w:id="288706345">
                                                                                          <w:marLeft w:val="0"/>
                                                                                          <w:marRight w:val="0"/>
                                                                                          <w:marTop w:val="0"/>
                                                                                          <w:marBottom w:val="0"/>
                                                                                          <w:divBdr>
                                                                                            <w:top w:val="none" w:sz="0" w:space="0" w:color="auto"/>
                                                                                            <w:left w:val="none" w:sz="0" w:space="0" w:color="auto"/>
                                                                                            <w:bottom w:val="none" w:sz="0" w:space="0" w:color="auto"/>
                                                                                            <w:right w:val="none" w:sz="0" w:space="0" w:color="auto"/>
                                                                                          </w:divBdr>
                                                                                        </w:div>
                                                                                        <w:div w:id="288706346">
                                                                                          <w:marLeft w:val="0"/>
                                                                                          <w:marRight w:val="0"/>
                                                                                          <w:marTop w:val="0"/>
                                                                                          <w:marBottom w:val="0"/>
                                                                                          <w:divBdr>
                                                                                            <w:top w:val="none" w:sz="0" w:space="0" w:color="auto"/>
                                                                                            <w:left w:val="none" w:sz="0" w:space="0" w:color="auto"/>
                                                                                            <w:bottom w:val="none" w:sz="0" w:space="0" w:color="auto"/>
                                                                                            <w:right w:val="none" w:sz="0" w:space="0" w:color="auto"/>
                                                                                          </w:divBdr>
                                                                                        </w:div>
                                                                                        <w:div w:id="288706347">
                                                                                          <w:marLeft w:val="0"/>
                                                                                          <w:marRight w:val="0"/>
                                                                                          <w:marTop w:val="0"/>
                                                                                          <w:marBottom w:val="0"/>
                                                                                          <w:divBdr>
                                                                                            <w:top w:val="none" w:sz="0" w:space="0" w:color="auto"/>
                                                                                            <w:left w:val="none" w:sz="0" w:space="0" w:color="auto"/>
                                                                                            <w:bottom w:val="none" w:sz="0" w:space="0" w:color="auto"/>
                                                                                            <w:right w:val="none" w:sz="0" w:space="0" w:color="auto"/>
                                                                                          </w:divBdr>
                                                                                        </w:div>
                                                                                        <w:div w:id="288706355">
                                                                                          <w:marLeft w:val="0"/>
                                                                                          <w:marRight w:val="0"/>
                                                                                          <w:marTop w:val="0"/>
                                                                                          <w:marBottom w:val="0"/>
                                                                                          <w:divBdr>
                                                                                            <w:top w:val="none" w:sz="0" w:space="0" w:color="auto"/>
                                                                                            <w:left w:val="none" w:sz="0" w:space="0" w:color="auto"/>
                                                                                            <w:bottom w:val="none" w:sz="0" w:space="0" w:color="auto"/>
                                                                                            <w:right w:val="none" w:sz="0" w:space="0" w:color="auto"/>
                                                                                          </w:divBdr>
                                                                                        </w:div>
                                                                                        <w:div w:id="288706360">
                                                                                          <w:marLeft w:val="0"/>
                                                                                          <w:marRight w:val="0"/>
                                                                                          <w:marTop w:val="0"/>
                                                                                          <w:marBottom w:val="0"/>
                                                                                          <w:divBdr>
                                                                                            <w:top w:val="none" w:sz="0" w:space="0" w:color="auto"/>
                                                                                            <w:left w:val="none" w:sz="0" w:space="0" w:color="auto"/>
                                                                                            <w:bottom w:val="none" w:sz="0" w:space="0" w:color="auto"/>
                                                                                            <w:right w:val="none" w:sz="0" w:space="0" w:color="auto"/>
                                                                                          </w:divBdr>
                                                                                        </w:div>
                                                                                        <w:div w:id="288706365">
                                                                                          <w:marLeft w:val="0"/>
                                                                                          <w:marRight w:val="0"/>
                                                                                          <w:marTop w:val="0"/>
                                                                                          <w:marBottom w:val="0"/>
                                                                                          <w:divBdr>
                                                                                            <w:top w:val="none" w:sz="0" w:space="0" w:color="auto"/>
                                                                                            <w:left w:val="none" w:sz="0" w:space="0" w:color="auto"/>
                                                                                            <w:bottom w:val="none" w:sz="0" w:space="0" w:color="auto"/>
                                                                                            <w:right w:val="none" w:sz="0" w:space="0" w:color="auto"/>
                                                                                          </w:divBdr>
                                                                                        </w:div>
                                                                                        <w:div w:id="288706371">
                                                                                          <w:marLeft w:val="0"/>
                                                                                          <w:marRight w:val="0"/>
                                                                                          <w:marTop w:val="0"/>
                                                                                          <w:marBottom w:val="0"/>
                                                                                          <w:divBdr>
                                                                                            <w:top w:val="none" w:sz="0" w:space="0" w:color="auto"/>
                                                                                            <w:left w:val="none" w:sz="0" w:space="0" w:color="auto"/>
                                                                                            <w:bottom w:val="none" w:sz="0" w:space="0" w:color="auto"/>
                                                                                            <w:right w:val="none" w:sz="0" w:space="0" w:color="auto"/>
                                                                                          </w:divBdr>
                                                                                        </w:div>
                                                                                        <w:div w:id="288706376">
                                                                                          <w:marLeft w:val="0"/>
                                                                                          <w:marRight w:val="0"/>
                                                                                          <w:marTop w:val="0"/>
                                                                                          <w:marBottom w:val="0"/>
                                                                                          <w:divBdr>
                                                                                            <w:top w:val="none" w:sz="0" w:space="0" w:color="auto"/>
                                                                                            <w:left w:val="none" w:sz="0" w:space="0" w:color="auto"/>
                                                                                            <w:bottom w:val="none" w:sz="0" w:space="0" w:color="auto"/>
                                                                                            <w:right w:val="none" w:sz="0" w:space="0" w:color="auto"/>
                                                                                          </w:divBdr>
                                                                                        </w:div>
                                                                                        <w:div w:id="288706378">
                                                                                          <w:marLeft w:val="0"/>
                                                                                          <w:marRight w:val="0"/>
                                                                                          <w:marTop w:val="0"/>
                                                                                          <w:marBottom w:val="0"/>
                                                                                          <w:divBdr>
                                                                                            <w:top w:val="none" w:sz="0" w:space="0" w:color="auto"/>
                                                                                            <w:left w:val="none" w:sz="0" w:space="0" w:color="auto"/>
                                                                                            <w:bottom w:val="none" w:sz="0" w:space="0" w:color="auto"/>
                                                                                            <w:right w:val="none" w:sz="0" w:space="0" w:color="auto"/>
                                                                                          </w:divBdr>
                                                                                        </w:div>
                                                                                        <w:div w:id="288706380">
                                                                                          <w:marLeft w:val="0"/>
                                                                                          <w:marRight w:val="0"/>
                                                                                          <w:marTop w:val="0"/>
                                                                                          <w:marBottom w:val="0"/>
                                                                                          <w:divBdr>
                                                                                            <w:top w:val="none" w:sz="0" w:space="0" w:color="auto"/>
                                                                                            <w:left w:val="none" w:sz="0" w:space="0" w:color="auto"/>
                                                                                            <w:bottom w:val="none" w:sz="0" w:space="0" w:color="auto"/>
                                                                                            <w:right w:val="none" w:sz="0" w:space="0" w:color="auto"/>
                                                                                          </w:divBdr>
                                                                                        </w:div>
                                                                                        <w:div w:id="288706384">
                                                                                          <w:marLeft w:val="0"/>
                                                                                          <w:marRight w:val="0"/>
                                                                                          <w:marTop w:val="0"/>
                                                                                          <w:marBottom w:val="0"/>
                                                                                          <w:divBdr>
                                                                                            <w:top w:val="none" w:sz="0" w:space="0" w:color="auto"/>
                                                                                            <w:left w:val="none" w:sz="0" w:space="0" w:color="auto"/>
                                                                                            <w:bottom w:val="none" w:sz="0" w:space="0" w:color="auto"/>
                                                                                            <w:right w:val="none" w:sz="0" w:space="0" w:color="auto"/>
                                                                                          </w:divBdr>
                                                                                        </w:div>
                                                                                        <w:div w:id="288706390">
                                                                                          <w:marLeft w:val="0"/>
                                                                                          <w:marRight w:val="0"/>
                                                                                          <w:marTop w:val="0"/>
                                                                                          <w:marBottom w:val="0"/>
                                                                                          <w:divBdr>
                                                                                            <w:top w:val="none" w:sz="0" w:space="0" w:color="auto"/>
                                                                                            <w:left w:val="none" w:sz="0" w:space="0" w:color="auto"/>
                                                                                            <w:bottom w:val="none" w:sz="0" w:space="0" w:color="auto"/>
                                                                                            <w:right w:val="none" w:sz="0" w:space="0" w:color="auto"/>
                                                                                          </w:divBdr>
                                                                                        </w:div>
                                                                                        <w:div w:id="288706392">
                                                                                          <w:marLeft w:val="0"/>
                                                                                          <w:marRight w:val="0"/>
                                                                                          <w:marTop w:val="0"/>
                                                                                          <w:marBottom w:val="0"/>
                                                                                          <w:divBdr>
                                                                                            <w:top w:val="none" w:sz="0" w:space="0" w:color="auto"/>
                                                                                            <w:left w:val="none" w:sz="0" w:space="0" w:color="auto"/>
                                                                                            <w:bottom w:val="none" w:sz="0" w:space="0" w:color="auto"/>
                                                                                            <w:right w:val="none" w:sz="0" w:space="0" w:color="auto"/>
                                                                                          </w:divBdr>
                                                                                        </w:div>
                                                                                        <w:div w:id="288706395">
                                                                                          <w:marLeft w:val="0"/>
                                                                                          <w:marRight w:val="0"/>
                                                                                          <w:marTop w:val="0"/>
                                                                                          <w:marBottom w:val="0"/>
                                                                                          <w:divBdr>
                                                                                            <w:top w:val="none" w:sz="0" w:space="0" w:color="auto"/>
                                                                                            <w:left w:val="none" w:sz="0" w:space="0" w:color="auto"/>
                                                                                            <w:bottom w:val="none" w:sz="0" w:space="0" w:color="auto"/>
                                                                                            <w:right w:val="none" w:sz="0" w:space="0" w:color="auto"/>
                                                                                          </w:divBdr>
                                                                                        </w:div>
                                                                                        <w:div w:id="288706404">
                                                                                          <w:marLeft w:val="0"/>
                                                                                          <w:marRight w:val="0"/>
                                                                                          <w:marTop w:val="0"/>
                                                                                          <w:marBottom w:val="0"/>
                                                                                          <w:divBdr>
                                                                                            <w:top w:val="none" w:sz="0" w:space="0" w:color="auto"/>
                                                                                            <w:left w:val="none" w:sz="0" w:space="0" w:color="auto"/>
                                                                                            <w:bottom w:val="none" w:sz="0" w:space="0" w:color="auto"/>
                                                                                            <w:right w:val="none" w:sz="0" w:space="0" w:color="auto"/>
                                                                                          </w:divBdr>
                                                                                        </w:div>
                                                                                        <w:div w:id="288706407">
                                                                                          <w:marLeft w:val="0"/>
                                                                                          <w:marRight w:val="0"/>
                                                                                          <w:marTop w:val="0"/>
                                                                                          <w:marBottom w:val="0"/>
                                                                                          <w:divBdr>
                                                                                            <w:top w:val="none" w:sz="0" w:space="0" w:color="auto"/>
                                                                                            <w:left w:val="none" w:sz="0" w:space="0" w:color="auto"/>
                                                                                            <w:bottom w:val="none" w:sz="0" w:space="0" w:color="auto"/>
                                                                                            <w:right w:val="none" w:sz="0" w:space="0" w:color="auto"/>
                                                                                          </w:divBdr>
                                                                                        </w:div>
                                                                                        <w:div w:id="288706408">
                                                                                          <w:marLeft w:val="0"/>
                                                                                          <w:marRight w:val="0"/>
                                                                                          <w:marTop w:val="0"/>
                                                                                          <w:marBottom w:val="0"/>
                                                                                          <w:divBdr>
                                                                                            <w:top w:val="none" w:sz="0" w:space="0" w:color="auto"/>
                                                                                            <w:left w:val="none" w:sz="0" w:space="0" w:color="auto"/>
                                                                                            <w:bottom w:val="none" w:sz="0" w:space="0" w:color="auto"/>
                                                                                            <w:right w:val="none" w:sz="0" w:space="0" w:color="auto"/>
                                                                                          </w:divBdr>
                                                                                        </w:div>
                                                                                      </w:divsChild>
                                                                                    </w:div>
                                                                                    <w:div w:id="288706245">
                                                                                      <w:marLeft w:val="0"/>
                                                                                      <w:marRight w:val="0"/>
                                                                                      <w:marTop w:val="0"/>
                                                                                      <w:marBottom w:val="0"/>
                                                                                      <w:divBdr>
                                                                                        <w:top w:val="none" w:sz="0" w:space="0" w:color="auto"/>
                                                                                        <w:left w:val="none" w:sz="0" w:space="0" w:color="auto"/>
                                                                                        <w:bottom w:val="none" w:sz="0" w:space="0" w:color="auto"/>
                                                                                        <w:right w:val="none" w:sz="0" w:space="0" w:color="auto"/>
                                                                                      </w:divBdr>
                                                                                    </w:div>
                                                                                    <w:div w:id="288706246">
                                                                                      <w:marLeft w:val="0"/>
                                                                                      <w:marRight w:val="0"/>
                                                                                      <w:marTop w:val="0"/>
                                                                                      <w:marBottom w:val="0"/>
                                                                                      <w:divBdr>
                                                                                        <w:top w:val="none" w:sz="0" w:space="0" w:color="auto"/>
                                                                                        <w:left w:val="none" w:sz="0" w:space="0" w:color="auto"/>
                                                                                        <w:bottom w:val="none" w:sz="0" w:space="0" w:color="auto"/>
                                                                                        <w:right w:val="none" w:sz="0" w:space="0" w:color="auto"/>
                                                                                      </w:divBdr>
                                                                                    </w:div>
                                                                                    <w:div w:id="288706270">
                                                                                      <w:marLeft w:val="0"/>
                                                                                      <w:marRight w:val="0"/>
                                                                                      <w:marTop w:val="0"/>
                                                                                      <w:marBottom w:val="0"/>
                                                                                      <w:divBdr>
                                                                                        <w:top w:val="none" w:sz="0" w:space="0" w:color="auto"/>
                                                                                        <w:left w:val="none" w:sz="0" w:space="0" w:color="auto"/>
                                                                                        <w:bottom w:val="none" w:sz="0" w:space="0" w:color="auto"/>
                                                                                        <w:right w:val="none" w:sz="0" w:space="0" w:color="auto"/>
                                                                                      </w:divBdr>
                                                                                    </w:div>
                                                                                    <w:div w:id="288706274">
                                                                                      <w:marLeft w:val="0"/>
                                                                                      <w:marRight w:val="0"/>
                                                                                      <w:marTop w:val="0"/>
                                                                                      <w:marBottom w:val="0"/>
                                                                                      <w:divBdr>
                                                                                        <w:top w:val="none" w:sz="0" w:space="0" w:color="auto"/>
                                                                                        <w:left w:val="none" w:sz="0" w:space="0" w:color="auto"/>
                                                                                        <w:bottom w:val="none" w:sz="0" w:space="0" w:color="auto"/>
                                                                                        <w:right w:val="none" w:sz="0" w:space="0" w:color="auto"/>
                                                                                      </w:divBdr>
                                                                                    </w:div>
                                                                                    <w:div w:id="288706278">
                                                                                      <w:marLeft w:val="0"/>
                                                                                      <w:marRight w:val="0"/>
                                                                                      <w:marTop w:val="0"/>
                                                                                      <w:marBottom w:val="0"/>
                                                                                      <w:divBdr>
                                                                                        <w:top w:val="none" w:sz="0" w:space="0" w:color="auto"/>
                                                                                        <w:left w:val="none" w:sz="0" w:space="0" w:color="auto"/>
                                                                                        <w:bottom w:val="none" w:sz="0" w:space="0" w:color="auto"/>
                                                                                        <w:right w:val="none" w:sz="0" w:space="0" w:color="auto"/>
                                                                                      </w:divBdr>
                                                                                    </w:div>
                                                                                    <w:div w:id="288706282">
                                                                                      <w:marLeft w:val="0"/>
                                                                                      <w:marRight w:val="0"/>
                                                                                      <w:marTop w:val="0"/>
                                                                                      <w:marBottom w:val="0"/>
                                                                                      <w:divBdr>
                                                                                        <w:top w:val="none" w:sz="0" w:space="0" w:color="auto"/>
                                                                                        <w:left w:val="none" w:sz="0" w:space="0" w:color="auto"/>
                                                                                        <w:bottom w:val="none" w:sz="0" w:space="0" w:color="auto"/>
                                                                                        <w:right w:val="none" w:sz="0" w:space="0" w:color="auto"/>
                                                                                      </w:divBdr>
                                                                                      <w:divsChild>
                                                                                        <w:div w:id="288706235">
                                                                                          <w:marLeft w:val="0"/>
                                                                                          <w:marRight w:val="0"/>
                                                                                          <w:marTop w:val="0"/>
                                                                                          <w:marBottom w:val="0"/>
                                                                                          <w:divBdr>
                                                                                            <w:top w:val="none" w:sz="0" w:space="0" w:color="auto"/>
                                                                                            <w:left w:val="none" w:sz="0" w:space="0" w:color="auto"/>
                                                                                            <w:bottom w:val="none" w:sz="0" w:space="0" w:color="auto"/>
                                                                                            <w:right w:val="none" w:sz="0" w:space="0" w:color="auto"/>
                                                                                          </w:divBdr>
                                                                                        </w:div>
                                                                                        <w:div w:id="288706247">
                                                                                          <w:marLeft w:val="0"/>
                                                                                          <w:marRight w:val="0"/>
                                                                                          <w:marTop w:val="0"/>
                                                                                          <w:marBottom w:val="0"/>
                                                                                          <w:divBdr>
                                                                                            <w:top w:val="none" w:sz="0" w:space="0" w:color="auto"/>
                                                                                            <w:left w:val="none" w:sz="0" w:space="0" w:color="auto"/>
                                                                                            <w:bottom w:val="none" w:sz="0" w:space="0" w:color="auto"/>
                                                                                            <w:right w:val="none" w:sz="0" w:space="0" w:color="auto"/>
                                                                                          </w:divBdr>
                                                                                        </w:div>
                                                                                        <w:div w:id="288706273">
                                                                                          <w:marLeft w:val="0"/>
                                                                                          <w:marRight w:val="0"/>
                                                                                          <w:marTop w:val="0"/>
                                                                                          <w:marBottom w:val="0"/>
                                                                                          <w:divBdr>
                                                                                            <w:top w:val="none" w:sz="0" w:space="0" w:color="auto"/>
                                                                                            <w:left w:val="none" w:sz="0" w:space="0" w:color="auto"/>
                                                                                            <w:bottom w:val="none" w:sz="0" w:space="0" w:color="auto"/>
                                                                                            <w:right w:val="none" w:sz="0" w:space="0" w:color="auto"/>
                                                                                          </w:divBdr>
                                                                                        </w:div>
                                                                                        <w:div w:id="288706285">
                                                                                          <w:marLeft w:val="0"/>
                                                                                          <w:marRight w:val="0"/>
                                                                                          <w:marTop w:val="0"/>
                                                                                          <w:marBottom w:val="0"/>
                                                                                          <w:divBdr>
                                                                                            <w:top w:val="none" w:sz="0" w:space="0" w:color="auto"/>
                                                                                            <w:left w:val="none" w:sz="0" w:space="0" w:color="auto"/>
                                                                                            <w:bottom w:val="none" w:sz="0" w:space="0" w:color="auto"/>
                                                                                            <w:right w:val="none" w:sz="0" w:space="0" w:color="auto"/>
                                                                                          </w:divBdr>
                                                                                        </w:div>
                                                                                        <w:div w:id="288706293">
                                                                                          <w:marLeft w:val="0"/>
                                                                                          <w:marRight w:val="0"/>
                                                                                          <w:marTop w:val="0"/>
                                                                                          <w:marBottom w:val="0"/>
                                                                                          <w:divBdr>
                                                                                            <w:top w:val="none" w:sz="0" w:space="0" w:color="auto"/>
                                                                                            <w:left w:val="none" w:sz="0" w:space="0" w:color="auto"/>
                                                                                            <w:bottom w:val="none" w:sz="0" w:space="0" w:color="auto"/>
                                                                                            <w:right w:val="none" w:sz="0" w:space="0" w:color="auto"/>
                                                                                          </w:divBdr>
                                                                                        </w:div>
                                                                                        <w:div w:id="288706300">
                                                                                          <w:marLeft w:val="0"/>
                                                                                          <w:marRight w:val="0"/>
                                                                                          <w:marTop w:val="0"/>
                                                                                          <w:marBottom w:val="0"/>
                                                                                          <w:divBdr>
                                                                                            <w:top w:val="none" w:sz="0" w:space="0" w:color="auto"/>
                                                                                            <w:left w:val="none" w:sz="0" w:space="0" w:color="auto"/>
                                                                                            <w:bottom w:val="none" w:sz="0" w:space="0" w:color="auto"/>
                                                                                            <w:right w:val="none" w:sz="0" w:space="0" w:color="auto"/>
                                                                                          </w:divBdr>
                                                                                        </w:div>
                                                                                        <w:div w:id="288706318">
                                                                                          <w:marLeft w:val="0"/>
                                                                                          <w:marRight w:val="0"/>
                                                                                          <w:marTop w:val="0"/>
                                                                                          <w:marBottom w:val="0"/>
                                                                                          <w:divBdr>
                                                                                            <w:top w:val="none" w:sz="0" w:space="0" w:color="auto"/>
                                                                                            <w:left w:val="none" w:sz="0" w:space="0" w:color="auto"/>
                                                                                            <w:bottom w:val="none" w:sz="0" w:space="0" w:color="auto"/>
                                                                                            <w:right w:val="none" w:sz="0" w:space="0" w:color="auto"/>
                                                                                          </w:divBdr>
                                                                                        </w:div>
                                                                                      </w:divsChild>
                                                                                    </w:div>
                                                                                    <w:div w:id="288706283">
                                                                                      <w:marLeft w:val="0"/>
                                                                                      <w:marRight w:val="0"/>
                                                                                      <w:marTop w:val="0"/>
                                                                                      <w:marBottom w:val="0"/>
                                                                                      <w:divBdr>
                                                                                        <w:top w:val="none" w:sz="0" w:space="0" w:color="auto"/>
                                                                                        <w:left w:val="none" w:sz="0" w:space="0" w:color="auto"/>
                                                                                        <w:bottom w:val="none" w:sz="0" w:space="0" w:color="auto"/>
                                                                                        <w:right w:val="none" w:sz="0" w:space="0" w:color="auto"/>
                                                                                      </w:divBdr>
                                                                                    </w:div>
                                                                                    <w:div w:id="288706288">
                                                                                      <w:marLeft w:val="0"/>
                                                                                      <w:marRight w:val="0"/>
                                                                                      <w:marTop w:val="0"/>
                                                                                      <w:marBottom w:val="0"/>
                                                                                      <w:divBdr>
                                                                                        <w:top w:val="none" w:sz="0" w:space="0" w:color="auto"/>
                                                                                        <w:left w:val="none" w:sz="0" w:space="0" w:color="auto"/>
                                                                                        <w:bottom w:val="none" w:sz="0" w:space="0" w:color="auto"/>
                                                                                        <w:right w:val="none" w:sz="0" w:space="0" w:color="auto"/>
                                                                                      </w:divBdr>
                                                                                    </w:div>
                                                                                    <w:div w:id="288706311">
                                                                                      <w:marLeft w:val="0"/>
                                                                                      <w:marRight w:val="0"/>
                                                                                      <w:marTop w:val="0"/>
                                                                                      <w:marBottom w:val="0"/>
                                                                                      <w:divBdr>
                                                                                        <w:top w:val="none" w:sz="0" w:space="0" w:color="auto"/>
                                                                                        <w:left w:val="none" w:sz="0" w:space="0" w:color="auto"/>
                                                                                        <w:bottom w:val="none" w:sz="0" w:space="0" w:color="auto"/>
                                                                                        <w:right w:val="none" w:sz="0" w:space="0" w:color="auto"/>
                                                                                      </w:divBdr>
                                                                                    </w:div>
                                                                                    <w:div w:id="288706333">
                                                                                      <w:marLeft w:val="0"/>
                                                                                      <w:marRight w:val="0"/>
                                                                                      <w:marTop w:val="0"/>
                                                                                      <w:marBottom w:val="0"/>
                                                                                      <w:divBdr>
                                                                                        <w:top w:val="none" w:sz="0" w:space="0" w:color="auto"/>
                                                                                        <w:left w:val="none" w:sz="0" w:space="0" w:color="auto"/>
                                                                                        <w:bottom w:val="none" w:sz="0" w:space="0" w:color="auto"/>
                                                                                        <w:right w:val="none" w:sz="0" w:space="0" w:color="auto"/>
                                                                                      </w:divBdr>
                                                                                    </w:div>
                                                                                    <w:div w:id="288706340">
                                                                                      <w:marLeft w:val="0"/>
                                                                                      <w:marRight w:val="0"/>
                                                                                      <w:marTop w:val="0"/>
                                                                                      <w:marBottom w:val="0"/>
                                                                                      <w:divBdr>
                                                                                        <w:top w:val="none" w:sz="0" w:space="0" w:color="auto"/>
                                                                                        <w:left w:val="none" w:sz="0" w:space="0" w:color="auto"/>
                                                                                        <w:bottom w:val="none" w:sz="0" w:space="0" w:color="auto"/>
                                                                                        <w:right w:val="none" w:sz="0" w:space="0" w:color="auto"/>
                                                                                      </w:divBdr>
                                                                                      <w:divsChild>
                                                                                        <w:div w:id="288706203">
                                                                                          <w:marLeft w:val="0"/>
                                                                                          <w:marRight w:val="0"/>
                                                                                          <w:marTop w:val="0"/>
                                                                                          <w:marBottom w:val="0"/>
                                                                                          <w:divBdr>
                                                                                            <w:top w:val="none" w:sz="0" w:space="0" w:color="auto"/>
                                                                                            <w:left w:val="none" w:sz="0" w:space="0" w:color="auto"/>
                                                                                            <w:bottom w:val="none" w:sz="0" w:space="0" w:color="auto"/>
                                                                                            <w:right w:val="none" w:sz="0" w:space="0" w:color="auto"/>
                                                                                          </w:divBdr>
                                                                                        </w:div>
                                                                                        <w:div w:id="288706225">
                                                                                          <w:marLeft w:val="0"/>
                                                                                          <w:marRight w:val="0"/>
                                                                                          <w:marTop w:val="0"/>
                                                                                          <w:marBottom w:val="0"/>
                                                                                          <w:divBdr>
                                                                                            <w:top w:val="none" w:sz="0" w:space="0" w:color="auto"/>
                                                                                            <w:left w:val="none" w:sz="0" w:space="0" w:color="auto"/>
                                                                                            <w:bottom w:val="none" w:sz="0" w:space="0" w:color="auto"/>
                                                                                            <w:right w:val="none" w:sz="0" w:space="0" w:color="auto"/>
                                                                                          </w:divBdr>
                                                                                        </w:div>
                                                                                        <w:div w:id="288706249">
                                                                                          <w:marLeft w:val="0"/>
                                                                                          <w:marRight w:val="0"/>
                                                                                          <w:marTop w:val="0"/>
                                                                                          <w:marBottom w:val="0"/>
                                                                                          <w:divBdr>
                                                                                            <w:top w:val="none" w:sz="0" w:space="0" w:color="auto"/>
                                                                                            <w:left w:val="none" w:sz="0" w:space="0" w:color="auto"/>
                                                                                            <w:bottom w:val="none" w:sz="0" w:space="0" w:color="auto"/>
                                                                                            <w:right w:val="none" w:sz="0" w:space="0" w:color="auto"/>
                                                                                          </w:divBdr>
                                                                                        </w:div>
                                                                                        <w:div w:id="288706319">
                                                                                          <w:marLeft w:val="0"/>
                                                                                          <w:marRight w:val="0"/>
                                                                                          <w:marTop w:val="0"/>
                                                                                          <w:marBottom w:val="0"/>
                                                                                          <w:divBdr>
                                                                                            <w:top w:val="none" w:sz="0" w:space="0" w:color="auto"/>
                                                                                            <w:left w:val="none" w:sz="0" w:space="0" w:color="auto"/>
                                                                                            <w:bottom w:val="none" w:sz="0" w:space="0" w:color="auto"/>
                                                                                            <w:right w:val="none" w:sz="0" w:space="0" w:color="auto"/>
                                                                                          </w:divBdr>
                                                                                        </w:div>
                                                                                        <w:div w:id="288706379">
                                                                                          <w:marLeft w:val="0"/>
                                                                                          <w:marRight w:val="0"/>
                                                                                          <w:marTop w:val="0"/>
                                                                                          <w:marBottom w:val="0"/>
                                                                                          <w:divBdr>
                                                                                            <w:top w:val="none" w:sz="0" w:space="0" w:color="auto"/>
                                                                                            <w:left w:val="none" w:sz="0" w:space="0" w:color="auto"/>
                                                                                            <w:bottom w:val="none" w:sz="0" w:space="0" w:color="auto"/>
                                                                                            <w:right w:val="none" w:sz="0" w:space="0" w:color="auto"/>
                                                                                          </w:divBdr>
                                                                                        </w:div>
                                                                                        <w:div w:id="288706382">
                                                                                          <w:marLeft w:val="0"/>
                                                                                          <w:marRight w:val="0"/>
                                                                                          <w:marTop w:val="0"/>
                                                                                          <w:marBottom w:val="0"/>
                                                                                          <w:divBdr>
                                                                                            <w:top w:val="none" w:sz="0" w:space="0" w:color="auto"/>
                                                                                            <w:left w:val="none" w:sz="0" w:space="0" w:color="auto"/>
                                                                                            <w:bottom w:val="none" w:sz="0" w:space="0" w:color="auto"/>
                                                                                            <w:right w:val="none" w:sz="0" w:space="0" w:color="auto"/>
                                                                                          </w:divBdr>
                                                                                        </w:div>
                                                                                        <w:div w:id="288706383">
                                                                                          <w:marLeft w:val="0"/>
                                                                                          <w:marRight w:val="0"/>
                                                                                          <w:marTop w:val="0"/>
                                                                                          <w:marBottom w:val="0"/>
                                                                                          <w:divBdr>
                                                                                            <w:top w:val="none" w:sz="0" w:space="0" w:color="auto"/>
                                                                                            <w:left w:val="none" w:sz="0" w:space="0" w:color="auto"/>
                                                                                            <w:bottom w:val="none" w:sz="0" w:space="0" w:color="auto"/>
                                                                                            <w:right w:val="none" w:sz="0" w:space="0" w:color="auto"/>
                                                                                          </w:divBdr>
                                                                                        </w:div>
                                                                                        <w:div w:id="288706387">
                                                                                          <w:marLeft w:val="0"/>
                                                                                          <w:marRight w:val="0"/>
                                                                                          <w:marTop w:val="0"/>
                                                                                          <w:marBottom w:val="0"/>
                                                                                          <w:divBdr>
                                                                                            <w:top w:val="none" w:sz="0" w:space="0" w:color="auto"/>
                                                                                            <w:left w:val="none" w:sz="0" w:space="0" w:color="auto"/>
                                                                                            <w:bottom w:val="none" w:sz="0" w:space="0" w:color="auto"/>
                                                                                            <w:right w:val="none" w:sz="0" w:space="0" w:color="auto"/>
                                                                                          </w:divBdr>
                                                                                        </w:div>
                                                                                        <w:div w:id="288706389">
                                                                                          <w:marLeft w:val="0"/>
                                                                                          <w:marRight w:val="0"/>
                                                                                          <w:marTop w:val="0"/>
                                                                                          <w:marBottom w:val="0"/>
                                                                                          <w:divBdr>
                                                                                            <w:top w:val="none" w:sz="0" w:space="0" w:color="auto"/>
                                                                                            <w:left w:val="none" w:sz="0" w:space="0" w:color="auto"/>
                                                                                            <w:bottom w:val="none" w:sz="0" w:space="0" w:color="auto"/>
                                                                                            <w:right w:val="none" w:sz="0" w:space="0" w:color="auto"/>
                                                                                          </w:divBdr>
                                                                                        </w:div>
                                                                                        <w:div w:id="288706406">
                                                                                          <w:marLeft w:val="0"/>
                                                                                          <w:marRight w:val="0"/>
                                                                                          <w:marTop w:val="0"/>
                                                                                          <w:marBottom w:val="0"/>
                                                                                          <w:divBdr>
                                                                                            <w:top w:val="none" w:sz="0" w:space="0" w:color="auto"/>
                                                                                            <w:left w:val="none" w:sz="0" w:space="0" w:color="auto"/>
                                                                                            <w:bottom w:val="none" w:sz="0" w:space="0" w:color="auto"/>
                                                                                            <w:right w:val="none" w:sz="0" w:space="0" w:color="auto"/>
                                                                                          </w:divBdr>
                                                                                        </w:div>
                                                                                      </w:divsChild>
                                                                                    </w:div>
                                                                                    <w:div w:id="288706364">
                                                                                      <w:marLeft w:val="0"/>
                                                                                      <w:marRight w:val="0"/>
                                                                                      <w:marTop w:val="0"/>
                                                                                      <w:marBottom w:val="0"/>
                                                                                      <w:divBdr>
                                                                                        <w:top w:val="none" w:sz="0" w:space="0" w:color="auto"/>
                                                                                        <w:left w:val="none" w:sz="0" w:space="0" w:color="auto"/>
                                                                                        <w:bottom w:val="none" w:sz="0" w:space="0" w:color="auto"/>
                                                                                        <w:right w:val="none" w:sz="0" w:space="0" w:color="auto"/>
                                                                                      </w:divBdr>
                                                                                    </w:div>
                                                                                    <w:div w:id="288706372">
                                                                                      <w:marLeft w:val="0"/>
                                                                                      <w:marRight w:val="0"/>
                                                                                      <w:marTop w:val="0"/>
                                                                                      <w:marBottom w:val="0"/>
                                                                                      <w:divBdr>
                                                                                        <w:top w:val="none" w:sz="0" w:space="0" w:color="auto"/>
                                                                                        <w:left w:val="none" w:sz="0" w:space="0" w:color="auto"/>
                                                                                        <w:bottom w:val="none" w:sz="0" w:space="0" w:color="auto"/>
                                                                                        <w:right w:val="none" w:sz="0" w:space="0" w:color="auto"/>
                                                                                      </w:divBdr>
                                                                                    </w:div>
                                                                                    <w:div w:id="2887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8706411">
      <w:marLeft w:val="0"/>
      <w:marRight w:val="0"/>
      <w:marTop w:val="0"/>
      <w:marBottom w:val="0"/>
      <w:divBdr>
        <w:top w:val="none" w:sz="0" w:space="0" w:color="auto"/>
        <w:left w:val="none" w:sz="0" w:space="0" w:color="auto"/>
        <w:bottom w:val="none" w:sz="0" w:space="0" w:color="auto"/>
        <w:right w:val="none" w:sz="0" w:space="0" w:color="auto"/>
      </w:divBdr>
      <w:divsChild>
        <w:div w:id="288706294">
          <w:marLeft w:val="0"/>
          <w:marRight w:val="0"/>
          <w:marTop w:val="0"/>
          <w:marBottom w:val="0"/>
          <w:divBdr>
            <w:top w:val="none" w:sz="0" w:space="0" w:color="auto"/>
            <w:left w:val="none" w:sz="0" w:space="0" w:color="auto"/>
            <w:bottom w:val="none" w:sz="0" w:space="0" w:color="auto"/>
            <w:right w:val="none" w:sz="0" w:space="0" w:color="auto"/>
          </w:divBdr>
          <w:divsChild>
            <w:div w:id="288706317">
              <w:marLeft w:val="0"/>
              <w:marRight w:val="0"/>
              <w:marTop w:val="0"/>
              <w:marBottom w:val="0"/>
              <w:divBdr>
                <w:top w:val="none" w:sz="0" w:space="0" w:color="auto"/>
                <w:left w:val="none" w:sz="0" w:space="0" w:color="auto"/>
                <w:bottom w:val="none" w:sz="0" w:space="0" w:color="auto"/>
                <w:right w:val="none" w:sz="0" w:space="0" w:color="auto"/>
              </w:divBdr>
              <w:divsChild>
                <w:div w:id="288706276">
                  <w:marLeft w:val="0"/>
                  <w:marRight w:val="0"/>
                  <w:marTop w:val="0"/>
                  <w:marBottom w:val="0"/>
                  <w:divBdr>
                    <w:top w:val="none" w:sz="0" w:space="0" w:color="auto"/>
                    <w:left w:val="none" w:sz="0" w:space="0" w:color="auto"/>
                    <w:bottom w:val="none" w:sz="0" w:space="0" w:color="auto"/>
                    <w:right w:val="none" w:sz="0" w:space="0" w:color="auto"/>
                  </w:divBdr>
                  <w:divsChild>
                    <w:div w:id="288706303">
                      <w:marLeft w:val="0"/>
                      <w:marRight w:val="0"/>
                      <w:marTop w:val="0"/>
                      <w:marBottom w:val="0"/>
                      <w:divBdr>
                        <w:top w:val="none" w:sz="0" w:space="0" w:color="auto"/>
                        <w:left w:val="none" w:sz="0" w:space="0" w:color="auto"/>
                        <w:bottom w:val="none" w:sz="0" w:space="0" w:color="auto"/>
                        <w:right w:val="none" w:sz="0" w:space="0" w:color="auto"/>
                      </w:divBdr>
                      <w:divsChild>
                        <w:div w:id="288706220">
                          <w:marLeft w:val="0"/>
                          <w:marRight w:val="0"/>
                          <w:marTop w:val="0"/>
                          <w:marBottom w:val="0"/>
                          <w:divBdr>
                            <w:top w:val="none" w:sz="0" w:space="0" w:color="auto"/>
                            <w:left w:val="none" w:sz="0" w:space="0" w:color="auto"/>
                            <w:bottom w:val="none" w:sz="0" w:space="0" w:color="auto"/>
                            <w:right w:val="none" w:sz="0" w:space="0" w:color="auto"/>
                          </w:divBdr>
                          <w:divsChild>
                            <w:div w:id="288706353">
                              <w:marLeft w:val="0"/>
                              <w:marRight w:val="0"/>
                              <w:marTop w:val="0"/>
                              <w:marBottom w:val="0"/>
                              <w:divBdr>
                                <w:top w:val="none" w:sz="0" w:space="0" w:color="auto"/>
                                <w:left w:val="none" w:sz="0" w:space="0" w:color="auto"/>
                                <w:bottom w:val="none" w:sz="0" w:space="0" w:color="auto"/>
                                <w:right w:val="none" w:sz="0" w:space="0" w:color="auto"/>
                              </w:divBdr>
                              <w:divsChild>
                                <w:div w:id="288706211">
                                  <w:marLeft w:val="0"/>
                                  <w:marRight w:val="0"/>
                                  <w:marTop w:val="0"/>
                                  <w:marBottom w:val="0"/>
                                  <w:divBdr>
                                    <w:top w:val="none" w:sz="0" w:space="0" w:color="auto"/>
                                    <w:left w:val="none" w:sz="0" w:space="0" w:color="auto"/>
                                    <w:bottom w:val="none" w:sz="0" w:space="0" w:color="auto"/>
                                    <w:right w:val="none" w:sz="0" w:space="0" w:color="auto"/>
                                  </w:divBdr>
                                  <w:divsChild>
                                    <w:div w:id="288706414">
                                      <w:marLeft w:val="0"/>
                                      <w:marRight w:val="0"/>
                                      <w:marTop w:val="0"/>
                                      <w:marBottom w:val="0"/>
                                      <w:divBdr>
                                        <w:top w:val="none" w:sz="0" w:space="0" w:color="auto"/>
                                        <w:left w:val="none" w:sz="0" w:space="0" w:color="auto"/>
                                        <w:bottom w:val="none" w:sz="0" w:space="0" w:color="auto"/>
                                        <w:right w:val="none" w:sz="0" w:space="0" w:color="auto"/>
                                      </w:divBdr>
                                      <w:divsChild>
                                        <w:div w:id="288706394">
                                          <w:marLeft w:val="0"/>
                                          <w:marRight w:val="0"/>
                                          <w:marTop w:val="0"/>
                                          <w:marBottom w:val="0"/>
                                          <w:divBdr>
                                            <w:top w:val="none" w:sz="0" w:space="0" w:color="auto"/>
                                            <w:left w:val="none" w:sz="0" w:space="0" w:color="auto"/>
                                            <w:bottom w:val="none" w:sz="0" w:space="0" w:color="auto"/>
                                            <w:right w:val="none" w:sz="0" w:space="0" w:color="auto"/>
                                          </w:divBdr>
                                          <w:divsChild>
                                            <w:div w:id="288706271">
                                              <w:marLeft w:val="0"/>
                                              <w:marRight w:val="0"/>
                                              <w:marTop w:val="0"/>
                                              <w:marBottom w:val="0"/>
                                              <w:divBdr>
                                                <w:top w:val="none" w:sz="0" w:space="0" w:color="auto"/>
                                                <w:left w:val="none" w:sz="0" w:space="0" w:color="auto"/>
                                                <w:bottom w:val="none" w:sz="0" w:space="0" w:color="auto"/>
                                                <w:right w:val="none" w:sz="0" w:space="0" w:color="auto"/>
                                              </w:divBdr>
                                              <w:divsChild>
                                                <w:div w:id="288706256">
                                                  <w:marLeft w:val="0"/>
                                                  <w:marRight w:val="0"/>
                                                  <w:marTop w:val="0"/>
                                                  <w:marBottom w:val="0"/>
                                                  <w:divBdr>
                                                    <w:top w:val="none" w:sz="0" w:space="0" w:color="auto"/>
                                                    <w:left w:val="none" w:sz="0" w:space="0" w:color="auto"/>
                                                    <w:bottom w:val="none" w:sz="0" w:space="0" w:color="auto"/>
                                                    <w:right w:val="none" w:sz="0" w:space="0" w:color="auto"/>
                                                  </w:divBdr>
                                                  <w:divsChild>
                                                    <w:div w:id="288706315">
                                                      <w:marLeft w:val="0"/>
                                                      <w:marRight w:val="0"/>
                                                      <w:marTop w:val="0"/>
                                                      <w:marBottom w:val="0"/>
                                                      <w:divBdr>
                                                        <w:top w:val="none" w:sz="0" w:space="0" w:color="auto"/>
                                                        <w:left w:val="none" w:sz="0" w:space="0" w:color="auto"/>
                                                        <w:bottom w:val="none" w:sz="0" w:space="0" w:color="auto"/>
                                                        <w:right w:val="none" w:sz="0" w:space="0" w:color="auto"/>
                                                      </w:divBdr>
                                                      <w:divsChild>
                                                        <w:div w:id="288706367">
                                                          <w:marLeft w:val="0"/>
                                                          <w:marRight w:val="0"/>
                                                          <w:marTop w:val="0"/>
                                                          <w:marBottom w:val="0"/>
                                                          <w:divBdr>
                                                            <w:top w:val="none" w:sz="0" w:space="0" w:color="auto"/>
                                                            <w:left w:val="none" w:sz="0" w:space="0" w:color="auto"/>
                                                            <w:bottom w:val="none" w:sz="0" w:space="0" w:color="auto"/>
                                                            <w:right w:val="none" w:sz="0" w:space="0" w:color="auto"/>
                                                          </w:divBdr>
                                                          <w:divsChild>
                                                            <w:div w:id="288706385">
                                                              <w:marLeft w:val="0"/>
                                                              <w:marRight w:val="0"/>
                                                              <w:marTop w:val="0"/>
                                                              <w:marBottom w:val="0"/>
                                                              <w:divBdr>
                                                                <w:top w:val="none" w:sz="0" w:space="0" w:color="auto"/>
                                                                <w:left w:val="none" w:sz="0" w:space="0" w:color="auto"/>
                                                                <w:bottom w:val="none" w:sz="0" w:space="0" w:color="auto"/>
                                                                <w:right w:val="none" w:sz="0" w:space="0" w:color="auto"/>
                                                              </w:divBdr>
                                                              <w:divsChild>
                                                                <w:div w:id="288706301">
                                                                  <w:marLeft w:val="0"/>
                                                                  <w:marRight w:val="0"/>
                                                                  <w:marTop w:val="0"/>
                                                                  <w:marBottom w:val="0"/>
                                                                  <w:divBdr>
                                                                    <w:top w:val="none" w:sz="0" w:space="0" w:color="auto"/>
                                                                    <w:left w:val="none" w:sz="0" w:space="0" w:color="auto"/>
                                                                    <w:bottom w:val="none" w:sz="0" w:space="0" w:color="auto"/>
                                                                    <w:right w:val="none" w:sz="0" w:space="0" w:color="auto"/>
                                                                  </w:divBdr>
                                                                  <w:divsChild>
                                                                    <w:div w:id="288706368">
                                                                      <w:marLeft w:val="0"/>
                                                                      <w:marRight w:val="0"/>
                                                                      <w:marTop w:val="0"/>
                                                                      <w:marBottom w:val="0"/>
                                                                      <w:divBdr>
                                                                        <w:top w:val="none" w:sz="0" w:space="0" w:color="auto"/>
                                                                        <w:left w:val="none" w:sz="0" w:space="0" w:color="auto"/>
                                                                        <w:bottom w:val="none" w:sz="0" w:space="0" w:color="auto"/>
                                                                        <w:right w:val="none" w:sz="0" w:space="0" w:color="auto"/>
                                                                      </w:divBdr>
                                                                      <w:divsChild>
                                                                        <w:div w:id="288706403">
                                                                          <w:marLeft w:val="0"/>
                                                                          <w:marRight w:val="0"/>
                                                                          <w:marTop w:val="0"/>
                                                                          <w:marBottom w:val="0"/>
                                                                          <w:divBdr>
                                                                            <w:top w:val="none" w:sz="0" w:space="0" w:color="auto"/>
                                                                            <w:left w:val="none" w:sz="0" w:space="0" w:color="auto"/>
                                                                            <w:bottom w:val="none" w:sz="0" w:space="0" w:color="auto"/>
                                                                            <w:right w:val="none" w:sz="0" w:space="0" w:color="auto"/>
                                                                          </w:divBdr>
                                                                          <w:divsChild>
                                                                            <w:div w:id="288706374">
                                                                              <w:marLeft w:val="0"/>
                                                                              <w:marRight w:val="0"/>
                                                                              <w:marTop w:val="0"/>
                                                                              <w:marBottom w:val="0"/>
                                                                              <w:divBdr>
                                                                                <w:top w:val="none" w:sz="0" w:space="0" w:color="auto"/>
                                                                                <w:left w:val="none" w:sz="0" w:space="0" w:color="auto"/>
                                                                                <w:bottom w:val="none" w:sz="0" w:space="0" w:color="auto"/>
                                                                                <w:right w:val="none" w:sz="0" w:space="0" w:color="auto"/>
                                                                              </w:divBdr>
                                                                              <w:divsChild>
                                                                                <w:div w:id="288706310">
                                                                                  <w:marLeft w:val="0"/>
                                                                                  <w:marRight w:val="0"/>
                                                                                  <w:marTop w:val="0"/>
                                                                                  <w:marBottom w:val="0"/>
                                                                                  <w:divBdr>
                                                                                    <w:top w:val="none" w:sz="0" w:space="0" w:color="auto"/>
                                                                                    <w:left w:val="none" w:sz="0" w:space="0" w:color="auto"/>
                                                                                    <w:bottom w:val="none" w:sz="0" w:space="0" w:color="auto"/>
                                                                                    <w:right w:val="none" w:sz="0" w:space="0" w:color="auto"/>
                                                                                  </w:divBdr>
                                                                                  <w:divsChild>
                                                                                    <w:div w:id="288706199">
                                                                                      <w:marLeft w:val="0"/>
                                                                                      <w:marRight w:val="0"/>
                                                                                      <w:marTop w:val="0"/>
                                                                                      <w:marBottom w:val="0"/>
                                                                                      <w:divBdr>
                                                                                        <w:top w:val="none" w:sz="0" w:space="0" w:color="auto"/>
                                                                                        <w:left w:val="none" w:sz="0" w:space="0" w:color="auto"/>
                                                                                        <w:bottom w:val="none" w:sz="0" w:space="0" w:color="auto"/>
                                                                                        <w:right w:val="none" w:sz="0" w:space="0" w:color="auto"/>
                                                                                      </w:divBdr>
                                                                                    </w:div>
                                                                                    <w:div w:id="288706201">
                                                                                      <w:marLeft w:val="0"/>
                                                                                      <w:marRight w:val="0"/>
                                                                                      <w:marTop w:val="0"/>
                                                                                      <w:marBottom w:val="0"/>
                                                                                      <w:divBdr>
                                                                                        <w:top w:val="none" w:sz="0" w:space="0" w:color="auto"/>
                                                                                        <w:left w:val="none" w:sz="0" w:space="0" w:color="auto"/>
                                                                                        <w:bottom w:val="none" w:sz="0" w:space="0" w:color="auto"/>
                                                                                        <w:right w:val="none" w:sz="0" w:space="0" w:color="auto"/>
                                                                                      </w:divBdr>
                                                                                    </w:div>
                                                                                    <w:div w:id="288706206">
                                                                                      <w:marLeft w:val="0"/>
                                                                                      <w:marRight w:val="0"/>
                                                                                      <w:marTop w:val="0"/>
                                                                                      <w:marBottom w:val="0"/>
                                                                                      <w:divBdr>
                                                                                        <w:top w:val="none" w:sz="0" w:space="0" w:color="auto"/>
                                                                                        <w:left w:val="none" w:sz="0" w:space="0" w:color="auto"/>
                                                                                        <w:bottom w:val="none" w:sz="0" w:space="0" w:color="auto"/>
                                                                                        <w:right w:val="none" w:sz="0" w:space="0" w:color="auto"/>
                                                                                      </w:divBdr>
                                                                                    </w:div>
                                                                                    <w:div w:id="288706221">
                                                                                      <w:marLeft w:val="0"/>
                                                                                      <w:marRight w:val="0"/>
                                                                                      <w:marTop w:val="0"/>
                                                                                      <w:marBottom w:val="0"/>
                                                                                      <w:divBdr>
                                                                                        <w:top w:val="none" w:sz="0" w:space="0" w:color="auto"/>
                                                                                        <w:left w:val="none" w:sz="0" w:space="0" w:color="auto"/>
                                                                                        <w:bottom w:val="none" w:sz="0" w:space="0" w:color="auto"/>
                                                                                        <w:right w:val="none" w:sz="0" w:space="0" w:color="auto"/>
                                                                                      </w:divBdr>
                                                                                    </w:div>
                                                                                    <w:div w:id="288706224">
                                                                                      <w:marLeft w:val="0"/>
                                                                                      <w:marRight w:val="0"/>
                                                                                      <w:marTop w:val="0"/>
                                                                                      <w:marBottom w:val="0"/>
                                                                                      <w:divBdr>
                                                                                        <w:top w:val="none" w:sz="0" w:space="0" w:color="auto"/>
                                                                                        <w:left w:val="none" w:sz="0" w:space="0" w:color="auto"/>
                                                                                        <w:bottom w:val="none" w:sz="0" w:space="0" w:color="auto"/>
                                                                                        <w:right w:val="none" w:sz="0" w:space="0" w:color="auto"/>
                                                                                      </w:divBdr>
                                                                                    </w:div>
                                                                                    <w:div w:id="288706230">
                                                                                      <w:marLeft w:val="0"/>
                                                                                      <w:marRight w:val="0"/>
                                                                                      <w:marTop w:val="0"/>
                                                                                      <w:marBottom w:val="0"/>
                                                                                      <w:divBdr>
                                                                                        <w:top w:val="none" w:sz="0" w:space="0" w:color="auto"/>
                                                                                        <w:left w:val="none" w:sz="0" w:space="0" w:color="auto"/>
                                                                                        <w:bottom w:val="none" w:sz="0" w:space="0" w:color="auto"/>
                                                                                        <w:right w:val="none" w:sz="0" w:space="0" w:color="auto"/>
                                                                                      </w:divBdr>
                                                                                    </w:div>
                                                                                    <w:div w:id="288706242">
                                                                                      <w:marLeft w:val="0"/>
                                                                                      <w:marRight w:val="0"/>
                                                                                      <w:marTop w:val="0"/>
                                                                                      <w:marBottom w:val="0"/>
                                                                                      <w:divBdr>
                                                                                        <w:top w:val="none" w:sz="0" w:space="0" w:color="auto"/>
                                                                                        <w:left w:val="none" w:sz="0" w:space="0" w:color="auto"/>
                                                                                        <w:bottom w:val="none" w:sz="0" w:space="0" w:color="auto"/>
                                                                                        <w:right w:val="none" w:sz="0" w:space="0" w:color="auto"/>
                                                                                      </w:divBdr>
                                                                                    </w:div>
                                                                                    <w:div w:id="288706244">
                                                                                      <w:marLeft w:val="0"/>
                                                                                      <w:marRight w:val="0"/>
                                                                                      <w:marTop w:val="0"/>
                                                                                      <w:marBottom w:val="0"/>
                                                                                      <w:divBdr>
                                                                                        <w:top w:val="none" w:sz="0" w:space="0" w:color="auto"/>
                                                                                        <w:left w:val="none" w:sz="0" w:space="0" w:color="auto"/>
                                                                                        <w:bottom w:val="none" w:sz="0" w:space="0" w:color="auto"/>
                                                                                        <w:right w:val="none" w:sz="0" w:space="0" w:color="auto"/>
                                                                                      </w:divBdr>
                                                                                    </w:div>
                                                                                    <w:div w:id="288706257">
                                                                                      <w:marLeft w:val="0"/>
                                                                                      <w:marRight w:val="0"/>
                                                                                      <w:marTop w:val="0"/>
                                                                                      <w:marBottom w:val="0"/>
                                                                                      <w:divBdr>
                                                                                        <w:top w:val="none" w:sz="0" w:space="0" w:color="auto"/>
                                                                                        <w:left w:val="none" w:sz="0" w:space="0" w:color="auto"/>
                                                                                        <w:bottom w:val="none" w:sz="0" w:space="0" w:color="auto"/>
                                                                                        <w:right w:val="none" w:sz="0" w:space="0" w:color="auto"/>
                                                                                      </w:divBdr>
                                                                                    </w:div>
                                                                                    <w:div w:id="288706258">
                                                                                      <w:marLeft w:val="0"/>
                                                                                      <w:marRight w:val="0"/>
                                                                                      <w:marTop w:val="0"/>
                                                                                      <w:marBottom w:val="0"/>
                                                                                      <w:divBdr>
                                                                                        <w:top w:val="none" w:sz="0" w:space="0" w:color="auto"/>
                                                                                        <w:left w:val="none" w:sz="0" w:space="0" w:color="auto"/>
                                                                                        <w:bottom w:val="none" w:sz="0" w:space="0" w:color="auto"/>
                                                                                        <w:right w:val="none" w:sz="0" w:space="0" w:color="auto"/>
                                                                                      </w:divBdr>
                                                                                    </w:div>
                                                                                    <w:div w:id="288706262">
                                                                                      <w:marLeft w:val="0"/>
                                                                                      <w:marRight w:val="0"/>
                                                                                      <w:marTop w:val="0"/>
                                                                                      <w:marBottom w:val="0"/>
                                                                                      <w:divBdr>
                                                                                        <w:top w:val="none" w:sz="0" w:space="0" w:color="auto"/>
                                                                                        <w:left w:val="none" w:sz="0" w:space="0" w:color="auto"/>
                                                                                        <w:bottom w:val="none" w:sz="0" w:space="0" w:color="auto"/>
                                                                                        <w:right w:val="none" w:sz="0" w:space="0" w:color="auto"/>
                                                                                      </w:divBdr>
                                                                                    </w:div>
                                                                                    <w:div w:id="288706263">
                                                                                      <w:marLeft w:val="0"/>
                                                                                      <w:marRight w:val="0"/>
                                                                                      <w:marTop w:val="0"/>
                                                                                      <w:marBottom w:val="0"/>
                                                                                      <w:divBdr>
                                                                                        <w:top w:val="none" w:sz="0" w:space="0" w:color="auto"/>
                                                                                        <w:left w:val="none" w:sz="0" w:space="0" w:color="auto"/>
                                                                                        <w:bottom w:val="none" w:sz="0" w:space="0" w:color="auto"/>
                                                                                        <w:right w:val="none" w:sz="0" w:space="0" w:color="auto"/>
                                                                                      </w:divBdr>
                                                                                    </w:div>
                                                                                    <w:div w:id="288706266">
                                                                                      <w:marLeft w:val="0"/>
                                                                                      <w:marRight w:val="0"/>
                                                                                      <w:marTop w:val="0"/>
                                                                                      <w:marBottom w:val="0"/>
                                                                                      <w:divBdr>
                                                                                        <w:top w:val="none" w:sz="0" w:space="0" w:color="auto"/>
                                                                                        <w:left w:val="none" w:sz="0" w:space="0" w:color="auto"/>
                                                                                        <w:bottom w:val="none" w:sz="0" w:space="0" w:color="auto"/>
                                                                                        <w:right w:val="none" w:sz="0" w:space="0" w:color="auto"/>
                                                                                      </w:divBdr>
                                                                                    </w:div>
                                                                                    <w:div w:id="288706268">
                                                                                      <w:marLeft w:val="0"/>
                                                                                      <w:marRight w:val="0"/>
                                                                                      <w:marTop w:val="0"/>
                                                                                      <w:marBottom w:val="0"/>
                                                                                      <w:divBdr>
                                                                                        <w:top w:val="none" w:sz="0" w:space="0" w:color="auto"/>
                                                                                        <w:left w:val="none" w:sz="0" w:space="0" w:color="auto"/>
                                                                                        <w:bottom w:val="none" w:sz="0" w:space="0" w:color="auto"/>
                                                                                        <w:right w:val="none" w:sz="0" w:space="0" w:color="auto"/>
                                                                                      </w:divBdr>
                                                                                    </w:div>
                                                                                    <w:div w:id="288706280">
                                                                                      <w:marLeft w:val="0"/>
                                                                                      <w:marRight w:val="0"/>
                                                                                      <w:marTop w:val="0"/>
                                                                                      <w:marBottom w:val="0"/>
                                                                                      <w:divBdr>
                                                                                        <w:top w:val="none" w:sz="0" w:space="0" w:color="auto"/>
                                                                                        <w:left w:val="none" w:sz="0" w:space="0" w:color="auto"/>
                                                                                        <w:bottom w:val="none" w:sz="0" w:space="0" w:color="auto"/>
                                                                                        <w:right w:val="none" w:sz="0" w:space="0" w:color="auto"/>
                                                                                      </w:divBdr>
                                                                                    </w:div>
                                                                                    <w:div w:id="288706287">
                                                                                      <w:marLeft w:val="0"/>
                                                                                      <w:marRight w:val="0"/>
                                                                                      <w:marTop w:val="0"/>
                                                                                      <w:marBottom w:val="0"/>
                                                                                      <w:divBdr>
                                                                                        <w:top w:val="none" w:sz="0" w:space="0" w:color="auto"/>
                                                                                        <w:left w:val="none" w:sz="0" w:space="0" w:color="auto"/>
                                                                                        <w:bottom w:val="none" w:sz="0" w:space="0" w:color="auto"/>
                                                                                        <w:right w:val="none" w:sz="0" w:space="0" w:color="auto"/>
                                                                                      </w:divBdr>
                                                                                    </w:div>
                                                                                    <w:div w:id="288706299">
                                                                                      <w:marLeft w:val="0"/>
                                                                                      <w:marRight w:val="0"/>
                                                                                      <w:marTop w:val="0"/>
                                                                                      <w:marBottom w:val="0"/>
                                                                                      <w:divBdr>
                                                                                        <w:top w:val="none" w:sz="0" w:space="0" w:color="auto"/>
                                                                                        <w:left w:val="none" w:sz="0" w:space="0" w:color="auto"/>
                                                                                        <w:bottom w:val="none" w:sz="0" w:space="0" w:color="auto"/>
                                                                                        <w:right w:val="none" w:sz="0" w:space="0" w:color="auto"/>
                                                                                      </w:divBdr>
                                                                                    </w:div>
                                                                                    <w:div w:id="288706313">
                                                                                      <w:marLeft w:val="0"/>
                                                                                      <w:marRight w:val="0"/>
                                                                                      <w:marTop w:val="0"/>
                                                                                      <w:marBottom w:val="0"/>
                                                                                      <w:divBdr>
                                                                                        <w:top w:val="none" w:sz="0" w:space="0" w:color="auto"/>
                                                                                        <w:left w:val="none" w:sz="0" w:space="0" w:color="auto"/>
                                                                                        <w:bottom w:val="none" w:sz="0" w:space="0" w:color="auto"/>
                                                                                        <w:right w:val="none" w:sz="0" w:space="0" w:color="auto"/>
                                                                                      </w:divBdr>
                                                                                    </w:div>
                                                                                    <w:div w:id="288706331">
                                                                                      <w:marLeft w:val="0"/>
                                                                                      <w:marRight w:val="0"/>
                                                                                      <w:marTop w:val="0"/>
                                                                                      <w:marBottom w:val="0"/>
                                                                                      <w:divBdr>
                                                                                        <w:top w:val="none" w:sz="0" w:space="0" w:color="auto"/>
                                                                                        <w:left w:val="none" w:sz="0" w:space="0" w:color="auto"/>
                                                                                        <w:bottom w:val="none" w:sz="0" w:space="0" w:color="auto"/>
                                                                                        <w:right w:val="none" w:sz="0" w:space="0" w:color="auto"/>
                                                                                      </w:divBdr>
                                                                                    </w:div>
                                                                                    <w:div w:id="288706351">
                                                                                      <w:marLeft w:val="0"/>
                                                                                      <w:marRight w:val="0"/>
                                                                                      <w:marTop w:val="0"/>
                                                                                      <w:marBottom w:val="0"/>
                                                                                      <w:divBdr>
                                                                                        <w:top w:val="none" w:sz="0" w:space="0" w:color="auto"/>
                                                                                        <w:left w:val="none" w:sz="0" w:space="0" w:color="auto"/>
                                                                                        <w:bottom w:val="none" w:sz="0" w:space="0" w:color="auto"/>
                                                                                        <w:right w:val="none" w:sz="0" w:space="0" w:color="auto"/>
                                                                                      </w:divBdr>
                                                                                    </w:div>
                                                                                    <w:div w:id="288706357">
                                                                                      <w:marLeft w:val="0"/>
                                                                                      <w:marRight w:val="0"/>
                                                                                      <w:marTop w:val="0"/>
                                                                                      <w:marBottom w:val="0"/>
                                                                                      <w:divBdr>
                                                                                        <w:top w:val="none" w:sz="0" w:space="0" w:color="auto"/>
                                                                                        <w:left w:val="none" w:sz="0" w:space="0" w:color="auto"/>
                                                                                        <w:bottom w:val="none" w:sz="0" w:space="0" w:color="auto"/>
                                                                                        <w:right w:val="none" w:sz="0" w:space="0" w:color="auto"/>
                                                                                      </w:divBdr>
                                                                                    </w:div>
                                                                                    <w:div w:id="288706358">
                                                                                      <w:marLeft w:val="0"/>
                                                                                      <w:marRight w:val="0"/>
                                                                                      <w:marTop w:val="0"/>
                                                                                      <w:marBottom w:val="0"/>
                                                                                      <w:divBdr>
                                                                                        <w:top w:val="none" w:sz="0" w:space="0" w:color="auto"/>
                                                                                        <w:left w:val="none" w:sz="0" w:space="0" w:color="auto"/>
                                                                                        <w:bottom w:val="none" w:sz="0" w:space="0" w:color="auto"/>
                                                                                        <w:right w:val="none" w:sz="0" w:space="0" w:color="auto"/>
                                                                                      </w:divBdr>
                                                                                    </w:div>
                                                                                    <w:div w:id="288706363">
                                                                                      <w:marLeft w:val="0"/>
                                                                                      <w:marRight w:val="0"/>
                                                                                      <w:marTop w:val="0"/>
                                                                                      <w:marBottom w:val="0"/>
                                                                                      <w:divBdr>
                                                                                        <w:top w:val="none" w:sz="0" w:space="0" w:color="auto"/>
                                                                                        <w:left w:val="none" w:sz="0" w:space="0" w:color="auto"/>
                                                                                        <w:bottom w:val="none" w:sz="0" w:space="0" w:color="auto"/>
                                                                                        <w:right w:val="none" w:sz="0" w:space="0" w:color="auto"/>
                                                                                      </w:divBdr>
                                                                                    </w:div>
                                                                                    <w:div w:id="288706377">
                                                                                      <w:marLeft w:val="0"/>
                                                                                      <w:marRight w:val="0"/>
                                                                                      <w:marTop w:val="0"/>
                                                                                      <w:marBottom w:val="0"/>
                                                                                      <w:divBdr>
                                                                                        <w:top w:val="none" w:sz="0" w:space="0" w:color="auto"/>
                                                                                        <w:left w:val="none" w:sz="0" w:space="0" w:color="auto"/>
                                                                                        <w:bottom w:val="none" w:sz="0" w:space="0" w:color="auto"/>
                                                                                        <w:right w:val="none" w:sz="0" w:space="0" w:color="auto"/>
                                                                                      </w:divBdr>
                                                                                    </w:div>
                                                                                    <w:div w:id="288706402">
                                                                                      <w:marLeft w:val="0"/>
                                                                                      <w:marRight w:val="0"/>
                                                                                      <w:marTop w:val="0"/>
                                                                                      <w:marBottom w:val="0"/>
                                                                                      <w:divBdr>
                                                                                        <w:top w:val="none" w:sz="0" w:space="0" w:color="auto"/>
                                                                                        <w:left w:val="none" w:sz="0" w:space="0" w:color="auto"/>
                                                                                        <w:bottom w:val="none" w:sz="0" w:space="0" w:color="auto"/>
                                                                                        <w:right w:val="none" w:sz="0" w:space="0" w:color="auto"/>
                                                                                      </w:divBdr>
                                                                                    </w:div>
                                                                                    <w:div w:id="28870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87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706418">
      <w:marLeft w:val="0"/>
      <w:marRight w:val="0"/>
      <w:marTop w:val="0"/>
      <w:marBottom w:val="0"/>
      <w:divBdr>
        <w:top w:val="none" w:sz="0" w:space="0" w:color="auto"/>
        <w:left w:val="none" w:sz="0" w:space="0" w:color="auto"/>
        <w:bottom w:val="none" w:sz="0" w:space="0" w:color="auto"/>
        <w:right w:val="none" w:sz="0" w:space="0" w:color="auto"/>
      </w:divBdr>
    </w:div>
    <w:div w:id="288706419">
      <w:marLeft w:val="0"/>
      <w:marRight w:val="0"/>
      <w:marTop w:val="0"/>
      <w:marBottom w:val="0"/>
      <w:divBdr>
        <w:top w:val="none" w:sz="0" w:space="0" w:color="auto"/>
        <w:left w:val="none" w:sz="0" w:space="0" w:color="auto"/>
        <w:bottom w:val="none" w:sz="0" w:space="0" w:color="auto"/>
        <w:right w:val="none" w:sz="0" w:space="0" w:color="auto"/>
      </w:divBdr>
    </w:div>
    <w:div w:id="288706420">
      <w:marLeft w:val="0"/>
      <w:marRight w:val="0"/>
      <w:marTop w:val="0"/>
      <w:marBottom w:val="0"/>
      <w:divBdr>
        <w:top w:val="none" w:sz="0" w:space="0" w:color="auto"/>
        <w:left w:val="none" w:sz="0" w:space="0" w:color="auto"/>
        <w:bottom w:val="none" w:sz="0" w:space="0" w:color="auto"/>
        <w:right w:val="none" w:sz="0" w:space="0" w:color="auto"/>
      </w:divBdr>
    </w:div>
    <w:div w:id="288706421">
      <w:marLeft w:val="0"/>
      <w:marRight w:val="0"/>
      <w:marTop w:val="0"/>
      <w:marBottom w:val="0"/>
      <w:divBdr>
        <w:top w:val="none" w:sz="0" w:space="0" w:color="auto"/>
        <w:left w:val="none" w:sz="0" w:space="0" w:color="auto"/>
        <w:bottom w:val="none" w:sz="0" w:space="0" w:color="auto"/>
        <w:right w:val="none" w:sz="0" w:space="0" w:color="auto"/>
      </w:divBdr>
      <w:divsChild>
        <w:div w:id="288706423">
          <w:marLeft w:val="0"/>
          <w:marRight w:val="0"/>
          <w:marTop w:val="0"/>
          <w:marBottom w:val="0"/>
          <w:divBdr>
            <w:top w:val="none" w:sz="0" w:space="0" w:color="auto"/>
            <w:left w:val="none" w:sz="0" w:space="0" w:color="auto"/>
            <w:bottom w:val="none" w:sz="0" w:space="0" w:color="auto"/>
            <w:right w:val="none" w:sz="0" w:space="0" w:color="auto"/>
          </w:divBdr>
        </w:div>
      </w:divsChild>
    </w:div>
    <w:div w:id="288706422">
      <w:marLeft w:val="0"/>
      <w:marRight w:val="0"/>
      <w:marTop w:val="0"/>
      <w:marBottom w:val="0"/>
      <w:divBdr>
        <w:top w:val="none" w:sz="0" w:space="0" w:color="auto"/>
        <w:left w:val="none" w:sz="0" w:space="0" w:color="auto"/>
        <w:bottom w:val="none" w:sz="0" w:space="0" w:color="auto"/>
        <w:right w:val="none" w:sz="0" w:space="0" w:color="auto"/>
      </w:divBdr>
      <w:divsChild>
        <w:div w:id="288706424">
          <w:marLeft w:val="0"/>
          <w:marRight w:val="0"/>
          <w:marTop w:val="0"/>
          <w:marBottom w:val="0"/>
          <w:divBdr>
            <w:top w:val="none" w:sz="0" w:space="0" w:color="auto"/>
            <w:left w:val="none" w:sz="0" w:space="0" w:color="auto"/>
            <w:bottom w:val="none" w:sz="0" w:space="0" w:color="auto"/>
            <w:right w:val="none" w:sz="0" w:space="0" w:color="auto"/>
          </w:divBdr>
        </w:div>
      </w:divsChild>
    </w:div>
    <w:div w:id="288706425">
      <w:marLeft w:val="0"/>
      <w:marRight w:val="0"/>
      <w:marTop w:val="0"/>
      <w:marBottom w:val="0"/>
      <w:divBdr>
        <w:top w:val="none" w:sz="0" w:space="0" w:color="auto"/>
        <w:left w:val="none" w:sz="0" w:space="0" w:color="auto"/>
        <w:bottom w:val="none" w:sz="0" w:space="0" w:color="auto"/>
        <w:right w:val="none" w:sz="0" w:space="0" w:color="auto"/>
      </w:divBdr>
      <w:divsChild>
        <w:div w:id="288706193">
          <w:marLeft w:val="0"/>
          <w:marRight w:val="0"/>
          <w:marTop w:val="0"/>
          <w:marBottom w:val="0"/>
          <w:divBdr>
            <w:top w:val="none" w:sz="0" w:space="0" w:color="auto"/>
            <w:left w:val="none" w:sz="0" w:space="0" w:color="auto"/>
            <w:bottom w:val="none" w:sz="0" w:space="0" w:color="auto"/>
            <w:right w:val="none" w:sz="0" w:space="0" w:color="auto"/>
          </w:divBdr>
        </w:div>
      </w:divsChild>
    </w:div>
    <w:div w:id="288706426">
      <w:marLeft w:val="0"/>
      <w:marRight w:val="0"/>
      <w:marTop w:val="0"/>
      <w:marBottom w:val="0"/>
      <w:divBdr>
        <w:top w:val="none" w:sz="0" w:space="0" w:color="auto"/>
        <w:left w:val="none" w:sz="0" w:space="0" w:color="auto"/>
        <w:bottom w:val="none" w:sz="0" w:space="0" w:color="auto"/>
        <w:right w:val="none" w:sz="0" w:space="0" w:color="auto"/>
      </w:divBdr>
    </w:div>
    <w:div w:id="288706427">
      <w:marLeft w:val="0"/>
      <w:marRight w:val="0"/>
      <w:marTop w:val="0"/>
      <w:marBottom w:val="0"/>
      <w:divBdr>
        <w:top w:val="none" w:sz="0" w:space="0" w:color="auto"/>
        <w:left w:val="none" w:sz="0" w:space="0" w:color="auto"/>
        <w:bottom w:val="none" w:sz="0" w:space="0" w:color="auto"/>
        <w:right w:val="none" w:sz="0" w:space="0" w:color="auto"/>
      </w:divBdr>
    </w:div>
    <w:div w:id="288706428">
      <w:marLeft w:val="0"/>
      <w:marRight w:val="0"/>
      <w:marTop w:val="0"/>
      <w:marBottom w:val="0"/>
      <w:divBdr>
        <w:top w:val="none" w:sz="0" w:space="0" w:color="auto"/>
        <w:left w:val="none" w:sz="0" w:space="0" w:color="auto"/>
        <w:bottom w:val="none" w:sz="0" w:space="0" w:color="auto"/>
        <w:right w:val="none" w:sz="0" w:space="0" w:color="auto"/>
      </w:divBdr>
    </w:div>
    <w:div w:id="288706429">
      <w:marLeft w:val="0"/>
      <w:marRight w:val="0"/>
      <w:marTop w:val="0"/>
      <w:marBottom w:val="0"/>
      <w:divBdr>
        <w:top w:val="none" w:sz="0" w:space="0" w:color="auto"/>
        <w:left w:val="none" w:sz="0" w:space="0" w:color="auto"/>
        <w:bottom w:val="none" w:sz="0" w:space="0" w:color="auto"/>
        <w:right w:val="none" w:sz="0" w:space="0" w:color="auto"/>
      </w:divBdr>
    </w:div>
    <w:div w:id="288706430">
      <w:marLeft w:val="0"/>
      <w:marRight w:val="0"/>
      <w:marTop w:val="0"/>
      <w:marBottom w:val="0"/>
      <w:divBdr>
        <w:top w:val="none" w:sz="0" w:space="0" w:color="auto"/>
        <w:left w:val="none" w:sz="0" w:space="0" w:color="auto"/>
        <w:bottom w:val="none" w:sz="0" w:space="0" w:color="auto"/>
        <w:right w:val="none" w:sz="0" w:space="0" w:color="auto"/>
      </w:divBdr>
    </w:div>
    <w:div w:id="288706431">
      <w:marLeft w:val="0"/>
      <w:marRight w:val="0"/>
      <w:marTop w:val="0"/>
      <w:marBottom w:val="0"/>
      <w:divBdr>
        <w:top w:val="none" w:sz="0" w:space="0" w:color="auto"/>
        <w:left w:val="none" w:sz="0" w:space="0" w:color="auto"/>
        <w:bottom w:val="none" w:sz="0" w:space="0" w:color="auto"/>
        <w:right w:val="none" w:sz="0" w:space="0" w:color="auto"/>
      </w:divBdr>
    </w:div>
    <w:div w:id="288706432">
      <w:marLeft w:val="0"/>
      <w:marRight w:val="0"/>
      <w:marTop w:val="0"/>
      <w:marBottom w:val="0"/>
      <w:divBdr>
        <w:top w:val="none" w:sz="0" w:space="0" w:color="auto"/>
        <w:left w:val="none" w:sz="0" w:space="0" w:color="auto"/>
        <w:bottom w:val="none" w:sz="0" w:space="0" w:color="auto"/>
        <w:right w:val="none" w:sz="0" w:space="0" w:color="auto"/>
      </w:divBdr>
    </w:div>
    <w:div w:id="288706433">
      <w:marLeft w:val="0"/>
      <w:marRight w:val="0"/>
      <w:marTop w:val="0"/>
      <w:marBottom w:val="0"/>
      <w:divBdr>
        <w:top w:val="none" w:sz="0" w:space="0" w:color="auto"/>
        <w:left w:val="none" w:sz="0" w:space="0" w:color="auto"/>
        <w:bottom w:val="none" w:sz="0" w:space="0" w:color="auto"/>
        <w:right w:val="none" w:sz="0" w:space="0" w:color="auto"/>
      </w:divBdr>
    </w:div>
    <w:div w:id="288706434">
      <w:marLeft w:val="0"/>
      <w:marRight w:val="0"/>
      <w:marTop w:val="0"/>
      <w:marBottom w:val="0"/>
      <w:divBdr>
        <w:top w:val="none" w:sz="0" w:space="0" w:color="auto"/>
        <w:left w:val="none" w:sz="0" w:space="0" w:color="auto"/>
        <w:bottom w:val="none" w:sz="0" w:space="0" w:color="auto"/>
        <w:right w:val="none" w:sz="0" w:space="0" w:color="auto"/>
      </w:divBdr>
    </w:div>
    <w:div w:id="592664071">
      <w:bodyDiv w:val="1"/>
      <w:marLeft w:val="0"/>
      <w:marRight w:val="0"/>
      <w:marTop w:val="0"/>
      <w:marBottom w:val="0"/>
      <w:divBdr>
        <w:top w:val="none" w:sz="0" w:space="0" w:color="auto"/>
        <w:left w:val="none" w:sz="0" w:space="0" w:color="auto"/>
        <w:bottom w:val="none" w:sz="0" w:space="0" w:color="auto"/>
        <w:right w:val="none" w:sz="0" w:space="0" w:color="auto"/>
      </w:divBdr>
    </w:div>
    <w:div w:id="1176068195">
      <w:bodyDiv w:val="1"/>
      <w:marLeft w:val="0"/>
      <w:marRight w:val="0"/>
      <w:marTop w:val="0"/>
      <w:marBottom w:val="0"/>
      <w:divBdr>
        <w:top w:val="none" w:sz="0" w:space="0" w:color="auto"/>
        <w:left w:val="none" w:sz="0" w:space="0" w:color="auto"/>
        <w:bottom w:val="none" w:sz="0" w:space="0" w:color="auto"/>
        <w:right w:val="none" w:sz="0" w:space="0" w:color="auto"/>
      </w:divBdr>
    </w:div>
    <w:div w:id="199093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wmf"/><Relationship Id="rId39" Type="http://schemas.openxmlformats.org/officeDocument/2006/relationships/hyperlink" Target="http://medix.in.ua/list/cardio/shcho_znachyt_pokaznyk_bilka/" TargetMode="External"/><Relationship Id="rId3" Type="http://schemas.openxmlformats.org/officeDocument/2006/relationships/styles" Target="styles.xml"/><Relationship Id="rId21" Type="http://schemas.openxmlformats.org/officeDocument/2006/relationships/hyperlink" Target="http://ua-referat.com/%D0%9A%D1%80%D0%BE%D0%B2" TargetMode="External"/><Relationship Id="rId34" Type="http://schemas.openxmlformats.org/officeDocument/2006/relationships/image" Target="media/image19.png"/><Relationship Id="rId42" Type="http://schemas.openxmlformats.org/officeDocument/2006/relationships/hyperlink" Target="http://medix.in.ua/list/cardio/zahalnyi_analiz_krovi/" TargetMode="External"/><Relationship Id="rId47" Type="http://schemas.openxmlformats.org/officeDocument/2006/relationships/hyperlink" Target="http://medix.in.ua/list/onkology/zlyttia_klityn_henetychni_zminy/" TargetMode="External"/><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image" Target="media/image18.png"/><Relationship Id="rId38" Type="http://schemas.openxmlformats.org/officeDocument/2006/relationships/hyperlink" Target="http://medix.in.ua/list/cardio/kharchuvannia_pry_anemii/" TargetMode="External"/><Relationship Id="rId46" Type="http://schemas.openxmlformats.org/officeDocument/2006/relationships/hyperlink" Target="http://medix.in.ua/list/cardio/shvydko_zupynyty_krov_z_rany/"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ua-referat.com/%D0%92%D1%96%D0%B4%D0%BF%D0%BE%D0%B2%D1%96%D0%B4%D1%8C" TargetMode="External"/><Relationship Id="rId29" Type="http://schemas.openxmlformats.org/officeDocument/2006/relationships/image" Target="media/image15.wmf"/><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image" Target="media/image17.png"/><Relationship Id="rId37" Type="http://schemas.openxmlformats.org/officeDocument/2006/relationships/hyperlink" Target="http://medix.in.ua/list/cardio/oznaky_zalizodefitsytnoi_anemii/" TargetMode="External"/><Relationship Id="rId40" Type="http://schemas.openxmlformats.org/officeDocument/2006/relationships/chart" Target="charts/chart1.xml"/><Relationship Id="rId45" Type="http://schemas.openxmlformats.org/officeDocument/2006/relationships/hyperlink" Target="http://medix.in.ua/lechenie/onkology/metody_diahnostyky_melanomy/"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image" Target="media/image1.wmf"/><Relationship Id="rId36" Type="http://schemas.openxmlformats.org/officeDocument/2006/relationships/hyperlink" Target="http://medix.in.ua/list/cardio/shvydkist_osidannia_erytrotsytiv/" TargetMode="External"/><Relationship Id="rId49" Type="http://schemas.openxmlformats.org/officeDocument/2006/relationships/hyperlink" Target="http://medix.in.ua/list/cardio/yak_i_chym_pochystyty_krov_v_orhanizmi/"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oleObject" Target="embeddings/oleObject1.bin"/><Relationship Id="rId44" Type="http://schemas.openxmlformats.org/officeDocument/2006/relationships/hyperlink" Target="http://medix.in.ua/list/cardio/norma_zghortannia_krovi/"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ua-referat.com/%D0%92%D1%96%D0%B4%D0%BF%D0%BE%D0%B2%D1%96%D0%B4%D1%8C" TargetMode="External"/><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hyperlink" Target="http://medix.in.ua/list/cardio/pidvyshchennia_hemohlobinu_v_krovi/" TargetMode="External"/><Relationship Id="rId43" Type="http://schemas.openxmlformats.org/officeDocument/2006/relationships/hyperlink" Target="http://medix.in.ua/list/onkology/analiz_nepotribna_khimioterapiia/" TargetMode="External"/><Relationship Id="rId48" Type="http://schemas.openxmlformats.org/officeDocument/2006/relationships/hyperlink" Target="http://medix.in.ua/list/onkology/prychyny_faktory_pukhlyn_mozku/" TargetMode="External"/><Relationship Id="rId8" Type="http://schemas.openxmlformats.org/officeDocument/2006/relationships/endnotes" Target="end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file:///L:\&#1044;&#1048;&#1055;&#1051;&#1054;&#1052;\&#1095;&#1072;&#1089;&#1090;&#1100;%203.xlsx" TargetMode="External"/><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gothm\OneDrive\&#1056;&#1072;&#1073;&#1086;&#1095;&#1080;&#1081;%20&#1089;&#1090;&#1086;&#1083;\&#1044;&#1048;&#1055;&#1051;&#1054;&#1052;\&#1095;&#1072;&#1089;&#1090;&#1100;%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68732621293626"/>
          <c:y val="0.17871754464562392"/>
          <c:w val="0.7973268885943714"/>
          <c:h val="0.46108656621433425"/>
        </c:manualLayout>
      </c:layout>
      <c:barChart>
        <c:barDir val="bar"/>
        <c:grouping val="stacked"/>
        <c:varyColors val="0"/>
        <c:ser>
          <c:idx val="0"/>
          <c:order val="0"/>
          <c:tx>
            <c:v>Еозинофіли</c:v>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Аркуш1!$B$9:$B$10</c:f>
              <c:strCache>
                <c:ptCount val="2"/>
                <c:pt idx="0">
                  <c:v>Без ЗДА</c:v>
                </c:pt>
                <c:pt idx="1">
                  <c:v>ЗДА</c:v>
                </c:pt>
              </c:strCache>
            </c:strRef>
          </c:cat>
          <c:val>
            <c:numRef>
              <c:f>Аркуш1!$C$9:$C$10</c:f>
              <c:numCache>
                <c:formatCode>General</c:formatCode>
                <c:ptCount val="2"/>
                <c:pt idx="0">
                  <c:v>3</c:v>
                </c:pt>
                <c:pt idx="1">
                  <c:v>3</c:v>
                </c:pt>
              </c:numCache>
            </c:numRef>
          </c:val>
          <c:extLst xmlns:c16r2="http://schemas.microsoft.com/office/drawing/2015/06/chart">
            <c:ext xmlns:c16="http://schemas.microsoft.com/office/drawing/2014/chart" uri="{C3380CC4-5D6E-409C-BE32-E72D297353CC}">
              <c16:uniqueId val="{00000000-8E88-4FB6-AF3C-325A855207FC}"/>
            </c:ext>
          </c:extLst>
        </c:ser>
        <c:ser>
          <c:idx val="1"/>
          <c:order val="1"/>
          <c:tx>
            <c:v>Палочкоядерні</c:v>
          </c:tx>
          <c:spPr>
            <a:pattFill prst="narHorz">
              <a:fgClr>
                <a:schemeClr val="tx1"/>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Аркуш1!$B$9:$B$10</c:f>
              <c:strCache>
                <c:ptCount val="2"/>
                <c:pt idx="0">
                  <c:v>Без ЗДА</c:v>
                </c:pt>
                <c:pt idx="1">
                  <c:v>ЗДА</c:v>
                </c:pt>
              </c:strCache>
            </c:strRef>
          </c:cat>
          <c:val>
            <c:numRef>
              <c:f>Аркуш1!$D$9:$D$10</c:f>
              <c:numCache>
                <c:formatCode>General</c:formatCode>
                <c:ptCount val="2"/>
                <c:pt idx="0">
                  <c:v>4</c:v>
                </c:pt>
                <c:pt idx="1">
                  <c:v>4</c:v>
                </c:pt>
              </c:numCache>
            </c:numRef>
          </c:val>
          <c:extLst xmlns:c16r2="http://schemas.microsoft.com/office/drawing/2015/06/chart">
            <c:ext xmlns:c16="http://schemas.microsoft.com/office/drawing/2014/chart" uri="{C3380CC4-5D6E-409C-BE32-E72D297353CC}">
              <c16:uniqueId val="{00000001-8E88-4FB6-AF3C-325A855207FC}"/>
            </c:ext>
          </c:extLst>
        </c:ser>
        <c:ser>
          <c:idx val="2"/>
          <c:order val="2"/>
          <c:tx>
            <c:v>Сегментоядерні</c:v>
          </c:tx>
          <c:spPr>
            <a:pattFill prst="pct75">
              <a:fgClr>
                <a:schemeClr val="tx1"/>
              </a:fgClr>
              <a:bgClr>
                <a:schemeClr val="bg1"/>
              </a:bgClr>
            </a:pattFill>
            <a:ln>
              <a:noFill/>
            </a:ln>
            <a:effectLst/>
          </c:spPr>
          <c:invertIfNegative val="0"/>
          <c:dLbls>
            <c:dLbl>
              <c:idx val="0"/>
              <c:tx>
                <c:rich>
                  <a:bodyPr/>
                  <a:lstStyle/>
                  <a:p>
                    <a:r>
                      <a:rPr lang="en-US"/>
                      <a:t>62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8F-4E37-9337-3BDB3FF6EC6A}"/>
                </c:ext>
              </c:extLst>
            </c:dLbl>
            <c:dLbl>
              <c:idx val="1"/>
              <c:tx>
                <c:rich>
                  <a:bodyPr/>
                  <a:lstStyle/>
                  <a:p>
                    <a:r>
                      <a:rPr lang="en-US"/>
                      <a:t>59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8F-4E37-9337-3BDB3FF6EC6A}"/>
                </c:ext>
              </c:extLst>
            </c:dLbl>
            <c:spPr>
              <a:noFill/>
              <a:ln>
                <a:noFill/>
              </a:ln>
              <a:effectLst/>
            </c:spPr>
            <c:txPr>
              <a:bodyPr rot="0" spcFirstLastPara="1" vertOverflow="ellipsis" vert="horz" wrap="square" anchor="ctr" anchorCtr="1"/>
              <a:lstStyle/>
              <a:p>
                <a:pPr>
                  <a:defRPr sz="14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Аркуш1!$B$9:$B$10</c:f>
              <c:strCache>
                <c:ptCount val="2"/>
                <c:pt idx="0">
                  <c:v>Без ЗДА</c:v>
                </c:pt>
                <c:pt idx="1">
                  <c:v>ЗДА</c:v>
                </c:pt>
              </c:strCache>
            </c:strRef>
          </c:cat>
          <c:val>
            <c:numRef>
              <c:f>Аркуш1!$E$9:$E$10</c:f>
              <c:numCache>
                <c:formatCode>General</c:formatCode>
                <c:ptCount val="2"/>
                <c:pt idx="0">
                  <c:v>59</c:v>
                </c:pt>
                <c:pt idx="1">
                  <c:v>61</c:v>
                </c:pt>
              </c:numCache>
            </c:numRef>
          </c:val>
          <c:extLst xmlns:c16r2="http://schemas.microsoft.com/office/drawing/2015/06/chart">
            <c:ext xmlns:c16="http://schemas.microsoft.com/office/drawing/2014/chart" uri="{C3380CC4-5D6E-409C-BE32-E72D297353CC}">
              <c16:uniqueId val="{00000002-8E88-4FB6-AF3C-325A855207FC}"/>
            </c:ext>
          </c:extLst>
        </c:ser>
        <c:ser>
          <c:idx val="3"/>
          <c:order val="3"/>
          <c:tx>
            <c:v>Лімфоцити</c:v>
          </c:tx>
          <c:spPr>
            <a:pattFill prst="narVert">
              <a:fgClr>
                <a:schemeClr val="tx1"/>
              </a:fgClr>
              <a:bgClr>
                <a:schemeClr val="bg1"/>
              </a:bgClr>
            </a:pattFill>
            <a:ln>
              <a:noFill/>
            </a:ln>
            <a:effectLst/>
          </c:spPr>
          <c:invertIfNegative val="0"/>
          <c:dLbls>
            <c:dLbl>
              <c:idx val="0"/>
              <c:tx>
                <c:rich>
                  <a:bodyPr/>
                  <a:lstStyle/>
                  <a:p>
                    <a:r>
                      <a:rPr lang="en-US"/>
                      <a:t>27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8F-4E37-9337-3BDB3FF6EC6A}"/>
                </c:ext>
              </c:extLst>
            </c:dLbl>
            <c:dLbl>
              <c:idx val="1"/>
              <c:tx>
                <c:rich>
                  <a:bodyPr/>
                  <a:lstStyle/>
                  <a:p>
                    <a:r>
                      <a:rPr lang="en-US"/>
                      <a:t>30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8F-4E37-9337-3BDB3FF6EC6A}"/>
                </c:ext>
              </c:extLst>
            </c:dLbl>
            <c:spPr>
              <a:noFill/>
              <a:ln>
                <a:noFill/>
              </a:ln>
              <a:effectLst/>
            </c:spPr>
            <c:txPr>
              <a:bodyPr rot="0" spcFirstLastPara="1" vertOverflow="ellipsis" vert="horz" wrap="square" anchor="ctr" anchorCtr="1"/>
              <a:lstStyle/>
              <a:p>
                <a:pPr>
                  <a:defRPr sz="14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Аркуш1!$B$9:$B$10</c:f>
              <c:strCache>
                <c:ptCount val="2"/>
                <c:pt idx="0">
                  <c:v>Без ЗДА</c:v>
                </c:pt>
                <c:pt idx="1">
                  <c:v>ЗДА</c:v>
                </c:pt>
              </c:strCache>
            </c:strRef>
          </c:cat>
          <c:val>
            <c:numRef>
              <c:f>Аркуш1!$F$9:$F$10</c:f>
              <c:numCache>
                <c:formatCode>General</c:formatCode>
                <c:ptCount val="2"/>
                <c:pt idx="0">
                  <c:v>29</c:v>
                </c:pt>
                <c:pt idx="1">
                  <c:v>27</c:v>
                </c:pt>
              </c:numCache>
            </c:numRef>
          </c:val>
          <c:extLst xmlns:c16r2="http://schemas.microsoft.com/office/drawing/2015/06/chart">
            <c:ext xmlns:c16="http://schemas.microsoft.com/office/drawing/2014/chart" uri="{C3380CC4-5D6E-409C-BE32-E72D297353CC}">
              <c16:uniqueId val="{00000003-8E88-4FB6-AF3C-325A855207FC}"/>
            </c:ext>
          </c:extLst>
        </c:ser>
        <c:ser>
          <c:idx val="4"/>
          <c:order val="4"/>
          <c:tx>
            <c:v>Моноцити</c:v>
          </c:tx>
          <c:spPr>
            <a:pattFill prst="pct90">
              <a:fgClr>
                <a:schemeClr val="tx1"/>
              </a:fgClr>
              <a:bgClr>
                <a:schemeClr val="bg1"/>
              </a:bgClr>
            </a:pattFill>
            <a:ln>
              <a:solidFill>
                <a:schemeClr val="tx1"/>
              </a:solidFill>
            </a:ln>
            <a:effectLst/>
          </c:spPr>
          <c:invertIfNegative val="0"/>
          <c:dLbls>
            <c:dLbl>
              <c:idx val="0"/>
              <c:tx>
                <c:rich>
                  <a:bodyPr/>
                  <a:lstStyle/>
                  <a:p>
                    <a:r>
                      <a:rPr lang="en-US"/>
                      <a:t>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8F-4E37-9337-3BDB3FF6EC6A}"/>
                </c:ext>
              </c:extLst>
            </c:dLbl>
            <c:dLbl>
              <c:idx val="1"/>
              <c:tx>
                <c:rich>
                  <a:bodyPr/>
                  <a:lstStyle/>
                  <a:p>
                    <a:r>
                      <a:rPr lang="en-US"/>
                      <a:t>5</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8F-4E37-9337-3BDB3FF6EC6A}"/>
                </c:ext>
              </c:extLst>
            </c:dLbl>
            <c:spPr>
              <a:noFill/>
              <a:ln>
                <a:solidFill>
                  <a:schemeClr val="bg1"/>
                </a:solidFill>
              </a:ln>
              <a:effectLst/>
            </c:spPr>
            <c:txPr>
              <a:bodyPr rot="0" spcFirstLastPara="1" vertOverflow="ellipsis" vert="horz" wrap="square" anchor="ctr" anchorCtr="1"/>
              <a:lstStyle/>
              <a:p>
                <a:pPr>
                  <a:defRPr sz="14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Аркуш1!$B$9:$B$10</c:f>
              <c:strCache>
                <c:ptCount val="2"/>
                <c:pt idx="0">
                  <c:v>Без ЗДА</c:v>
                </c:pt>
                <c:pt idx="1">
                  <c:v>ЗДА</c:v>
                </c:pt>
              </c:strCache>
            </c:strRef>
          </c:cat>
          <c:val>
            <c:numRef>
              <c:f>Аркуш1!$G$9:$G$10</c:f>
              <c:numCache>
                <c:formatCode>General</c:formatCode>
                <c:ptCount val="2"/>
                <c:pt idx="0">
                  <c:v>5</c:v>
                </c:pt>
                <c:pt idx="1">
                  <c:v>4</c:v>
                </c:pt>
              </c:numCache>
            </c:numRef>
          </c:val>
          <c:extLst xmlns:c16r2="http://schemas.microsoft.com/office/drawing/2015/06/chart">
            <c:ext xmlns:c16="http://schemas.microsoft.com/office/drawing/2014/chart" uri="{C3380CC4-5D6E-409C-BE32-E72D297353CC}">
              <c16:uniqueId val="{00000004-8E88-4FB6-AF3C-325A855207FC}"/>
            </c:ext>
          </c:extLst>
        </c:ser>
        <c:dLbls>
          <c:showLegendKey val="0"/>
          <c:showVal val="1"/>
          <c:showCatName val="0"/>
          <c:showSerName val="0"/>
          <c:showPercent val="0"/>
          <c:showBubbleSize val="0"/>
        </c:dLbls>
        <c:gapWidth val="79"/>
        <c:overlap val="100"/>
        <c:axId val="77526528"/>
        <c:axId val="77528064"/>
      </c:barChart>
      <c:catAx>
        <c:axId val="7752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14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528064"/>
        <c:crosses val="autoZero"/>
        <c:auto val="1"/>
        <c:lblAlgn val="ctr"/>
        <c:lblOffset val="100"/>
        <c:noMultiLvlLbl val="0"/>
      </c:catAx>
      <c:valAx>
        <c:axId val="7752806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a:t>
                </a:r>
              </a:p>
            </c:rich>
          </c:tx>
          <c:overlay val="0"/>
          <c:spPr>
            <a:noFill/>
            <a:ln>
              <a:noFill/>
            </a:ln>
            <a:effectLst/>
          </c:sp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526528"/>
        <c:crosses val="autoZero"/>
        <c:crossBetween val="between"/>
      </c:valAx>
      <c:spPr>
        <a:noFill/>
        <a:ln>
          <a:noFill/>
        </a:ln>
        <a:effectLst/>
      </c:spPr>
    </c:plotArea>
    <c:legend>
      <c:legendPos val="r"/>
      <c:layout>
        <c:manualLayout>
          <c:xMode val="edge"/>
          <c:yMode val="edge"/>
          <c:x val="0.14123687014370728"/>
          <c:y val="0.70301578043485302"/>
          <c:w val="0.7188291364569529"/>
          <c:h val="0.2611438385016687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511469953319525"/>
          <c:y val="5.6847545219638244E-2"/>
          <c:w val="0.78926784546126816"/>
          <c:h val="0.23784044436305926"/>
        </c:manualLayout>
      </c:layout>
      <c:barChart>
        <c:barDir val="bar"/>
        <c:grouping val="stacked"/>
        <c:varyColors val="0"/>
        <c:ser>
          <c:idx val="0"/>
          <c:order val="0"/>
          <c:tx>
            <c:strRef>
              <c:f>Аркуш1!$M$6</c:f>
              <c:strCache>
                <c:ptCount val="1"/>
                <c:pt idx="0">
                  <c:v>↑N</c:v>
                </c:pt>
              </c:strCache>
            </c:strRef>
          </c:tx>
          <c:spPr>
            <a:solidFill>
              <a:schemeClr val="dk1">
                <a:tint val="88500"/>
              </a:scheme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437-48C3-9285-9C7F76C430A7}"/>
                </c:ext>
              </c:extLst>
            </c:dLbl>
            <c:dLbl>
              <c:idx val="1"/>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Аркуш1!$N$5:$O$5</c:f>
              <c:strCache>
                <c:ptCount val="2"/>
                <c:pt idx="0">
                  <c:v>Без ЗДА</c:v>
                </c:pt>
                <c:pt idx="1">
                  <c:v>ЗДА</c:v>
                </c:pt>
              </c:strCache>
            </c:strRef>
          </c:cat>
          <c:val>
            <c:numRef>
              <c:f>Аркуш1!$N$6:$O$6</c:f>
              <c:numCache>
                <c:formatCode>General</c:formatCode>
                <c:ptCount val="2"/>
                <c:pt idx="0">
                  <c:v>0</c:v>
                </c:pt>
                <c:pt idx="1">
                  <c:v>17</c:v>
                </c:pt>
              </c:numCache>
            </c:numRef>
          </c:val>
          <c:extLst xmlns:c16r2="http://schemas.microsoft.com/office/drawing/2015/06/chart">
            <c:ext xmlns:c16="http://schemas.microsoft.com/office/drawing/2014/chart" uri="{C3380CC4-5D6E-409C-BE32-E72D297353CC}">
              <c16:uniqueId val="{00000001-8437-48C3-9285-9C7F76C430A7}"/>
            </c:ext>
          </c:extLst>
        </c:ser>
        <c:ser>
          <c:idx val="1"/>
          <c:order val="1"/>
          <c:tx>
            <c:strRef>
              <c:f>Аркуш1!$M$7</c:f>
              <c:strCache>
                <c:ptCount val="1"/>
                <c:pt idx="0">
                  <c:v>N</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Аркуш1!$N$5:$O$5</c:f>
              <c:strCache>
                <c:ptCount val="2"/>
                <c:pt idx="0">
                  <c:v>Без ЗДА</c:v>
                </c:pt>
                <c:pt idx="1">
                  <c:v>ЗДА</c:v>
                </c:pt>
              </c:strCache>
            </c:strRef>
          </c:cat>
          <c:val>
            <c:numRef>
              <c:f>Аркуш1!$N$7:$O$7</c:f>
              <c:numCache>
                <c:formatCode>General</c:formatCode>
                <c:ptCount val="2"/>
                <c:pt idx="0">
                  <c:v>100</c:v>
                </c:pt>
                <c:pt idx="1">
                  <c:v>83</c:v>
                </c:pt>
              </c:numCache>
            </c:numRef>
          </c:val>
          <c:extLst xmlns:c16r2="http://schemas.microsoft.com/office/drawing/2015/06/chart">
            <c:ext xmlns:c16="http://schemas.microsoft.com/office/drawing/2014/chart" uri="{C3380CC4-5D6E-409C-BE32-E72D297353CC}">
              <c16:uniqueId val="{00000002-8437-48C3-9285-9C7F76C430A7}"/>
            </c:ext>
          </c:extLst>
        </c:ser>
        <c:ser>
          <c:idx val="2"/>
          <c:order val="2"/>
          <c:tx>
            <c:strRef>
              <c:f>Аркуш1!$M$8</c:f>
              <c:strCache>
                <c:ptCount val="1"/>
                <c:pt idx="0">
                  <c:v>↓N</c:v>
                </c:pt>
              </c:strCache>
            </c:strRef>
          </c:tx>
          <c:spPr>
            <a:solidFill>
              <a:schemeClr val="dk1">
                <a:tint val="75000"/>
              </a:schemeClr>
            </a:solidFill>
            <a:ln>
              <a:noFill/>
            </a:ln>
            <a:effectLst/>
          </c:spPr>
          <c:invertIfNegative val="0"/>
          <c:cat>
            <c:strRef>
              <c:f>Аркуш1!$N$5:$O$5</c:f>
              <c:strCache>
                <c:ptCount val="2"/>
                <c:pt idx="0">
                  <c:v>Без ЗДА</c:v>
                </c:pt>
                <c:pt idx="1">
                  <c:v>ЗДА</c:v>
                </c:pt>
              </c:strCache>
            </c:strRef>
          </c:cat>
          <c:val>
            <c:numRef>
              <c:f>Аркуш1!$N$8:$O$8</c:f>
              <c:numCache>
                <c:formatCode>0</c:formatCode>
                <c:ptCount val="2"/>
                <c:pt idx="0">
                  <c:v>0</c:v>
                </c:pt>
                <c:pt idx="1">
                  <c:v>0</c:v>
                </c:pt>
              </c:numCache>
            </c:numRef>
          </c:val>
          <c:extLst xmlns:c16r2="http://schemas.microsoft.com/office/drawing/2015/06/chart">
            <c:ext xmlns:c16="http://schemas.microsoft.com/office/drawing/2014/chart" uri="{C3380CC4-5D6E-409C-BE32-E72D297353CC}">
              <c16:uniqueId val="{00000003-8437-48C3-9285-9C7F76C430A7}"/>
            </c:ext>
          </c:extLst>
        </c:ser>
        <c:dLbls>
          <c:showLegendKey val="0"/>
          <c:showVal val="0"/>
          <c:showCatName val="0"/>
          <c:showSerName val="0"/>
          <c:showPercent val="0"/>
          <c:showBubbleSize val="0"/>
        </c:dLbls>
        <c:gapWidth val="150"/>
        <c:overlap val="100"/>
        <c:axId val="77717504"/>
        <c:axId val="77719040"/>
      </c:barChart>
      <c:catAx>
        <c:axId val="777175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719040"/>
        <c:crosses val="autoZero"/>
        <c:auto val="1"/>
        <c:lblAlgn val="ctr"/>
        <c:lblOffset val="100"/>
        <c:noMultiLvlLbl val="0"/>
      </c:catAx>
      <c:valAx>
        <c:axId val="77719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717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A1971-5E04-4F42-A911-9025B2E04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73</Pages>
  <Words>14724</Words>
  <Characters>101709</Characters>
  <Application>Microsoft Office Word</Application>
  <DocSecurity>0</DocSecurity>
  <Lines>847</Lines>
  <Paragraphs>232</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здравоохранению и социальному развитию</vt:lpstr>
    </vt:vector>
  </TitlesOfParts>
  <Company/>
  <LinksUpToDate>false</LinksUpToDate>
  <CharactersWithSpaces>116201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здравоохранению и социальному развитию</dc:title>
  <dc:subject/>
  <dc:creator>Пользователь</dc:creator>
  <cp:keywords/>
  <dc:description/>
  <cp:lastModifiedBy>user</cp:lastModifiedBy>
  <cp:revision>110</cp:revision>
  <cp:lastPrinted>2020-01-13T10:22:00Z</cp:lastPrinted>
  <dcterms:created xsi:type="dcterms:W3CDTF">2019-11-24T15:27:00Z</dcterms:created>
  <dcterms:modified xsi:type="dcterms:W3CDTF">2020-01-13T10:23:00Z</dcterms:modified>
</cp:coreProperties>
</file>