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45" w:rsidRPr="00D34AED" w:rsidRDefault="00EA6645" w:rsidP="00EA6645">
      <w:pPr>
        <w:spacing w:after="20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r w:rsidRPr="00D34AED">
        <w:rPr>
          <w:rFonts w:ascii="Times New Roman" w:eastAsia="Times New Roman" w:hAnsi="Times New Roman" w:cs="Times New Roman"/>
          <w:b/>
          <w:sz w:val="28"/>
          <w:szCs w:val="28"/>
          <w:lang w:val="uk-UA" w:eastAsia="ru-RU"/>
        </w:rPr>
        <w:t>МІНІСТЕРСТВО ОСВІТИ І НАУКИ УКРАЇНИ</w:t>
      </w:r>
    </w:p>
    <w:p w:rsidR="00EA6645" w:rsidRPr="00D34AED" w:rsidRDefault="00EA6645" w:rsidP="00EA6645">
      <w:pPr>
        <w:spacing w:after="0" w:line="240" w:lineRule="auto"/>
        <w:jc w:val="center"/>
        <w:rPr>
          <w:rFonts w:ascii="Times New Roman" w:eastAsia="Times New Roman" w:hAnsi="Times New Roman" w:cs="Times New Roman"/>
          <w:b/>
          <w:sz w:val="28"/>
          <w:szCs w:val="28"/>
          <w:lang w:val="uk-UA" w:eastAsia="ru-RU"/>
        </w:rPr>
      </w:pPr>
      <w:r w:rsidRPr="00D34AED">
        <w:rPr>
          <w:rFonts w:ascii="Times New Roman" w:eastAsia="Times New Roman" w:hAnsi="Times New Roman" w:cs="Times New Roman"/>
          <w:b/>
          <w:sz w:val="28"/>
          <w:szCs w:val="28"/>
          <w:lang w:val="uk-UA" w:eastAsia="ru-RU"/>
        </w:rPr>
        <w:t>ЗАПОРІЗЬКИЙ НАЦІОНАЛЬНИЙ УНІВЕРСИТЕТ</w:t>
      </w:r>
    </w:p>
    <w:p w:rsidR="00EA6645" w:rsidRPr="00D34AED" w:rsidRDefault="00EA6645" w:rsidP="00EA6645">
      <w:pPr>
        <w:spacing w:after="0" w:line="240" w:lineRule="auto"/>
        <w:jc w:val="center"/>
        <w:rPr>
          <w:rFonts w:ascii="Times New Roman" w:eastAsia="Times New Roman" w:hAnsi="Times New Roman" w:cs="Times New Roman"/>
          <w:sz w:val="28"/>
          <w:szCs w:val="28"/>
          <w:lang w:val="uk-UA" w:eastAsia="ru-RU"/>
        </w:rPr>
      </w:pPr>
    </w:p>
    <w:p w:rsidR="00EA6645" w:rsidRPr="00D34AED" w:rsidRDefault="00EA6645" w:rsidP="00EA6645">
      <w:pPr>
        <w:spacing w:after="0" w:line="240" w:lineRule="auto"/>
        <w:jc w:val="center"/>
        <w:rPr>
          <w:rFonts w:ascii="Times New Roman" w:eastAsia="Times New Roman" w:hAnsi="Times New Roman" w:cs="Times New Roman"/>
          <w:b/>
          <w:sz w:val="28"/>
          <w:szCs w:val="28"/>
          <w:lang w:val="uk-UA" w:eastAsia="ru-RU"/>
        </w:rPr>
      </w:pPr>
      <w:r w:rsidRPr="00D34AED">
        <w:rPr>
          <w:rFonts w:ascii="Times New Roman" w:eastAsia="Times New Roman" w:hAnsi="Times New Roman" w:cs="Times New Roman"/>
          <w:b/>
          <w:sz w:val="28"/>
          <w:szCs w:val="28"/>
          <w:lang w:val="uk-UA" w:eastAsia="ru-RU"/>
        </w:rPr>
        <w:t>ФАКУЛЬТЕТ СОЦІОЛОГІЇ ТА УПРАВЛІННЯ</w:t>
      </w:r>
    </w:p>
    <w:p w:rsidR="00EA6645" w:rsidRPr="00D34AED" w:rsidRDefault="00EA6645" w:rsidP="00EA6645">
      <w:pPr>
        <w:spacing w:after="0" w:line="240" w:lineRule="auto"/>
        <w:jc w:val="center"/>
        <w:rPr>
          <w:rFonts w:ascii="Times New Roman" w:eastAsia="Times New Roman" w:hAnsi="Times New Roman" w:cs="Times New Roman"/>
          <w:sz w:val="28"/>
          <w:szCs w:val="28"/>
          <w:lang w:val="uk-UA" w:eastAsia="ru-RU"/>
        </w:rPr>
      </w:pPr>
    </w:p>
    <w:p w:rsidR="00EA6645" w:rsidRPr="00D34AED" w:rsidRDefault="00EA6645" w:rsidP="00EA6645">
      <w:pPr>
        <w:spacing w:after="0" w:line="240" w:lineRule="auto"/>
        <w:jc w:val="center"/>
        <w:rPr>
          <w:rFonts w:ascii="Times New Roman" w:eastAsia="Times New Roman" w:hAnsi="Times New Roman" w:cs="Times New Roman"/>
          <w:b/>
          <w:sz w:val="28"/>
          <w:szCs w:val="28"/>
          <w:lang w:val="uk-UA" w:eastAsia="ru-RU"/>
        </w:rPr>
      </w:pPr>
      <w:r w:rsidRPr="00D34AED">
        <w:rPr>
          <w:rFonts w:ascii="Times New Roman" w:eastAsia="Times New Roman" w:hAnsi="Times New Roman" w:cs="Times New Roman"/>
          <w:b/>
          <w:sz w:val="28"/>
          <w:szCs w:val="28"/>
          <w:lang w:val="uk-UA" w:eastAsia="ru-RU"/>
        </w:rPr>
        <w:t>КАФЕДРА СОЦІОЛОГІЇ</w:t>
      </w:r>
    </w:p>
    <w:p w:rsidR="00EA6645" w:rsidRPr="00D34AED" w:rsidRDefault="00EA6645" w:rsidP="00EA6645">
      <w:pPr>
        <w:spacing w:after="0" w:line="240" w:lineRule="auto"/>
        <w:jc w:val="center"/>
        <w:rPr>
          <w:rFonts w:ascii="Times New Roman" w:eastAsia="Times New Roman" w:hAnsi="Times New Roman" w:cs="Times New Roman"/>
          <w:sz w:val="16"/>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16"/>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16"/>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16"/>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16"/>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16"/>
          <w:szCs w:val="24"/>
          <w:lang w:eastAsia="ru-RU"/>
        </w:rPr>
      </w:pPr>
    </w:p>
    <w:p w:rsidR="00EA6645" w:rsidRPr="00D34AED" w:rsidRDefault="00EA6645" w:rsidP="00EA6645">
      <w:pPr>
        <w:spacing w:after="0" w:line="240" w:lineRule="auto"/>
        <w:rPr>
          <w:rFonts w:ascii="Times New Roman" w:eastAsia="Times New Roman" w:hAnsi="Times New Roman" w:cs="Times New Roman"/>
          <w:sz w:val="16"/>
          <w:szCs w:val="24"/>
          <w:lang w:eastAsia="ru-RU"/>
        </w:rPr>
      </w:pPr>
    </w:p>
    <w:p w:rsidR="00EA6645" w:rsidRPr="00D34AED" w:rsidRDefault="00EA6645" w:rsidP="00EA6645">
      <w:pPr>
        <w:spacing w:after="0" w:line="240" w:lineRule="auto"/>
        <w:jc w:val="center"/>
        <w:rPr>
          <w:rFonts w:ascii="Times New Roman" w:eastAsia="Times New Roman" w:hAnsi="Times New Roman" w:cs="Times New Roman"/>
          <w:b/>
          <w:sz w:val="36"/>
          <w:szCs w:val="36"/>
          <w:lang w:val="uk-UA" w:eastAsia="ru-RU"/>
        </w:rPr>
      </w:pPr>
      <w:r w:rsidRPr="00D34AED">
        <w:rPr>
          <w:rFonts w:ascii="Times New Roman" w:eastAsia="Times New Roman" w:hAnsi="Times New Roman" w:cs="Times New Roman"/>
          <w:b/>
          <w:sz w:val="36"/>
          <w:szCs w:val="36"/>
          <w:lang w:val="uk-UA" w:eastAsia="ru-RU"/>
        </w:rPr>
        <w:t>Кваліфікаційна робота</w:t>
      </w:r>
    </w:p>
    <w:p w:rsidR="00EA6645" w:rsidRPr="00D34AED" w:rsidRDefault="00EA6645" w:rsidP="00EA6645">
      <w:pPr>
        <w:spacing w:after="0" w:line="240" w:lineRule="auto"/>
        <w:jc w:val="center"/>
        <w:rPr>
          <w:rFonts w:ascii="Times New Roman" w:eastAsia="Times New Roman" w:hAnsi="Times New Roman" w:cs="Times New Roman"/>
          <w:b/>
          <w:sz w:val="36"/>
          <w:szCs w:val="36"/>
          <w:lang w:val="uk-UA" w:eastAsia="ru-RU"/>
        </w:rPr>
      </w:pPr>
      <w:r w:rsidRPr="00D34AED">
        <w:rPr>
          <w:rFonts w:ascii="Times New Roman" w:eastAsia="Times New Roman" w:hAnsi="Times New Roman" w:cs="Times New Roman"/>
          <w:b/>
          <w:sz w:val="36"/>
          <w:szCs w:val="36"/>
          <w:lang w:val="uk-UA" w:eastAsia="ru-RU"/>
        </w:rPr>
        <w:t>магістра</w:t>
      </w:r>
    </w:p>
    <w:p w:rsidR="00EA6645" w:rsidRPr="00D34AED" w:rsidRDefault="00EA6645" w:rsidP="00EA6645">
      <w:pPr>
        <w:spacing w:after="0" w:line="240" w:lineRule="auto"/>
        <w:jc w:val="center"/>
        <w:rPr>
          <w:rFonts w:ascii="Times New Roman" w:eastAsia="Times New Roman" w:hAnsi="Times New Roman" w:cs="Times New Roman"/>
          <w:sz w:val="16"/>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28"/>
          <w:szCs w:val="28"/>
          <w:lang w:val="uk-UA" w:eastAsia="ru-RU"/>
        </w:rPr>
      </w:pPr>
    </w:p>
    <w:p w:rsidR="00EA6645" w:rsidRPr="00D34AED" w:rsidRDefault="00EA6645" w:rsidP="00EA6645">
      <w:pPr>
        <w:spacing w:after="0" w:line="240" w:lineRule="auto"/>
        <w:rPr>
          <w:rFonts w:ascii="Times New Roman" w:eastAsia="Times New Roman" w:hAnsi="Times New Roman" w:cs="Times New Roman"/>
          <w:sz w:val="28"/>
          <w:szCs w:val="28"/>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28"/>
          <w:szCs w:val="28"/>
          <w:lang w:val="uk-UA" w:eastAsia="ru-RU"/>
        </w:rPr>
      </w:pPr>
    </w:p>
    <w:p w:rsidR="00EA6645" w:rsidRPr="00D34AED" w:rsidRDefault="00EA6645" w:rsidP="00EA6645">
      <w:pPr>
        <w:autoSpaceDE w:val="0"/>
        <w:autoSpaceDN w:val="0"/>
        <w:adjustRightInd w:val="0"/>
        <w:spacing w:after="0" w:line="240" w:lineRule="auto"/>
        <w:jc w:val="center"/>
        <w:rPr>
          <w:rFonts w:ascii="Times New Roman" w:eastAsia="Calibri" w:hAnsi="Times New Roman" w:cs="Times New Roman"/>
          <w:b/>
          <w:sz w:val="40"/>
          <w:szCs w:val="40"/>
          <w:u w:val="single"/>
          <w:lang w:val="uk-UA" w:eastAsia="ru-RU"/>
        </w:rPr>
      </w:pPr>
      <w:r w:rsidRPr="00D34AED">
        <w:rPr>
          <w:rFonts w:ascii="Times New Roman" w:eastAsia="Calibri" w:hAnsi="Times New Roman" w:cs="Times New Roman"/>
          <w:b/>
          <w:sz w:val="40"/>
          <w:szCs w:val="40"/>
          <w:u w:val="single"/>
          <w:lang w:val="uk-UA" w:eastAsia="ru-RU"/>
        </w:rPr>
        <w:t>СОЦІОЛОГІЧНИЙ СУПРОВІД РЕАЛІЗАЦІЇ СТРАТЕГІЇ РОЗВИТКУ ОБ’ЄДНАНОЇ ТЕРИТОРІАЛЬНОЇ ГРОМАДИ В УМОВАХ ДЕЦЕНТРАЛІЗАЦІ</w:t>
      </w:r>
      <w:r>
        <w:rPr>
          <w:rFonts w:ascii="Times New Roman" w:eastAsia="Calibri" w:hAnsi="Times New Roman" w:cs="Times New Roman"/>
          <w:b/>
          <w:sz w:val="40"/>
          <w:szCs w:val="40"/>
          <w:u w:val="single"/>
          <w:lang w:val="uk-UA" w:eastAsia="ru-RU"/>
        </w:rPr>
        <w:t>Ї</w:t>
      </w:r>
    </w:p>
    <w:p w:rsidR="00EA6645" w:rsidRPr="00D34AED" w:rsidRDefault="00EA6645" w:rsidP="00EA6645">
      <w:pPr>
        <w:spacing w:after="0" w:line="240" w:lineRule="auto"/>
        <w:jc w:val="center"/>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Виконала: студентка</w:t>
      </w:r>
      <w:r w:rsidRPr="00D34AED">
        <w:rPr>
          <w:rFonts w:ascii="Times New Roman" w:eastAsia="Times New Roman" w:hAnsi="Times New Roman" w:cs="Times New Roman"/>
          <w:sz w:val="28"/>
          <w:szCs w:val="24"/>
          <w:lang w:val="uk-UA" w:eastAsia="ru-RU"/>
        </w:rPr>
        <w:t xml:space="preserve"> ІІ курсу, </w:t>
      </w: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r w:rsidRPr="00D34AED">
        <w:rPr>
          <w:rFonts w:ascii="Times New Roman" w:eastAsia="Times New Roman" w:hAnsi="Times New Roman" w:cs="Times New Roman"/>
          <w:sz w:val="28"/>
          <w:szCs w:val="24"/>
          <w:lang w:val="uk-UA" w:eastAsia="ru-RU"/>
        </w:rPr>
        <w:t>групи 8.0548</w:t>
      </w:r>
      <w:r>
        <w:rPr>
          <w:rFonts w:ascii="Times New Roman" w:eastAsia="Times New Roman" w:hAnsi="Times New Roman" w:cs="Times New Roman"/>
          <w:sz w:val="28"/>
          <w:szCs w:val="24"/>
          <w:lang w:val="uk-UA" w:eastAsia="ru-RU"/>
        </w:rPr>
        <w:t>-з</w:t>
      </w: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r w:rsidRPr="00D34AED">
        <w:rPr>
          <w:rFonts w:ascii="Times New Roman" w:eastAsia="Times New Roman" w:hAnsi="Times New Roman" w:cs="Times New Roman"/>
          <w:sz w:val="28"/>
          <w:szCs w:val="24"/>
          <w:lang w:val="uk-UA" w:eastAsia="ru-RU"/>
        </w:rPr>
        <w:t>спеціальності 054 «Соціологія»</w:t>
      </w: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Іванченко І</w:t>
      </w:r>
      <w:r w:rsidRPr="00D34AED">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 xml:space="preserve"> В.</w:t>
      </w: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p>
    <w:p w:rsidR="00EA6645" w:rsidRDefault="00EA6645" w:rsidP="00EA6645">
      <w:pPr>
        <w:spacing w:after="0" w:line="240" w:lineRule="auto"/>
        <w:ind w:left="4536"/>
        <w:rPr>
          <w:rFonts w:ascii="Times New Roman" w:eastAsia="Times New Roman" w:hAnsi="Times New Roman" w:cs="Times New Roman"/>
          <w:sz w:val="28"/>
          <w:szCs w:val="24"/>
          <w:lang w:val="uk-UA" w:eastAsia="ru-RU"/>
        </w:rPr>
      </w:pPr>
      <w:r w:rsidRPr="00D34AED">
        <w:rPr>
          <w:rFonts w:ascii="Times New Roman" w:eastAsia="Times New Roman" w:hAnsi="Times New Roman" w:cs="Times New Roman"/>
          <w:sz w:val="28"/>
          <w:szCs w:val="24"/>
          <w:lang w:val="uk-UA" w:eastAsia="ru-RU"/>
        </w:rPr>
        <w:t>Керівник:</w:t>
      </w:r>
      <w:r>
        <w:rPr>
          <w:rFonts w:ascii="Times New Roman" w:eastAsia="Times New Roman" w:hAnsi="Times New Roman" w:cs="Times New Roman"/>
          <w:sz w:val="28"/>
          <w:szCs w:val="24"/>
          <w:lang w:val="uk-UA" w:eastAsia="ru-RU"/>
        </w:rPr>
        <w:t xml:space="preserve"> к. філос. н.,</w:t>
      </w:r>
      <w:r w:rsidRPr="001B7FF8">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доцент кафедри,</w:t>
      </w: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r w:rsidRPr="00D34AED">
        <w:rPr>
          <w:rFonts w:ascii="Times New Roman" w:eastAsia="Times New Roman" w:hAnsi="Times New Roman" w:cs="Times New Roman"/>
          <w:sz w:val="28"/>
          <w:szCs w:val="24"/>
          <w:lang w:val="uk-UA" w:eastAsia="ru-RU"/>
        </w:rPr>
        <w:t>Бірюкова Т.Ф.</w:t>
      </w:r>
    </w:p>
    <w:p w:rsidR="00EA6645" w:rsidRPr="00D34AED" w:rsidRDefault="00EA6645" w:rsidP="00EA6645">
      <w:pPr>
        <w:spacing w:after="0" w:line="240" w:lineRule="auto"/>
        <w:ind w:left="4536"/>
        <w:rPr>
          <w:rFonts w:ascii="Times New Roman" w:eastAsia="Times New Roman" w:hAnsi="Times New Roman" w:cs="Times New Roman"/>
          <w:sz w:val="28"/>
          <w:szCs w:val="24"/>
          <w:lang w:val="uk-UA" w:eastAsia="ru-RU"/>
        </w:rPr>
      </w:pPr>
    </w:p>
    <w:p w:rsidR="00EA6645" w:rsidRDefault="00EA6645" w:rsidP="00EA6645">
      <w:pPr>
        <w:spacing w:after="0" w:line="240" w:lineRule="auto"/>
        <w:ind w:left="4536"/>
        <w:rPr>
          <w:rFonts w:ascii="Times New Roman" w:eastAsia="Times New Roman" w:hAnsi="Times New Roman" w:cs="Times New Roman"/>
          <w:sz w:val="28"/>
          <w:szCs w:val="24"/>
          <w:lang w:val="uk-UA" w:eastAsia="ru-RU"/>
        </w:rPr>
      </w:pPr>
      <w:r w:rsidRPr="00D34AED">
        <w:rPr>
          <w:rFonts w:ascii="Times New Roman" w:eastAsia="Times New Roman" w:hAnsi="Times New Roman" w:cs="Times New Roman"/>
          <w:sz w:val="28"/>
          <w:szCs w:val="24"/>
          <w:lang w:val="uk-UA" w:eastAsia="ru-RU"/>
        </w:rPr>
        <w:t xml:space="preserve">Рецензент: </w:t>
      </w:r>
      <w:r>
        <w:rPr>
          <w:rFonts w:ascii="Times New Roman" w:eastAsia="Times New Roman" w:hAnsi="Times New Roman" w:cs="Times New Roman"/>
          <w:sz w:val="28"/>
          <w:szCs w:val="24"/>
          <w:lang w:val="uk-UA" w:eastAsia="ru-RU"/>
        </w:rPr>
        <w:t>к. філос. н.,</w:t>
      </w:r>
      <w:r w:rsidRPr="001B7FF8">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доцент кафедри,</w:t>
      </w:r>
    </w:p>
    <w:p w:rsidR="00EA6645" w:rsidRPr="00D34AED" w:rsidRDefault="00EA6645" w:rsidP="00EA6645">
      <w:pPr>
        <w:spacing w:after="0" w:line="240" w:lineRule="auto"/>
        <w:ind w:left="453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Сорокіна О.С.</w:t>
      </w:r>
    </w:p>
    <w:p w:rsidR="00EA6645" w:rsidRPr="00D34AED" w:rsidRDefault="00EA6645" w:rsidP="00EA6645">
      <w:pPr>
        <w:spacing w:after="0" w:line="240" w:lineRule="auto"/>
        <w:jc w:val="right"/>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jc w:val="right"/>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jc w:val="right"/>
        <w:rPr>
          <w:rFonts w:ascii="Times New Roman" w:eastAsia="Times New Roman" w:hAnsi="Times New Roman" w:cs="Times New Roman"/>
          <w:sz w:val="28"/>
          <w:szCs w:val="24"/>
          <w:lang w:val="uk-UA" w:eastAsia="ru-RU"/>
        </w:rPr>
      </w:pPr>
    </w:p>
    <w:p w:rsidR="00EA6645" w:rsidRPr="00D34AED" w:rsidRDefault="00EA6645" w:rsidP="00EA6645">
      <w:pPr>
        <w:spacing w:after="0" w:line="240" w:lineRule="auto"/>
        <w:jc w:val="center"/>
        <w:rPr>
          <w:rFonts w:ascii="Times New Roman" w:eastAsia="Times New Roman" w:hAnsi="Times New Roman" w:cs="Times New Roman"/>
          <w:sz w:val="28"/>
          <w:szCs w:val="24"/>
          <w:lang w:val="uk-UA" w:eastAsia="ru-RU"/>
        </w:rPr>
      </w:pPr>
    </w:p>
    <w:p w:rsidR="00242A67" w:rsidRDefault="00EA6645" w:rsidP="00EA6645">
      <w:pPr>
        <w:jc w:val="center"/>
        <w:rPr>
          <w:rFonts w:ascii="Times New Roman" w:eastAsia="Times New Roman" w:hAnsi="Times New Roman" w:cs="Times New Roman"/>
          <w:sz w:val="28"/>
          <w:szCs w:val="24"/>
          <w:lang w:val="uk-UA" w:eastAsia="ru-RU"/>
        </w:rPr>
      </w:pPr>
      <w:r w:rsidRPr="00D34AED">
        <w:rPr>
          <w:rFonts w:ascii="Times New Roman" w:eastAsia="Times New Roman" w:hAnsi="Times New Roman" w:cs="Times New Roman"/>
          <w:sz w:val="28"/>
          <w:szCs w:val="24"/>
          <w:lang w:val="uk-UA" w:eastAsia="ru-RU"/>
        </w:rPr>
        <w:t>Запоріжжя – 2020</w:t>
      </w:r>
      <w:bookmarkStart w:id="0" w:name="_GoBack"/>
      <w:bookmarkEnd w:id="0"/>
    </w:p>
    <w:p w:rsidR="00AA2F19" w:rsidRDefault="00AA2F19" w:rsidP="00EA6645">
      <w:pPr>
        <w:jc w:val="center"/>
        <w:rPr>
          <w:rFonts w:ascii="Times New Roman" w:eastAsia="Times New Roman" w:hAnsi="Times New Roman" w:cs="Times New Roman"/>
          <w:sz w:val="28"/>
          <w:szCs w:val="24"/>
          <w:lang w:val="uk-UA" w:eastAsia="ru-RU"/>
        </w:rPr>
      </w:pPr>
    </w:p>
    <w:p w:rsidR="00AA2F19" w:rsidRDefault="00AA2F19" w:rsidP="00EA6645">
      <w:pPr>
        <w:jc w:val="center"/>
        <w:rPr>
          <w:rFonts w:ascii="Times New Roman" w:eastAsia="Times New Roman" w:hAnsi="Times New Roman" w:cs="Times New Roman"/>
          <w:sz w:val="28"/>
          <w:szCs w:val="24"/>
          <w:lang w:val="uk-UA" w:eastAsia="ru-RU"/>
        </w:rPr>
      </w:pPr>
    </w:p>
    <w:p w:rsidR="00AA2F19" w:rsidRPr="00D34AED" w:rsidRDefault="00AA2F19" w:rsidP="00AA2F19">
      <w:pPr>
        <w:pStyle w:val="a3"/>
        <w:spacing w:line="288" w:lineRule="auto"/>
        <w:jc w:val="center"/>
        <w:rPr>
          <w:rFonts w:ascii="Times New Roman" w:eastAsia="Times New Roman" w:hAnsi="Times New Roman" w:cs="Times New Roman"/>
          <w:b/>
          <w:sz w:val="28"/>
          <w:szCs w:val="28"/>
          <w:lang w:val="uk-UA" w:eastAsia="ru-RU"/>
        </w:rPr>
      </w:pPr>
      <w:r w:rsidRPr="00D34AED">
        <w:rPr>
          <w:rFonts w:ascii="Times New Roman" w:eastAsia="Times New Roman" w:hAnsi="Times New Roman" w:cs="Times New Roman"/>
          <w:b/>
          <w:sz w:val="28"/>
          <w:szCs w:val="28"/>
          <w:lang w:val="uk-UA" w:eastAsia="ru-RU"/>
        </w:rPr>
        <w:lastRenderedPageBreak/>
        <w:t>МІНІСТЕРСТВО ОСВІТИ І НАУКИ УКРАЇНИ</w:t>
      </w:r>
    </w:p>
    <w:p w:rsidR="00AA2F19" w:rsidRPr="00D34AED" w:rsidRDefault="00AA2F19" w:rsidP="00AA2F19">
      <w:pPr>
        <w:spacing w:after="0" w:line="288" w:lineRule="auto"/>
        <w:jc w:val="center"/>
        <w:rPr>
          <w:rFonts w:ascii="Times New Roman" w:eastAsia="Times New Roman" w:hAnsi="Times New Roman" w:cs="Times New Roman"/>
          <w:b/>
          <w:sz w:val="28"/>
          <w:szCs w:val="28"/>
          <w:lang w:val="uk-UA" w:eastAsia="ru-RU"/>
        </w:rPr>
      </w:pPr>
      <w:r w:rsidRPr="00D34AED">
        <w:rPr>
          <w:rFonts w:ascii="Times New Roman" w:eastAsia="Times New Roman" w:hAnsi="Times New Roman" w:cs="Times New Roman"/>
          <w:b/>
          <w:sz w:val="28"/>
          <w:szCs w:val="28"/>
          <w:lang w:val="uk-UA" w:eastAsia="ru-RU"/>
        </w:rPr>
        <w:t>ЗАПОРІЗЬКИЙ НАЦІОНАЛЬНИЙ УНІВЕРСИТЕТ</w:t>
      </w:r>
    </w:p>
    <w:p w:rsidR="00AA2F19" w:rsidRPr="00D34AED" w:rsidRDefault="00AA2F19" w:rsidP="00AA2F19">
      <w:pPr>
        <w:spacing w:after="0" w:line="288" w:lineRule="auto"/>
        <w:rPr>
          <w:rFonts w:ascii="Times New Roman" w:eastAsia="Times New Roman" w:hAnsi="Times New Roman" w:cs="Times New Roman"/>
          <w:b/>
          <w:bCs/>
          <w:sz w:val="24"/>
          <w:szCs w:val="24"/>
          <w:lang w:val="uk-UA" w:eastAsia="ru-RU"/>
        </w:rPr>
      </w:pPr>
    </w:p>
    <w:p w:rsidR="00AA2F19" w:rsidRPr="00D34AED" w:rsidRDefault="00AA2F19" w:rsidP="00AA2F19">
      <w:pPr>
        <w:spacing w:after="0" w:line="288" w:lineRule="auto"/>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bCs/>
          <w:sz w:val="24"/>
          <w:szCs w:val="24"/>
          <w:u w:val="single"/>
          <w:lang w:val="uk-UA" w:eastAsia="ru-RU"/>
        </w:rPr>
        <w:t>Факультет   Соціології та управління</w:t>
      </w:r>
    </w:p>
    <w:p w:rsidR="00AA2F19" w:rsidRPr="00D34AED" w:rsidRDefault="00AA2F19" w:rsidP="00AA2F19">
      <w:pPr>
        <w:spacing w:after="0" w:line="288" w:lineRule="auto"/>
        <w:rPr>
          <w:rFonts w:ascii="Times New Roman" w:eastAsia="Times New Roman" w:hAnsi="Times New Roman" w:cs="Times New Roman"/>
          <w:bCs/>
          <w:sz w:val="24"/>
          <w:szCs w:val="24"/>
          <w:u w:val="single"/>
          <w:lang w:val="uk-UA" w:eastAsia="ru-RU"/>
        </w:rPr>
      </w:pPr>
      <w:r w:rsidRPr="00D34AED">
        <w:rPr>
          <w:rFonts w:ascii="Times New Roman" w:eastAsia="Times New Roman" w:hAnsi="Times New Roman" w:cs="Times New Roman"/>
          <w:bCs/>
          <w:sz w:val="24"/>
          <w:szCs w:val="24"/>
          <w:u w:val="single"/>
          <w:lang w:val="uk-UA" w:eastAsia="ru-RU"/>
        </w:rPr>
        <w:t>Кафедра                               Соціології</w:t>
      </w:r>
    </w:p>
    <w:p w:rsidR="00AA2F19" w:rsidRPr="00D34AED" w:rsidRDefault="00AA2F19" w:rsidP="00AA2F19">
      <w:pPr>
        <w:spacing w:after="0" w:line="288" w:lineRule="auto"/>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sz w:val="24"/>
          <w:szCs w:val="24"/>
          <w:u w:val="single"/>
          <w:lang w:val="uk-UA" w:eastAsia="ru-RU"/>
        </w:rPr>
        <w:t>Рівень вищої освіти              Магістр</w:t>
      </w:r>
    </w:p>
    <w:p w:rsidR="00AA2F19" w:rsidRPr="00D34AED" w:rsidRDefault="00AA2F19" w:rsidP="00AA2F19">
      <w:pPr>
        <w:spacing w:after="0" w:line="288" w:lineRule="auto"/>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bCs/>
          <w:sz w:val="24"/>
          <w:szCs w:val="24"/>
          <w:u w:val="single"/>
          <w:lang w:val="uk-UA" w:eastAsia="ru-RU"/>
        </w:rPr>
        <w:t>Спеціальність          054 «Соціологія»</w:t>
      </w:r>
    </w:p>
    <w:p w:rsidR="00AA2F19" w:rsidRPr="00D34AED" w:rsidRDefault="00AA2F19" w:rsidP="00AA2F19">
      <w:pPr>
        <w:keepNext/>
        <w:keepLines/>
        <w:spacing w:after="0" w:line="288" w:lineRule="auto"/>
        <w:ind w:left="5760"/>
        <w:outlineLvl w:val="0"/>
        <w:rPr>
          <w:rFonts w:ascii="Cambria" w:eastAsia="Times New Roman" w:hAnsi="Cambria" w:cs="Times New Roman"/>
          <w:b/>
          <w:bCs/>
          <w:sz w:val="24"/>
          <w:szCs w:val="24"/>
          <w:lang w:val="uk-UA" w:eastAsia="ru-RU"/>
        </w:rPr>
      </w:pPr>
      <w:r w:rsidRPr="00D34AED">
        <w:rPr>
          <w:rFonts w:ascii="Cambria" w:eastAsia="Times New Roman" w:hAnsi="Cambria" w:cs="Times New Roman"/>
          <w:b/>
          <w:bCs/>
          <w:sz w:val="24"/>
          <w:szCs w:val="24"/>
          <w:lang w:val="uk-UA" w:eastAsia="ru-RU"/>
        </w:rPr>
        <w:t>ЗАТВЕРДЖУЮ</w:t>
      </w:r>
    </w:p>
    <w:p w:rsidR="00AA2F19" w:rsidRPr="00D34AED" w:rsidRDefault="00AA2F19" w:rsidP="00AA2F19">
      <w:pPr>
        <w:spacing w:after="0" w:line="288" w:lineRule="auto"/>
        <w:ind w:left="5760"/>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 xml:space="preserve">Завідувач кафедри </w:t>
      </w:r>
    </w:p>
    <w:p w:rsidR="00AA2F19" w:rsidRPr="00D34AED" w:rsidRDefault="00AA2F19" w:rsidP="00AA2F19">
      <w:pPr>
        <w:spacing w:after="0" w:line="288" w:lineRule="auto"/>
        <w:ind w:left="5760"/>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В.О. Скворець _______</w:t>
      </w:r>
    </w:p>
    <w:p w:rsidR="00AA2F19" w:rsidRPr="00D34AED" w:rsidRDefault="00AA2F19" w:rsidP="00AA2F19">
      <w:pPr>
        <w:spacing w:after="0" w:line="288" w:lineRule="auto"/>
        <w:ind w:left="5760"/>
        <w:jc w:val="both"/>
        <w:rPr>
          <w:rFonts w:ascii="Times New Roman" w:eastAsia="Times New Roman" w:hAnsi="Times New Roman" w:cs="Times New Roman"/>
          <w:bCs/>
          <w:sz w:val="24"/>
          <w:szCs w:val="24"/>
          <w:u w:val="single"/>
          <w:lang w:val="uk-UA" w:eastAsia="ru-RU"/>
        </w:rPr>
      </w:pPr>
      <w:r w:rsidRPr="00D34AED">
        <w:rPr>
          <w:rFonts w:ascii="Times New Roman" w:eastAsia="Times New Roman" w:hAnsi="Times New Roman" w:cs="Times New Roman"/>
          <w:bCs/>
          <w:sz w:val="24"/>
          <w:szCs w:val="24"/>
          <w:u w:val="single"/>
          <w:lang w:val="uk-UA" w:eastAsia="ru-RU"/>
        </w:rPr>
        <w:t>0</w:t>
      </w:r>
      <w:r>
        <w:rPr>
          <w:rFonts w:ascii="Times New Roman" w:eastAsia="Times New Roman" w:hAnsi="Times New Roman" w:cs="Times New Roman"/>
          <w:bCs/>
          <w:sz w:val="24"/>
          <w:szCs w:val="24"/>
          <w:u w:val="single"/>
          <w:lang w:val="uk-UA" w:eastAsia="ru-RU"/>
        </w:rPr>
        <w:t>4</w:t>
      </w:r>
      <w:r w:rsidRPr="00D34AED">
        <w:rPr>
          <w:rFonts w:ascii="Times New Roman" w:eastAsia="Times New Roman" w:hAnsi="Times New Roman" w:cs="Times New Roman"/>
          <w:bCs/>
          <w:sz w:val="24"/>
          <w:szCs w:val="24"/>
          <w:u w:val="single"/>
          <w:lang w:val="uk-UA" w:eastAsia="ru-RU"/>
        </w:rPr>
        <w:t xml:space="preserve"> </w:t>
      </w:r>
      <w:r w:rsidRPr="00D34AED">
        <w:rPr>
          <w:rFonts w:ascii="Times New Roman" w:eastAsia="Times New Roman" w:hAnsi="Times New Roman" w:cs="Times New Roman"/>
          <w:bCs/>
          <w:sz w:val="24"/>
          <w:szCs w:val="24"/>
          <w:u w:val="single"/>
          <w:lang w:eastAsia="ru-RU"/>
        </w:rPr>
        <w:t xml:space="preserve">червня </w:t>
      </w:r>
      <w:r w:rsidRPr="00D34AED">
        <w:rPr>
          <w:rFonts w:ascii="Times New Roman" w:eastAsia="Times New Roman" w:hAnsi="Times New Roman" w:cs="Times New Roman"/>
          <w:bCs/>
          <w:sz w:val="24"/>
          <w:szCs w:val="24"/>
          <w:u w:val="single"/>
          <w:lang w:val="uk-UA" w:eastAsia="ru-RU"/>
        </w:rPr>
        <w:t>2019 року</w:t>
      </w:r>
    </w:p>
    <w:p w:rsidR="00AA2F19" w:rsidRPr="00D34AED" w:rsidRDefault="00AA2F19" w:rsidP="00AA2F19">
      <w:pPr>
        <w:spacing w:after="0" w:line="288" w:lineRule="auto"/>
        <w:jc w:val="both"/>
        <w:rPr>
          <w:rFonts w:ascii="Times New Roman" w:eastAsia="Times New Roman" w:hAnsi="Times New Roman" w:cs="Times New Roman"/>
          <w:b/>
          <w:sz w:val="24"/>
          <w:szCs w:val="24"/>
          <w:lang w:val="uk-UA" w:eastAsia="ru-RU"/>
        </w:rPr>
      </w:pPr>
    </w:p>
    <w:p w:rsidR="00AA2F19" w:rsidRPr="00D34AED" w:rsidRDefault="00AA2F19" w:rsidP="00AA2F19">
      <w:pPr>
        <w:spacing w:after="0" w:line="288" w:lineRule="auto"/>
        <w:jc w:val="center"/>
        <w:rPr>
          <w:rFonts w:ascii="Times New Roman" w:eastAsia="Times New Roman" w:hAnsi="Times New Roman" w:cs="Times New Roman"/>
          <w:b/>
          <w:i/>
          <w:sz w:val="24"/>
          <w:szCs w:val="24"/>
          <w:lang w:val="uk-UA" w:eastAsia="ru-RU"/>
        </w:rPr>
      </w:pPr>
      <w:r w:rsidRPr="00D34AED">
        <w:rPr>
          <w:rFonts w:ascii="Times New Roman" w:eastAsia="Times New Roman" w:hAnsi="Times New Roman" w:cs="Times New Roman"/>
          <w:b/>
          <w:sz w:val="24"/>
          <w:szCs w:val="24"/>
          <w:lang w:val="uk-UA" w:eastAsia="ru-RU"/>
        </w:rPr>
        <w:t>З А В Д А Н Н Я</w:t>
      </w:r>
    </w:p>
    <w:p w:rsidR="00AA2F19" w:rsidRPr="00D34AED" w:rsidRDefault="00AA2F19" w:rsidP="00AA2F19">
      <w:pPr>
        <w:spacing w:after="0" w:line="288" w:lineRule="auto"/>
        <w:jc w:val="center"/>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НА КВАЛІФІКАЦІЙНУ РОБОТУ СТУДЕНТЦІ</w:t>
      </w:r>
    </w:p>
    <w:p w:rsidR="00AA2F19" w:rsidRDefault="00AA2F19" w:rsidP="00AA2F19">
      <w:pPr>
        <w:spacing w:after="0" w:line="288" w:lineRule="auto"/>
        <w:jc w:val="center"/>
        <w:rPr>
          <w:rFonts w:ascii="Times New Roman" w:eastAsia="Times New Roman" w:hAnsi="Times New Roman" w:cs="Times New Roman"/>
          <w:sz w:val="28"/>
          <w:szCs w:val="28"/>
          <w:u w:val="single"/>
          <w:lang w:val="uk-UA" w:eastAsia="ru-RU"/>
        </w:rPr>
      </w:pPr>
    </w:p>
    <w:p w:rsidR="00AA2F19" w:rsidRPr="00D34AED" w:rsidRDefault="00AA2F19" w:rsidP="00AA2F19">
      <w:pPr>
        <w:spacing w:after="0" w:line="288"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Іванченко Ірині Володимирівні</w:t>
      </w:r>
    </w:p>
    <w:p w:rsidR="00AA2F19" w:rsidRPr="002431FC" w:rsidRDefault="00AA2F19" w:rsidP="00AA2F19">
      <w:pPr>
        <w:spacing w:after="0" w:line="288" w:lineRule="auto"/>
        <w:jc w:val="both"/>
        <w:rPr>
          <w:rFonts w:ascii="Times New Roman" w:eastAsia="Times New Roman" w:hAnsi="Times New Roman" w:cs="Times New Roman"/>
          <w:sz w:val="28"/>
          <w:szCs w:val="28"/>
          <w:u w:val="single"/>
          <w:lang w:val="uk-UA" w:eastAsia="ru-RU"/>
        </w:rPr>
      </w:pPr>
      <w:r w:rsidRPr="00D34AED">
        <w:rPr>
          <w:rFonts w:ascii="Times New Roman" w:eastAsia="Times New Roman" w:hAnsi="Times New Roman" w:cs="Times New Roman"/>
          <w:sz w:val="24"/>
          <w:szCs w:val="24"/>
          <w:lang w:val="uk-UA" w:eastAsia="ru-RU"/>
        </w:rPr>
        <w:t>1. Тема роботи (проекту)</w:t>
      </w:r>
      <w:r w:rsidRPr="002431FC">
        <w:rPr>
          <w:rFonts w:ascii="Times New Roman" w:eastAsia="Times New Roman" w:hAnsi="Times New Roman" w:cs="Times New Roman"/>
          <w:sz w:val="24"/>
          <w:szCs w:val="24"/>
          <w:lang w:val="uk-UA" w:eastAsia="ru-RU"/>
        </w:rPr>
        <w:t xml:space="preserve"> </w:t>
      </w:r>
      <w:r w:rsidRPr="002431FC">
        <w:rPr>
          <w:rFonts w:ascii="Times New Roman" w:eastAsia="Times New Roman" w:hAnsi="Times New Roman" w:cs="Times New Roman"/>
          <w:sz w:val="28"/>
          <w:szCs w:val="28"/>
          <w:u w:val="single"/>
          <w:lang w:val="uk-UA" w:eastAsia="ru-RU"/>
        </w:rPr>
        <w:t>Соціологічний супровід реалізації стратегії розвитку об’єднаної територіальної громади в умовах децентралізації</w:t>
      </w:r>
    </w:p>
    <w:p w:rsidR="00AA2F19" w:rsidRPr="001D70B6" w:rsidRDefault="00AA2F19" w:rsidP="00AA2F19">
      <w:pPr>
        <w:tabs>
          <w:tab w:val="left" w:pos="6945"/>
        </w:tabs>
        <w:spacing w:after="0" w:line="288" w:lineRule="auto"/>
        <w:jc w:val="both"/>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 xml:space="preserve">Керівник роботи </w:t>
      </w:r>
      <w:r w:rsidRPr="00D34A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val="uk-UA" w:eastAsia="ru-RU"/>
        </w:rPr>
        <w:t>Бірюкова Тетяна Федорівна</w:t>
      </w:r>
      <w:r w:rsidRPr="00D34AED">
        <w:rPr>
          <w:rFonts w:ascii="Times New Roman" w:eastAsia="Times New Roman" w:hAnsi="Times New Roman" w:cs="Times New Roman"/>
          <w:sz w:val="24"/>
          <w:szCs w:val="24"/>
          <w:u w:val="single"/>
          <w:lang w:val="uk-UA" w:eastAsia="ru-RU"/>
        </w:rPr>
        <w:t>,</w:t>
      </w:r>
      <w:r w:rsidRPr="00D34AED">
        <w:rPr>
          <w:rFonts w:ascii="Times New Roman" w:eastAsia="Times New Roman" w:hAnsi="Times New Roman" w:cs="Times New Roman"/>
          <w:sz w:val="24"/>
          <w:szCs w:val="24"/>
          <w:u w:val="single"/>
          <w:lang w:eastAsia="ru-RU"/>
        </w:rPr>
        <w:t xml:space="preserve"> </w:t>
      </w:r>
      <w:r w:rsidRPr="00D34AED">
        <w:rPr>
          <w:rFonts w:ascii="Times New Roman" w:eastAsia="Times New Roman" w:hAnsi="Times New Roman" w:cs="Times New Roman"/>
          <w:sz w:val="24"/>
          <w:szCs w:val="24"/>
          <w:u w:val="single"/>
          <w:lang w:val="uk-UA" w:eastAsia="ru-RU"/>
        </w:rPr>
        <w:t>к.</w:t>
      </w:r>
      <w:r>
        <w:rPr>
          <w:rFonts w:ascii="Times New Roman" w:eastAsia="Times New Roman" w:hAnsi="Times New Roman" w:cs="Times New Roman"/>
          <w:sz w:val="24"/>
          <w:szCs w:val="24"/>
          <w:u w:val="single"/>
          <w:lang w:val="uk-UA" w:eastAsia="ru-RU"/>
        </w:rPr>
        <w:t>філос</w:t>
      </w:r>
      <w:r w:rsidRPr="00D34AED">
        <w:rPr>
          <w:rFonts w:ascii="Times New Roman" w:eastAsia="Times New Roman" w:hAnsi="Times New Roman" w:cs="Times New Roman"/>
          <w:sz w:val="24"/>
          <w:szCs w:val="24"/>
          <w:u w:val="single"/>
          <w:lang w:val="uk-UA" w:eastAsia="ru-RU"/>
        </w:rPr>
        <w:t>.н.</w:t>
      </w:r>
      <w:r>
        <w:rPr>
          <w:rFonts w:ascii="Times New Roman" w:eastAsia="Times New Roman" w:hAnsi="Times New Roman" w:cs="Times New Roman"/>
          <w:sz w:val="24"/>
          <w:szCs w:val="24"/>
          <w:u w:val="single"/>
          <w:lang w:val="uk-UA" w:eastAsia="ru-RU"/>
        </w:rPr>
        <w:t>, доцент кафедри</w:t>
      </w:r>
    </w:p>
    <w:p w:rsidR="00AA2F19" w:rsidRPr="00D34AED" w:rsidRDefault="00AA2F19" w:rsidP="00AA2F19">
      <w:pPr>
        <w:spacing w:after="0" w:line="288" w:lineRule="auto"/>
        <w:jc w:val="both"/>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sz w:val="24"/>
          <w:szCs w:val="24"/>
          <w:lang w:val="uk-UA" w:eastAsia="ru-RU"/>
        </w:rPr>
        <w:t xml:space="preserve">Затверджені наказом ЗНУ від </w:t>
      </w:r>
      <w:r w:rsidRPr="00D34AED">
        <w:rPr>
          <w:rFonts w:ascii="Times New Roman" w:eastAsia="Times New Roman" w:hAnsi="Times New Roman" w:cs="Times New Roman"/>
          <w:sz w:val="24"/>
          <w:szCs w:val="24"/>
          <w:u w:val="single"/>
          <w:lang w:eastAsia="ru-RU"/>
        </w:rPr>
        <w:t>29</w:t>
      </w:r>
      <w:r w:rsidRPr="00D34AED">
        <w:rPr>
          <w:rFonts w:ascii="Times New Roman" w:eastAsia="Times New Roman" w:hAnsi="Times New Roman" w:cs="Times New Roman"/>
          <w:sz w:val="24"/>
          <w:szCs w:val="24"/>
          <w:u w:val="single"/>
          <w:lang w:val="uk-UA" w:eastAsia="ru-RU"/>
        </w:rPr>
        <w:t xml:space="preserve"> травня 201</w:t>
      </w:r>
      <w:r w:rsidRPr="00D34AED">
        <w:rPr>
          <w:rFonts w:ascii="Times New Roman" w:eastAsia="Times New Roman" w:hAnsi="Times New Roman" w:cs="Times New Roman"/>
          <w:sz w:val="24"/>
          <w:szCs w:val="24"/>
          <w:u w:val="single"/>
          <w:lang w:eastAsia="ru-RU"/>
        </w:rPr>
        <w:t>9</w:t>
      </w:r>
      <w:r w:rsidRPr="00D34AED">
        <w:rPr>
          <w:rFonts w:ascii="Times New Roman" w:eastAsia="Times New Roman" w:hAnsi="Times New Roman" w:cs="Times New Roman"/>
          <w:sz w:val="24"/>
          <w:szCs w:val="24"/>
          <w:u w:val="single"/>
          <w:lang w:val="uk-UA" w:eastAsia="ru-RU"/>
        </w:rPr>
        <w:t xml:space="preserve"> року № 802-с</w:t>
      </w:r>
    </w:p>
    <w:p w:rsidR="00AA2F19" w:rsidRPr="00D34AED" w:rsidRDefault="00AA2F19" w:rsidP="00AA2F19">
      <w:pPr>
        <w:tabs>
          <w:tab w:val="left" w:pos="360"/>
        </w:tabs>
        <w:spacing w:after="0" w:line="288" w:lineRule="auto"/>
        <w:jc w:val="both"/>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sz w:val="24"/>
          <w:szCs w:val="24"/>
          <w:lang w:val="uk-UA" w:eastAsia="ru-RU"/>
        </w:rPr>
        <w:t xml:space="preserve">2. Строк подання студентом роботи </w:t>
      </w:r>
      <w:r w:rsidRPr="001D70B6">
        <w:rPr>
          <w:rFonts w:ascii="Times New Roman" w:eastAsia="Times New Roman" w:hAnsi="Times New Roman" w:cs="Times New Roman"/>
          <w:sz w:val="24"/>
          <w:szCs w:val="24"/>
          <w:u w:val="single"/>
          <w:lang w:val="uk-UA" w:eastAsia="ru-RU"/>
        </w:rPr>
        <w:t>30</w:t>
      </w:r>
      <w:r w:rsidRPr="001D70B6">
        <w:rPr>
          <w:rFonts w:ascii="Times New Roman" w:eastAsia="Times New Roman" w:hAnsi="Times New Roman" w:cs="Times New Roman"/>
          <w:sz w:val="24"/>
          <w:szCs w:val="24"/>
          <w:u w:val="single"/>
          <w:lang w:eastAsia="ru-RU"/>
        </w:rPr>
        <w:t xml:space="preserve"> грудня </w:t>
      </w:r>
      <w:r w:rsidRPr="001D70B6">
        <w:rPr>
          <w:rFonts w:ascii="Times New Roman" w:eastAsia="Times New Roman" w:hAnsi="Times New Roman" w:cs="Times New Roman"/>
          <w:sz w:val="24"/>
          <w:szCs w:val="24"/>
          <w:u w:val="single"/>
          <w:lang w:val="uk-UA" w:eastAsia="ru-RU"/>
        </w:rPr>
        <w:t>2019 р.</w:t>
      </w:r>
    </w:p>
    <w:p w:rsidR="00AA2F19" w:rsidRPr="00347044" w:rsidRDefault="00AA2F19" w:rsidP="00AA2F19">
      <w:pPr>
        <w:pStyle w:val="a5"/>
        <w:spacing w:line="288" w:lineRule="auto"/>
        <w:jc w:val="both"/>
        <w:rPr>
          <w:sz w:val="24"/>
          <w:szCs w:val="24"/>
        </w:rPr>
      </w:pPr>
      <w:r w:rsidRPr="00D34AED">
        <w:rPr>
          <w:sz w:val="24"/>
          <w:szCs w:val="24"/>
          <w:lang w:val="uk-UA"/>
        </w:rPr>
        <w:t xml:space="preserve">3. Вихідні дані до роботи </w:t>
      </w:r>
      <w:r>
        <w:rPr>
          <w:sz w:val="24"/>
          <w:szCs w:val="24"/>
          <w:u w:val="single"/>
          <w:lang w:val="uk-UA"/>
        </w:rPr>
        <w:t xml:space="preserve">1. </w:t>
      </w:r>
      <w:r w:rsidRPr="00B973E4">
        <w:rPr>
          <w:sz w:val="24"/>
          <w:szCs w:val="24"/>
          <w:u w:val="single"/>
        </w:rPr>
        <w:t>Батанов О. В. Проблеми становлення муніципальної влади в Україні у контексті конституційної реформи: монографія.  Київ</w:t>
      </w:r>
      <w:proofErr w:type="gramStart"/>
      <w:r w:rsidRPr="00B973E4">
        <w:rPr>
          <w:sz w:val="24"/>
          <w:szCs w:val="24"/>
          <w:u w:val="single"/>
        </w:rPr>
        <w:t xml:space="preserve"> :</w:t>
      </w:r>
      <w:proofErr w:type="gramEnd"/>
      <w:r w:rsidRPr="00B973E4">
        <w:rPr>
          <w:sz w:val="24"/>
          <w:szCs w:val="24"/>
          <w:u w:val="single"/>
        </w:rPr>
        <w:t xml:space="preserve"> Атіка, 2007. 296 с.; </w:t>
      </w:r>
      <w:r>
        <w:rPr>
          <w:sz w:val="24"/>
          <w:szCs w:val="24"/>
          <w:u w:val="single"/>
          <w:lang w:val="uk-UA"/>
        </w:rPr>
        <w:t xml:space="preserve">                     2. </w:t>
      </w:r>
      <w:r w:rsidRPr="00B973E4">
        <w:rPr>
          <w:sz w:val="24"/>
          <w:szCs w:val="24"/>
          <w:u w:val="single"/>
        </w:rPr>
        <w:t xml:space="preserve">Павлюк Н. Реформа місцевого самоврядування та процеси децентралізації в Україні: </w:t>
      </w:r>
      <w:proofErr w:type="gramStart"/>
      <w:r w:rsidRPr="00B973E4">
        <w:rPr>
          <w:sz w:val="24"/>
          <w:szCs w:val="24"/>
          <w:u w:val="single"/>
        </w:rPr>
        <w:t>соц</w:t>
      </w:r>
      <w:proofErr w:type="gramEnd"/>
      <w:r w:rsidRPr="00B973E4">
        <w:rPr>
          <w:sz w:val="24"/>
          <w:szCs w:val="24"/>
          <w:u w:val="single"/>
        </w:rPr>
        <w:t xml:space="preserve">іально-економічний аспект: монографія. Київ: Демократичні ініціативи, 2016. 248 с.; </w:t>
      </w:r>
      <w:r>
        <w:rPr>
          <w:sz w:val="24"/>
          <w:szCs w:val="24"/>
          <w:u w:val="single"/>
          <w:lang w:val="uk-UA"/>
        </w:rPr>
        <w:t xml:space="preserve">               3. </w:t>
      </w:r>
      <w:r w:rsidRPr="00B973E4">
        <w:rPr>
          <w:sz w:val="24"/>
          <w:szCs w:val="24"/>
          <w:u w:val="single"/>
        </w:rPr>
        <w:t>Рязанцев И.П. Социология региона : учеб</w:t>
      </w:r>
      <w:proofErr w:type="gramStart"/>
      <w:r w:rsidRPr="00B973E4">
        <w:rPr>
          <w:sz w:val="24"/>
          <w:szCs w:val="24"/>
          <w:u w:val="single"/>
        </w:rPr>
        <w:t>.</w:t>
      </w:r>
      <w:proofErr w:type="gramEnd"/>
      <w:r w:rsidRPr="00B973E4">
        <w:rPr>
          <w:sz w:val="24"/>
          <w:szCs w:val="24"/>
          <w:u w:val="single"/>
        </w:rPr>
        <w:t xml:space="preserve"> </w:t>
      </w:r>
      <w:proofErr w:type="gramStart"/>
      <w:r w:rsidRPr="00B973E4">
        <w:rPr>
          <w:sz w:val="24"/>
          <w:szCs w:val="24"/>
          <w:u w:val="single"/>
        </w:rPr>
        <w:t>п</w:t>
      </w:r>
      <w:proofErr w:type="gramEnd"/>
      <w:r w:rsidRPr="00B973E4">
        <w:rPr>
          <w:sz w:val="24"/>
          <w:szCs w:val="24"/>
          <w:u w:val="single"/>
        </w:rPr>
        <w:t xml:space="preserve">особие. Москва: МГУ, 2009. 408 с.; </w:t>
      </w:r>
      <w:r>
        <w:rPr>
          <w:sz w:val="24"/>
          <w:szCs w:val="24"/>
          <w:u w:val="single"/>
          <w:lang w:val="uk-UA"/>
        </w:rPr>
        <w:t xml:space="preserve">                          4. </w:t>
      </w:r>
      <w:r w:rsidRPr="00B973E4">
        <w:rPr>
          <w:iCs/>
          <w:sz w:val="24"/>
          <w:szCs w:val="24"/>
          <w:u w:val="single"/>
        </w:rPr>
        <w:t>Скок А.С.</w:t>
      </w:r>
      <w:r w:rsidRPr="00B973E4">
        <w:rPr>
          <w:sz w:val="24"/>
          <w:szCs w:val="24"/>
          <w:u w:val="single"/>
        </w:rPr>
        <w:t> Социальные технологии: теоретические и методические основы проектирования и внедрения. М</w:t>
      </w:r>
      <w:r w:rsidRPr="00B973E4">
        <w:rPr>
          <w:sz w:val="24"/>
          <w:szCs w:val="24"/>
          <w:u w:val="single"/>
          <w:lang w:val="uk-UA"/>
        </w:rPr>
        <w:t>осква</w:t>
      </w:r>
      <w:r w:rsidRPr="00B973E4">
        <w:rPr>
          <w:sz w:val="24"/>
          <w:szCs w:val="24"/>
          <w:u w:val="single"/>
        </w:rPr>
        <w:t>: АПС, 1996.</w:t>
      </w:r>
      <w:r w:rsidRPr="00B973E4">
        <w:rPr>
          <w:sz w:val="24"/>
          <w:szCs w:val="24"/>
          <w:u w:val="single"/>
          <w:lang w:val="uk-UA"/>
        </w:rPr>
        <w:t xml:space="preserve"> 284 </w:t>
      </w:r>
      <w:r>
        <w:rPr>
          <w:sz w:val="24"/>
          <w:szCs w:val="24"/>
          <w:u w:val="single"/>
          <w:lang w:val="uk-UA"/>
        </w:rPr>
        <w:t>с.</w:t>
      </w:r>
      <w:r>
        <w:rPr>
          <w:sz w:val="24"/>
          <w:szCs w:val="24"/>
          <w:lang w:val="uk-UA"/>
        </w:rPr>
        <w:t>______________________________________________</w:t>
      </w:r>
    </w:p>
    <w:p w:rsidR="00AA2F19" w:rsidRPr="00D34AED" w:rsidRDefault="00AA2F19" w:rsidP="00AA2F19">
      <w:pPr>
        <w:widowControl w:val="0"/>
        <w:tabs>
          <w:tab w:val="left" w:pos="4140"/>
        </w:tabs>
        <w:suppressAutoHyphens/>
        <w:spacing w:after="0" w:line="288" w:lineRule="auto"/>
        <w:jc w:val="both"/>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 xml:space="preserve">4. Зміст розрахунково-пояснювальної записки (перелік питань, які потрібно розробити): </w:t>
      </w:r>
    </w:p>
    <w:p w:rsidR="00AA2F19" w:rsidRPr="00BE3941" w:rsidRDefault="00AA2F19" w:rsidP="00AA2F19">
      <w:pPr>
        <w:tabs>
          <w:tab w:val="left" w:pos="1134"/>
        </w:tabs>
        <w:autoSpaceDE w:val="0"/>
        <w:autoSpaceDN w:val="0"/>
        <w:adjustRightInd w:val="0"/>
        <w:spacing w:after="0" w:line="288" w:lineRule="auto"/>
        <w:jc w:val="both"/>
        <w:rPr>
          <w:rFonts w:ascii="Times New Roman" w:eastAsia="Calibri" w:hAnsi="Times New Roman" w:cs="Times New Roman"/>
          <w:sz w:val="24"/>
          <w:szCs w:val="24"/>
          <w:u w:val="single"/>
          <w:lang w:eastAsia="ru-RU"/>
        </w:rPr>
      </w:pPr>
      <w:r w:rsidRPr="00BE3941">
        <w:rPr>
          <w:rFonts w:ascii="Times New Roman" w:eastAsia="Calibri" w:hAnsi="Times New Roman" w:cs="Times New Roman"/>
          <w:sz w:val="24"/>
          <w:szCs w:val="24"/>
          <w:u w:val="single"/>
          <w:lang w:eastAsia="ru-RU"/>
        </w:rPr>
        <w:t xml:space="preserve">1. Здійснити понятійно-категоріальний аналіз основних понять </w:t>
      </w:r>
      <w:proofErr w:type="gramStart"/>
      <w:r w:rsidRPr="00BE3941">
        <w:rPr>
          <w:rFonts w:ascii="Times New Roman" w:eastAsia="Calibri" w:hAnsi="Times New Roman" w:cs="Times New Roman"/>
          <w:sz w:val="24"/>
          <w:szCs w:val="24"/>
          <w:u w:val="single"/>
          <w:lang w:eastAsia="ru-RU"/>
        </w:rPr>
        <w:t>досл</w:t>
      </w:r>
      <w:proofErr w:type="gramEnd"/>
      <w:r w:rsidRPr="00BE3941">
        <w:rPr>
          <w:rFonts w:ascii="Times New Roman" w:eastAsia="Calibri" w:hAnsi="Times New Roman" w:cs="Times New Roman"/>
          <w:sz w:val="24"/>
          <w:szCs w:val="24"/>
          <w:u w:val="single"/>
          <w:lang w:eastAsia="ru-RU"/>
        </w:rPr>
        <w:t xml:space="preserve">ідження «соціологічний супровід», «стратегія розвитку», «децентралізація», «об’єднана територіальна громада». 2. </w:t>
      </w:r>
      <w:proofErr w:type="gramStart"/>
      <w:r w:rsidRPr="00BE3941">
        <w:rPr>
          <w:rFonts w:ascii="Times New Roman" w:eastAsia="Calibri" w:hAnsi="Times New Roman" w:cs="Times New Roman"/>
          <w:sz w:val="24"/>
          <w:szCs w:val="24"/>
          <w:u w:val="single"/>
          <w:lang w:eastAsia="ru-RU"/>
        </w:rPr>
        <w:t>Досл</w:t>
      </w:r>
      <w:proofErr w:type="gramEnd"/>
      <w:r w:rsidRPr="00BE3941">
        <w:rPr>
          <w:rFonts w:ascii="Times New Roman" w:eastAsia="Calibri" w:hAnsi="Times New Roman" w:cs="Times New Roman"/>
          <w:sz w:val="24"/>
          <w:szCs w:val="24"/>
          <w:u w:val="single"/>
          <w:lang w:eastAsia="ru-RU"/>
        </w:rPr>
        <w:t xml:space="preserve">ідити стан наукової розробленості проблеми соціологічного супроводу реалізації стратегії розвитку об’єднаної територіальної громади в умовах децентралізації. 3. Визначити основні </w:t>
      </w:r>
      <w:proofErr w:type="gramStart"/>
      <w:r w:rsidRPr="00BE3941">
        <w:rPr>
          <w:rFonts w:ascii="Times New Roman" w:eastAsia="Calibri" w:hAnsi="Times New Roman" w:cs="Times New Roman"/>
          <w:sz w:val="24"/>
          <w:szCs w:val="24"/>
          <w:u w:val="single"/>
          <w:lang w:eastAsia="ru-RU"/>
        </w:rPr>
        <w:t>п</w:t>
      </w:r>
      <w:proofErr w:type="gramEnd"/>
      <w:r w:rsidRPr="00BE3941">
        <w:rPr>
          <w:rFonts w:ascii="Times New Roman" w:eastAsia="Calibri" w:hAnsi="Times New Roman" w:cs="Times New Roman"/>
          <w:sz w:val="24"/>
          <w:szCs w:val="24"/>
          <w:u w:val="single"/>
          <w:lang w:eastAsia="ru-RU"/>
        </w:rPr>
        <w:t xml:space="preserve">ідходи і методи дослідження проблеми соціологічного супроводу реалізації стратегії розвитку об’єднаної територіальної громади в умовах децентралізації. 4 Виявити сутнісні характеристики реформи децентралізації в Україні. 5. </w:t>
      </w:r>
      <w:proofErr w:type="gramStart"/>
      <w:r w:rsidRPr="00BE3941">
        <w:rPr>
          <w:rFonts w:ascii="Times New Roman" w:eastAsia="Calibri" w:hAnsi="Times New Roman" w:cs="Times New Roman"/>
          <w:sz w:val="24"/>
          <w:szCs w:val="24"/>
          <w:u w:val="single"/>
          <w:lang w:eastAsia="ru-RU"/>
        </w:rPr>
        <w:t>Досл</w:t>
      </w:r>
      <w:proofErr w:type="gramEnd"/>
      <w:r w:rsidRPr="00BE3941">
        <w:rPr>
          <w:rFonts w:ascii="Times New Roman" w:eastAsia="Calibri" w:hAnsi="Times New Roman" w:cs="Times New Roman"/>
          <w:sz w:val="24"/>
          <w:szCs w:val="24"/>
          <w:u w:val="single"/>
          <w:lang w:eastAsia="ru-RU"/>
        </w:rPr>
        <w:t xml:space="preserve">ідити розвиток територіальних громад як суб’єкта місцевого самоврядування в умовах децентралізації. 6. Визначити роль </w:t>
      </w:r>
      <w:proofErr w:type="gramStart"/>
      <w:r w:rsidRPr="00BE3941">
        <w:rPr>
          <w:rFonts w:ascii="Times New Roman" w:eastAsia="Calibri" w:hAnsi="Times New Roman" w:cs="Times New Roman"/>
          <w:sz w:val="24"/>
          <w:szCs w:val="24"/>
          <w:u w:val="single"/>
          <w:lang w:eastAsia="ru-RU"/>
        </w:rPr>
        <w:t>соц</w:t>
      </w:r>
      <w:proofErr w:type="gramEnd"/>
      <w:r w:rsidRPr="00BE3941">
        <w:rPr>
          <w:rFonts w:ascii="Times New Roman" w:eastAsia="Calibri" w:hAnsi="Times New Roman" w:cs="Times New Roman"/>
          <w:sz w:val="24"/>
          <w:szCs w:val="24"/>
          <w:u w:val="single"/>
          <w:lang w:eastAsia="ru-RU"/>
        </w:rPr>
        <w:t xml:space="preserve">іологічного супроводу в реалізації стратегії розвитку об’єднаної територіальної громади в умовах децентралізації. 7. Обґрунтувати емпіричний метод </w:t>
      </w:r>
      <w:proofErr w:type="gramStart"/>
      <w:r w:rsidRPr="00BE3941">
        <w:rPr>
          <w:rFonts w:ascii="Times New Roman" w:eastAsia="Calibri" w:hAnsi="Times New Roman" w:cs="Times New Roman"/>
          <w:sz w:val="24"/>
          <w:szCs w:val="24"/>
          <w:u w:val="single"/>
          <w:lang w:eastAsia="ru-RU"/>
        </w:rPr>
        <w:t>досл</w:t>
      </w:r>
      <w:proofErr w:type="gramEnd"/>
      <w:r w:rsidRPr="00BE3941">
        <w:rPr>
          <w:rFonts w:ascii="Times New Roman" w:eastAsia="Calibri" w:hAnsi="Times New Roman" w:cs="Times New Roman"/>
          <w:sz w:val="24"/>
          <w:szCs w:val="24"/>
          <w:u w:val="single"/>
          <w:lang w:eastAsia="ru-RU"/>
        </w:rPr>
        <w:t xml:space="preserve">ідження проблеми  соціологічного супроводу в реалізації стратегії розвитку об’єднаної територіальної громади. 8. Здійснити аналіз результатів прикладного </w:t>
      </w:r>
      <w:proofErr w:type="gramStart"/>
      <w:r w:rsidRPr="00BE3941">
        <w:rPr>
          <w:rFonts w:ascii="Times New Roman" w:eastAsia="Calibri" w:hAnsi="Times New Roman" w:cs="Times New Roman"/>
          <w:sz w:val="24"/>
          <w:szCs w:val="24"/>
          <w:u w:val="single"/>
          <w:lang w:eastAsia="ru-RU"/>
        </w:rPr>
        <w:t>соц</w:t>
      </w:r>
      <w:proofErr w:type="gramEnd"/>
      <w:r w:rsidRPr="00BE3941">
        <w:rPr>
          <w:rFonts w:ascii="Times New Roman" w:eastAsia="Calibri" w:hAnsi="Times New Roman" w:cs="Times New Roman"/>
          <w:sz w:val="24"/>
          <w:szCs w:val="24"/>
          <w:u w:val="single"/>
          <w:lang w:eastAsia="ru-RU"/>
        </w:rPr>
        <w:t xml:space="preserve">іологічного дослідження. 9. Запропонувати шляхи оптимізації </w:t>
      </w:r>
      <w:proofErr w:type="gramStart"/>
      <w:r w:rsidRPr="00BE3941">
        <w:rPr>
          <w:rFonts w:ascii="Times New Roman" w:eastAsia="Calibri" w:hAnsi="Times New Roman" w:cs="Times New Roman"/>
          <w:sz w:val="24"/>
          <w:szCs w:val="24"/>
          <w:u w:val="single"/>
          <w:lang w:eastAsia="ru-RU"/>
        </w:rPr>
        <w:t>соц</w:t>
      </w:r>
      <w:proofErr w:type="gramEnd"/>
      <w:r w:rsidRPr="00BE3941">
        <w:rPr>
          <w:rFonts w:ascii="Times New Roman" w:eastAsia="Calibri" w:hAnsi="Times New Roman" w:cs="Times New Roman"/>
          <w:sz w:val="24"/>
          <w:szCs w:val="24"/>
          <w:u w:val="single"/>
          <w:lang w:eastAsia="ru-RU"/>
        </w:rPr>
        <w:t>іологічного супроводу в реалізації стратегії розвитку об’єднаної територіальної громади.</w:t>
      </w:r>
    </w:p>
    <w:p w:rsidR="00AA2F19" w:rsidRPr="00D34AED" w:rsidRDefault="00AA2F19" w:rsidP="00AA2F19">
      <w:pPr>
        <w:tabs>
          <w:tab w:val="left" w:pos="1276"/>
        </w:tabs>
        <w:spacing w:after="0" w:line="288" w:lineRule="auto"/>
        <w:ind w:right="-994"/>
        <w:rPr>
          <w:rFonts w:ascii="Times New Roman" w:eastAsia="Times New Roman" w:hAnsi="Times New Roman" w:cs="Times New Roman"/>
          <w:sz w:val="24"/>
          <w:szCs w:val="24"/>
          <w:u w:val="single"/>
          <w:lang w:eastAsia="ru-RU"/>
        </w:rPr>
      </w:pPr>
      <w:r w:rsidRPr="00D34AED">
        <w:rPr>
          <w:rFonts w:ascii="Times New Roman" w:eastAsia="Times New Roman" w:hAnsi="Times New Roman" w:cs="Times New Roman"/>
          <w:sz w:val="24"/>
          <w:szCs w:val="24"/>
          <w:lang w:eastAsia="ru-RU"/>
        </w:rPr>
        <w:lastRenderedPageBreak/>
        <w:t>5. Перелі</w:t>
      </w:r>
      <w:proofErr w:type="gramStart"/>
      <w:r w:rsidRPr="00D34AED">
        <w:rPr>
          <w:rFonts w:ascii="Times New Roman" w:eastAsia="Times New Roman" w:hAnsi="Times New Roman" w:cs="Times New Roman"/>
          <w:sz w:val="24"/>
          <w:szCs w:val="24"/>
          <w:lang w:eastAsia="ru-RU"/>
        </w:rPr>
        <w:t>к</w:t>
      </w:r>
      <w:proofErr w:type="gramEnd"/>
      <w:r w:rsidRPr="00D34AED">
        <w:rPr>
          <w:rFonts w:ascii="Times New Roman" w:eastAsia="Times New Roman" w:hAnsi="Times New Roman" w:cs="Times New Roman"/>
          <w:sz w:val="24"/>
          <w:szCs w:val="24"/>
          <w:lang w:eastAsia="ru-RU"/>
        </w:rPr>
        <w:t xml:space="preserve"> графічного матеріалу (з точним зазначенням обов’язкових креслень) _________________________________________________________________________</w:t>
      </w:r>
    </w:p>
    <w:p w:rsidR="00AA2F19" w:rsidRPr="00D34AED" w:rsidRDefault="00AA2F19" w:rsidP="00AA2F19">
      <w:pPr>
        <w:tabs>
          <w:tab w:val="left" w:pos="360"/>
          <w:tab w:val="left" w:pos="1276"/>
        </w:tabs>
        <w:spacing w:after="0" w:line="360" w:lineRule="auto"/>
        <w:jc w:val="both"/>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 xml:space="preserve">6. Консультанти розділів роботи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969"/>
        <w:gridCol w:w="1985"/>
        <w:gridCol w:w="1984"/>
      </w:tblGrid>
      <w:tr w:rsidR="00AA2F19" w:rsidRPr="00D34AED" w:rsidTr="00AA2F19">
        <w:trPr>
          <w:cantSplit/>
        </w:trPr>
        <w:tc>
          <w:tcPr>
            <w:tcW w:w="1701" w:type="dxa"/>
            <w:vMerge w:val="restart"/>
            <w:vAlign w:val="center"/>
          </w:tcPr>
          <w:p w:rsidR="00AA2F19" w:rsidRPr="00D34AED" w:rsidRDefault="00AA2F19" w:rsidP="00AA2F19">
            <w:pPr>
              <w:tabs>
                <w:tab w:val="left" w:pos="1276"/>
              </w:tabs>
              <w:spacing w:after="0" w:line="240" w:lineRule="auto"/>
              <w:jc w:val="center"/>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Розділ</w:t>
            </w:r>
          </w:p>
        </w:tc>
        <w:tc>
          <w:tcPr>
            <w:tcW w:w="3969" w:type="dxa"/>
            <w:vMerge w:val="restart"/>
            <w:vAlign w:val="center"/>
          </w:tcPr>
          <w:p w:rsidR="00AA2F19" w:rsidRPr="00D34AED" w:rsidRDefault="00AA2F19" w:rsidP="00AA2F19">
            <w:pPr>
              <w:tabs>
                <w:tab w:val="left" w:pos="1276"/>
              </w:tabs>
              <w:spacing w:after="0" w:line="240" w:lineRule="auto"/>
              <w:jc w:val="center"/>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Прізвище, ініціали та посада</w:t>
            </w:r>
          </w:p>
          <w:p w:rsidR="00AA2F19" w:rsidRPr="00D34AED" w:rsidRDefault="00AA2F19" w:rsidP="00AA2F19">
            <w:pPr>
              <w:tabs>
                <w:tab w:val="left" w:pos="1276"/>
              </w:tabs>
              <w:spacing w:after="0" w:line="240" w:lineRule="auto"/>
              <w:jc w:val="center"/>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консультанта</w:t>
            </w:r>
          </w:p>
        </w:tc>
        <w:tc>
          <w:tcPr>
            <w:tcW w:w="3969" w:type="dxa"/>
            <w:gridSpan w:val="2"/>
            <w:vAlign w:val="center"/>
          </w:tcPr>
          <w:p w:rsidR="00AA2F19" w:rsidRPr="00D34AED" w:rsidRDefault="00AA2F19" w:rsidP="00AA2F19">
            <w:pPr>
              <w:tabs>
                <w:tab w:val="left" w:pos="1276"/>
              </w:tabs>
              <w:spacing w:after="0" w:line="240" w:lineRule="auto"/>
              <w:jc w:val="center"/>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Підпис, дата</w:t>
            </w:r>
          </w:p>
        </w:tc>
      </w:tr>
      <w:tr w:rsidR="00AA2F19" w:rsidRPr="00D34AED" w:rsidTr="00AA2F19">
        <w:trPr>
          <w:cantSplit/>
        </w:trPr>
        <w:tc>
          <w:tcPr>
            <w:tcW w:w="1701" w:type="dxa"/>
            <w:vMerge/>
            <w:vAlign w:val="center"/>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p>
        </w:tc>
        <w:tc>
          <w:tcPr>
            <w:tcW w:w="3969" w:type="dxa"/>
            <w:vMerge/>
            <w:vAlign w:val="center"/>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p>
        </w:tc>
        <w:tc>
          <w:tcPr>
            <w:tcW w:w="1985" w:type="dxa"/>
            <w:vAlign w:val="center"/>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завдання</w:t>
            </w:r>
          </w:p>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видав</w:t>
            </w:r>
          </w:p>
        </w:tc>
        <w:tc>
          <w:tcPr>
            <w:tcW w:w="1984" w:type="dxa"/>
            <w:vAlign w:val="center"/>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завдання</w:t>
            </w:r>
          </w:p>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прийняв</w:t>
            </w:r>
          </w:p>
        </w:tc>
      </w:tr>
      <w:tr w:rsidR="00AA2F19" w:rsidRPr="00D34AED" w:rsidTr="00AA2F19">
        <w:trPr>
          <w:trHeight w:val="457"/>
        </w:trPr>
        <w:tc>
          <w:tcPr>
            <w:tcW w:w="1701" w:type="dxa"/>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Розділ 1</w:t>
            </w:r>
          </w:p>
        </w:tc>
        <w:tc>
          <w:tcPr>
            <w:tcW w:w="3969" w:type="dxa"/>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Бірюкова Т.Ф., </w:t>
            </w:r>
            <w:r w:rsidRPr="00D34AED">
              <w:rPr>
                <w:rFonts w:ascii="Times New Roman" w:eastAsia="Times New Roman" w:hAnsi="Times New Roman" w:cs="Times New Roman"/>
                <w:sz w:val="24"/>
                <w:szCs w:val="24"/>
                <w:lang w:val="uk-UA" w:eastAsia="ru-RU"/>
              </w:rPr>
              <w:t>доцент кафедри соціології</w:t>
            </w:r>
          </w:p>
        </w:tc>
        <w:tc>
          <w:tcPr>
            <w:tcW w:w="1985" w:type="dxa"/>
          </w:tcPr>
          <w:p w:rsidR="00AA2F19" w:rsidRPr="00D34AED" w:rsidRDefault="00AA2F19" w:rsidP="00AA2F19">
            <w:pPr>
              <w:tabs>
                <w:tab w:val="left" w:pos="1276"/>
              </w:tabs>
              <w:spacing w:after="0" w:line="240" w:lineRule="auto"/>
              <w:jc w:val="right"/>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05.09.19</w:t>
            </w:r>
          </w:p>
        </w:tc>
        <w:tc>
          <w:tcPr>
            <w:tcW w:w="1984" w:type="dxa"/>
          </w:tcPr>
          <w:p w:rsidR="00AA2F19" w:rsidRPr="00D34AED" w:rsidRDefault="00AA2F19" w:rsidP="00AA2F19">
            <w:pPr>
              <w:tabs>
                <w:tab w:val="left" w:pos="1276"/>
              </w:tabs>
              <w:spacing w:after="0" w:line="240" w:lineRule="auto"/>
              <w:jc w:val="right"/>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05.09.19</w:t>
            </w:r>
          </w:p>
        </w:tc>
      </w:tr>
      <w:tr w:rsidR="00AA2F19" w:rsidRPr="00D34AED" w:rsidTr="00AA2F19">
        <w:trPr>
          <w:trHeight w:val="448"/>
        </w:trPr>
        <w:tc>
          <w:tcPr>
            <w:tcW w:w="1701" w:type="dxa"/>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Розділ 2</w:t>
            </w:r>
          </w:p>
        </w:tc>
        <w:tc>
          <w:tcPr>
            <w:tcW w:w="3969" w:type="dxa"/>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Бірюкова Т.Ф., </w:t>
            </w:r>
            <w:r w:rsidRPr="00D34AED">
              <w:rPr>
                <w:rFonts w:ascii="Times New Roman" w:eastAsia="Times New Roman" w:hAnsi="Times New Roman" w:cs="Times New Roman"/>
                <w:sz w:val="24"/>
                <w:szCs w:val="24"/>
                <w:lang w:val="uk-UA" w:eastAsia="ru-RU"/>
              </w:rPr>
              <w:t>доцент кафедри соціології</w:t>
            </w:r>
          </w:p>
        </w:tc>
        <w:tc>
          <w:tcPr>
            <w:tcW w:w="1985" w:type="dxa"/>
          </w:tcPr>
          <w:p w:rsidR="00AA2F19" w:rsidRPr="00D34AED" w:rsidRDefault="00AA2F19" w:rsidP="00AA2F19">
            <w:pPr>
              <w:tabs>
                <w:tab w:val="left" w:pos="1276"/>
              </w:tabs>
              <w:spacing w:after="0" w:line="240" w:lineRule="auto"/>
              <w:jc w:val="right"/>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14.10.19</w:t>
            </w:r>
          </w:p>
        </w:tc>
        <w:tc>
          <w:tcPr>
            <w:tcW w:w="1984" w:type="dxa"/>
          </w:tcPr>
          <w:p w:rsidR="00AA2F19" w:rsidRPr="00D34AED" w:rsidRDefault="00AA2F19" w:rsidP="00AA2F19">
            <w:pPr>
              <w:tabs>
                <w:tab w:val="left" w:pos="1276"/>
              </w:tabs>
              <w:spacing w:after="0" w:line="240" w:lineRule="auto"/>
              <w:jc w:val="right"/>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14.10.19</w:t>
            </w:r>
          </w:p>
        </w:tc>
      </w:tr>
      <w:tr w:rsidR="00AA2F19" w:rsidRPr="00D34AED" w:rsidTr="00AA2F19">
        <w:trPr>
          <w:trHeight w:val="451"/>
        </w:trPr>
        <w:tc>
          <w:tcPr>
            <w:tcW w:w="1701" w:type="dxa"/>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Розділ 3</w:t>
            </w:r>
          </w:p>
        </w:tc>
        <w:tc>
          <w:tcPr>
            <w:tcW w:w="3969" w:type="dxa"/>
          </w:tcPr>
          <w:p w:rsidR="00AA2F19" w:rsidRPr="00D34AED" w:rsidRDefault="00AA2F19" w:rsidP="00AA2F19">
            <w:pPr>
              <w:tabs>
                <w:tab w:val="left" w:pos="127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Бірюкова Т.Ф., </w:t>
            </w:r>
            <w:r w:rsidRPr="00D34AED">
              <w:rPr>
                <w:rFonts w:ascii="Times New Roman" w:eastAsia="Times New Roman" w:hAnsi="Times New Roman" w:cs="Times New Roman"/>
                <w:sz w:val="24"/>
                <w:szCs w:val="24"/>
                <w:lang w:val="uk-UA" w:eastAsia="ru-RU"/>
              </w:rPr>
              <w:t>доцент кафедри соціології</w:t>
            </w:r>
          </w:p>
        </w:tc>
        <w:tc>
          <w:tcPr>
            <w:tcW w:w="1985" w:type="dxa"/>
          </w:tcPr>
          <w:p w:rsidR="00AA2F19" w:rsidRPr="00D34AED" w:rsidRDefault="00AA2F19" w:rsidP="00AA2F19">
            <w:pPr>
              <w:tabs>
                <w:tab w:val="left" w:pos="1276"/>
              </w:tabs>
              <w:spacing w:after="0" w:line="240" w:lineRule="auto"/>
              <w:jc w:val="right"/>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12.11.19</w:t>
            </w:r>
          </w:p>
        </w:tc>
        <w:tc>
          <w:tcPr>
            <w:tcW w:w="1984" w:type="dxa"/>
          </w:tcPr>
          <w:p w:rsidR="00AA2F19" w:rsidRPr="00D34AED" w:rsidRDefault="00AA2F19" w:rsidP="00AA2F19">
            <w:pPr>
              <w:tabs>
                <w:tab w:val="left" w:pos="1276"/>
              </w:tabs>
              <w:spacing w:after="0" w:line="240" w:lineRule="auto"/>
              <w:jc w:val="right"/>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12.11.19</w:t>
            </w:r>
          </w:p>
        </w:tc>
      </w:tr>
    </w:tbl>
    <w:p w:rsidR="00AA2F19" w:rsidRPr="00D34AED" w:rsidRDefault="00AA2F19" w:rsidP="00AA2F19">
      <w:pPr>
        <w:tabs>
          <w:tab w:val="left" w:pos="1276"/>
        </w:tabs>
        <w:spacing w:after="0" w:line="240" w:lineRule="auto"/>
        <w:jc w:val="center"/>
        <w:rPr>
          <w:rFonts w:ascii="Times New Roman" w:eastAsia="Times New Roman" w:hAnsi="Times New Roman" w:cs="Times New Roman"/>
          <w:b/>
          <w:sz w:val="24"/>
          <w:szCs w:val="24"/>
          <w:lang w:val="uk-UA" w:eastAsia="ru-RU"/>
        </w:rPr>
      </w:pPr>
    </w:p>
    <w:p w:rsidR="00AA2F19" w:rsidRPr="00D34AED" w:rsidRDefault="00AA2F19" w:rsidP="00AA2F19">
      <w:pPr>
        <w:tabs>
          <w:tab w:val="left" w:pos="360"/>
          <w:tab w:val="left" w:pos="1276"/>
        </w:tabs>
        <w:spacing w:after="0" w:line="360" w:lineRule="auto"/>
        <w:jc w:val="both"/>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sz w:val="24"/>
          <w:szCs w:val="24"/>
          <w:lang w:val="uk-UA" w:eastAsia="ru-RU"/>
        </w:rPr>
        <w:t xml:space="preserve">7. Дата видачі завдання </w:t>
      </w:r>
      <w:r w:rsidRPr="00D34AED">
        <w:rPr>
          <w:rFonts w:ascii="Times New Roman" w:eastAsia="Times New Roman" w:hAnsi="Times New Roman" w:cs="Times New Roman"/>
          <w:sz w:val="24"/>
          <w:szCs w:val="24"/>
          <w:u w:val="single"/>
          <w:lang w:eastAsia="ru-RU"/>
        </w:rPr>
        <w:t xml:space="preserve">04 </w:t>
      </w:r>
      <w:r w:rsidRPr="00D34AED">
        <w:rPr>
          <w:rFonts w:ascii="Times New Roman" w:eastAsia="Times New Roman" w:hAnsi="Times New Roman" w:cs="Times New Roman"/>
          <w:sz w:val="24"/>
          <w:szCs w:val="24"/>
          <w:u w:val="single"/>
          <w:lang w:val="uk-UA" w:eastAsia="ru-RU"/>
        </w:rPr>
        <w:t>червня 201</w:t>
      </w:r>
      <w:r w:rsidRPr="00D34AED">
        <w:rPr>
          <w:rFonts w:ascii="Times New Roman" w:eastAsia="Times New Roman" w:hAnsi="Times New Roman" w:cs="Times New Roman"/>
          <w:sz w:val="24"/>
          <w:szCs w:val="24"/>
          <w:u w:val="single"/>
          <w:lang w:eastAsia="ru-RU"/>
        </w:rPr>
        <w:t>9</w:t>
      </w:r>
      <w:r w:rsidRPr="00D34AED">
        <w:rPr>
          <w:rFonts w:ascii="Times New Roman" w:eastAsia="Times New Roman" w:hAnsi="Times New Roman" w:cs="Times New Roman"/>
          <w:sz w:val="24"/>
          <w:szCs w:val="24"/>
          <w:u w:val="single"/>
          <w:lang w:val="uk-UA" w:eastAsia="ru-RU"/>
        </w:rPr>
        <w:t> р.</w:t>
      </w:r>
    </w:p>
    <w:p w:rsidR="00AA2F19" w:rsidRPr="00D34AED" w:rsidRDefault="00AA2F19" w:rsidP="00AA2F19">
      <w:pPr>
        <w:spacing w:after="0" w:line="240" w:lineRule="auto"/>
        <w:jc w:val="center"/>
        <w:rPr>
          <w:rFonts w:ascii="Times New Roman" w:eastAsia="Times New Roman" w:hAnsi="Times New Roman" w:cs="Times New Roman"/>
          <w:b/>
          <w:sz w:val="24"/>
          <w:szCs w:val="24"/>
          <w:lang w:val="uk-UA" w:eastAsia="ru-RU"/>
        </w:rPr>
      </w:pPr>
    </w:p>
    <w:p w:rsidR="00AA2F19" w:rsidRPr="00D34AED" w:rsidRDefault="00AA2F19" w:rsidP="00AA2F19">
      <w:pPr>
        <w:spacing w:after="0" w:line="240" w:lineRule="auto"/>
        <w:jc w:val="center"/>
        <w:rPr>
          <w:rFonts w:ascii="Times New Roman" w:eastAsia="Times New Roman" w:hAnsi="Times New Roman" w:cs="Times New Roman"/>
          <w:b/>
          <w:sz w:val="24"/>
          <w:szCs w:val="24"/>
          <w:lang w:val="uk-UA" w:eastAsia="ru-RU"/>
        </w:rPr>
      </w:pPr>
      <w:r w:rsidRPr="00D34AED">
        <w:rPr>
          <w:rFonts w:ascii="Times New Roman" w:eastAsia="Times New Roman" w:hAnsi="Times New Roman" w:cs="Times New Roman"/>
          <w:b/>
          <w:sz w:val="24"/>
          <w:szCs w:val="24"/>
          <w:lang w:val="uk-UA" w:eastAsia="ru-RU"/>
        </w:rPr>
        <w:t>КАЛЕНДАРНИЙ ПЛАН</w:t>
      </w:r>
    </w:p>
    <w:tbl>
      <w:tblPr>
        <w:tblpPr w:leftFromText="180" w:rightFromText="180" w:vertAnchor="text" w:horzAnchor="margin" w:tblpX="88" w:tblpY="3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2835"/>
        <w:gridCol w:w="1560"/>
      </w:tblGrid>
      <w:tr w:rsidR="00AA2F19" w:rsidRPr="00D34AED" w:rsidTr="00AA2F19">
        <w:trPr>
          <w:cantSplit/>
          <w:trHeight w:val="460"/>
        </w:trPr>
        <w:tc>
          <w:tcPr>
            <w:tcW w:w="675" w:type="dxa"/>
            <w:vAlign w:val="center"/>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w:t>
            </w:r>
          </w:p>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з/п</w:t>
            </w:r>
          </w:p>
        </w:tc>
        <w:tc>
          <w:tcPr>
            <w:tcW w:w="4536" w:type="dxa"/>
            <w:vAlign w:val="center"/>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Назва етапів кваліфікаційної роботи</w:t>
            </w:r>
          </w:p>
        </w:tc>
        <w:tc>
          <w:tcPr>
            <w:tcW w:w="2835" w:type="dxa"/>
            <w:vAlign w:val="center"/>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pacing w:val="-20"/>
                <w:sz w:val="24"/>
                <w:szCs w:val="24"/>
                <w:lang w:val="uk-UA" w:eastAsia="ru-RU"/>
              </w:rPr>
              <w:t>Строк  виконання</w:t>
            </w:r>
            <w:r w:rsidRPr="00D34AED">
              <w:rPr>
                <w:rFonts w:ascii="Times New Roman" w:eastAsia="Times New Roman" w:hAnsi="Times New Roman" w:cs="Times New Roman"/>
                <w:sz w:val="24"/>
                <w:szCs w:val="24"/>
                <w:lang w:val="uk-UA" w:eastAsia="ru-RU"/>
              </w:rPr>
              <w:t xml:space="preserve"> етапів роботи</w:t>
            </w:r>
          </w:p>
        </w:tc>
        <w:tc>
          <w:tcPr>
            <w:tcW w:w="1560" w:type="dxa"/>
            <w:vAlign w:val="center"/>
          </w:tcPr>
          <w:p w:rsidR="00AA2F19" w:rsidRPr="00D34AED" w:rsidRDefault="00AA2F19" w:rsidP="00AA2F19">
            <w:pPr>
              <w:spacing w:after="0" w:line="240" w:lineRule="auto"/>
              <w:rPr>
                <w:rFonts w:ascii="Times New Roman" w:eastAsia="Times New Roman" w:hAnsi="Times New Roman" w:cs="Times New Roman"/>
                <w:b/>
                <w:spacing w:val="-20"/>
                <w:sz w:val="24"/>
                <w:szCs w:val="24"/>
                <w:lang w:val="uk-UA" w:eastAsia="ru-RU"/>
              </w:rPr>
            </w:pPr>
            <w:r w:rsidRPr="00D34AED">
              <w:rPr>
                <w:rFonts w:ascii="Times New Roman" w:eastAsia="Times New Roman" w:hAnsi="Times New Roman" w:cs="Times New Roman"/>
                <w:spacing w:val="-20"/>
                <w:sz w:val="24"/>
                <w:szCs w:val="24"/>
                <w:lang w:val="uk-UA" w:eastAsia="ru-RU"/>
              </w:rPr>
              <w:t>Примітка</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1.</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Вибір та формулювання теми роботи</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Травень 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2.</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Опрацювання наукових джерел</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Червень-Серпень2019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3.</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Робота над вступом</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Вересень 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4.</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Робота над першим розділом</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eastAsia="ru-RU"/>
              </w:rPr>
              <w:t xml:space="preserve">Вересень-Жовтень </w:t>
            </w:r>
            <w:r w:rsidRPr="00D34AED">
              <w:rPr>
                <w:rFonts w:ascii="Times New Roman" w:eastAsia="Times New Roman" w:hAnsi="Times New Roman" w:cs="Times New Roman"/>
                <w:sz w:val="24"/>
                <w:szCs w:val="24"/>
                <w:lang w:val="uk-UA" w:eastAsia="ru-RU"/>
              </w:rPr>
              <w:t>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5.</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Робота над другим розділом</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eastAsia="ru-RU"/>
              </w:rPr>
              <w:t>Жовтень</w:t>
            </w:r>
            <w:r w:rsidRPr="00D34AED">
              <w:rPr>
                <w:rFonts w:ascii="Times New Roman" w:eastAsia="Times New Roman" w:hAnsi="Times New Roman" w:cs="Times New Roman"/>
                <w:sz w:val="24"/>
                <w:szCs w:val="24"/>
                <w:lang w:val="uk-UA" w:eastAsia="ru-RU"/>
              </w:rPr>
              <w:t xml:space="preserve"> 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6.</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Проведення соціологічного дослідження</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Листопад-Грудень 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7.</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Робота над третім розділом</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Листопад 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r w:rsidR="00AA2F19" w:rsidRPr="00D34AED" w:rsidTr="00AA2F19">
        <w:tc>
          <w:tcPr>
            <w:tcW w:w="67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8.</w:t>
            </w:r>
          </w:p>
        </w:tc>
        <w:tc>
          <w:tcPr>
            <w:tcW w:w="4536"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Робота над висновками</w:t>
            </w:r>
          </w:p>
        </w:tc>
        <w:tc>
          <w:tcPr>
            <w:tcW w:w="2835" w:type="dxa"/>
          </w:tcPr>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eastAsia="ru-RU"/>
              </w:rPr>
              <w:t xml:space="preserve">Грудень </w:t>
            </w:r>
            <w:r w:rsidRPr="00D34AED">
              <w:rPr>
                <w:rFonts w:ascii="Times New Roman" w:eastAsia="Times New Roman" w:hAnsi="Times New Roman" w:cs="Times New Roman"/>
                <w:sz w:val="24"/>
                <w:szCs w:val="24"/>
                <w:lang w:val="uk-UA" w:eastAsia="ru-RU"/>
              </w:rPr>
              <w:t>2019</w:t>
            </w:r>
          </w:p>
        </w:tc>
        <w:tc>
          <w:tcPr>
            <w:tcW w:w="1560" w:type="dxa"/>
          </w:tcPr>
          <w:p w:rsidR="00AA2F19" w:rsidRPr="00D34AED" w:rsidRDefault="00AA2F19" w:rsidP="00AA2F19">
            <w:pPr>
              <w:spacing w:after="0" w:line="240" w:lineRule="auto"/>
              <w:rPr>
                <w:rFonts w:ascii="Times New Roman" w:eastAsia="Times New Roman" w:hAnsi="Times New Roman" w:cs="Times New Roman"/>
                <w:i/>
                <w:sz w:val="24"/>
                <w:szCs w:val="24"/>
                <w:lang w:val="uk-UA" w:eastAsia="ru-RU"/>
              </w:rPr>
            </w:pPr>
            <w:r w:rsidRPr="00D34AED">
              <w:rPr>
                <w:rFonts w:ascii="Times New Roman" w:eastAsia="Times New Roman" w:hAnsi="Times New Roman" w:cs="Times New Roman"/>
                <w:i/>
                <w:sz w:val="24"/>
                <w:szCs w:val="24"/>
                <w:lang w:val="uk-UA" w:eastAsia="ru-RU"/>
              </w:rPr>
              <w:t>виконано</w:t>
            </w:r>
          </w:p>
        </w:tc>
      </w:tr>
    </w:tbl>
    <w:p w:rsidR="00AA2F19" w:rsidRPr="00D34AED" w:rsidRDefault="00AA2F19" w:rsidP="00AA2F19">
      <w:pPr>
        <w:spacing w:after="0" w:line="240" w:lineRule="auto"/>
        <w:rPr>
          <w:rFonts w:ascii="Times New Roman" w:eastAsia="Times New Roman" w:hAnsi="Times New Roman" w:cs="Times New Roman"/>
          <w:b/>
          <w:sz w:val="24"/>
          <w:szCs w:val="24"/>
          <w:lang w:val="uk-UA" w:eastAsia="ru-RU"/>
        </w:rPr>
      </w:pPr>
    </w:p>
    <w:p w:rsidR="00AA2F19" w:rsidRPr="00D34AED" w:rsidRDefault="00AA2F19" w:rsidP="00AA2F19">
      <w:pPr>
        <w:spacing w:after="0" w:line="240" w:lineRule="auto"/>
        <w:rPr>
          <w:rFonts w:ascii="Times New Roman" w:eastAsia="Times New Roman" w:hAnsi="Times New Roman" w:cs="Times New Roman"/>
          <w:sz w:val="24"/>
          <w:szCs w:val="24"/>
          <w:lang w:val="uk-UA" w:eastAsia="ru-RU"/>
        </w:rPr>
      </w:pPr>
    </w:p>
    <w:p w:rsidR="00AA2F19" w:rsidRPr="00D34AED" w:rsidRDefault="00AA2F19" w:rsidP="00AA2F19">
      <w:pPr>
        <w:tabs>
          <w:tab w:val="left" w:pos="1276"/>
        </w:tabs>
        <w:spacing w:after="0" w:line="240" w:lineRule="auto"/>
        <w:jc w:val="center"/>
        <w:rPr>
          <w:rFonts w:ascii="Times New Roman" w:eastAsia="Times New Roman" w:hAnsi="Times New Roman" w:cs="Times New Roman"/>
          <w:b/>
          <w:sz w:val="24"/>
          <w:szCs w:val="24"/>
          <w:lang w:val="uk-UA" w:eastAsia="ru-RU"/>
        </w:rPr>
      </w:pPr>
    </w:p>
    <w:p w:rsidR="00AA2F19" w:rsidRPr="00D34AED" w:rsidRDefault="00AA2F19" w:rsidP="00AA2F19">
      <w:pPr>
        <w:tabs>
          <w:tab w:val="left" w:pos="1276"/>
        </w:tabs>
        <w:spacing w:after="0" w:line="240" w:lineRule="auto"/>
        <w:jc w:val="center"/>
        <w:rPr>
          <w:rFonts w:ascii="Times New Roman" w:eastAsia="Times New Roman" w:hAnsi="Times New Roman" w:cs="Times New Roman"/>
          <w:b/>
          <w:sz w:val="24"/>
          <w:szCs w:val="24"/>
          <w:lang w:val="uk-UA" w:eastAsia="ru-RU"/>
        </w:rPr>
      </w:pPr>
    </w:p>
    <w:p w:rsidR="00AA2F19" w:rsidRPr="00D34AED" w:rsidRDefault="00AA2F19" w:rsidP="00AA2F19">
      <w:pPr>
        <w:tabs>
          <w:tab w:val="left" w:pos="1276"/>
        </w:tabs>
        <w:spacing w:after="0" w:line="240" w:lineRule="auto"/>
        <w:jc w:val="center"/>
        <w:rPr>
          <w:rFonts w:ascii="Times New Roman" w:eastAsia="Times New Roman" w:hAnsi="Times New Roman" w:cs="Times New Roman"/>
          <w:b/>
          <w:sz w:val="24"/>
          <w:szCs w:val="24"/>
          <w:lang w:val="uk-UA" w:eastAsia="ru-RU"/>
        </w:rPr>
      </w:pPr>
    </w:p>
    <w:p w:rsidR="00AA2F19" w:rsidRPr="00D34AED" w:rsidRDefault="00AA2F19" w:rsidP="00AA2F19">
      <w:pPr>
        <w:tabs>
          <w:tab w:val="left" w:pos="1276"/>
        </w:tabs>
        <w:spacing w:after="0" w:line="240" w:lineRule="auto"/>
        <w:jc w:val="center"/>
        <w:rPr>
          <w:rFonts w:ascii="Times New Roman" w:eastAsia="Times New Roman" w:hAnsi="Times New Roman" w:cs="Times New Roman"/>
          <w:b/>
          <w:sz w:val="24"/>
          <w:szCs w:val="24"/>
          <w:lang w:val="uk-UA" w:eastAsia="ru-RU"/>
        </w:rPr>
      </w:pPr>
    </w:p>
    <w:p w:rsidR="00AA2F19" w:rsidRPr="002431FC" w:rsidRDefault="00AA2F19" w:rsidP="00AA2F19">
      <w:pPr>
        <w:tabs>
          <w:tab w:val="left" w:pos="1276"/>
        </w:tabs>
        <w:spacing w:after="0" w:line="240" w:lineRule="auto"/>
        <w:jc w:val="both"/>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sz w:val="24"/>
          <w:szCs w:val="24"/>
          <w:lang w:val="uk-UA" w:eastAsia="ru-RU"/>
        </w:rPr>
        <w:t>Студент</w:t>
      </w:r>
      <w:r>
        <w:rPr>
          <w:rFonts w:ascii="Times New Roman" w:eastAsia="Times New Roman" w:hAnsi="Times New Roman" w:cs="Times New Roman"/>
          <w:sz w:val="24"/>
          <w:szCs w:val="24"/>
          <w:lang w:val="uk-UA" w:eastAsia="ru-RU"/>
        </w:rPr>
        <w:t>ка</w:t>
      </w:r>
      <w:r w:rsidRPr="00D34AED">
        <w:rPr>
          <w:rFonts w:ascii="Times New Roman" w:eastAsia="Times New Roman" w:hAnsi="Times New Roman" w:cs="Times New Roman"/>
          <w:sz w:val="24"/>
          <w:szCs w:val="24"/>
          <w:lang w:val="uk-UA" w:eastAsia="ru-RU"/>
        </w:rPr>
        <w:t xml:space="preserve"> ____________________ </w:t>
      </w:r>
      <w:r>
        <w:rPr>
          <w:rFonts w:ascii="Times New Roman" w:eastAsia="Times New Roman" w:hAnsi="Times New Roman" w:cs="Times New Roman"/>
          <w:sz w:val="24"/>
          <w:szCs w:val="24"/>
          <w:u w:val="single"/>
          <w:lang w:val="uk-UA" w:eastAsia="ru-RU"/>
        </w:rPr>
        <w:t>І. В. Іванченко</w:t>
      </w:r>
    </w:p>
    <w:p w:rsidR="00AA2F19" w:rsidRPr="00D34AED" w:rsidRDefault="00AA2F19" w:rsidP="00AA2F19">
      <w:pPr>
        <w:tabs>
          <w:tab w:val="left" w:pos="1276"/>
        </w:tabs>
        <w:spacing w:after="0" w:line="240" w:lineRule="auto"/>
        <w:jc w:val="both"/>
        <w:rPr>
          <w:rFonts w:ascii="Times New Roman" w:eastAsia="Times New Roman" w:hAnsi="Times New Roman" w:cs="Times New Roman"/>
          <w:sz w:val="24"/>
          <w:szCs w:val="24"/>
          <w:lang w:val="uk-UA" w:eastAsia="ru-RU"/>
        </w:rPr>
      </w:pPr>
    </w:p>
    <w:p w:rsidR="00AA2F19" w:rsidRPr="00D34AED" w:rsidRDefault="00AA2F19" w:rsidP="00AA2F19">
      <w:pPr>
        <w:tabs>
          <w:tab w:val="left" w:pos="1276"/>
        </w:tabs>
        <w:spacing w:after="0" w:line="240" w:lineRule="auto"/>
        <w:jc w:val="both"/>
        <w:rPr>
          <w:rFonts w:ascii="Times New Roman" w:eastAsia="Times New Roman" w:hAnsi="Times New Roman" w:cs="Times New Roman"/>
          <w:sz w:val="24"/>
          <w:szCs w:val="24"/>
          <w:u w:val="single"/>
          <w:lang w:val="uk-UA" w:eastAsia="ru-RU"/>
        </w:rPr>
      </w:pPr>
      <w:r w:rsidRPr="00D34AED">
        <w:rPr>
          <w:rFonts w:ascii="Times New Roman" w:eastAsia="Times New Roman" w:hAnsi="Times New Roman" w:cs="Times New Roman"/>
          <w:sz w:val="24"/>
          <w:szCs w:val="24"/>
          <w:lang w:val="uk-UA" w:eastAsia="ru-RU"/>
        </w:rPr>
        <w:t xml:space="preserve">Керівник роботи (проекту) _______________  </w:t>
      </w:r>
      <w:r>
        <w:rPr>
          <w:rFonts w:ascii="Times New Roman" w:eastAsia="Times New Roman" w:hAnsi="Times New Roman" w:cs="Times New Roman"/>
          <w:sz w:val="24"/>
          <w:szCs w:val="24"/>
          <w:u w:val="single"/>
          <w:lang w:val="uk-UA" w:eastAsia="ru-RU"/>
        </w:rPr>
        <w:t>Т.Ф. Бірюкова</w:t>
      </w:r>
    </w:p>
    <w:p w:rsidR="00AA2F19" w:rsidRPr="00D34AED" w:rsidRDefault="00AA2F19" w:rsidP="00AA2F19">
      <w:pPr>
        <w:tabs>
          <w:tab w:val="left" w:pos="1276"/>
        </w:tabs>
        <w:spacing w:after="0" w:line="240" w:lineRule="auto"/>
        <w:jc w:val="both"/>
        <w:rPr>
          <w:rFonts w:ascii="Times New Roman" w:eastAsia="Times New Roman" w:hAnsi="Times New Roman" w:cs="Times New Roman"/>
          <w:b/>
          <w:sz w:val="24"/>
          <w:szCs w:val="24"/>
          <w:lang w:val="uk-UA" w:eastAsia="ru-RU"/>
        </w:rPr>
      </w:pPr>
    </w:p>
    <w:p w:rsidR="00AA2F19" w:rsidRPr="00D34AED" w:rsidRDefault="00AA2F19" w:rsidP="00AA2F19">
      <w:pPr>
        <w:tabs>
          <w:tab w:val="left" w:pos="1276"/>
        </w:tabs>
        <w:spacing w:after="0" w:line="240" w:lineRule="auto"/>
        <w:jc w:val="both"/>
        <w:rPr>
          <w:rFonts w:ascii="Times New Roman" w:eastAsia="Times New Roman" w:hAnsi="Times New Roman" w:cs="Times New Roman"/>
          <w:sz w:val="24"/>
          <w:szCs w:val="24"/>
          <w:lang w:val="uk-UA" w:eastAsia="ru-RU"/>
        </w:rPr>
      </w:pPr>
    </w:p>
    <w:p w:rsidR="00AA2F19" w:rsidRPr="00D34AED" w:rsidRDefault="00AA2F19" w:rsidP="00AA2F19">
      <w:pPr>
        <w:tabs>
          <w:tab w:val="left" w:pos="1276"/>
        </w:tabs>
        <w:spacing w:after="0" w:line="240" w:lineRule="auto"/>
        <w:jc w:val="both"/>
        <w:rPr>
          <w:rFonts w:ascii="Times New Roman" w:eastAsia="Times New Roman" w:hAnsi="Times New Roman" w:cs="Times New Roman"/>
          <w:sz w:val="24"/>
          <w:szCs w:val="24"/>
          <w:lang w:val="uk-UA" w:eastAsia="ru-RU"/>
        </w:rPr>
      </w:pPr>
    </w:p>
    <w:p w:rsidR="00AA2F19" w:rsidRPr="00D34AED" w:rsidRDefault="00AA2F19" w:rsidP="00AA2F19">
      <w:pPr>
        <w:tabs>
          <w:tab w:val="left" w:pos="1276"/>
        </w:tabs>
        <w:spacing w:after="0" w:line="240" w:lineRule="auto"/>
        <w:jc w:val="both"/>
        <w:rPr>
          <w:rFonts w:ascii="Times New Roman" w:eastAsia="Times New Roman" w:hAnsi="Times New Roman" w:cs="Times New Roman"/>
          <w:b/>
          <w:sz w:val="24"/>
          <w:szCs w:val="24"/>
          <w:lang w:val="uk-UA" w:eastAsia="ru-RU"/>
        </w:rPr>
      </w:pPr>
      <w:r w:rsidRPr="00D34AED">
        <w:rPr>
          <w:rFonts w:ascii="Times New Roman" w:eastAsia="Times New Roman" w:hAnsi="Times New Roman" w:cs="Times New Roman"/>
          <w:b/>
          <w:sz w:val="24"/>
          <w:szCs w:val="24"/>
          <w:lang w:val="uk-UA" w:eastAsia="ru-RU"/>
        </w:rPr>
        <w:t>Нормоконтроль пройдено</w:t>
      </w:r>
    </w:p>
    <w:p w:rsidR="00AA2F19" w:rsidRPr="00D34AED" w:rsidRDefault="00AA2F19" w:rsidP="00AA2F19">
      <w:pPr>
        <w:tabs>
          <w:tab w:val="left" w:pos="1276"/>
        </w:tabs>
        <w:spacing w:after="0" w:line="240" w:lineRule="auto"/>
        <w:jc w:val="both"/>
        <w:rPr>
          <w:rFonts w:ascii="Times New Roman" w:eastAsia="Times New Roman" w:hAnsi="Times New Roman" w:cs="Times New Roman"/>
          <w:b/>
          <w:sz w:val="24"/>
          <w:szCs w:val="24"/>
          <w:lang w:val="uk-UA" w:eastAsia="ru-RU"/>
        </w:rPr>
      </w:pPr>
    </w:p>
    <w:p w:rsidR="00AA2F19" w:rsidRPr="00D34AED" w:rsidRDefault="00AA2F19" w:rsidP="00AA2F19">
      <w:pPr>
        <w:tabs>
          <w:tab w:val="left" w:pos="1276"/>
        </w:tabs>
        <w:spacing w:after="0" w:line="240" w:lineRule="auto"/>
        <w:jc w:val="both"/>
        <w:rPr>
          <w:rFonts w:ascii="Times New Roman" w:eastAsia="Times New Roman" w:hAnsi="Times New Roman" w:cs="Times New Roman"/>
          <w:sz w:val="24"/>
          <w:szCs w:val="24"/>
          <w:lang w:val="uk-UA" w:eastAsia="ru-RU"/>
        </w:rPr>
      </w:pPr>
      <w:r w:rsidRPr="00D34AED">
        <w:rPr>
          <w:rFonts w:ascii="Times New Roman" w:eastAsia="Times New Roman" w:hAnsi="Times New Roman" w:cs="Times New Roman"/>
          <w:sz w:val="24"/>
          <w:szCs w:val="24"/>
          <w:lang w:val="uk-UA" w:eastAsia="ru-RU"/>
        </w:rPr>
        <w:t xml:space="preserve">Нормоконтролер _____________  </w:t>
      </w:r>
      <w:r w:rsidRPr="00D34AED">
        <w:rPr>
          <w:rFonts w:ascii="Times New Roman" w:eastAsia="Times New Roman" w:hAnsi="Times New Roman" w:cs="Times New Roman"/>
          <w:sz w:val="24"/>
          <w:szCs w:val="24"/>
          <w:u w:val="single"/>
          <w:lang w:val="uk-UA" w:eastAsia="ru-RU"/>
        </w:rPr>
        <w:t>Т. О. Ратушна</w:t>
      </w:r>
    </w:p>
    <w:p w:rsidR="00AA2F19" w:rsidRPr="00D34AED" w:rsidRDefault="00AA2F19" w:rsidP="00AA2F19">
      <w:pPr>
        <w:spacing w:after="0" w:line="240" w:lineRule="auto"/>
        <w:ind w:firstLine="708"/>
        <w:jc w:val="both"/>
        <w:rPr>
          <w:rFonts w:ascii="Times New Roman" w:eastAsia="Times New Roman" w:hAnsi="Times New Roman" w:cs="Times New Roman"/>
          <w:b/>
          <w:sz w:val="24"/>
          <w:szCs w:val="24"/>
          <w:lang w:val="uk-UA" w:eastAsia="ru-RU"/>
        </w:rPr>
      </w:pPr>
    </w:p>
    <w:p w:rsidR="00AA2F19" w:rsidRDefault="00AA2F19" w:rsidP="00AA2F19">
      <w:pPr>
        <w:rPr>
          <w:rFonts w:ascii="Times New Roman" w:eastAsia="Times New Roman" w:hAnsi="Times New Roman" w:cs="Times New Roman"/>
          <w:b/>
          <w:sz w:val="28"/>
          <w:szCs w:val="28"/>
          <w:lang w:val="uk-UA" w:eastAsia="ru-RU"/>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Pr="0009629C" w:rsidRDefault="00AA2F19" w:rsidP="00AA2F19">
      <w:pPr>
        <w:spacing w:after="0" w:line="240" w:lineRule="auto"/>
        <w:jc w:val="center"/>
        <w:rPr>
          <w:rFonts w:ascii="Times New Roman" w:eastAsia="Times New Roman" w:hAnsi="Times New Roman" w:cs="Times New Roman"/>
          <w:b/>
          <w:sz w:val="28"/>
          <w:szCs w:val="20"/>
          <w:lang w:val="uk-UA" w:eastAsia="ru-RU"/>
        </w:rPr>
      </w:pPr>
      <w:r w:rsidRPr="0009629C">
        <w:rPr>
          <w:rFonts w:ascii="Times New Roman" w:eastAsia="Times New Roman" w:hAnsi="Times New Roman" w:cs="Times New Roman"/>
          <w:b/>
          <w:sz w:val="28"/>
          <w:szCs w:val="20"/>
          <w:lang w:val="uk-UA" w:eastAsia="ru-RU"/>
        </w:rPr>
        <w:lastRenderedPageBreak/>
        <w:t>РЕФЕРАТ</w:t>
      </w:r>
    </w:p>
    <w:p w:rsidR="00AA2F19" w:rsidRPr="0009629C" w:rsidRDefault="00AA2F19" w:rsidP="00AA2F19">
      <w:pPr>
        <w:spacing w:after="0" w:line="240" w:lineRule="auto"/>
        <w:jc w:val="center"/>
        <w:rPr>
          <w:rFonts w:ascii="Times New Roman" w:eastAsia="Times New Roman" w:hAnsi="Times New Roman" w:cs="Times New Roman"/>
          <w:sz w:val="28"/>
          <w:szCs w:val="20"/>
          <w:lang w:val="uk-UA" w:eastAsia="ru-RU"/>
        </w:rPr>
      </w:pPr>
    </w:p>
    <w:p w:rsidR="00AA2F19" w:rsidRPr="0009629C" w:rsidRDefault="00AA2F19" w:rsidP="00AA2F19">
      <w:pPr>
        <w:spacing w:after="0" w:line="360" w:lineRule="auto"/>
        <w:ind w:firstLine="720"/>
        <w:jc w:val="both"/>
        <w:rPr>
          <w:rFonts w:ascii="Times New Roman" w:eastAsia="Times New Roman" w:hAnsi="Times New Roman" w:cs="Times New Roman"/>
          <w:sz w:val="28"/>
          <w:szCs w:val="20"/>
          <w:lang w:val="uk-UA" w:eastAsia="ru-RU"/>
        </w:rPr>
      </w:pPr>
      <w:r w:rsidRPr="0009629C">
        <w:rPr>
          <w:rFonts w:ascii="Times New Roman" w:eastAsia="Times New Roman" w:hAnsi="Times New Roman" w:cs="Times New Roman"/>
          <w:i/>
          <w:sz w:val="28"/>
          <w:szCs w:val="20"/>
          <w:lang w:val="uk-UA" w:eastAsia="ru-RU"/>
        </w:rPr>
        <w:t>Кваліфікаційна робота магістра складається з</w:t>
      </w:r>
      <w:r>
        <w:rPr>
          <w:rFonts w:ascii="Times New Roman" w:eastAsia="Times New Roman" w:hAnsi="Times New Roman" w:cs="Times New Roman"/>
          <w:sz w:val="28"/>
          <w:szCs w:val="20"/>
          <w:lang w:val="uk-UA" w:eastAsia="ru-RU"/>
        </w:rPr>
        <w:t>: 99 сторінок, 43 позиції у списку літератури, 2</w:t>
      </w:r>
      <w:r w:rsidRPr="0009629C">
        <w:rPr>
          <w:rFonts w:ascii="Times New Roman" w:eastAsia="Times New Roman" w:hAnsi="Times New Roman" w:cs="Times New Roman"/>
          <w:sz w:val="28"/>
          <w:szCs w:val="20"/>
          <w:lang w:val="uk-UA" w:eastAsia="ru-RU"/>
        </w:rPr>
        <w:t xml:space="preserve"> додатків.</w:t>
      </w:r>
    </w:p>
    <w:p w:rsidR="00AA2F19" w:rsidRPr="0009629C" w:rsidRDefault="00AA2F19" w:rsidP="00AA2F19">
      <w:pPr>
        <w:spacing w:after="0" w:line="360" w:lineRule="auto"/>
        <w:ind w:firstLine="720"/>
        <w:jc w:val="both"/>
        <w:rPr>
          <w:rFonts w:ascii="Times New Roman" w:eastAsia="Times New Roman" w:hAnsi="Times New Roman" w:cs="Times New Roman"/>
          <w:sz w:val="28"/>
          <w:szCs w:val="28"/>
          <w:lang w:val="uk-UA" w:eastAsia="ru-RU"/>
        </w:rPr>
      </w:pPr>
      <w:r w:rsidRPr="0009629C">
        <w:rPr>
          <w:rFonts w:ascii="Times New Roman" w:eastAsia="Times New Roman" w:hAnsi="Times New Roman" w:cs="Times New Roman"/>
          <w:sz w:val="28"/>
          <w:szCs w:val="28"/>
          <w:lang w:val="uk-UA" w:eastAsia="ru-RU"/>
        </w:rPr>
        <w:t>ДЕЦЕНТРАЛІЗАЦІЯ, ОБ’ЄДНАНА ТЕРИТОРІАЛЬНА ГРОМАДА, СТРАТЕГІЯ РОЗВИТКУ, СОЦІОЛОГІЧНИЙ СУПРОВІД</w:t>
      </w:r>
    </w:p>
    <w:p w:rsidR="00AA2F19" w:rsidRPr="0009629C" w:rsidRDefault="00AA2F19" w:rsidP="00AA2F19">
      <w:pPr>
        <w:spacing w:after="0" w:line="360" w:lineRule="auto"/>
        <w:ind w:firstLine="720"/>
        <w:jc w:val="both"/>
        <w:rPr>
          <w:rFonts w:ascii="Times New Roman" w:eastAsia="Times New Roman" w:hAnsi="Times New Roman" w:cs="Times New Roman"/>
          <w:sz w:val="28"/>
          <w:szCs w:val="20"/>
          <w:lang w:val="uk-UA" w:eastAsia="ru-RU"/>
        </w:rPr>
      </w:pPr>
      <w:r w:rsidRPr="0009629C">
        <w:rPr>
          <w:rFonts w:ascii="Times New Roman" w:eastAsia="Times New Roman" w:hAnsi="Times New Roman" w:cs="Times New Roman"/>
          <w:i/>
          <w:sz w:val="28"/>
          <w:szCs w:val="20"/>
          <w:lang w:val="uk-UA" w:eastAsia="ru-RU"/>
        </w:rPr>
        <w:t>Мета наукового дослідження:</w:t>
      </w:r>
      <w:r w:rsidRPr="0009629C">
        <w:rPr>
          <w:rFonts w:ascii="Times New Roman" w:eastAsia="Times New Roman" w:hAnsi="Times New Roman" w:cs="Times New Roman"/>
          <w:sz w:val="28"/>
          <w:szCs w:val="20"/>
          <w:lang w:val="uk-UA" w:eastAsia="ru-RU"/>
        </w:rPr>
        <w:t xml:space="preserve"> </w:t>
      </w:r>
      <w:r w:rsidRPr="0009629C">
        <w:rPr>
          <w:rFonts w:ascii="Times New Roman" w:eastAsia="Calibri" w:hAnsi="Times New Roman" w:cs="Times New Roman"/>
          <w:sz w:val="28"/>
          <w:szCs w:val="28"/>
          <w:lang w:val="uk-UA"/>
        </w:rPr>
        <w:t>Дослідити процеси децентралізації в Україні шляхом створення об’єднаних територіальних громад та можливості організації соціологічного супроводу для вдосконалення стратегії їх розвитку.</w:t>
      </w:r>
    </w:p>
    <w:p w:rsidR="00AA2F19" w:rsidRPr="0009629C" w:rsidRDefault="00AA2F19" w:rsidP="00AA2F19">
      <w:pPr>
        <w:spacing w:after="0" w:line="360" w:lineRule="auto"/>
        <w:ind w:firstLine="709"/>
        <w:jc w:val="both"/>
        <w:rPr>
          <w:rFonts w:ascii="Times New Roman" w:eastAsia="Times New Roman" w:hAnsi="Times New Roman" w:cs="Times New Roman"/>
          <w:sz w:val="28"/>
          <w:szCs w:val="28"/>
          <w:lang w:val="uk-UA" w:eastAsia="ru-RU"/>
        </w:rPr>
      </w:pPr>
      <w:r w:rsidRPr="0009629C">
        <w:rPr>
          <w:rFonts w:ascii="Times New Roman" w:eastAsia="Times New Roman" w:hAnsi="Times New Roman" w:cs="Times New Roman"/>
          <w:i/>
          <w:sz w:val="28"/>
          <w:szCs w:val="24"/>
          <w:lang w:val="uk-UA" w:eastAsia="ru-RU"/>
        </w:rPr>
        <w:t xml:space="preserve">Об’єкт наукового дослідження: </w:t>
      </w:r>
      <w:r w:rsidRPr="0009629C">
        <w:rPr>
          <w:rFonts w:ascii="Times New Roman" w:eastAsia="Calibri" w:hAnsi="Times New Roman" w:cs="Times New Roman"/>
          <w:sz w:val="28"/>
          <w:szCs w:val="28"/>
          <w:lang w:val="uk-UA"/>
        </w:rPr>
        <w:t>розвиток об’єднаної територіальної громади в умовах децентралізації.</w:t>
      </w:r>
    </w:p>
    <w:p w:rsidR="00AA2F19" w:rsidRPr="0009629C" w:rsidRDefault="00AA2F19" w:rsidP="00AA2F19">
      <w:pPr>
        <w:spacing w:after="0" w:line="360" w:lineRule="auto"/>
        <w:ind w:firstLine="709"/>
        <w:jc w:val="both"/>
        <w:rPr>
          <w:rFonts w:ascii="Times New Roman" w:eastAsia="Times New Roman" w:hAnsi="Times New Roman" w:cs="Times New Roman"/>
          <w:sz w:val="28"/>
          <w:szCs w:val="28"/>
          <w:lang w:val="uk-UA" w:eastAsia="ru-RU"/>
        </w:rPr>
      </w:pPr>
      <w:r w:rsidRPr="0009629C">
        <w:rPr>
          <w:rFonts w:ascii="Times New Roman" w:eastAsia="Times New Roman" w:hAnsi="Times New Roman" w:cs="Times New Roman"/>
          <w:i/>
          <w:sz w:val="28"/>
          <w:szCs w:val="24"/>
          <w:lang w:val="uk-UA" w:eastAsia="ru-RU"/>
        </w:rPr>
        <w:t>Предмет наукового дослідження:</w:t>
      </w:r>
      <w:r w:rsidRPr="0009629C">
        <w:rPr>
          <w:rFonts w:ascii="Times New Roman" w:eastAsia="Times New Roman" w:hAnsi="Times New Roman" w:cs="Times New Roman"/>
          <w:sz w:val="28"/>
          <w:szCs w:val="28"/>
          <w:lang w:val="uk-UA" w:eastAsia="ru-RU"/>
        </w:rPr>
        <w:t xml:space="preserve"> </w:t>
      </w:r>
      <w:r w:rsidRPr="0009629C">
        <w:rPr>
          <w:rFonts w:ascii="Times New Roman" w:eastAsia="Calibri" w:hAnsi="Times New Roman" w:cs="Times New Roman"/>
          <w:sz w:val="28"/>
          <w:szCs w:val="28"/>
          <w:lang w:val="uk-UA"/>
        </w:rPr>
        <w:t>соціологічний супровід стратегії розвитку об’єднаної територіальної громади.</w:t>
      </w:r>
    </w:p>
    <w:p w:rsidR="00AA2F19" w:rsidRPr="0009629C" w:rsidRDefault="00AA2F19" w:rsidP="00AA2F19">
      <w:pPr>
        <w:spacing w:after="0" w:line="360" w:lineRule="auto"/>
        <w:ind w:firstLine="709"/>
        <w:jc w:val="both"/>
        <w:rPr>
          <w:rFonts w:ascii="Times New Roman" w:eastAsia="Times New Roman" w:hAnsi="Times New Roman" w:cs="Times New Roman"/>
          <w:sz w:val="28"/>
          <w:szCs w:val="28"/>
          <w:lang w:val="uk-UA" w:eastAsia="ru-RU"/>
        </w:rPr>
      </w:pPr>
      <w:r w:rsidRPr="0009629C">
        <w:rPr>
          <w:rFonts w:ascii="Times New Roman" w:eastAsia="Times New Roman" w:hAnsi="Times New Roman" w:cs="Times New Roman"/>
          <w:i/>
          <w:sz w:val="28"/>
          <w:szCs w:val="24"/>
          <w:lang w:val="uk-UA" w:eastAsia="ru-RU"/>
        </w:rPr>
        <w:t xml:space="preserve">Методи наукового дослідження: </w:t>
      </w:r>
      <w:r w:rsidRPr="0009629C">
        <w:rPr>
          <w:rFonts w:ascii="Times New Roman" w:eastAsia="Times New Roman" w:hAnsi="Times New Roman" w:cs="Times New Roman"/>
          <w:sz w:val="28"/>
          <w:szCs w:val="24"/>
          <w:lang w:val="uk-UA" w:eastAsia="ru-RU"/>
        </w:rPr>
        <w:t>емпіричний</w:t>
      </w:r>
      <w:r w:rsidRPr="0009629C">
        <w:rPr>
          <w:rFonts w:ascii="Times New Roman" w:eastAsia="Times New Roman" w:hAnsi="Times New Roman" w:cs="Times New Roman"/>
          <w:i/>
          <w:sz w:val="28"/>
          <w:szCs w:val="24"/>
          <w:lang w:val="uk-UA" w:eastAsia="ru-RU"/>
        </w:rPr>
        <w:t xml:space="preserve">, </w:t>
      </w:r>
      <w:r w:rsidRPr="0009629C">
        <w:rPr>
          <w:rFonts w:ascii="Times New Roman" w:eastAsia="Times New Roman" w:hAnsi="Times New Roman" w:cs="Times New Roman"/>
          <w:sz w:val="28"/>
          <w:szCs w:val="24"/>
          <w:lang w:val="uk-UA" w:eastAsia="ru-RU"/>
        </w:rPr>
        <w:t xml:space="preserve">аналітичний, формалізаційний, </w:t>
      </w:r>
      <w:r w:rsidRPr="0009629C">
        <w:rPr>
          <w:rFonts w:ascii="Times New Roman" w:eastAsia="Times New Roman" w:hAnsi="Times New Roman" w:cs="Times New Roman"/>
          <w:sz w:val="28"/>
          <w:szCs w:val="28"/>
          <w:lang w:val="uk-UA" w:eastAsia="ru-RU"/>
        </w:rPr>
        <w:t xml:space="preserve">системний, комунікативний, метод моделювання, опитування, </w:t>
      </w:r>
      <w:r w:rsidRPr="0009629C">
        <w:rPr>
          <w:rFonts w:ascii="Times New Roman" w:eastAsia="Times New Roman" w:hAnsi="Times New Roman" w:cs="Times New Roman"/>
          <w:sz w:val="28"/>
          <w:szCs w:val="28"/>
          <w:lang w:val="en-US" w:eastAsia="ru-RU"/>
        </w:rPr>
        <w:t>swot</w:t>
      </w:r>
      <w:r w:rsidRPr="0009629C">
        <w:rPr>
          <w:rFonts w:ascii="Times New Roman" w:eastAsia="Times New Roman" w:hAnsi="Times New Roman" w:cs="Times New Roman"/>
          <w:sz w:val="28"/>
          <w:szCs w:val="28"/>
          <w:lang w:val="uk-UA" w:eastAsia="ru-RU"/>
        </w:rPr>
        <w:t>-аналіз.</w:t>
      </w:r>
    </w:p>
    <w:p w:rsidR="00AA2F19" w:rsidRPr="0009629C" w:rsidRDefault="00AA2F19" w:rsidP="00AA2F19">
      <w:pPr>
        <w:spacing w:after="0" w:line="360" w:lineRule="auto"/>
        <w:ind w:firstLine="709"/>
        <w:jc w:val="both"/>
        <w:rPr>
          <w:rFonts w:ascii="Times New Roman" w:eastAsia="Times New Roman" w:hAnsi="Times New Roman" w:cs="Times New Roman"/>
          <w:sz w:val="28"/>
          <w:szCs w:val="28"/>
          <w:lang w:val="uk-UA" w:eastAsia="ru-RU"/>
        </w:rPr>
      </w:pPr>
      <w:r w:rsidRPr="0009629C">
        <w:rPr>
          <w:rFonts w:ascii="Times New Roman" w:eastAsia="Times New Roman" w:hAnsi="Times New Roman" w:cs="Times New Roman"/>
          <w:i/>
          <w:sz w:val="28"/>
          <w:szCs w:val="28"/>
          <w:lang w:val="uk-UA" w:eastAsia="ru-RU"/>
        </w:rPr>
        <w:t>Гіпотеза дослідження:</w:t>
      </w:r>
      <w:r w:rsidRPr="0009629C">
        <w:rPr>
          <w:rFonts w:ascii="Times New Roman" w:eastAsia="Times New Roman" w:hAnsi="Times New Roman" w:cs="Times New Roman"/>
          <w:sz w:val="28"/>
          <w:szCs w:val="28"/>
          <w:lang w:val="uk-UA" w:eastAsia="ru-RU"/>
        </w:rPr>
        <w:t xml:space="preserve"> </w:t>
      </w:r>
      <w:r w:rsidRPr="0009629C">
        <w:rPr>
          <w:rFonts w:ascii="Times New Roman" w:eastAsia="Calibri" w:hAnsi="Times New Roman" w:cs="Times New Roman"/>
          <w:sz w:val="28"/>
          <w:szCs w:val="28"/>
          <w:lang w:val="uk-UA" w:eastAsia="ru-RU"/>
        </w:rPr>
        <w:t>Відсутність соціологічного супроводу реалізації стратегії розвитку об’єднаної територіальної громади в умовах децентралізації призводить до того, що даний процес відбувається навмання, безсистемно, без урахування інтересів населення територій, що об’єднуються, і може призвести до деструктивних процесів, зокрема соціального супротиву чи неефективних економічних наслідків</w:t>
      </w:r>
      <w:r w:rsidRPr="0009629C">
        <w:rPr>
          <w:rFonts w:ascii="Times New Roman" w:eastAsia="Times New Roman" w:hAnsi="Times New Roman" w:cs="Times New Roman"/>
          <w:sz w:val="28"/>
          <w:szCs w:val="28"/>
          <w:lang w:val="uk-UA" w:eastAsia="ru-RU"/>
        </w:rPr>
        <w:t xml:space="preserve">. </w:t>
      </w:r>
    </w:p>
    <w:p w:rsidR="00AA2F19" w:rsidRPr="0009629C" w:rsidRDefault="00AA2F19" w:rsidP="00AA2F19">
      <w:pPr>
        <w:spacing w:after="0" w:line="360" w:lineRule="auto"/>
        <w:ind w:firstLine="708"/>
        <w:jc w:val="both"/>
        <w:rPr>
          <w:rFonts w:ascii="Times New Roman" w:eastAsia="Times New Roman" w:hAnsi="Times New Roman" w:cs="Times New Roman"/>
          <w:sz w:val="28"/>
          <w:szCs w:val="28"/>
          <w:lang w:val="uk-UA" w:eastAsia="ru-RU"/>
        </w:rPr>
      </w:pPr>
      <w:r w:rsidRPr="0009629C">
        <w:rPr>
          <w:rFonts w:ascii="Times New Roman" w:eastAsia="Times New Roman" w:hAnsi="Times New Roman" w:cs="Times New Roman"/>
          <w:i/>
          <w:sz w:val="28"/>
          <w:szCs w:val="24"/>
          <w:lang w:val="uk-UA" w:eastAsia="ru-RU"/>
        </w:rPr>
        <w:t>Висновки:</w:t>
      </w:r>
      <w:r w:rsidRPr="0009629C">
        <w:rPr>
          <w:rFonts w:ascii="Times New Roman" w:eastAsia="Times New Roman" w:hAnsi="Times New Roman" w:cs="Times New Roman"/>
          <w:sz w:val="28"/>
          <w:szCs w:val="24"/>
          <w:lang w:val="uk-UA" w:eastAsia="ru-RU"/>
        </w:rPr>
        <w:t xml:space="preserve"> </w:t>
      </w:r>
      <w:r w:rsidRPr="0009629C">
        <w:rPr>
          <w:rFonts w:ascii="Times New Roman" w:eastAsia="Times New Roman" w:hAnsi="Times New Roman" w:cs="Times New Roman"/>
          <w:sz w:val="28"/>
          <w:szCs w:val="28"/>
          <w:lang w:val="uk-UA" w:eastAsia="ru-RU"/>
        </w:rPr>
        <w:t>1. </w:t>
      </w:r>
      <w:r>
        <w:rPr>
          <w:rFonts w:ascii="Times New Roman" w:eastAsia="Times New Roman" w:hAnsi="Times New Roman" w:cs="Times New Roman"/>
          <w:sz w:val="28"/>
          <w:szCs w:val="28"/>
          <w:lang w:val="uk-UA" w:eastAsia="ru-RU"/>
        </w:rPr>
        <w:t xml:space="preserve">Соціологічний супровід реалізації стратегії розвитку об’єднаних територіальних громад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це використання соціологічної теорії і практики задля забезпечення підвищення ефективності такого розвитку з урахуванням використання усіх соціологічних методів.</w:t>
      </w:r>
    </w:p>
    <w:p w:rsidR="00AA2F19" w:rsidRPr="00AA2F19" w:rsidRDefault="00AA2F19" w:rsidP="00AA2F19">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AA2F19">
        <w:rPr>
          <w:rFonts w:ascii="Times New Roman" w:eastAsia="Times New Roman" w:hAnsi="Times New Roman" w:cs="Times New Roman"/>
          <w:sz w:val="28"/>
          <w:szCs w:val="28"/>
          <w:lang w:val="uk-UA" w:eastAsia="ru-RU"/>
        </w:rPr>
        <w:t>2.  В сучасних умовах процес децентралізації чітко дозволить розділити повноваження між органами державної влади і регіонами та окремими громадами, що дозволить більш ефективно надавати соціальні публічні послуги населенню.</w:t>
      </w:r>
    </w:p>
    <w:p w:rsidR="00AA2F19" w:rsidRPr="00AA2F19" w:rsidRDefault="00AA2F19" w:rsidP="00AA2F19">
      <w:pPr>
        <w:spacing w:after="0" w:line="360" w:lineRule="auto"/>
        <w:jc w:val="center"/>
        <w:rPr>
          <w:rFonts w:ascii="Times New Roman" w:hAnsi="Times New Roman" w:cs="Times New Roman"/>
          <w:lang w:val="uk-UA"/>
        </w:rPr>
      </w:pPr>
    </w:p>
    <w:p w:rsidR="00AA2F19" w:rsidRPr="00AA2F19" w:rsidRDefault="00AA2F19" w:rsidP="00AA2F19">
      <w:pPr>
        <w:pStyle w:val="a7"/>
        <w:spacing w:line="360" w:lineRule="auto"/>
        <w:ind w:left="0" w:firstLine="709"/>
        <w:jc w:val="center"/>
        <w:rPr>
          <w:b/>
          <w:sz w:val="28"/>
          <w:szCs w:val="28"/>
          <w:lang w:val="uk-UA"/>
        </w:rPr>
      </w:pPr>
      <w:r w:rsidRPr="00AA2F19">
        <w:rPr>
          <w:b/>
          <w:sz w:val="28"/>
          <w:szCs w:val="28"/>
          <w:lang w:val="en-US"/>
        </w:rPr>
        <w:lastRenderedPageBreak/>
        <w:t>SUMMARY</w:t>
      </w:r>
    </w:p>
    <w:p w:rsidR="00AA2F19" w:rsidRPr="00AA2F19" w:rsidRDefault="00AA2F19" w:rsidP="00AA2F19">
      <w:pPr>
        <w:pStyle w:val="a7"/>
        <w:spacing w:line="360" w:lineRule="auto"/>
        <w:ind w:left="0" w:firstLine="709"/>
        <w:jc w:val="center"/>
        <w:rPr>
          <w:b/>
          <w:sz w:val="28"/>
          <w:szCs w:val="28"/>
          <w:lang w:val="uk-UA"/>
        </w:rPr>
      </w:pP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i/>
          <w:sz w:val="28"/>
          <w:szCs w:val="28"/>
          <w:lang w:val="en-US"/>
        </w:rPr>
        <w:t>Master's qualification work consists of</w:t>
      </w:r>
      <w:r w:rsidRPr="00AA2F19">
        <w:rPr>
          <w:rFonts w:ascii="Times New Roman" w:hAnsi="Times New Roman" w:cs="Times New Roman"/>
          <w:sz w:val="28"/>
          <w:szCs w:val="28"/>
          <w:lang w:val="uk-UA"/>
        </w:rPr>
        <w:t xml:space="preserve">: </w:t>
      </w:r>
      <w:r w:rsidRPr="00AA2F19">
        <w:rPr>
          <w:rFonts w:ascii="Times New Roman" w:hAnsi="Times New Roman" w:cs="Times New Roman"/>
          <w:sz w:val="28"/>
          <w:lang w:val="en-US"/>
        </w:rPr>
        <w:t xml:space="preserve">99 pages, 43 literature </w:t>
      </w:r>
      <w:r w:rsidRPr="00AA2F19">
        <w:rPr>
          <w:rFonts w:ascii="Times New Roman" w:hAnsi="Times New Roman" w:cs="Times New Roman"/>
          <w:sz w:val="28"/>
          <w:szCs w:val="28"/>
          <w:lang w:val="en-US"/>
        </w:rPr>
        <w:t>sources</w:t>
      </w:r>
      <w:r w:rsidRPr="00AA2F19">
        <w:rPr>
          <w:rFonts w:ascii="Times New Roman" w:hAnsi="Times New Roman" w:cs="Times New Roman"/>
          <w:sz w:val="28"/>
          <w:lang w:val="en-US"/>
        </w:rPr>
        <w:t xml:space="preserve">, 2 </w:t>
      </w:r>
      <w:r w:rsidRPr="00AA2F19">
        <w:rPr>
          <w:rFonts w:ascii="Times New Roman" w:hAnsi="Times New Roman" w:cs="Times New Roman"/>
          <w:sz w:val="28"/>
          <w:szCs w:val="28"/>
          <w:lang w:val="en-US"/>
        </w:rPr>
        <w:t>annexes</w:t>
      </w:r>
      <w:r w:rsidRPr="00AA2F19">
        <w:rPr>
          <w:rFonts w:ascii="Times New Roman" w:hAnsi="Times New Roman" w:cs="Times New Roman"/>
          <w:sz w:val="28"/>
          <w:lang w:val="en-US"/>
        </w:rPr>
        <w:t>.</w:t>
      </w:r>
    </w:p>
    <w:p w:rsidR="00AA2F19" w:rsidRPr="00AA2F19" w:rsidRDefault="00AA2F19" w:rsidP="00AA2F19">
      <w:pPr>
        <w:spacing w:after="0" w:line="360" w:lineRule="auto"/>
        <w:ind w:firstLine="709"/>
        <w:jc w:val="both"/>
        <w:rPr>
          <w:rFonts w:ascii="Times New Roman" w:hAnsi="Times New Roman" w:cs="Times New Roman"/>
          <w:sz w:val="28"/>
          <w:szCs w:val="26"/>
          <w:lang w:val="en-US"/>
        </w:rPr>
      </w:pPr>
      <w:r w:rsidRPr="00AA2F19">
        <w:rPr>
          <w:rFonts w:ascii="Times New Roman" w:hAnsi="Times New Roman" w:cs="Times New Roman"/>
          <w:sz w:val="28"/>
          <w:szCs w:val="26"/>
          <w:lang w:val="en-US"/>
        </w:rPr>
        <w:t>DECENTRALIZATION, UNITED STATES COMMUNITY, DEVELOPMENT STRATEGY, SOCIOLOGICAL ASSISTANCE</w:t>
      </w: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i/>
          <w:sz w:val="28"/>
          <w:szCs w:val="28"/>
          <w:lang w:val="en-US"/>
        </w:rPr>
        <w:t>Research purpose</w:t>
      </w:r>
      <w:r w:rsidRPr="00AA2F19">
        <w:rPr>
          <w:rFonts w:ascii="Times New Roman" w:hAnsi="Times New Roman" w:cs="Times New Roman"/>
          <w:sz w:val="28"/>
          <w:szCs w:val="28"/>
          <w:lang w:val="en-US"/>
        </w:rPr>
        <w:t xml:space="preserve"> is </w:t>
      </w:r>
      <w:r w:rsidRPr="00AA2F19">
        <w:rPr>
          <w:rFonts w:ascii="Times New Roman" w:hAnsi="Times New Roman" w:cs="Times New Roman"/>
          <w:sz w:val="28"/>
          <w:lang w:val="en-US"/>
        </w:rPr>
        <w:t>to explore the processes of decentralization in Ukraine through the creation of united territorial communities and the possibility of organizing sociological support to improve their development strategy.</w:t>
      </w: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i/>
          <w:sz w:val="28"/>
          <w:szCs w:val="28"/>
          <w:lang w:val="en-US"/>
        </w:rPr>
        <w:t>Research object</w:t>
      </w:r>
      <w:r w:rsidRPr="00AA2F19">
        <w:rPr>
          <w:rFonts w:ascii="Times New Roman" w:hAnsi="Times New Roman" w:cs="Times New Roman"/>
          <w:sz w:val="28"/>
          <w:szCs w:val="28"/>
          <w:lang w:val="en-US"/>
        </w:rPr>
        <w:t xml:space="preserve"> is </w:t>
      </w:r>
      <w:r w:rsidRPr="00AA2F19">
        <w:rPr>
          <w:rFonts w:ascii="Times New Roman" w:hAnsi="Times New Roman" w:cs="Times New Roman"/>
          <w:sz w:val="28"/>
          <w:lang w:val="en-US"/>
        </w:rPr>
        <w:t>the development of a united territorial community in a context of decentralization.</w:t>
      </w: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i/>
          <w:sz w:val="28"/>
          <w:szCs w:val="28"/>
          <w:lang w:val="en-US"/>
        </w:rPr>
        <w:t>Research subject</w:t>
      </w:r>
      <w:r w:rsidRPr="00AA2F19">
        <w:rPr>
          <w:rFonts w:ascii="Times New Roman" w:hAnsi="Times New Roman" w:cs="Times New Roman"/>
          <w:sz w:val="28"/>
          <w:szCs w:val="28"/>
          <w:lang w:val="en-US"/>
        </w:rPr>
        <w:t xml:space="preserve"> is sociological support for the development strategy of the united territorial community.</w:t>
      </w: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i/>
          <w:sz w:val="28"/>
          <w:szCs w:val="28"/>
          <w:lang w:val="en-US"/>
        </w:rPr>
        <w:t>Research methods</w:t>
      </w:r>
      <w:r w:rsidRPr="00AA2F19">
        <w:rPr>
          <w:rFonts w:ascii="Times New Roman" w:hAnsi="Times New Roman" w:cs="Times New Roman"/>
          <w:sz w:val="28"/>
          <w:szCs w:val="28"/>
          <w:lang w:val="en-US"/>
        </w:rPr>
        <w:t xml:space="preserve"> empirical, analytical, formalization, systemic, communicative, modeling, survey, </w:t>
      </w:r>
      <w:proofErr w:type="gramStart"/>
      <w:r w:rsidRPr="00AA2F19">
        <w:rPr>
          <w:rFonts w:ascii="Times New Roman" w:hAnsi="Times New Roman" w:cs="Times New Roman"/>
          <w:sz w:val="28"/>
          <w:szCs w:val="28"/>
          <w:lang w:val="en-US"/>
        </w:rPr>
        <w:t>swot</w:t>
      </w:r>
      <w:proofErr w:type="gramEnd"/>
      <w:r w:rsidRPr="00AA2F19">
        <w:rPr>
          <w:rFonts w:ascii="Times New Roman" w:hAnsi="Times New Roman" w:cs="Times New Roman"/>
          <w:sz w:val="28"/>
          <w:szCs w:val="28"/>
          <w:lang w:val="en-US"/>
        </w:rPr>
        <w:t>-analysis.</w:t>
      </w:r>
    </w:p>
    <w:p w:rsidR="00AA2F19" w:rsidRPr="00AA2F19" w:rsidRDefault="00AA2F19" w:rsidP="00AA2F19">
      <w:pPr>
        <w:spacing w:after="0" w:line="360" w:lineRule="auto"/>
        <w:ind w:firstLine="709"/>
        <w:jc w:val="both"/>
        <w:rPr>
          <w:rFonts w:ascii="Times New Roman" w:hAnsi="Times New Roman" w:cs="Times New Roman"/>
          <w:sz w:val="28"/>
          <w:szCs w:val="28"/>
          <w:lang w:val="en-US"/>
        </w:rPr>
      </w:pPr>
      <w:r w:rsidRPr="00AA2F19">
        <w:rPr>
          <w:rFonts w:ascii="Times New Roman" w:hAnsi="Times New Roman" w:cs="Times New Roman"/>
          <w:i/>
          <w:sz w:val="28"/>
          <w:szCs w:val="28"/>
          <w:lang w:val="en-US"/>
        </w:rPr>
        <w:t>Research hypothesis</w:t>
      </w:r>
      <w:r w:rsidRPr="00AA2F19">
        <w:rPr>
          <w:rFonts w:ascii="Times New Roman" w:hAnsi="Times New Roman" w:cs="Times New Roman"/>
          <w:sz w:val="28"/>
          <w:szCs w:val="28"/>
          <w:lang w:val="en-US"/>
        </w:rPr>
        <w:t xml:space="preserve"> The lack of sociological support for the implementation of the strategy of development of the united territorial community in the conditions of decentralization leads to the fact that this process is random, haphazard, without taking into account the interests of the population of the united territories and can lead to destructive processes, in particular social resistance or inefficient economic resistance consequences.</w:t>
      </w: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i/>
          <w:sz w:val="28"/>
          <w:lang w:val="en-US"/>
        </w:rPr>
        <w:t>Conclusions</w:t>
      </w:r>
      <w:r w:rsidRPr="00AA2F19">
        <w:rPr>
          <w:rFonts w:ascii="Times New Roman" w:hAnsi="Times New Roman" w:cs="Times New Roman"/>
          <w:sz w:val="28"/>
          <w:lang w:val="en-US"/>
        </w:rPr>
        <w:t>: 1. Sociological support for the implementation of the strategy of development of the united territorial communities is the use of sociological theory and practice to ensure the effectiveness of such development taking into account the use of all sociological methods.</w:t>
      </w:r>
    </w:p>
    <w:p w:rsidR="00AA2F19" w:rsidRPr="00AA2F19" w:rsidRDefault="00AA2F19" w:rsidP="00AA2F19">
      <w:pPr>
        <w:spacing w:after="0" w:line="360" w:lineRule="auto"/>
        <w:ind w:firstLine="709"/>
        <w:jc w:val="both"/>
        <w:rPr>
          <w:rFonts w:ascii="Times New Roman" w:hAnsi="Times New Roman" w:cs="Times New Roman"/>
          <w:sz w:val="28"/>
          <w:lang w:val="en-US"/>
        </w:rPr>
      </w:pPr>
      <w:r w:rsidRPr="00AA2F19">
        <w:rPr>
          <w:rFonts w:ascii="Times New Roman" w:hAnsi="Times New Roman" w:cs="Times New Roman"/>
          <w:sz w:val="28"/>
          <w:lang w:val="en-US"/>
        </w:rPr>
        <w:t>2. In the current context, the decentralization process will clearly allow for the separation of powers between public authorities and regions and individual communities, which will provide more efficient provision of social public services to the population.</w:t>
      </w:r>
    </w:p>
    <w:p w:rsidR="00AA2F19" w:rsidRDefault="00AA2F19" w:rsidP="00EA6645">
      <w:pPr>
        <w:jc w:val="center"/>
        <w:rPr>
          <w:lang w:val="uk-UA"/>
        </w:rPr>
      </w:pPr>
    </w:p>
    <w:p w:rsidR="00AA2F19" w:rsidRPr="0005683B" w:rsidRDefault="00AA2F19" w:rsidP="00AA2F19">
      <w:pPr>
        <w:autoSpaceDE w:val="0"/>
        <w:autoSpaceDN w:val="0"/>
        <w:adjustRightInd w:val="0"/>
        <w:spacing w:after="0" w:line="288" w:lineRule="auto"/>
        <w:jc w:val="center"/>
        <w:rPr>
          <w:rFonts w:ascii="Times New Roman" w:eastAsia="Calibri" w:hAnsi="Times New Roman" w:cs="Times New Roman"/>
          <w:b/>
          <w:sz w:val="28"/>
          <w:szCs w:val="28"/>
          <w:lang w:val="uk-UA" w:eastAsia="ru-RU"/>
        </w:rPr>
      </w:pPr>
      <w:r w:rsidRPr="0005683B">
        <w:rPr>
          <w:rFonts w:ascii="Times New Roman" w:eastAsia="Calibri" w:hAnsi="Times New Roman" w:cs="Times New Roman"/>
          <w:b/>
          <w:sz w:val="28"/>
          <w:szCs w:val="28"/>
          <w:lang w:val="uk-UA" w:eastAsia="ru-RU"/>
        </w:rPr>
        <w:lastRenderedPageBreak/>
        <w:t>ЗМІСТ</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ВСТУП………………………………………………………………………………..6</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РОЗДІЛ 1. МЕТОДОЛОГІЧНІ АСПЕКТИ ДОСЛІДЖЕННЯ </w:t>
      </w:r>
      <w:r w:rsidRPr="0005683B">
        <w:rPr>
          <w:rFonts w:ascii="Times New Roman" w:eastAsia="Calibri" w:hAnsi="Times New Roman" w:cs="Times New Roman"/>
          <w:sz w:val="28"/>
          <w:szCs w:val="28"/>
          <w:lang w:val="uk-UA" w:eastAsia="ru-RU"/>
        </w:rPr>
        <w:t>СОЦІОЛОГІЧН</w:t>
      </w:r>
      <w:r>
        <w:rPr>
          <w:rFonts w:ascii="Times New Roman" w:eastAsia="Calibri" w:hAnsi="Times New Roman" w:cs="Times New Roman"/>
          <w:sz w:val="28"/>
          <w:szCs w:val="28"/>
          <w:lang w:val="uk-UA" w:eastAsia="ru-RU"/>
        </w:rPr>
        <w:t>ОГО</w:t>
      </w:r>
      <w:r w:rsidRPr="0005683B">
        <w:rPr>
          <w:rFonts w:ascii="Times New Roman" w:eastAsia="Calibri" w:hAnsi="Times New Roman" w:cs="Times New Roman"/>
          <w:sz w:val="28"/>
          <w:szCs w:val="28"/>
          <w:lang w:val="uk-UA" w:eastAsia="ru-RU"/>
        </w:rPr>
        <w:t xml:space="preserve"> СУПРОВ</w:t>
      </w:r>
      <w:r>
        <w:rPr>
          <w:rFonts w:ascii="Times New Roman" w:eastAsia="Calibri" w:hAnsi="Times New Roman" w:cs="Times New Roman"/>
          <w:sz w:val="28"/>
          <w:szCs w:val="28"/>
          <w:lang w:val="uk-UA" w:eastAsia="ru-RU"/>
        </w:rPr>
        <w:t>ОДУ</w:t>
      </w:r>
      <w:r w:rsidRPr="0005683B">
        <w:rPr>
          <w:rFonts w:ascii="Times New Roman" w:eastAsia="Calibri" w:hAnsi="Times New Roman" w:cs="Times New Roman"/>
          <w:sz w:val="28"/>
          <w:szCs w:val="28"/>
          <w:lang w:val="uk-UA" w:eastAsia="ru-RU"/>
        </w:rPr>
        <w:t xml:space="preserve"> РЕАЛІЗАЦІЇ СТРАТЕГІЇ РОЗВИТКУ ОБ’ЄДНАНОЇ ТЕРИТОРІАЛЬНОЇ ГРОМАДИ В УМОВАХ ДЕЦЕНТРАЛІЗАЦІЇ</w:t>
      </w:r>
      <w:r>
        <w:rPr>
          <w:rFonts w:ascii="Times New Roman" w:eastAsia="Calibri" w:hAnsi="Times New Roman" w:cs="Times New Roman"/>
          <w:sz w:val="28"/>
          <w:szCs w:val="28"/>
          <w:lang w:val="uk-UA" w:eastAsia="ru-RU"/>
        </w:rPr>
        <w:t>………………………………………………………………..10</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1.1. Понятійно-категоріальний аналіз основних понять дослідження «соціологічний супровід», «стратегія розвитку», «децентралізація», «об’єднана територіальна громада»……………………………………………………………10 </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 Стан наукової розробленості проблеми соціологічного супроводу реалізації стратегії розвитку об’єднаної територіальної громади в умовах децентралізації……………………………………………………………………...15</w:t>
      </w:r>
    </w:p>
    <w:p w:rsidR="00AA2F19" w:rsidRPr="0005683B"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 Підходи і методи дослідження проблеми соціологічного супроводу реалізації стратегії розвитку об’єднаної територіальної громади в умовах децентралізації……………………………………………………………………...19</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РОЗДІЛ 2. ТЕОРЕТИЧНІ АСПЕКТИ ДОСЛІДЖЕННЯ </w:t>
      </w:r>
      <w:r w:rsidRPr="0005683B">
        <w:rPr>
          <w:rFonts w:ascii="Times New Roman" w:eastAsia="Calibri" w:hAnsi="Times New Roman" w:cs="Times New Roman"/>
          <w:sz w:val="28"/>
          <w:szCs w:val="28"/>
          <w:lang w:val="uk-UA" w:eastAsia="ru-RU"/>
        </w:rPr>
        <w:t>СОЦІОЛОГІЧН</w:t>
      </w:r>
      <w:r>
        <w:rPr>
          <w:rFonts w:ascii="Times New Roman" w:eastAsia="Calibri" w:hAnsi="Times New Roman" w:cs="Times New Roman"/>
          <w:sz w:val="28"/>
          <w:szCs w:val="28"/>
          <w:lang w:val="uk-UA" w:eastAsia="ru-RU"/>
        </w:rPr>
        <w:t>ОГО</w:t>
      </w:r>
      <w:r w:rsidRPr="0005683B">
        <w:rPr>
          <w:rFonts w:ascii="Times New Roman" w:eastAsia="Calibri" w:hAnsi="Times New Roman" w:cs="Times New Roman"/>
          <w:sz w:val="28"/>
          <w:szCs w:val="28"/>
          <w:lang w:val="uk-UA" w:eastAsia="ru-RU"/>
        </w:rPr>
        <w:t xml:space="preserve"> СУПРОВ</w:t>
      </w:r>
      <w:r>
        <w:rPr>
          <w:rFonts w:ascii="Times New Roman" w:eastAsia="Calibri" w:hAnsi="Times New Roman" w:cs="Times New Roman"/>
          <w:sz w:val="28"/>
          <w:szCs w:val="28"/>
          <w:lang w:val="uk-UA" w:eastAsia="ru-RU"/>
        </w:rPr>
        <w:t>ОДУ</w:t>
      </w:r>
      <w:r w:rsidRPr="0005683B">
        <w:rPr>
          <w:rFonts w:ascii="Times New Roman" w:eastAsia="Calibri" w:hAnsi="Times New Roman" w:cs="Times New Roman"/>
          <w:sz w:val="28"/>
          <w:szCs w:val="28"/>
          <w:lang w:val="uk-UA" w:eastAsia="ru-RU"/>
        </w:rPr>
        <w:t xml:space="preserve"> РЕАЛІЗАЦІЇ СТРАТЕГІЇ РОЗВИТКУ ОБ’ЄДНАНОЇ ТЕРИТОРІАЛЬНОЇ ГРОМАДИ В УМОВАХ ДЕЦЕНТРАЛІЗАЦІЇ</w:t>
      </w:r>
      <w:r>
        <w:rPr>
          <w:rFonts w:ascii="Times New Roman" w:eastAsia="Calibri" w:hAnsi="Times New Roman" w:cs="Times New Roman"/>
          <w:sz w:val="28"/>
          <w:szCs w:val="28"/>
          <w:lang w:val="uk-UA" w:eastAsia="ru-RU"/>
        </w:rPr>
        <w:t>………………………………………………………………..27</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 Сутнісні характеристики реформи децентралізації в Україні………………27</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 Розвиток територіальних громад як суб’єкта місцевого самоврядування в умовах децентралізації………………………………………………………….....32</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2.3. Роль соціологічного супроводу в реалізації стратегії розвитку об’єднаної територіальної громади в умовах децентралізації………………………………39</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РОЗДІЛ 3. ПРИКЛАДНІ АСПЕКТИ ДОСЛІДЖЕННЯ </w:t>
      </w:r>
      <w:r w:rsidRPr="0005683B">
        <w:rPr>
          <w:rFonts w:ascii="Times New Roman" w:eastAsia="Calibri" w:hAnsi="Times New Roman" w:cs="Times New Roman"/>
          <w:sz w:val="28"/>
          <w:szCs w:val="28"/>
          <w:lang w:val="uk-UA" w:eastAsia="ru-RU"/>
        </w:rPr>
        <w:t>СОЦІОЛОГІЧН</w:t>
      </w:r>
      <w:r>
        <w:rPr>
          <w:rFonts w:ascii="Times New Roman" w:eastAsia="Calibri" w:hAnsi="Times New Roman" w:cs="Times New Roman"/>
          <w:sz w:val="28"/>
          <w:szCs w:val="28"/>
          <w:lang w:val="uk-UA" w:eastAsia="ru-RU"/>
        </w:rPr>
        <w:t>ОГО</w:t>
      </w:r>
      <w:r w:rsidRPr="0005683B">
        <w:rPr>
          <w:rFonts w:ascii="Times New Roman" w:eastAsia="Calibri" w:hAnsi="Times New Roman" w:cs="Times New Roman"/>
          <w:sz w:val="28"/>
          <w:szCs w:val="28"/>
          <w:lang w:val="uk-UA" w:eastAsia="ru-RU"/>
        </w:rPr>
        <w:t xml:space="preserve"> СУПРОВ</w:t>
      </w:r>
      <w:r>
        <w:rPr>
          <w:rFonts w:ascii="Times New Roman" w:eastAsia="Calibri" w:hAnsi="Times New Roman" w:cs="Times New Roman"/>
          <w:sz w:val="28"/>
          <w:szCs w:val="28"/>
          <w:lang w:val="uk-UA" w:eastAsia="ru-RU"/>
        </w:rPr>
        <w:t>ОДУ</w:t>
      </w:r>
      <w:r w:rsidRPr="0005683B">
        <w:rPr>
          <w:rFonts w:ascii="Times New Roman" w:eastAsia="Calibri" w:hAnsi="Times New Roman" w:cs="Times New Roman"/>
          <w:sz w:val="28"/>
          <w:szCs w:val="28"/>
          <w:lang w:val="uk-UA" w:eastAsia="ru-RU"/>
        </w:rPr>
        <w:t xml:space="preserve"> РЕАЛІЗАЦІЇ СТРАТЕГІЇ РОЗВИТКУ ОБ’ЄДНАНОЇ ТЕРИТОРІАЛЬНОЇ ГРОМАДИ В УМОВАХ ДЕЦЕНТРАЛІЗАЦІЇ</w:t>
      </w:r>
      <w:r>
        <w:rPr>
          <w:rFonts w:ascii="Times New Roman" w:eastAsia="Calibri" w:hAnsi="Times New Roman" w:cs="Times New Roman"/>
          <w:sz w:val="28"/>
          <w:szCs w:val="28"/>
          <w:lang w:val="uk-UA" w:eastAsia="ru-RU"/>
        </w:rPr>
        <w:t>………………………………………………………………50</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3.1. Обґрунтування емпіричного методу дослідження проблеми  соціологічного супроводу в реалізації стратегії розвитку об’єднаної територіальної                    громади……………………………………………………………………………..50</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3.2. Результати прикладного соціологічного дослідження……………………...51</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3.3. Шляхи оптимізації соціологічного супроводу в реалізації стратегії розвитку об’єднаної територіальної громади………………………………………………68</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ВИСНОВКИ………………………………………………………………………..71</w:t>
      </w:r>
    </w:p>
    <w:p w:rsidR="00AA2F19" w:rsidRDefault="00AA2F19" w:rsidP="00AA2F19">
      <w:pPr>
        <w:autoSpaceDE w:val="0"/>
        <w:autoSpaceDN w:val="0"/>
        <w:adjustRightInd w:val="0"/>
        <w:spacing w:after="0" w:line="288"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СПИСОК ЛІТЕРАТУРИ…………………………………………………………..73</w:t>
      </w:r>
    </w:p>
    <w:p w:rsidR="00AA2F19" w:rsidRPr="0005683B" w:rsidRDefault="00AA2F19" w:rsidP="00AA2F19">
      <w:pPr>
        <w:autoSpaceDE w:val="0"/>
        <w:autoSpaceDN w:val="0"/>
        <w:adjustRightInd w:val="0"/>
        <w:spacing w:after="0" w:line="288" w:lineRule="auto"/>
        <w:jc w:val="both"/>
        <w:rPr>
          <w:lang w:val="uk-UA"/>
        </w:rPr>
      </w:pPr>
      <w:r>
        <w:rPr>
          <w:rFonts w:ascii="Times New Roman" w:eastAsia="Calibri" w:hAnsi="Times New Roman" w:cs="Times New Roman"/>
          <w:sz w:val="28"/>
          <w:szCs w:val="28"/>
          <w:lang w:val="uk-UA" w:eastAsia="ru-RU"/>
        </w:rPr>
        <w:t>ДОДАТКИ…………………………………………………………………………..78</w:t>
      </w:r>
    </w:p>
    <w:p w:rsidR="00AA2F19" w:rsidRDefault="00AA2F19" w:rsidP="00EA6645">
      <w:pPr>
        <w:jc w:val="center"/>
        <w:rPr>
          <w:lang w:val="uk-UA"/>
        </w:rPr>
      </w:pPr>
    </w:p>
    <w:p w:rsidR="00AA2F19" w:rsidRPr="00AA2F19" w:rsidRDefault="00AA2F19" w:rsidP="00AA2F19">
      <w:pPr>
        <w:spacing w:after="0" w:line="360" w:lineRule="auto"/>
        <w:jc w:val="center"/>
        <w:rPr>
          <w:rFonts w:ascii="Times New Roman" w:hAnsi="Times New Roman" w:cs="Times New Roman"/>
          <w:b/>
          <w:sz w:val="28"/>
          <w:szCs w:val="28"/>
          <w:lang w:val="uk-UA"/>
        </w:rPr>
      </w:pPr>
      <w:r w:rsidRPr="00AA2F19">
        <w:rPr>
          <w:rFonts w:ascii="Times New Roman" w:hAnsi="Times New Roman" w:cs="Times New Roman"/>
          <w:b/>
          <w:sz w:val="28"/>
          <w:szCs w:val="28"/>
          <w:lang w:val="uk-UA"/>
        </w:rPr>
        <w:lastRenderedPageBreak/>
        <w:t>ВСТУП</w:t>
      </w:r>
    </w:p>
    <w:p w:rsidR="00AA2F19" w:rsidRPr="00AA2F19" w:rsidRDefault="00AA2F19" w:rsidP="00AA2F19">
      <w:pPr>
        <w:spacing w:after="0" w:line="360" w:lineRule="auto"/>
        <w:jc w:val="center"/>
        <w:rPr>
          <w:rFonts w:ascii="Times New Roman" w:hAnsi="Times New Roman" w:cs="Times New Roman"/>
          <w:sz w:val="28"/>
          <w:szCs w:val="28"/>
          <w:lang w:val="uk-UA"/>
        </w:rPr>
      </w:pPr>
    </w:p>
    <w:p w:rsidR="00AA2F19" w:rsidRDefault="00AA2F19" w:rsidP="00AA2F19">
      <w:pPr>
        <w:spacing w:after="0" w:line="360" w:lineRule="auto"/>
        <w:ind w:firstLine="709"/>
        <w:jc w:val="both"/>
        <w:rPr>
          <w:rFonts w:ascii="Times New Roman" w:hAnsi="Times New Roman" w:cs="Times New Roman"/>
          <w:sz w:val="28"/>
          <w:szCs w:val="28"/>
        </w:rPr>
      </w:pPr>
      <w:r w:rsidRPr="00AA2F19">
        <w:rPr>
          <w:rFonts w:ascii="Times New Roman" w:hAnsi="Times New Roman" w:cs="Times New Roman"/>
          <w:i/>
          <w:sz w:val="28"/>
          <w:szCs w:val="28"/>
          <w:lang w:val="uk-UA"/>
        </w:rPr>
        <w:t>Актуальність</w:t>
      </w:r>
      <w:r w:rsidRPr="00AA2F19">
        <w:rPr>
          <w:rFonts w:ascii="Times New Roman" w:hAnsi="Times New Roman" w:cs="Times New Roman"/>
          <w:sz w:val="28"/>
          <w:szCs w:val="28"/>
          <w:lang w:val="uk-UA"/>
        </w:rPr>
        <w:t xml:space="preserve">. Реформування територіальної організації суспільства на основі децентралізації є одним з ключових напрямків системи суспільних трансформацій в Україні, адже подальший розвиток української держави неможливий без повноцінного розвитку регіонів та їх територіальних громад. Процес децентралізації в Україні, який був розпочатий ще у 2014 році, засвідчив необхідність укріплення регіональної влади для реалізації державної політики в сфері економічного розвитку та надання соціальних послуг населенню на місцях. </w:t>
      </w:r>
      <w:r>
        <w:rPr>
          <w:rFonts w:ascii="Times New Roman" w:hAnsi="Times New Roman" w:cs="Times New Roman"/>
          <w:sz w:val="28"/>
          <w:szCs w:val="28"/>
        </w:rPr>
        <w:t xml:space="preserve">Виходячи з розуміння важливості даної проблеми на сучасному етапі розвитку усіх гілок влади, виникає питання щодо необхідності вдосконалення стратегії розвитку об’єднаних територіальних громад в рамках проведення адміністративно-територіальних регіональних реформ, впровадження конструктивного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 партнерства між центром і територіями.</w:t>
      </w:r>
    </w:p>
    <w:p w:rsidR="00AA2F19" w:rsidRDefault="00AA2F19" w:rsidP="00AA2F19">
      <w:pPr>
        <w:spacing w:after="0" w:line="360" w:lineRule="auto"/>
        <w:ind w:firstLine="709"/>
        <w:jc w:val="both"/>
        <w:rPr>
          <w:rFonts w:ascii="Times New Roman" w:hAnsi="Times New Roman" w:cs="Times New Roman"/>
          <w:sz w:val="28"/>
          <w:szCs w:val="28"/>
        </w:rPr>
      </w:pPr>
      <w:r w:rsidRPr="003142EC">
        <w:rPr>
          <w:rFonts w:ascii="Times New Roman" w:hAnsi="Times New Roman" w:cs="Times New Roman"/>
          <w:i/>
          <w:sz w:val="28"/>
          <w:szCs w:val="28"/>
        </w:rPr>
        <w:t>Проблемна ситуація</w:t>
      </w:r>
      <w:r>
        <w:rPr>
          <w:rFonts w:ascii="Times New Roman" w:hAnsi="Times New Roman" w:cs="Times New Roman"/>
          <w:sz w:val="28"/>
          <w:szCs w:val="28"/>
        </w:rPr>
        <w:t xml:space="preserve"> викликана тим, що в Україні реформа децентралізації розпочалася шість років тому, </w:t>
      </w:r>
      <w:proofErr w:type="gramStart"/>
      <w:r>
        <w:rPr>
          <w:rFonts w:ascii="Times New Roman" w:hAnsi="Times New Roman" w:cs="Times New Roman"/>
          <w:sz w:val="28"/>
          <w:szCs w:val="28"/>
        </w:rPr>
        <w:t>але й</w:t>
      </w:r>
      <w:proofErr w:type="gramEnd"/>
      <w:r>
        <w:rPr>
          <w:rFonts w:ascii="Times New Roman" w:hAnsi="Times New Roman" w:cs="Times New Roman"/>
          <w:sz w:val="28"/>
          <w:szCs w:val="28"/>
        </w:rPr>
        <w:t xml:space="preserve"> дотепер немає чіткого уявлення про її кінцевий результат.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моменту її запровадження взагалі мало хто розумів суть і мету даного процесу, що викликало низку питань: що таке об’єднані громади, для чого вони створюються, виграють чи програють від цього їх мешканці? Безумовно, подібні питання та відсутність чітких відповідей на них породжували певний страх, </w:t>
      </w:r>
      <w:proofErr w:type="gramStart"/>
      <w:r>
        <w:rPr>
          <w:rFonts w:ascii="Times New Roman" w:hAnsi="Times New Roman" w:cs="Times New Roman"/>
          <w:sz w:val="28"/>
          <w:szCs w:val="28"/>
        </w:rPr>
        <w:t>а інод</w:t>
      </w:r>
      <w:proofErr w:type="gramEnd"/>
      <w:r>
        <w:rPr>
          <w:rFonts w:ascii="Times New Roman" w:hAnsi="Times New Roman" w:cs="Times New Roman"/>
          <w:sz w:val="28"/>
          <w:szCs w:val="28"/>
        </w:rPr>
        <w:t xml:space="preserve">і й супротив серед населення і місцевих керівників. Сьогодні, коли вже утворена велика кількість об’єднаних територіальних громад і отримані перші економічні зиски від їх функціонування, постає питання про стратегії подальшого розвитку ОТГ,  а саме: правове врегулювання діяльності (включаючи внесення змін до Конституції України про адміністративно-територіальний устрій, проведення виборів органів місцевого самоврядування), науково-методичний і соціологічний супровід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іяльності, навчання і підвищення кваліфікації голів ОТГ і таке інше. </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Вирішення означеної проблемної ситуації, на нашу думку, лежить у площині завершення адміністративно-територіальної реформи в Україні, вирішенні проблем організації системи управління територіями і визначенні конкретних організаційних заході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які сприятимуть подальшому розвитку об’єднаних територіальних громад. Одним з таких заходів є організація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іологічного супроводу процесом децентралізації. Соціологічний супровід у даному випадку може стати інструментом оцінювання динаміки розвитку ОТГ, спроможності місцевої влади у питаннях стратегування розвитку, співпраці органів місцевого самоврядування з центральними органами влади і населенням і таке інше.</w:t>
      </w:r>
    </w:p>
    <w:p w:rsidR="00AA2F19" w:rsidRDefault="00AA2F19" w:rsidP="00AA2F19">
      <w:pPr>
        <w:spacing w:after="0" w:line="360" w:lineRule="auto"/>
        <w:ind w:firstLine="709"/>
        <w:jc w:val="both"/>
        <w:rPr>
          <w:rFonts w:ascii="Times New Roman" w:hAnsi="Times New Roman" w:cs="Times New Roman"/>
          <w:sz w:val="28"/>
          <w:szCs w:val="28"/>
        </w:rPr>
      </w:pPr>
      <w:r w:rsidRPr="0057387A">
        <w:rPr>
          <w:rFonts w:ascii="Times New Roman" w:hAnsi="Times New Roman" w:cs="Times New Roman"/>
          <w:i/>
          <w:sz w:val="28"/>
          <w:szCs w:val="28"/>
        </w:rPr>
        <w:t>Наукова проблема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того як  у 1997 році Верховна Рада України ратифікувала Європейську хартію місцевого самоврядування, проблема  децентралізації державної влади в Україні та розвитку місцевого самоврядування стала широко обговорюватися у науковому співтоваристві різних напрямків соціогуманітарного знання: серед істориків, філософів, політологів, економістів тощо. Сплеск наукового інтересу до цієї проблематики посилився з 2014 року, коли безпосередньо розпочалася реформа децентралізації. З’являється велика кількість наукових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іджень (наукових публікацій, круглих столів, наукових конференцій, науково-теоретичних і практичних семінарів і т.ін.) в сфері публічного управління, економічної теорії, політичної науки. Наукових робіт з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іології щодо даної проблематики виявилась невелика кількість. Хоча саме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іологічні дослідження щодо аналізу децентралізації та організація соціологічного супроводу цих процесів, зокрема стратегії розвитку об’єднаних територіальних громад, могли б забезпечити їх успішну реалізацію.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огляду на сказане, вважаємо тему нашого магістерського дослідження актуальною і своєчасною.</w:t>
      </w:r>
    </w:p>
    <w:p w:rsidR="00AA2F19" w:rsidRDefault="00AA2F19" w:rsidP="00AA2F19">
      <w:pPr>
        <w:spacing w:after="0" w:line="360" w:lineRule="auto"/>
        <w:ind w:firstLine="709"/>
        <w:jc w:val="both"/>
        <w:rPr>
          <w:rFonts w:ascii="Times New Roman" w:hAnsi="Times New Roman" w:cs="Times New Roman"/>
          <w:sz w:val="28"/>
          <w:szCs w:val="28"/>
        </w:rPr>
      </w:pPr>
      <w:r w:rsidRPr="001D566B">
        <w:rPr>
          <w:rFonts w:ascii="Times New Roman" w:hAnsi="Times New Roman" w:cs="Times New Roman"/>
          <w:i/>
          <w:sz w:val="28"/>
          <w:szCs w:val="28"/>
        </w:rPr>
        <w:t>Об’єкт</w:t>
      </w:r>
      <w:r>
        <w:rPr>
          <w:rFonts w:ascii="Times New Roman" w:hAnsi="Times New Roman" w:cs="Times New Roman"/>
          <w:i/>
          <w:sz w:val="28"/>
          <w:szCs w:val="28"/>
        </w:rPr>
        <w:t>ом</w:t>
      </w:r>
      <w:r w:rsidRPr="001D566B">
        <w:rPr>
          <w:rFonts w:ascii="Times New Roman" w:hAnsi="Times New Roman" w:cs="Times New Roman"/>
          <w:i/>
          <w:sz w:val="28"/>
          <w:szCs w:val="28"/>
        </w:rPr>
        <w:t xml:space="preserve"> </w:t>
      </w:r>
      <w:proofErr w:type="gramStart"/>
      <w:r w:rsidRPr="001D566B">
        <w:rPr>
          <w:rFonts w:ascii="Times New Roman" w:hAnsi="Times New Roman" w:cs="Times New Roman"/>
          <w:i/>
          <w:sz w:val="28"/>
          <w:szCs w:val="28"/>
        </w:rPr>
        <w:t>досл</w:t>
      </w:r>
      <w:proofErr w:type="gramEnd"/>
      <w:r w:rsidRPr="001D566B">
        <w:rPr>
          <w:rFonts w:ascii="Times New Roman" w:hAnsi="Times New Roman" w:cs="Times New Roman"/>
          <w:i/>
          <w:sz w:val="28"/>
          <w:szCs w:val="28"/>
        </w:rPr>
        <w:t>ідження</w:t>
      </w:r>
      <w:r>
        <w:rPr>
          <w:rFonts w:ascii="Times New Roman" w:hAnsi="Times New Roman" w:cs="Times New Roman"/>
          <w:sz w:val="28"/>
          <w:szCs w:val="28"/>
        </w:rPr>
        <w:t xml:space="preserve"> є розвиток об’єднаної територіальної громади в умовах децентралізації.</w:t>
      </w:r>
    </w:p>
    <w:p w:rsidR="00AA2F19" w:rsidRDefault="00AA2F19" w:rsidP="00AA2F19">
      <w:pPr>
        <w:spacing w:after="0" w:line="360" w:lineRule="auto"/>
        <w:ind w:firstLine="709"/>
        <w:jc w:val="both"/>
        <w:rPr>
          <w:rFonts w:ascii="Times New Roman" w:hAnsi="Times New Roman" w:cs="Times New Roman"/>
          <w:sz w:val="28"/>
          <w:szCs w:val="28"/>
        </w:rPr>
      </w:pPr>
      <w:r w:rsidRPr="001D566B">
        <w:rPr>
          <w:rFonts w:ascii="Times New Roman" w:hAnsi="Times New Roman" w:cs="Times New Roman"/>
          <w:i/>
          <w:sz w:val="28"/>
          <w:szCs w:val="28"/>
        </w:rPr>
        <w:t>Предмет</w:t>
      </w:r>
      <w:r>
        <w:rPr>
          <w:rFonts w:ascii="Times New Roman" w:hAnsi="Times New Roman" w:cs="Times New Roman"/>
          <w:sz w:val="28"/>
          <w:szCs w:val="28"/>
        </w:rPr>
        <w:t xml:space="preserve"> –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іологічний супровід стратегії розвитку об’єднаної територіальної громади.</w:t>
      </w:r>
    </w:p>
    <w:p w:rsidR="00AA2F19" w:rsidRDefault="00AA2F19" w:rsidP="00AA2F19">
      <w:pPr>
        <w:spacing w:after="0" w:line="360" w:lineRule="auto"/>
        <w:ind w:firstLine="709"/>
        <w:jc w:val="both"/>
        <w:rPr>
          <w:rFonts w:ascii="Times New Roman" w:hAnsi="Times New Roman" w:cs="Times New Roman"/>
          <w:sz w:val="28"/>
          <w:szCs w:val="28"/>
        </w:rPr>
      </w:pPr>
      <w:r w:rsidRPr="001D566B">
        <w:rPr>
          <w:rFonts w:ascii="Times New Roman" w:hAnsi="Times New Roman" w:cs="Times New Roman"/>
          <w:i/>
          <w:sz w:val="28"/>
          <w:szCs w:val="28"/>
        </w:rPr>
        <w:lastRenderedPageBreak/>
        <w:t xml:space="preserve">Мета </w:t>
      </w:r>
      <w:proofErr w:type="gramStart"/>
      <w:r w:rsidRPr="001D566B">
        <w:rPr>
          <w:rFonts w:ascii="Times New Roman" w:hAnsi="Times New Roman" w:cs="Times New Roman"/>
          <w:i/>
          <w:sz w:val="28"/>
          <w:szCs w:val="28"/>
        </w:rPr>
        <w:t>досл</w:t>
      </w:r>
      <w:proofErr w:type="gramEnd"/>
      <w:r w:rsidRPr="001D566B">
        <w:rPr>
          <w:rFonts w:ascii="Times New Roman" w:hAnsi="Times New Roman" w:cs="Times New Roman"/>
          <w:i/>
          <w:sz w:val="28"/>
          <w:szCs w:val="28"/>
        </w:rPr>
        <w:t>ідження</w:t>
      </w:r>
      <w:r>
        <w:rPr>
          <w:rFonts w:ascii="Times New Roman" w:hAnsi="Times New Roman" w:cs="Times New Roman"/>
          <w:sz w:val="28"/>
          <w:szCs w:val="28"/>
        </w:rPr>
        <w:t xml:space="preserve">.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ідити процеси децентралізації в Україні шляхом створення об’єднаних територіальних громад та можливості організації соціологічного супроводу для вдосконалення стратегії їх розвитку. </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реалізації визначеної мети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 необхідно виконати такі дослідницькі завдання:</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здійснити понятійно-категорі</w:t>
      </w:r>
      <w:r w:rsidRPr="008D012E">
        <w:rPr>
          <w:rFonts w:eastAsia="Calibri"/>
          <w:sz w:val="28"/>
          <w:szCs w:val="28"/>
        </w:rPr>
        <w:t xml:space="preserve">альний аналіз основних понять </w:t>
      </w:r>
      <w:proofErr w:type="gramStart"/>
      <w:r w:rsidRPr="008D012E">
        <w:rPr>
          <w:rFonts w:eastAsia="Calibri"/>
          <w:sz w:val="28"/>
          <w:szCs w:val="28"/>
        </w:rPr>
        <w:t>досл</w:t>
      </w:r>
      <w:proofErr w:type="gramEnd"/>
      <w:r w:rsidRPr="008D012E">
        <w:rPr>
          <w:rFonts w:eastAsia="Calibri"/>
          <w:sz w:val="28"/>
          <w:szCs w:val="28"/>
        </w:rPr>
        <w:t>ідження «соціологічний супровід», «стратегія розвитку», «децентралізація», «об’єднана територіальна громада»</w:t>
      </w:r>
      <w:r>
        <w:rPr>
          <w:rFonts w:eastAsia="Calibri"/>
          <w:sz w:val="28"/>
          <w:szCs w:val="28"/>
        </w:rPr>
        <w:t>;</w:t>
      </w:r>
      <w:r w:rsidRPr="008D012E">
        <w:rPr>
          <w:rFonts w:eastAsia="Calibri"/>
          <w:sz w:val="28"/>
          <w:szCs w:val="28"/>
        </w:rPr>
        <w:t xml:space="preserve"> </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proofErr w:type="gramStart"/>
      <w:r>
        <w:rPr>
          <w:rFonts w:eastAsia="Calibri"/>
          <w:sz w:val="28"/>
          <w:szCs w:val="28"/>
        </w:rPr>
        <w:t>досл</w:t>
      </w:r>
      <w:proofErr w:type="gramEnd"/>
      <w:r>
        <w:rPr>
          <w:rFonts w:eastAsia="Calibri"/>
          <w:sz w:val="28"/>
          <w:szCs w:val="28"/>
        </w:rPr>
        <w:t>ідити с</w:t>
      </w:r>
      <w:r w:rsidRPr="008D012E">
        <w:rPr>
          <w:rFonts w:eastAsia="Calibri"/>
          <w:sz w:val="28"/>
          <w:szCs w:val="28"/>
        </w:rPr>
        <w:t>тан наукової розробленості проблеми соціологічного супроводу реалізації стратегії розвитку об’єднаної територіальної громади в умовах децентралізації</w:t>
      </w:r>
      <w:r>
        <w:rPr>
          <w:rFonts w:eastAsia="Calibri"/>
          <w:sz w:val="28"/>
          <w:szCs w:val="28"/>
        </w:rPr>
        <w:t>;</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 xml:space="preserve">визначити основні </w:t>
      </w:r>
      <w:proofErr w:type="gramStart"/>
      <w:r>
        <w:rPr>
          <w:rFonts w:eastAsia="Calibri"/>
          <w:sz w:val="28"/>
          <w:szCs w:val="28"/>
        </w:rPr>
        <w:t>п</w:t>
      </w:r>
      <w:proofErr w:type="gramEnd"/>
      <w:r w:rsidRPr="008D012E">
        <w:rPr>
          <w:rFonts w:eastAsia="Calibri"/>
          <w:sz w:val="28"/>
          <w:szCs w:val="28"/>
        </w:rPr>
        <w:t>ідходи і методи дослідження проблеми соціологічного супроводу реалізації стратегії розвитку об’єднаної територіальної громади в умовах децентралізації</w:t>
      </w:r>
      <w:r>
        <w:rPr>
          <w:rFonts w:eastAsia="Calibri"/>
          <w:sz w:val="28"/>
          <w:szCs w:val="28"/>
        </w:rPr>
        <w:t>;</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виявити с</w:t>
      </w:r>
      <w:r w:rsidRPr="008D012E">
        <w:rPr>
          <w:rFonts w:eastAsia="Calibri"/>
          <w:sz w:val="28"/>
          <w:szCs w:val="28"/>
        </w:rPr>
        <w:t>утнісні характеристики реформи децентралізації в Україні</w:t>
      </w:r>
      <w:r>
        <w:rPr>
          <w:rFonts w:eastAsia="Calibri"/>
          <w:sz w:val="28"/>
          <w:szCs w:val="28"/>
        </w:rPr>
        <w:t>;</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proofErr w:type="gramStart"/>
      <w:r>
        <w:rPr>
          <w:rFonts w:eastAsia="Calibri"/>
          <w:sz w:val="28"/>
          <w:szCs w:val="28"/>
        </w:rPr>
        <w:t>досл</w:t>
      </w:r>
      <w:proofErr w:type="gramEnd"/>
      <w:r>
        <w:rPr>
          <w:rFonts w:eastAsia="Calibri"/>
          <w:sz w:val="28"/>
          <w:szCs w:val="28"/>
        </w:rPr>
        <w:t>ідити р</w:t>
      </w:r>
      <w:r w:rsidRPr="008D012E">
        <w:rPr>
          <w:rFonts w:eastAsia="Calibri"/>
          <w:sz w:val="28"/>
          <w:szCs w:val="28"/>
        </w:rPr>
        <w:t>озвиток територіальних громад як суб’єкта місцевого самоврядування в умовах децентралізації</w:t>
      </w:r>
      <w:r>
        <w:rPr>
          <w:rFonts w:eastAsia="Calibri"/>
          <w:sz w:val="28"/>
          <w:szCs w:val="28"/>
        </w:rPr>
        <w:t>;</w:t>
      </w:r>
      <w:r w:rsidRPr="008D012E">
        <w:rPr>
          <w:rFonts w:eastAsia="Calibri"/>
          <w:sz w:val="28"/>
          <w:szCs w:val="28"/>
        </w:rPr>
        <w:t xml:space="preserve"> </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визначити р</w:t>
      </w:r>
      <w:r w:rsidRPr="008D012E">
        <w:rPr>
          <w:rFonts w:eastAsia="Calibri"/>
          <w:sz w:val="28"/>
          <w:szCs w:val="28"/>
        </w:rPr>
        <w:t xml:space="preserve">оль </w:t>
      </w:r>
      <w:proofErr w:type="gramStart"/>
      <w:r w:rsidRPr="008D012E">
        <w:rPr>
          <w:rFonts w:eastAsia="Calibri"/>
          <w:sz w:val="28"/>
          <w:szCs w:val="28"/>
        </w:rPr>
        <w:t>соц</w:t>
      </w:r>
      <w:proofErr w:type="gramEnd"/>
      <w:r w:rsidRPr="008D012E">
        <w:rPr>
          <w:rFonts w:eastAsia="Calibri"/>
          <w:sz w:val="28"/>
          <w:szCs w:val="28"/>
        </w:rPr>
        <w:t>іологічного супроводу в реалізації стратегії розвитку об’єднаної територіальної громади в умовах децентралізації</w:t>
      </w:r>
      <w:r>
        <w:rPr>
          <w:rFonts w:eastAsia="Calibri"/>
          <w:sz w:val="28"/>
          <w:szCs w:val="28"/>
        </w:rPr>
        <w:t>;</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о</w:t>
      </w:r>
      <w:r w:rsidRPr="008D012E">
        <w:rPr>
          <w:rFonts w:eastAsia="Calibri"/>
          <w:sz w:val="28"/>
          <w:szCs w:val="28"/>
        </w:rPr>
        <w:t>бґрунтува</w:t>
      </w:r>
      <w:r>
        <w:rPr>
          <w:rFonts w:eastAsia="Calibri"/>
          <w:sz w:val="28"/>
          <w:szCs w:val="28"/>
        </w:rPr>
        <w:t>ти</w:t>
      </w:r>
      <w:r w:rsidRPr="008D012E">
        <w:rPr>
          <w:rFonts w:eastAsia="Calibri"/>
          <w:sz w:val="28"/>
          <w:szCs w:val="28"/>
        </w:rPr>
        <w:t xml:space="preserve"> емпіричн</w:t>
      </w:r>
      <w:r>
        <w:rPr>
          <w:rFonts w:eastAsia="Calibri"/>
          <w:sz w:val="28"/>
          <w:szCs w:val="28"/>
        </w:rPr>
        <w:t>ий метод</w:t>
      </w:r>
      <w:r w:rsidRPr="008D012E">
        <w:rPr>
          <w:rFonts w:eastAsia="Calibri"/>
          <w:sz w:val="28"/>
          <w:szCs w:val="28"/>
        </w:rPr>
        <w:t xml:space="preserve"> </w:t>
      </w:r>
      <w:proofErr w:type="gramStart"/>
      <w:r w:rsidRPr="008D012E">
        <w:rPr>
          <w:rFonts w:eastAsia="Calibri"/>
          <w:sz w:val="28"/>
          <w:szCs w:val="28"/>
        </w:rPr>
        <w:t>досл</w:t>
      </w:r>
      <w:proofErr w:type="gramEnd"/>
      <w:r w:rsidRPr="008D012E">
        <w:rPr>
          <w:rFonts w:eastAsia="Calibri"/>
          <w:sz w:val="28"/>
          <w:szCs w:val="28"/>
        </w:rPr>
        <w:t>ідження проблеми  соціологічного супроводу в реалізації стратегії розвитку об’єднаної територіальної громади</w:t>
      </w:r>
      <w:r>
        <w:rPr>
          <w:rFonts w:eastAsia="Calibri"/>
          <w:sz w:val="28"/>
          <w:szCs w:val="28"/>
        </w:rPr>
        <w:t>;</w:t>
      </w:r>
    </w:p>
    <w:p w:rsidR="00AA2F19" w:rsidRPr="008D012E"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здійснити аналіз р</w:t>
      </w:r>
      <w:r w:rsidRPr="008D012E">
        <w:rPr>
          <w:rFonts w:eastAsia="Calibri"/>
          <w:sz w:val="28"/>
          <w:szCs w:val="28"/>
        </w:rPr>
        <w:t>езультат</w:t>
      </w:r>
      <w:r>
        <w:rPr>
          <w:rFonts w:eastAsia="Calibri"/>
          <w:sz w:val="28"/>
          <w:szCs w:val="28"/>
        </w:rPr>
        <w:t>ів</w:t>
      </w:r>
      <w:r w:rsidRPr="008D012E">
        <w:rPr>
          <w:rFonts w:eastAsia="Calibri"/>
          <w:sz w:val="28"/>
          <w:szCs w:val="28"/>
        </w:rPr>
        <w:t xml:space="preserve"> прикладного </w:t>
      </w:r>
      <w:proofErr w:type="gramStart"/>
      <w:r w:rsidRPr="008D012E">
        <w:rPr>
          <w:rFonts w:eastAsia="Calibri"/>
          <w:sz w:val="28"/>
          <w:szCs w:val="28"/>
        </w:rPr>
        <w:t>соц</w:t>
      </w:r>
      <w:proofErr w:type="gramEnd"/>
      <w:r w:rsidRPr="008D012E">
        <w:rPr>
          <w:rFonts w:eastAsia="Calibri"/>
          <w:sz w:val="28"/>
          <w:szCs w:val="28"/>
        </w:rPr>
        <w:t>іологічного дослідження</w:t>
      </w:r>
      <w:r>
        <w:rPr>
          <w:rFonts w:eastAsia="Calibri"/>
          <w:sz w:val="28"/>
          <w:szCs w:val="28"/>
        </w:rPr>
        <w:t>;</w:t>
      </w:r>
    </w:p>
    <w:p w:rsidR="00AA2F19" w:rsidRDefault="00AA2F19" w:rsidP="00AA2F19">
      <w:pPr>
        <w:pStyle w:val="a7"/>
        <w:numPr>
          <w:ilvl w:val="0"/>
          <w:numId w:val="1"/>
        </w:numPr>
        <w:tabs>
          <w:tab w:val="left" w:pos="1134"/>
        </w:tabs>
        <w:autoSpaceDE w:val="0"/>
        <w:autoSpaceDN w:val="0"/>
        <w:adjustRightInd w:val="0"/>
        <w:spacing w:line="312" w:lineRule="auto"/>
        <w:ind w:left="0" w:firstLine="709"/>
        <w:jc w:val="both"/>
        <w:rPr>
          <w:rFonts w:eastAsia="Calibri"/>
          <w:sz w:val="28"/>
          <w:szCs w:val="28"/>
        </w:rPr>
      </w:pPr>
      <w:r>
        <w:rPr>
          <w:rFonts w:eastAsia="Calibri"/>
          <w:sz w:val="28"/>
          <w:szCs w:val="28"/>
        </w:rPr>
        <w:t>запропонувати ш</w:t>
      </w:r>
      <w:r w:rsidRPr="008D012E">
        <w:rPr>
          <w:rFonts w:eastAsia="Calibri"/>
          <w:sz w:val="28"/>
          <w:szCs w:val="28"/>
        </w:rPr>
        <w:t xml:space="preserve">ляхи оптимізації </w:t>
      </w:r>
      <w:proofErr w:type="gramStart"/>
      <w:r w:rsidRPr="008D012E">
        <w:rPr>
          <w:rFonts w:eastAsia="Calibri"/>
          <w:sz w:val="28"/>
          <w:szCs w:val="28"/>
        </w:rPr>
        <w:t>соц</w:t>
      </w:r>
      <w:proofErr w:type="gramEnd"/>
      <w:r w:rsidRPr="008D012E">
        <w:rPr>
          <w:rFonts w:eastAsia="Calibri"/>
          <w:sz w:val="28"/>
          <w:szCs w:val="28"/>
        </w:rPr>
        <w:t>іологічного супроводу в реалізації стратегії розвитку об’єднаної територіальної громади</w:t>
      </w:r>
      <w:r>
        <w:rPr>
          <w:rFonts w:eastAsia="Calibri"/>
          <w:sz w:val="28"/>
          <w:szCs w:val="28"/>
        </w:rPr>
        <w:t>.</w:t>
      </w:r>
    </w:p>
    <w:p w:rsidR="00AA2F19" w:rsidRDefault="00AA2F19" w:rsidP="00AA2F19">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6A458E">
        <w:rPr>
          <w:rFonts w:ascii="Times New Roman" w:eastAsia="Calibri" w:hAnsi="Times New Roman" w:cs="Times New Roman"/>
          <w:i/>
          <w:sz w:val="28"/>
          <w:szCs w:val="28"/>
          <w:lang w:eastAsia="ru-RU"/>
        </w:rPr>
        <w:t>Гіпотеза</w:t>
      </w:r>
      <w:r>
        <w:rPr>
          <w:rFonts w:ascii="Times New Roman" w:eastAsia="Calibri" w:hAnsi="Times New Roman" w:cs="Times New Roman"/>
          <w:sz w:val="28"/>
          <w:szCs w:val="28"/>
          <w:lang w:eastAsia="ru-RU"/>
        </w:rPr>
        <w:t xml:space="preserve">. Відсутність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 xml:space="preserve">іологічного супроводу </w:t>
      </w:r>
      <w:r w:rsidRPr="008D012E">
        <w:rPr>
          <w:rFonts w:ascii="Times New Roman" w:eastAsia="Calibri" w:hAnsi="Times New Roman" w:cs="Times New Roman"/>
          <w:sz w:val="28"/>
          <w:szCs w:val="28"/>
          <w:lang w:eastAsia="ru-RU"/>
        </w:rPr>
        <w:t>реалізації стратегії розвитку об’єднаної територіальної громади в умовах децентралізації</w:t>
      </w:r>
      <w:r>
        <w:rPr>
          <w:rFonts w:ascii="Times New Roman" w:eastAsia="Calibri" w:hAnsi="Times New Roman" w:cs="Times New Roman"/>
          <w:sz w:val="28"/>
          <w:szCs w:val="28"/>
          <w:lang w:eastAsia="ru-RU"/>
        </w:rPr>
        <w:t xml:space="preserve"> призводить до того, що даний процес відбувається навмання, безсистемно, без урахування інтересів населення територій, що об’єднуються, і може призвести до деструктивних процесів, зокрема соціального супротиву чи неефективних економічних наслідків.</w:t>
      </w:r>
    </w:p>
    <w:p w:rsidR="00AA2F19" w:rsidRDefault="00AA2F19" w:rsidP="00AA2F19">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FB6343">
        <w:rPr>
          <w:rFonts w:ascii="Times New Roman" w:eastAsia="Calibri" w:hAnsi="Times New Roman" w:cs="Times New Roman"/>
          <w:i/>
          <w:sz w:val="28"/>
          <w:szCs w:val="28"/>
          <w:lang w:eastAsia="ru-RU"/>
        </w:rPr>
        <w:lastRenderedPageBreak/>
        <w:t>Додаткова гіпотеза</w:t>
      </w:r>
      <w:r>
        <w:rPr>
          <w:rFonts w:ascii="Times New Roman" w:eastAsia="Calibri" w:hAnsi="Times New Roman" w:cs="Times New Roman"/>
          <w:sz w:val="28"/>
          <w:szCs w:val="28"/>
          <w:lang w:eastAsia="ru-RU"/>
        </w:rPr>
        <w:t xml:space="preserve">. Організація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іологічного супроводу дозволить вивчити громадську думку мешканців територій, організувати ефективну комунікацію між мешканцями територій, державними і місцевими органами влади, провести широку роз’яснювальну роботу і на цій основі розробити науково-обґрунтовану стратегію розвитку об’єднаної територіальної громади.</w:t>
      </w:r>
    </w:p>
    <w:p w:rsidR="00AA2F19" w:rsidRDefault="00AA2F19" w:rsidP="00AA2F19">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F34F9A">
        <w:rPr>
          <w:rFonts w:ascii="Times New Roman" w:eastAsia="Calibri" w:hAnsi="Times New Roman" w:cs="Times New Roman"/>
          <w:i/>
          <w:sz w:val="28"/>
          <w:szCs w:val="28"/>
          <w:lang w:eastAsia="ru-RU"/>
        </w:rPr>
        <w:t>Наукова новизна</w:t>
      </w:r>
      <w:r>
        <w:rPr>
          <w:rFonts w:ascii="Times New Roman" w:eastAsia="Calibri" w:hAnsi="Times New Roman" w:cs="Times New Roman"/>
          <w:sz w:val="28"/>
          <w:szCs w:val="28"/>
          <w:lang w:eastAsia="ru-RU"/>
        </w:rPr>
        <w:t xml:space="preserve">. В ході виконання завдань магістерського </w:t>
      </w:r>
      <w:proofErr w:type="gramStart"/>
      <w:r>
        <w:rPr>
          <w:rFonts w:ascii="Times New Roman" w:eastAsia="Calibri" w:hAnsi="Times New Roman" w:cs="Times New Roman"/>
          <w:sz w:val="28"/>
          <w:szCs w:val="28"/>
          <w:lang w:eastAsia="ru-RU"/>
        </w:rPr>
        <w:t>досл</w:t>
      </w:r>
      <w:proofErr w:type="gramEnd"/>
      <w:r>
        <w:rPr>
          <w:rFonts w:ascii="Times New Roman" w:eastAsia="Calibri" w:hAnsi="Times New Roman" w:cs="Times New Roman"/>
          <w:sz w:val="28"/>
          <w:szCs w:val="28"/>
          <w:lang w:eastAsia="ru-RU"/>
        </w:rPr>
        <w:t xml:space="preserve">ідження на основі міждисциплінарного аналізу було узагальнено існуючі науково-теоретичні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 xml:space="preserve">ідходи до визначення понять «децентралізація», «об’єднана територіальна громада», «соціологічний супровід»; проаналізовано розвиток територіальних громад як суб’єкта місцевого самоврядування в умовах децентралізації; виявлено роль соціологічного супроводу в реалізації стратегії розвитку об’єднаної територіальної громади в умовах децентралізації; запропоновано шляхи оптимізації застосування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іологічного супроводу в реалізації стратегії розвитку об’єднаної територіальної громади.</w:t>
      </w:r>
    </w:p>
    <w:p w:rsidR="00AA2F19" w:rsidRDefault="00AA2F19" w:rsidP="00AA2F19">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FB6343">
        <w:rPr>
          <w:rFonts w:ascii="Times New Roman" w:eastAsia="Calibri" w:hAnsi="Times New Roman" w:cs="Times New Roman"/>
          <w:i/>
          <w:sz w:val="28"/>
          <w:szCs w:val="28"/>
          <w:lang w:eastAsia="ru-RU"/>
        </w:rPr>
        <w:t>Структура роботи</w:t>
      </w:r>
      <w:r>
        <w:rPr>
          <w:rFonts w:ascii="Times New Roman" w:eastAsia="Calibri" w:hAnsi="Times New Roman" w:cs="Times New Roman"/>
          <w:sz w:val="28"/>
          <w:szCs w:val="28"/>
          <w:lang w:eastAsia="ru-RU"/>
        </w:rPr>
        <w:t>. Робота складається з вступу, трьох розділів, висновків і додаткі</w:t>
      </w: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w:t>
      </w:r>
    </w:p>
    <w:p w:rsidR="00AA2F19" w:rsidRPr="006A458E" w:rsidRDefault="00AA2F19" w:rsidP="00AA2F19">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p>
    <w:p w:rsidR="00AA2F19" w:rsidRDefault="00AA2F19" w:rsidP="00AA2F19">
      <w:pPr>
        <w:spacing w:after="0" w:line="360" w:lineRule="auto"/>
        <w:ind w:firstLine="709"/>
        <w:jc w:val="both"/>
        <w:rPr>
          <w:rFonts w:ascii="Times New Roman" w:hAnsi="Times New Roman" w:cs="Times New Roman"/>
          <w:sz w:val="28"/>
          <w:szCs w:val="28"/>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Default="00AA2F19" w:rsidP="00EA6645">
      <w:pPr>
        <w:jc w:val="center"/>
        <w:rPr>
          <w:lang w:val="uk-UA"/>
        </w:rPr>
      </w:pPr>
    </w:p>
    <w:p w:rsidR="00AA2F19" w:rsidRPr="00AA2F19" w:rsidRDefault="00AA2F19" w:rsidP="00AA2F19">
      <w:pPr>
        <w:spacing w:after="0" w:line="360" w:lineRule="auto"/>
        <w:jc w:val="center"/>
        <w:rPr>
          <w:rFonts w:ascii="Times New Roman" w:eastAsia="Calibri" w:hAnsi="Times New Roman" w:cs="Times New Roman"/>
          <w:b/>
          <w:sz w:val="28"/>
          <w:szCs w:val="28"/>
          <w:lang w:val="uk-UA" w:eastAsia="ru-RU"/>
        </w:rPr>
      </w:pPr>
      <w:r w:rsidRPr="00AA2F19">
        <w:rPr>
          <w:rFonts w:ascii="Times New Roman" w:eastAsia="Calibri" w:hAnsi="Times New Roman" w:cs="Times New Roman"/>
          <w:b/>
          <w:sz w:val="28"/>
          <w:szCs w:val="28"/>
          <w:lang w:val="uk-UA" w:eastAsia="ru-RU"/>
        </w:rPr>
        <w:lastRenderedPageBreak/>
        <w:t>РОЗДІЛ 1</w:t>
      </w:r>
    </w:p>
    <w:p w:rsidR="00AA2F19" w:rsidRPr="00AA2F19" w:rsidRDefault="00AA2F19" w:rsidP="00AA2F19">
      <w:pPr>
        <w:spacing w:after="0" w:line="360" w:lineRule="auto"/>
        <w:jc w:val="center"/>
        <w:rPr>
          <w:rFonts w:ascii="Times New Roman" w:eastAsia="Calibri" w:hAnsi="Times New Roman" w:cs="Times New Roman"/>
          <w:b/>
          <w:sz w:val="28"/>
          <w:szCs w:val="28"/>
          <w:lang w:val="uk-UA" w:eastAsia="ru-RU"/>
        </w:rPr>
      </w:pPr>
      <w:r w:rsidRPr="00AA2F19">
        <w:rPr>
          <w:rFonts w:ascii="Times New Roman" w:eastAsia="Calibri" w:hAnsi="Times New Roman" w:cs="Times New Roman"/>
          <w:b/>
          <w:sz w:val="28"/>
          <w:szCs w:val="28"/>
          <w:lang w:val="uk-UA" w:eastAsia="ru-RU"/>
        </w:rPr>
        <w:t>МЕТОДОЛОГІЧНІ АСПЕКТИ ДОСЛІДЖЕННЯ СОЦІОЛОГІЧНОГО СУПРОВОДУ РЕАЛІЗАЦІЇ СТРАТЕГІЇ РОЗВИТКУ ОБ’ЄДНАНОЇ ТЕРИТОРІАЛЬНОЇ ГРОМАДИ В УМОВАХ ДЕЦЕНТРАЛІЗАЦІЇ</w:t>
      </w:r>
    </w:p>
    <w:p w:rsidR="00AA2F19" w:rsidRPr="00AA2F19" w:rsidRDefault="00AA2F19" w:rsidP="00AA2F19">
      <w:pPr>
        <w:spacing w:after="0" w:line="360" w:lineRule="auto"/>
        <w:jc w:val="center"/>
        <w:rPr>
          <w:rFonts w:ascii="Times New Roman" w:eastAsia="Calibri" w:hAnsi="Times New Roman" w:cs="Times New Roman"/>
          <w:b/>
          <w:sz w:val="28"/>
          <w:szCs w:val="28"/>
          <w:lang w:val="uk-UA" w:eastAsia="ru-RU"/>
        </w:rPr>
      </w:pPr>
    </w:p>
    <w:p w:rsidR="00AA2F19" w:rsidRDefault="00AA2F19" w:rsidP="00AA2F19">
      <w:pPr>
        <w:spacing w:after="0" w:line="360" w:lineRule="auto"/>
        <w:ind w:firstLine="709"/>
        <w:jc w:val="both"/>
        <w:rPr>
          <w:rFonts w:ascii="Times New Roman" w:eastAsia="Calibri" w:hAnsi="Times New Roman" w:cs="Times New Roman"/>
          <w:b/>
          <w:sz w:val="28"/>
          <w:szCs w:val="28"/>
          <w:lang w:eastAsia="ru-RU"/>
        </w:rPr>
      </w:pPr>
      <w:r w:rsidRPr="00AD0EFA">
        <w:rPr>
          <w:rFonts w:ascii="Times New Roman" w:eastAsia="Calibri" w:hAnsi="Times New Roman" w:cs="Times New Roman"/>
          <w:b/>
          <w:sz w:val="28"/>
          <w:szCs w:val="28"/>
          <w:lang w:eastAsia="ru-RU"/>
        </w:rPr>
        <w:t xml:space="preserve">1.1. Понятійно-категоріальний аналіз основних понять </w:t>
      </w:r>
      <w:proofErr w:type="gramStart"/>
      <w:r w:rsidRPr="00AD0EFA">
        <w:rPr>
          <w:rFonts w:ascii="Times New Roman" w:eastAsia="Calibri" w:hAnsi="Times New Roman" w:cs="Times New Roman"/>
          <w:b/>
          <w:sz w:val="28"/>
          <w:szCs w:val="28"/>
          <w:lang w:eastAsia="ru-RU"/>
        </w:rPr>
        <w:t>досл</w:t>
      </w:r>
      <w:proofErr w:type="gramEnd"/>
      <w:r w:rsidRPr="00AD0EFA">
        <w:rPr>
          <w:rFonts w:ascii="Times New Roman" w:eastAsia="Calibri" w:hAnsi="Times New Roman" w:cs="Times New Roman"/>
          <w:b/>
          <w:sz w:val="28"/>
          <w:szCs w:val="28"/>
          <w:lang w:eastAsia="ru-RU"/>
        </w:rPr>
        <w:t>ідження «соціологічний супровід», «стратегія розвитку», «децентралізація», «об’єднана територіальна громада»</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Науковий дискурс завжди </w:t>
      </w:r>
      <w:proofErr w:type="gramStart"/>
      <w:r>
        <w:rPr>
          <w:rFonts w:ascii="Times New Roman" w:hAnsi="Times New Roman"/>
          <w:sz w:val="28"/>
          <w:szCs w:val="28"/>
        </w:rPr>
        <w:t>спирається</w:t>
      </w:r>
      <w:proofErr w:type="gramEnd"/>
      <w:r>
        <w:rPr>
          <w:rFonts w:ascii="Times New Roman" w:hAnsi="Times New Roman"/>
          <w:sz w:val="28"/>
          <w:szCs w:val="28"/>
        </w:rPr>
        <w:t xml:space="preserve"> на певний науково-понятійний апарат, характерний для тієї чи іншої галузі знання. Нагадаємо, </w:t>
      </w:r>
      <w:proofErr w:type="gramStart"/>
      <w:r>
        <w:rPr>
          <w:rFonts w:ascii="Times New Roman" w:hAnsi="Times New Roman"/>
          <w:sz w:val="28"/>
          <w:szCs w:val="28"/>
        </w:rPr>
        <w:t>п</w:t>
      </w:r>
      <w:proofErr w:type="gramEnd"/>
      <w:r>
        <w:rPr>
          <w:rFonts w:ascii="Times New Roman" w:hAnsi="Times New Roman"/>
          <w:sz w:val="28"/>
          <w:szCs w:val="28"/>
        </w:rPr>
        <w:t xml:space="preserve">ід науковим дискурсом розуміється «система </w:t>
      </w:r>
      <w:r w:rsidRPr="007A42F7">
        <w:rPr>
          <w:rFonts w:ascii="Times New Roman" w:hAnsi="Times New Roman"/>
          <w:sz w:val="28"/>
          <w:szCs w:val="28"/>
        </w:rPr>
        <w:t>сформованого наукового знання, доказов</w:t>
      </w:r>
      <w:r>
        <w:rPr>
          <w:rFonts w:ascii="Times New Roman" w:hAnsi="Times New Roman"/>
          <w:sz w:val="28"/>
          <w:szCs w:val="28"/>
        </w:rPr>
        <w:t>а система</w:t>
      </w:r>
      <w:r w:rsidRPr="007A42F7">
        <w:rPr>
          <w:rFonts w:ascii="Times New Roman" w:hAnsi="Times New Roman"/>
          <w:sz w:val="28"/>
          <w:szCs w:val="28"/>
        </w:rPr>
        <w:t xml:space="preserve"> знань, </w:t>
      </w:r>
      <w:r>
        <w:rPr>
          <w:rFonts w:ascii="Times New Roman" w:hAnsi="Times New Roman"/>
          <w:sz w:val="28"/>
          <w:szCs w:val="28"/>
        </w:rPr>
        <w:t xml:space="preserve">яка </w:t>
      </w:r>
      <w:r w:rsidRPr="007A42F7">
        <w:rPr>
          <w:rFonts w:ascii="Times New Roman" w:hAnsi="Times New Roman"/>
          <w:sz w:val="28"/>
          <w:szCs w:val="28"/>
        </w:rPr>
        <w:t>раціонально засвідчує отриманий людиною пізнавальний результат</w:t>
      </w:r>
      <w:r>
        <w:rPr>
          <w:rFonts w:ascii="Times New Roman" w:hAnsi="Times New Roman"/>
          <w:sz w:val="28"/>
          <w:szCs w:val="28"/>
        </w:rPr>
        <w:t xml:space="preserve">» </w:t>
      </w:r>
      <w:r w:rsidRPr="007A42F7">
        <w:rPr>
          <w:rFonts w:ascii="Times New Roman" w:hAnsi="Times New Roman"/>
          <w:sz w:val="28"/>
          <w:szCs w:val="28"/>
        </w:rPr>
        <w:t>[</w:t>
      </w:r>
      <w:r>
        <w:rPr>
          <w:rFonts w:ascii="Times New Roman" w:hAnsi="Times New Roman"/>
          <w:sz w:val="28"/>
          <w:szCs w:val="28"/>
        </w:rPr>
        <w:t>1, с. 216</w:t>
      </w:r>
      <w:r w:rsidRPr="007A42F7">
        <w:rPr>
          <w:rFonts w:ascii="Times New Roman" w:hAnsi="Times New Roman"/>
          <w:sz w:val="28"/>
          <w:szCs w:val="28"/>
        </w:rPr>
        <w:t>].</w:t>
      </w:r>
      <w:r>
        <w:rPr>
          <w:rFonts w:ascii="Times New Roman" w:hAnsi="Times New Roman"/>
          <w:sz w:val="28"/>
          <w:szCs w:val="28"/>
        </w:rPr>
        <w:t xml:space="preserve"> Саме однозначність дефініцій дає можливим науковому співтовариству комунікувати з приводу певного предмету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Тому, на першому етапі даного наукового пошуку, ми вважаємо за потрібне здійснити смисловий аналіз ключових понять, тим самим окреслюючи проблемне поле, в руслі якого буде вирішуватися проблема </w:t>
      </w:r>
      <w:proofErr w:type="gramStart"/>
      <w:r>
        <w:rPr>
          <w:rFonts w:ascii="Times New Roman" w:hAnsi="Times New Roman"/>
          <w:sz w:val="28"/>
          <w:szCs w:val="28"/>
        </w:rPr>
        <w:t>досл</w:t>
      </w:r>
      <w:proofErr w:type="gramEnd"/>
      <w:r>
        <w:rPr>
          <w:rFonts w:ascii="Times New Roman" w:hAnsi="Times New Roman"/>
          <w:sz w:val="28"/>
          <w:szCs w:val="28"/>
        </w:rPr>
        <w:t>ідження.</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Черговість понятійно-категоріального аналізу визначається </w:t>
      </w:r>
      <w:proofErr w:type="gramStart"/>
      <w:r>
        <w:rPr>
          <w:rFonts w:ascii="Times New Roman" w:hAnsi="Times New Roman"/>
          <w:sz w:val="28"/>
          <w:szCs w:val="28"/>
        </w:rPr>
        <w:t>посл</w:t>
      </w:r>
      <w:proofErr w:type="gramEnd"/>
      <w:r>
        <w:rPr>
          <w:rFonts w:ascii="Times New Roman" w:hAnsi="Times New Roman"/>
          <w:sz w:val="28"/>
          <w:szCs w:val="28"/>
        </w:rPr>
        <w:t xml:space="preserve">ідовністю дослідження об’єкту і предмету. Тому розпочнемо з поняття «децентралізація». </w:t>
      </w:r>
    </w:p>
    <w:p w:rsidR="00AA2F19" w:rsidRPr="009B3E28"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Необхідність децентралізації державного управління в Україні стоїть на порядку денному з перших років виникнення української державності. У вересні 1997 року Верховна Рада України ратифікувала Європейську хартію місцевого самоврядування, задекларувавши при цьому прихильність європейським стандартам управління.</w:t>
      </w:r>
      <w:proofErr w:type="gram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тих пір майже усі уряди розпочинали так званий процес децентралізації, намагаючись проводити необхідні реформи, але в силу різних причин лише с 2015 року він почав реалізовуватися більш-менш успішно. Що закладали очільники держави в поняття децентралізація? Спочатку визначимо сутність даного терміну в загальнонауковому розумінні. Так, децентралізація – це реорганізація процесів, які відбуваються в ієрархічних </w:t>
      </w:r>
      <w:r>
        <w:rPr>
          <w:rFonts w:ascii="Times New Roman" w:hAnsi="Times New Roman"/>
          <w:sz w:val="28"/>
          <w:szCs w:val="28"/>
        </w:rPr>
        <w:lastRenderedPageBreak/>
        <w:t xml:space="preserve">системах, а в самій системі відповідно низка процесів переходить на більш низький </w:t>
      </w:r>
      <w:proofErr w:type="gramStart"/>
      <w:r>
        <w:rPr>
          <w:rFonts w:ascii="Times New Roman" w:hAnsi="Times New Roman"/>
          <w:sz w:val="28"/>
          <w:szCs w:val="28"/>
        </w:rPr>
        <w:t>р</w:t>
      </w:r>
      <w:proofErr w:type="gramEnd"/>
      <w:r>
        <w:rPr>
          <w:rFonts w:ascii="Times New Roman" w:hAnsi="Times New Roman"/>
          <w:sz w:val="28"/>
          <w:szCs w:val="28"/>
        </w:rPr>
        <w:t xml:space="preserve">івень </w:t>
      </w:r>
      <w:r w:rsidRPr="00B91CB5">
        <w:rPr>
          <w:rFonts w:ascii="Times New Roman" w:hAnsi="Times New Roman"/>
          <w:sz w:val="28"/>
          <w:szCs w:val="28"/>
        </w:rPr>
        <w:t>[</w:t>
      </w:r>
      <w:r>
        <w:rPr>
          <w:rFonts w:ascii="Times New Roman" w:hAnsi="Times New Roman"/>
          <w:sz w:val="28"/>
          <w:szCs w:val="28"/>
        </w:rPr>
        <w:t>2</w:t>
      </w:r>
      <w:r w:rsidRPr="00B91CB5">
        <w:rPr>
          <w:rFonts w:ascii="Times New Roman" w:hAnsi="Times New Roman"/>
          <w:sz w:val="28"/>
          <w:szCs w:val="28"/>
        </w:rPr>
        <w:t>]</w:t>
      </w:r>
      <w:r>
        <w:rPr>
          <w:rFonts w:ascii="Times New Roman" w:hAnsi="Times New Roman"/>
          <w:sz w:val="28"/>
          <w:szCs w:val="28"/>
        </w:rPr>
        <w:t>. Наприклад, з точки зору науки з управління децентралізація означа</w:t>
      </w:r>
      <w:proofErr w:type="gramStart"/>
      <w:r>
        <w:rPr>
          <w:rFonts w:ascii="Times New Roman" w:hAnsi="Times New Roman"/>
          <w:sz w:val="28"/>
          <w:szCs w:val="28"/>
        </w:rPr>
        <w:t>є,</w:t>
      </w:r>
      <w:proofErr w:type="gramEnd"/>
      <w:r>
        <w:rPr>
          <w:rFonts w:ascii="Times New Roman" w:hAnsi="Times New Roman"/>
          <w:sz w:val="28"/>
          <w:szCs w:val="28"/>
        </w:rPr>
        <w:t xml:space="preserve"> що керуючий делегує певні повноваження своїм підлеглим, надаючи їм при цьому більшу свободу дій і більше відповідальності. З точки зору політичної науки термін «децентралізація» використовується у значенні </w:t>
      </w:r>
      <w:r w:rsidRPr="00087EC3">
        <w:rPr>
          <w:rFonts w:ascii="Times New Roman" w:hAnsi="Times New Roman"/>
          <w:sz w:val="28"/>
          <w:szCs w:val="28"/>
        </w:rPr>
        <w:t>розосередження</w:t>
      </w:r>
      <w:r>
        <w:rPr>
          <w:rFonts w:ascii="Times New Roman" w:hAnsi="Times New Roman"/>
          <w:sz w:val="28"/>
          <w:szCs w:val="28"/>
        </w:rPr>
        <w:t xml:space="preserve"> частини державної влади, передача низки повноважень від </w:t>
      </w:r>
      <w:r w:rsidRPr="00277731">
        <w:rPr>
          <w:rFonts w:ascii="Times New Roman" w:hAnsi="Times New Roman" w:cs="Times New Roman"/>
          <w:sz w:val="28"/>
          <w:szCs w:val="28"/>
        </w:rPr>
        <w:t xml:space="preserve">центрального уряду в регіони. </w:t>
      </w:r>
      <w:r>
        <w:rPr>
          <w:rFonts w:ascii="Times New Roman" w:hAnsi="Times New Roman" w:cs="Times New Roman"/>
          <w:sz w:val="28"/>
          <w:szCs w:val="28"/>
        </w:rPr>
        <w:t xml:space="preserve">Як зазначає автор дефініції Т. Семигіна </w:t>
      </w:r>
      <w:r w:rsidRPr="00277731">
        <w:rPr>
          <w:rFonts w:ascii="Times New Roman" w:hAnsi="Times New Roman" w:cs="Times New Roman"/>
          <w:sz w:val="28"/>
          <w:szCs w:val="28"/>
        </w:rPr>
        <w:t>«</w:t>
      </w:r>
      <w:r>
        <w:rPr>
          <w:rFonts w:ascii="Times New Roman" w:hAnsi="Times New Roman" w:cs="Times New Roman"/>
          <w:sz w:val="28"/>
          <w:szCs w:val="28"/>
        </w:rPr>
        <w:t xml:space="preserve">Децентралізація – це </w:t>
      </w:r>
      <w:r w:rsidRPr="00277731">
        <w:rPr>
          <w:rFonts w:ascii="Times New Roman" w:hAnsi="Times New Roman" w:cs="Times New Roman"/>
          <w:sz w:val="28"/>
          <w:szCs w:val="28"/>
        </w:rPr>
        <w:t>процес інституційної реструктуризації, що має на меті передачу влади, ресурсі</w:t>
      </w:r>
      <w:proofErr w:type="gramStart"/>
      <w:r w:rsidRPr="00277731">
        <w:rPr>
          <w:rFonts w:ascii="Times New Roman" w:hAnsi="Times New Roman" w:cs="Times New Roman"/>
          <w:sz w:val="28"/>
          <w:szCs w:val="28"/>
        </w:rPr>
        <w:t>в</w:t>
      </w:r>
      <w:proofErr w:type="gramEnd"/>
      <w:r w:rsidRPr="00277731">
        <w:rPr>
          <w:rFonts w:ascii="Times New Roman" w:hAnsi="Times New Roman" w:cs="Times New Roman"/>
          <w:sz w:val="28"/>
          <w:szCs w:val="28"/>
        </w:rPr>
        <w:t xml:space="preserve"> та відповідальності з вищих щаблів до нижчих. Форм</w:t>
      </w:r>
      <w:r>
        <w:rPr>
          <w:rFonts w:ascii="Times New Roman" w:hAnsi="Times New Roman" w:cs="Times New Roman"/>
          <w:sz w:val="28"/>
          <w:szCs w:val="28"/>
        </w:rPr>
        <w:t>ами децентралізації є</w:t>
      </w:r>
      <w:r w:rsidRPr="00277731">
        <w:rPr>
          <w:rFonts w:ascii="Times New Roman" w:hAnsi="Times New Roman" w:cs="Times New Roman"/>
          <w:sz w:val="28"/>
          <w:szCs w:val="28"/>
        </w:rPr>
        <w:t xml:space="preserve">: 1) деконцентрація (перерозподіл низки функцій центрального уряду серед регіональних </w:t>
      </w:r>
      <w:proofErr w:type="gramStart"/>
      <w:r w:rsidRPr="00277731">
        <w:rPr>
          <w:rFonts w:ascii="Times New Roman" w:hAnsi="Times New Roman" w:cs="Times New Roman"/>
          <w:sz w:val="28"/>
          <w:szCs w:val="28"/>
        </w:rPr>
        <w:t>п</w:t>
      </w:r>
      <w:proofErr w:type="gramEnd"/>
      <w:r w:rsidRPr="00277731">
        <w:rPr>
          <w:rFonts w:ascii="Times New Roman" w:hAnsi="Times New Roman" w:cs="Times New Roman"/>
          <w:sz w:val="28"/>
          <w:szCs w:val="28"/>
        </w:rPr>
        <w:t xml:space="preserve">ідзвітних структур зі збереженням загального контролю за національним рівнем управління); 2) делегування повноважень (передання державних функцій напівавтономним організаціям, які лише частково контролюються центральним урядом); 3) деволюція (передання права приймати певні політичні </w:t>
      </w:r>
      <w:proofErr w:type="gramStart"/>
      <w:r w:rsidRPr="00277731">
        <w:rPr>
          <w:rFonts w:ascii="Times New Roman" w:hAnsi="Times New Roman" w:cs="Times New Roman"/>
          <w:sz w:val="28"/>
          <w:szCs w:val="28"/>
        </w:rPr>
        <w:t>р</w:t>
      </w:r>
      <w:proofErr w:type="gramEnd"/>
      <w:r w:rsidRPr="00277731">
        <w:rPr>
          <w:rFonts w:ascii="Times New Roman" w:hAnsi="Times New Roman" w:cs="Times New Roman"/>
          <w:sz w:val="28"/>
          <w:szCs w:val="28"/>
        </w:rPr>
        <w:t xml:space="preserve">ішення, фінансових та управлінських функцій територіальним органам із виразно визначеними повноваженнями); </w:t>
      </w:r>
      <w:r>
        <w:rPr>
          <w:rFonts w:ascii="Times New Roman" w:hAnsi="Times New Roman" w:cs="Times New Roman"/>
          <w:sz w:val="28"/>
          <w:szCs w:val="28"/>
        </w:rPr>
        <w:t xml:space="preserve">                            </w:t>
      </w:r>
      <w:r w:rsidRPr="00277731">
        <w:rPr>
          <w:rFonts w:ascii="Times New Roman" w:hAnsi="Times New Roman" w:cs="Times New Roman"/>
          <w:sz w:val="28"/>
          <w:szCs w:val="28"/>
        </w:rPr>
        <w:t>4) приватизація (передання завдань та обов’язків держави до приватного сектора)</w:t>
      </w:r>
      <w:r>
        <w:rPr>
          <w:rFonts w:ascii="Times New Roman" w:hAnsi="Times New Roman" w:cs="Times New Roman"/>
          <w:sz w:val="28"/>
          <w:szCs w:val="28"/>
        </w:rPr>
        <w:t>»</w:t>
      </w:r>
      <w:r w:rsidRPr="00277731">
        <w:rPr>
          <w:rFonts w:ascii="Times New Roman" w:hAnsi="Times New Roman" w:cs="Times New Roman"/>
          <w:sz w:val="28"/>
          <w:szCs w:val="28"/>
        </w:rPr>
        <w:t xml:space="preserve"> [3, с. </w:t>
      </w:r>
      <w:r>
        <w:rPr>
          <w:rFonts w:ascii="Times New Roman" w:hAnsi="Times New Roman" w:cs="Times New Roman"/>
          <w:sz w:val="28"/>
          <w:szCs w:val="28"/>
        </w:rPr>
        <w:t>79</w:t>
      </w:r>
      <w:r w:rsidRPr="00277731">
        <w:rPr>
          <w:rFonts w:ascii="Times New Roman" w:hAnsi="Times New Roman" w:cs="Times New Roman"/>
          <w:sz w:val="28"/>
          <w:szCs w:val="28"/>
        </w:rPr>
        <w:t>]</w:t>
      </w:r>
      <w:r>
        <w:rPr>
          <w:rFonts w:ascii="Times New Roman" w:hAnsi="Times New Roman" w:cs="Times New Roman"/>
          <w:sz w:val="28"/>
          <w:szCs w:val="28"/>
        </w:rPr>
        <w:t>.</w:t>
      </w:r>
      <w:r w:rsidRPr="009B3E28">
        <w:rPr>
          <w:rFonts w:ascii="Times New Roman" w:hAnsi="Times New Roman" w:cs="Times New Roman"/>
          <w:sz w:val="28"/>
          <w:szCs w:val="28"/>
        </w:rPr>
        <w:t xml:space="preserve"> </w:t>
      </w:r>
    </w:p>
    <w:p w:rsidR="00AA2F19" w:rsidRDefault="00AA2F19" w:rsidP="00AA2F19">
      <w:pPr>
        <w:spacing w:after="0" w:line="360" w:lineRule="auto"/>
        <w:ind w:firstLine="709"/>
        <w:jc w:val="both"/>
        <w:rPr>
          <w:rFonts w:ascii="Times New Roman" w:hAnsi="Times New Roman" w:cs="Times New Roman"/>
          <w:sz w:val="28"/>
          <w:szCs w:val="28"/>
        </w:rPr>
      </w:pPr>
      <w:r w:rsidRPr="009B3E28">
        <w:rPr>
          <w:rFonts w:ascii="Times New Roman" w:hAnsi="Times New Roman" w:cs="Times New Roman"/>
          <w:sz w:val="28"/>
          <w:szCs w:val="28"/>
        </w:rPr>
        <w:t xml:space="preserve">Дане визначення </w:t>
      </w:r>
      <w:r>
        <w:rPr>
          <w:rFonts w:ascii="Times New Roman" w:hAnsi="Times New Roman" w:cs="Times New Roman"/>
          <w:sz w:val="28"/>
          <w:szCs w:val="28"/>
        </w:rPr>
        <w:t xml:space="preserve">було покладене в основу реформи децентралізації, яку розпочато в Україні з прийняття Концепції реформи місцевого самоврядування та територіальної організації влади від 1 квітня 2014 року, що потім отримало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ій вираз у низці Законів: Закон України «Про співробітництво територіальних громад» </w:t>
      </w:r>
      <w:r w:rsidRPr="009B3E28">
        <w:rPr>
          <w:rFonts w:ascii="Times New Roman" w:hAnsi="Times New Roman" w:cs="Times New Roman"/>
          <w:sz w:val="28"/>
          <w:szCs w:val="28"/>
        </w:rPr>
        <w:t>[</w:t>
      </w:r>
      <w:r>
        <w:rPr>
          <w:rFonts w:ascii="Times New Roman" w:hAnsi="Times New Roman" w:cs="Times New Roman"/>
          <w:sz w:val="28"/>
          <w:szCs w:val="28"/>
        </w:rPr>
        <w:t>4</w:t>
      </w:r>
      <w:r w:rsidRPr="009B3E28">
        <w:rPr>
          <w:rFonts w:ascii="Times New Roman" w:hAnsi="Times New Roman" w:cs="Times New Roman"/>
          <w:sz w:val="28"/>
          <w:szCs w:val="28"/>
        </w:rPr>
        <w:t>]</w:t>
      </w:r>
      <w:r>
        <w:rPr>
          <w:rFonts w:ascii="Times New Roman" w:hAnsi="Times New Roman" w:cs="Times New Roman"/>
          <w:sz w:val="28"/>
          <w:szCs w:val="28"/>
        </w:rPr>
        <w:t xml:space="preserve">,  «Про добровільне об’єднання територіальних громад» </w:t>
      </w:r>
      <w:r w:rsidRPr="009B3E28">
        <w:rPr>
          <w:rFonts w:ascii="Times New Roman" w:hAnsi="Times New Roman" w:cs="Times New Roman"/>
          <w:sz w:val="28"/>
          <w:szCs w:val="28"/>
        </w:rPr>
        <w:t>[</w:t>
      </w:r>
      <w:r>
        <w:rPr>
          <w:rFonts w:ascii="Times New Roman" w:hAnsi="Times New Roman" w:cs="Times New Roman"/>
          <w:sz w:val="28"/>
          <w:szCs w:val="28"/>
        </w:rPr>
        <w:t>5</w:t>
      </w:r>
      <w:r w:rsidRPr="009B3E28">
        <w:rPr>
          <w:rFonts w:ascii="Times New Roman" w:hAnsi="Times New Roman" w:cs="Times New Roman"/>
          <w:sz w:val="28"/>
          <w:szCs w:val="28"/>
        </w:rPr>
        <w:t>]</w:t>
      </w:r>
      <w:r>
        <w:rPr>
          <w:rFonts w:ascii="Times New Roman" w:hAnsi="Times New Roman" w:cs="Times New Roman"/>
          <w:sz w:val="28"/>
          <w:szCs w:val="28"/>
        </w:rPr>
        <w:t xml:space="preserve">,  змінах до </w:t>
      </w:r>
      <w:proofErr w:type="gramStart"/>
      <w:r>
        <w:rPr>
          <w:rFonts w:ascii="Times New Roman" w:hAnsi="Times New Roman" w:cs="Times New Roman"/>
          <w:sz w:val="28"/>
          <w:szCs w:val="28"/>
        </w:rPr>
        <w:t>Бюджетного</w:t>
      </w:r>
      <w:proofErr w:type="gramEnd"/>
      <w:r>
        <w:rPr>
          <w:rFonts w:ascii="Times New Roman" w:hAnsi="Times New Roman" w:cs="Times New Roman"/>
          <w:sz w:val="28"/>
          <w:szCs w:val="28"/>
        </w:rPr>
        <w:t xml:space="preserve"> і Податкового кодексів.</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Метою реформи децентралізації було формування ефективного місцевого самоврядування та адміністративно-територіальної організації влади для створення і розвитку повноцінного життєвого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іального середовища для громадян, надання високоякісних і доступних соціальних послуг, становлення інститутів прямого народовладдя у вигляді Рад громади, узгодження інтересів держави та територіальних громад. Децентралізація передбачає </w:t>
      </w:r>
      <w:r>
        <w:rPr>
          <w:rFonts w:ascii="Times New Roman" w:hAnsi="Times New Roman" w:cs="Times New Roman"/>
          <w:sz w:val="28"/>
          <w:szCs w:val="28"/>
        </w:rPr>
        <w:lastRenderedPageBreak/>
        <w:t xml:space="preserve">відповідальність органів місцевого самоврядування перед своїми виборцями </w:t>
      </w:r>
      <w:r>
        <w:rPr>
          <w:rFonts w:ascii="Times New Roman" w:hAnsi="Times New Roman" w:cs="Times New Roman"/>
          <w:sz w:val="28"/>
          <w:szCs w:val="28"/>
        </w:rPr>
        <w:sym w:font="Symbol" w:char="F02D"/>
      </w:r>
      <w:r>
        <w:rPr>
          <w:rFonts w:ascii="Times New Roman" w:hAnsi="Times New Roman" w:cs="Times New Roman"/>
          <w:sz w:val="28"/>
          <w:szCs w:val="28"/>
        </w:rPr>
        <w:t xml:space="preserve"> мешканцями громади </w:t>
      </w:r>
      <w:r>
        <w:rPr>
          <w:rFonts w:ascii="Times New Roman" w:hAnsi="Times New Roman" w:cs="Times New Roman"/>
          <w:sz w:val="28"/>
          <w:szCs w:val="28"/>
        </w:rPr>
        <w:sym w:font="Symbol" w:char="F02D"/>
      </w:r>
      <w:r>
        <w:rPr>
          <w:rFonts w:ascii="Times New Roman" w:hAnsi="Times New Roman" w:cs="Times New Roman"/>
          <w:sz w:val="28"/>
          <w:szCs w:val="28"/>
        </w:rPr>
        <w:t xml:space="preserve"> за ефективність своєї роботи, а перед державою </w:t>
      </w:r>
      <w:r>
        <w:rPr>
          <w:rFonts w:ascii="Times New Roman" w:hAnsi="Times New Roman" w:cs="Times New Roman"/>
          <w:sz w:val="28"/>
          <w:szCs w:val="28"/>
        </w:rPr>
        <w:sym w:font="Symbol" w:char="F02D"/>
      </w:r>
      <w:r>
        <w:rPr>
          <w:rFonts w:ascii="Times New Roman" w:hAnsi="Times New Roman" w:cs="Times New Roman"/>
          <w:sz w:val="28"/>
          <w:szCs w:val="28"/>
        </w:rPr>
        <w:t xml:space="preserve"> за виконання державних Законі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розпоряджень тощо.</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ідсумовую зазначимо, процес децентралізації дозволив формувати дієвий і спроможний інститут місцевого самоврядування у вигляді об’єднаних територіальних громад. Отже, наступним ключовим поняттям в даному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ідженні є поняття «об’єднані територіальні громади» (загальновизнане скорочення </w:t>
      </w:r>
      <w:r>
        <w:rPr>
          <w:rFonts w:ascii="Times New Roman" w:hAnsi="Times New Roman" w:cs="Times New Roman"/>
          <w:sz w:val="28"/>
          <w:szCs w:val="28"/>
        </w:rPr>
        <w:sym w:font="Symbol" w:char="F02D"/>
      </w:r>
      <w:r>
        <w:rPr>
          <w:rFonts w:ascii="Times New Roman" w:hAnsi="Times New Roman" w:cs="Times New Roman"/>
          <w:sz w:val="28"/>
          <w:szCs w:val="28"/>
        </w:rPr>
        <w:t xml:space="preserve"> ОТГ) .</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Об’єднана територіальна громада представляє собою</w:t>
      </w:r>
      <w:r>
        <w:rPr>
          <w:rFonts w:ascii="Times New Roman" w:hAnsi="Times New Roman" w:cs="Times New Roman"/>
          <w:sz w:val="28"/>
          <w:szCs w:val="28"/>
        </w:rPr>
        <w:t xml:space="preserve"> добровільне об’єднання мешканців декількох розрізнених сіл, селищ чи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в один адміністративний центр.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об’єднання створюється новий адміністративний центр (як правило </w:t>
      </w:r>
      <w:r>
        <w:rPr>
          <w:rFonts w:ascii="Times New Roman" w:hAnsi="Times New Roman" w:cs="Times New Roman"/>
          <w:sz w:val="28"/>
          <w:szCs w:val="28"/>
        </w:rPr>
        <w:sym w:font="Symbol" w:char="F02D"/>
      </w:r>
      <w:r>
        <w:rPr>
          <w:rFonts w:ascii="Times New Roman" w:hAnsi="Times New Roman" w:cs="Times New Roman"/>
          <w:sz w:val="28"/>
          <w:szCs w:val="28"/>
        </w:rPr>
        <w:t xml:space="preserve"> найбільший населений пункт з об’єднаних), а у ньому </w:t>
      </w:r>
      <w:r>
        <w:rPr>
          <w:rFonts w:ascii="Times New Roman" w:hAnsi="Times New Roman" w:cs="Times New Roman"/>
          <w:sz w:val="28"/>
          <w:szCs w:val="28"/>
        </w:rPr>
        <w:sym w:font="Symbol" w:char="F02D"/>
      </w:r>
      <w:r>
        <w:rPr>
          <w:rFonts w:ascii="Times New Roman" w:hAnsi="Times New Roman" w:cs="Times New Roman"/>
          <w:sz w:val="28"/>
          <w:szCs w:val="28"/>
        </w:rPr>
        <w:t xml:space="preserve"> нова загальна для всіх об’єднаних населених пунктів Рада та інші органи самоврядування (сільські старости). </w:t>
      </w:r>
      <w:proofErr w:type="gramStart"/>
      <w:r>
        <w:rPr>
          <w:rFonts w:ascii="Times New Roman" w:hAnsi="Times New Roman" w:cs="Times New Roman"/>
          <w:sz w:val="28"/>
          <w:szCs w:val="28"/>
        </w:rPr>
        <w:t>Нов</w:t>
      </w:r>
      <w:proofErr w:type="gramEnd"/>
      <w:r>
        <w:rPr>
          <w:rFonts w:ascii="Times New Roman" w:hAnsi="Times New Roman" w:cs="Times New Roman"/>
          <w:sz w:val="28"/>
          <w:szCs w:val="28"/>
        </w:rPr>
        <w:t>і об’єднані громади створюються у відповідності до Закону України «Про добровільне об’єднання територіальних громад»</w:t>
      </w:r>
      <w:r w:rsidRPr="00520B15">
        <w:rPr>
          <w:rFonts w:ascii="Times New Roman" w:hAnsi="Times New Roman" w:cs="Times New Roman"/>
          <w:sz w:val="28"/>
          <w:szCs w:val="28"/>
        </w:rPr>
        <w:t xml:space="preserve"> </w:t>
      </w:r>
      <w:r w:rsidRPr="00154B6C">
        <w:rPr>
          <w:rFonts w:ascii="Times New Roman" w:hAnsi="Times New Roman" w:cs="Times New Roman"/>
          <w:sz w:val="28"/>
          <w:szCs w:val="28"/>
        </w:rPr>
        <w:t>[</w:t>
      </w:r>
      <w:r>
        <w:rPr>
          <w:rFonts w:ascii="Times New Roman" w:hAnsi="Times New Roman" w:cs="Times New Roman"/>
          <w:sz w:val="28"/>
          <w:szCs w:val="28"/>
        </w:rPr>
        <w:t>5</w:t>
      </w:r>
      <w:r w:rsidRPr="00154B6C">
        <w:rPr>
          <w:rFonts w:ascii="Times New Roman" w:hAnsi="Times New Roman" w:cs="Times New Roman"/>
          <w:sz w:val="28"/>
          <w:szCs w:val="28"/>
        </w:rPr>
        <w:t>]</w:t>
      </w:r>
      <w:r>
        <w:rPr>
          <w:rFonts w:ascii="Times New Roman" w:hAnsi="Times New Roman" w:cs="Times New Roman"/>
          <w:sz w:val="28"/>
          <w:szCs w:val="28"/>
        </w:rPr>
        <w:t>. Цим Законом і визначається сама дефініція.</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створення, ОТГ отримує ресурси населених пунктів та відповідні повноваження, Крім цього, об’єднані територіальні громади переходять на прямі бюджетні відносини із державним бюджетом, не підпорядковуються районній раді, а самі визначають напрямок соціально-економічного розвитку і на що витрачати кошти (будівництво доріг, дитячих дошкільних закладів, шкіл </w:t>
      </w:r>
      <w:proofErr w:type="gramStart"/>
      <w:r>
        <w:rPr>
          <w:rFonts w:ascii="Times New Roman" w:hAnsi="Times New Roman" w:cs="Times New Roman"/>
          <w:sz w:val="28"/>
          <w:szCs w:val="28"/>
        </w:rPr>
        <w:t>тощо).</w:t>
      </w:r>
      <w:proofErr w:type="gramEnd"/>
      <w:r>
        <w:rPr>
          <w:rFonts w:ascii="Times New Roman" w:hAnsi="Times New Roman" w:cs="Times New Roman"/>
          <w:sz w:val="28"/>
          <w:szCs w:val="28"/>
        </w:rPr>
        <w:t xml:space="preserve"> Найбільшою перевагою створення і функціонування ОТГ є те, що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іальні публічні послуги стають ближчими до людей, підвищується і їх якість, оскільки об’єднані громади володіють коштами, які надходять від місцевих податків.</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стратегією будемо розуміти інтегровану модель дій, направлених на досягнення цілей будь-якої організації (підприємства, інституції, держави тощо). Змістом стратегії є набі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правил і процедур прийняття рішень, який використовується для визначення основних векторів діяльності. В джерелах зі стратегічного управління існує два погляди на розуміння сутності стратегії. </w:t>
      </w:r>
      <w:r>
        <w:rPr>
          <w:rFonts w:ascii="Times New Roman" w:hAnsi="Times New Roman" w:cs="Times New Roman"/>
          <w:sz w:val="28"/>
          <w:szCs w:val="28"/>
        </w:rPr>
        <w:lastRenderedPageBreak/>
        <w:t xml:space="preserve">Вони мають майже протилежний смисл. У першому випадку стратегія </w:t>
      </w:r>
      <w:r>
        <w:rPr>
          <w:rFonts w:ascii="Times New Roman" w:hAnsi="Times New Roman" w:cs="Times New Roman"/>
          <w:sz w:val="28"/>
          <w:szCs w:val="28"/>
        </w:rPr>
        <w:sym w:font="Symbol" w:char="F02D"/>
      </w:r>
      <w:r>
        <w:rPr>
          <w:rFonts w:ascii="Times New Roman" w:hAnsi="Times New Roman" w:cs="Times New Roman"/>
          <w:sz w:val="28"/>
          <w:szCs w:val="28"/>
        </w:rPr>
        <w:t xml:space="preserve"> це конкретний довгостроковий план досягнення певних цілей організації, а вироблення стратегії </w:t>
      </w:r>
      <w:r>
        <w:rPr>
          <w:rFonts w:ascii="Times New Roman" w:hAnsi="Times New Roman" w:cs="Times New Roman"/>
          <w:sz w:val="28"/>
          <w:szCs w:val="28"/>
        </w:rPr>
        <w:sym w:font="Symbol" w:char="F02D"/>
      </w:r>
      <w:r>
        <w:rPr>
          <w:rFonts w:ascii="Times New Roman" w:hAnsi="Times New Roman" w:cs="Times New Roman"/>
          <w:sz w:val="28"/>
          <w:szCs w:val="28"/>
        </w:rPr>
        <w:t xml:space="preserve"> це процес пошуку такої цілі і складання довгострокового плану. Цей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ідхід базується на тому, що всі зміни, які виникають в організації, передбачувані, процеси, що відбуваються носять детермінований характер і піддаються повному контролю і управлінню. </w:t>
      </w:r>
    </w:p>
    <w:p w:rsidR="00AA2F19" w:rsidRDefault="00AA2F19" w:rsidP="00AA2F19">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Другий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ідхід під стратегією розуміє довготривалий якісно визначений напрямок розвитку організації стосовно сфери, засобів і форм її діяльності, системи внутрішньовиробничих відносин, а також позиції організації у </w:t>
      </w:r>
      <w:r w:rsidRPr="00F64C52">
        <w:rPr>
          <w:rFonts w:ascii="Times New Roman" w:hAnsi="Times New Roman" w:cs="Times New Roman"/>
          <w:sz w:val="28"/>
          <w:szCs w:val="28"/>
        </w:rPr>
        <w:t xml:space="preserve">зовнішньому середовищі [6, с. 28]. </w:t>
      </w:r>
      <w:proofErr w:type="gramStart"/>
      <w:r w:rsidRPr="00F64C52">
        <w:rPr>
          <w:rFonts w:ascii="Times New Roman" w:hAnsi="Times New Roman" w:cs="Times New Roman"/>
          <w:sz w:val="28"/>
          <w:szCs w:val="28"/>
        </w:rPr>
        <w:t>При</w:t>
      </w:r>
      <w:proofErr w:type="gramEnd"/>
      <w:r w:rsidRPr="00F64C52">
        <w:rPr>
          <w:rFonts w:ascii="Times New Roman" w:hAnsi="Times New Roman" w:cs="Times New Roman"/>
          <w:sz w:val="28"/>
          <w:szCs w:val="28"/>
        </w:rPr>
        <w:t xml:space="preserve"> такому розум</w:t>
      </w:r>
      <w:r>
        <w:rPr>
          <w:rFonts w:ascii="Times New Roman" w:hAnsi="Times New Roman" w:cs="Times New Roman"/>
          <w:sz w:val="28"/>
          <w:szCs w:val="28"/>
        </w:rPr>
        <w:t>і</w:t>
      </w:r>
      <w:r w:rsidRPr="00F64C52">
        <w:rPr>
          <w:rFonts w:ascii="Times New Roman" w:hAnsi="Times New Roman" w:cs="Times New Roman"/>
          <w:sz w:val="28"/>
          <w:szCs w:val="28"/>
        </w:rPr>
        <w:t>нн</w:t>
      </w:r>
      <w:r>
        <w:rPr>
          <w:rFonts w:ascii="Times New Roman" w:hAnsi="Times New Roman" w:cs="Times New Roman"/>
          <w:sz w:val="28"/>
          <w:szCs w:val="28"/>
        </w:rPr>
        <w:t>і</w:t>
      </w:r>
      <w:r w:rsidRPr="00F64C52">
        <w:rPr>
          <w:rFonts w:ascii="Times New Roman" w:hAnsi="Times New Roman" w:cs="Times New Roman"/>
          <w:sz w:val="28"/>
          <w:szCs w:val="28"/>
        </w:rPr>
        <w:t xml:space="preserve"> стратег</w:t>
      </w:r>
      <w:r>
        <w:rPr>
          <w:rFonts w:ascii="Times New Roman" w:hAnsi="Times New Roman" w:cs="Times New Roman"/>
          <w:sz w:val="28"/>
          <w:szCs w:val="28"/>
        </w:rPr>
        <w:t>і</w:t>
      </w:r>
      <w:r w:rsidRPr="00F64C52">
        <w:rPr>
          <w:rFonts w:ascii="Times New Roman" w:hAnsi="Times New Roman" w:cs="Times New Roman"/>
          <w:sz w:val="28"/>
          <w:szCs w:val="28"/>
        </w:rPr>
        <w:t>ю</w:t>
      </w:r>
      <w:r>
        <w:rPr>
          <w:rFonts w:ascii="Times New Roman" w:hAnsi="Times New Roman" w:cs="Times New Roman"/>
          <w:sz w:val="28"/>
          <w:szCs w:val="28"/>
        </w:rPr>
        <w:t xml:space="preserve"> розвитку можна охарактеризувати як обраний напрямок діяльності, функціонування в рамках якого повинно привести організацію до досягнення поставлених перед нею цілей. Стратегія розвитку </w:t>
      </w:r>
      <w:proofErr w:type="gramStart"/>
      <w:r>
        <w:rPr>
          <w:rFonts w:ascii="Times New Roman" w:hAnsi="Times New Roman" w:cs="Times New Roman"/>
          <w:sz w:val="28"/>
          <w:szCs w:val="28"/>
        </w:rPr>
        <w:t>обирається</w:t>
      </w:r>
      <w:proofErr w:type="gramEnd"/>
      <w:r>
        <w:rPr>
          <w:rFonts w:ascii="Times New Roman" w:hAnsi="Times New Roman" w:cs="Times New Roman"/>
          <w:sz w:val="28"/>
          <w:szCs w:val="28"/>
        </w:rPr>
        <w:t xml:space="preserve"> як правило за результатами </w:t>
      </w:r>
      <w:r w:rsidRPr="00B16DF4">
        <w:rPr>
          <w:rFonts w:ascii="Times New Roman" w:hAnsi="Times New Roman" w:cs="Times New Roman"/>
          <w:sz w:val="28"/>
          <w:szCs w:val="28"/>
        </w:rPr>
        <w:t xml:space="preserve">стратегічного аналізу, проведеного за допомогою матриці </w:t>
      </w:r>
      <w:r w:rsidRPr="00B16DF4">
        <w:rPr>
          <w:rFonts w:ascii="Times New Roman" w:hAnsi="Times New Roman" w:cs="Times New Roman"/>
          <w:color w:val="222222"/>
          <w:sz w:val="28"/>
          <w:szCs w:val="28"/>
          <w:shd w:val="clear" w:color="auto" w:fill="FFFFFF"/>
        </w:rPr>
        <w:t>BCG</w:t>
      </w:r>
      <w:r>
        <w:rPr>
          <w:rFonts w:ascii="Times New Roman" w:hAnsi="Times New Roman" w:cs="Times New Roman"/>
          <w:color w:val="222222"/>
          <w:sz w:val="28"/>
          <w:szCs w:val="28"/>
          <w:shd w:val="clear" w:color="auto" w:fill="FFFFFF"/>
        </w:rPr>
        <w:t xml:space="preserve"> (Бостонської консалтингової групи), а також за допомогою </w:t>
      </w:r>
      <w:r>
        <w:rPr>
          <w:rFonts w:ascii="Times New Roman" w:hAnsi="Times New Roman" w:cs="Times New Roman"/>
          <w:color w:val="222222"/>
          <w:sz w:val="28"/>
          <w:szCs w:val="28"/>
          <w:shd w:val="clear" w:color="auto" w:fill="FFFFFF"/>
          <w:lang w:val="en-US"/>
        </w:rPr>
        <w:t>SWOT</w:t>
      </w:r>
      <w:r>
        <w:rPr>
          <w:rFonts w:ascii="Times New Roman" w:hAnsi="Times New Roman" w:cs="Times New Roman"/>
          <w:color w:val="222222"/>
          <w:sz w:val="28"/>
          <w:szCs w:val="28"/>
          <w:shd w:val="clear" w:color="auto" w:fill="FFFFFF"/>
        </w:rPr>
        <w:t xml:space="preserve"> аналізу.</w:t>
      </w:r>
    </w:p>
    <w:p w:rsidR="00AA2F19" w:rsidRDefault="00AA2F19" w:rsidP="00AA2F19">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Таким чином, в теорії управління </w:t>
      </w:r>
      <w:proofErr w:type="gramStart"/>
      <w:r>
        <w:rPr>
          <w:rFonts w:ascii="Times New Roman" w:hAnsi="Times New Roman" w:cs="Times New Roman"/>
          <w:color w:val="222222"/>
          <w:sz w:val="28"/>
          <w:szCs w:val="28"/>
          <w:shd w:val="clear" w:color="auto" w:fill="FFFFFF"/>
        </w:rPr>
        <w:t>п</w:t>
      </w:r>
      <w:proofErr w:type="gramEnd"/>
      <w:r>
        <w:rPr>
          <w:rFonts w:ascii="Times New Roman" w:hAnsi="Times New Roman" w:cs="Times New Roman"/>
          <w:color w:val="222222"/>
          <w:sz w:val="28"/>
          <w:szCs w:val="28"/>
          <w:shd w:val="clear" w:color="auto" w:fill="FFFFFF"/>
        </w:rPr>
        <w:t xml:space="preserve">ід стратегію розвитку розуміється загальна концепція бачення того, як досягаються цілі організації, вирішуються проблеми, які стоять перед нею і розподіляються необхідні для цього обмежені ресурси. В рамках даної концепції стратегія розвитку </w:t>
      </w:r>
      <w:proofErr w:type="gramStart"/>
      <w:r>
        <w:rPr>
          <w:rFonts w:ascii="Times New Roman" w:hAnsi="Times New Roman" w:cs="Times New Roman"/>
          <w:color w:val="222222"/>
          <w:sz w:val="28"/>
          <w:szCs w:val="28"/>
          <w:shd w:val="clear" w:color="auto" w:fill="FFFFFF"/>
        </w:rPr>
        <w:t>включає в</w:t>
      </w:r>
      <w:proofErr w:type="gramEnd"/>
      <w:r>
        <w:rPr>
          <w:rFonts w:ascii="Times New Roman" w:hAnsi="Times New Roman" w:cs="Times New Roman"/>
          <w:color w:val="222222"/>
          <w:sz w:val="28"/>
          <w:szCs w:val="28"/>
          <w:shd w:val="clear" w:color="auto" w:fill="FFFFFF"/>
        </w:rPr>
        <w:t xml:space="preserve"> себе місію, систему цілей, політику, тобто сукупність конкретних правил організаційних дій, направлених на досягнення поставлених цілей. Як правило стратегія розвитку розробляється на декілька років наперед, конкретизується у </w:t>
      </w:r>
      <w:proofErr w:type="gramStart"/>
      <w:r>
        <w:rPr>
          <w:rFonts w:ascii="Times New Roman" w:hAnsi="Times New Roman" w:cs="Times New Roman"/>
          <w:color w:val="222222"/>
          <w:sz w:val="28"/>
          <w:szCs w:val="28"/>
          <w:shd w:val="clear" w:color="auto" w:fill="FFFFFF"/>
        </w:rPr>
        <w:t>р</w:t>
      </w:r>
      <w:proofErr w:type="gramEnd"/>
      <w:r>
        <w:rPr>
          <w:rFonts w:ascii="Times New Roman" w:hAnsi="Times New Roman" w:cs="Times New Roman"/>
          <w:color w:val="222222"/>
          <w:sz w:val="28"/>
          <w:szCs w:val="28"/>
          <w:shd w:val="clear" w:color="auto" w:fill="FFFFFF"/>
        </w:rPr>
        <w:t>ізного роду проектах, програмах, практичних дій і реалізується в процесі їх виконання.</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Наступне поняття,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якого необхідно уточнити </w:t>
      </w:r>
      <w:r>
        <w:rPr>
          <w:rFonts w:ascii="Times New Roman" w:hAnsi="Times New Roman" w:cs="Times New Roman"/>
          <w:sz w:val="28"/>
          <w:szCs w:val="28"/>
        </w:rPr>
        <w:sym w:font="Symbol" w:char="F02D"/>
      </w:r>
      <w:r>
        <w:rPr>
          <w:rFonts w:ascii="Times New Roman" w:hAnsi="Times New Roman" w:cs="Times New Roman"/>
          <w:sz w:val="28"/>
          <w:szCs w:val="28"/>
        </w:rPr>
        <w:t xml:space="preserve"> соціологічний супровід. Це доволі складне поняття, яке передбачає використання соціологічного знання в дослідженні процесу розвитку організації і забезпеченні її соціального управління. Для його позначення використовуються такі терміни як: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іологічне забезпечення, соціологічний супровід, соціологічний моніторинг ті ін. Перераховані терміни відображають різний </w:t>
      </w:r>
      <w:r>
        <w:rPr>
          <w:rFonts w:ascii="Times New Roman" w:hAnsi="Times New Roman" w:cs="Times New Roman"/>
          <w:sz w:val="28"/>
          <w:szCs w:val="28"/>
        </w:rPr>
        <w:lastRenderedPageBreak/>
        <w:t xml:space="preserve">смисловий зміст і визначають якісно різні форми соціологічної діяльності. В них відображаються теоретико-методологічні і практичні досягнення соціологічної науки для реалізації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іальної практики і задач, які вирішуються.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іологічний супровід включає: 1) інформаційну та інтелектуальну підтримку рішень органів управління шляхом проведення соціологічних досліджень і надання їх результатів для прийняття рішень; 2) використання соціології у формі науково-теоретичного обґрунтування певних соціальних дій, видів діяльності і соціальної практики; 3) систему аналітичних і соціально-управлінських заходів, які проводяться на основі соціологічного бачення соціальних процесів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організації, направлених на оптимізацію її функціонування; 4) здійснення різноманітної спеціалізованої науково-практичної соціологічної діяльності в інтересах організації; 5) використання досягнень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іологічної теорії і методології у повсякденній управлінській діяльності </w:t>
      </w:r>
      <w:r w:rsidRPr="00E32C2F">
        <w:rPr>
          <w:rFonts w:ascii="Times New Roman" w:hAnsi="Times New Roman" w:cs="Times New Roman"/>
          <w:sz w:val="28"/>
          <w:szCs w:val="28"/>
        </w:rPr>
        <w:t>[</w:t>
      </w:r>
      <w:r>
        <w:rPr>
          <w:rFonts w:ascii="Times New Roman" w:hAnsi="Times New Roman" w:cs="Times New Roman"/>
          <w:sz w:val="28"/>
          <w:szCs w:val="28"/>
        </w:rPr>
        <w:t>7, с. 35</w:t>
      </w:r>
      <w:r w:rsidRPr="00E32C2F">
        <w:rPr>
          <w:rFonts w:ascii="Times New Roman" w:hAnsi="Times New Roman" w:cs="Times New Roman"/>
          <w:sz w:val="28"/>
          <w:szCs w:val="28"/>
        </w:rPr>
        <w:t>]</w:t>
      </w:r>
      <w:r>
        <w:rPr>
          <w:rFonts w:ascii="Times New Roman" w:hAnsi="Times New Roman" w:cs="Times New Roman"/>
          <w:sz w:val="28"/>
          <w:szCs w:val="28"/>
        </w:rPr>
        <w:t>.</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ідбиваючи підсумок сказаному, визначимо сутність соціологічного супроводу як способу застосування соціологічної теорії і практики до вирішення проблем функціонування і розвитку організації. Це дійсно супроводжувальна діяльність, конкретизація якої відбувається шляхом безперервного, послідовного проведення соціологічних досліджень, результати яких будуть покладені в основу прийняття управлінських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ішень. У якості методик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іологічного супроводу виступають аналіз документів, різноманітні опитуванні, різні форми соціологічного моніторингу, соціальні комунікації і подібні. Соціологічний супровід стратегії розвитку дозволяє: 1) з’ясувати глибинну сутність тієї ситуації, яка панує в організації» 2) передбачити вплив тих чи інших заходів і дій на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іальний клімат в організації; 3) встановити безпосередній контакт з людьми на етапі реалізації управлінських рішень. </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соціологічним супроводом реалізації стратегії розвитку об’єднаної територіальної громади ми будемо розуміти діяльність органів управління, які спираються на результати соціологічних досліджень і ці результати будуть використані в процесі оперативного відслідковування і </w:t>
      </w:r>
      <w:r>
        <w:rPr>
          <w:rFonts w:ascii="Times New Roman" w:hAnsi="Times New Roman" w:cs="Times New Roman"/>
          <w:sz w:val="28"/>
          <w:szCs w:val="28"/>
        </w:rPr>
        <w:lastRenderedPageBreak/>
        <w:t xml:space="preserve">регулювання соціальних процесів з метою їх оптимізації шляхом застосування соціологічних знань. Безпосередньою метою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іологічного супроводу є пошук та використання можливостей соціологічної теорії і практики для розробки і уточнення соціологічної моделі процесу функціонування об’єднаної територіальної громади, озброєння органів управління і суб’єктів взаємодії необхідною для цього соціологічною інформацією, а також формування соціологічного бачення проблем, які вирішуються в ході організаційного розвитку. Кінцева мета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іологічного супроводу </w:t>
      </w:r>
      <w:r>
        <w:rPr>
          <w:rFonts w:ascii="Times New Roman" w:hAnsi="Times New Roman" w:cs="Times New Roman"/>
          <w:sz w:val="28"/>
          <w:szCs w:val="28"/>
        </w:rPr>
        <w:sym w:font="Symbol" w:char="F02D"/>
      </w:r>
      <w:r>
        <w:rPr>
          <w:rFonts w:ascii="Times New Roman" w:hAnsi="Times New Roman" w:cs="Times New Roman"/>
          <w:sz w:val="28"/>
          <w:szCs w:val="28"/>
        </w:rPr>
        <w:t xml:space="preserve"> оптимізація і підвищення ефективності стратегії розвитку ОТГ.</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ідводячи підсумок роботи над даним підрозділом, зазначимо, що з’ясування сутності ключових понять дозволить нам дослідити різні сторони і аспекти об’єкту і предмету магістерської роботи.</w:t>
      </w:r>
    </w:p>
    <w:p w:rsidR="00AA2F19" w:rsidRDefault="00AA2F19" w:rsidP="00AA2F19">
      <w:pPr>
        <w:spacing w:after="0" w:line="360" w:lineRule="auto"/>
        <w:ind w:firstLine="709"/>
        <w:jc w:val="both"/>
        <w:rPr>
          <w:rFonts w:ascii="Times New Roman" w:hAnsi="Times New Roman" w:cs="Times New Roman"/>
          <w:sz w:val="28"/>
          <w:szCs w:val="28"/>
        </w:rPr>
      </w:pPr>
    </w:p>
    <w:p w:rsidR="00AA2F19" w:rsidRDefault="00AA2F19" w:rsidP="00AA2F19">
      <w:pPr>
        <w:spacing w:after="0" w:line="360" w:lineRule="auto"/>
        <w:ind w:firstLine="709"/>
        <w:jc w:val="both"/>
        <w:rPr>
          <w:rFonts w:ascii="Times New Roman" w:eastAsia="Calibri" w:hAnsi="Times New Roman" w:cs="Times New Roman"/>
          <w:b/>
          <w:sz w:val="28"/>
          <w:szCs w:val="28"/>
          <w:lang w:eastAsia="ru-RU"/>
        </w:rPr>
      </w:pPr>
      <w:r w:rsidRPr="00AD4C28">
        <w:rPr>
          <w:rFonts w:ascii="Times New Roman" w:eastAsia="Calibri" w:hAnsi="Times New Roman" w:cs="Times New Roman"/>
          <w:b/>
          <w:sz w:val="28"/>
          <w:szCs w:val="28"/>
          <w:lang w:eastAsia="ru-RU"/>
        </w:rPr>
        <w:t xml:space="preserve">1.2. Стан наукової розробленості проблеми </w:t>
      </w:r>
      <w:proofErr w:type="gramStart"/>
      <w:r w:rsidRPr="00AD4C28">
        <w:rPr>
          <w:rFonts w:ascii="Times New Roman" w:eastAsia="Calibri" w:hAnsi="Times New Roman" w:cs="Times New Roman"/>
          <w:b/>
          <w:sz w:val="28"/>
          <w:szCs w:val="28"/>
          <w:lang w:eastAsia="ru-RU"/>
        </w:rPr>
        <w:t>соц</w:t>
      </w:r>
      <w:proofErr w:type="gramEnd"/>
      <w:r w:rsidRPr="00AD4C28">
        <w:rPr>
          <w:rFonts w:ascii="Times New Roman" w:eastAsia="Calibri" w:hAnsi="Times New Roman" w:cs="Times New Roman"/>
          <w:b/>
          <w:sz w:val="28"/>
          <w:szCs w:val="28"/>
          <w:lang w:eastAsia="ru-RU"/>
        </w:rPr>
        <w:t>іологічного супроводу реалізації стратегії розвитку об’єднаної територіальної громади в умовах децентралізації</w:t>
      </w:r>
    </w:p>
    <w:p w:rsidR="00AA2F19" w:rsidRPr="000A526B" w:rsidRDefault="00AA2F19" w:rsidP="00AA2F1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Децентралізація і самоврядування як ідея і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 xml:space="preserve">іальне явище завжди були привабливими для суспільного розвитку. Ще у Давній Греції зародилася така </w:t>
      </w:r>
      <w:r w:rsidRPr="000A526B">
        <w:rPr>
          <w:rFonts w:ascii="Times New Roman" w:eastAsia="Calibri" w:hAnsi="Times New Roman" w:cs="Times New Roman"/>
          <w:sz w:val="28"/>
          <w:szCs w:val="28"/>
          <w:lang w:eastAsia="ru-RU"/>
        </w:rPr>
        <w:t xml:space="preserve">форма організації суспільного життя, яка отримала назву «демократія». Для греків даний термін означав «правління або управління </w:t>
      </w:r>
      <w:proofErr w:type="gramStart"/>
      <w:r w:rsidRPr="000A526B">
        <w:rPr>
          <w:rFonts w:ascii="Times New Roman" w:eastAsia="Calibri" w:hAnsi="Times New Roman" w:cs="Times New Roman"/>
          <w:sz w:val="28"/>
          <w:szCs w:val="28"/>
          <w:lang w:eastAsia="ru-RU"/>
        </w:rPr>
        <w:t>простого</w:t>
      </w:r>
      <w:proofErr w:type="gramEnd"/>
      <w:r w:rsidRPr="000A526B">
        <w:rPr>
          <w:rFonts w:ascii="Times New Roman" w:eastAsia="Calibri" w:hAnsi="Times New Roman" w:cs="Times New Roman"/>
          <w:sz w:val="28"/>
          <w:szCs w:val="28"/>
          <w:lang w:eastAsia="ru-RU"/>
        </w:rPr>
        <w:t xml:space="preserve"> люду» </w:t>
      </w:r>
      <w:r>
        <w:rPr>
          <w:rFonts w:ascii="Times New Roman" w:eastAsia="Calibri" w:hAnsi="Times New Roman" w:cs="Times New Roman"/>
          <w:sz w:val="28"/>
          <w:szCs w:val="28"/>
          <w:lang w:eastAsia="ru-RU"/>
        </w:rPr>
        <w:t xml:space="preserve">                 </w:t>
      </w:r>
      <w:r w:rsidRPr="000A526B">
        <w:rPr>
          <w:rFonts w:ascii="Times New Roman" w:eastAsia="Calibri" w:hAnsi="Times New Roman" w:cs="Times New Roman"/>
          <w:sz w:val="28"/>
          <w:szCs w:val="28"/>
          <w:lang w:eastAsia="ru-RU"/>
        </w:rPr>
        <w:t xml:space="preserve">[8, с. 4]. Слід зазначити, що більшість вітчизняних учених розуміють його </w:t>
      </w:r>
      <w:r>
        <w:rPr>
          <w:rFonts w:ascii="Times New Roman" w:eastAsia="Calibri" w:hAnsi="Times New Roman" w:cs="Times New Roman"/>
          <w:sz w:val="28"/>
          <w:szCs w:val="28"/>
          <w:lang w:eastAsia="ru-RU"/>
        </w:rPr>
        <w:t xml:space="preserve">як </w:t>
      </w:r>
      <w:r w:rsidRPr="000A526B">
        <w:rPr>
          <w:rFonts w:ascii="Times New Roman" w:hAnsi="Times New Roman" w:cs="Times New Roman"/>
          <w:sz w:val="28"/>
          <w:szCs w:val="28"/>
        </w:rPr>
        <w:t xml:space="preserve">demos (народ) </w:t>
      </w:r>
      <w:r>
        <w:rPr>
          <w:rFonts w:ascii="Times New Roman" w:hAnsi="Times New Roman" w:cs="Times New Roman"/>
          <w:sz w:val="28"/>
          <w:szCs w:val="28"/>
        </w:rPr>
        <w:t>і</w:t>
      </w:r>
      <w:r w:rsidRPr="000A526B">
        <w:rPr>
          <w:rFonts w:ascii="Times New Roman" w:hAnsi="Times New Roman" w:cs="Times New Roman"/>
          <w:sz w:val="28"/>
          <w:szCs w:val="28"/>
        </w:rPr>
        <w:t xml:space="preserve"> kratos (вла</w:t>
      </w:r>
      <w:r>
        <w:rPr>
          <w:rFonts w:ascii="Times New Roman" w:hAnsi="Times New Roman" w:cs="Times New Roman"/>
          <w:sz w:val="28"/>
          <w:szCs w:val="28"/>
        </w:rPr>
        <w:t>да</w:t>
      </w:r>
      <w:r w:rsidRPr="000A526B">
        <w:rPr>
          <w:rFonts w:ascii="Times New Roman" w:hAnsi="Times New Roman" w:cs="Times New Roman"/>
          <w:sz w:val="28"/>
          <w:szCs w:val="28"/>
        </w:rPr>
        <w:t>)</w:t>
      </w:r>
      <w:r>
        <w:rPr>
          <w:rFonts w:ascii="Times New Roman" w:hAnsi="Times New Roman" w:cs="Times New Roman"/>
          <w:sz w:val="28"/>
          <w:szCs w:val="28"/>
        </w:rPr>
        <w:t xml:space="preserve">, хоча деякі науковці трактують його як місцеве самоврядування, тобто законодавчо закріплене право територіальної спільноти самостійно вирішувати питання місцевого значення </w:t>
      </w:r>
      <w:r w:rsidRPr="000A526B">
        <w:rPr>
          <w:rFonts w:ascii="Times New Roman" w:hAnsi="Times New Roman" w:cs="Times New Roman"/>
          <w:sz w:val="28"/>
          <w:szCs w:val="28"/>
        </w:rPr>
        <w:t>[</w:t>
      </w:r>
      <w:r>
        <w:rPr>
          <w:rFonts w:ascii="Times New Roman" w:hAnsi="Times New Roman" w:cs="Times New Roman"/>
          <w:sz w:val="28"/>
          <w:szCs w:val="28"/>
        </w:rPr>
        <w:t>9</w:t>
      </w:r>
      <w:r w:rsidRPr="000A526B">
        <w:rPr>
          <w:rFonts w:ascii="Times New Roman" w:hAnsi="Times New Roman" w:cs="Times New Roman"/>
          <w:sz w:val="28"/>
          <w:szCs w:val="28"/>
        </w:rPr>
        <w:t>]</w:t>
      </w:r>
      <w:r>
        <w:rPr>
          <w:rFonts w:ascii="Times New Roman" w:hAnsi="Times New Roman" w:cs="Times New Roman"/>
          <w:sz w:val="28"/>
          <w:szCs w:val="28"/>
        </w:rPr>
        <w:t>.</w:t>
      </w:r>
    </w:p>
    <w:p w:rsidR="00AA2F19" w:rsidRDefault="00AA2F19" w:rsidP="00AA2F19">
      <w:pPr>
        <w:spacing w:after="0" w:line="360" w:lineRule="auto"/>
        <w:ind w:firstLine="709"/>
        <w:jc w:val="both"/>
        <w:rPr>
          <w:rFonts w:ascii="Times New Roman" w:hAnsi="Times New Roman" w:cs="Times New Roman"/>
          <w:sz w:val="28"/>
          <w:szCs w:val="28"/>
        </w:rPr>
      </w:pPr>
      <w:r w:rsidRPr="00BD68B2">
        <w:rPr>
          <w:rFonts w:ascii="Times New Roman" w:hAnsi="Times New Roman" w:cs="Times New Roman"/>
          <w:sz w:val="28"/>
          <w:szCs w:val="28"/>
        </w:rPr>
        <w:t xml:space="preserve">В Україні </w:t>
      </w:r>
      <w:r>
        <w:rPr>
          <w:rFonts w:ascii="Times New Roman" w:hAnsi="Times New Roman" w:cs="Times New Roman"/>
          <w:sz w:val="28"/>
          <w:szCs w:val="28"/>
        </w:rPr>
        <w:t xml:space="preserve">за роки її незалежності були закладені конституційні основи місцевого самоврядування, а саме </w:t>
      </w:r>
      <w:r w:rsidRPr="00BD68B2">
        <w:rPr>
          <w:rFonts w:ascii="Times New Roman" w:hAnsi="Times New Roman" w:cs="Times New Roman"/>
          <w:sz w:val="28"/>
          <w:szCs w:val="28"/>
        </w:rPr>
        <w:t>–</w:t>
      </w:r>
      <w:r>
        <w:rPr>
          <w:rFonts w:ascii="Times New Roman" w:hAnsi="Times New Roman" w:cs="Times New Roman"/>
          <w:sz w:val="28"/>
          <w:szCs w:val="28"/>
        </w:rPr>
        <w:t xml:space="preserve"> ратифікована Європейська Хартія місцевого самоврядування та прийнята низка базових нормативно-правових актів, які у певній 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 створювали системно-управлінські, універсальні, правові, організаційно-економічні, когнітивно-інформаційні і фінансові засади для його впровадження.</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Концепція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ісцевого самоврядування досить чітко виписана у Хартії, де мова йде про широке залучення громадян до управління територією власного мешкання, самостійного вирішення питань місцевого значення в інтересах територіальної громади </w:t>
      </w:r>
      <w:r w:rsidRPr="006434F6">
        <w:rPr>
          <w:rFonts w:ascii="Times New Roman" w:hAnsi="Times New Roman" w:cs="Times New Roman"/>
          <w:sz w:val="28"/>
          <w:szCs w:val="28"/>
        </w:rPr>
        <w:t>[</w:t>
      </w:r>
      <w:r>
        <w:rPr>
          <w:rFonts w:ascii="Times New Roman" w:hAnsi="Times New Roman" w:cs="Times New Roman"/>
          <w:sz w:val="28"/>
          <w:szCs w:val="28"/>
        </w:rPr>
        <w:t>10</w:t>
      </w:r>
      <w:r w:rsidRPr="006434F6">
        <w:rPr>
          <w:rFonts w:ascii="Times New Roman" w:hAnsi="Times New Roman" w:cs="Times New Roman"/>
          <w:sz w:val="28"/>
          <w:szCs w:val="28"/>
        </w:rPr>
        <w:t>]</w:t>
      </w:r>
      <w:r>
        <w:rPr>
          <w:rFonts w:ascii="Times New Roman" w:hAnsi="Times New Roman" w:cs="Times New Roman"/>
          <w:sz w:val="28"/>
          <w:szCs w:val="28"/>
        </w:rPr>
        <w:t xml:space="preserve">. Однак, з моменту прийняття Конституції незалежної України і базових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реалізації місцевого самоуправління нормативно-правових актів щодо забезпечення дієвої децентралізації,  зберігаються суттєві диспропорції і анахронізми, що залишилися від радянської системи адміністративно-територіального устрою. Адже регіональний і місцевий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управління склалися в Україні практично у відповідності до системи територіального устрою 30-х років ХХ ст. в інтересах централізованої системи партійно-бюрократичного апарату. У зв’язку з чим значна частина територіальних одиниць була позбавлена необхідних для самоврядування фінансових та економічних ресурсі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той же час досвід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 xml:space="preserve"> з розвинутою демократією і економікою засвідчує про необхідність реформування самоврядування в Україні з метою розширення його компетенції з одночасним створенням належної матеріальної і фінансової основи для здійснення органами самоврядування функцій щодо забезпечення достойних умов життя громадян. Фактично закріплене Конституцією України право територіальної громади, тобто мешканців села чи добровільного об’єднання декількох сіл, поселень,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об’єднаної територіальної громади </w:t>
      </w:r>
      <w:r>
        <w:rPr>
          <w:rFonts w:ascii="Times New Roman" w:hAnsi="Times New Roman" w:cs="Times New Roman"/>
          <w:sz w:val="28"/>
          <w:szCs w:val="28"/>
        </w:rPr>
        <w:sym w:font="Symbol" w:char="F02D"/>
      </w:r>
      <w:r>
        <w:rPr>
          <w:rFonts w:ascii="Times New Roman" w:hAnsi="Times New Roman" w:cs="Times New Roman"/>
          <w:sz w:val="28"/>
          <w:szCs w:val="28"/>
        </w:rPr>
        <w:t xml:space="preserve"> самостійно вирішувати питання місцевого значення в межах Конституції і Законів України, для більшості територіальних спільнот залишалося не реалізованим. Так, наприклад, не були утворені виконавчі органи місцевих рад, не створені бюджетні установи, комунальні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ідприємства тощо, що призводило до того, що місцеві бюджети були дотаційними більше ніж на 70 відсотків. Все це спричинило необхідність проведення реформи глибокої децентралізації для реалізації повноцінного самоврядування, основним шляхом якого було створення об’єднаних територіальних громад.</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Звичайно, подібні перетворення не могли залишитися поза увагою науковців. Представники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ізних галузей соціального знання, в першу чергу </w:t>
      </w:r>
      <w:r>
        <w:rPr>
          <w:rFonts w:ascii="Times New Roman" w:hAnsi="Times New Roman" w:cs="Times New Roman"/>
          <w:sz w:val="28"/>
          <w:szCs w:val="28"/>
        </w:rPr>
        <w:lastRenderedPageBreak/>
        <w:t>політичних наук, наук з державного управління, філософів, соціологів, юристів, а також економістів, фінансистів ті ін. почали досліджувати різноманітні аспекти децентралізації, створення і функціонування ОТГ.</w:t>
      </w:r>
    </w:p>
    <w:p w:rsidR="00AA2F19" w:rsidRDefault="00AA2F19" w:rsidP="00AA2F19">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Аналіз стану </w:t>
      </w:r>
      <w:r>
        <w:rPr>
          <w:rFonts w:ascii="Times New Roman" w:eastAsia="Calibri" w:hAnsi="Times New Roman" w:cs="Times New Roman"/>
          <w:sz w:val="28"/>
          <w:szCs w:val="28"/>
          <w:lang w:eastAsia="ru-RU"/>
        </w:rPr>
        <w:t xml:space="preserve">наукової розробленості проблеми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 xml:space="preserve">іологічного супроводу реалізації стратегії розвитку об’єднаної територіальної громади в умовах децентралізації дозволив виокремити низку напрямків, в рамках яких здійснювалися дослідження. </w:t>
      </w:r>
    </w:p>
    <w:p w:rsidR="00AA2F19" w:rsidRDefault="00AA2F19" w:rsidP="00AA2F1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По-перше, обраний європейський вектор розвитку України обумовлює необхідність аналізу закордонної літератури, адже європейська практика децентралізації та формування місцевого самоврядування є неоціненним досвідом для нашої держави. Серед закордонних науковців слід звернути увагу на ідеї Г. Спенсера щодо органічної теорії місцевого самоврядування додержавницького </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 xml:space="preserve">івня. Описуючи прості суспільства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 xml:space="preserve">іолог відмічає «Община </w:t>
      </w:r>
      <w:r>
        <w:rPr>
          <w:rFonts w:ascii="Times New Roman" w:eastAsia="Calibri" w:hAnsi="Times New Roman" w:cs="Times New Roman"/>
          <w:sz w:val="28"/>
          <w:szCs w:val="28"/>
          <w:lang w:eastAsia="ru-RU"/>
        </w:rPr>
        <w:sym w:font="Symbol" w:char="F02D"/>
      </w:r>
      <w:r>
        <w:rPr>
          <w:rFonts w:ascii="Times New Roman" w:eastAsia="Calibri" w:hAnsi="Times New Roman" w:cs="Times New Roman"/>
          <w:sz w:val="28"/>
          <w:szCs w:val="28"/>
          <w:lang w:eastAsia="ru-RU"/>
        </w:rPr>
        <w:t xml:space="preserve"> це первинний соціальний організм, якому притаманна ціла низка публічно-правових повноважень, не делегованих від держави, а належних їй по власному природному праву як соціальному організму» </w:t>
      </w:r>
      <w:r w:rsidRPr="009338F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11, с. 46</w:t>
      </w:r>
      <w:r w:rsidRPr="009338F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ізніше подібні думки висловлювали П. Лілієнфельд, Р. Вормс.</w:t>
      </w:r>
    </w:p>
    <w:p w:rsidR="00AA2F19" w:rsidRDefault="00AA2F19" w:rsidP="00AA2F1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Основні положення державної теорії місцевого самоврядування були запропоновані німецькими вченими в галузі держави і права ХІ</w:t>
      </w:r>
      <w:proofErr w:type="gramStart"/>
      <w:r>
        <w:rPr>
          <w:rFonts w:ascii="Times New Roman" w:eastAsia="Calibri" w:hAnsi="Times New Roman" w:cs="Times New Roman"/>
          <w:sz w:val="28"/>
          <w:szCs w:val="28"/>
          <w:lang w:eastAsia="ru-RU"/>
        </w:rPr>
        <w:t>Х</w:t>
      </w:r>
      <w:proofErr w:type="gramEnd"/>
      <w:r>
        <w:rPr>
          <w:rFonts w:ascii="Times New Roman" w:eastAsia="Calibri" w:hAnsi="Times New Roman" w:cs="Times New Roman"/>
          <w:sz w:val="28"/>
          <w:szCs w:val="28"/>
          <w:lang w:eastAsia="ru-RU"/>
        </w:rPr>
        <w:t xml:space="preserve"> ст. Л. фон Штейном та Р. фон Гнейстом. Вони вважали, що на </w:t>
      </w:r>
      <w:proofErr w:type="gramStart"/>
      <w:r>
        <w:rPr>
          <w:rFonts w:ascii="Times New Roman" w:eastAsia="Calibri" w:hAnsi="Times New Roman" w:cs="Times New Roman"/>
          <w:sz w:val="28"/>
          <w:szCs w:val="28"/>
          <w:lang w:eastAsia="ru-RU"/>
        </w:rPr>
        <w:t>м</w:t>
      </w:r>
      <w:proofErr w:type="gramEnd"/>
      <w:r>
        <w:rPr>
          <w:rFonts w:ascii="Times New Roman" w:eastAsia="Calibri" w:hAnsi="Times New Roman" w:cs="Times New Roman"/>
          <w:sz w:val="28"/>
          <w:szCs w:val="28"/>
          <w:lang w:eastAsia="ru-RU"/>
        </w:rPr>
        <w:t xml:space="preserve">ісцеве самоврядування покладаються задачі реалізації державної політики на місцях. На думку означених авторів усі повноваження </w:t>
      </w: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сфер</w:t>
      </w:r>
      <w:proofErr w:type="gramEnd"/>
      <w:r>
        <w:rPr>
          <w:rFonts w:ascii="Times New Roman" w:eastAsia="Calibri" w:hAnsi="Times New Roman" w:cs="Times New Roman"/>
          <w:sz w:val="28"/>
          <w:szCs w:val="28"/>
          <w:lang w:eastAsia="ru-RU"/>
        </w:rPr>
        <w:t xml:space="preserve">і місцевого самоврядування надані територіям (регіонам, громадам) державою. Проте держава дозволяє здійснювати ці повноваження не своїм повноважним представникам </w:t>
      </w:r>
      <w:r>
        <w:rPr>
          <w:rFonts w:ascii="Times New Roman" w:eastAsia="Calibri" w:hAnsi="Times New Roman" w:cs="Times New Roman"/>
          <w:sz w:val="28"/>
          <w:szCs w:val="28"/>
          <w:lang w:eastAsia="ru-RU"/>
        </w:rPr>
        <w:sym w:font="Symbol" w:char="F02D"/>
      </w:r>
      <w:r>
        <w:rPr>
          <w:rFonts w:ascii="Times New Roman" w:eastAsia="Calibri" w:hAnsi="Times New Roman" w:cs="Times New Roman"/>
          <w:sz w:val="28"/>
          <w:szCs w:val="28"/>
          <w:lang w:eastAsia="ru-RU"/>
        </w:rPr>
        <w:t xml:space="preserve"> державним чиновникам, а місцевим органам, зацікавленим </w:t>
      </w:r>
      <w:proofErr w:type="gramStart"/>
      <w:r>
        <w:rPr>
          <w:rFonts w:ascii="Times New Roman" w:eastAsia="Calibri" w:hAnsi="Times New Roman" w:cs="Times New Roman"/>
          <w:sz w:val="28"/>
          <w:szCs w:val="28"/>
          <w:lang w:eastAsia="ru-RU"/>
        </w:rPr>
        <w:t>у</w:t>
      </w:r>
      <w:proofErr w:type="gramEnd"/>
      <w:r>
        <w:rPr>
          <w:rFonts w:ascii="Times New Roman" w:eastAsia="Calibri" w:hAnsi="Times New Roman" w:cs="Times New Roman"/>
          <w:sz w:val="28"/>
          <w:szCs w:val="28"/>
          <w:lang w:eastAsia="ru-RU"/>
        </w:rPr>
        <w:t xml:space="preserve"> результатах самоврядування, обраним місцевими мешканцями </w:t>
      </w:r>
      <w:r w:rsidRPr="000529D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12, с. 18</w:t>
      </w:r>
      <w:r w:rsidRPr="000529D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sidRPr="000529D4">
        <w:rPr>
          <w:rFonts w:ascii="Times New Roman" w:eastAsia="Calibri" w:hAnsi="Times New Roman" w:cs="Times New Roman"/>
          <w:sz w:val="28"/>
          <w:szCs w:val="28"/>
          <w:lang w:eastAsia="ru-RU"/>
        </w:rPr>
        <w:t>Р</w:t>
      </w:r>
      <w:proofErr w:type="gramEnd"/>
      <w:r w:rsidRPr="000529D4">
        <w:rPr>
          <w:rFonts w:ascii="Times New Roman" w:eastAsia="Calibri" w:hAnsi="Times New Roman" w:cs="Times New Roman"/>
          <w:sz w:val="28"/>
          <w:szCs w:val="28"/>
          <w:lang w:eastAsia="ru-RU"/>
        </w:rPr>
        <w:t xml:space="preserve">ізноманітні моделі </w:t>
      </w:r>
      <w:r>
        <w:rPr>
          <w:rFonts w:ascii="Times New Roman" w:eastAsia="Calibri" w:hAnsi="Times New Roman" w:cs="Times New Roman"/>
          <w:sz w:val="28"/>
          <w:szCs w:val="28"/>
          <w:lang w:eastAsia="ru-RU"/>
        </w:rPr>
        <w:t xml:space="preserve">місцевого самоврядування, взаємодію органів місцевого самоврядування з державними органами влади, подолання соціально-економічної диспропорційності на рівні окремих регіонів держави за рахунок </w:t>
      </w:r>
      <w:r w:rsidRPr="00931787">
        <w:rPr>
          <w:rFonts w:ascii="Times New Roman" w:eastAsia="Calibri" w:hAnsi="Times New Roman" w:cs="Times New Roman"/>
          <w:sz w:val="28"/>
          <w:szCs w:val="28"/>
          <w:lang w:eastAsia="ru-RU"/>
        </w:rPr>
        <w:lastRenderedPageBreak/>
        <w:t xml:space="preserve">розвитку територіальних одиниць  досліджували </w:t>
      </w:r>
      <w:r>
        <w:rPr>
          <w:rFonts w:ascii="Times New Roman" w:eastAsia="Calibri" w:hAnsi="Times New Roman" w:cs="Times New Roman"/>
          <w:sz w:val="28"/>
          <w:szCs w:val="28"/>
          <w:lang w:eastAsia="ru-RU"/>
        </w:rPr>
        <w:t xml:space="preserve">Д. </w:t>
      </w:r>
      <w:r w:rsidRPr="00931787">
        <w:rPr>
          <w:rFonts w:ascii="Times New Roman" w:hAnsi="Times New Roman" w:cs="Times New Roman"/>
          <w:sz w:val="28"/>
          <w:szCs w:val="28"/>
        </w:rPr>
        <w:t xml:space="preserve">Барнс., </w:t>
      </w:r>
      <w:r>
        <w:rPr>
          <w:rFonts w:ascii="Times New Roman" w:hAnsi="Times New Roman" w:cs="Times New Roman"/>
          <w:sz w:val="28"/>
          <w:szCs w:val="28"/>
        </w:rPr>
        <w:t xml:space="preserve">Р. </w:t>
      </w:r>
      <w:r w:rsidRPr="00931787">
        <w:rPr>
          <w:rFonts w:ascii="Times New Roman" w:hAnsi="Times New Roman" w:cs="Times New Roman"/>
          <w:sz w:val="28"/>
          <w:szCs w:val="28"/>
        </w:rPr>
        <w:t xml:space="preserve">Гамблетон, </w:t>
      </w:r>
      <w:r>
        <w:rPr>
          <w:rFonts w:ascii="Times New Roman" w:hAnsi="Times New Roman" w:cs="Times New Roman"/>
          <w:sz w:val="28"/>
          <w:szCs w:val="28"/>
        </w:rPr>
        <w:t>П.</w:t>
      </w:r>
      <w:r w:rsidRPr="00931787">
        <w:rPr>
          <w:rFonts w:ascii="Times New Roman" w:hAnsi="Times New Roman" w:cs="Times New Roman"/>
          <w:sz w:val="28"/>
          <w:szCs w:val="28"/>
        </w:rPr>
        <w:t>Хоггет</w:t>
      </w:r>
      <w:r>
        <w:rPr>
          <w:rFonts w:ascii="Times New Roman" w:hAnsi="Times New Roman" w:cs="Times New Roman"/>
          <w:sz w:val="28"/>
          <w:szCs w:val="28"/>
        </w:rPr>
        <w:t xml:space="preserve"> </w:t>
      </w:r>
      <w:r w:rsidRPr="00CB1982">
        <w:rPr>
          <w:rFonts w:ascii="Times New Roman" w:hAnsi="Times New Roman" w:cs="Times New Roman"/>
          <w:sz w:val="28"/>
          <w:szCs w:val="28"/>
        </w:rPr>
        <w:t>[</w:t>
      </w:r>
      <w:r>
        <w:rPr>
          <w:rFonts w:ascii="Times New Roman" w:hAnsi="Times New Roman" w:cs="Times New Roman"/>
          <w:sz w:val="28"/>
          <w:szCs w:val="28"/>
        </w:rPr>
        <w:t>13</w:t>
      </w:r>
      <w:r w:rsidRPr="00CB1982">
        <w:rPr>
          <w:rFonts w:ascii="Times New Roman" w:hAnsi="Times New Roman" w:cs="Times New Roman"/>
          <w:sz w:val="28"/>
          <w:szCs w:val="28"/>
        </w:rPr>
        <w:t>]</w:t>
      </w:r>
      <w:r>
        <w:rPr>
          <w:rFonts w:ascii="Times New Roman" w:hAnsi="Times New Roman" w:cs="Times New Roman"/>
          <w:sz w:val="28"/>
          <w:szCs w:val="28"/>
        </w:rPr>
        <w:t>.</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точки зору практичної реалізації європейського досвіду децентралізації і розвитку місцевих громад в Україні представляють роботи науковців з Балтійських країн А. Улманда і Д. Янга. Так, А. Улманд розкриває проблеми децентралізації в Естонії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виходу її зі складу Радянського Союзу. Д. Янг характеризує здобутки й недоліки децентралізації Литви.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і праці є надзвичайно цікавими для нас, оскільки процеси, що відбувалися в країнах Балтії, доволі схожі з процесами в Україні, щоправда там вони відбувалися значно швидше, тому й досягнуті результати більш успішні.</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Безумовно, наукові здобутки закордонних авторів є цінними для нас, але доробки вітчизняних вчених більш вагомі, оскільки безпосередньо описують ті процеси і явища стосовно децентралізації, які відбуваються в Україні.</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Вагомий внесок у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ідження проблематики місцевого самоврядування в Україні здійснили науковці з питань державного управління, такі як Б. Копил, котрий порівнював досвід організації місцевого самоврядування в Україні та країнах Європейського Союзу і запропонував механізми адаптації європейського досвіду реформування і функціонування місцевого самоврядування щодо українських реалій </w:t>
      </w:r>
      <w:r w:rsidRPr="00881716">
        <w:rPr>
          <w:rFonts w:ascii="Times New Roman" w:hAnsi="Times New Roman" w:cs="Times New Roman"/>
          <w:sz w:val="28"/>
          <w:szCs w:val="28"/>
        </w:rPr>
        <w:t>[</w:t>
      </w:r>
      <w:proofErr w:type="gramStart"/>
      <w:r>
        <w:rPr>
          <w:rFonts w:ascii="Times New Roman" w:hAnsi="Times New Roman" w:cs="Times New Roman"/>
          <w:sz w:val="28"/>
          <w:szCs w:val="28"/>
        </w:rPr>
        <w:t>14</w:t>
      </w:r>
      <w:r w:rsidRPr="00881716">
        <w:rPr>
          <w:rFonts w:ascii="Times New Roman" w:hAnsi="Times New Roman" w:cs="Times New Roman"/>
          <w:sz w:val="28"/>
          <w:szCs w:val="28"/>
        </w:rPr>
        <w:t>]</w:t>
      </w:r>
      <w:r>
        <w:rPr>
          <w:rFonts w:ascii="Times New Roman" w:hAnsi="Times New Roman" w:cs="Times New Roman"/>
          <w:sz w:val="28"/>
          <w:szCs w:val="28"/>
        </w:rPr>
        <w:t xml:space="preserve">; В. Вакуленко, М. Орлатий,                В. Куйбіда вивчали специфіку регіонального управління в Україні </w:t>
      </w:r>
      <w:r w:rsidRPr="00D10AA0">
        <w:rPr>
          <w:rFonts w:ascii="Times New Roman" w:hAnsi="Times New Roman" w:cs="Times New Roman"/>
          <w:sz w:val="28"/>
          <w:szCs w:val="28"/>
        </w:rPr>
        <w:t>[</w:t>
      </w:r>
      <w:r>
        <w:rPr>
          <w:rFonts w:ascii="Times New Roman" w:hAnsi="Times New Roman" w:cs="Times New Roman"/>
          <w:sz w:val="28"/>
          <w:szCs w:val="28"/>
        </w:rPr>
        <w:t>15</w:t>
      </w:r>
      <w:r w:rsidRPr="00D10AA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Проблемам </w:t>
      </w:r>
      <w:proofErr w:type="gramStart"/>
      <w:r>
        <w:rPr>
          <w:rFonts w:ascii="Times New Roman" w:hAnsi="Times New Roman" w:cs="Times New Roman"/>
          <w:sz w:val="28"/>
          <w:szCs w:val="28"/>
        </w:rPr>
        <w:t>правового</w:t>
      </w:r>
      <w:proofErr w:type="gramEnd"/>
      <w:r>
        <w:rPr>
          <w:rFonts w:ascii="Times New Roman" w:hAnsi="Times New Roman" w:cs="Times New Roman"/>
          <w:sz w:val="28"/>
          <w:szCs w:val="28"/>
        </w:rPr>
        <w:t xml:space="preserve"> забезпечення реформування і функціонування системи місцевого самоврядування присвячені праці представників юридичної науки           О. Батанова </w:t>
      </w:r>
      <w:r w:rsidRPr="00D553B5">
        <w:rPr>
          <w:rFonts w:ascii="Times New Roman" w:hAnsi="Times New Roman" w:cs="Times New Roman"/>
          <w:sz w:val="28"/>
          <w:szCs w:val="28"/>
        </w:rPr>
        <w:t>[</w:t>
      </w:r>
      <w:r>
        <w:rPr>
          <w:rFonts w:ascii="Times New Roman" w:hAnsi="Times New Roman" w:cs="Times New Roman"/>
          <w:sz w:val="28"/>
          <w:szCs w:val="28"/>
        </w:rPr>
        <w:t>16</w:t>
      </w:r>
      <w:r w:rsidRPr="00D553B5">
        <w:rPr>
          <w:rFonts w:ascii="Times New Roman" w:hAnsi="Times New Roman" w:cs="Times New Roman"/>
          <w:sz w:val="28"/>
          <w:szCs w:val="28"/>
        </w:rPr>
        <w:t>]</w:t>
      </w:r>
      <w:r>
        <w:rPr>
          <w:rFonts w:ascii="Times New Roman" w:hAnsi="Times New Roman" w:cs="Times New Roman"/>
          <w:sz w:val="28"/>
          <w:szCs w:val="28"/>
        </w:rPr>
        <w:t>,</w:t>
      </w:r>
      <w:r w:rsidRPr="00D553B5">
        <w:rPr>
          <w:rFonts w:ascii="Times New Roman" w:hAnsi="Times New Roman" w:cs="Times New Roman"/>
          <w:sz w:val="28"/>
          <w:szCs w:val="28"/>
        </w:rPr>
        <w:t xml:space="preserve"> </w:t>
      </w:r>
      <w:r>
        <w:rPr>
          <w:rFonts w:ascii="Times New Roman" w:hAnsi="Times New Roman" w:cs="Times New Roman"/>
          <w:sz w:val="28"/>
          <w:szCs w:val="28"/>
        </w:rPr>
        <w:t xml:space="preserve">В. Кампо, М. Пухтинського </w:t>
      </w:r>
      <w:r w:rsidRPr="00D553B5">
        <w:rPr>
          <w:rFonts w:ascii="Times New Roman" w:hAnsi="Times New Roman" w:cs="Times New Roman"/>
          <w:sz w:val="28"/>
          <w:szCs w:val="28"/>
        </w:rPr>
        <w:t>[</w:t>
      </w:r>
      <w:r>
        <w:rPr>
          <w:rFonts w:ascii="Times New Roman" w:hAnsi="Times New Roman" w:cs="Times New Roman"/>
          <w:sz w:val="28"/>
          <w:szCs w:val="28"/>
        </w:rPr>
        <w:t>17</w:t>
      </w:r>
      <w:r w:rsidRPr="00D553B5">
        <w:rPr>
          <w:rFonts w:ascii="Times New Roman" w:hAnsi="Times New Roman" w:cs="Times New Roman"/>
          <w:sz w:val="28"/>
          <w:szCs w:val="28"/>
        </w:rPr>
        <w:t>]</w:t>
      </w:r>
      <w:r>
        <w:rPr>
          <w:rFonts w:ascii="Times New Roman" w:hAnsi="Times New Roman" w:cs="Times New Roman"/>
          <w:sz w:val="28"/>
          <w:szCs w:val="28"/>
        </w:rPr>
        <w:t>, В. Кравченка</w:t>
      </w:r>
      <w:r w:rsidRPr="00D553B5">
        <w:rPr>
          <w:rFonts w:ascii="Times New Roman" w:hAnsi="Times New Roman" w:cs="Times New Roman"/>
          <w:sz w:val="28"/>
          <w:szCs w:val="28"/>
        </w:rPr>
        <w:t xml:space="preserve"> [</w:t>
      </w:r>
      <w:r>
        <w:rPr>
          <w:rFonts w:ascii="Times New Roman" w:hAnsi="Times New Roman" w:cs="Times New Roman"/>
          <w:sz w:val="28"/>
          <w:szCs w:val="28"/>
        </w:rPr>
        <w:t>18</w:t>
      </w:r>
      <w:r w:rsidRPr="00D553B5">
        <w:rPr>
          <w:rFonts w:ascii="Times New Roman" w:hAnsi="Times New Roman" w:cs="Times New Roman"/>
          <w:sz w:val="28"/>
          <w:szCs w:val="28"/>
        </w:rPr>
        <w:t>]</w:t>
      </w:r>
      <w:r>
        <w:rPr>
          <w:rFonts w:ascii="Times New Roman" w:hAnsi="Times New Roman" w:cs="Times New Roman"/>
          <w:sz w:val="28"/>
          <w:szCs w:val="28"/>
        </w:rPr>
        <w:t xml:space="preserve"> та ін. </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Фінансово-економічні аспекти розвитку місцевих громад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іджувалися представниками економічних наук Н. Павлюком </w:t>
      </w:r>
      <w:r w:rsidRPr="00C84E70">
        <w:rPr>
          <w:rFonts w:ascii="Times New Roman" w:hAnsi="Times New Roman" w:cs="Times New Roman"/>
          <w:sz w:val="28"/>
          <w:szCs w:val="28"/>
        </w:rPr>
        <w:t>[</w:t>
      </w:r>
      <w:r>
        <w:rPr>
          <w:rFonts w:ascii="Times New Roman" w:hAnsi="Times New Roman" w:cs="Times New Roman"/>
          <w:sz w:val="28"/>
          <w:szCs w:val="28"/>
        </w:rPr>
        <w:t>19</w:t>
      </w:r>
      <w:r w:rsidRPr="00C84E70">
        <w:rPr>
          <w:rFonts w:ascii="Times New Roman" w:hAnsi="Times New Roman" w:cs="Times New Roman"/>
          <w:sz w:val="28"/>
          <w:szCs w:val="28"/>
        </w:rPr>
        <w:t>]</w:t>
      </w:r>
      <w:r>
        <w:rPr>
          <w:rFonts w:ascii="Times New Roman" w:hAnsi="Times New Roman" w:cs="Times New Roman"/>
          <w:sz w:val="28"/>
          <w:szCs w:val="28"/>
        </w:rPr>
        <w:t xml:space="preserve">, С. Білою, О. Шевченком, М. Кушніром, В. Жуком </w:t>
      </w:r>
      <w:r w:rsidRPr="00C84E70">
        <w:rPr>
          <w:rFonts w:ascii="Times New Roman" w:hAnsi="Times New Roman" w:cs="Times New Roman"/>
          <w:sz w:val="28"/>
          <w:szCs w:val="28"/>
        </w:rPr>
        <w:t>[</w:t>
      </w:r>
      <w:r>
        <w:rPr>
          <w:rFonts w:ascii="Times New Roman" w:hAnsi="Times New Roman" w:cs="Times New Roman"/>
          <w:sz w:val="28"/>
          <w:szCs w:val="28"/>
        </w:rPr>
        <w:t>20</w:t>
      </w:r>
      <w:r w:rsidRPr="00C84E70">
        <w:rPr>
          <w:rFonts w:ascii="Times New Roman" w:hAnsi="Times New Roman" w:cs="Times New Roman"/>
          <w:sz w:val="28"/>
          <w:szCs w:val="28"/>
        </w:rPr>
        <w:t xml:space="preserve">] </w:t>
      </w:r>
      <w:r>
        <w:rPr>
          <w:rFonts w:ascii="Times New Roman" w:hAnsi="Times New Roman" w:cs="Times New Roman"/>
          <w:sz w:val="28"/>
          <w:szCs w:val="28"/>
        </w:rPr>
        <w:t>та ін.</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видно з проаналізованих джерел, на сьогоднішній день вже склалася доволі широка наукова база, в якій з точки зору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ізних напрямків соціально-гуманітарного знання висвітлюються проблеми децентралізації, розвитку місцевого самоврядування, формування територіальних громад. Але, на нашу </w:t>
      </w:r>
      <w:r>
        <w:rPr>
          <w:rFonts w:ascii="Times New Roman" w:hAnsi="Times New Roman" w:cs="Times New Roman"/>
          <w:sz w:val="28"/>
          <w:szCs w:val="28"/>
        </w:rPr>
        <w:lastRenderedPageBreak/>
        <w:t xml:space="preserve">думку, саме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іологічної літератури виявилося недостатньо. Причому її перегляд дає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ідставу стверджувати, що вона здебільшого носить емпіричний характер, в той час як відчувається брак глибокого науково-теоретичного обґрунтування означених процесів. Серед джерел соціологічного спрямування можемо відміти праці російських соціологів І. Рязанцева </w:t>
      </w:r>
      <w:r w:rsidRPr="002E0B6F">
        <w:rPr>
          <w:rFonts w:ascii="Times New Roman" w:hAnsi="Times New Roman" w:cs="Times New Roman"/>
          <w:sz w:val="28"/>
          <w:szCs w:val="28"/>
        </w:rPr>
        <w:t>[</w:t>
      </w:r>
      <w:r>
        <w:rPr>
          <w:rFonts w:ascii="Times New Roman" w:hAnsi="Times New Roman" w:cs="Times New Roman"/>
          <w:sz w:val="28"/>
          <w:szCs w:val="28"/>
        </w:rPr>
        <w:t>21</w:t>
      </w:r>
      <w:r w:rsidRPr="002E0B6F">
        <w:rPr>
          <w:rFonts w:ascii="Times New Roman" w:hAnsi="Times New Roman" w:cs="Times New Roman"/>
          <w:sz w:val="28"/>
          <w:szCs w:val="28"/>
        </w:rPr>
        <w:t>]</w:t>
      </w:r>
      <w:r>
        <w:rPr>
          <w:rFonts w:ascii="Times New Roman" w:hAnsi="Times New Roman" w:cs="Times New Roman"/>
          <w:sz w:val="28"/>
          <w:szCs w:val="28"/>
        </w:rPr>
        <w:t>, А. Ткаченка</w:t>
      </w:r>
      <w:r w:rsidRPr="002E0B6F">
        <w:rPr>
          <w:rFonts w:ascii="Times New Roman" w:hAnsi="Times New Roman" w:cs="Times New Roman"/>
          <w:sz w:val="28"/>
          <w:szCs w:val="28"/>
        </w:rPr>
        <w:t xml:space="preserve"> [</w:t>
      </w:r>
      <w:r>
        <w:rPr>
          <w:rFonts w:ascii="Times New Roman" w:hAnsi="Times New Roman" w:cs="Times New Roman"/>
          <w:sz w:val="28"/>
          <w:szCs w:val="28"/>
        </w:rPr>
        <w:t>22</w:t>
      </w:r>
      <w:r w:rsidRPr="002E0B6F">
        <w:rPr>
          <w:rFonts w:ascii="Times New Roman" w:hAnsi="Times New Roman" w:cs="Times New Roman"/>
          <w:sz w:val="28"/>
          <w:szCs w:val="28"/>
        </w:rPr>
        <w:t>]</w:t>
      </w:r>
      <w:r>
        <w:rPr>
          <w:rFonts w:ascii="Times New Roman" w:hAnsi="Times New Roman" w:cs="Times New Roman"/>
          <w:sz w:val="28"/>
          <w:szCs w:val="28"/>
        </w:rPr>
        <w:t>, І. Шмерліна</w:t>
      </w:r>
      <w:r w:rsidRPr="002E0B6F">
        <w:rPr>
          <w:rFonts w:ascii="Times New Roman" w:hAnsi="Times New Roman" w:cs="Times New Roman"/>
          <w:sz w:val="28"/>
          <w:szCs w:val="28"/>
        </w:rPr>
        <w:t xml:space="preserve"> [</w:t>
      </w:r>
      <w:r>
        <w:rPr>
          <w:rFonts w:ascii="Times New Roman" w:hAnsi="Times New Roman" w:cs="Times New Roman"/>
          <w:sz w:val="28"/>
          <w:szCs w:val="28"/>
        </w:rPr>
        <w:t>23</w:t>
      </w:r>
      <w:r w:rsidRPr="002E0B6F">
        <w:rPr>
          <w:rFonts w:ascii="Times New Roman" w:hAnsi="Times New Roman" w:cs="Times New Roman"/>
          <w:sz w:val="28"/>
          <w:szCs w:val="28"/>
        </w:rPr>
        <w:t>]</w:t>
      </w:r>
      <w:r>
        <w:rPr>
          <w:rFonts w:ascii="Times New Roman" w:hAnsi="Times New Roman" w:cs="Times New Roman"/>
          <w:sz w:val="28"/>
          <w:szCs w:val="28"/>
        </w:rPr>
        <w:t xml:space="preserve">. Найбільш цікавими прикладними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ідженнями є дослідження Київського Міжнародного інституту соціології «Децентралізація і реформа місцевого самоврядування» [24] та «Успішна територіальна громада: будуємо разом» </w:t>
      </w:r>
      <w:r w:rsidRPr="00E6470F">
        <w:rPr>
          <w:rFonts w:ascii="Times New Roman" w:hAnsi="Times New Roman" w:cs="Times New Roman"/>
          <w:sz w:val="28"/>
          <w:szCs w:val="28"/>
        </w:rPr>
        <w:t>[</w:t>
      </w:r>
      <w:r>
        <w:rPr>
          <w:rFonts w:ascii="Times New Roman" w:hAnsi="Times New Roman" w:cs="Times New Roman"/>
          <w:sz w:val="28"/>
          <w:szCs w:val="28"/>
        </w:rPr>
        <w:t>25</w:t>
      </w:r>
      <w:r w:rsidRPr="00E6470F">
        <w:rPr>
          <w:rFonts w:ascii="Times New Roman" w:hAnsi="Times New Roman" w:cs="Times New Roman"/>
          <w:sz w:val="28"/>
          <w:szCs w:val="28"/>
        </w:rPr>
        <w:t>]</w:t>
      </w:r>
      <w:r>
        <w:rPr>
          <w:rFonts w:ascii="Times New Roman" w:hAnsi="Times New Roman" w:cs="Times New Roman"/>
          <w:sz w:val="28"/>
          <w:szCs w:val="28"/>
        </w:rPr>
        <w:t>.</w:t>
      </w:r>
    </w:p>
    <w:p w:rsidR="00AA2F19" w:rsidRDefault="00AA2F19" w:rsidP="00AA2F19">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Аналіз стану </w:t>
      </w:r>
      <w:r w:rsidRPr="00E6470F">
        <w:rPr>
          <w:rFonts w:ascii="Times New Roman" w:eastAsia="Calibri" w:hAnsi="Times New Roman" w:cs="Times New Roman"/>
          <w:sz w:val="28"/>
          <w:szCs w:val="28"/>
          <w:lang w:eastAsia="ru-RU"/>
        </w:rPr>
        <w:t xml:space="preserve">наукової розробленості проблеми </w:t>
      </w:r>
      <w:proofErr w:type="gramStart"/>
      <w:r w:rsidRPr="00E6470F">
        <w:rPr>
          <w:rFonts w:ascii="Times New Roman" w:eastAsia="Calibri" w:hAnsi="Times New Roman" w:cs="Times New Roman"/>
          <w:sz w:val="28"/>
          <w:szCs w:val="28"/>
          <w:lang w:eastAsia="ru-RU"/>
        </w:rPr>
        <w:t>соц</w:t>
      </w:r>
      <w:proofErr w:type="gramEnd"/>
      <w:r w:rsidRPr="00E6470F">
        <w:rPr>
          <w:rFonts w:ascii="Times New Roman" w:eastAsia="Calibri" w:hAnsi="Times New Roman" w:cs="Times New Roman"/>
          <w:sz w:val="28"/>
          <w:szCs w:val="28"/>
          <w:lang w:eastAsia="ru-RU"/>
        </w:rPr>
        <w:t>іологічного супроводу реалізації стратегії розвитку об’єднаної територіальної громади в умовах децентралізації</w:t>
      </w:r>
      <w:r>
        <w:rPr>
          <w:rFonts w:ascii="Times New Roman" w:eastAsia="Calibri" w:hAnsi="Times New Roman" w:cs="Times New Roman"/>
          <w:sz w:val="28"/>
          <w:szCs w:val="28"/>
          <w:lang w:eastAsia="ru-RU"/>
        </w:rPr>
        <w:t xml:space="preserve"> дозволи нам, по-перше, виявити недостатньо вивчені аспекти стратегії розвитку об’єднаних територіальних громад і, по-друге, отримати необхідну теоретичну базу для власного дослідження та більш чітко окреслити його перспективи.</w:t>
      </w:r>
    </w:p>
    <w:p w:rsidR="00AA2F19" w:rsidRDefault="00AA2F19" w:rsidP="00AA2F19">
      <w:pPr>
        <w:spacing w:after="0" w:line="360" w:lineRule="auto"/>
        <w:ind w:firstLine="709"/>
        <w:jc w:val="both"/>
        <w:rPr>
          <w:rFonts w:ascii="Times New Roman" w:eastAsia="Calibri" w:hAnsi="Times New Roman" w:cs="Times New Roman"/>
          <w:sz w:val="28"/>
          <w:szCs w:val="28"/>
          <w:lang w:eastAsia="ru-RU"/>
        </w:rPr>
      </w:pPr>
    </w:p>
    <w:p w:rsidR="00AA2F19" w:rsidRDefault="00AA2F19" w:rsidP="00AA2F19">
      <w:pPr>
        <w:spacing w:after="0" w:line="360" w:lineRule="auto"/>
        <w:ind w:firstLine="709"/>
        <w:jc w:val="both"/>
        <w:rPr>
          <w:rFonts w:ascii="Times New Roman" w:eastAsia="Calibri" w:hAnsi="Times New Roman" w:cs="Times New Roman"/>
          <w:b/>
          <w:sz w:val="28"/>
          <w:szCs w:val="28"/>
          <w:lang w:eastAsia="ru-RU"/>
        </w:rPr>
      </w:pPr>
      <w:r w:rsidRPr="00E35108">
        <w:rPr>
          <w:rFonts w:ascii="Times New Roman" w:eastAsia="Calibri" w:hAnsi="Times New Roman" w:cs="Times New Roman"/>
          <w:b/>
          <w:sz w:val="28"/>
          <w:szCs w:val="28"/>
          <w:lang w:eastAsia="ru-RU"/>
        </w:rPr>
        <w:t xml:space="preserve">1.3. </w:t>
      </w:r>
      <w:proofErr w:type="gramStart"/>
      <w:r w:rsidRPr="00E35108">
        <w:rPr>
          <w:rFonts w:ascii="Times New Roman" w:eastAsia="Calibri" w:hAnsi="Times New Roman" w:cs="Times New Roman"/>
          <w:b/>
          <w:sz w:val="28"/>
          <w:szCs w:val="28"/>
          <w:lang w:eastAsia="ru-RU"/>
        </w:rPr>
        <w:t>П</w:t>
      </w:r>
      <w:proofErr w:type="gramEnd"/>
      <w:r w:rsidRPr="00E35108">
        <w:rPr>
          <w:rFonts w:ascii="Times New Roman" w:eastAsia="Calibri" w:hAnsi="Times New Roman" w:cs="Times New Roman"/>
          <w:b/>
          <w:sz w:val="28"/>
          <w:szCs w:val="28"/>
          <w:lang w:eastAsia="ru-RU"/>
        </w:rPr>
        <w:t>ідходи і методи дослідження проблеми соціологічного супроводу реалізації стратегії розвитку об’єднаної територіальної громади в умовах децентралізації</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Жодне наукове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не може бути якісно організоване і проведене, якщо воно не буде забезпечено відповідною методологією. Методологія представляє собою вчення щодо способів системного </w:t>
      </w:r>
      <w:proofErr w:type="gramStart"/>
      <w:r>
        <w:rPr>
          <w:rFonts w:ascii="Times New Roman" w:hAnsi="Times New Roman"/>
          <w:sz w:val="28"/>
          <w:szCs w:val="28"/>
        </w:rPr>
        <w:t>п</w:t>
      </w:r>
      <w:proofErr w:type="gramEnd"/>
      <w:r>
        <w:rPr>
          <w:rFonts w:ascii="Times New Roman" w:hAnsi="Times New Roman"/>
          <w:sz w:val="28"/>
          <w:szCs w:val="28"/>
        </w:rPr>
        <w:t xml:space="preserve">ізнання оточуючого світу. </w:t>
      </w:r>
      <w:proofErr w:type="gramStart"/>
      <w:r>
        <w:rPr>
          <w:rFonts w:ascii="Times New Roman" w:hAnsi="Times New Roman"/>
          <w:sz w:val="28"/>
          <w:szCs w:val="28"/>
        </w:rPr>
        <w:t>Досл</w:t>
      </w:r>
      <w:proofErr w:type="gramEnd"/>
      <w:r>
        <w:rPr>
          <w:rFonts w:ascii="Times New Roman" w:hAnsi="Times New Roman"/>
          <w:sz w:val="28"/>
          <w:szCs w:val="28"/>
        </w:rPr>
        <w:t xml:space="preserve">ідник для досягнення поставленої мети керується обґрунтованою методологією, яка спирається на певний науково-методичний апарат. До такого апарату входять принципи і методи </w:t>
      </w:r>
      <w:proofErr w:type="gramStart"/>
      <w:r>
        <w:rPr>
          <w:rFonts w:ascii="Times New Roman" w:hAnsi="Times New Roman"/>
          <w:sz w:val="28"/>
          <w:szCs w:val="28"/>
        </w:rPr>
        <w:t>п</w:t>
      </w:r>
      <w:proofErr w:type="gramEnd"/>
      <w:r>
        <w:rPr>
          <w:rFonts w:ascii="Times New Roman" w:hAnsi="Times New Roman"/>
          <w:sz w:val="28"/>
          <w:szCs w:val="28"/>
        </w:rPr>
        <w:t xml:space="preserve">ізнання, наукові підходи і теорії, поняття і категорії науки </w:t>
      </w:r>
      <w:r w:rsidRPr="00496DCB">
        <w:rPr>
          <w:rFonts w:ascii="Times New Roman" w:hAnsi="Times New Roman"/>
          <w:sz w:val="28"/>
          <w:szCs w:val="28"/>
        </w:rPr>
        <w:t>[</w:t>
      </w:r>
      <w:r>
        <w:rPr>
          <w:rFonts w:ascii="Times New Roman" w:hAnsi="Times New Roman"/>
          <w:sz w:val="28"/>
          <w:szCs w:val="28"/>
        </w:rPr>
        <w:t>26,</w:t>
      </w:r>
      <w:r w:rsidRPr="00496DCB">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63</w:t>
      </w:r>
      <w:r w:rsidRPr="00496DCB">
        <w:rPr>
          <w:rFonts w:ascii="Times New Roman" w:hAnsi="Times New Roman"/>
          <w:sz w:val="28"/>
          <w:szCs w:val="28"/>
        </w:rPr>
        <w:t>]</w:t>
      </w:r>
      <w:r>
        <w:rPr>
          <w:rFonts w:ascii="Times New Roman" w:hAnsi="Times New Roman"/>
          <w:sz w:val="28"/>
          <w:szCs w:val="28"/>
        </w:rPr>
        <w:t xml:space="preserve">. </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Основні поняття даного </w:t>
      </w:r>
      <w:proofErr w:type="gramStart"/>
      <w:r>
        <w:rPr>
          <w:rFonts w:ascii="Times New Roman" w:hAnsi="Times New Roman"/>
          <w:sz w:val="28"/>
          <w:szCs w:val="28"/>
        </w:rPr>
        <w:t>досл</w:t>
      </w:r>
      <w:proofErr w:type="gramEnd"/>
      <w:r>
        <w:rPr>
          <w:rFonts w:ascii="Times New Roman" w:hAnsi="Times New Roman"/>
          <w:sz w:val="28"/>
          <w:szCs w:val="28"/>
        </w:rPr>
        <w:t>ідження ми розглянули у першому підрозділі. Отже тепер слід визначити основні принципи, підходи і методи дослідження.</w:t>
      </w:r>
    </w:p>
    <w:p w:rsidR="00AA2F19" w:rsidRPr="009E62A6"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Принцип </w:t>
      </w:r>
      <w:r w:rsidRPr="00D1265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від </w:t>
      </w:r>
      <w:r w:rsidRPr="00D12657">
        <w:rPr>
          <w:rFonts w:ascii="Times New Roman" w:hAnsi="Times New Roman"/>
          <w:sz w:val="28"/>
          <w:szCs w:val="28"/>
          <w:shd w:val="clear" w:color="auto" w:fill="FFFFFF"/>
        </w:rPr>
        <w:t xml:space="preserve">лат. principium </w:t>
      </w:r>
      <w:r>
        <w:rPr>
          <w:rFonts w:ascii="Times New Roman" w:hAnsi="Times New Roman"/>
          <w:sz w:val="28"/>
          <w:szCs w:val="28"/>
          <w:shd w:val="clear" w:color="auto" w:fill="FFFFFF"/>
        </w:rPr>
        <w:t>–</w:t>
      </w:r>
      <w:r w:rsidRPr="00D12657">
        <w:rPr>
          <w:rFonts w:ascii="Times New Roman" w:hAnsi="Times New Roman"/>
          <w:sz w:val="28"/>
          <w:szCs w:val="28"/>
          <w:shd w:val="clear" w:color="auto" w:fill="FFFFFF"/>
        </w:rPr>
        <w:t xml:space="preserve"> начало, основа) </w:t>
      </w:r>
      <w:r>
        <w:rPr>
          <w:rFonts w:ascii="Times New Roman" w:hAnsi="Times New Roman"/>
          <w:sz w:val="28"/>
          <w:szCs w:val="28"/>
          <w:shd w:val="clear" w:color="auto" w:fill="FFFFFF"/>
        </w:rPr>
        <w:t>–</w:t>
      </w:r>
      <w:r w:rsidRPr="00D12657">
        <w:rPr>
          <w:rStyle w:val="apple-converted-space"/>
          <w:rFonts w:ascii="Times New Roman" w:hAnsi="Times New Roman"/>
          <w:sz w:val="28"/>
          <w:szCs w:val="28"/>
          <w:shd w:val="clear" w:color="auto" w:fill="FFFFFF"/>
        </w:rPr>
        <w:t> </w:t>
      </w:r>
      <w:r w:rsidRPr="00D12657">
        <w:rPr>
          <w:rFonts w:ascii="Times New Roman" w:hAnsi="Times New Roman"/>
          <w:bCs/>
          <w:sz w:val="28"/>
          <w:szCs w:val="28"/>
          <w:shd w:val="clear" w:color="auto" w:fill="FFFFFF"/>
        </w:rPr>
        <w:t>це</w:t>
      </w:r>
      <w:r w:rsidRPr="00D12657">
        <w:rPr>
          <w:rStyle w:val="apple-converted-space"/>
          <w:rFonts w:ascii="Times New Roman" w:hAnsi="Times New Roman"/>
          <w:sz w:val="28"/>
          <w:szCs w:val="28"/>
          <w:shd w:val="clear" w:color="auto" w:fill="FFFFFF"/>
        </w:rPr>
        <w:t> </w:t>
      </w:r>
      <w:r w:rsidRPr="00D12657">
        <w:rPr>
          <w:rFonts w:ascii="Times New Roman" w:hAnsi="Times New Roman"/>
          <w:sz w:val="28"/>
          <w:szCs w:val="28"/>
          <w:shd w:val="clear" w:color="auto" w:fill="FFFFFF"/>
        </w:rPr>
        <w:t>твердження, яке сприймається як головне, важливе, суттєве, неодмінне</w:t>
      </w:r>
      <w:r>
        <w:rPr>
          <w:rFonts w:ascii="Times New Roman" w:hAnsi="Times New Roman"/>
          <w:sz w:val="28"/>
          <w:szCs w:val="28"/>
          <w:shd w:val="clear" w:color="auto" w:fill="FFFFFF"/>
        </w:rPr>
        <w:t xml:space="preserve"> </w:t>
      </w:r>
      <w:r w:rsidRPr="00CB6675">
        <w:rPr>
          <w:rFonts w:ascii="Times New Roman" w:hAnsi="Times New Roman"/>
          <w:sz w:val="28"/>
          <w:szCs w:val="28"/>
          <w:shd w:val="clear" w:color="auto" w:fill="FFFFFF"/>
        </w:rPr>
        <w:t>[</w:t>
      </w:r>
      <w:r>
        <w:rPr>
          <w:rFonts w:ascii="Times New Roman" w:hAnsi="Times New Roman"/>
          <w:sz w:val="28"/>
          <w:szCs w:val="28"/>
          <w:shd w:val="clear" w:color="auto" w:fill="FFFFFF"/>
        </w:rPr>
        <w:t>27</w:t>
      </w:r>
      <w:r w:rsidRPr="00CB6675">
        <w:rPr>
          <w:rFonts w:ascii="Times New Roman" w:hAnsi="Times New Roman"/>
          <w:sz w:val="28"/>
          <w:szCs w:val="28"/>
          <w:shd w:val="clear" w:color="auto" w:fill="FFFFFF"/>
        </w:rPr>
        <w:t>, с. 462]</w:t>
      </w:r>
      <w:r>
        <w:rPr>
          <w:rFonts w:ascii="Times New Roman" w:hAnsi="Times New Roman"/>
          <w:sz w:val="28"/>
          <w:szCs w:val="28"/>
          <w:shd w:val="clear" w:color="auto" w:fill="FFFFFF"/>
        </w:rPr>
        <w:t xml:space="preserve">. </w:t>
      </w:r>
      <w:r>
        <w:rPr>
          <w:rFonts w:ascii="Times New Roman" w:hAnsi="Times New Roman"/>
          <w:sz w:val="28"/>
          <w:szCs w:val="28"/>
        </w:rPr>
        <w:t xml:space="preserve">Принцип науки  </w:t>
      </w:r>
      <w:r>
        <w:rPr>
          <w:rFonts w:ascii="Times New Roman" w:hAnsi="Times New Roman"/>
          <w:sz w:val="28"/>
          <w:szCs w:val="28"/>
          <w:shd w:val="clear" w:color="auto" w:fill="FFFFFF"/>
        </w:rPr>
        <w:t>–</w:t>
      </w:r>
      <w:r w:rsidRPr="009E62A6">
        <w:rPr>
          <w:rFonts w:ascii="Times New Roman" w:hAnsi="Times New Roman"/>
          <w:color w:val="000000"/>
          <w:sz w:val="28"/>
          <w:szCs w:val="28"/>
        </w:rPr>
        <w:t xml:space="preserve"> це головне вихідне положення наукової теорії, що виступає як перше й най</w:t>
      </w:r>
      <w:r>
        <w:rPr>
          <w:rFonts w:ascii="Times New Roman" w:hAnsi="Times New Roman"/>
          <w:color w:val="000000"/>
          <w:sz w:val="28"/>
          <w:szCs w:val="28"/>
        </w:rPr>
        <w:t xml:space="preserve">більш </w:t>
      </w:r>
      <w:r w:rsidRPr="009E62A6">
        <w:rPr>
          <w:rFonts w:ascii="Times New Roman" w:hAnsi="Times New Roman"/>
          <w:color w:val="000000"/>
          <w:sz w:val="28"/>
          <w:szCs w:val="28"/>
        </w:rPr>
        <w:t>абстрактн</w:t>
      </w:r>
      <w:r>
        <w:rPr>
          <w:rFonts w:ascii="Times New Roman" w:hAnsi="Times New Roman"/>
          <w:color w:val="000000"/>
          <w:sz w:val="28"/>
          <w:szCs w:val="28"/>
        </w:rPr>
        <w:t>е</w:t>
      </w:r>
      <w:r w:rsidRPr="009E62A6">
        <w:rPr>
          <w:rFonts w:ascii="Times New Roman" w:hAnsi="Times New Roman"/>
          <w:color w:val="000000"/>
          <w:sz w:val="28"/>
          <w:szCs w:val="28"/>
        </w:rPr>
        <w:t xml:space="preserve"> визначення ідеї як початкової форми систематизації </w:t>
      </w:r>
      <w:r w:rsidRPr="009E62A6">
        <w:rPr>
          <w:rFonts w:ascii="Times New Roman" w:hAnsi="Times New Roman"/>
          <w:sz w:val="28"/>
          <w:szCs w:val="28"/>
        </w:rPr>
        <w:t xml:space="preserve">знань. </w:t>
      </w:r>
      <w:r w:rsidRPr="009E62A6">
        <w:rPr>
          <w:rStyle w:val="apple-converted-space"/>
          <w:rFonts w:ascii="Times New Roman" w:hAnsi="Times New Roman"/>
          <w:sz w:val="28"/>
          <w:szCs w:val="28"/>
        </w:rPr>
        <w:t> </w:t>
      </w:r>
      <w:r w:rsidRPr="009E62A6">
        <w:rPr>
          <w:rFonts w:ascii="Times New Roman" w:hAnsi="Times New Roman"/>
          <w:sz w:val="28"/>
          <w:szCs w:val="28"/>
        </w:rPr>
        <w:t xml:space="preserve">Ідеї та принципи створюють закони науки, що відбивають суттєві, </w:t>
      </w:r>
      <w:proofErr w:type="gramStart"/>
      <w:r w:rsidRPr="009E62A6">
        <w:rPr>
          <w:rFonts w:ascii="Times New Roman" w:hAnsi="Times New Roman"/>
          <w:sz w:val="28"/>
          <w:szCs w:val="28"/>
        </w:rPr>
        <w:t>ст</w:t>
      </w:r>
      <w:proofErr w:type="gramEnd"/>
      <w:r w:rsidRPr="009E62A6">
        <w:rPr>
          <w:rFonts w:ascii="Times New Roman" w:hAnsi="Times New Roman"/>
          <w:sz w:val="28"/>
          <w:szCs w:val="28"/>
        </w:rPr>
        <w:t>ійкі та постійно повторювані об’єктивні внутрішні зв’язки між явищами, предметами, елементами, якостями [</w:t>
      </w:r>
      <w:r>
        <w:rPr>
          <w:rFonts w:ascii="Times New Roman" w:hAnsi="Times New Roman"/>
          <w:sz w:val="28"/>
          <w:szCs w:val="28"/>
        </w:rPr>
        <w:t>26</w:t>
      </w:r>
      <w:r w:rsidRPr="009E62A6">
        <w:rPr>
          <w:rFonts w:ascii="Times New Roman" w:hAnsi="Times New Roman"/>
          <w:sz w:val="28"/>
          <w:szCs w:val="28"/>
        </w:rPr>
        <w:t xml:space="preserve">, с. 74]. </w:t>
      </w:r>
    </w:p>
    <w:p w:rsidR="00AA2F19" w:rsidRDefault="00AA2F19" w:rsidP="00AA2F19">
      <w:pPr>
        <w:spacing w:after="0" w:line="360" w:lineRule="auto"/>
        <w:ind w:firstLine="709"/>
        <w:jc w:val="both"/>
        <w:rPr>
          <w:rFonts w:ascii="Times New Roman" w:hAnsi="Times New Roman"/>
          <w:sz w:val="28"/>
          <w:szCs w:val="28"/>
        </w:rPr>
      </w:pPr>
      <w:r w:rsidRPr="009E62A6">
        <w:rPr>
          <w:rFonts w:ascii="Times New Roman" w:hAnsi="Times New Roman"/>
          <w:sz w:val="28"/>
          <w:szCs w:val="28"/>
        </w:rPr>
        <w:t xml:space="preserve">Метод наукового </w:t>
      </w:r>
      <w:proofErr w:type="gramStart"/>
      <w:r w:rsidRPr="009E62A6">
        <w:rPr>
          <w:rFonts w:ascii="Times New Roman" w:hAnsi="Times New Roman"/>
          <w:sz w:val="28"/>
          <w:szCs w:val="28"/>
        </w:rPr>
        <w:t>досл</w:t>
      </w:r>
      <w:proofErr w:type="gramEnd"/>
      <w:r w:rsidRPr="009E62A6">
        <w:rPr>
          <w:rFonts w:ascii="Times New Roman" w:hAnsi="Times New Roman"/>
          <w:sz w:val="28"/>
          <w:szCs w:val="28"/>
        </w:rPr>
        <w:t>ідження – це система розумових і (або) практичних операцій (процедур), які націлені на розв’язання певних пізнавальних завдань з урахуванням певної пізнавальної мети</w:t>
      </w:r>
      <w:r>
        <w:rPr>
          <w:rFonts w:ascii="Times New Roman" w:hAnsi="Times New Roman"/>
          <w:sz w:val="28"/>
          <w:szCs w:val="28"/>
        </w:rPr>
        <w:t xml:space="preserve"> </w:t>
      </w:r>
      <w:r w:rsidRPr="009E62A6">
        <w:rPr>
          <w:rFonts w:ascii="Times New Roman" w:hAnsi="Times New Roman"/>
          <w:sz w:val="28"/>
          <w:szCs w:val="28"/>
        </w:rPr>
        <w:t>[</w:t>
      </w:r>
      <w:r>
        <w:rPr>
          <w:rFonts w:ascii="Times New Roman" w:hAnsi="Times New Roman"/>
          <w:sz w:val="28"/>
          <w:szCs w:val="28"/>
        </w:rPr>
        <w:t>26</w:t>
      </w:r>
      <w:r w:rsidRPr="009E62A6">
        <w:rPr>
          <w:rFonts w:ascii="Times New Roman" w:hAnsi="Times New Roman"/>
          <w:sz w:val="28"/>
          <w:szCs w:val="28"/>
        </w:rPr>
        <w:t>, с. 7</w:t>
      </w:r>
      <w:r>
        <w:rPr>
          <w:rFonts w:ascii="Times New Roman" w:hAnsi="Times New Roman"/>
          <w:sz w:val="28"/>
          <w:szCs w:val="28"/>
        </w:rPr>
        <w:t>8</w:t>
      </w:r>
      <w:r w:rsidRPr="009E62A6">
        <w:rPr>
          <w:rFonts w:ascii="Times New Roman" w:hAnsi="Times New Roman"/>
          <w:sz w:val="28"/>
          <w:szCs w:val="28"/>
        </w:rPr>
        <w:t xml:space="preserve">]. </w:t>
      </w:r>
    </w:p>
    <w:p w:rsidR="00AA2F19" w:rsidRPr="00E76620"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Основними принципами даного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будуть виступати принцип </w:t>
      </w:r>
      <w:r w:rsidRPr="00E76620">
        <w:rPr>
          <w:rFonts w:ascii="Times New Roman" w:hAnsi="Times New Roman"/>
          <w:sz w:val="28"/>
          <w:szCs w:val="28"/>
        </w:rPr>
        <w:t xml:space="preserve">об’єктивності, причинності, діалектичного взаємозв’язку, системності, і верифікації. </w:t>
      </w:r>
    </w:p>
    <w:p w:rsidR="00AA2F19" w:rsidRDefault="00AA2F19" w:rsidP="00AA2F19">
      <w:pPr>
        <w:spacing w:after="0" w:line="360" w:lineRule="auto"/>
        <w:ind w:firstLine="709"/>
        <w:jc w:val="both"/>
        <w:rPr>
          <w:rFonts w:ascii="Times New Roman" w:hAnsi="Times New Roman"/>
          <w:sz w:val="28"/>
          <w:szCs w:val="28"/>
        </w:rPr>
      </w:pPr>
      <w:r w:rsidRPr="00E76620">
        <w:rPr>
          <w:rFonts w:ascii="Times New Roman" w:hAnsi="Times New Roman"/>
          <w:sz w:val="28"/>
          <w:szCs w:val="28"/>
        </w:rPr>
        <w:t xml:space="preserve">Принцип </w:t>
      </w:r>
      <w:r>
        <w:rPr>
          <w:rFonts w:ascii="Times New Roman" w:hAnsi="Times New Roman"/>
          <w:sz w:val="28"/>
          <w:szCs w:val="28"/>
        </w:rPr>
        <w:t xml:space="preserve">об’єктивності, який покладено в основу даного </w:t>
      </w:r>
      <w:proofErr w:type="gramStart"/>
      <w:r>
        <w:rPr>
          <w:rFonts w:ascii="Times New Roman" w:hAnsi="Times New Roman"/>
          <w:sz w:val="28"/>
          <w:szCs w:val="28"/>
        </w:rPr>
        <w:t>досл</w:t>
      </w:r>
      <w:proofErr w:type="gramEnd"/>
      <w:r>
        <w:rPr>
          <w:rFonts w:ascii="Times New Roman" w:hAnsi="Times New Roman"/>
          <w:sz w:val="28"/>
          <w:szCs w:val="28"/>
        </w:rPr>
        <w:t>ідження,  означає що явища, які ми вивчаємо – децентралізація, створення й функціонування об’єднаних територіальних громад, соціологічний супровід стратегії їх розвитку – існують об’єктивно, незалежно від нашої свідомості є феноменами соціального світу і піддаються вивченню.</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Принцип причинності і діалектичного взаємозв’язку означа</w:t>
      </w:r>
      <w:proofErr w:type="gramStart"/>
      <w:r>
        <w:rPr>
          <w:rFonts w:ascii="Times New Roman" w:hAnsi="Times New Roman"/>
          <w:sz w:val="28"/>
          <w:szCs w:val="28"/>
        </w:rPr>
        <w:t>є,</w:t>
      </w:r>
      <w:proofErr w:type="gramEnd"/>
      <w:r>
        <w:rPr>
          <w:rFonts w:ascii="Times New Roman" w:hAnsi="Times New Roman"/>
          <w:sz w:val="28"/>
          <w:szCs w:val="28"/>
        </w:rPr>
        <w:t xml:space="preserve"> що всі явища, події у світі пов’язані між собою причинним зв’язком. Згідно даного принципу утверджується думка, що без певної причини явище чи подія не можуть відбутися, а також не буває подій, які б не мали певних наслідків. Тільки на основі цього принципу можна </w:t>
      </w:r>
      <w:proofErr w:type="gramStart"/>
      <w:r>
        <w:rPr>
          <w:rFonts w:ascii="Times New Roman" w:hAnsi="Times New Roman"/>
          <w:sz w:val="28"/>
          <w:szCs w:val="28"/>
        </w:rPr>
        <w:t>п</w:t>
      </w:r>
      <w:proofErr w:type="gramEnd"/>
      <w:r>
        <w:rPr>
          <w:rFonts w:ascii="Times New Roman" w:hAnsi="Times New Roman"/>
          <w:sz w:val="28"/>
          <w:szCs w:val="28"/>
        </w:rPr>
        <w:t xml:space="preserve">ідійти до вивчення реальної дійсності з позицій науки, використовуючи механізми доведення і практичної перевірки. Даний принцип був покладений нами у конструювання гіпотез </w:t>
      </w:r>
      <w:proofErr w:type="gramStart"/>
      <w:r>
        <w:rPr>
          <w:rFonts w:ascii="Times New Roman" w:hAnsi="Times New Roman"/>
          <w:sz w:val="28"/>
          <w:szCs w:val="28"/>
        </w:rPr>
        <w:t>досл</w:t>
      </w:r>
      <w:proofErr w:type="gramEnd"/>
      <w:r>
        <w:rPr>
          <w:rFonts w:ascii="Times New Roman" w:hAnsi="Times New Roman"/>
          <w:sz w:val="28"/>
          <w:szCs w:val="28"/>
        </w:rPr>
        <w:t>ідження.</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системності виходить із розуміння загальної теорії систем, яка з’явилася у другій половині ХХ століття і трактує будь-яке явище як елемент складної системи, тобто як сукупність пов’язаних між собою елементів. В нашому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ідженні цей принцип є вихідним, адже і децентралізація, і об’єднана територіальна громада тісно пов’язані з поняттям системи. Так, </w:t>
      </w:r>
      <w:r>
        <w:rPr>
          <w:rFonts w:ascii="Times New Roman" w:hAnsi="Times New Roman"/>
          <w:sz w:val="28"/>
          <w:szCs w:val="28"/>
        </w:rPr>
        <w:lastRenderedPageBreak/>
        <w:t xml:space="preserve">пригадаємо, що децентралізацію у </w:t>
      </w:r>
      <w:proofErr w:type="gramStart"/>
      <w:r>
        <w:rPr>
          <w:rFonts w:ascii="Times New Roman" w:hAnsi="Times New Roman"/>
          <w:sz w:val="28"/>
          <w:szCs w:val="28"/>
        </w:rPr>
        <w:t>п</w:t>
      </w:r>
      <w:proofErr w:type="gramEnd"/>
      <w:r>
        <w:rPr>
          <w:rFonts w:ascii="Times New Roman" w:hAnsi="Times New Roman"/>
          <w:sz w:val="28"/>
          <w:szCs w:val="28"/>
        </w:rPr>
        <w:t xml:space="preserve">ідрозділі 1.1. ми характеризували як реорганізацію процесів, які відбуваються в ієрархічних системах, а в самій системі відповідно низка процесів переходить на більш низький рівень. Об’єднана територіальна громада сама по собі розглядається як функціональна система і, в той же час, є елементом більш складної системи – держави. Принцип системності зобов’язує нас </w:t>
      </w:r>
      <w:proofErr w:type="gramStart"/>
      <w:r>
        <w:rPr>
          <w:rFonts w:ascii="Times New Roman" w:hAnsi="Times New Roman"/>
          <w:sz w:val="28"/>
          <w:szCs w:val="28"/>
        </w:rPr>
        <w:t>п</w:t>
      </w:r>
      <w:proofErr w:type="gramEnd"/>
      <w:r>
        <w:rPr>
          <w:rFonts w:ascii="Times New Roman" w:hAnsi="Times New Roman"/>
          <w:sz w:val="28"/>
          <w:szCs w:val="28"/>
        </w:rPr>
        <w:t xml:space="preserve">ід час вивчення даних феноменів виокремлювати складові елементи, досліджувати їх функціонування як самостійних, а потім у взаємозв’язку з іншими елементами. Тільки таким чином ми зможемо розглянути цілісний процес </w:t>
      </w:r>
      <w:proofErr w:type="gramStart"/>
      <w:r>
        <w:rPr>
          <w:rFonts w:ascii="Times New Roman" w:hAnsi="Times New Roman"/>
          <w:sz w:val="28"/>
          <w:szCs w:val="28"/>
        </w:rPr>
        <w:t>соц</w:t>
      </w:r>
      <w:proofErr w:type="gramEnd"/>
      <w:r>
        <w:rPr>
          <w:rFonts w:ascii="Times New Roman" w:hAnsi="Times New Roman"/>
          <w:sz w:val="28"/>
          <w:szCs w:val="28"/>
        </w:rPr>
        <w:t>іологічного супроводу стратегії розвитку об’єднаної територіальної громади.</w:t>
      </w:r>
    </w:p>
    <w:p w:rsidR="00AA2F19" w:rsidRDefault="00AA2F19" w:rsidP="00AA2F19">
      <w:pPr>
        <w:spacing w:after="0" w:line="360" w:lineRule="auto"/>
        <w:ind w:firstLine="709"/>
        <w:jc w:val="both"/>
        <w:rPr>
          <w:rFonts w:ascii="Times New Roman" w:hAnsi="Times New Roman"/>
          <w:sz w:val="28"/>
          <w:szCs w:val="28"/>
        </w:rPr>
      </w:pPr>
      <w:r w:rsidRPr="000D1BCE">
        <w:rPr>
          <w:rFonts w:ascii="Times New Roman" w:hAnsi="Times New Roman"/>
          <w:sz w:val="28"/>
          <w:szCs w:val="28"/>
        </w:rPr>
        <w:t xml:space="preserve">Принцип верифікації </w:t>
      </w:r>
      <w:r>
        <w:rPr>
          <w:rFonts w:ascii="Times New Roman" w:hAnsi="Times New Roman"/>
          <w:sz w:val="28"/>
          <w:szCs w:val="28"/>
        </w:rPr>
        <w:t xml:space="preserve">– це принцип, який базується </w:t>
      </w:r>
      <w:proofErr w:type="gramStart"/>
      <w:r>
        <w:rPr>
          <w:rFonts w:ascii="Times New Roman" w:hAnsi="Times New Roman"/>
          <w:sz w:val="28"/>
          <w:szCs w:val="28"/>
        </w:rPr>
        <w:t>на</w:t>
      </w:r>
      <w:proofErr w:type="gramEnd"/>
      <w:r>
        <w:rPr>
          <w:rFonts w:ascii="Times New Roman" w:hAnsi="Times New Roman"/>
          <w:sz w:val="28"/>
          <w:szCs w:val="28"/>
        </w:rPr>
        <w:t xml:space="preserve"> тому, що будь-яке твердження чи судження може і повинно бути емпірично перевірене. Даний принцип складає основу третього практичного розділу магістерської роботи. Покладаючись на даний принцип ми будемо діагностувати ефективність </w:t>
      </w:r>
      <w:proofErr w:type="gramStart"/>
      <w:r>
        <w:rPr>
          <w:rFonts w:ascii="Times New Roman" w:hAnsi="Times New Roman"/>
          <w:sz w:val="28"/>
          <w:szCs w:val="28"/>
        </w:rPr>
        <w:t>соц</w:t>
      </w:r>
      <w:proofErr w:type="gramEnd"/>
      <w:r>
        <w:rPr>
          <w:rFonts w:ascii="Times New Roman" w:hAnsi="Times New Roman"/>
          <w:sz w:val="28"/>
          <w:szCs w:val="28"/>
        </w:rPr>
        <w:t>іологічного супроводу стратегії розвитку об’єднаної територіальної громади.</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Важливе значення у методології наукового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належить також науковим підходам, спираючись на які ми можемо вивчати предмет дослідження. </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Виконуючи два перших </w:t>
      </w:r>
      <w:proofErr w:type="gramStart"/>
      <w:r>
        <w:rPr>
          <w:rFonts w:ascii="Times New Roman" w:hAnsi="Times New Roman"/>
          <w:sz w:val="28"/>
          <w:szCs w:val="28"/>
        </w:rPr>
        <w:t>досл</w:t>
      </w:r>
      <w:proofErr w:type="gramEnd"/>
      <w:r>
        <w:rPr>
          <w:rFonts w:ascii="Times New Roman" w:hAnsi="Times New Roman"/>
          <w:sz w:val="28"/>
          <w:szCs w:val="28"/>
        </w:rPr>
        <w:t>ідницьких завдання, ми мали змогу спостерігати, що досліджуваний нами об’єкт (</w:t>
      </w:r>
      <w:r>
        <w:rPr>
          <w:rFonts w:ascii="Times New Roman" w:hAnsi="Times New Roman" w:cs="Times New Roman"/>
          <w:sz w:val="28"/>
          <w:szCs w:val="28"/>
        </w:rPr>
        <w:t>розвиток об’єднаної територіальної громади в умовах децентралізації</w:t>
      </w:r>
      <w:r>
        <w:rPr>
          <w:rFonts w:ascii="Times New Roman" w:hAnsi="Times New Roman"/>
          <w:sz w:val="28"/>
          <w:szCs w:val="28"/>
        </w:rPr>
        <w:t xml:space="preserve">) розглядається усіма без винятку соціальними і гуманітарними науками: філософією, історією, теорією державного управління, економічною теорією, юридичними науками, соціологією. Це </w:t>
      </w:r>
      <w:proofErr w:type="gramStart"/>
      <w:r>
        <w:rPr>
          <w:rFonts w:ascii="Times New Roman" w:hAnsi="Times New Roman"/>
          <w:sz w:val="28"/>
          <w:szCs w:val="28"/>
        </w:rPr>
        <w:t>св</w:t>
      </w:r>
      <w:proofErr w:type="gramEnd"/>
      <w:r>
        <w:rPr>
          <w:rFonts w:ascii="Times New Roman" w:hAnsi="Times New Roman"/>
          <w:sz w:val="28"/>
          <w:szCs w:val="28"/>
        </w:rPr>
        <w:t xml:space="preserve">ідчить, що провідною тенденцією, сформовану в науці наприкінці ХХ </w:t>
      </w:r>
      <w:r>
        <w:rPr>
          <w:rFonts w:ascii="Times New Roman" w:hAnsi="Times New Roman"/>
          <w:sz w:val="28"/>
          <w:szCs w:val="28"/>
        </w:rPr>
        <w:sym w:font="Symbol" w:char="F02D"/>
      </w:r>
      <w:r>
        <w:rPr>
          <w:rFonts w:ascii="Times New Roman" w:hAnsi="Times New Roman"/>
          <w:sz w:val="28"/>
          <w:szCs w:val="28"/>
        </w:rPr>
        <w:t xml:space="preserve"> початку ХХІ ст., яка проявляється у прагненні до синтезу знань і поєднанні наукових здобутків окремих наукових дисциплін. Все це стало можливо завдяки появі нової наукової парадигми </w:t>
      </w:r>
      <w:r>
        <w:rPr>
          <w:rFonts w:ascii="Times New Roman" w:hAnsi="Times New Roman"/>
          <w:sz w:val="28"/>
          <w:szCs w:val="28"/>
        </w:rPr>
        <w:sym w:font="Symbol" w:char="F02D"/>
      </w:r>
      <w:r>
        <w:rPr>
          <w:rFonts w:ascii="Times New Roman" w:hAnsi="Times New Roman"/>
          <w:sz w:val="28"/>
          <w:szCs w:val="28"/>
        </w:rPr>
        <w:t xml:space="preserve"> парадигми цілісності, яка базується на єдності існування природного і соціального світів.  В рамках даної парадигми виник і все частіше став застосовуватися міждисциплінарний </w:t>
      </w:r>
      <w:proofErr w:type="gramStart"/>
      <w:r>
        <w:rPr>
          <w:rFonts w:ascii="Times New Roman" w:hAnsi="Times New Roman"/>
          <w:sz w:val="28"/>
          <w:szCs w:val="28"/>
        </w:rPr>
        <w:lastRenderedPageBreak/>
        <w:t>п</w:t>
      </w:r>
      <w:proofErr w:type="gramEnd"/>
      <w:r>
        <w:rPr>
          <w:rFonts w:ascii="Times New Roman" w:hAnsi="Times New Roman"/>
          <w:sz w:val="28"/>
          <w:szCs w:val="28"/>
        </w:rPr>
        <w:t>ідхід, який відображає інтегративний характер сучасного етапу наукового пізнання. Він втілює у собі методологію і термінологію декількох наукових дисциплін для розгляду одного й того ж об’єкту</w:t>
      </w:r>
      <w:r w:rsidRPr="00C41832">
        <w:rPr>
          <w:rFonts w:ascii="Times New Roman" w:hAnsi="Times New Roman"/>
          <w:sz w:val="28"/>
          <w:szCs w:val="28"/>
        </w:rPr>
        <w:t xml:space="preserve"> [28].</w:t>
      </w:r>
      <w:r>
        <w:rPr>
          <w:rFonts w:ascii="Times New Roman" w:hAnsi="Times New Roman"/>
          <w:sz w:val="28"/>
          <w:szCs w:val="28"/>
        </w:rPr>
        <w:t xml:space="preserve"> </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Ми вважаємо, що міждисциплінарний </w:t>
      </w:r>
      <w:proofErr w:type="gramStart"/>
      <w:r>
        <w:rPr>
          <w:rFonts w:ascii="Times New Roman" w:hAnsi="Times New Roman"/>
          <w:sz w:val="28"/>
          <w:szCs w:val="28"/>
        </w:rPr>
        <w:t>п</w:t>
      </w:r>
      <w:proofErr w:type="gramEnd"/>
      <w:r>
        <w:rPr>
          <w:rFonts w:ascii="Times New Roman" w:hAnsi="Times New Roman"/>
          <w:sz w:val="28"/>
          <w:szCs w:val="28"/>
        </w:rPr>
        <w:t xml:space="preserve">ідхід є необхідним методологічним підґрунтям  для даної роботи, адже вже на рівні термінологічного аналізу ми побачили, що «децентралізація», «об’єднана територіальна громада», «стратегія розвитку», «соціологічний супровід» вивчаються різними науками. Значить для повноти розуміння усіх цих явищ застосування міждисциплінарного </w:t>
      </w:r>
      <w:proofErr w:type="gramStart"/>
      <w:r>
        <w:rPr>
          <w:rFonts w:ascii="Times New Roman" w:hAnsi="Times New Roman"/>
          <w:sz w:val="28"/>
          <w:szCs w:val="28"/>
        </w:rPr>
        <w:t>п</w:t>
      </w:r>
      <w:proofErr w:type="gramEnd"/>
      <w:r>
        <w:rPr>
          <w:rFonts w:ascii="Times New Roman" w:hAnsi="Times New Roman"/>
          <w:sz w:val="28"/>
          <w:szCs w:val="28"/>
        </w:rPr>
        <w:t>ідходу є об’єктивно необхідним.</w:t>
      </w:r>
    </w:p>
    <w:p w:rsidR="00AA2F19" w:rsidRDefault="00AA2F19" w:rsidP="00AA2F19">
      <w:pPr>
        <w:spacing w:after="0" w:line="360" w:lineRule="auto"/>
        <w:ind w:firstLine="709"/>
        <w:jc w:val="both"/>
        <w:rPr>
          <w:rFonts w:ascii="Times New Roman" w:hAnsi="Times New Roman"/>
          <w:sz w:val="28"/>
          <w:szCs w:val="28"/>
        </w:rPr>
      </w:pPr>
      <w:proofErr w:type="gramStart"/>
      <w:r w:rsidRPr="00B60A06">
        <w:rPr>
          <w:rFonts w:ascii="Times New Roman" w:hAnsi="Times New Roman"/>
          <w:sz w:val="28"/>
          <w:szCs w:val="28"/>
        </w:rPr>
        <w:t>Соц</w:t>
      </w:r>
      <w:proofErr w:type="gramEnd"/>
      <w:r w:rsidRPr="00B60A06">
        <w:rPr>
          <w:rFonts w:ascii="Times New Roman" w:hAnsi="Times New Roman"/>
          <w:sz w:val="28"/>
          <w:szCs w:val="28"/>
        </w:rPr>
        <w:t xml:space="preserve">іокультурний підхід </w:t>
      </w:r>
      <w:r>
        <w:rPr>
          <w:rFonts w:ascii="Times New Roman" w:hAnsi="Times New Roman"/>
          <w:sz w:val="28"/>
          <w:szCs w:val="28"/>
        </w:rPr>
        <w:t xml:space="preserve">спонукає в рамках даного дослідження враховувати особливості соціокультурного середовища різних країн, яким буде зумовлюватись специфіка децентралізації, формування місцевого самоврядування, вибору стратегії розвитку територіальних громад, їх фінансово-економічний статус тощо. Так, наприклад, в США </w:t>
      </w:r>
      <w:r w:rsidRPr="00153F32">
        <w:rPr>
          <w:rFonts w:ascii="Times New Roman" w:hAnsi="Times New Roman"/>
          <w:sz w:val="28"/>
          <w:szCs w:val="28"/>
        </w:rPr>
        <w:t>в даний час використову</w:t>
      </w:r>
      <w:r>
        <w:rPr>
          <w:rFonts w:ascii="Times New Roman" w:hAnsi="Times New Roman"/>
          <w:sz w:val="28"/>
          <w:szCs w:val="28"/>
        </w:rPr>
        <w:t xml:space="preserve">ється найбільш </w:t>
      </w:r>
      <w:r w:rsidRPr="00153F32">
        <w:rPr>
          <w:rFonts w:ascii="Times New Roman" w:hAnsi="Times New Roman"/>
          <w:sz w:val="28"/>
          <w:szCs w:val="28"/>
        </w:rPr>
        <w:t xml:space="preserve"> демократичн</w:t>
      </w:r>
      <w:r>
        <w:rPr>
          <w:rFonts w:ascii="Times New Roman" w:hAnsi="Times New Roman"/>
          <w:sz w:val="28"/>
          <w:szCs w:val="28"/>
        </w:rPr>
        <w:t>а</w:t>
      </w:r>
      <w:r w:rsidRPr="00153F32">
        <w:rPr>
          <w:rFonts w:ascii="Times New Roman" w:hAnsi="Times New Roman"/>
          <w:sz w:val="28"/>
          <w:szCs w:val="28"/>
        </w:rPr>
        <w:t xml:space="preserve"> і децентралізован</w:t>
      </w:r>
      <w:r>
        <w:rPr>
          <w:rFonts w:ascii="Times New Roman" w:hAnsi="Times New Roman"/>
          <w:sz w:val="28"/>
          <w:szCs w:val="28"/>
        </w:rPr>
        <w:t>а м</w:t>
      </w:r>
      <w:r w:rsidRPr="00153F32">
        <w:rPr>
          <w:rFonts w:ascii="Times New Roman" w:hAnsi="Times New Roman"/>
          <w:sz w:val="28"/>
          <w:szCs w:val="28"/>
        </w:rPr>
        <w:t>одель</w:t>
      </w:r>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р</w:t>
      </w:r>
      <w:r w:rsidRPr="00153F32">
        <w:rPr>
          <w:rFonts w:ascii="Times New Roman" w:hAnsi="Times New Roman"/>
          <w:sz w:val="28"/>
          <w:szCs w:val="28"/>
        </w:rPr>
        <w:t>амках</w:t>
      </w:r>
      <w:proofErr w:type="gramEnd"/>
      <w:r>
        <w:rPr>
          <w:rFonts w:ascii="Times New Roman" w:hAnsi="Times New Roman"/>
          <w:sz w:val="28"/>
          <w:szCs w:val="28"/>
        </w:rPr>
        <w:t xml:space="preserve"> якої </w:t>
      </w:r>
      <w:r w:rsidRPr="00153F32">
        <w:rPr>
          <w:rFonts w:ascii="Times New Roman" w:hAnsi="Times New Roman"/>
          <w:sz w:val="28"/>
          <w:szCs w:val="28"/>
        </w:rPr>
        <w:t>федеральні органи державної</w:t>
      </w:r>
      <w:r>
        <w:rPr>
          <w:rFonts w:ascii="Times New Roman" w:hAnsi="Times New Roman"/>
          <w:sz w:val="28"/>
          <w:szCs w:val="28"/>
        </w:rPr>
        <w:t xml:space="preserve"> </w:t>
      </w:r>
      <w:r w:rsidRPr="00153F32">
        <w:rPr>
          <w:rFonts w:ascii="Times New Roman" w:hAnsi="Times New Roman"/>
          <w:sz w:val="28"/>
          <w:szCs w:val="28"/>
        </w:rPr>
        <w:t>влади, органи влади штатів і органи місцевого</w:t>
      </w:r>
      <w:r>
        <w:rPr>
          <w:rFonts w:ascii="Times New Roman" w:hAnsi="Times New Roman"/>
          <w:sz w:val="28"/>
          <w:szCs w:val="28"/>
        </w:rPr>
        <w:t xml:space="preserve"> </w:t>
      </w:r>
      <w:r w:rsidRPr="00153F32">
        <w:rPr>
          <w:rFonts w:ascii="Times New Roman" w:hAnsi="Times New Roman"/>
          <w:sz w:val="28"/>
          <w:szCs w:val="28"/>
        </w:rPr>
        <w:t>самоврядування практично незалежні один від</w:t>
      </w:r>
      <w:r>
        <w:rPr>
          <w:rFonts w:ascii="Times New Roman" w:hAnsi="Times New Roman"/>
          <w:sz w:val="28"/>
          <w:szCs w:val="28"/>
        </w:rPr>
        <w:t xml:space="preserve"> одного</w:t>
      </w:r>
      <w:r w:rsidRPr="00153F32">
        <w:rPr>
          <w:rFonts w:ascii="Times New Roman" w:hAnsi="Times New Roman"/>
          <w:sz w:val="28"/>
          <w:szCs w:val="28"/>
        </w:rPr>
        <w:t>, вони виступають в якості партнерів у своїх</w:t>
      </w:r>
      <w:r>
        <w:rPr>
          <w:rFonts w:ascii="Times New Roman" w:hAnsi="Times New Roman"/>
          <w:sz w:val="28"/>
          <w:szCs w:val="28"/>
        </w:rPr>
        <w:t xml:space="preserve"> </w:t>
      </w:r>
      <w:r w:rsidRPr="00153F32">
        <w:rPr>
          <w:rFonts w:ascii="Times New Roman" w:hAnsi="Times New Roman"/>
          <w:sz w:val="28"/>
          <w:szCs w:val="28"/>
        </w:rPr>
        <w:t>взаєминах.</w:t>
      </w:r>
      <w:r>
        <w:rPr>
          <w:rFonts w:ascii="Times New Roman" w:hAnsi="Times New Roman"/>
          <w:sz w:val="28"/>
          <w:szCs w:val="28"/>
        </w:rPr>
        <w:t xml:space="preserve"> Натомість</w:t>
      </w:r>
      <w:r w:rsidRPr="00D86CCB">
        <w:rPr>
          <w:rFonts w:ascii="Times New Roman" w:hAnsi="Times New Roman"/>
          <w:sz w:val="28"/>
          <w:szCs w:val="28"/>
        </w:rPr>
        <w:t xml:space="preserve"> в </w:t>
      </w:r>
      <w:proofErr w:type="gramStart"/>
      <w:r w:rsidRPr="00D86CCB">
        <w:rPr>
          <w:rFonts w:ascii="Times New Roman" w:hAnsi="Times New Roman"/>
          <w:sz w:val="28"/>
          <w:szCs w:val="28"/>
        </w:rPr>
        <w:t>Англ</w:t>
      </w:r>
      <w:proofErr w:type="gramEnd"/>
      <w:r w:rsidRPr="00D86CCB">
        <w:rPr>
          <w:rFonts w:ascii="Times New Roman" w:hAnsi="Times New Roman"/>
          <w:sz w:val="28"/>
          <w:szCs w:val="28"/>
        </w:rPr>
        <w:t>ії центральна влада може</w:t>
      </w:r>
      <w:r>
        <w:rPr>
          <w:rFonts w:ascii="Times New Roman" w:hAnsi="Times New Roman"/>
          <w:sz w:val="28"/>
          <w:szCs w:val="28"/>
        </w:rPr>
        <w:t xml:space="preserve"> </w:t>
      </w:r>
      <w:r w:rsidRPr="00D86CCB">
        <w:rPr>
          <w:rFonts w:ascii="Times New Roman" w:hAnsi="Times New Roman"/>
          <w:sz w:val="28"/>
          <w:szCs w:val="28"/>
        </w:rPr>
        <w:t>звертатися до суду в разі невдоволення діями</w:t>
      </w:r>
      <w:r>
        <w:rPr>
          <w:rFonts w:ascii="Times New Roman" w:hAnsi="Times New Roman"/>
          <w:sz w:val="28"/>
          <w:szCs w:val="28"/>
        </w:rPr>
        <w:t xml:space="preserve"> </w:t>
      </w:r>
      <w:r w:rsidRPr="00D86CCB">
        <w:rPr>
          <w:rFonts w:ascii="Times New Roman" w:hAnsi="Times New Roman"/>
          <w:sz w:val="28"/>
          <w:szCs w:val="28"/>
        </w:rPr>
        <w:t>місцевих органів. Судді різних рівнів можуть</w:t>
      </w:r>
      <w:r>
        <w:rPr>
          <w:rFonts w:ascii="Times New Roman" w:hAnsi="Times New Roman"/>
          <w:sz w:val="28"/>
          <w:szCs w:val="28"/>
        </w:rPr>
        <w:t xml:space="preserve"> </w:t>
      </w:r>
      <w:r w:rsidRPr="00D86CCB">
        <w:rPr>
          <w:rFonts w:ascii="Times New Roman" w:hAnsi="Times New Roman"/>
          <w:sz w:val="28"/>
          <w:szCs w:val="28"/>
        </w:rPr>
        <w:t>розглядати претензії влади або приватних осіб до</w:t>
      </w:r>
      <w:r>
        <w:rPr>
          <w:rFonts w:ascii="Times New Roman" w:hAnsi="Times New Roman"/>
          <w:sz w:val="28"/>
          <w:szCs w:val="28"/>
        </w:rPr>
        <w:t xml:space="preserve"> </w:t>
      </w:r>
      <w:r w:rsidRPr="00D86CCB">
        <w:rPr>
          <w:rFonts w:ascii="Times New Roman" w:hAnsi="Times New Roman"/>
          <w:sz w:val="28"/>
          <w:szCs w:val="28"/>
        </w:rPr>
        <w:t>місцеви</w:t>
      </w:r>
      <w:r>
        <w:rPr>
          <w:rFonts w:ascii="Times New Roman" w:hAnsi="Times New Roman"/>
          <w:sz w:val="28"/>
          <w:szCs w:val="28"/>
        </w:rPr>
        <w:t>х</w:t>
      </w:r>
      <w:r w:rsidRPr="00D86CCB">
        <w:rPr>
          <w:rFonts w:ascii="Times New Roman" w:hAnsi="Times New Roman"/>
          <w:sz w:val="28"/>
          <w:szCs w:val="28"/>
        </w:rPr>
        <w:t xml:space="preserve"> орган</w:t>
      </w:r>
      <w:r>
        <w:rPr>
          <w:rFonts w:ascii="Times New Roman" w:hAnsi="Times New Roman"/>
          <w:sz w:val="28"/>
          <w:szCs w:val="28"/>
        </w:rPr>
        <w:t>ів</w:t>
      </w:r>
      <w:r w:rsidRPr="00D86CCB">
        <w:rPr>
          <w:rFonts w:ascii="Times New Roman" w:hAnsi="Times New Roman"/>
          <w:sz w:val="28"/>
          <w:szCs w:val="28"/>
        </w:rPr>
        <w:t>. Такі справи приймають до</w:t>
      </w:r>
      <w:r>
        <w:rPr>
          <w:rFonts w:ascii="Times New Roman" w:hAnsi="Times New Roman"/>
          <w:sz w:val="28"/>
          <w:szCs w:val="28"/>
        </w:rPr>
        <w:t xml:space="preserve"> </w:t>
      </w:r>
      <w:r w:rsidRPr="00D86CCB">
        <w:rPr>
          <w:rFonts w:ascii="Times New Roman" w:hAnsi="Times New Roman"/>
          <w:sz w:val="28"/>
          <w:szCs w:val="28"/>
        </w:rPr>
        <w:t>розгляду суди графств і більш вищі</w:t>
      </w:r>
      <w:r>
        <w:rPr>
          <w:rFonts w:ascii="Times New Roman" w:hAnsi="Times New Roman"/>
          <w:sz w:val="28"/>
          <w:szCs w:val="28"/>
        </w:rPr>
        <w:t xml:space="preserve"> </w:t>
      </w:r>
      <w:r w:rsidRPr="00D86CCB">
        <w:rPr>
          <w:rFonts w:ascii="Times New Roman" w:hAnsi="Times New Roman"/>
          <w:sz w:val="28"/>
          <w:szCs w:val="28"/>
        </w:rPr>
        <w:t xml:space="preserve">суди. </w:t>
      </w:r>
      <w:r>
        <w:rPr>
          <w:rFonts w:ascii="Times New Roman" w:hAnsi="Times New Roman"/>
          <w:sz w:val="28"/>
          <w:szCs w:val="28"/>
        </w:rPr>
        <w:t>Ще більший</w:t>
      </w:r>
      <w:r w:rsidRPr="00D86CCB">
        <w:rPr>
          <w:rFonts w:ascii="Times New Roman" w:hAnsi="Times New Roman"/>
          <w:sz w:val="28"/>
          <w:szCs w:val="28"/>
        </w:rPr>
        <w:t xml:space="preserve"> нагляд за органами місцевого</w:t>
      </w:r>
      <w:r>
        <w:rPr>
          <w:rFonts w:ascii="Times New Roman" w:hAnsi="Times New Roman"/>
          <w:sz w:val="28"/>
          <w:szCs w:val="28"/>
        </w:rPr>
        <w:t xml:space="preserve"> </w:t>
      </w:r>
      <w:r w:rsidRPr="00D86CCB">
        <w:rPr>
          <w:rFonts w:ascii="Times New Roman" w:hAnsi="Times New Roman"/>
          <w:sz w:val="28"/>
          <w:szCs w:val="28"/>
        </w:rPr>
        <w:t xml:space="preserve">самоврядування в тих </w:t>
      </w:r>
      <w:proofErr w:type="gramStart"/>
      <w:r w:rsidRPr="00D86CCB">
        <w:rPr>
          <w:rFonts w:ascii="Times New Roman" w:hAnsi="Times New Roman"/>
          <w:sz w:val="28"/>
          <w:szCs w:val="28"/>
        </w:rPr>
        <w:t>країнах</w:t>
      </w:r>
      <w:proofErr w:type="gramEnd"/>
      <w:r w:rsidRPr="00D86CCB">
        <w:rPr>
          <w:rFonts w:ascii="Times New Roman" w:hAnsi="Times New Roman"/>
          <w:sz w:val="28"/>
          <w:szCs w:val="28"/>
        </w:rPr>
        <w:t xml:space="preserve"> (наприклад, Франція,</w:t>
      </w:r>
      <w:r>
        <w:rPr>
          <w:rFonts w:ascii="Times New Roman" w:hAnsi="Times New Roman"/>
          <w:sz w:val="28"/>
          <w:szCs w:val="28"/>
        </w:rPr>
        <w:t xml:space="preserve"> </w:t>
      </w:r>
      <w:r w:rsidRPr="00D86CCB">
        <w:rPr>
          <w:rFonts w:ascii="Times New Roman" w:hAnsi="Times New Roman"/>
          <w:sz w:val="28"/>
          <w:szCs w:val="28"/>
        </w:rPr>
        <w:t>Італія), де в складі муніципальних органів є</w:t>
      </w:r>
      <w:r>
        <w:rPr>
          <w:rFonts w:ascii="Times New Roman" w:hAnsi="Times New Roman"/>
          <w:sz w:val="28"/>
          <w:szCs w:val="28"/>
        </w:rPr>
        <w:t xml:space="preserve"> </w:t>
      </w:r>
      <w:r w:rsidRPr="00D86CCB">
        <w:rPr>
          <w:rFonts w:ascii="Times New Roman" w:hAnsi="Times New Roman"/>
          <w:sz w:val="28"/>
          <w:szCs w:val="28"/>
        </w:rPr>
        <w:t xml:space="preserve">урядові агенти або чиновники </w:t>
      </w:r>
      <w:r>
        <w:rPr>
          <w:rFonts w:ascii="Times New Roman" w:hAnsi="Times New Roman"/>
          <w:sz w:val="28"/>
          <w:szCs w:val="28"/>
        </w:rPr>
        <w:t xml:space="preserve">– </w:t>
      </w:r>
      <w:r w:rsidRPr="00D86CCB">
        <w:rPr>
          <w:rFonts w:ascii="Times New Roman" w:hAnsi="Times New Roman"/>
          <w:sz w:val="28"/>
          <w:szCs w:val="28"/>
        </w:rPr>
        <w:t>префекти</w:t>
      </w:r>
      <w:r>
        <w:rPr>
          <w:rFonts w:ascii="Times New Roman" w:hAnsi="Times New Roman"/>
          <w:sz w:val="28"/>
          <w:szCs w:val="28"/>
        </w:rPr>
        <w:t xml:space="preserve"> </w:t>
      </w:r>
      <w:r w:rsidRPr="00D86CCB">
        <w:rPr>
          <w:rFonts w:ascii="Times New Roman" w:hAnsi="Times New Roman"/>
          <w:sz w:val="28"/>
          <w:szCs w:val="28"/>
        </w:rPr>
        <w:t>або губернатори.</w:t>
      </w:r>
      <w:r>
        <w:rPr>
          <w:rFonts w:ascii="Times New Roman" w:hAnsi="Times New Roman"/>
          <w:sz w:val="28"/>
          <w:szCs w:val="28"/>
        </w:rPr>
        <w:t xml:space="preserve"> На цих прикладах ми бачимо наскільки </w:t>
      </w:r>
      <w:proofErr w:type="gramStart"/>
      <w:r>
        <w:rPr>
          <w:rFonts w:ascii="Times New Roman" w:hAnsi="Times New Roman"/>
          <w:sz w:val="28"/>
          <w:szCs w:val="28"/>
        </w:rPr>
        <w:t>р</w:t>
      </w:r>
      <w:proofErr w:type="gramEnd"/>
      <w:r>
        <w:rPr>
          <w:rFonts w:ascii="Times New Roman" w:hAnsi="Times New Roman"/>
          <w:sz w:val="28"/>
          <w:szCs w:val="28"/>
        </w:rPr>
        <w:t>ізними можуть бути моделі децентралізації і, відповідно місцеве самоврядування, що зумовлюється соціокультурним розвитком різних країн.</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Перейдемо до розгляду методі</w:t>
      </w:r>
      <w:proofErr w:type="gramStart"/>
      <w:r>
        <w:rPr>
          <w:rFonts w:ascii="Times New Roman" w:hAnsi="Times New Roman"/>
          <w:sz w:val="28"/>
          <w:szCs w:val="28"/>
        </w:rPr>
        <w:t>в</w:t>
      </w:r>
      <w:proofErr w:type="gramEnd"/>
      <w:r>
        <w:rPr>
          <w:rFonts w:ascii="Times New Roman" w:hAnsi="Times New Roman"/>
          <w:sz w:val="28"/>
          <w:szCs w:val="28"/>
        </w:rPr>
        <w:t xml:space="preserve"> даної роботи, які виступають тими необхідними процедурами і операціями, завдяки котрим отримується наукове знання. У даній кваліфікаційній роботі </w:t>
      </w:r>
      <w:r w:rsidRPr="00275CAC">
        <w:rPr>
          <w:rFonts w:ascii="Times New Roman" w:hAnsi="Times New Roman"/>
          <w:sz w:val="28"/>
          <w:szCs w:val="28"/>
        </w:rPr>
        <w:t xml:space="preserve">будуть використані </w:t>
      </w:r>
      <w:r>
        <w:rPr>
          <w:rFonts w:ascii="Times New Roman" w:hAnsi="Times New Roman"/>
          <w:sz w:val="28"/>
          <w:szCs w:val="28"/>
        </w:rPr>
        <w:t xml:space="preserve">як філософські та </w:t>
      </w:r>
      <w:r w:rsidRPr="00275CAC">
        <w:rPr>
          <w:rFonts w:ascii="Times New Roman" w:hAnsi="Times New Roman"/>
          <w:sz w:val="28"/>
          <w:szCs w:val="28"/>
        </w:rPr>
        <w:lastRenderedPageBreak/>
        <w:t>загальнонаукові</w:t>
      </w:r>
      <w:r>
        <w:rPr>
          <w:rFonts w:ascii="Times New Roman" w:hAnsi="Times New Roman"/>
          <w:sz w:val="28"/>
          <w:szCs w:val="28"/>
        </w:rPr>
        <w:t>, так і специфічні</w:t>
      </w:r>
      <w:r w:rsidRPr="00275CAC">
        <w:rPr>
          <w:rFonts w:ascii="Times New Roman" w:hAnsi="Times New Roman"/>
          <w:sz w:val="28"/>
          <w:szCs w:val="28"/>
        </w:rPr>
        <w:t xml:space="preserve"> </w:t>
      </w:r>
      <w:proofErr w:type="gramStart"/>
      <w:r>
        <w:rPr>
          <w:rFonts w:ascii="Times New Roman" w:hAnsi="Times New Roman"/>
          <w:sz w:val="28"/>
          <w:szCs w:val="28"/>
        </w:rPr>
        <w:t>соц</w:t>
      </w:r>
      <w:proofErr w:type="gramEnd"/>
      <w:r>
        <w:rPr>
          <w:rFonts w:ascii="Times New Roman" w:hAnsi="Times New Roman"/>
          <w:sz w:val="28"/>
          <w:szCs w:val="28"/>
        </w:rPr>
        <w:t xml:space="preserve">іологічні </w:t>
      </w:r>
      <w:r w:rsidRPr="00275CAC">
        <w:rPr>
          <w:rFonts w:ascii="Times New Roman" w:hAnsi="Times New Roman"/>
          <w:sz w:val="28"/>
          <w:szCs w:val="28"/>
        </w:rPr>
        <w:t>методи</w:t>
      </w:r>
      <w:r>
        <w:rPr>
          <w:rFonts w:ascii="Times New Roman" w:hAnsi="Times New Roman"/>
          <w:sz w:val="28"/>
          <w:szCs w:val="28"/>
        </w:rPr>
        <w:t xml:space="preserve">. Із філософської методології нами буде застосовано </w:t>
      </w:r>
      <w:r w:rsidRPr="00275CAC">
        <w:rPr>
          <w:rFonts w:ascii="Times New Roman" w:hAnsi="Times New Roman"/>
          <w:sz w:val="28"/>
          <w:szCs w:val="28"/>
        </w:rPr>
        <w:t>діалектичний метод</w:t>
      </w:r>
      <w:r>
        <w:rPr>
          <w:rFonts w:ascii="Times New Roman" w:hAnsi="Times New Roman"/>
          <w:sz w:val="28"/>
          <w:szCs w:val="28"/>
        </w:rPr>
        <w:t>.</w:t>
      </w:r>
    </w:p>
    <w:p w:rsidR="00AA2F19" w:rsidRDefault="00AA2F19" w:rsidP="00AA2F1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Діалектика – це </w:t>
      </w:r>
      <w:r w:rsidRPr="00B944FF">
        <w:rPr>
          <w:rFonts w:ascii="Times New Roman" w:hAnsi="Times New Roman"/>
          <w:color w:val="000000"/>
          <w:sz w:val="28"/>
          <w:szCs w:val="28"/>
        </w:rPr>
        <w:t xml:space="preserve">один з методів філософії, згідно з яким будь-яке явище </w:t>
      </w:r>
      <w:r>
        <w:rPr>
          <w:rFonts w:ascii="Times New Roman" w:hAnsi="Times New Roman"/>
          <w:color w:val="000000"/>
          <w:sz w:val="28"/>
          <w:szCs w:val="28"/>
        </w:rPr>
        <w:t>розглядається</w:t>
      </w:r>
      <w:r w:rsidRPr="00B944FF">
        <w:rPr>
          <w:rFonts w:ascii="Times New Roman" w:hAnsi="Times New Roman"/>
          <w:color w:val="000000"/>
          <w:sz w:val="28"/>
          <w:szCs w:val="28"/>
        </w:rPr>
        <w:t xml:space="preserve"> у процесі розвитку, взаємоді</w:t>
      </w:r>
      <w:r>
        <w:rPr>
          <w:rFonts w:ascii="Times New Roman" w:hAnsi="Times New Roman"/>
          <w:color w:val="000000"/>
          <w:sz w:val="28"/>
          <w:szCs w:val="28"/>
        </w:rPr>
        <w:t>ї</w:t>
      </w:r>
      <w:r w:rsidRPr="00B944FF">
        <w:rPr>
          <w:rFonts w:ascii="Times New Roman" w:hAnsi="Times New Roman"/>
          <w:color w:val="000000"/>
          <w:sz w:val="28"/>
          <w:szCs w:val="28"/>
        </w:rPr>
        <w:t xml:space="preserve"> </w:t>
      </w:r>
      <w:r>
        <w:rPr>
          <w:rFonts w:ascii="Times New Roman" w:hAnsi="Times New Roman"/>
          <w:color w:val="000000"/>
          <w:sz w:val="28"/>
          <w:szCs w:val="28"/>
        </w:rPr>
        <w:t>усіх елементів та зміни стану. І об’єкт (</w:t>
      </w:r>
      <w:r>
        <w:rPr>
          <w:rFonts w:ascii="Times New Roman" w:hAnsi="Times New Roman" w:cs="Times New Roman"/>
          <w:sz w:val="28"/>
          <w:szCs w:val="28"/>
        </w:rPr>
        <w:t>розвиток об’єднаної територіальної громади в умовах децентралізації</w:t>
      </w:r>
      <w:r>
        <w:rPr>
          <w:rFonts w:ascii="Times New Roman" w:hAnsi="Times New Roman"/>
          <w:color w:val="000000"/>
          <w:sz w:val="28"/>
          <w:szCs w:val="28"/>
        </w:rPr>
        <w:t>) і предмет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іологічний супровід стратегії розвитку об’єднаної територіальної громади</w:t>
      </w:r>
      <w:r>
        <w:rPr>
          <w:rFonts w:ascii="Times New Roman" w:hAnsi="Times New Roman"/>
          <w:color w:val="000000"/>
          <w:sz w:val="28"/>
          <w:szCs w:val="28"/>
        </w:rPr>
        <w:t xml:space="preserve">) даного наукового дослідження представляють собою явища, що знаходяться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пост</w:t>
      </w:r>
      <w:proofErr w:type="gramEnd"/>
      <w:r>
        <w:rPr>
          <w:rFonts w:ascii="Times New Roman" w:hAnsi="Times New Roman"/>
          <w:color w:val="000000"/>
          <w:sz w:val="28"/>
          <w:szCs w:val="28"/>
        </w:rPr>
        <w:t xml:space="preserve">ійному розвитку і взаємодії, що відображено у самих формулюваннях об’єкту і предмету. Так, процес децентралізації відбувається під </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 xml:space="preserve">ією внутрішніх і зовнішніх чинників. До зовнішніх належать вибір Україною європейського вектору розвитку, де децентралізація і розвиток місцевого самоврядування гарантований ще з часів прийняття Магдебурзького права. Цей вектор орієнтує нашу державу на необхідні зміни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середині країни. Тому Україною було імплементовано Європейську Хартію місцевого самоврядування. Внутрішні чинники зумовлені поступальним розвитком самої української державності, процесами демократизації, відмови від командно-адміністративної системи управління. </w:t>
      </w:r>
    </w:p>
    <w:p w:rsidR="00AA2F19" w:rsidRDefault="00AA2F19" w:rsidP="00AA2F1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чином, діалектичний метод є необхідним методологічним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ідґрунтям, котре якраз і забезпечує розгляд об’єкту і предмету з позицій принципів діалектики, а саме розвитку, взаємозв’язку та взаємообумовленості.</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color w:val="000000"/>
          <w:sz w:val="28"/>
          <w:szCs w:val="28"/>
        </w:rPr>
        <w:t>Загальнонаукові</w:t>
      </w:r>
      <w:r>
        <w:rPr>
          <w:rFonts w:ascii="Times New Roman" w:hAnsi="Times New Roman"/>
          <w:sz w:val="28"/>
          <w:szCs w:val="28"/>
        </w:rPr>
        <w:t xml:space="preserve"> методи, такі як системний метод, методи класифікації, порівняння та узагальнення використані </w:t>
      </w:r>
      <w:r w:rsidRPr="00275CAC">
        <w:rPr>
          <w:rFonts w:ascii="Times New Roman" w:hAnsi="Times New Roman"/>
          <w:sz w:val="28"/>
          <w:szCs w:val="28"/>
          <w:shd w:val="clear" w:color="auto" w:fill="FFFFFF"/>
        </w:rPr>
        <w:t>для з’ясування стану розробленості зазначеної проблеми й уточнення сутн</w:t>
      </w:r>
      <w:r>
        <w:rPr>
          <w:rFonts w:ascii="Times New Roman" w:hAnsi="Times New Roman"/>
          <w:sz w:val="28"/>
          <w:szCs w:val="28"/>
          <w:shd w:val="clear" w:color="auto" w:fill="FFFFFF"/>
        </w:rPr>
        <w:t xml:space="preserve">існих </w:t>
      </w:r>
      <w:r>
        <w:rPr>
          <w:rFonts w:ascii="Times New Roman" w:eastAsia="Calibri" w:hAnsi="Times New Roman" w:cs="Times New Roman"/>
          <w:sz w:val="28"/>
          <w:szCs w:val="28"/>
          <w:lang w:eastAsia="ru-RU"/>
        </w:rPr>
        <w:t xml:space="preserve">характеристик реформи децентралізації в Україні, </w:t>
      </w:r>
      <w:r w:rsidRPr="00275CAC">
        <w:rPr>
          <w:rFonts w:ascii="Times New Roman" w:hAnsi="Times New Roman"/>
          <w:sz w:val="28"/>
          <w:szCs w:val="28"/>
          <w:shd w:val="clear" w:color="auto" w:fill="FFFFFF"/>
        </w:rPr>
        <w:t>детермінації</w:t>
      </w:r>
      <w:r w:rsidRPr="001610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розвитку територіальних громад як суб’єкта місцевого самоврядування в умовах децентралізації, ролі </w:t>
      </w:r>
      <w:proofErr w:type="gramStart"/>
      <w:r>
        <w:rPr>
          <w:rFonts w:ascii="Times New Roman" w:eastAsia="Calibri" w:hAnsi="Times New Roman" w:cs="Times New Roman"/>
          <w:sz w:val="28"/>
          <w:szCs w:val="28"/>
          <w:lang w:eastAsia="ru-RU"/>
        </w:rPr>
        <w:t>соц</w:t>
      </w:r>
      <w:proofErr w:type="gramEnd"/>
      <w:r>
        <w:rPr>
          <w:rFonts w:ascii="Times New Roman" w:eastAsia="Calibri" w:hAnsi="Times New Roman" w:cs="Times New Roman"/>
          <w:sz w:val="28"/>
          <w:szCs w:val="28"/>
          <w:lang w:eastAsia="ru-RU"/>
        </w:rPr>
        <w:t>іологічного супроводу в реалізації стратегії розвитку об’єднаної територіальної громади в умовах децентралізації.</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Системний метод дозволив нам вивчити явище як систему, адже об’єднана територіальна громада представляє собою</w:t>
      </w:r>
      <w:r>
        <w:rPr>
          <w:rFonts w:ascii="Times New Roman" w:hAnsi="Times New Roman" w:cs="Times New Roman"/>
          <w:sz w:val="28"/>
          <w:szCs w:val="28"/>
        </w:rPr>
        <w:t xml:space="preserve"> систему, тобто добровільне об’єднання мешканців декількох розрізнених сіл, селищ чи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один адміністративний центр.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об’єднання створюється новий адміністративний центр (як правило </w:t>
      </w:r>
      <w:r>
        <w:rPr>
          <w:rFonts w:ascii="Times New Roman" w:hAnsi="Times New Roman" w:cs="Times New Roman"/>
          <w:sz w:val="28"/>
          <w:szCs w:val="28"/>
        </w:rPr>
        <w:sym w:font="Symbol" w:char="F02D"/>
      </w:r>
      <w:r>
        <w:rPr>
          <w:rFonts w:ascii="Times New Roman" w:hAnsi="Times New Roman" w:cs="Times New Roman"/>
          <w:sz w:val="28"/>
          <w:szCs w:val="28"/>
        </w:rPr>
        <w:t xml:space="preserve"> найбільший населений пункт з об’єднаних), а у ньому </w:t>
      </w:r>
      <w:r>
        <w:rPr>
          <w:rFonts w:ascii="Times New Roman" w:hAnsi="Times New Roman" w:cs="Times New Roman"/>
          <w:sz w:val="28"/>
          <w:szCs w:val="28"/>
        </w:rPr>
        <w:sym w:font="Symbol" w:char="F02D"/>
      </w:r>
      <w:r>
        <w:rPr>
          <w:rFonts w:ascii="Times New Roman" w:hAnsi="Times New Roman" w:cs="Times New Roman"/>
          <w:sz w:val="28"/>
          <w:szCs w:val="28"/>
        </w:rPr>
        <w:t xml:space="preserve"> нова загальна для всіх об’єднаних населених пунктів Рада та інші органи самоврядування (сільські старости). </w:t>
      </w:r>
      <w:r>
        <w:rPr>
          <w:rFonts w:ascii="Times New Roman" w:hAnsi="Times New Roman"/>
          <w:sz w:val="28"/>
          <w:szCs w:val="28"/>
        </w:rPr>
        <w:t xml:space="preserve">Зрозуміти як формується дана система, не використавши системний метод – не можливо. Необхідними елементами </w:t>
      </w:r>
      <w:proofErr w:type="gramStart"/>
      <w:r>
        <w:rPr>
          <w:rFonts w:ascii="Times New Roman" w:hAnsi="Times New Roman"/>
          <w:sz w:val="28"/>
          <w:szCs w:val="28"/>
        </w:rPr>
        <w:t>системного</w:t>
      </w:r>
      <w:proofErr w:type="gramEnd"/>
      <w:r>
        <w:rPr>
          <w:rFonts w:ascii="Times New Roman" w:hAnsi="Times New Roman"/>
          <w:sz w:val="28"/>
          <w:szCs w:val="28"/>
        </w:rPr>
        <w:t xml:space="preserve"> методу є аналіз і синтез. Аналіз використовується, коли необхідно складну систему розчленувати на окремі елементи і вивчити їх особливості, а синтез дозволяє об’єднати знання про окремі елементи у цілісну систему.</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 класифікації використовувався у </w:t>
      </w:r>
      <w:proofErr w:type="gramStart"/>
      <w:r>
        <w:rPr>
          <w:rFonts w:ascii="Times New Roman" w:hAnsi="Times New Roman"/>
          <w:sz w:val="28"/>
          <w:szCs w:val="28"/>
        </w:rPr>
        <w:t>п</w:t>
      </w:r>
      <w:proofErr w:type="gramEnd"/>
      <w:r>
        <w:rPr>
          <w:rFonts w:ascii="Times New Roman" w:hAnsi="Times New Roman"/>
          <w:sz w:val="28"/>
          <w:szCs w:val="28"/>
        </w:rPr>
        <w:t xml:space="preserve">ідрозділі 2.1. при вивченні сутнісних характеристик </w:t>
      </w:r>
      <w:r>
        <w:rPr>
          <w:rFonts w:ascii="Times New Roman" w:eastAsia="Calibri" w:hAnsi="Times New Roman" w:cs="Times New Roman"/>
          <w:sz w:val="28"/>
          <w:szCs w:val="28"/>
          <w:lang w:eastAsia="ru-RU"/>
        </w:rPr>
        <w:t>реформи децентралізації в Україні</w:t>
      </w:r>
      <w:r>
        <w:rPr>
          <w:rFonts w:ascii="Times New Roman" w:hAnsi="Times New Roman"/>
          <w:sz w:val="28"/>
          <w:szCs w:val="28"/>
        </w:rPr>
        <w:t>. Саме за сутнісними характеристиками ми класифікували різні моделі децентралізації.</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 порівняння використовувався при вивченні </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 xml:space="preserve">ізних стратегій  розвитку об’єднаної територіальної громади. </w:t>
      </w:r>
      <w:r>
        <w:rPr>
          <w:rFonts w:ascii="Times New Roman" w:hAnsi="Times New Roman"/>
          <w:sz w:val="28"/>
          <w:szCs w:val="28"/>
        </w:rPr>
        <w:t xml:space="preserve">Метод узагальнення був використаний при написанні висновків як до кожного розділу, так і загальних висновків усього </w:t>
      </w:r>
      <w:proofErr w:type="gramStart"/>
      <w:r>
        <w:rPr>
          <w:rFonts w:ascii="Times New Roman" w:hAnsi="Times New Roman"/>
          <w:sz w:val="28"/>
          <w:szCs w:val="28"/>
        </w:rPr>
        <w:t>досл</w:t>
      </w:r>
      <w:proofErr w:type="gramEnd"/>
      <w:r>
        <w:rPr>
          <w:rFonts w:ascii="Times New Roman" w:hAnsi="Times New Roman"/>
          <w:sz w:val="28"/>
          <w:szCs w:val="28"/>
        </w:rPr>
        <w:t>ідження.</w:t>
      </w:r>
    </w:p>
    <w:p w:rsidR="00AA2F19" w:rsidRDefault="00AA2F19" w:rsidP="00AA2F19">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 якості </w:t>
      </w:r>
      <w:r w:rsidRPr="00275CAC">
        <w:rPr>
          <w:rFonts w:ascii="Times New Roman" w:hAnsi="Times New Roman"/>
          <w:sz w:val="28"/>
          <w:szCs w:val="28"/>
          <w:shd w:val="clear" w:color="auto" w:fill="FFFFFF"/>
        </w:rPr>
        <w:t>емпіричн</w:t>
      </w:r>
      <w:r>
        <w:rPr>
          <w:rFonts w:ascii="Times New Roman" w:hAnsi="Times New Roman"/>
          <w:sz w:val="28"/>
          <w:szCs w:val="28"/>
          <w:shd w:val="clear" w:color="auto" w:fill="FFFFFF"/>
        </w:rPr>
        <w:t>ого методу використаний метод</w:t>
      </w:r>
      <w:r w:rsidRPr="00275CA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опитування мешканців об’єднаної територіальної громади</w:t>
      </w:r>
      <w:r w:rsidRPr="00A6566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селища Широкине Запорізької області, що дозволило нам з’ясувати деякі моменти щодо ефективності </w:t>
      </w:r>
      <w:proofErr w:type="gramStart"/>
      <w:r>
        <w:rPr>
          <w:rFonts w:ascii="Times New Roman" w:hAnsi="Times New Roman"/>
          <w:sz w:val="28"/>
          <w:szCs w:val="28"/>
          <w:shd w:val="clear" w:color="auto" w:fill="FFFFFF"/>
        </w:rPr>
        <w:t>соц</w:t>
      </w:r>
      <w:proofErr w:type="gramEnd"/>
      <w:r>
        <w:rPr>
          <w:rFonts w:ascii="Times New Roman" w:hAnsi="Times New Roman"/>
          <w:sz w:val="28"/>
          <w:szCs w:val="28"/>
          <w:shd w:val="clear" w:color="auto" w:fill="FFFFFF"/>
        </w:rPr>
        <w:t>іологічного супроводу стратегії її розвитку, їхнє бачення подальших шляхів вдосконалення розвитку ОТГ.</w:t>
      </w:r>
    </w:p>
    <w:p w:rsidR="00AA2F19" w:rsidRDefault="00AA2F19" w:rsidP="00AA2F19">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Використання означеної методологічної бази – принципів і методів наукового </w:t>
      </w:r>
      <w:proofErr w:type="gramStart"/>
      <w:r>
        <w:rPr>
          <w:rFonts w:ascii="Times New Roman" w:hAnsi="Times New Roman"/>
          <w:sz w:val="28"/>
          <w:szCs w:val="28"/>
          <w:shd w:val="clear" w:color="auto" w:fill="FFFFFF"/>
        </w:rPr>
        <w:t>п</w:t>
      </w:r>
      <w:proofErr w:type="gramEnd"/>
      <w:r>
        <w:rPr>
          <w:rFonts w:ascii="Times New Roman" w:hAnsi="Times New Roman"/>
          <w:sz w:val="28"/>
          <w:szCs w:val="28"/>
          <w:shd w:val="clear" w:color="auto" w:fill="FFFFFF"/>
        </w:rPr>
        <w:t>ізнання дозволило у всій повноті дослідити об’єкт і предмет даної кваліфікаційної роботи.</w:t>
      </w:r>
    </w:p>
    <w:p w:rsidR="00AA2F19" w:rsidRDefault="00AA2F19" w:rsidP="00AA2F19">
      <w:pPr>
        <w:spacing w:after="0" w:line="360" w:lineRule="auto"/>
        <w:ind w:firstLine="709"/>
        <w:jc w:val="both"/>
        <w:rPr>
          <w:rFonts w:ascii="Times New Roman" w:hAnsi="Times New Roman"/>
          <w:sz w:val="28"/>
          <w:szCs w:val="28"/>
          <w:shd w:val="clear" w:color="auto" w:fill="FFFFFF"/>
        </w:rPr>
      </w:pPr>
    </w:p>
    <w:p w:rsidR="00AA2F19" w:rsidRDefault="00AA2F19" w:rsidP="00AA2F19">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Таким чином, у першому розділі наукового </w:t>
      </w:r>
      <w:proofErr w:type="gramStart"/>
      <w:r>
        <w:rPr>
          <w:rFonts w:ascii="Times New Roman" w:hAnsi="Times New Roman"/>
          <w:sz w:val="28"/>
          <w:szCs w:val="28"/>
          <w:shd w:val="clear" w:color="auto" w:fill="FFFFFF"/>
        </w:rPr>
        <w:t>досл</w:t>
      </w:r>
      <w:proofErr w:type="gramEnd"/>
      <w:r>
        <w:rPr>
          <w:rFonts w:ascii="Times New Roman" w:hAnsi="Times New Roman"/>
          <w:sz w:val="28"/>
          <w:szCs w:val="28"/>
          <w:shd w:val="clear" w:color="auto" w:fill="FFFFFF"/>
        </w:rPr>
        <w:t xml:space="preserve">ідження нами були проаналізовані науково-теоретичні джерела, завдяки яким вдалося </w:t>
      </w:r>
      <w:r>
        <w:rPr>
          <w:rFonts w:ascii="Times New Roman" w:hAnsi="Times New Roman"/>
          <w:sz w:val="28"/>
          <w:szCs w:val="28"/>
        </w:rPr>
        <w:t>у</w:t>
      </w:r>
      <w:r w:rsidRPr="004E771F">
        <w:rPr>
          <w:rFonts w:ascii="Times New Roman" w:hAnsi="Times New Roman"/>
          <w:sz w:val="28"/>
          <w:szCs w:val="28"/>
        </w:rPr>
        <w:t>точн</w:t>
      </w:r>
      <w:r>
        <w:rPr>
          <w:rFonts w:ascii="Times New Roman" w:hAnsi="Times New Roman"/>
          <w:sz w:val="28"/>
          <w:szCs w:val="28"/>
        </w:rPr>
        <w:t>ити</w:t>
      </w:r>
      <w:r w:rsidRPr="004E771F">
        <w:rPr>
          <w:rFonts w:ascii="Times New Roman" w:hAnsi="Times New Roman"/>
          <w:sz w:val="28"/>
          <w:szCs w:val="28"/>
        </w:rPr>
        <w:t xml:space="preserve"> зміст основних понять</w:t>
      </w:r>
      <w:r>
        <w:rPr>
          <w:rFonts w:ascii="Times New Roman" w:hAnsi="Times New Roman"/>
          <w:sz w:val="28"/>
          <w:szCs w:val="28"/>
        </w:rPr>
        <w:t>. В даній магістерській роботі поняття «</w:t>
      </w:r>
      <w:r>
        <w:rPr>
          <w:rFonts w:ascii="Times New Roman" w:eastAsia="Times New Roman" w:hAnsi="Times New Roman"/>
          <w:sz w:val="28"/>
          <w:szCs w:val="28"/>
          <w:lang w:eastAsia="ru-RU"/>
        </w:rPr>
        <w:t xml:space="preserve">децентралізація» ми розглядаємо як </w:t>
      </w:r>
      <w:r w:rsidRPr="00277731">
        <w:rPr>
          <w:rFonts w:ascii="Times New Roman" w:hAnsi="Times New Roman" w:cs="Times New Roman"/>
          <w:sz w:val="28"/>
          <w:szCs w:val="28"/>
        </w:rPr>
        <w:t>процес інституційної реструктуризації, що має на меті передачу влади, ресурсі</w:t>
      </w:r>
      <w:proofErr w:type="gramStart"/>
      <w:r w:rsidRPr="00277731">
        <w:rPr>
          <w:rFonts w:ascii="Times New Roman" w:hAnsi="Times New Roman" w:cs="Times New Roman"/>
          <w:sz w:val="28"/>
          <w:szCs w:val="28"/>
        </w:rPr>
        <w:t>в</w:t>
      </w:r>
      <w:proofErr w:type="gramEnd"/>
      <w:r w:rsidRPr="00277731">
        <w:rPr>
          <w:rFonts w:ascii="Times New Roman" w:hAnsi="Times New Roman" w:cs="Times New Roman"/>
          <w:sz w:val="28"/>
          <w:szCs w:val="28"/>
        </w:rPr>
        <w:t xml:space="preserve"> та відповідальності з вищих щаблів до нижчих</w:t>
      </w:r>
      <w:r>
        <w:rPr>
          <w:rFonts w:ascii="Times New Roman" w:hAnsi="Times New Roman" w:cs="Times New Roman"/>
          <w:sz w:val="28"/>
          <w:szCs w:val="28"/>
        </w:rPr>
        <w:t xml:space="preserve">, з </w:t>
      </w:r>
      <w:r>
        <w:rPr>
          <w:rFonts w:ascii="Times New Roman" w:hAnsi="Times New Roman" w:cs="Times New Roman"/>
          <w:sz w:val="28"/>
          <w:szCs w:val="28"/>
        </w:rPr>
        <w:lastRenderedPageBreak/>
        <w:t>центру на місця, в регіони, громади</w:t>
      </w:r>
      <w:r w:rsidRPr="00277731">
        <w:rPr>
          <w:rFonts w:ascii="Times New Roman" w:hAnsi="Times New Roman" w:cs="Times New Roman"/>
          <w:sz w:val="28"/>
          <w:szCs w:val="28"/>
        </w:rPr>
        <w:t>. Форм</w:t>
      </w:r>
      <w:r>
        <w:rPr>
          <w:rFonts w:ascii="Times New Roman" w:hAnsi="Times New Roman" w:cs="Times New Roman"/>
          <w:sz w:val="28"/>
          <w:szCs w:val="28"/>
        </w:rPr>
        <w:t>ами децентралізації є</w:t>
      </w:r>
      <w:r w:rsidRPr="00277731">
        <w:rPr>
          <w:rFonts w:ascii="Times New Roman" w:hAnsi="Times New Roman" w:cs="Times New Roman"/>
          <w:sz w:val="28"/>
          <w:szCs w:val="28"/>
        </w:rPr>
        <w:t xml:space="preserve">: 1) деконцентрація (перерозподіл низки функцій центрального уряду серед регіональних </w:t>
      </w:r>
      <w:proofErr w:type="gramStart"/>
      <w:r w:rsidRPr="00277731">
        <w:rPr>
          <w:rFonts w:ascii="Times New Roman" w:hAnsi="Times New Roman" w:cs="Times New Roman"/>
          <w:sz w:val="28"/>
          <w:szCs w:val="28"/>
        </w:rPr>
        <w:t>п</w:t>
      </w:r>
      <w:proofErr w:type="gramEnd"/>
      <w:r w:rsidRPr="00277731">
        <w:rPr>
          <w:rFonts w:ascii="Times New Roman" w:hAnsi="Times New Roman" w:cs="Times New Roman"/>
          <w:sz w:val="28"/>
          <w:szCs w:val="28"/>
        </w:rPr>
        <w:t xml:space="preserve">ідзвітних структур зі збереженням загального контролю за національним рівнем управління); 2) делегування повноважень (передання державних функцій напівавтономним організаціям, які лише частково контролюються центральним урядом); 3) деволюція (передання права приймати певні політичні </w:t>
      </w:r>
      <w:proofErr w:type="gramStart"/>
      <w:r w:rsidRPr="00277731">
        <w:rPr>
          <w:rFonts w:ascii="Times New Roman" w:hAnsi="Times New Roman" w:cs="Times New Roman"/>
          <w:sz w:val="28"/>
          <w:szCs w:val="28"/>
        </w:rPr>
        <w:t>р</w:t>
      </w:r>
      <w:proofErr w:type="gramEnd"/>
      <w:r w:rsidRPr="00277731">
        <w:rPr>
          <w:rFonts w:ascii="Times New Roman" w:hAnsi="Times New Roman" w:cs="Times New Roman"/>
          <w:sz w:val="28"/>
          <w:szCs w:val="28"/>
        </w:rPr>
        <w:t>ішення, фінансових та управлінських функцій територіальним органам із виразно визначеними повноваженнями); 4) приватизація (передання завдань та обов’язків держави до приватного сектора)</w:t>
      </w:r>
      <w:r>
        <w:rPr>
          <w:rFonts w:ascii="Times New Roman" w:hAnsi="Times New Roman" w:cs="Times New Roman"/>
          <w:sz w:val="28"/>
          <w:szCs w:val="28"/>
        </w:rPr>
        <w:t>.</w:t>
      </w: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Об’єднана територіальна громада </w:t>
      </w:r>
      <w:r>
        <w:rPr>
          <w:rFonts w:ascii="Times New Roman" w:hAnsi="Times New Roman"/>
          <w:sz w:val="28"/>
          <w:szCs w:val="28"/>
        </w:rPr>
        <w:t>представляє собою</w:t>
      </w:r>
      <w:r>
        <w:rPr>
          <w:rFonts w:ascii="Times New Roman" w:hAnsi="Times New Roman" w:cs="Times New Roman"/>
          <w:sz w:val="28"/>
          <w:szCs w:val="28"/>
        </w:rPr>
        <w:t xml:space="preserve"> добровільне об’єднання мешканців декількох розрізнених сіл, селищ чи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в один адміністративний центр.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об’єднання створюється новий адміністративний центр (як правило </w:t>
      </w:r>
      <w:r>
        <w:rPr>
          <w:rFonts w:ascii="Times New Roman" w:hAnsi="Times New Roman" w:cs="Times New Roman"/>
          <w:sz w:val="28"/>
          <w:szCs w:val="28"/>
        </w:rPr>
        <w:sym w:font="Symbol" w:char="F02D"/>
      </w:r>
      <w:r>
        <w:rPr>
          <w:rFonts w:ascii="Times New Roman" w:hAnsi="Times New Roman" w:cs="Times New Roman"/>
          <w:sz w:val="28"/>
          <w:szCs w:val="28"/>
        </w:rPr>
        <w:t xml:space="preserve"> найбільший населений пункт з об’єднаних), а у ньому </w:t>
      </w:r>
      <w:r>
        <w:rPr>
          <w:rFonts w:ascii="Times New Roman" w:hAnsi="Times New Roman" w:cs="Times New Roman"/>
          <w:sz w:val="28"/>
          <w:szCs w:val="28"/>
        </w:rPr>
        <w:sym w:font="Symbol" w:char="F02D"/>
      </w:r>
      <w:r>
        <w:rPr>
          <w:rFonts w:ascii="Times New Roman" w:hAnsi="Times New Roman" w:cs="Times New Roman"/>
          <w:sz w:val="28"/>
          <w:szCs w:val="28"/>
        </w:rPr>
        <w:t xml:space="preserve"> нова загальна для всіх об’єднаних населених пунктів Рада та інші органи самоврядування (сільські старости).</w:t>
      </w:r>
    </w:p>
    <w:p w:rsidR="00AA2F19" w:rsidRDefault="00AA2F19" w:rsidP="00AA2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іологічний супровід розглядається нами як спосіб застосування соціологічної теорії і практики до вирішення проблем функціонування і розвитку організації. Це супроводжувальна діяльність, конкретизація якої відбувається шляхом безперервного, послідовного проведення соціологічних досліджень, результати яких будуть покладені в основу прийняття управлінських рішень. У якості методик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іологічного супроводу виступають аналіз документів, різноманітні опитуванні, різні форми соціологічного моніторингу, соціальні комунікації і подібні.</w:t>
      </w:r>
    </w:p>
    <w:p w:rsidR="00AA2F19" w:rsidRDefault="00AA2F19" w:rsidP="00AA2F19">
      <w:pPr>
        <w:spacing w:after="0" w:line="360" w:lineRule="auto"/>
        <w:ind w:firstLine="709"/>
        <w:jc w:val="both"/>
        <w:rPr>
          <w:rFonts w:ascii="Times New Roman" w:eastAsia="Times New Roman" w:hAnsi="Times New Roman"/>
          <w:sz w:val="28"/>
          <w:szCs w:val="28"/>
          <w:lang w:eastAsia="ru-RU"/>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стратегією розвитку нами розуміється довготривалий якісно визначений напрямок розвитку організації стосовно сфери, засобів і форм її діяльності, системи внутрішньовиробничих відносин, а також позиції організації у </w:t>
      </w:r>
      <w:r w:rsidRPr="00F64C52">
        <w:rPr>
          <w:rFonts w:ascii="Times New Roman" w:hAnsi="Times New Roman" w:cs="Times New Roman"/>
          <w:sz w:val="28"/>
          <w:szCs w:val="28"/>
        </w:rPr>
        <w:t>зовнішньому середовищі</w:t>
      </w:r>
      <w:r>
        <w:rPr>
          <w:rFonts w:ascii="Times New Roman" w:hAnsi="Times New Roman" w:cs="Times New Roman"/>
          <w:sz w:val="28"/>
          <w:szCs w:val="28"/>
        </w:rPr>
        <w:t>.</w:t>
      </w:r>
      <w:r w:rsidRPr="00F64C52">
        <w:rPr>
          <w:rFonts w:ascii="Times New Roman" w:hAnsi="Times New Roman" w:cs="Times New Roman"/>
          <w:sz w:val="28"/>
          <w:szCs w:val="28"/>
        </w:rPr>
        <w:t xml:space="preserve"> </w:t>
      </w:r>
      <w:r>
        <w:rPr>
          <w:rFonts w:ascii="Times New Roman" w:hAnsi="Times New Roman" w:cs="Times New Roman"/>
          <w:sz w:val="28"/>
          <w:szCs w:val="28"/>
        </w:rPr>
        <w:t>С</w:t>
      </w:r>
      <w:r w:rsidRPr="00F64C52">
        <w:rPr>
          <w:rFonts w:ascii="Times New Roman" w:hAnsi="Times New Roman" w:cs="Times New Roman"/>
          <w:sz w:val="28"/>
          <w:szCs w:val="28"/>
        </w:rPr>
        <w:t>тратег</w:t>
      </w:r>
      <w:r>
        <w:rPr>
          <w:rFonts w:ascii="Times New Roman" w:hAnsi="Times New Roman" w:cs="Times New Roman"/>
          <w:sz w:val="28"/>
          <w:szCs w:val="28"/>
        </w:rPr>
        <w:t xml:space="preserve">ія розвитку – це обраний напрямок діяльності, функціонування в рамках якого повинно привести організацію до досягнення поставлених перед нею цілей. </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 першому розділі також здійснено аналіз джерельної бази з </w:t>
      </w:r>
      <w:proofErr w:type="gramStart"/>
      <w:r>
        <w:rPr>
          <w:rFonts w:ascii="Times New Roman" w:hAnsi="Times New Roman"/>
          <w:sz w:val="28"/>
          <w:szCs w:val="28"/>
        </w:rPr>
        <w:t>досл</w:t>
      </w:r>
      <w:proofErr w:type="gramEnd"/>
      <w:r>
        <w:rPr>
          <w:rFonts w:ascii="Times New Roman" w:hAnsi="Times New Roman"/>
          <w:sz w:val="28"/>
          <w:szCs w:val="28"/>
        </w:rPr>
        <w:t xml:space="preserve">іджуваної проблематики. Виявлено, що на теперішній час бракує робіт саме з </w:t>
      </w:r>
      <w:proofErr w:type="gramStart"/>
      <w:r>
        <w:rPr>
          <w:rFonts w:ascii="Times New Roman" w:hAnsi="Times New Roman"/>
          <w:sz w:val="28"/>
          <w:szCs w:val="28"/>
        </w:rPr>
        <w:t>соц</w:t>
      </w:r>
      <w:proofErr w:type="gramEnd"/>
      <w:r>
        <w:rPr>
          <w:rFonts w:ascii="Times New Roman" w:hAnsi="Times New Roman"/>
          <w:sz w:val="28"/>
          <w:szCs w:val="28"/>
        </w:rPr>
        <w:t xml:space="preserve">іології щодо вивчення соціологічного супроводу </w:t>
      </w:r>
      <w:r>
        <w:rPr>
          <w:rFonts w:ascii="Times New Roman" w:eastAsia="Calibri" w:hAnsi="Times New Roman" w:cs="Times New Roman"/>
          <w:sz w:val="28"/>
          <w:szCs w:val="28"/>
          <w:lang w:eastAsia="ru-RU"/>
        </w:rPr>
        <w:t>реалізації стратегії розвитку об’єднаної територіальної громади в умовах децентралізації.</w:t>
      </w:r>
    </w:p>
    <w:p w:rsidR="00AA2F19" w:rsidRDefault="00AA2F19" w:rsidP="00AA2F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Виявлена сутність і роль методології у науковому </w:t>
      </w:r>
      <w:proofErr w:type="gramStart"/>
      <w:r>
        <w:rPr>
          <w:rFonts w:ascii="Times New Roman" w:hAnsi="Times New Roman"/>
          <w:sz w:val="28"/>
          <w:szCs w:val="28"/>
        </w:rPr>
        <w:t>досл</w:t>
      </w:r>
      <w:proofErr w:type="gramEnd"/>
      <w:r>
        <w:rPr>
          <w:rFonts w:ascii="Times New Roman" w:hAnsi="Times New Roman"/>
          <w:sz w:val="28"/>
          <w:szCs w:val="28"/>
        </w:rPr>
        <w:t>ідженні. Завдяки цьому обґрунтовано використання найбільш доцільних принципів, прийомів і методів даного дослідження.</w:t>
      </w:r>
    </w:p>
    <w:p w:rsidR="00AA2F19" w:rsidRPr="009F0B23" w:rsidRDefault="00AA2F19" w:rsidP="00AA2F19">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Використання означеної методологічної бази – принципів і методів наукового </w:t>
      </w:r>
      <w:proofErr w:type="gramStart"/>
      <w:r>
        <w:rPr>
          <w:rFonts w:ascii="Times New Roman" w:hAnsi="Times New Roman"/>
          <w:sz w:val="28"/>
          <w:szCs w:val="28"/>
          <w:shd w:val="clear" w:color="auto" w:fill="FFFFFF"/>
        </w:rPr>
        <w:t>п</w:t>
      </w:r>
      <w:proofErr w:type="gramEnd"/>
      <w:r>
        <w:rPr>
          <w:rFonts w:ascii="Times New Roman" w:hAnsi="Times New Roman"/>
          <w:sz w:val="28"/>
          <w:szCs w:val="28"/>
          <w:shd w:val="clear" w:color="auto" w:fill="FFFFFF"/>
        </w:rPr>
        <w:t>ізнання дозволило у всій повноті дослідити об’єкт і предмет даної магістерської роботи</w:t>
      </w:r>
      <w:r w:rsidRPr="009F0B23">
        <w:rPr>
          <w:rFonts w:ascii="Times New Roman" w:hAnsi="Times New Roman"/>
          <w:sz w:val="28"/>
          <w:szCs w:val="28"/>
          <w:shd w:val="clear" w:color="auto" w:fill="FFFFFF"/>
        </w:rPr>
        <w:t>.</w:t>
      </w:r>
    </w:p>
    <w:p w:rsidR="00AA2F19" w:rsidRPr="00E35108" w:rsidRDefault="00AA2F19" w:rsidP="00AA2F19">
      <w:pPr>
        <w:spacing w:after="0" w:line="360" w:lineRule="auto"/>
        <w:ind w:firstLine="709"/>
        <w:jc w:val="both"/>
        <w:rPr>
          <w:rFonts w:ascii="Times New Roman" w:hAnsi="Times New Roman" w:cs="Times New Roman"/>
          <w:sz w:val="28"/>
          <w:szCs w:val="28"/>
        </w:rPr>
      </w:pPr>
    </w:p>
    <w:p w:rsidR="00AA2F19" w:rsidRDefault="00AA2F19" w:rsidP="00AA2F19">
      <w:pPr>
        <w:spacing w:after="0" w:line="360" w:lineRule="auto"/>
        <w:ind w:right="57"/>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p w:rsidR="00AA2F19" w:rsidRDefault="00AA2F19" w:rsidP="00AA2F19">
      <w:pPr>
        <w:spacing w:after="0" w:line="360" w:lineRule="auto"/>
        <w:ind w:right="57"/>
        <w:jc w:val="center"/>
        <w:rPr>
          <w:rFonts w:ascii="Times New Roman" w:hAnsi="Times New Roman" w:cs="Times New Roman"/>
          <w:b/>
          <w:sz w:val="28"/>
          <w:szCs w:val="28"/>
          <w:lang w:val="uk-UA"/>
        </w:rPr>
      </w:pPr>
      <w:r w:rsidRPr="006471D0">
        <w:rPr>
          <w:rFonts w:ascii="Times New Roman" w:hAnsi="Times New Roman" w:cs="Times New Roman"/>
          <w:b/>
          <w:sz w:val="28"/>
          <w:szCs w:val="28"/>
          <w:lang w:val="uk-UA"/>
        </w:rPr>
        <w:t>ТЕОРЕТИЧНІ АСПЕКТИ ДОСЛІДЖЕННЯ СОЦІОЛОГІЧНОГО СУПРОВОДУ РЕАЛІЗАЦІЇ СТРАТЕГІЇ РОЗВИТКУ ОБ’ЄДНАНОЇ ТЕРИТОРІАЛЬНОЇ ГРОМАДИ В УМОВАХ ДЕЦЕНТРАЛІЗАЦІЇ</w:t>
      </w:r>
    </w:p>
    <w:p w:rsidR="00AA2F19" w:rsidRDefault="00AA2F19" w:rsidP="00AA2F19">
      <w:pPr>
        <w:spacing w:after="0" w:line="360" w:lineRule="auto"/>
        <w:ind w:right="57"/>
        <w:jc w:val="center"/>
        <w:rPr>
          <w:rFonts w:ascii="Times New Roman" w:hAnsi="Times New Roman" w:cs="Times New Roman"/>
          <w:b/>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sidRPr="006471D0">
        <w:rPr>
          <w:rFonts w:ascii="Times New Roman" w:hAnsi="Times New Roman" w:cs="Times New Roman"/>
          <w:b/>
          <w:sz w:val="28"/>
          <w:szCs w:val="28"/>
          <w:lang w:val="uk-UA"/>
        </w:rPr>
        <w:t>2.1. Сутнісні характеристики реформи децентралізації в Укр</w:t>
      </w:r>
      <w:r>
        <w:rPr>
          <w:rFonts w:ascii="Times New Roman" w:hAnsi="Times New Roman" w:cs="Times New Roman"/>
          <w:b/>
          <w:sz w:val="28"/>
          <w:szCs w:val="28"/>
          <w:lang w:val="uk-UA"/>
        </w:rPr>
        <w:t>аїні</w:t>
      </w:r>
    </w:p>
    <w:p w:rsidR="00AA2F19" w:rsidRPr="006471D0"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Необхідність децентралізації державного управління в Україні постала на порядку денному з перших кроків становлення української державності. У вересні 1997 року Верховна Рада України ратифікувала Європейську Хартію місцевого самоврядування, задекларувавши цим прихильність щодо європейських стандартів управління. З тих пір різними урядами здійснювалося декілька спроб провести необхідні реформи, щоб нарешті позбавитися тотальної централізації, яка залишилася у спадок від Радянського Союзу. Якісь із цих спроб були більш менш вдалими, інші – не вдалими. </w:t>
      </w:r>
      <w:r w:rsidRPr="006471D0">
        <w:rPr>
          <w:rFonts w:ascii="Times New Roman" w:hAnsi="Times New Roman" w:cs="Times New Roman"/>
          <w:sz w:val="28"/>
          <w:szCs w:val="28"/>
          <w:lang w:val="uk-UA"/>
        </w:rPr>
        <w:t xml:space="preserve">Важливим </w:t>
      </w:r>
      <w:r>
        <w:rPr>
          <w:rFonts w:ascii="Times New Roman" w:hAnsi="Times New Roman" w:cs="Times New Roman"/>
          <w:sz w:val="28"/>
          <w:szCs w:val="28"/>
          <w:lang w:val="uk-UA"/>
        </w:rPr>
        <w:t>було й</w:t>
      </w:r>
      <w:r w:rsidRPr="006471D0">
        <w:rPr>
          <w:rFonts w:ascii="Times New Roman" w:hAnsi="Times New Roman" w:cs="Times New Roman"/>
          <w:sz w:val="28"/>
          <w:szCs w:val="28"/>
          <w:lang w:val="uk-UA"/>
        </w:rPr>
        <w:t xml:space="preserve"> те, що політика тотальної централізації влади в Україні привела да таких наслідків, як істотна залежність територій від центру, низький рівень інвестиційної привабливості територій, інфраструктурно, фінансово та кадрово слабкі громади, низький рівень довіри до влади, високий рівень </w:t>
      </w:r>
      <w:r w:rsidRPr="006471D0">
        <w:rPr>
          <w:rFonts w:ascii="Times New Roman" w:hAnsi="Times New Roman" w:cs="Times New Roman"/>
          <w:sz w:val="28"/>
          <w:szCs w:val="28"/>
          <w:lang w:val="uk-UA"/>
        </w:rPr>
        <w:lastRenderedPageBreak/>
        <w:t>корупції та інше.</w:t>
      </w:r>
      <w:r>
        <w:rPr>
          <w:rFonts w:ascii="Times New Roman" w:hAnsi="Times New Roman" w:cs="Times New Roman"/>
          <w:sz w:val="28"/>
          <w:szCs w:val="28"/>
          <w:lang w:val="uk-UA"/>
        </w:rPr>
        <w:t xml:space="preserve"> Подібний стан викликав невдоволення серед населення, поступово наростав соціальний супротив.</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Втілення у життя системних змін почалося зразу після зіткнень на Майдані і зміни уряду та усієї політичної еліти на початку 2014 року. А вже 1 квітня 2014 р. Кабінет Міністрів України прийняв Концепцію реформування місцевого самоврядування і територіальної організації влади </w:t>
      </w:r>
      <w:r w:rsidRPr="00B95A4B">
        <w:rPr>
          <w:rFonts w:ascii="Times New Roman" w:hAnsi="Times New Roman" w:cs="Times New Roman"/>
          <w:sz w:val="28"/>
          <w:szCs w:val="28"/>
          <w:lang w:val="uk-UA"/>
        </w:rPr>
        <w:t>[</w:t>
      </w:r>
      <w:r>
        <w:rPr>
          <w:rFonts w:ascii="Times New Roman" w:hAnsi="Times New Roman" w:cs="Times New Roman"/>
          <w:sz w:val="28"/>
          <w:szCs w:val="28"/>
          <w:lang w:val="uk-UA"/>
        </w:rPr>
        <w:t>29</w:t>
      </w:r>
      <w:r w:rsidRPr="00B95A4B">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сказати, що з цього моменту розпочалася справжня реформа децентралізації в Україні.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зазначено в Концепції, децентралізація – це процес передачі повноважень і бюджетних надходжень від державних органів влади в органи місцевого самоврядування </w:t>
      </w:r>
      <w:r w:rsidRPr="004D5F02">
        <w:rPr>
          <w:rFonts w:ascii="Times New Roman" w:hAnsi="Times New Roman" w:cs="Times New Roman"/>
          <w:sz w:val="28"/>
          <w:szCs w:val="28"/>
        </w:rPr>
        <w:t>[</w:t>
      </w:r>
      <w:r>
        <w:rPr>
          <w:rFonts w:ascii="Times New Roman" w:hAnsi="Times New Roman" w:cs="Times New Roman"/>
          <w:sz w:val="28"/>
          <w:szCs w:val="28"/>
          <w:lang w:val="uk-UA"/>
        </w:rPr>
        <w:t>29</w:t>
      </w:r>
      <w:r w:rsidRPr="004D5F02">
        <w:rPr>
          <w:rFonts w:ascii="Times New Roman" w:hAnsi="Times New Roman" w:cs="Times New Roman"/>
          <w:sz w:val="28"/>
          <w:szCs w:val="28"/>
        </w:rPr>
        <w:t>]</w:t>
      </w:r>
      <w:r>
        <w:rPr>
          <w:rFonts w:ascii="Times New Roman" w:hAnsi="Times New Roman" w:cs="Times New Roman"/>
          <w:sz w:val="28"/>
          <w:szCs w:val="28"/>
          <w:lang w:val="uk-UA"/>
        </w:rPr>
        <w:t xml:space="preserve">. Як стверджував один з ідеологів децентралізації А. Ткачук, «втілювана в Україні реформа є унікально українською, такою що враховує історичний і соціокультурний досвід розвитку української державності, і не копіює досвід якоїсь іншої держави» </w:t>
      </w:r>
      <w:r w:rsidRPr="004D5F02">
        <w:rPr>
          <w:rFonts w:ascii="Times New Roman" w:hAnsi="Times New Roman" w:cs="Times New Roman"/>
          <w:sz w:val="28"/>
          <w:szCs w:val="28"/>
          <w:lang w:val="uk-UA"/>
        </w:rPr>
        <w:t>[</w:t>
      </w:r>
      <w:r>
        <w:rPr>
          <w:rFonts w:ascii="Times New Roman" w:hAnsi="Times New Roman" w:cs="Times New Roman"/>
          <w:sz w:val="28"/>
          <w:szCs w:val="28"/>
          <w:lang w:val="uk-UA"/>
        </w:rPr>
        <w:t>30</w:t>
      </w:r>
      <w:r w:rsidRPr="004D5F02">
        <w:rPr>
          <w:rFonts w:ascii="Times New Roman" w:hAnsi="Times New Roman" w:cs="Times New Roman"/>
          <w:sz w:val="28"/>
          <w:szCs w:val="28"/>
          <w:lang w:val="uk-UA"/>
        </w:rPr>
        <w:t>]</w:t>
      </w:r>
      <w:r>
        <w:rPr>
          <w:rFonts w:ascii="Times New Roman" w:hAnsi="Times New Roman" w:cs="Times New Roman"/>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Сутність даної реформи можна представити як процес перерозподілу </w:t>
      </w:r>
      <w:r w:rsidRPr="006B34D9">
        <w:rPr>
          <w:rFonts w:ascii="Times New Roman" w:hAnsi="Times New Roman" w:cs="Times New Roman"/>
          <w:sz w:val="28"/>
          <w:szCs w:val="28"/>
          <w:lang w:val="uk-UA"/>
        </w:rPr>
        <w:t xml:space="preserve">функцій, владних повноважень, осіб або речей від централізованого управління </w:t>
      </w:r>
      <w:r>
        <w:rPr>
          <w:rFonts w:ascii="Times New Roman" w:hAnsi="Times New Roman" w:cs="Times New Roman"/>
          <w:sz w:val="28"/>
          <w:szCs w:val="28"/>
          <w:lang w:val="uk-UA"/>
        </w:rPr>
        <w:t>до</w:t>
      </w:r>
      <w:r w:rsidRPr="006B34D9">
        <w:rPr>
          <w:rFonts w:ascii="Times New Roman" w:hAnsi="Times New Roman" w:cs="Times New Roman"/>
          <w:sz w:val="28"/>
          <w:szCs w:val="28"/>
          <w:lang w:val="uk-UA"/>
        </w:rPr>
        <w:t xml:space="preserve"> спрямованого в розв'язанні політико-правових проблем локального самоврядування передусім через розширення повноважень та економічних можливостей місцевого самоврядування і, відповідно, їх представницьких органів із переформатуванням місцевого самоврядування на економічно спроможний, дієвий та відповідальний інститут влади </w:t>
      </w:r>
      <w:r w:rsidRPr="0030401E">
        <w:rPr>
          <w:rFonts w:ascii="Times New Roman" w:hAnsi="Times New Roman" w:cs="Times New Roman"/>
          <w:sz w:val="28"/>
          <w:szCs w:val="28"/>
          <w:lang w:val="uk-UA"/>
        </w:rPr>
        <w:t>[</w:t>
      </w:r>
      <w:r>
        <w:rPr>
          <w:rFonts w:ascii="Times New Roman" w:hAnsi="Times New Roman" w:cs="Times New Roman"/>
          <w:sz w:val="28"/>
          <w:szCs w:val="28"/>
          <w:lang w:val="uk-UA"/>
        </w:rPr>
        <w:t>31</w:t>
      </w:r>
      <w:r w:rsidRPr="0030401E">
        <w:rPr>
          <w:rFonts w:ascii="Times New Roman" w:hAnsi="Times New Roman" w:cs="Times New Roman"/>
          <w:sz w:val="28"/>
          <w:szCs w:val="28"/>
          <w:lang w:val="uk-UA"/>
        </w:rPr>
        <w:t>]</w:t>
      </w:r>
      <w:r>
        <w:rPr>
          <w:rFonts w:ascii="Times New Roman" w:hAnsi="Times New Roman" w:cs="Times New Roman"/>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Зазвичай, коли ми намагаємося з’ясувати сутнісні риси (характеристики) якогось явища, ми шукаємо в ньому те унікальне, що вирізняє дане явище з-поміж інших. Однією з сутнісних характеристик реформи децентралізації є те, що вона ставила своєю метою – створити умови для розвитку територіальних громад і наблизити соціальні послуги безпосередньо до людей шляхом формування спроможних громад, передачі більшої частини повноважень на базовий (первинний) рівень управління та чіткого розмежування функцій між рівнями управління, а також гарантувати належне ресурсне забезпечення </w:t>
      </w:r>
      <w:r>
        <w:rPr>
          <w:rFonts w:ascii="Times New Roman" w:hAnsi="Times New Roman" w:cs="Times New Roman"/>
          <w:sz w:val="28"/>
          <w:szCs w:val="28"/>
          <w:lang w:val="uk-UA"/>
        </w:rPr>
        <w:lastRenderedPageBreak/>
        <w:t>місцевого самоврядування. Останній компонент був найбільш амбітним у цій реформі, адже без наявності фінансово-економічного ресурсу усі розмови про децентралізацію залишаться порожніми.</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етапі втілення реформи (передбачалося досягти цього до кінця 2014 року) реформа децентралізації передбачала:</w:t>
      </w:r>
    </w:p>
    <w:p w:rsidR="00AA2F19" w:rsidRDefault="00AA2F19" w:rsidP="00AA2F19">
      <w:pPr>
        <w:pStyle w:val="a7"/>
        <w:numPr>
          <w:ilvl w:val="0"/>
          <w:numId w:val="6"/>
        </w:numPr>
        <w:tabs>
          <w:tab w:val="left" w:pos="993"/>
        </w:tabs>
        <w:spacing w:line="360" w:lineRule="auto"/>
        <w:ind w:left="0" w:right="57" w:firstLine="709"/>
        <w:jc w:val="both"/>
        <w:rPr>
          <w:sz w:val="28"/>
          <w:szCs w:val="28"/>
          <w:lang w:val="uk-UA"/>
        </w:rPr>
      </w:pPr>
      <w:r>
        <w:rPr>
          <w:sz w:val="28"/>
          <w:szCs w:val="28"/>
          <w:lang w:val="uk-UA"/>
        </w:rPr>
        <w:t xml:space="preserve">внесення необхідних змін до Конституції України, у якій є розділ «Територіально-адміністративний устрій» </w:t>
      </w:r>
      <w:r w:rsidRPr="001F3E4C">
        <w:rPr>
          <w:sz w:val="28"/>
          <w:szCs w:val="28"/>
        </w:rPr>
        <w:t>[</w:t>
      </w:r>
      <w:r>
        <w:rPr>
          <w:sz w:val="28"/>
          <w:szCs w:val="28"/>
          <w:lang w:val="uk-UA"/>
        </w:rPr>
        <w:t>32</w:t>
      </w:r>
      <w:r w:rsidRPr="001F3E4C">
        <w:rPr>
          <w:sz w:val="28"/>
          <w:szCs w:val="28"/>
        </w:rPr>
        <w:t>]</w:t>
      </w:r>
      <w:r>
        <w:rPr>
          <w:sz w:val="28"/>
          <w:szCs w:val="28"/>
          <w:lang w:val="uk-UA"/>
        </w:rPr>
        <w:t>;</w:t>
      </w:r>
    </w:p>
    <w:p w:rsidR="00AA2F19" w:rsidRDefault="00AA2F19" w:rsidP="00AA2F19">
      <w:pPr>
        <w:pStyle w:val="a7"/>
        <w:numPr>
          <w:ilvl w:val="0"/>
          <w:numId w:val="6"/>
        </w:numPr>
        <w:tabs>
          <w:tab w:val="left" w:pos="993"/>
        </w:tabs>
        <w:spacing w:line="360" w:lineRule="auto"/>
        <w:ind w:left="0" w:right="57" w:firstLine="709"/>
        <w:jc w:val="both"/>
        <w:rPr>
          <w:sz w:val="28"/>
          <w:szCs w:val="28"/>
          <w:lang w:val="uk-UA"/>
        </w:rPr>
      </w:pPr>
      <w:r>
        <w:rPr>
          <w:sz w:val="28"/>
          <w:szCs w:val="28"/>
          <w:lang w:val="uk-UA"/>
        </w:rPr>
        <w:t>створення нормативно-правової бази для об’єднання громад;</w:t>
      </w:r>
    </w:p>
    <w:p w:rsidR="00AA2F19" w:rsidRDefault="00AA2F19" w:rsidP="00AA2F19">
      <w:pPr>
        <w:pStyle w:val="a7"/>
        <w:numPr>
          <w:ilvl w:val="0"/>
          <w:numId w:val="6"/>
        </w:numPr>
        <w:tabs>
          <w:tab w:val="left" w:pos="993"/>
        </w:tabs>
        <w:spacing w:line="360" w:lineRule="auto"/>
        <w:ind w:left="0" w:right="57" w:firstLine="709"/>
        <w:jc w:val="both"/>
        <w:rPr>
          <w:sz w:val="28"/>
          <w:szCs w:val="28"/>
          <w:lang w:val="uk-UA"/>
        </w:rPr>
      </w:pPr>
      <w:r>
        <w:rPr>
          <w:sz w:val="28"/>
          <w:szCs w:val="28"/>
          <w:lang w:val="uk-UA"/>
        </w:rPr>
        <w:t>регулювання нового адміністративно-територіального устрою;</w:t>
      </w:r>
    </w:p>
    <w:p w:rsidR="00AA2F19" w:rsidRDefault="00AA2F19" w:rsidP="00AA2F19">
      <w:pPr>
        <w:pStyle w:val="a7"/>
        <w:numPr>
          <w:ilvl w:val="0"/>
          <w:numId w:val="6"/>
        </w:numPr>
        <w:tabs>
          <w:tab w:val="left" w:pos="993"/>
        </w:tabs>
        <w:spacing w:line="360" w:lineRule="auto"/>
        <w:ind w:left="0" w:right="57" w:firstLine="709"/>
        <w:jc w:val="both"/>
        <w:rPr>
          <w:sz w:val="28"/>
          <w:szCs w:val="28"/>
          <w:lang w:val="uk-UA"/>
        </w:rPr>
      </w:pPr>
      <w:r>
        <w:rPr>
          <w:sz w:val="28"/>
          <w:szCs w:val="28"/>
          <w:lang w:val="uk-UA"/>
        </w:rPr>
        <w:t>надання фінансової підтримки новоствореним громадам, з чітким розмежування їх власних і делегованих повноважень;</w:t>
      </w:r>
    </w:p>
    <w:p w:rsidR="00AA2F19" w:rsidRDefault="00AA2F19" w:rsidP="00AA2F19">
      <w:pPr>
        <w:pStyle w:val="a7"/>
        <w:numPr>
          <w:ilvl w:val="0"/>
          <w:numId w:val="6"/>
        </w:numPr>
        <w:tabs>
          <w:tab w:val="left" w:pos="993"/>
        </w:tabs>
        <w:spacing w:line="360" w:lineRule="auto"/>
        <w:ind w:left="0" w:right="57" w:firstLine="709"/>
        <w:jc w:val="both"/>
        <w:rPr>
          <w:sz w:val="28"/>
          <w:szCs w:val="28"/>
          <w:lang w:val="uk-UA"/>
        </w:rPr>
      </w:pPr>
      <w:r>
        <w:rPr>
          <w:sz w:val="28"/>
          <w:szCs w:val="28"/>
          <w:lang w:val="uk-UA"/>
        </w:rPr>
        <w:t>створення необхідних матеріальних, фінансово-економічних і організаційних умов для виконання цих повноважень.</w:t>
      </w:r>
    </w:p>
    <w:p w:rsidR="00AA2F19" w:rsidRDefault="00AA2F19" w:rsidP="00AA2F19">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усе вище зазначене, можемо стверджувати, що р</w:t>
      </w:r>
      <w:r w:rsidRPr="009C683F">
        <w:rPr>
          <w:rFonts w:ascii="Times New Roman" w:hAnsi="Times New Roman" w:cs="Times New Roman"/>
          <w:sz w:val="28"/>
          <w:szCs w:val="28"/>
          <w:lang w:val="uk-UA"/>
        </w:rPr>
        <w:t xml:space="preserve">ефopмa дeцeнтралiзації </w:t>
      </w:r>
      <w:r>
        <w:rPr>
          <w:rFonts w:ascii="Times New Roman" w:hAnsi="Times New Roman" w:cs="Times New Roman"/>
          <w:sz w:val="28"/>
          <w:szCs w:val="28"/>
          <w:lang w:val="uk-UA"/>
        </w:rPr>
        <w:t>є</w:t>
      </w:r>
      <w:r w:rsidRPr="009C683F">
        <w:rPr>
          <w:rFonts w:ascii="Times New Roman" w:hAnsi="Times New Roman" w:cs="Times New Roman"/>
          <w:sz w:val="28"/>
          <w:szCs w:val="28"/>
          <w:lang w:val="uk-UA"/>
        </w:rPr>
        <w:t xml:space="preserve"> одна з </w:t>
      </w:r>
      <w:r>
        <w:rPr>
          <w:rFonts w:ascii="Times New Roman" w:hAnsi="Times New Roman" w:cs="Times New Roman"/>
          <w:sz w:val="28"/>
          <w:szCs w:val="28"/>
          <w:lang w:val="uk-UA"/>
        </w:rPr>
        <w:t>найкращих</w:t>
      </w:r>
      <w:r w:rsidRPr="009C683F">
        <w:rPr>
          <w:rFonts w:ascii="Times New Roman" w:hAnsi="Times New Roman" w:cs="Times New Roman"/>
          <w:sz w:val="28"/>
          <w:szCs w:val="28"/>
          <w:lang w:val="uk-UA"/>
        </w:rPr>
        <w:t xml:space="preserve"> pефоpм</w:t>
      </w:r>
      <w:r>
        <w:rPr>
          <w:rFonts w:ascii="Times New Roman" w:hAnsi="Times New Roman" w:cs="Times New Roman"/>
          <w:sz w:val="28"/>
          <w:szCs w:val="28"/>
          <w:lang w:val="uk-UA"/>
        </w:rPr>
        <w:t xml:space="preserve">, що відбувалися </w:t>
      </w:r>
      <w:r w:rsidRPr="009C683F">
        <w:rPr>
          <w:rFonts w:ascii="Times New Roman" w:hAnsi="Times New Roman" w:cs="Times New Roman"/>
          <w:sz w:val="28"/>
          <w:szCs w:val="28"/>
          <w:lang w:val="uk-UA"/>
        </w:rPr>
        <w:t>в Україні</w:t>
      </w:r>
      <w:r>
        <w:rPr>
          <w:rFonts w:ascii="Times New Roman" w:hAnsi="Times New Roman" w:cs="Times New Roman"/>
          <w:sz w:val="28"/>
          <w:szCs w:val="28"/>
          <w:lang w:val="uk-UA"/>
        </w:rPr>
        <w:t xml:space="preserve"> за часів її незалежності</w:t>
      </w:r>
      <w:r w:rsidRPr="009C683F">
        <w:rPr>
          <w:rFonts w:ascii="Times New Roman" w:hAnsi="Times New Roman" w:cs="Times New Roman"/>
          <w:sz w:val="28"/>
          <w:szCs w:val="28"/>
          <w:lang w:val="uk-UA"/>
        </w:rPr>
        <w:t xml:space="preserve">, </w:t>
      </w:r>
      <w:r>
        <w:rPr>
          <w:rFonts w:ascii="Times New Roman" w:hAnsi="Times New Roman" w:cs="Times New Roman"/>
          <w:sz w:val="28"/>
          <w:szCs w:val="28"/>
          <w:lang w:val="uk-UA"/>
        </w:rPr>
        <w:t>оскільки вона має</w:t>
      </w:r>
      <w:r w:rsidRPr="009C683F">
        <w:rPr>
          <w:rFonts w:ascii="Times New Roman" w:hAnsi="Times New Roman" w:cs="Times New Roman"/>
          <w:sz w:val="28"/>
          <w:szCs w:val="28"/>
          <w:lang w:val="uk-UA"/>
        </w:rPr>
        <w:t xml:space="preserve"> свій </w:t>
      </w:r>
      <w:r>
        <w:rPr>
          <w:rFonts w:ascii="Times New Roman" w:hAnsi="Times New Roman" w:cs="Times New Roman"/>
          <w:sz w:val="28"/>
          <w:szCs w:val="28"/>
          <w:lang w:val="uk-UA"/>
        </w:rPr>
        <w:t xml:space="preserve">читкий </w:t>
      </w:r>
      <w:r w:rsidRPr="009C683F">
        <w:rPr>
          <w:rFonts w:ascii="Times New Roman" w:hAnsi="Times New Roman" w:cs="Times New Roman"/>
          <w:sz w:val="28"/>
          <w:szCs w:val="28"/>
          <w:lang w:val="uk-UA"/>
        </w:rPr>
        <w:t xml:space="preserve">плaн, стратегію та </w:t>
      </w:r>
      <w:r>
        <w:rPr>
          <w:rFonts w:ascii="Times New Roman" w:hAnsi="Times New Roman" w:cs="Times New Roman"/>
          <w:sz w:val="28"/>
          <w:szCs w:val="28"/>
          <w:lang w:val="uk-UA"/>
        </w:rPr>
        <w:t>зрозумілу</w:t>
      </w:r>
      <w:r w:rsidRPr="009C683F">
        <w:rPr>
          <w:rFonts w:ascii="Times New Roman" w:hAnsi="Times New Roman" w:cs="Times New Roman"/>
          <w:sz w:val="28"/>
          <w:szCs w:val="28"/>
          <w:lang w:val="uk-UA"/>
        </w:rPr>
        <w:t xml:space="preserve"> концепцію. </w:t>
      </w:r>
    </w:p>
    <w:p w:rsidR="00AA2F19" w:rsidRPr="009C683F" w:rsidRDefault="00AA2F19" w:rsidP="00AA2F19">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w:t>
      </w:r>
      <w:r w:rsidRPr="009C683F">
        <w:rPr>
          <w:rFonts w:ascii="Times New Roman" w:hAnsi="Times New Roman" w:cs="Times New Roman"/>
          <w:sz w:val="28"/>
          <w:szCs w:val="28"/>
          <w:lang w:val="uk-UA"/>
        </w:rPr>
        <w:t>специфі</w:t>
      </w:r>
      <w:r>
        <w:rPr>
          <w:rFonts w:ascii="Times New Roman" w:hAnsi="Times New Roman" w:cs="Times New Roman"/>
          <w:sz w:val="28"/>
          <w:szCs w:val="28"/>
          <w:lang w:val="uk-UA"/>
        </w:rPr>
        <w:t>чною рисою даної реформи</w:t>
      </w:r>
      <w:r w:rsidRPr="009C683F">
        <w:rPr>
          <w:rFonts w:ascii="Times New Roman" w:hAnsi="Times New Roman" w:cs="Times New Roman"/>
          <w:sz w:val="28"/>
          <w:szCs w:val="28"/>
          <w:lang w:val="uk-UA"/>
        </w:rPr>
        <w:t xml:space="preserve"> є те, що на фоні дeцeнтралiзації одночасно проводиться три pефоpми у cфері дepжавного yправлiння: </w:t>
      </w:r>
      <w:r>
        <w:rPr>
          <w:rFonts w:ascii="Times New Roman" w:hAnsi="Times New Roman" w:cs="Times New Roman"/>
          <w:sz w:val="28"/>
          <w:szCs w:val="28"/>
          <w:lang w:val="uk-UA"/>
        </w:rPr>
        <w:t xml:space="preserve">1) </w:t>
      </w:r>
      <w:r w:rsidRPr="009C683F">
        <w:rPr>
          <w:rFonts w:ascii="Times New Roman" w:hAnsi="Times New Roman" w:cs="Times New Roman"/>
          <w:sz w:val="28"/>
          <w:szCs w:val="28"/>
          <w:lang w:val="uk-UA"/>
        </w:rPr>
        <w:t xml:space="preserve">реформа теpитоpiaльної організації влади; </w:t>
      </w:r>
      <w:r>
        <w:rPr>
          <w:rFonts w:ascii="Times New Roman" w:hAnsi="Times New Roman" w:cs="Times New Roman"/>
          <w:sz w:val="28"/>
          <w:szCs w:val="28"/>
          <w:lang w:val="uk-UA"/>
        </w:rPr>
        <w:t xml:space="preserve">2) </w:t>
      </w:r>
      <w:r w:rsidRPr="009C683F">
        <w:rPr>
          <w:rFonts w:ascii="Times New Roman" w:hAnsi="Times New Roman" w:cs="Times New Roman"/>
          <w:sz w:val="28"/>
          <w:szCs w:val="28"/>
          <w:lang w:val="uk-UA"/>
        </w:rPr>
        <w:t xml:space="preserve">реформа мicцевого самоврядування; </w:t>
      </w:r>
      <w:r>
        <w:rPr>
          <w:rFonts w:ascii="Times New Roman" w:hAnsi="Times New Roman" w:cs="Times New Roman"/>
          <w:sz w:val="28"/>
          <w:szCs w:val="28"/>
          <w:lang w:val="uk-UA"/>
        </w:rPr>
        <w:t xml:space="preserve">3) </w:t>
      </w:r>
      <w:r w:rsidRPr="009C683F">
        <w:rPr>
          <w:rFonts w:ascii="Times New Roman" w:hAnsi="Times New Roman" w:cs="Times New Roman"/>
          <w:sz w:val="28"/>
          <w:szCs w:val="28"/>
          <w:lang w:val="uk-UA"/>
        </w:rPr>
        <w:t>реформа регioнальної політики</w:t>
      </w:r>
      <w:r w:rsidRPr="00935EB7">
        <w:rPr>
          <w:rFonts w:ascii="Times New Roman" w:hAnsi="Times New Roman" w:cs="Times New Roman"/>
          <w:sz w:val="28"/>
          <w:szCs w:val="28"/>
          <w:lang w:val="uk-UA"/>
        </w:rPr>
        <w:t xml:space="preserve"> [3</w:t>
      </w:r>
      <w:r>
        <w:rPr>
          <w:rFonts w:ascii="Times New Roman" w:hAnsi="Times New Roman" w:cs="Times New Roman"/>
          <w:sz w:val="28"/>
          <w:szCs w:val="28"/>
          <w:lang w:val="uk-UA"/>
        </w:rPr>
        <w:t>3</w:t>
      </w:r>
      <w:r w:rsidRPr="00935EB7">
        <w:rPr>
          <w:rFonts w:ascii="Times New Roman" w:hAnsi="Times New Roman" w:cs="Times New Roman"/>
          <w:sz w:val="28"/>
          <w:szCs w:val="28"/>
          <w:lang w:val="uk-UA"/>
        </w:rPr>
        <w:t>]</w:t>
      </w:r>
      <w:r w:rsidRPr="009C683F">
        <w:rPr>
          <w:rFonts w:ascii="Times New Roman" w:hAnsi="Times New Roman" w:cs="Times New Roman"/>
          <w:sz w:val="28"/>
          <w:szCs w:val="28"/>
          <w:lang w:val="uk-UA"/>
        </w:rPr>
        <w:t xml:space="preserve">. </w:t>
      </w:r>
    </w:p>
    <w:p w:rsidR="00AA2F19" w:rsidRDefault="00AA2F19" w:rsidP="00AA2F19">
      <w:pPr>
        <w:spacing w:after="0" w:line="360" w:lineRule="auto"/>
        <w:ind w:right="57" w:firstLine="709"/>
        <w:jc w:val="both"/>
        <w:rPr>
          <w:rFonts w:ascii="Times New Roman" w:hAnsi="Times New Roman" w:cs="Times New Roman"/>
          <w:sz w:val="28"/>
          <w:szCs w:val="28"/>
          <w:lang w:val="uk-UA"/>
        </w:rPr>
      </w:pPr>
      <w:r w:rsidRPr="009C683F">
        <w:rPr>
          <w:rFonts w:ascii="Times New Roman" w:hAnsi="Times New Roman" w:cs="Times New Roman"/>
          <w:sz w:val="28"/>
          <w:szCs w:val="28"/>
          <w:lang w:val="uk-UA"/>
        </w:rPr>
        <w:t>Цим вона і різниться від подібних реформ, проведених в інших європейських країнах. Також реформа в Україні вирізняється досить високим темпом та стрімкістю. Процес дeцeнтралiзaцiї визначає дійсне місцеве самоврядування, створюються передусім  інститути автономії.</w:t>
      </w:r>
    </w:p>
    <w:p w:rsidR="00AA2F19" w:rsidRPr="006471D0" w:rsidRDefault="00AA2F19" w:rsidP="00AA2F19">
      <w:pPr>
        <w:spacing w:after="0" w:line="360" w:lineRule="auto"/>
        <w:ind w:right="57" w:firstLine="709"/>
        <w:jc w:val="both"/>
        <w:rPr>
          <w:rFonts w:ascii="Times New Roman" w:hAnsi="Times New Roman" w:cs="Times New Roman"/>
          <w:sz w:val="28"/>
          <w:szCs w:val="28"/>
          <w:lang w:val="uk-UA"/>
        </w:rPr>
      </w:pPr>
      <w:r w:rsidRPr="006471D0">
        <w:rPr>
          <w:rFonts w:ascii="Times New Roman" w:hAnsi="Times New Roman" w:cs="Times New Roman"/>
          <w:sz w:val="28"/>
          <w:szCs w:val="28"/>
          <w:lang w:val="uk-UA"/>
        </w:rPr>
        <w:t>У теоретичних і практичних дослідженнях поняття «децентралізація» є багатоаспектним та розглядається різнопланово. На семантичному рівні децентралізація (від латинського de – протиставлення, centralis – центральний) трактується як знищення, ослаблення або скасування централі</w:t>
      </w:r>
      <w:r>
        <w:rPr>
          <w:rFonts w:ascii="Times New Roman" w:hAnsi="Times New Roman" w:cs="Times New Roman"/>
          <w:sz w:val="28"/>
          <w:szCs w:val="28"/>
          <w:lang w:val="uk-UA"/>
        </w:rPr>
        <w:t>зації [34</w:t>
      </w:r>
      <w:r w:rsidRPr="006471D0">
        <w:rPr>
          <w:rFonts w:ascii="Times New Roman" w:hAnsi="Times New Roman" w:cs="Times New Roman"/>
          <w:sz w:val="28"/>
          <w:szCs w:val="28"/>
          <w:lang w:val="uk-UA"/>
        </w:rPr>
        <w:t xml:space="preserve">, с. 249]. </w:t>
      </w:r>
      <w:r w:rsidRPr="006471D0">
        <w:rPr>
          <w:rFonts w:ascii="Times New Roman" w:hAnsi="Times New Roman" w:cs="Times New Roman"/>
          <w:sz w:val="28"/>
          <w:szCs w:val="28"/>
          <w:lang w:val="uk-UA"/>
        </w:rPr>
        <w:lastRenderedPageBreak/>
        <w:t>Тобто – це система розподілу функцій і повноважень між державним і місцевими рівнями управління із розширенням прав останніх.</w:t>
      </w:r>
    </w:p>
    <w:p w:rsidR="00AA2F19" w:rsidRDefault="00AA2F19" w:rsidP="00AA2F19">
      <w:pPr>
        <w:spacing w:after="0" w:line="360" w:lineRule="auto"/>
        <w:ind w:right="57" w:firstLine="709"/>
        <w:jc w:val="both"/>
        <w:rPr>
          <w:rFonts w:ascii="Times New Roman" w:hAnsi="Times New Roman" w:cs="Times New Roman"/>
          <w:sz w:val="28"/>
          <w:szCs w:val="28"/>
          <w:lang w:val="uk-UA"/>
        </w:rPr>
      </w:pPr>
      <w:r w:rsidRPr="006471D0">
        <w:rPr>
          <w:rFonts w:ascii="Times New Roman" w:hAnsi="Times New Roman" w:cs="Times New Roman"/>
          <w:sz w:val="28"/>
          <w:szCs w:val="28"/>
          <w:lang w:val="uk-UA"/>
        </w:rPr>
        <w:t>Децентралізація, за визначенням Національного проекту «Децентралізація», передбачає безпосередню передачу повноважень та фінансів від державної влади органам місцевого самоврядування</w:t>
      </w:r>
      <w:r>
        <w:rPr>
          <w:rFonts w:ascii="Times New Roman" w:hAnsi="Times New Roman" w:cs="Times New Roman"/>
          <w:sz w:val="28"/>
          <w:szCs w:val="28"/>
          <w:lang w:val="uk-UA"/>
        </w:rPr>
        <w:t xml:space="preserve"> </w:t>
      </w:r>
      <w:r w:rsidRPr="00237E74">
        <w:rPr>
          <w:rFonts w:ascii="Times New Roman" w:hAnsi="Times New Roman" w:cs="Times New Roman"/>
          <w:sz w:val="28"/>
          <w:szCs w:val="28"/>
        </w:rPr>
        <w:t>[3</w:t>
      </w:r>
      <w:r>
        <w:rPr>
          <w:rFonts w:ascii="Times New Roman" w:hAnsi="Times New Roman" w:cs="Times New Roman"/>
          <w:sz w:val="28"/>
          <w:szCs w:val="28"/>
          <w:lang w:val="uk-UA"/>
        </w:rPr>
        <w:t>3</w:t>
      </w:r>
      <w:r w:rsidRPr="00237E74">
        <w:rPr>
          <w:rFonts w:ascii="Times New Roman" w:hAnsi="Times New Roman" w:cs="Times New Roman"/>
          <w:sz w:val="28"/>
          <w:szCs w:val="28"/>
        </w:rPr>
        <w:t>]</w:t>
      </w:r>
      <w:r w:rsidRPr="006471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471D0">
        <w:rPr>
          <w:rFonts w:ascii="Times New Roman" w:hAnsi="Times New Roman" w:cs="Times New Roman"/>
          <w:sz w:val="28"/>
          <w:szCs w:val="28"/>
          <w:lang w:val="uk-UA"/>
        </w:rPr>
        <w:t>Експерти Швейцарсько-українського проекту DESPRO, який займається підтримкою дец</w:t>
      </w:r>
      <w:r>
        <w:rPr>
          <w:rFonts w:ascii="Times New Roman" w:hAnsi="Times New Roman" w:cs="Times New Roman"/>
          <w:sz w:val="28"/>
          <w:szCs w:val="28"/>
          <w:lang w:val="uk-UA"/>
        </w:rPr>
        <w:t>ентралізації в Україні, зазнача</w:t>
      </w:r>
      <w:r w:rsidRPr="00237E74">
        <w:rPr>
          <w:rFonts w:ascii="Times New Roman" w:hAnsi="Times New Roman" w:cs="Times New Roman"/>
          <w:sz w:val="28"/>
          <w:szCs w:val="28"/>
          <w:lang w:val="uk-UA"/>
        </w:rPr>
        <w:t>ють</w:t>
      </w:r>
      <w:r w:rsidRPr="006471D0">
        <w:rPr>
          <w:rFonts w:ascii="Times New Roman" w:hAnsi="Times New Roman" w:cs="Times New Roman"/>
          <w:sz w:val="28"/>
          <w:szCs w:val="28"/>
          <w:lang w:val="uk-UA"/>
        </w:rPr>
        <w:t>, що така передача повноважень необхідна органам, що ближче до людей, де такі повноваження можна реалізовувати найбільш успішно</w:t>
      </w:r>
      <w:r w:rsidRPr="0062178D">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62178D">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62178D">
        <w:rPr>
          <w:rFonts w:ascii="Times New Roman" w:hAnsi="Times New Roman" w:cs="Times New Roman"/>
          <w:sz w:val="28"/>
          <w:szCs w:val="28"/>
          <w:lang w:val="uk-UA"/>
        </w:rPr>
        <w:t>. 34]</w:t>
      </w:r>
      <w:r w:rsidRPr="006471D0">
        <w:rPr>
          <w:rFonts w:ascii="Times New Roman" w:hAnsi="Times New Roman" w:cs="Times New Roman"/>
          <w:sz w:val="28"/>
          <w:szCs w:val="28"/>
          <w:lang w:val="uk-UA"/>
        </w:rPr>
        <w:t>.</w:t>
      </w:r>
    </w:p>
    <w:p w:rsidR="00AA2F19" w:rsidRPr="005A7C75" w:rsidRDefault="00AA2F19" w:rsidP="00AA2F19">
      <w:pPr>
        <w:spacing w:after="0" w:line="360" w:lineRule="auto"/>
        <w:ind w:right="57" w:firstLine="709"/>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 xml:space="preserve">Автори </w:t>
      </w:r>
      <w:r>
        <w:rPr>
          <w:rFonts w:ascii="Times New Roman" w:hAnsi="Times New Roman" w:cs="Times New Roman"/>
          <w:sz w:val="28"/>
          <w:szCs w:val="28"/>
          <w:lang w:val="uk-UA"/>
        </w:rPr>
        <w:t>і учасники проекту вказують</w:t>
      </w:r>
      <w:r w:rsidRPr="005A7C75">
        <w:rPr>
          <w:rFonts w:ascii="Times New Roman" w:hAnsi="Times New Roman" w:cs="Times New Roman"/>
          <w:sz w:val="28"/>
          <w:szCs w:val="28"/>
          <w:lang w:val="uk-UA"/>
        </w:rPr>
        <w:t xml:space="preserve">, що основними проблемами, на вирішення яких спрямована реформа децентралізації, є: </w:t>
      </w:r>
    </w:p>
    <w:p w:rsidR="00AA2F19" w:rsidRPr="00C83273" w:rsidRDefault="00AA2F19" w:rsidP="00AA2F19">
      <w:pPr>
        <w:pStyle w:val="a7"/>
        <w:numPr>
          <w:ilvl w:val="0"/>
          <w:numId w:val="7"/>
        </w:numPr>
        <w:tabs>
          <w:tab w:val="left" w:pos="993"/>
        </w:tabs>
        <w:spacing w:line="360" w:lineRule="auto"/>
        <w:ind w:left="0" w:right="57" w:firstLine="709"/>
        <w:jc w:val="both"/>
        <w:rPr>
          <w:sz w:val="28"/>
          <w:szCs w:val="28"/>
          <w:lang w:val="uk-UA"/>
        </w:rPr>
      </w:pPr>
      <w:r w:rsidRPr="00C83273">
        <w:rPr>
          <w:sz w:val="28"/>
          <w:szCs w:val="28"/>
          <w:lang w:val="uk-UA"/>
        </w:rPr>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AA2F19" w:rsidRPr="00C83273" w:rsidRDefault="00AA2F19" w:rsidP="00AA2F19">
      <w:pPr>
        <w:pStyle w:val="a7"/>
        <w:numPr>
          <w:ilvl w:val="0"/>
          <w:numId w:val="7"/>
        </w:numPr>
        <w:tabs>
          <w:tab w:val="left" w:pos="993"/>
        </w:tabs>
        <w:spacing w:line="360" w:lineRule="auto"/>
        <w:ind w:left="0" w:right="57" w:firstLine="709"/>
        <w:jc w:val="both"/>
        <w:rPr>
          <w:sz w:val="28"/>
          <w:szCs w:val="28"/>
          <w:lang w:val="uk-UA"/>
        </w:rPr>
      </w:pPr>
      <w:r w:rsidRPr="00C83273">
        <w:rPr>
          <w:sz w:val="28"/>
          <w:szCs w:val="28"/>
          <w:lang w:val="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AA2F19" w:rsidRPr="00C83273" w:rsidRDefault="00AA2F19" w:rsidP="00AA2F19">
      <w:pPr>
        <w:pStyle w:val="a7"/>
        <w:numPr>
          <w:ilvl w:val="0"/>
          <w:numId w:val="7"/>
        </w:numPr>
        <w:tabs>
          <w:tab w:val="left" w:pos="993"/>
        </w:tabs>
        <w:spacing w:line="360" w:lineRule="auto"/>
        <w:ind w:left="0" w:right="57" w:firstLine="709"/>
        <w:jc w:val="both"/>
        <w:rPr>
          <w:sz w:val="28"/>
          <w:szCs w:val="28"/>
          <w:lang w:val="uk-UA"/>
        </w:rPr>
      </w:pPr>
      <w:r w:rsidRPr="00C83273">
        <w:rPr>
          <w:sz w:val="28"/>
          <w:szCs w:val="28"/>
          <w:lang w:val="uk-UA"/>
        </w:rPr>
        <w:t>складна демографічна ситуація у більшості територіальних громад (старіння населення, знелюднення сільських територій та монофункціональних міст);</w:t>
      </w:r>
    </w:p>
    <w:p w:rsidR="00AA2F19" w:rsidRPr="00C83273" w:rsidRDefault="00AA2F19" w:rsidP="00AA2F19">
      <w:pPr>
        <w:pStyle w:val="a7"/>
        <w:numPr>
          <w:ilvl w:val="0"/>
          <w:numId w:val="7"/>
        </w:numPr>
        <w:tabs>
          <w:tab w:val="left" w:pos="993"/>
        </w:tabs>
        <w:spacing w:line="360" w:lineRule="auto"/>
        <w:ind w:left="0" w:right="57" w:firstLine="709"/>
        <w:jc w:val="both"/>
        <w:rPr>
          <w:sz w:val="28"/>
          <w:szCs w:val="28"/>
          <w:lang w:val="uk-UA"/>
        </w:rPr>
      </w:pPr>
      <w:r w:rsidRPr="00C83273">
        <w:rPr>
          <w:sz w:val="28"/>
          <w:szCs w:val="28"/>
          <w:lang w:val="uk-UA"/>
        </w:rPr>
        <w:t>неузгодженість місцевої політики щодо соціально-економічного розвитку з реальними інтересами територіальних громад;</w:t>
      </w:r>
    </w:p>
    <w:p w:rsidR="00AA2F19" w:rsidRPr="00C83273" w:rsidRDefault="00AA2F19" w:rsidP="00AA2F19">
      <w:pPr>
        <w:pStyle w:val="a7"/>
        <w:numPr>
          <w:ilvl w:val="0"/>
          <w:numId w:val="7"/>
        </w:numPr>
        <w:tabs>
          <w:tab w:val="left" w:pos="993"/>
        </w:tabs>
        <w:spacing w:line="360" w:lineRule="auto"/>
        <w:ind w:left="0" w:right="57" w:firstLine="709"/>
        <w:jc w:val="both"/>
        <w:rPr>
          <w:sz w:val="28"/>
          <w:szCs w:val="28"/>
          <w:lang w:val="uk-UA"/>
        </w:rPr>
      </w:pPr>
      <w:r w:rsidRPr="00C83273">
        <w:rPr>
          <w:sz w:val="28"/>
          <w:szCs w:val="28"/>
          <w:lang w:val="uk-UA"/>
        </w:rPr>
        <w:t xml:space="preserve">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 та </w:t>
      </w:r>
      <w:r>
        <w:rPr>
          <w:sz w:val="28"/>
          <w:szCs w:val="28"/>
          <w:lang w:val="uk-UA"/>
        </w:rPr>
        <w:t xml:space="preserve">           </w:t>
      </w:r>
      <w:r w:rsidRPr="00C83273">
        <w:rPr>
          <w:sz w:val="28"/>
          <w:szCs w:val="28"/>
          <w:lang w:val="uk-UA"/>
        </w:rPr>
        <w:t xml:space="preserve">інше </w:t>
      </w:r>
      <w:r>
        <w:rPr>
          <w:sz w:val="28"/>
          <w:szCs w:val="28"/>
          <w:lang w:val="uk-UA"/>
        </w:rPr>
        <w:t xml:space="preserve"> </w:t>
      </w:r>
      <w:r w:rsidRPr="00C83273">
        <w:rPr>
          <w:sz w:val="28"/>
          <w:szCs w:val="28"/>
          <w:lang w:val="uk-UA"/>
        </w:rPr>
        <w:t>[</w:t>
      </w:r>
      <w:r>
        <w:rPr>
          <w:sz w:val="28"/>
          <w:szCs w:val="28"/>
          <w:lang w:val="uk-UA"/>
        </w:rPr>
        <w:t>35</w:t>
      </w:r>
      <w:r w:rsidRPr="00C83273">
        <w:rPr>
          <w:sz w:val="28"/>
          <w:szCs w:val="28"/>
          <w:lang w:val="uk-UA"/>
        </w:rPr>
        <w:t xml:space="preserve">, с. </w:t>
      </w:r>
      <w:r>
        <w:rPr>
          <w:sz w:val="28"/>
          <w:szCs w:val="28"/>
          <w:lang w:val="uk-UA"/>
        </w:rPr>
        <w:t>8</w:t>
      </w:r>
      <w:r w:rsidRPr="00C83273">
        <w:rPr>
          <w:sz w:val="28"/>
          <w:szCs w:val="28"/>
          <w:lang w:val="uk-UA"/>
        </w:rPr>
        <w:t>].</w:t>
      </w:r>
    </w:p>
    <w:p w:rsidR="00AA2F19" w:rsidRPr="005A7C75" w:rsidRDefault="00AA2F19" w:rsidP="00AA2F19">
      <w:pPr>
        <w:spacing w:after="0" w:line="360" w:lineRule="auto"/>
        <w:ind w:right="57" w:firstLine="709"/>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 xml:space="preserve">Зазначена вище Концепція реформування місцевого самоврядування та територіальної організації влади в Україні містить такі блоки: </w:t>
      </w:r>
    </w:p>
    <w:p w:rsidR="00AA2F19" w:rsidRPr="005A7C75" w:rsidRDefault="00AA2F19" w:rsidP="00AA2F19">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в</w:t>
      </w:r>
      <w:r w:rsidRPr="005A7C75">
        <w:rPr>
          <w:rFonts w:ascii="Times New Roman" w:hAnsi="Times New Roman" w:cs="Times New Roman"/>
          <w:sz w:val="28"/>
          <w:szCs w:val="28"/>
          <w:lang w:val="uk-UA"/>
        </w:rPr>
        <w:t>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AA2F19" w:rsidRPr="005A7C75" w:rsidRDefault="00AA2F19" w:rsidP="00AA2F19">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с</w:t>
      </w:r>
      <w:r w:rsidRPr="005A7C75">
        <w:rPr>
          <w:rFonts w:ascii="Times New Roman" w:hAnsi="Times New Roman" w:cs="Times New Roman"/>
          <w:sz w:val="28"/>
          <w:szCs w:val="28"/>
          <w:lang w:val="uk-UA"/>
        </w:rPr>
        <w:t>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AA2F19" w:rsidRPr="005A7C75" w:rsidRDefault="00AA2F19" w:rsidP="00AA2F19">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р</w:t>
      </w:r>
      <w:r w:rsidRPr="005A7C75">
        <w:rPr>
          <w:rFonts w:ascii="Times New Roman" w:hAnsi="Times New Roman" w:cs="Times New Roman"/>
          <w:sz w:val="28"/>
          <w:szCs w:val="28"/>
          <w:lang w:val="uk-UA"/>
        </w:rPr>
        <w:t>озмежування повноважень між органами виконавчої влади та органами місцевого самоврядування на засадах децентралізації влади.</w:t>
      </w:r>
    </w:p>
    <w:p w:rsidR="00AA2F19" w:rsidRDefault="00AA2F19" w:rsidP="00AA2F19">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м</w:t>
      </w:r>
      <w:r w:rsidRPr="005A7C75">
        <w:rPr>
          <w:rFonts w:ascii="Times New Roman" w:hAnsi="Times New Roman" w:cs="Times New Roman"/>
          <w:sz w:val="28"/>
          <w:szCs w:val="28"/>
          <w:lang w:val="uk-UA"/>
        </w:rPr>
        <w:t>аксимального залучення населення до прийняття управлінських рішень, сприяння розвитку форм прямого народовладдя</w:t>
      </w:r>
      <w:r>
        <w:rPr>
          <w:rFonts w:ascii="Times New Roman" w:hAnsi="Times New Roman" w:cs="Times New Roman"/>
          <w:sz w:val="28"/>
          <w:szCs w:val="28"/>
          <w:lang w:val="uk-UA"/>
        </w:rPr>
        <w:t xml:space="preserve"> </w:t>
      </w:r>
      <w:r w:rsidRPr="0062178D">
        <w:rPr>
          <w:rFonts w:ascii="Times New Roman" w:hAnsi="Times New Roman" w:cs="Times New Roman"/>
          <w:sz w:val="28"/>
          <w:szCs w:val="28"/>
        </w:rPr>
        <w:t>[</w:t>
      </w:r>
      <w:r>
        <w:rPr>
          <w:rFonts w:ascii="Times New Roman" w:hAnsi="Times New Roman" w:cs="Times New Roman"/>
          <w:sz w:val="28"/>
          <w:szCs w:val="28"/>
          <w:lang w:val="uk-UA"/>
        </w:rPr>
        <w:t>29</w:t>
      </w:r>
      <w:r w:rsidRPr="0062178D">
        <w:rPr>
          <w:rFonts w:ascii="Times New Roman" w:hAnsi="Times New Roman" w:cs="Times New Roman"/>
          <w:sz w:val="28"/>
          <w:szCs w:val="28"/>
        </w:rPr>
        <w:t>]</w:t>
      </w:r>
      <w:r w:rsidRPr="005A7C75">
        <w:rPr>
          <w:rFonts w:ascii="Times New Roman" w:hAnsi="Times New Roman" w:cs="Times New Roman"/>
          <w:sz w:val="28"/>
          <w:szCs w:val="28"/>
          <w:lang w:val="uk-UA"/>
        </w:rPr>
        <w:t>.</w:t>
      </w:r>
    </w:p>
    <w:p w:rsidR="00AA2F19" w:rsidRDefault="00AA2F19" w:rsidP="00AA2F19">
      <w:pPr>
        <w:spacing w:after="0" w:line="360" w:lineRule="auto"/>
        <w:ind w:right="57" w:firstLine="709"/>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Експерти з реформи децентралізації Реанімаційного пакету реформ Л</w:t>
      </w:r>
      <w:r>
        <w:rPr>
          <w:rFonts w:ascii="Times New Roman" w:hAnsi="Times New Roman" w:cs="Times New Roman"/>
          <w:sz w:val="28"/>
          <w:szCs w:val="28"/>
          <w:lang w:val="uk-UA"/>
        </w:rPr>
        <w:t>.</w:t>
      </w:r>
      <w:r w:rsidRPr="005A7C75">
        <w:rPr>
          <w:rFonts w:ascii="Times New Roman" w:hAnsi="Times New Roman" w:cs="Times New Roman"/>
          <w:sz w:val="28"/>
          <w:szCs w:val="28"/>
          <w:lang w:val="uk-UA"/>
        </w:rPr>
        <w:t xml:space="preserve"> Іван та </w:t>
      </w:r>
      <w:r>
        <w:rPr>
          <w:rFonts w:ascii="Times New Roman" w:hAnsi="Times New Roman" w:cs="Times New Roman"/>
          <w:sz w:val="28"/>
          <w:szCs w:val="28"/>
          <w:lang w:val="uk-UA"/>
        </w:rPr>
        <w:t xml:space="preserve">А. </w:t>
      </w:r>
      <w:r w:rsidRPr="005A7C75">
        <w:rPr>
          <w:rFonts w:ascii="Times New Roman" w:hAnsi="Times New Roman" w:cs="Times New Roman"/>
          <w:sz w:val="28"/>
          <w:szCs w:val="28"/>
          <w:lang w:val="uk-UA"/>
        </w:rPr>
        <w:t>Ткачук впевнені, що реформа децентралізації має на меті такі цілі:</w:t>
      </w:r>
      <w:r>
        <w:rPr>
          <w:rFonts w:ascii="Times New Roman" w:hAnsi="Times New Roman" w:cs="Times New Roman"/>
          <w:sz w:val="28"/>
          <w:szCs w:val="28"/>
          <w:lang w:val="uk-UA"/>
        </w:rPr>
        <w:t xml:space="preserve"> формування</w:t>
      </w:r>
      <w:r w:rsidRPr="005A7C75">
        <w:rPr>
          <w:rFonts w:ascii="Times New Roman" w:hAnsi="Times New Roman" w:cs="Times New Roman"/>
          <w:sz w:val="28"/>
          <w:szCs w:val="28"/>
          <w:lang w:val="uk-UA"/>
        </w:rPr>
        <w:t xml:space="preserve"> оптимальн</w:t>
      </w:r>
      <w:r>
        <w:rPr>
          <w:rFonts w:ascii="Times New Roman" w:hAnsi="Times New Roman" w:cs="Times New Roman"/>
          <w:sz w:val="28"/>
          <w:szCs w:val="28"/>
          <w:lang w:val="uk-UA"/>
        </w:rPr>
        <w:t>ої</w:t>
      </w:r>
      <w:r w:rsidRPr="005A7C75">
        <w:rPr>
          <w:rFonts w:ascii="Times New Roman" w:hAnsi="Times New Roman" w:cs="Times New Roman"/>
          <w:sz w:val="28"/>
          <w:szCs w:val="28"/>
          <w:lang w:val="uk-UA"/>
        </w:rPr>
        <w:t xml:space="preserve"> для України систем</w:t>
      </w:r>
      <w:r>
        <w:rPr>
          <w:rFonts w:ascii="Times New Roman" w:hAnsi="Times New Roman" w:cs="Times New Roman"/>
          <w:sz w:val="28"/>
          <w:szCs w:val="28"/>
          <w:lang w:val="uk-UA"/>
        </w:rPr>
        <w:t>и</w:t>
      </w:r>
      <w:r w:rsidRPr="005A7C75">
        <w:rPr>
          <w:rFonts w:ascii="Times New Roman" w:hAnsi="Times New Roman" w:cs="Times New Roman"/>
          <w:sz w:val="28"/>
          <w:szCs w:val="28"/>
          <w:lang w:val="uk-UA"/>
        </w:rPr>
        <w:t xml:space="preserve"> адміністративно-територіального устрою;</w:t>
      </w:r>
      <w:r>
        <w:rPr>
          <w:rFonts w:ascii="Times New Roman" w:hAnsi="Times New Roman" w:cs="Times New Roman"/>
          <w:sz w:val="28"/>
          <w:szCs w:val="28"/>
          <w:lang w:val="uk-UA"/>
        </w:rPr>
        <w:t xml:space="preserve"> с</w:t>
      </w:r>
      <w:r w:rsidRPr="005A7C75">
        <w:rPr>
          <w:rFonts w:ascii="Times New Roman" w:hAnsi="Times New Roman" w:cs="Times New Roman"/>
          <w:sz w:val="28"/>
          <w:szCs w:val="28"/>
          <w:lang w:val="uk-UA"/>
        </w:rPr>
        <w:t>проможне місцеве самоврядування, яке здатне здійснювати власні та делеговані повноваження;</w:t>
      </w:r>
      <w:r>
        <w:rPr>
          <w:rFonts w:ascii="Times New Roman" w:hAnsi="Times New Roman" w:cs="Times New Roman"/>
          <w:sz w:val="28"/>
          <w:szCs w:val="28"/>
          <w:lang w:val="uk-UA"/>
        </w:rPr>
        <w:t xml:space="preserve"> створення громад, які будуть брати</w:t>
      </w:r>
      <w:r w:rsidRPr="005A7C75">
        <w:rPr>
          <w:rFonts w:ascii="Times New Roman" w:hAnsi="Times New Roman" w:cs="Times New Roman"/>
          <w:sz w:val="28"/>
          <w:szCs w:val="28"/>
          <w:lang w:val="uk-UA"/>
        </w:rPr>
        <w:t xml:space="preserve"> участь у вирішенні питань місцевого значення;</w:t>
      </w:r>
      <w:r>
        <w:rPr>
          <w:rFonts w:ascii="Times New Roman" w:hAnsi="Times New Roman" w:cs="Times New Roman"/>
          <w:sz w:val="28"/>
          <w:szCs w:val="28"/>
          <w:lang w:val="uk-UA"/>
        </w:rPr>
        <w:t xml:space="preserve"> </w:t>
      </w:r>
      <w:r w:rsidRPr="005A7C75">
        <w:rPr>
          <w:rFonts w:ascii="Times New Roman" w:hAnsi="Times New Roman" w:cs="Times New Roman"/>
          <w:sz w:val="28"/>
          <w:szCs w:val="28"/>
          <w:lang w:val="uk-UA"/>
        </w:rPr>
        <w:t xml:space="preserve">фінансування регіональної політики </w:t>
      </w:r>
      <w:r>
        <w:rPr>
          <w:rFonts w:ascii="Times New Roman" w:hAnsi="Times New Roman" w:cs="Times New Roman"/>
          <w:sz w:val="28"/>
          <w:szCs w:val="28"/>
          <w:lang w:val="uk-UA"/>
        </w:rPr>
        <w:t xml:space="preserve">для </w:t>
      </w:r>
      <w:r w:rsidRPr="005A7C75">
        <w:rPr>
          <w:rFonts w:ascii="Times New Roman" w:hAnsi="Times New Roman" w:cs="Times New Roman"/>
          <w:sz w:val="28"/>
          <w:szCs w:val="28"/>
          <w:lang w:val="uk-UA"/>
        </w:rPr>
        <w:t>забезпеч</w:t>
      </w:r>
      <w:r>
        <w:rPr>
          <w:rFonts w:ascii="Times New Roman" w:hAnsi="Times New Roman" w:cs="Times New Roman"/>
          <w:sz w:val="28"/>
          <w:szCs w:val="28"/>
          <w:lang w:val="uk-UA"/>
        </w:rPr>
        <w:t>ення</w:t>
      </w:r>
      <w:r w:rsidRPr="005A7C75">
        <w:rPr>
          <w:rFonts w:ascii="Times New Roman" w:hAnsi="Times New Roman" w:cs="Times New Roman"/>
          <w:sz w:val="28"/>
          <w:szCs w:val="28"/>
          <w:lang w:val="uk-UA"/>
        </w:rPr>
        <w:t xml:space="preserve"> розвит</w:t>
      </w:r>
      <w:r>
        <w:rPr>
          <w:rFonts w:ascii="Times New Roman" w:hAnsi="Times New Roman" w:cs="Times New Roman"/>
          <w:sz w:val="28"/>
          <w:szCs w:val="28"/>
          <w:lang w:val="uk-UA"/>
        </w:rPr>
        <w:t>ку</w:t>
      </w:r>
      <w:r w:rsidRPr="005A7C75">
        <w:rPr>
          <w:rFonts w:ascii="Times New Roman" w:hAnsi="Times New Roman" w:cs="Times New Roman"/>
          <w:sz w:val="28"/>
          <w:szCs w:val="28"/>
          <w:lang w:val="uk-UA"/>
        </w:rPr>
        <w:t xml:space="preserve"> та підвищ</w:t>
      </w:r>
      <w:r>
        <w:rPr>
          <w:rFonts w:ascii="Times New Roman" w:hAnsi="Times New Roman" w:cs="Times New Roman"/>
          <w:sz w:val="28"/>
          <w:szCs w:val="28"/>
          <w:lang w:val="uk-UA"/>
        </w:rPr>
        <w:t>ення</w:t>
      </w:r>
      <w:r w:rsidRPr="005A7C75">
        <w:rPr>
          <w:rFonts w:ascii="Times New Roman" w:hAnsi="Times New Roman" w:cs="Times New Roman"/>
          <w:sz w:val="28"/>
          <w:szCs w:val="28"/>
          <w:lang w:val="uk-UA"/>
        </w:rPr>
        <w:t xml:space="preserve"> конкурентоспроможн</w:t>
      </w:r>
      <w:r>
        <w:rPr>
          <w:rFonts w:ascii="Times New Roman" w:hAnsi="Times New Roman" w:cs="Times New Roman"/>
          <w:sz w:val="28"/>
          <w:szCs w:val="28"/>
          <w:lang w:val="uk-UA"/>
        </w:rPr>
        <w:t>ості</w:t>
      </w:r>
      <w:r w:rsidRPr="005A7C75">
        <w:rPr>
          <w:rFonts w:ascii="Times New Roman" w:hAnsi="Times New Roman" w:cs="Times New Roman"/>
          <w:sz w:val="28"/>
          <w:szCs w:val="28"/>
          <w:lang w:val="uk-UA"/>
        </w:rPr>
        <w:t xml:space="preserve"> громад і регіонів;</w:t>
      </w:r>
      <w:r>
        <w:rPr>
          <w:rFonts w:ascii="Times New Roman" w:hAnsi="Times New Roman" w:cs="Times New Roman"/>
          <w:sz w:val="28"/>
          <w:szCs w:val="28"/>
          <w:lang w:val="uk-UA"/>
        </w:rPr>
        <w:t xml:space="preserve"> </w:t>
      </w:r>
      <w:r w:rsidRPr="005A7C75">
        <w:rPr>
          <w:rFonts w:ascii="Times New Roman" w:hAnsi="Times New Roman" w:cs="Times New Roman"/>
          <w:sz w:val="28"/>
          <w:szCs w:val="28"/>
          <w:lang w:val="uk-UA"/>
        </w:rPr>
        <w:t>держав</w:t>
      </w:r>
      <w:r>
        <w:rPr>
          <w:rFonts w:ascii="Times New Roman" w:hAnsi="Times New Roman" w:cs="Times New Roman"/>
          <w:sz w:val="28"/>
          <w:szCs w:val="28"/>
          <w:lang w:val="uk-UA"/>
        </w:rPr>
        <w:t xml:space="preserve">ний </w:t>
      </w:r>
      <w:r w:rsidRPr="005A7C75">
        <w:rPr>
          <w:rFonts w:ascii="Times New Roman" w:hAnsi="Times New Roman" w:cs="Times New Roman"/>
          <w:sz w:val="28"/>
          <w:szCs w:val="28"/>
          <w:lang w:val="uk-UA"/>
        </w:rPr>
        <w:t>контрол</w:t>
      </w:r>
      <w:r>
        <w:rPr>
          <w:rFonts w:ascii="Times New Roman" w:hAnsi="Times New Roman" w:cs="Times New Roman"/>
          <w:sz w:val="28"/>
          <w:szCs w:val="28"/>
          <w:lang w:val="uk-UA"/>
        </w:rPr>
        <w:t>ь</w:t>
      </w:r>
      <w:r w:rsidRPr="005A7C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дотримання </w:t>
      </w:r>
      <w:r w:rsidRPr="005A7C75">
        <w:rPr>
          <w:rFonts w:ascii="Times New Roman" w:hAnsi="Times New Roman" w:cs="Times New Roman"/>
          <w:sz w:val="28"/>
          <w:szCs w:val="28"/>
          <w:lang w:val="uk-UA"/>
        </w:rPr>
        <w:t>законн</w:t>
      </w:r>
      <w:r>
        <w:rPr>
          <w:rFonts w:ascii="Times New Roman" w:hAnsi="Times New Roman" w:cs="Times New Roman"/>
          <w:sz w:val="28"/>
          <w:szCs w:val="28"/>
          <w:lang w:val="uk-UA"/>
        </w:rPr>
        <w:t>ості</w:t>
      </w:r>
      <w:r w:rsidRPr="005A7C75">
        <w:rPr>
          <w:rFonts w:ascii="Times New Roman" w:hAnsi="Times New Roman" w:cs="Times New Roman"/>
          <w:sz w:val="28"/>
          <w:szCs w:val="28"/>
          <w:lang w:val="uk-UA"/>
        </w:rPr>
        <w:t xml:space="preserve"> діяльності органів місцевого самоврядування</w:t>
      </w:r>
      <w:r>
        <w:rPr>
          <w:rFonts w:ascii="Times New Roman" w:hAnsi="Times New Roman" w:cs="Times New Roman"/>
          <w:sz w:val="28"/>
          <w:szCs w:val="28"/>
          <w:lang w:val="uk-UA"/>
        </w:rPr>
        <w:t xml:space="preserve"> </w:t>
      </w:r>
      <w:r w:rsidRPr="008642F4">
        <w:rPr>
          <w:rFonts w:ascii="Times New Roman" w:hAnsi="Times New Roman" w:cs="Times New Roman"/>
          <w:sz w:val="28"/>
          <w:szCs w:val="28"/>
          <w:lang w:val="uk-UA"/>
        </w:rPr>
        <w:t>[</w:t>
      </w:r>
      <w:r>
        <w:rPr>
          <w:rFonts w:ascii="Times New Roman" w:hAnsi="Times New Roman" w:cs="Times New Roman"/>
          <w:sz w:val="28"/>
          <w:szCs w:val="28"/>
          <w:lang w:val="uk-UA"/>
        </w:rPr>
        <w:t>30</w:t>
      </w:r>
      <w:r w:rsidRPr="008642F4">
        <w:rPr>
          <w:rFonts w:ascii="Times New Roman" w:hAnsi="Times New Roman" w:cs="Times New Roman"/>
          <w:sz w:val="28"/>
          <w:szCs w:val="28"/>
          <w:lang w:val="uk-UA"/>
        </w:rPr>
        <w:t>]</w:t>
      </w:r>
      <w:r w:rsidRPr="005A7C75">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в ході здійснення реформи д</w:t>
      </w:r>
      <w:r w:rsidRPr="00EA3073">
        <w:rPr>
          <w:rFonts w:ascii="Times New Roman" w:hAnsi="Times New Roman" w:cs="Times New Roman"/>
          <w:sz w:val="28"/>
          <w:szCs w:val="28"/>
          <w:lang w:val="uk-UA"/>
        </w:rPr>
        <w:t>eцeнтралізaцi</w:t>
      </w:r>
      <w:r>
        <w:rPr>
          <w:rFonts w:ascii="Times New Roman" w:hAnsi="Times New Roman" w:cs="Times New Roman"/>
          <w:sz w:val="28"/>
          <w:szCs w:val="28"/>
          <w:lang w:val="uk-UA"/>
        </w:rPr>
        <w:t>ї реалізуються усі її принципи і ключові засади, то результатом реформування стане</w:t>
      </w:r>
      <w:r w:rsidRPr="00EA3073">
        <w:rPr>
          <w:rFonts w:ascii="Times New Roman" w:hAnsi="Times New Roman" w:cs="Times New Roman"/>
          <w:sz w:val="28"/>
          <w:szCs w:val="28"/>
          <w:lang w:val="uk-UA"/>
        </w:rPr>
        <w:t xml:space="preserve">  можливість громад мати свої власні повноваження і розпоряджатися ресурсами </w:t>
      </w:r>
      <w:r>
        <w:rPr>
          <w:rFonts w:ascii="Times New Roman" w:hAnsi="Times New Roman" w:cs="Times New Roman"/>
          <w:sz w:val="28"/>
          <w:szCs w:val="28"/>
          <w:lang w:val="uk-UA"/>
        </w:rPr>
        <w:t>для</w:t>
      </w:r>
      <w:r w:rsidRPr="00EA3073">
        <w:rPr>
          <w:rFonts w:ascii="Times New Roman" w:hAnsi="Times New Roman" w:cs="Times New Roman"/>
          <w:sz w:val="28"/>
          <w:szCs w:val="28"/>
          <w:lang w:val="uk-UA"/>
        </w:rPr>
        <w:t xml:space="preserve"> їх peалізаці</w:t>
      </w:r>
      <w:r>
        <w:rPr>
          <w:rFonts w:ascii="Times New Roman" w:hAnsi="Times New Roman" w:cs="Times New Roman"/>
          <w:sz w:val="28"/>
          <w:szCs w:val="28"/>
          <w:lang w:val="uk-UA"/>
        </w:rPr>
        <w:t>ї</w:t>
      </w:r>
      <w:r w:rsidRPr="00EA3073">
        <w:rPr>
          <w:rFonts w:ascii="Times New Roman" w:hAnsi="Times New Roman" w:cs="Times New Roman"/>
          <w:sz w:val="28"/>
          <w:szCs w:val="28"/>
          <w:lang w:val="uk-UA"/>
        </w:rPr>
        <w:t xml:space="preserve">. </w:t>
      </w:r>
      <w:r>
        <w:rPr>
          <w:rFonts w:ascii="Times New Roman" w:hAnsi="Times New Roman" w:cs="Times New Roman"/>
          <w:sz w:val="28"/>
          <w:szCs w:val="28"/>
          <w:lang w:val="uk-UA"/>
        </w:rPr>
        <w:t>Це надзвичайно важливо для розуміння сутнісних характеристик реформи децентралізації, адже д</w:t>
      </w:r>
      <w:r w:rsidRPr="00EA3073">
        <w:rPr>
          <w:rFonts w:ascii="Times New Roman" w:hAnsi="Times New Roman" w:cs="Times New Roman"/>
          <w:sz w:val="28"/>
          <w:szCs w:val="28"/>
          <w:lang w:val="uk-UA"/>
        </w:rPr>
        <w:t>о цього процесу повноваження і ресурси були сконцентровані в адміністративному, обласному або районному центрі і ділилися  по вертикалі, як наслідок, громади були підпорядкованими та залежними, що створювало складнощі для розвитку місцевог</w:t>
      </w:r>
      <w:r>
        <w:rPr>
          <w:rFonts w:ascii="Times New Roman" w:hAnsi="Times New Roman" w:cs="Times New Roman"/>
          <w:sz w:val="28"/>
          <w:szCs w:val="28"/>
          <w:lang w:val="uk-UA"/>
        </w:rPr>
        <w:t>о caмоврядyвaння та соціально-</w:t>
      </w:r>
      <w:r w:rsidRPr="00EA3073">
        <w:rPr>
          <w:rFonts w:ascii="Times New Roman" w:hAnsi="Times New Roman" w:cs="Times New Roman"/>
          <w:sz w:val="28"/>
          <w:szCs w:val="28"/>
          <w:lang w:val="uk-UA"/>
        </w:rPr>
        <w:t xml:space="preserve">економічного розвитку територій. Тепер майже всі  зароблені кошти залишаються в громаді, і її громадяни  самі приймають рішення, куди ці </w:t>
      </w:r>
      <w:r w:rsidRPr="00EA3073">
        <w:rPr>
          <w:rFonts w:ascii="Times New Roman" w:hAnsi="Times New Roman" w:cs="Times New Roman"/>
          <w:sz w:val="28"/>
          <w:szCs w:val="28"/>
          <w:lang w:val="uk-UA"/>
        </w:rPr>
        <w:lastRenderedPageBreak/>
        <w:t xml:space="preserve">гроші витрачати та які задуми першочергово реалізовувати. </w:t>
      </w:r>
      <w:r>
        <w:rPr>
          <w:rFonts w:ascii="Times New Roman" w:hAnsi="Times New Roman" w:cs="Times New Roman"/>
          <w:sz w:val="28"/>
          <w:szCs w:val="28"/>
          <w:lang w:val="uk-UA"/>
        </w:rPr>
        <w:t>Так поступово</w:t>
      </w:r>
      <w:r w:rsidRPr="00EA3073">
        <w:rPr>
          <w:rFonts w:ascii="Times New Roman" w:hAnsi="Times New Roman" w:cs="Times New Roman"/>
          <w:sz w:val="28"/>
          <w:szCs w:val="28"/>
          <w:lang w:val="uk-UA"/>
        </w:rPr>
        <w:t xml:space="preserve"> пере</w:t>
      </w:r>
      <w:r>
        <w:rPr>
          <w:rFonts w:ascii="Times New Roman" w:hAnsi="Times New Roman" w:cs="Times New Roman"/>
          <w:sz w:val="28"/>
          <w:szCs w:val="28"/>
          <w:lang w:val="uk-UA"/>
        </w:rPr>
        <w:t>розподіляються</w:t>
      </w:r>
      <w:r w:rsidRPr="00EA3073">
        <w:rPr>
          <w:rFonts w:ascii="Times New Roman" w:hAnsi="Times New Roman" w:cs="Times New Roman"/>
          <w:sz w:val="28"/>
          <w:szCs w:val="28"/>
          <w:lang w:val="uk-UA"/>
        </w:rPr>
        <w:t xml:space="preserve"> </w:t>
      </w:r>
      <w:r>
        <w:rPr>
          <w:rFonts w:ascii="Times New Roman" w:hAnsi="Times New Roman" w:cs="Times New Roman"/>
          <w:sz w:val="28"/>
          <w:szCs w:val="28"/>
          <w:lang w:val="uk-UA"/>
        </w:rPr>
        <w:t>повноваження</w:t>
      </w:r>
      <w:r w:rsidRPr="00EA3073">
        <w:rPr>
          <w:rFonts w:ascii="Times New Roman" w:hAnsi="Times New Roman" w:cs="Times New Roman"/>
          <w:sz w:val="28"/>
          <w:szCs w:val="28"/>
          <w:lang w:val="uk-UA"/>
        </w:rPr>
        <w:t xml:space="preserve"> між центром та об’єднаними громадами, від  прямого підпорядкування до здорового партнерства. </w:t>
      </w:r>
    </w:p>
    <w:p w:rsidR="00AA2F19" w:rsidRPr="005A7C75" w:rsidRDefault="00AA2F19" w:rsidP="00AA2F19">
      <w:pPr>
        <w:spacing w:after="0" w:line="360" w:lineRule="auto"/>
        <w:ind w:right="57" w:firstLine="709"/>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Окремо треба зазначити, що децентралізація є виразом європейськості і способом подальшої європеїзації України. Ця політична трансформація робить країну більш схожою на інші європейські держави, де влада вже раніше стала менш сконцентрованої. Чим більше Україна децентралізується, тим більше вона стає «сумісної» з країнами і принципами сьогоднішньої європейської цивілізації і придатною для повної політичної інтеграції в Євросоюз</w:t>
      </w:r>
      <w:r>
        <w:rPr>
          <w:rFonts w:ascii="Times New Roman" w:hAnsi="Times New Roman" w:cs="Times New Roman"/>
          <w:sz w:val="28"/>
          <w:szCs w:val="28"/>
          <w:lang w:val="uk-UA"/>
        </w:rPr>
        <w:t xml:space="preserve"> </w:t>
      </w:r>
      <w:r w:rsidRPr="0062178D">
        <w:rPr>
          <w:rFonts w:ascii="Times New Roman" w:hAnsi="Times New Roman" w:cs="Times New Roman"/>
          <w:sz w:val="28"/>
          <w:szCs w:val="28"/>
          <w:lang w:val="uk-UA"/>
        </w:rPr>
        <w:t>[</w:t>
      </w:r>
      <w:r>
        <w:rPr>
          <w:rFonts w:ascii="Times New Roman" w:hAnsi="Times New Roman" w:cs="Times New Roman"/>
          <w:sz w:val="28"/>
          <w:szCs w:val="28"/>
          <w:lang w:val="uk-UA"/>
        </w:rPr>
        <w:t>36, с.</w:t>
      </w:r>
      <w:r w:rsidRPr="0062178D">
        <w:rPr>
          <w:rFonts w:ascii="Times New Roman" w:hAnsi="Times New Roman" w:cs="Times New Roman"/>
          <w:sz w:val="28"/>
          <w:szCs w:val="28"/>
          <w:lang w:val="uk-UA"/>
        </w:rPr>
        <w:t xml:space="preserve"> </w:t>
      </w:r>
      <w:r>
        <w:rPr>
          <w:rFonts w:ascii="Times New Roman" w:hAnsi="Times New Roman" w:cs="Times New Roman"/>
          <w:sz w:val="28"/>
          <w:szCs w:val="28"/>
          <w:lang w:val="uk-UA"/>
        </w:rPr>
        <w:t>48</w:t>
      </w:r>
      <w:r w:rsidRPr="0062178D">
        <w:rPr>
          <w:rFonts w:ascii="Times New Roman" w:hAnsi="Times New Roman" w:cs="Times New Roman"/>
          <w:sz w:val="28"/>
          <w:szCs w:val="28"/>
          <w:lang w:val="uk-UA"/>
        </w:rPr>
        <w:t>]</w:t>
      </w:r>
      <w:r w:rsidRPr="005A7C75">
        <w:rPr>
          <w:rFonts w:ascii="Times New Roman" w:hAnsi="Times New Roman" w:cs="Times New Roman"/>
          <w:sz w:val="28"/>
          <w:szCs w:val="28"/>
          <w:lang w:val="uk-UA"/>
        </w:rPr>
        <w:t>.</w:t>
      </w:r>
    </w:p>
    <w:p w:rsidR="00AA2F19" w:rsidRPr="006471D0" w:rsidRDefault="00AA2F19" w:rsidP="00AA2F19">
      <w:pPr>
        <w:spacing w:after="0" w:line="360" w:lineRule="auto"/>
        <w:ind w:right="57" w:firstLine="709"/>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Отже, мета реформи місцевого самоврядування – наблизити послуги до громадянина та підвищити їх якість</w:t>
      </w:r>
      <w:r>
        <w:rPr>
          <w:rFonts w:ascii="Times New Roman" w:hAnsi="Times New Roman" w:cs="Times New Roman"/>
          <w:sz w:val="28"/>
          <w:szCs w:val="28"/>
          <w:lang w:val="uk-UA"/>
        </w:rPr>
        <w:t>;</w:t>
      </w:r>
      <w:r w:rsidRPr="005A7C75">
        <w:rPr>
          <w:rFonts w:ascii="Times New Roman" w:hAnsi="Times New Roman" w:cs="Times New Roman"/>
          <w:sz w:val="28"/>
          <w:szCs w:val="28"/>
          <w:lang w:val="uk-UA"/>
        </w:rPr>
        <w:t xml:space="preserve"> створити повноцінну систему місцевого самоврядування, де громади будуть спроможні виконувати покладені на них повноваження та відповідати за їх виконання; «зміцнити» громади, щоб їх об’єднані ресурси (фінансові, майнові, інтелектуальні) можна було використати для підвищення якості послуг та розвитку місцевої інфраструктури; cтворити передумови для економічного розвитку громад та підвищити </w:t>
      </w:r>
      <w:r>
        <w:rPr>
          <w:rFonts w:ascii="Times New Roman" w:hAnsi="Times New Roman" w:cs="Times New Roman"/>
          <w:sz w:val="28"/>
          <w:szCs w:val="28"/>
          <w:lang w:val="uk-UA"/>
        </w:rPr>
        <w:t xml:space="preserve">їх </w:t>
      </w:r>
      <w:r w:rsidRPr="005A7C75">
        <w:rPr>
          <w:rFonts w:ascii="Times New Roman" w:hAnsi="Times New Roman" w:cs="Times New Roman"/>
          <w:sz w:val="28"/>
          <w:szCs w:val="28"/>
          <w:lang w:val="uk-UA"/>
        </w:rPr>
        <w:t>спроможність</w:t>
      </w:r>
      <w:r>
        <w:rPr>
          <w:rFonts w:ascii="Times New Roman" w:hAnsi="Times New Roman" w:cs="Times New Roman"/>
          <w:sz w:val="28"/>
          <w:szCs w:val="28"/>
          <w:lang w:val="uk-UA"/>
        </w:rPr>
        <w:t xml:space="preserve"> для реалізації потреб мешканців.</w:t>
      </w: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sidRPr="006471D0">
        <w:rPr>
          <w:rFonts w:ascii="Times New Roman" w:hAnsi="Times New Roman" w:cs="Times New Roman"/>
          <w:b/>
          <w:sz w:val="28"/>
          <w:szCs w:val="28"/>
          <w:lang w:val="uk-UA"/>
        </w:rPr>
        <w:t xml:space="preserve">2.2. Розвиток територіальних громад як суб’єкта місцевого самоврядування в умовах децентралізації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Закон «Про добровільне об’єднання територіальних громад» дав змогу почати формувати спроможний базовий рівень місцевого самоврядування</w:t>
      </w:r>
      <w:r>
        <w:rPr>
          <w:rFonts w:ascii="Times New Roman" w:hAnsi="Times New Roman" w:cs="Times New Roman"/>
          <w:sz w:val="28"/>
          <w:szCs w:val="28"/>
          <w:lang w:val="uk-UA"/>
        </w:rPr>
        <w:t xml:space="preserve"> </w:t>
      </w:r>
      <w:r w:rsidRPr="0062178D">
        <w:rPr>
          <w:rFonts w:ascii="Times New Roman" w:hAnsi="Times New Roman" w:cs="Times New Roman"/>
          <w:sz w:val="28"/>
          <w:szCs w:val="28"/>
        </w:rPr>
        <w:t>[</w:t>
      </w:r>
      <w:r>
        <w:rPr>
          <w:rFonts w:ascii="Times New Roman" w:hAnsi="Times New Roman" w:cs="Times New Roman"/>
          <w:sz w:val="28"/>
          <w:szCs w:val="28"/>
          <w:lang w:val="uk-UA"/>
        </w:rPr>
        <w:t>5</w:t>
      </w:r>
      <w:r w:rsidRPr="0062178D">
        <w:rPr>
          <w:rFonts w:ascii="Times New Roman" w:hAnsi="Times New Roman" w:cs="Times New Roman"/>
          <w:sz w:val="28"/>
          <w:szCs w:val="28"/>
        </w:rPr>
        <w:t>]</w:t>
      </w:r>
      <w:r w:rsidRPr="005A7C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Цим же Законом було визначено саме поняття «об’єднана територіальна громада» – це територіальна громада, в якій мешканці об’єднані постійним проживання в межах села, поселення, міста, є самостійною адміністративно-територіальною одиницею, яка поєднує на добровільних засадах мешканців декількох сіл і має єдиний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надати ще й таке визначення: «об’єднаною територіальною громадою </w:t>
      </w:r>
      <w:r w:rsidRPr="00411CD8">
        <w:rPr>
          <w:rFonts w:ascii="Times New Roman" w:hAnsi="Times New Roman" w:cs="Times New Roman"/>
          <w:sz w:val="28"/>
          <w:szCs w:val="28"/>
          <w:lang w:val="uk-UA"/>
        </w:rPr>
        <w:t xml:space="preserve">слід вважати колективне об’єднання спілки людей за територіальною ознакою, які мають спільну мету та знають механізм </w:t>
      </w:r>
      <w:r w:rsidRPr="00411CD8">
        <w:rPr>
          <w:rFonts w:ascii="Times New Roman" w:hAnsi="Times New Roman" w:cs="Times New Roman"/>
          <w:sz w:val="28"/>
          <w:szCs w:val="28"/>
          <w:lang w:val="uk-UA"/>
        </w:rPr>
        <w:lastRenderedPageBreak/>
        <w:t>вирішення поставлених завдань. Територіальна громада визначена Конституцією України як первинний суб’єкт місцевого самоврядування, що є логічним продовженням іншого конституційного положення, відповідно до якого джерелом державної влади в Україні є н</w:t>
      </w:r>
      <w:r>
        <w:rPr>
          <w:rFonts w:ascii="Times New Roman" w:hAnsi="Times New Roman" w:cs="Times New Roman"/>
          <w:sz w:val="28"/>
          <w:szCs w:val="28"/>
          <w:lang w:val="uk-UA"/>
        </w:rPr>
        <w:t>арод [32</w:t>
      </w:r>
      <w:r w:rsidRPr="00411CD8">
        <w:rPr>
          <w:rFonts w:ascii="Times New Roman" w:hAnsi="Times New Roman" w:cs="Times New Roman"/>
          <w:sz w:val="28"/>
          <w:szCs w:val="28"/>
          <w:lang w:val="uk-UA"/>
        </w:rPr>
        <w:t>].</w:t>
      </w:r>
      <w:r>
        <w:rPr>
          <w:rFonts w:ascii="Times New Roman" w:hAnsi="Times New Roman" w:cs="Times New Roman"/>
          <w:sz w:val="28"/>
          <w:szCs w:val="28"/>
          <w:lang w:val="uk-UA"/>
        </w:rPr>
        <w:t xml:space="preserve"> А також з</w:t>
      </w:r>
      <w:r w:rsidRPr="00411CD8">
        <w:rPr>
          <w:rFonts w:ascii="Times New Roman" w:hAnsi="Times New Roman" w:cs="Times New Roman"/>
          <w:sz w:val="28"/>
          <w:szCs w:val="28"/>
          <w:lang w:val="uk-UA"/>
        </w:rPr>
        <w:t xml:space="preserve">гідно зі ст. 1 Закону України «Про місцеве самоврядування в Україні» територіальна громада – це жителі, об’єднані постійним проживанням у межах села селища, міста, що є самостійними адміністративними одиницями, які мають єдиний адміністративний </w:t>
      </w:r>
      <w:r>
        <w:rPr>
          <w:rFonts w:ascii="Times New Roman" w:hAnsi="Times New Roman" w:cs="Times New Roman"/>
          <w:sz w:val="28"/>
          <w:szCs w:val="28"/>
          <w:lang w:val="uk-UA"/>
        </w:rPr>
        <w:t>центр [37</w:t>
      </w:r>
      <w:r w:rsidRPr="00411CD8">
        <w:rPr>
          <w:rFonts w:ascii="Times New Roman" w:hAnsi="Times New Roman" w:cs="Times New Roman"/>
          <w:sz w:val="28"/>
          <w:szCs w:val="28"/>
          <w:lang w:val="uk-UA"/>
        </w:rPr>
        <w:t xml:space="preserve">].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класифікації, яка вироблена на с</w:t>
      </w:r>
      <w:r w:rsidRPr="00411CD8">
        <w:rPr>
          <w:rFonts w:ascii="Times New Roman" w:hAnsi="Times New Roman" w:cs="Times New Roman"/>
          <w:sz w:val="28"/>
          <w:szCs w:val="28"/>
          <w:lang w:val="uk-UA"/>
        </w:rPr>
        <w:t>ьогодні</w:t>
      </w:r>
      <w:r>
        <w:rPr>
          <w:rFonts w:ascii="Times New Roman" w:hAnsi="Times New Roman" w:cs="Times New Roman"/>
          <w:sz w:val="28"/>
          <w:szCs w:val="28"/>
          <w:lang w:val="uk-UA"/>
        </w:rPr>
        <w:t xml:space="preserve">шній день, </w:t>
      </w:r>
      <w:r w:rsidRPr="00411CD8">
        <w:rPr>
          <w:rFonts w:ascii="Times New Roman" w:hAnsi="Times New Roman" w:cs="Times New Roman"/>
          <w:sz w:val="28"/>
          <w:szCs w:val="28"/>
          <w:lang w:val="uk-UA"/>
        </w:rPr>
        <w:t>в Україні є такі види територіальних громад: територіальна громада села, територіальна громада селища, територіальна громада міста, територіальна громада кількох населених пунктів і територіальна громада районів у містах</w:t>
      </w:r>
      <w:r>
        <w:rPr>
          <w:rFonts w:ascii="Times New Roman" w:hAnsi="Times New Roman" w:cs="Times New Roman"/>
          <w:sz w:val="28"/>
          <w:szCs w:val="28"/>
          <w:lang w:val="uk-UA"/>
        </w:rPr>
        <w:t xml:space="preserve"> (ОТГ)</w:t>
      </w:r>
      <w:r w:rsidRPr="000515A8">
        <w:rPr>
          <w:rFonts w:ascii="Times New Roman" w:hAnsi="Times New Roman" w:cs="Times New Roman"/>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 Мороз, підсумовуючи напрацювання сучасної науки у сфері дослідження територіальної громади, виділяє такі головні її ознаки:</w:t>
      </w:r>
    </w:p>
    <w:p w:rsidR="00AA2F19" w:rsidRPr="000274B1" w:rsidRDefault="00AA2F19" w:rsidP="00AA2F19">
      <w:pPr>
        <w:pStyle w:val="a7"/>
        <w:numPr>
          <w:ilvl w:val="0"/>
          <w:numId w:val="9"/>
        </w:numPr>
        <w:tabs>
          <w:tab w:val="left" w:pos="993"/>
        </w:tabs>
        <w:spacing w:line="360" w:lineRule="auto"/>
        <w:ind w:left="0" w:right="57" w:firstLine="709"/>
        <w:jc w:val="both"/>
        <w:rPr>
          <w:sz w:val="28"/>
          <w:szCs w:val="28"/>
          <w:lang w:val="uk-UA"/>
        </w:rPr>
      </w:pPr>
      <w:r w:rsidRPr="000274B1">
        <w:rPr>
          <w:sz w:val="28"/>
          <w:szCs w:val="28"/>
          <w:lang w:val="uk-UA"/>
        </w:rPr>
        <w:t>спільна територія існування,</w:t>
      </w:r>
    </w:p>
    <w:p w:rsidR="00AA2F19" w:rsidRPr="000274B1" w:rsidRDefault="00AA2F19" w:rsidP="00AA2F19">
      <w:pPr>
        <w:pStyle w:val="a7"/>
        <w:numPr>
          <w:ilvl w:val="0"/>
          <w:numId w:val="9"/>
        </w:numPr>
        <w:tabs>
          <w:tab w:val="left" w:pos="993"/>
        </w:tabs>
        <w:spacing w:line="360" w:lineRule="auto"/>
        <w:ind w:left="0" w:right="57" w:firstLine="709"/>
        <w:jc w:val="both"/>
        <w:rPr>
          <w:sz w:val="28"/>
          <w:szCs w:val="28"/>
          <w:lang w:val="uk-UA"/>
        </w:rPr>
      </w:pPr>
      <w:r w:rsidRPr="000274B1">
        <w:rPr>
          <w:sz w:val="28"/>
          <w:szCs w:val="28"/>
          <w:lang w:val="uk-UA"/>
        </w:rPr>
        <w:t>спільні інтереси у вирішенні питань життєдіяльності,</w:t>
      </w:r>
    </w:p>
    <w:p w:rsidR="00AA2F19" w:rsidRPr="000274B1" w:rsidRDefault="00AA2F19" w:rsidP="00AA2F19">
      <w:pPr>
        <w:pStyle w:val="a7"/>
        <w:numPr>
          <w:ilvl w:val="0"/>
          <w:numId w:val="9"/>
        </w:numPr>
        <w:tabs>
          <w:tab w:val="left" w:pos="993"/>
        </w:tabs>
        <w:spacing w:line="360" w:lineRule="auto"/>
        <w:ind w:left="0" w:right="57" w:firstLine="709"/>
        <w:jc w:val="both"/>
        <w:rPr>
          <w:sz w:val="28"/>
          <w:szCs w:val="28"/>
          <w:lang w:val="uk-UA"/>
        </w:rPr>
      </w:pPr>
      <w:r w:rsidRPr="000274B1">
        <w:rPr>
          <w:sz w:val="28"/>
          <w:szCs w:val="28"/>
          <w:lang w:val="uk-UA"/>
        </w:rPr>
        <w:t>соціальна взаємодія в процесі реалізації цих інтересів,</w:t>
      </w:r>
    </w:p>
    <w:p w:rsidR="00AA2F19" w:rsidRPr="000274B1" w:rsidRDefault="00AA2F19" w:rsidP="00AA2F19">
      <w:pPr>
        <w:pStyle w:val="a7"/>
        <w:numPr>
          <w:ilvl w:val="0"/>
          <w:numId w:val="9"/>
        </w:numPr>
        <w:tabs>
          <w:tab w:val="left" w:pos="993"/>
        </w:tabs>
        <w:spacing w:line="360" w:lineRule="auto"/>
        <w:ind w:left="0" w:right="57" w:firstLine="709"/>
        <w:jc w:val="both"/>
        <w:rPr>
          <w:sz w:val="28"/>
          <w:szCs w:val="28"/>
          <w:lang w:val="uk-UA"/>
        </w:rPr>
      </w:pPr>
      <w:r w:rsidRPr="000274B1">
        <w:rPr>
          <w:sz w:val="28"/>
          <w:szCs w:val="28"/>
          <w:lang w:val="uk-UA"/>
        </w:rPr>
        <w:t>психологічна самоідентифікація кожного жителя з громадою,</w:t>
      </w:r>
    </w:p>
    <w:p w:rsidR="00AA2F19" w:rsidRPr="000274B1" w:rsidRDefault="00AA2F19" w:rsidP="00AA2F19">
      <w:pPr>
        <w:pStyle w:val="a7"/>
        <w:numPr>
          <w:ilvl w:val="0"/>
          <w:numId w:val="9"/>
        </w:numPr>
        <w:tabs>
          <w:tab w:val="left" w:pos="993"/>
        </w:tabs>
        <w:spacing w:line="360" w:lineRule="auto"/>
        <w:ind w:left="0" w:right="57" w:firstLine="709"/>
        <w:jc w:val="both"/>
        <w:rPr>
          <w:sz w:val="28"/>
          <w:szCs w:val="28"/>
          <w:lang w:val="uk-UA"/>
        </w:rPr>
      </w:pPr>
      <w:r w:rsidRPr="000274B1">
        <w:rPr>
          <w:sz w:val="28"/>
          <w:szCs w:val="28"/>
          <w:lang w:val="uk-UA"/>
        </w:rPr>
        <w:t>спільна комунальна власність,</w:t>
      </w:r>
    </w:p>
    <w:p w:rsidR="00AA2F19" w:rsidRPr="000274B1" w:rsidRDefault="00AA2F19" w:rsidP="00AA2F19">
      <w:pPr>
        <w:pStyle w:val="a7"/>
        <w:numPr>
          <w:ilvl w:val="0"/>
          <w:numId w:val="9"/>
        </w:numPr>
        <w:tabs>
          <w:tab w:val="left" w:pos="993"/>
        </w:tabs>
        <w:spacing w:line="360" w:lineRule="auto"/>
        <w:ind w:left="0" w:right="57" w:firstLine="709"/>
        <w:jc w:val="both"/>
        <w:rPr>
          <w:sz w:val="28"/>
          <w:szCs w:val="28"/>
          <w:lang w:val="uk-UA"/>
        </w:rPr>
      </w:pPr>
      <w:r w:rsidRPr="000274B1">
        <w:rPr>
          <w:sz w:val="28"/>
          <w:szCs w:val="28"/>
          <w:lang w:val="uk-UA"/>
        </w:rPr>
        <w:t xml:space="preserve">сплачування комунальних податків </w:t>
      </w:r>
      <w:r w:rsidRPr="000274B1">
        <w:rPr>
          <w:sz w:val="28"/>
          <w:szCs w:val="28"/>
        </w:rPr>
        <w:t>[</w:t>
      </w:r>
      <w:r>
        <w:rPr>
          <w:sz w:val="28"/>
          <w:szCs w:val="28"/>
          <w:lang w:val="uk-UA"/>
        </w:rPr>
        <w:t>38</w:t>
      </w:r>
      <w:r w:rsidRPr="000274B1">
        <w:rPr>
          <w:sz w:val="28"/>
          <w:szCs w:val="28"/>
        </w:rPr>
        <w:t>]</w:t>
      </w:r>
      <w:r w:rsidRPr="000274B1">
        <w:rPr>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функціонування і р</w:t>
      </w:r>
      <w:r w:rsidRPr="00411CD8">
        <w:rPr>
          <w:rFonts w:ascii="Times New Roman" w:hAnsi="Times New Roman" w:cs="Times New Roman"/>
          <w:sz w:val="28"/>
          <w:szCs w:val="28"/>
          <w:lang w:val="uk-UA"/>
        </w:rPr>
        <w:t>озвиток територіальної громади</w:t>
      </w:r>
      <w:r>
        <w:rPr>
          <w:rFonts w:ascii="Times New Roman" w:hAnsi="Times New Roman" w:cs="Times New Roman"/>
          <w:sz w:val="28"/>
          <w:szCs w:val="28"/>
          <w:lang w:val="uk-UA"/>
        </w:rPr>
        <w:t>, ми з’ясували, що він</w:t>
      </w:r>
      <w:r w:rsidRPr="00411CD8">
        <w:rPr>
          <w:rFonts w:ascii="Times New Roman" w:hAnsi="Times New Roman" w:cs="Times New Roman"/>
          <w:sz w:val="28"/>
          <w:szCs w:val="28"/>
          <w:lang w:val="uk-UA"/>
        </w:rPr>
        <w:t xml:space="preserve"> суттєво залежить від величини бюджету, який вона отримує. Саме тому </w:t>
      </w:r>
      <w:r>
        <w:rPr>
          <w:rFonts w:ascii="Times New Roman" w:hAnsi="Times New Roman" w:cs="Times New Roman"/>
          <w:sz w:val="28"/>
          <w:szCs w:val="28"/>
          <w:lang w:val="uk-UA"/>
        </w:rPr>
        <w:t xml:space="preserve">бюджетуванню </w:t>
      </w:r>
      <w:r w:rsidRPr="00411CD8">
        <w:rPr>
          <w:rFonts w:ascii="Times New Roman" w:hAnsi="Times New Roman" w:cs="Times New Roman"/>
          <w:sz w:val="28"/>
          <w:szCs w:val="28"/>
          <w:lang w:val="uk-UA"/>
        </w:rPr>
        <w:t>місцево</w:t>
      </w:r>
      <w:r>
        <w:rPr>
          <w:rFonts w:ascii="Times New Roman" w:hAnsi="Times New Roman" w:cs="Times New Roman"/>
          <w:sz w:val="28"/>
          <w:szCs w:val="28"/>
          <w:lang w:val="uk-UA"/>
        </w:rPr>
        <w:t>го</w:t>
      </w:r>
      <w:r w:rsidRPr="00411CD8">
        <w:rPr>
          <w:rFonts w:ascii="Times New Roman" w:hAnsi="Times New Roman" w:cs="Times New Roman"/>
          <w:sz w:val="28"/>
          <w:szCs w:val="28"/>
          <w:lang w:val="uk-UA"/>
        </w:rPr>
        <w:t xml:space="preserve"> самоврядуванню приділяють важливу увагу, адже фінанси місцевого самоврядування є головною складовою фінансів місцевих органів влади. Суб’єктом фінансової діяльності територіальної громади є територіально об’єднаний колектив людей, який вирішує оперативні та стратегічні завдання цієї території. </w:t>
      </w:r>
      <w:r>
        <w:rPr>
          <w:rFonts w:ascii="Times New Roman" w:hAnsi="Times New Roman" w:cs="Times New Roman"/>
          <w:sz w:val="28"/>
          <w:szCs w:val="28"/>
          <w:lang w:val="uk-UA"/>
        </w:rPr>
        <w:t xml:space="preserve">Тому в рамках реформи повинні відбутися принципово нові для України процеси співробітництва і добровільного об’єднання територіальних громад. Логіка системного підходу до реформування адміністративно-територіального </w:t>
      </w:r>
      <w:r>
        <w:rPr>
          <w:rFonts w:ascii="Times New Roman" w:hAnsi="Times New Roman" w:cs="Times New Roman"/>
          <w:sz w:val="28"/>
          <w:szCs w:val="28"/>
          <w:lang w:val="uk-UA"/>
        </w:rPr>
        <w:lastRenderedPageBreak/>
        <w:t xml:space="preserve">устрою потребує почати з поступового, але неприпинного створення об’єднаних територіальних громад.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кроком на шляху реформування місцевого самоврядування є чітке визначення функцій ОТГ та забезпечення їх виконання. Дослідивши різноманітні джерела, ми вважаємо, що основною функцією об’єднаної територіальної громади є забезпечення усіх видів і напрямків муніципальної діяльності, котра виражає волю й інтереси місцевих мешканців, і забезпечує здійснення взаємозв’язків і відношень з державою, її центральними органами. Об’єм і повнота функцій територіальної громади регулюється відповідним законодавством і співпадає з об’ємом функцій місцевого самоврядування.</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ефективне функціонування об’єднаної територіальної громади здатне у значній мірі підвищити ефективність управління державою. Це відбувається за рахунок адекватного розподілу повноважень між органами державної влади і місцевого самоврядування щодо здійснення їх публічних, господарських, соціальних функції на відповідній території. Такий розподіл повноважень не обтяжує зайвими функціями органи державної влади, а у місцевих громад розвиває механізми самоорганізації і відповідальності.</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Перші результати реформування місцевого самоврядування і створення ОТГ довели наскільки краще можуть надаватися соціальні публічні послуги, коли реалізуються концептуальні засади реформи. Тому, в останні роки створення об’єднаних територіальних громад невпинно зростає. Так, за період з </w:t>
      </w:r>
      <w:r w:rsidRPr="005A7C75">
        <w:rPr>
          <w:rFonts w:ascii="Times New Roman" w:hAnsi="Times New Roman" w:cs="Times New Roman"/>
          <w:sz w:val="28"/>
          <w:szCs w:val="28"/>
          <w:lang w:val="uk-UA"/>
        </w:rPr>
        <w:t xml:space="preserve">2015 по 2018 роки в Україні </w:t>
      </w:r>
      <w:r>
        <w:rPr>
          <w:rFonts w:ascii="Times New Roman" w:hAnsi="Times New Roman" w:cs="Times New Roman"/>
          <w:sz w:val="28"/>
          <w:szCs w:val="28"/>
          <w:lang w:val="uk-UA"/>
        </w:rPr>
        <w:t xml:space="preserve">вже </w:t>
      </w:r>
      <w:r w:rsidRPr="005A7C75">
        <w:rPr>
          <w:rFonts w:ascii="Times New Roman" w:hAnsi="Times New Roman" w:cs="Times New Roman"/>
          <w:sz w:val="28"/>
          <w:szCs w:val="28"/>
          <w:lang w:val="uk-UA"/>
        </w:rPr>
        <w:t>створено 888 об’єднаних територіальних громад (ОТГ), про це свідчить Звіт Уряду В</w:t>
      </w:r>
      <w:r>
        <w:rPr>
          <w:rFonts w:ascii="Times New Roman" w:hAnsi="Times New Roman" w:cs="Times New Roman"/>
          <w:sz w:val="28"/>
          <w:szCs w:val="28"/>
          <w:lang w:val="uk-UA"/>
        </w:rPr>
        <w:t>.</w:t>
      </w:r>
      <w:r w:rsidRPr="005A7C75">
        <w:rPr>
          <w:rFonts w:ascii="Times New Roman" w:hAnsi="Times New Roman" w:cs="Times New Roman"/>
          <w:sz w:val="28"/>
          <w:szCs w:val="28"/>
          <w:lang w:val="uk-UA"/>
        </w:rPr>
        <w:t xml:space="preserve"> Гройсмана за три роки</w:t>
      </w:r>
      <w:r>
        <w:rPr>
          <w:rFonts w:ascii="Times New Roman" w:hAnsi="Times New Roman" w:cs="Times New Roman"/>
          <w:sz w:val="28"/>
          <w:szCs w:val="28"/>
          <w:lang w:val="uk-UA"/>
        </w:rPr>
        <w:t xml:space="preserve"> (рис. 2.</w:t>
      </w:r>
      <w:r w:rsidRPr="005A7C75">
        <w:rPr>
          <w:rFonts w:ascii="Times New Roman" w:hAnsi="Times New Roman" w:cs="Times New Roman"/>
          <w:sz w:val="28"/>
          <w:szCs w:val="28"/>
          <w:lang w:val="uk-UA"/>
        </w:rPr>
        <w:t xml:space="preserve">1). До складу цих ОТГ увійшли більше 4000 колишніх місцевих рад. </w:t>
      </w:r>
      <w:r>
        <w:rPr>
          <w:rFonts w:ascii="Times New Roman" w:hAnsi="Times New Roman" w:cs="Times New Roman"/>
          <w:sz w:val="28"/>
          <w:szCs w:val="28"/>
          <w:lang w:val="uk-UA"/>
        </w:rPr>
        <w:t xml:space="preserve">На сьогоднішній день близько </w:t>
      </w:r>
      <w:r w:rsidRPr="005A7C75">
        <w:rPr>
          <w:rFonts w:ascii="Times New Roman" w:hAnsi="Times New Roman" w:cs="Times New Roman"/>
          <w:sz w:val="28"/>
          <w:szCs w:val="28"/>
          <w:lang w:val="uk-UA"/>
        </w:rPr>
        <w:t>9 млн людей проживають в ОТГ</w:t>
      </w:r>
      <w:r>
        <w:rPr>
          <w:rFonts w:ascii="Times New Roman" w:hAnsi="Times New Roman" w:cs="Times New Roman"/>
          <w:sz w:val="28"/>
          <w:szCs w:val="28"/>
          <w:lang w:val="uk-UA"/>
        </w:rPr>
        <w:t xml:space="preserve"> </w:t>
      </w:r>
      <w:r w:rsidRPr="009E1E2E">
        <w:rPr>
          <w:rFonts w:ascii="Times New Roman" w:hAnsi="Times New Roman" w:cs="Times New Roman"/>
          <w:sz w:val="28"/>
          <w:szCs w:val="28"/>
        </w:rPr>
        <w:t>[</w:t>
      </w:r>
      <w:r>
        <w:rPr>
          <w:rFonts w:ascii="Times New Roman" w:hAnsi="Times New Roman" w:cs="Times New Roman"/>
          <w:sz w:val="28"/>
          <w:szCs w:val="28"/>
          <w:lang w:val="uk-UA"/>
        </w:rPr>
        <w:t>39</w:t>
      </w:r>
      <w:r w:rsidRPr="009E1E2E">
        <w:rPr>
          <w:rFonts w:ascii="Times New Roman" w:hAnsi="Times New Roman" w:cs="Times New Roman"/>
          <w:sz w:val="28"/>
          <w:szCs w:val="28"/>
        </w:rPr>
        <w:t>]</w:t>
      </w:r>
      <w:r w:rsidRPr="005A7C75">
        <w:rPr>
          <w:rFonts w:ascii="Times New Roman" w:hAnsi="Times New Roman" w:cs="Times New Roman"/>
          <w:sz w:val="28"/>
          <w:szCs w:val="28"/>
          <w:lang w:val="uk-UA"/>
        </w:rPr>
        <w:t xml:space="preserve">. </w:t>
      </w:r>
    </w:p>
    <w:p w:rsidR="00AA2F19" w:rsidRPr="005A7C75" w:rsidRDefault="00AA2F19" w:rsidP="00AA2F19">
      <w:pPr>
        <w:spacing w:after="0" w:line="360" w:lineRule="auto"/>
        <w:ind w:left="57" w:right="57" w:firstLine="708"/>
        <w:jc w:val="both"/>
        <w:rPr>
          <w:rFonts w:ascii="Times New Roman" w:hAnsi="Times New Roman" w:cs="Times New Roman"/>
          <w:b/>
          <w:sz w:val="28"/>
          <w:szCs w:val="28"/>
          <w:lang w:val="uk-UA"/>
        </w:rPr>
      </w:pPr>
      <w:r w:rsidRPr="005A7C75">
        <w:rPr>
          <w:rFonts w:ascii="Times New Roman" w:hAnsi="Times New Roman" w:cs="Times New Roman"/>
          <w:b/>
          <w:noProof/>
          <w:sz w:val="28"/>
          <w:szCs w:val="28"/>
          <w:lang w:eastAsia="ru-RU"/>
        </w:rPr>
        <w:lastRenderedPageBreak/>
        <w:drawing>
          <wp:inline distT="0" distB="0" distL="0" distR="0">
            <wp:extent cx="5278716" cy="3267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езымянный_1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6125" cy="3277850"/>
                    </a:xfrm>
                    <a:prstGeom prst="rect">
                      <a:avLst/>
                    </a:prstGeom>
                  </pic:spPr>
                </pic:pic>
              </a:graphicData>
            </a:graphic>
          </wp:inline>
        </w:drawing>
      </w:r>
    </w:p>
    <w:p w:rsidR="00AA2F19" w:rsidRDefault="00AA2F19" w:rsidP="00AA2F19">
      <w:pPr>
        <w:spacing w:after="0" w:line="360" w:lineRule="auto"/>
        <w:ind w:left="57" w:right="57" w:firstLine="708"/>
        <w:jc w:val="both"/>
        <w:rPr>
          <w:rFonts w:ascii="Times New Roman" w:hAnsi="Times New Roman" w:cs="Times New Roman"/>
          <w:i/>
          <w:sz w:val="28"/>
          <w:szCs w:val="28"/>
          <w:lang w:val="uk-UA"/>
        </w:rPr>
      </w:pPr>
    </w:p>
    <w:p w:rsidR="00AA2F19" w:rsidRPr="00472109" w:rsidRDefault="00AA2F19" w:rsidP="00AA2F19">
      <w:pPr>
        <w:spacing w:after="0" w:line="360" w:lineRule="auto"/>
        <w:ind w:left="57" w:right="57" w:firstLine="708"/>
        <w:jc w:val="both"/>
        <w:rPr>
          <w:rFonts w:ascii="Times New Roman" w:hAnsi="Times New Roman" w:cs="Times New Roman"/>
          <w:sz w:val="28"/>
          <w:szCs w:val="28"/>
          <w:lang w:val="uk-UA"/>
        </w:rPr>
      </w:pPr>
      <w:r w:rsidRPr="00472109">
        <w:rPr>
          <w:rFonts w:ascii="Times New Roman" w:hAnsi="Times New Roman" w:cs="Times New Roman"/>
          <w:i/>
          <w:sz w:val="28"/>
          <w:szCs w:val="28"/>
          <w:lang w:val="uk-UA"/>
        </w:rPr>
        <w:t>Рис. 2.1</w:t>
      </w:r>
      <w:r>
        <w:rPr>
          <w:rFonts w:ascii="Times New Roman" w:hAnsi="Times New Roman" w:cs="Times New Roman"/>
          <w:i/>
          <w:sz w:val="28"/>
          <w:szCs w:val="28"/>
          <w:lang w:val="uk-UA"/>
        </w:rPr>
        <w:t>.</w:t>
      </w:r>
      <w:r w:rsidRPr="00472109">
        <w:rPr>
          <w:rFonts w:ascii="Times New Roman" w:hAnsi="Times New Roman" w:cs="Times New Roman"/>
          <w:i/>
          <w:sz w:val="28"/>
          <w:szCs w:val="28"/>
          <w:lang w:val="uk-UA"/>
        </w:rPr>
        <w:t xml:space="preserve"> </w:t>
      </w:r>
      <w:r w:rsidRPr="00472109">
        <w:rPr>
          <w:rFonts w:ascii="Times New Roman" w:hAnsi="Times New Roman" w:cs="Times New Roman"/>
          <w:sz w:val="28"/>
          <w:szCs w:val="28"/>
          <w:lang w:val="uk-UA"/>
        </w:rPr>
        <w:t xml:space="preserve">Звіт </w:t>
      </w:r>
      <w:r>
        <w:rPr>
          <w:rFonts w:ascii="Times New Roman" w:hAnsi="Times New Roman" w:cs="Times New Roman"/>
          <w:sz w:val="28"/>
          <w:szCs w:val="28"/>
          <w:lang w:val="uk-UA"/>
        </w:rPr>
        <w:t xml:space="preserve">Прем’єр-міністра </w:t>
      </w:r>
      <w:r w:rsidRPr="00472109">
        <w:rPr>
          <w:rFonts w:ascii="Times New Roman" w:hAnsi="Times New Roman" w:cs="Times New Roman"/>
          <w:sz w:val="28"/>
          <w:szCs w:val="28"/>
          <w:lang w:val="uk-UA"/>
        </w:rPr>
        <w:t>Уряду</w:t>
      </w:r>
      <w:r>
        <w:rPr>
          <w:rFonts w:ascii="Times New Roman" w:hAnsi="Times New Roman" w:cs="Times New Roman"/>
          <w:sz w:val="28"/>
          <w:szCs w:val="28"/>
          <w:lang w:val="uk-UA"/>
        </w:rPr>
        <w:t xml:space="preserve"> України 2015-2019 років</w:t>
      </w:r>
      <w:r w:rsidRPr="00472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72109">
        <w:rPr>
          <w:rFonts w:ascii="Times New Roman" w:hAnsi="Times New Roman" w:cs="Times New Roman"/>
          <w:sz w:val="28"/>
          <w:szCs w:val="28"/>
          <w:lang w:val="uk-UA"/>
        </w:rPr>
        <w:t>В</w:t>
      </w:r>
      <w:r>
        <w:rPr>
          <w:rFonts w:ascii="Times New Roman" w:hAnsi="Times New Roman" w:cs="Times New Roman"/>
          <w:sz w:val="28"/>
          <w:szCs w:val="28"/>
          <w:lang w:val="uk-UA"/>
        </w:rPr>
        <w:t>.</w:t>
      </w:r>
      <w:r w:rsidRPr="00472109">
        <w:rPr>
          <w:rFonts w:ascii="Times New Roman" w:hAnsi="Times New Roman" w:cs="Times New Roman"/>
          <w:sz w:val="28"/>
          <w:szCs w:val="28"/>
          <w:lang w:val="uk-UA"/>
        </w:rPr>
        <w:t xml:space="preserve"> Гройсмана за </w:t>
      </w:r>
      <w:r>
        <w:rPr>
          <w:rFonts w:ascii="Times New Roman" w:hAnsi="Times New Roman" w:cs="Times New Roman"/>
          <w:sz w:val="28"/>
          <w:szCs w:val="28"/>
          <w:lang w:val="uk-UA"/>
        </w:rPr>
        <w:t xml:space="preserve">період </w:t>
      </w:r>
      <w:r w:rsidRPr="00472109">
        <w:rPr>
          <w:rFonts w:ascii="Times New Roman" w:hAnsi="Times New Roman" w:cs="Times New Roman"/>
          <w:sz w:val="28"/>
          <w:szCs w:val="28"/>
          <w:lang w:val="uk-UA"/>
        </w:rPr>
        <w:t>2015-2018 роки</w:t>
      </w:r>
    </w:p>
    <w:p w:rsidR="00AA2F19" w:rsidRPr="005A7C75" w:rsidRDefault="00AA2F19" w:rsidP="00AA2F19">
      <w:pPr>
        <w:spacing w:after="0" w:line="360" w:lineRule="auto"/>
        <w:ind w:left="57" w:right="57" w:firstLine="708"/>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Згідно з реформою децентралізації, інтереси громадян, які мешкають на території об’єднаної громади, тепер представляють обраний голова, депутатський корпус та виконавчі органи ради громади, що забезпечують реалізацію наданих законом повноважень в інтересах громади. У населених пунктах, що увійшли до складу об’єднаної громади, право жителів на місцеве самоврядування та надання послуг громадянам забезпечують обрані ними старости згідно з законом «Про добровільне об’єднання територіальних громад»</w:t>
      </w:r>
      <w:r>
        <w:rPr>
          <w:rFonts w:ascii="Times New Roman" w:hAnsi="Times New Roman" w:cs="Times New Roman"/>
          <w:sz w:val="28"/>
          <w:szCs w:val="28"/>
          <w:lang w:val="uk-UA"/>
        </w:rPr>
        <w:t xml:space="preserve"> </w:t>
      </w:r>
      <w:r w:rsidRPr="009E1E2E">
        <w:rPr>
          <w:rFonts w:ascii="Times New Roman" w:hAnsi="Times New Roman" w:cs="Times New Roman"/>
          <w:sz w:val="28"/>
          <w:szCs w:val="28"/>
        </w:rPr>
        <w:t>[</w:t>
      </w:r>
      <w:r>
        <w:rPr>
          <w:rFonts w:ascii="Times New Roman" w:hAnsi="Times New Roman" w:cs="Times New Roman"/>
          <w:sz w:val="28"/>
          <w:szCs w:val="28"/>
          <w:lang w:val="uk-UA"/>
        </w:rPr>
        <w:t>5</w:t>
      </w:r>
      <w:r w:rsidRPr="009E1E2E">
        <w:rPr>
          <w:rFonts w:ascii="Times New Roman" w:hAnsi="Times New Roman" w:cs="Times New Roman"/>
          <w:sz w:val="28"/>
          <w:szCs w:val="28"/>
        </w:rPr>
        <w:t>]</w:t>
      </w:r>
      <w:r w:rsidRPr="005A7C75">
        <w:rPr>
          <w:rFonts w:ascii="Times New Roman" w:hAnsi="Times New Roman" w:cs="Times New Roman"/>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5A7C75">
        <w:rPr>
          <w:rFonts w:ascii="Times New Roman" w:hAnsi="Times New Roman" w:cs="Times New Roman"/>
          <w:sz w:val="28"/>
          <w:szCs w:val="28"/>
          <w:lang w:val="uk-UA"/>
        </w:rPr>
        <w:t>Збільшення та об’єднання громад здійснюється шляхом добровільного об’єднання з урахуванням думки громадян. Обов’язковим при плануванні створення громад є визначення потенційних ресурсних можливостей громади для економічного та соціального розвитку і можливості забезпечити надання якісних послуг жителям</w:t>
      </w:r>
      <w:r>
        <w:rPr>
          <w:rFonts w:ascii="Times New Roman" w:hAnsi="Times New Roman" w:cs="Times New Roman"/>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bCs/>
          <w:sz w:val="28"/>
          <w:szCs w:val="28"/>
          <w:lang w:val="uk-UA"/>
        </w:rPr>
      </w:pPr>
      <w:r w:rsidRPr="000147D8">
        <w:rPr>
          <w:rFonts w:ascii="Times New Roman" w:hAnsi="Times New Roman" w:cs="Times New Roman"/>
          <w:bCs/>
          <w:sz w:val="28"/>
          <w:szCs w:val="28"/>
          <w:lang w:val="uk-UA"/>
        </w:rPr>
        <w:t>Створення фінансово самостійних громад, які зможуть самостійно і на належному рівні вести господарську діяльність – це і є кінцевий результат децентралізації. Ця реформа перед</w:t>
      </w:r>
      <w:r>
        <w:rPr>
          <w:rFonts w:ascii="Times New Roman" w:hAnsi="Times New Roman" w:cs="Times New Roman"/>
          <w:bCs/>
          <w:sz w:val="28"/>
          <w:szCs w:val="28"/>
          <w:lang w:val="uk-UA"/>
        </w:rPr>
        <w:t>бачає і зміну адміністративно-</w:t>
      </w:r>
      <w:r w:rsidRPr="000147D8">
        <w:rPr>
          <w:rFonts w:ascii="Times New Roman" w:hAnsi="Times New Roman" w:cs="Times New Roman"/>
          <w:bCs/>
          <w:sz w:val="28"/>
          <w:szCs w:val="28"/>
          <w:lang w:val="uk-UA"/>
        </w:rPr>
        <w:lastRenderedPageBreak/>
        <w:t xml:space="preserve">територіального устрою України. Всього замість 11 тисяч місцевих рад планується </w:t>
      </w:r>
      <w:r>
        <w:rPr>
          <w:rFonts w:ascii="Times New Roman" w:hAnsi="Times New Roman" w:cs="Times New Roman"/>
          <w:bCs/>
          <w:sz w:val="28"/>
          <w:szCs w:val="28"/>
          <w:lang w:val="uk-UA"/>
        </w:rPr>
        <w:t>створення 1500-</w:t>
      </w:r>
      <w:r w:rsidRPr="000147D8">
        <w:rPr>
          <w:rFonts w:ascii="Times New Roman" w:hAnsi="Times New Roman" w:cs="Times New Roman"/>
          <w:bCs/>
          <w:sz w:val="28"/>
          <w:szCs w:val="28"/>
          <w:lang w:val="uk-UA"/>
        </w:rPr>
        <w:t xml:space="preserve">2000 спроможних територіальних громад. </w:t>
      </w:r>
      <w:r>
        <w:rPr>
          <w:rFonts w:ascii="Times New Roman" w:hAnsi="Times New Roman" w:cs="Times New Roman"/>
          <w:bCs/>
          <w:sz w:val="28"/>
          <w:szCs w:val="28"/>
          <w:lang w:val="uk-UA"/>
        </w:rPr>
        <w:t xml:space="preserve">Також реформа децентралізації передбачає, що </w:t>
      </w:r>
      <w:r w:rsidRPr="000147D8">
        <w:rPr>
          <w:rFonts w:ascii="Times New Roman" w:hAnsi="Times New Roman" w:cs="Times New Roman"/>
          <w:bCs/>
          <w:sz w:val="28"/>
          <w:szCs w:val="28"/>
          <w:lang w:val="uk-UA"/>
        </w:rPr>
        <w:t xml:space="preserve">у peзультаті місцевих виборів в об’єднанiй теритоpiальній гpoмаді до влади  повинні  прийти ініціативні та </w:t>
      </w:r>
      <w:r>
        <w:rPr>
          <w:rFonts w:ascii="Times New Roman" w:hAnsi="Times New Roman" w:cs="Times New Roman"/>
          <w:bCs/>
          <w:sz w:val="28"/>
          <w:szCs w:val="28"/>
          <w:lang w:val="uk-UA"/>
        </w:rPr>
        <w:t>креативні керівники, які готові та</w:t>
      </w:r>
      <w:r w:rsidRPr="000147D8">
        <w:rPr>
          <w:rFonts w:ascii="Times New Roman" w:hAnsi="Times New Roman" w:cs="Times New Roman"/>
          <w:bCs/>
          <w:sz w:val="28"/>
          <w:szCs w:val="28"/>
          <w:lang w:val="uk-UA"/>
        </w:rPr>
        <w:t xml:space="preserve"> здатні до інноваційного мислення</w:t>
      </w:r>
      <w:r>
        <w:rPr>
          <w:rFonts w:ascii="Times New Roman" w:hAnsi="Times New Roman" w:cs="Times New Roman"/>
          <w:bCs/>
          <w:sz w:val="28"/>
          <w:szCs w:val="28"/>
          <w:lang w:val="uk-UA"/>
        </w:rPr>
        <w:t>, спроможні</w:t>
      </w:r>
      <w:r w:rsidRPr="000147D8">
        <w:rPr>
          <w:rFonts w:ascii="Times New Roman" w:hAnsi="Times New Roman" w:cs="Times New Roman"/>
          <w:bCs/>
          <w:sz w:val="28"/>
          <w:szCs w:val="28"/>
          <w:lang w:val="uk-UA"/>
        </w:rPr>
        <w:t xml:space="preserve"> здійснювати раціональне та eфeктивне управлiння гpoмадою, забезпечуючи високу якiсть життя </w:t>
      </w:r>
      <w:r>
        <w:rPr>
          <w:rFonts w:ascii="Times New Roman" w:hAnsi="Times New Roman" w:cs="Times New Roman"/>
          <w:bCs/>
          <w:sz w:val="28"/>
          <w:szCs w:val="28"/>
          <w:lang w:val="uk-UA"/>
        </w:rPr>
        <w:t>та дозвілля</w:t>
      </w:r>
      <w:r w:rsidRPr="000147D8">
        <w:rPr>
          <w:rFonts w:ascii="Times New Roman" w:hAnsi="Times New Roman" w:cs="Times New Roman"/>
          <w:bCs/>
          <w:sz w:val="28"/>
          <w:szCs w:val="28"/>
          <w:lang w:val="uk-UA"/>
        </w:rPr>
        <w:t xml:space="preserve"> нaсeлeння</w:t>
      </w:r>
      <w:r>
        <w:rPr>
          <w:rFonts w:ascii="Times New Roman" w:hAnsi="Times New Roman" w:cs="Times New Roman"/>
          <w:bCs/>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411CD8">
        <w:rPr>
          <w:rFonts w:ascii="Times New Roman" w:hAnsi="Times New Roman" w:cs="Times New Roman"/>
          <w:sz w:val="28"/>
          <w:szCs w:val="28"/>
          <w:lang w:val="uk-UA"/>
        </w:rPr>
        <w:t>, територіальна громада є основним носієм функцій та повноважень певного кластера громадян як первинного осередку в системі органів управління, яка функціонує як єдиний цілісний механізм у системі місцевого самоврядування. З точки зору форми, територіальна громада – це вид територіальної спільноти, утворений жителями певних адміністративно-територіальних одиниць, які постійно проживають, володіють певним майном, сплачують податки, комунальні платежі та ін., мають</w:t>
      </w:r>
      <w:r>
        <w:rPr>
          <w:rFonts w:ascii="Times New Roman" w:hAnsi="Times New Roman" w:cs="Times New Roman"/>
          <w:sz w:val="28"/>
          <w:szCs w:val="28"/>
          <w:lang w:val="uk-UA"/>
        </w:rPr>
        <w:t xml:space="preserve"> </w:t>
      </w:r>
      <w:r w:rsidRPr="00411CD8">
        <w:rPr>
          <w:rFonts w:ascii="Times New Roman" w:hAnsi="Times New Roman" w:cs="Times New Roman"/>
          <w:sz w:val="28"/>
          <w:szCs w:val="28"/>
          <w:lang w:val="uk-UA"/>
        </w:rPr>
        <w:t>колективні інтереси і визначений законом правовий статус. Територіальна громада самостійно сформована лише тоді, коли більшість її членів буде ідентифікувати себе з нею, мати спільні з нею інтереси і сприяти їх реалізації. Територіальна громада є джерелом місцевої влади й основним суб’єктом місцевого самоврядування, покликана забезпечити захист інтересів жителів певної адміністративно-територіальної одиниці у розбудові та розвитку громадського суспільства</w:t>
      </w:r>
      <w:r>
        <w:rPr>
          <w:rFonts w:ascii="Times New Roman" w:hAnsi="Times New Roman" w:cs="Times New Roman"/>
          <w:sz w:val="28"/>
          <w:szCs w:val="28"/>
          <w:lang w:val="uk-UA"/>
        </w:rPr>
        <w:t>.</w:t>
      </w:r>
    </w:p>
    <w:p w:rsidR="00AA2F19" w:rsidRDefault="00AA2F19" w:rsidP="00AA2F19">
      <w:pPr>
        <w:tabs>
          <w:tab w:val="left" w:pos="7305"/>
        </w:tabs>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утворення ОТГ одним з пріоритетних видів діяльності, яким повинні приділити подальшу увагу органи місцевого самоврядування об’єднаних територіальних громад є </w:t>
      </w:r>
      <w:r w:rsidRPr="00FA1933">
        <w:rPr>
          <w:rFonts w:ascii="Times New Roman" w:hAnsi="Times New Roman" w:cs="Times New Roman"/>
          <w:sz w:val="28"/>
          <w:szCs w:val="28"/>
          <w:lang w:val="uk-UA"/>
        </w:rPr>
        <w:t>стратегічне планування їх майбутнього, орієнтоване щонайменше на</w:t>
      </w:r>
      <w:r>
        <w:rPr>
          <w:rFonts w:ascii="Times New Roman" w:hAnsi="Times New Roman" w:cs="Times New Roman"/>
          <w:sz w:val="28"/>
          <w:szCs w:val="28"/>
          <w:lang w:val="uk-UA"/>
        </w:rPr>
        <w:t xml:space="preserve"> </w:t>
      </w:r>
      <w:r w:rsidRPr="00FA1933">
        <w:rPr>
          <w:rFonts w:ascii="Times New Roman" w:hAnsi="Times New Roman" w:cs="Times New Roman"/>
          <w:sz w:val="28"/>
          <w:szCs w:val="28"/>
          <w:lang w:val="uk-UA"/>
        </w:rPr>
        <w:t>період каденції обраних депутатів сільських, селищних, районних та місцевих рад, керівників муніципалітетів тощо.</w:t>
      </w:r>
    </w:p>
    <w:p w:rsidR="00AA2F19" w:rsidRPr="000515A8"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Pr="00FA1933">
        <w:rPr>
          <w:rFonts w:ascii="Times New Roman" w:hAnsi="Times New Roman" w:cs="Times New Roman"/>
          <w:sz w:val="28"/>
          <w:szCs w:val="28"/>
          <w:lang w:val="uk-UA"/>
        </w:rPr>
        <w:t>Ю. Шаров</w:t>
      </w:r>
      <w:r>
        <w:rPr>
          <w:rFonts w:ascii="Times New Roman" w:hAnsi="Times New Roman" w:cs="Times New Roman"/>
          <w:sz w:val="28"/>
          <w:szCs w:val="28"/>
          <w:lang w:val="uk-UA"/>
        </w:rPr>
        <w:t xml:space="preserve"> та інші</w:t>
      </w:r>
      <w:r w:rsidRPr="00FA1933">
        <w:rPr>
          <w:rFonts w:ascii="Times New Roman" w:hAnsi="Times New Roman" w:cs="Times New Roman"/>
          <w:sz w:val="28"/>
          <w:szCs w:val="28"/>
          <w:lang w:val="uk-UA"/>
        </w:rPr>
        <w:t xml:space="preserve"> дослідник</w:t>
      </w:r>
      <w:r>
        <w:rPr>
          <w:rFonts w:ascii="Times New Roman" w:hAnsi="Times New Roman" w:cs="Times New Roman"/>
          <w:sz w:val="28"/>
          <w:szCs w:val="28"/>
          <w:lang w:val="uk-UA"/>
        </w:rPr>
        <w:t>и</w:t>
      </w:r>
      <w:r w:rsidRPr="00FA1933">
        <w:rPr>
          <w:rFonts w:ascii="Times New Roman" w:hAnsi="Times New Roman" w:cs="Times New Roman"/>
          <w:sz w:val="28"/>
          <w:szCs w:val="28"/>
          <w:lang w:val="uk-UA"/>
        </w:rPr>
        <w:t xml:space="preserve"> у сфері стратегічного планування та муніципального менеджменту, зазнача</w:t>
      </w:r>
      <w:r>
        <w:rPr>
          <w:rFonts w:ascii="Times New Roman" w:hAnsi="Times New Roman" w:cs="Times New Roman"/>
          <w:sz w:val="28"/>
          <w:szCs w:val="28"/>
          <w:lang w:val="uk-UA"/>
        </w:rPr>
        <w:t>ють</w:t>
      </w:r>
      <w:r w:rsidRPr="00FA1933">
        <w:rPr>
          <w:rFonts w:ascii="Times New Roman" w:hAnsi="Times New Roman" w:cs="Times New Roman"/>
          <w:sz w:val="28"/>
          <w:szCs w:val="28"/>
          <w:lang w:val="uk-UA"/>
        </w:rPr>
        <w:t xml:space="preserve"> з цього приводу, що якщо раніше вже існували стратегії розвитку громад, що увійшли до складу укрупненої громади, то вони повинні бути переглянуті, тому що об’єднана територіальна громада має зовсім інші ресурсні можливості, а значить – і інші конкурентні </w:t>
      </w:r>
      <w:r w:rsidRPr="00FA1933">
        <w:rPr>
          <w:rFonts w:ascii="Times New Roman" w:hAnsi="Times New Roman" w:cs="Times New Roman"/>
          <w:sz w:val="28"/>
          <w:szCs w:val="28"/>
          <w:lang w:val="uk-UA"/>
        </w:rPr>
        <w:lastRenderedPageBreak/>
        <w:t>переваги, на основі чого має бути сформовано оновлене стратегічне бачення розвитку громади та, відповідно, нові стратегічні пріоритети та цілі розвитку [</w:t>
      </w:r>
      <w:r>
        <w:rPr>
          <w:rFonts w:ascii="Times New Roman" w:hAnsi="Times New Roman" w:cs="Times New Roman"/>
          <w:sz w:val="28"/>
          <w:szCs w:val="28"/>
          <w:lang w:val="uk-UA"/>
        </w:rPr>
        <w:t>40</w:t>
      </w:r>
      <w:r w:rsidRPr="00FA1933">
        <w:rPr>
          <w:rFonts w:ascii="Times New Roman" w:hAnsi="Times New Roman" w:cs="Times New Roman"/>
          <w:sz w:val="28"/>
          <w:szCs w:val="28"/>
          <w:lang w:val="uk-UA"/>
        </w:rPr>
        <w:t>].</w:t>
      </w:r>
      <w:r w:rsidRPr="00FA1933">
        <w:rPr>
          <w:sz w:val="40"/>
          <w:szCs w:val="40"/>
          <w:lang w:val="uk-UA"/>
        </w:rPr>
        <w:t xml:space="preserve"> </w:t>
      </w:r>
      <w:r w:rsidRPr="000515A8">
        <w:rPr>
          <w:rFonts w:ascii="Times New Roman" w:hAnsi="Times New Roman" w:cs="Times New Roman"/>
          <w:sz w:val="28"/>
          <w:szCs w:val="28"/>
          <w:lang w:val="uk-UA"/>
        </w:rPr>
        <w:t>Разом із тим</w:t>
      </w:r>
      <w:r>
        <w:rPr>
          <w:rFonts w:ascii="Times New Roman" w:hAnsi="Times New Roman" w:cs="Times New Roman"/>
          <w:sz w:val="28"/>
          <w:szCs w:val="28"/>
          <w:lang w:val="uk-UA"/>
        </w:rPr>
        <w:t>,</w:t>
      </w:r>
      <w:r w:rsidRPr="000515A8">
        <w:rPr>
          <w:rFonts w:ascii="Times New Roman" w:hAnsi="Times New Roman" w:cs="Times New Roman"/>
          <w:sz w:val="28"/>
          <w:szCs w:val="28"/>
          <w:lang w:val="uk-UA"/>
        </w:rPr>
        <w:t xml:space="preserve"> самі по собі навіть якісно розроблені стратегії розвитку об’єднаних територіальних громад</w:t>
      </w:r>
      <w:r>
        <w:rPr>
          <w:rFonts w:ascii="Times New Roman" w:hAnsi="Times New Roman" w:cs="Times New Roman"/>
          <w:sz w:val="28"/>
          <w:szCs w:val="28"/>
          <w:lang w:val="uk-UA"/>
        </w:rPr>
        <w:t xml:space="preserve"> </w:t>
      </w:r>
      <w:r w:rsidRPr="000515A8">
        <w:rPr>
          <w:rFonts w:ascii="Times New Roman" w:hAnsi="Times New Roman" w:cs="Times New Roman"/>
          <w:sz w:val="28"/>
          <w:szCs w:val="28"/>
          <w:lang w:val="uk-UA"/>
        </w:rPr>
        <w:t xml:space="preserve">ще не забезпечують громадам автоматичного переходу на новий щабель їх розвитку. Для успішної реалізації таких стратегій необхідне грамотне, професійне стратегічне управління, яке можливе за умов наявності аналітичних здібностей, стратегічних та проектних компетентностей саме в управлінців – службовців органів місцевого самоврядування, і підкріплюється відповідним методико-технологічним, організаційно-інституційним та ресурсним забезпеченням.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0515A8">
        <w:rPr>
          <w:rFonts w:ascii="Times New Roman" w:hAnsi="Times New Roman" w:cs="Times New Roman"/>
          <w:sz w:val="28"/>
          <w:szCs w:val="28"/>
          <w:lang w:val="uk-UA"/>
        </w:rPr>
        <w:t xml:space="preserve">У сучасних умовах зростання ролі стратегічного управління в забезпеченні успішності діяльності органів місцевого самоврядування зумовлюється такими факторами, як: </w:t>
      </w:r>
      <w:r>
        <w:rPr>
          <w:rFonts w:ascii="Times New Roman" w:hAnsi="Times New Roman" w:cs="Times New Roman"/>
          <w:sz w:val="28"/>
          <w:szCs w:val="28"/>
          <w:lang w:val="uk-UA"/>
        </w:rPr>
        <w:t xml:space="preserve">1) </w:t>
      </w:r>
      <w:r w:rsidRPr="000515A8">
        <w:rPr>
          <w:rFonts w:ascii="Times New Roman" w:hAnsi="Times New Roman" w:cs="Times New Roman"/>
          <w:sz w:val="28"/>
          <w:szCs w:val="28"/>
          <w:lang w:val="uk-UA"/>
        </w:rPr>
        <w:t xml:space="preserve">реформи або динамічні зміни, що відбуваються сьогодні практично в усіх сферах соціально-економічного та політичного життя в Україні. Це, у першу чергу, зміни зовнішнього оточення ОТГ, тобто зміни, що «насуваються» ззовні і впливають на середовище, в якому безпосередньо відбувається життєдіяльність та розвиток ОТГ. У сучасних умовах однією з передумов успішного управління на місцевому рівні (в об’єднаних територіальних громадах) є постійний моніторинг таких змін та динамічне забезпечення балансу внутрішніх сильних та слабких сторін із зовнішнім оточенням; </w:t>
      </w:r>
      <w:r>
        <w:rPr>
          <w:rFonts w:ascii="Times New Roman" w:hAnsi="Times New Roman" w:cs="Times New Roman"/>
          <w:sz w:val="28"/>
          <w:szCs w:val="28"/>
          <w:lang w:val="uk-UA"/>
        </w:rPr>
        <w:t>2)</w:t>
      </w:r>
      <w:r w:rsidRPr="000515A8">
        <w:rPr>
          <w:rFonts w:ascii="Times New Roman" w:hAnsi="Times New Roman" w:cs="Times New Roman"/>
          <w:sz w:val="28"/>
          <w:szCs w:val="28"/>
          <w:lang w:val="uk-UA"/>
        </w:rPr>
        <w:t xml:space="preserve"> вимоги щодо підвищення результативності та ефективності управління в ОТГ, що висуваються виборцями на місцевому рівні, вимагають переорієнтації на нові моделі управління, що зумовлює необхідність чіткого цілепокладання та розробки проектів та програм досягнення цілей; </w:t>
      </w:r>
      <w:r>
        <w:rPr>
          <w:rFonts w:ascii="Times New Roman" w:hAnsi="Times New Roman" w:cs="Times New Roman"/>
          <w:sz w:val="28"/>
          <w:szCs w:val="28"/>
          <w:lang w:val="uk-UA"/>
        </w:rPr>
        <w:t>3)</w:t>
      </w:r>
      <w:r w:rsidRPr="000515A8">
        <w:rPr>
          <w:rFonts w:ascii="Times New Roman" w:hAnsi="Times New Roman" w:cs="Times New Roman"/>
          <w:sz w:val="28"/>
          <w:szCs w:val="28"/>
          <w:lang w:val="uk-UA"/>
        </w:rPr>
        <w:t xml:space="preserve"> надання самостійності ОТГ висуває потреби у створенні методологічного підґрунтя для самостійного ухвалення рішень щодо стратегічного вибору шляхів розвитку місцевих суб’єктів суспільного управління в умовах децентралізації; </w:t>
      </w:r>
      <w:r>
        <w:rPr>
          <w:rFonts w:ascii="Times New Roman" w:hAnsi="Times New Roman" w:cs="Times New Roman"/>
          <w:sz w:val="28"/>
          <w:szCs w:val="28"/>
          <w:lang w:val="uk-UA"/>
        </w:rPr>
        <w:t>4)</w:t>
      </w:r>
      <w:r w:rsidRPr="000515A8">
        <w:rPr>
          <w:rFonts w:ascii="Times New Roman" w:hAnsi="Times New Roman" w:cs="Times New Roman"/>
          <w:sz w:val="28"/>
          <w:szCs w:val="28"/>
          <w:lang w:val="uk-UA"/>
        </w:rPr>
        <w:t xml:space="preserve"> потреба в ефективних і водночас «м’яких» технологіях за умов відкритості, прозорості, підзвітності та підконт</w:t>
      </w:r>
      <w:r>
        <w:rPr>
          <w:rFonts w:ascii="Times New Roman" w:hAnsi="Times New Roman" w:cs="Times New Roman"/>
          <w:sz w:val="28"/>
          <w:szCs w:val="28"/>
          <w:lang w:val="uk-UA"/>
        </w:rPr>
        <w:t>рольності влади громадськості [41, с. 78</w:t>
      </w:r>
      <w:r w:rsidRPr="000515A8">
        <w:rPr>
          <w:rFonts w:ascii="Times New Roman" w:hAnsi="Times New Roman" w:cs="Times New Roman"/>
          <w:sz w:val="28"/>
          <w:szCs w:val="28"/>
          <w:lang w:val="uk-UA"/>
        </w:rPr>
        <w:t xml:space="preserve">]. </w:t>
      </w:r>
    </w:p>
    <w:p w:rsidR="00AA2F19" w:rsidRPr="00F701B8" w:rsidRDefault="00AA2F19" w:rsidP="00AA2F19">
      <w:pPr>
        <w:spacing w:after="0" w:line="360" w:lineRule="auto"/>
        <w:ind w:left="57" w:right="57" w:firstLine="708"/>
        <w:jc w:val="both"/>
        <w:rPr>
          <w:rFonts w:ascii="Times New Roman" w:hAnsi="Times New Roman" w:cs="Times New Roman"/>
          <w:sz w:val="28"/>
          <w:szCs w:val="28"/>
          <w:lang w:val="uk-UA"/>
        </w:rPr>
      </w:pPr>
      <w:r w:rsidRPr="000515A8">
        <w:rPr>
          <w:rFonts w:ascii="Times New Roman" w:hAnsi="Times New Roman" w:cs="Times New Roman"/>
          <w:sz w:val="28"/>
          <w:szCs w:val="28"/>
          <w:lang w:val="uk-UA"/>
        </w:rPr>
        <w:lastRenderedPageBreak/>
        <w:t xml:space="preserve">Ураховуючи вище перелічені фактори, є очевидним, що менеджменту об’єднаних територіальних громад для забезпечення успішності своєї діяльності необхідно активно застосовувати в процесах управління розвитком ОТГ стратегічний та проектний підходи, оскільки останній є визнаним у світі </w:t>
      </w:r>
      <w:r w:rsidRPr="00F701B8">
        <w:rPr>
          <w:rFonts w:ascii="Times New Roman" w:hAnsi="Times New Roman" w:cs="Times New Roman"/>
          <w:sz w:val="28"/>
          <w:szCs w:val="28"/>
          <w:lang w:val="uk-UA"/>
        </w:rPr>
        <w:t>як один із найефективніших інструментів реалізації стратегій будь-якого виду та рівня.</w:t>
      </w:r>
    </w:p>
    <w:p w:rsidR="00AA2F19" w:rsidRPr="00F701B8"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стратегіях розвитку ОТГ </w:t>
      </w:r>
      <w:r w:rsidRPr="00F701B8">
        <w:rPr>
          <w:rFonts w:ascii="Times New Roman" w:hAnsi="Times New Roman" w:cs="Times New Roman"/>
          <w:sz w:val="28"/>
          <w:szCs w:val="28"/>
          <w:lang w:val="uk-UA"/>
        </w:rPr>
        <w:t xml:space="preserve">з метою забезпечення їх успішної реалізації </w:t>
      </w:r>
      <w:r>
        <w:rPr>
          <w:rFonts w:ascii="Times New Roman" w:hAnsi="Times New Roman" w:cs="Times New Roman"/>
          <w:sz w:val="28"/>
          <w:szCs w:val="28"/>
          <w:lang w:val="uk-UA"/>
        </w:rPr>
        <w:t xml:space="preserve">слід </w:t>
      </w:r>
      <w:r w:rsidRPr="00F701B8">
        <w:rPr>
          <w:rFonts w:ascii="Times New Roman" w:hAnsi="Times New Roman" w:cs="Times New Roman"/>
          <w:sz w:val="28"/>
          <w:szCs w:val="28"/>
          <w:lang w:val="uk-UA"/>
        </w:rPr>
        <w:t>передбач</w:t>
      </w:r>
      <w:r>
        <w:rPr>
          <w:rFonts w:ascii="Times New Roman" w:hAnsi="Times New Roman" w:cs="Times New Roman"/>
          <w:sz w:val="28"/>
          <w:szCs w:val="28"/>
          <w:lang w:val="uk-UA"/>
        </w:rPr>
        <w:t>ити</w:t>
      </w:r>
      <w:r w:rsidRPr="00F701B8">
        <w:rPr>
          <w:rFonts w:ascii="Times New Roman" w:hAnsi="Times New Roman" w:cs="Times New Roman"/>
          <w:sz w:val="28"/>
          <w:szCs w:val="28"/>
          <w:lang w:val="uk-UA"/>
        </w:rPr>
        <w:t xml:space="preserve"> формування портфеля проектів із реалізації стратегічних пріоритетів місцевого розвитку. Від ретельного опрацювання та професійності управління таким портфелем проектів залежить результативність стратегії в цілому. Окреме місце у даних стратегіях займа</w:t>
      </w:r>
      <w:r>
        <w:rPr>
          <w:rFonts w:ascii="Times New Roman" w:hAnsi="Times New Roman" w:cs="Times New Roman"/>
          <w:sz w:val="28"/>
          <w:szCs w:val="28"/>
          <w:lang w:val="uk-UA"/>
        </w:rPr>
        <w:t>є</w:t>
      </w:r>
      <w:r w:rsidRPr="00F701B8">
        <w:rPr>
          <w:rFonts w:ascii="Times New Roman" w:hAnsi="Times New Roman" w:cs="Times New Roman"/>
          <w:sz w:val="28"/>
          <w:szCs w:val="28"/>
          <w:lang w:val="uk-UA"/>
        </w:rPr>
        <w:t xml:space="preserve"> характеристика основних положень щодо управління портфелем проектів, моніторингу та контролю за ходом реалізації стратегії в цілому.</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 вказують теоретики і практики досліджень у даному напрямку</w:t>
      </w:r>
      <w:r w:rsidRPr="00F701B8">
        <w:rPr>
          <w:rFonts w:ascii="Times New Roman" w:hAnsi="Times New Roman" w:cs="Times New Roman"/>
          <w:sz w:val="28"/>
          <w:szCs w:val="28"/>
          <w:lang w:val="uk-UA"/>
        </w:rPr>
        <w:t xml:space="preserve">, виконання стратегій розвитку ОТГ базується на наступній системі принципів управління процесом їх реалізації, а саме: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забезпечення змістовного взаємозв’язку стратегії з іншими плановими документами щодо поточної та перспективної діяльності з розвитку громади та її території;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«першого керівника», відповідно до якого загальне керівництво та вся повнота відповідальності за реалізацію стратегії покладається на першу особу – селищного (сільського) голову;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своєчасності та попередження;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персональної відповідальності;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відкритості та прозорості для громадськості (регулярне оприлюднення звітів з виконання стратегії на сайті відповідної ОТГ);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поточної науково-комунікаційної підтримки процесів реалізації стратегії;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несуперечності зі стратегіями більш високого рівня, зокрема із секторальними стратегіями децентралізації </w:t>
      </w:r>
      <w:r>
        <w:rPr>
          <w:rFonts w:ascii="Times New Roman" w:hAnsi="Times New Roman" w:cs="Times New Roman"/>
          <w:sz w:val="28"/>
          <w:szCs w:val="28"/>
          <w:lang w:val="uk-UA"/>
        </w:rPr>
        <w:t>регіону</w:t>
      </w:r>
      <w:r w:rsidRPr="00F701B8">
        <w:rPr>
          <w:rFonts w:ascii="Times New Roman" w:hAnsi="Times New Roman" w:cs="Times New Roman"/>
          <w:sz w:val="28"/>
          <w:szCs w:val="28"/>
          <w:lang w:val="uk-UA"/>
        </w:rPr>
        <w:t xml:space="preserve">, Національною стратегією </w:t>
      </w:r>
      <w:r w:rsidRPr="00F701B8">
        <w:rPr>
          <w:rFonts w:ascii="Times New Roman" w:hAnsi="Times New Roman" w:cs="Times New Roman"/>
          <w:sz w:val="28"/>
          <w:szCs w:val="28"/>
          <w:lang w:val="uk-UA"/>
        </w:rPr>
        <w:lastRenderedPageBreak/>
        <w:t>сталого розвитку «Україна – 2020», Енергетичною стратегією України на період до 2035 року «Безпека, енергоефективність, конкурентоспроможність» та ін</w:t>
      </w:r>
      <w:r>
        <w:rPr>
          <w:rFonts w:ascii="Times New Roman" w:hAnsi="Times New Roman" w:cs="Times New Roman"/>
          <w:sz w:val="28"/>
          <w:szCs w:val="28"/>
          <w:lang w:val="uk-UA"/>
        </w:rPr>
        <w:t xml:space="preserve">. </w:t>
      </w:r>
      <w:r w:rsidRPr="00F701B8">
        <w:rPr>
          <w:rFonts w:ascii="Times New Roman" w:hAnsi="Times New Roman" w:cs="Times New Roman"/>
          <w:sz w:val="28"/>
          <w:szCs w:val="28"/>
          <w:lang w:val="uk-UA"/>
        </w:rPr>
        <w:t>[4</w:t>
      </w:r>
      <w:r>
        <w:rPr>
          <w:rFonts w:ascii="Times New Roman" w:hAnsi="Times New Roman" w:cs="Times New Roman"/>
          <w:sz w:val="28"/>
          <w:szCs w:val="28"/>
          <w:lang w:val="uk-UA"/>
        </w:rPr>
        <w:t>1, с. 82-83</w:t>
      </w:r>
      <w:r w:rsidRPr="00F701B8">
        <w:rPr>
          <w:rFonts w:ascii="Times New Roman" w:hAnsi="Times New Roman" w:cs="Times New Roman"/>
          <w:sz w:val="28"/>
          <w:szCs w:val="28"/>
          <w:lang w:val="uk-UA"/>
        </w:rPr>
        <w:t>]</w:t>
      </w:r>
      <w:r>
        <w:rPr>
          <w:rFonts w:ascii="Times New Roman" w:hAnsi="Times New Roman" w:cs="Times New Roman"/>
          <w:sz w:val="28"/>
          <w:szCs w:val="28"/>
          <w:lang w:val="uk-UA"/>
        </w:rPr>
        <w:t>.</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Дуже важливо розуміти</w:t>
      </w:r>
      <w:r w:rsidRPr="00F701B8">
        <w:rPr>
          <w:rFonts w:ascii="Times New Roman" w:hAnsi="Times New Roman" w:cs="Times New Roman"/>
          <w:sz w:val="28"/>
          <w:szCs w:val="28"/>
          <w:lang w:val="uk-UA"/>
        </w:rPr>
        <w:t xml:space="preserve">, що базовою передумовою успішності процесу управління реалізацією стратегії є багаторівнева система персональної відповідальності, релевантна ієрархічній структурі цільового блоку стратегії, а саме: мають бути визначені відповідальні особи як за виконання кожного з проектів розвитку, так і стратегії ОТГ у цілому.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Для стратегій невеликих соціально-територіальних утворень, таких як селищні та сільські об’єднані територіальні громади, типова система відповідальності передбачає наступні рівні: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на верхньому рівні управління реалізацією стратегії у цілому застосовується «принцип першого керівника», який передбачає, що загальне керівництво процесом реалізації стратегії здійснює перша особа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селищний (сільський) голова, який поділяє всю повноту відповідальності за реалізацію стратегії;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відповідальність за реалізацію обраних стратегічних пріоритетів покладається, як правило, на заступників селищного (сільського) голови; </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701B8">
        <w:rPr>
          <w:rFonts w:ascii="Times New Roman" w:hAnsi="Times New Roman" w:cs="Times New Roman"/>
          <w:sz w:val="28"/>
          <w:szCs w:val="28"/>
          <w:lang w:val="uk-UA"/>
        </w:rPr>
        <w:t xml:space="preserve">− відповідальність за реалізацію стратегічних (у т. ч. операційних) цілей покладається, як правило, на начальників відповідних структурних підрозділів виконкому селищної (сільської) ради або старост; </w:t>
      </w:r>
    </w:p>
    <w:p w:rsidR="00AA2F19" w:rsidRPr="00802BD9" w:rsidRDefault="00AA2F19" w:rsidP="00AA2F19">
      <w:pPr>
        <w:spacing w:after="0" w:line="360" w:lineRule="auto"/>
        <w:ind w:left="57" w:right="57" w:firstLine="708"/>
        <w:jc w:val="both"/>
        <w:rPr>
          <w:rFonts w:ascii="Times New Roman" w:hAnsi="Times New Roman" w:cs="Times New Roman"/>
          <w:sz w:val="28"/>
          <w:szCs w:val="28"/>
          <w:lang w:val="uk-UA"/>
        </w:rPr>
      </w:pPr>
      <w:r w:rsidRPr="00802BD9">
        <w:rPr>
          <w:rFonts w:ascii="Times New Roman" w:hAnsi="Times New Roman" w:cs="Times New Roman"/>
          <w:sz w:val="28"/>
          <w:szCs w:val="28"/>
          <w:lang w:val="uk-UA"/>
        </w:rPr>
        <w:t>− відповідальність за реалізацію проектів несе призначений керівник проекту, який очолює команду проекту [41, с. 91].</w:t>
      </w:r>
    </w:p>
    <w:p w:rsidR="00AA2F19" w:rsidRPr="00AD138B"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w:t>
      </w:r>
      <w:r w:rsidRPr="00802BD9">
        <w:rPr>
          <w:rFonts w:ascii="Times New Roman" w:hAnsi="Times New Roman" w:cs="Times New Roman"/>
          <w:sz w:val="28"/>
          <w:szCs w:val="28"/>
          <w:lang w:val="uk-UA"/>
        </w:rPr>
        <w:t xml:space="preserve">спішність </w:t>
      </w:r>
      <w:r>
        <w:rPr>
          <w:rFonts w:ascii="Times New Roman" w:hAnsi="Times New Roman" w:cs="Times New Roman"/>
          <w:sz w:val="28"/>
          <w:szCs w:val="28"/>
          <w:lang w:val="uk-UA"/>
        </w:rPr>
        <w:t>р</w:t>
      </w:r>
      <w:r>
        <w:rPr>
          <w:rFonts w:ascii="Times New Roman" w:eastAsia="Calibri" w:hAnsi="Times New Roman" w:cs="Times New Roman"/>
          <w:sz w:val="28"/>
          <w:szCs w:val="28"/>
          <w:lang w:val="uk-UA" w:eastAsia="ru-RU"/>
        </w:rPr>
        <w:t xml:space="preserve">озвитку територіальних громад як суб’єкта місцевого самоврядування в умовах децентралізації </w:t>
      </w:r>
      <w:r w:rsidRPr="00802BD9">
        <w:rPr>
          <w:rFonts w:ascii="Times New Roman" w:hAnsi="Times New Roman" w:cs="Times New Roman"/>
          <w:sz w:val="28"/>
          <w:szCs w:val="28"/>
          <w:lang w:val="uk-UA"/>
        </w:rPr>
        <w:t xml:space="preserve">залежить </w:t>
      </w:r>
      <w:r>
        <w:rPr>
          <w:rFonts w:ascii="Times New Roman" w:hAnsi="Times New Roman" w:cs="Times New Roman"/>
          <w:sz w:val="28"/>
          <w:szCs w:val="28"/>
          <w:lang w:val="uk-UA"/>
        </w:rPr>
        <w:t>від багатьох умов і факторів, починаючи з моменту створення ОТГ, формування органів самоврядування, вироблення стратегії розвитку, налагодження</w:t>
      </w:r>
      <w:r w:rsidRPr="00802BD9">
        <w:rPr>
          <w:rFonts w:ascii="Times New Roman" w:hAnsi="Times New Roman" w:cs="Times New Roman"/>
          <w:sz w:val="28"/>
          <w:szCs w:val="28"/>
          <w:lang w:val="uk-UA"/>
        </w:rPr>
        <w:t xml:space="preserve"> системи управління реалізацією стратегії,</w:t>
      </w:r>
      <w:r>
        <w:rPr>
          <w:rFonts w:ascii="Times New Roman" w:hAnsi="Times New Roman" w:cs="Times New Roman"/>
          <w:sz w:val="28"/>
          <w:szCs w:val="28"/>
          <w:lang w:val="uk-UA"/>
        </w:rPr>
        <w:t xml:space="preserve"> </w:t>
      </w:r>
      <w:r w:rsidRPr="00802BD9">
        <w:rPr>
          <w:rFonts w:ascii="Times New Roman" w:hAnsi="Times New Roman" w:cs="Times New Roman"/>
          <w:sz w:val="28"/>
          <w:szCs w:val="28"/>
          <w:lang w:val="uk-UA"/>
        </w:rPr>
        <w:t>базової фахової підготовки осіб, що входять до складу Комітету з управління реалізацією стратегії</w:t>
      </w:r>
      <w:r>
        <w:rPr>
          <w:rFonts w:ascii="Times New Roman" w:hAnsi="Times New Roman" w:cs="Times New Roman"/>
          <w:sz w:val="28"/>
          <w:szCs w:val="28"/>
          <w:lang w:val="uk-UA"/>
        </w:rPr>
        <w:t>,</w:t>
      </w:r>
      <w:r w:rsidRPr="00AD13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фактору, на </w:t>
      </w:r>
      <w:r>
        <w:rPr>
          <w:rFonts w:ascii="Times New Roman" w:hAnsi="Times New Roman" w:cs="Times New Roman"/>
          <w:sz w:val="28"/>
          <w:szCs w:val="28"/>
          <w:lang w:val="uk-UA"/>
        </w:rPr>
        <w:lastRenderedPageBreak/>
        <w:t xml:space="preserve">який поки що мало хто звертає увагу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соціологічного супроводу </w:t>
      </w:r>
      <w:r w:rsidRPr="00AD138B">
        <w:rPr>
          <w:rFonts w:ascii="Times New Roman" w:hAnsi="Times New Roman" w:cs="Times New Roman"/>
          <w:sz w:val="28"/>
          <w:szCs w:val="28"/>
          <w:lang w:val="uk-UA"/>
        </w:rPr>
        <w:t>реалізації стратегії розвитку об’єднаної територіальної громади</w:t>
      </w:r>
      <w:r>
        <w:rPr>
          <w:rFonts w:ascii="Times New Roman" w:hAnsi="Times New Roman" w:cs="Times New Roman"/>
          <w:sz w:val="28"/>
          <w:szCs w:val="28"/>
          <w:lang w:val="uk-UA"/>
        </w:rPr>
        <w:t>.</w:t>
      </w:r>
    </w:p>
    <w:p w:rsidR="00AA2F19" w:rsidRPr="00802BD9" w:rsidRDefault="00AA2F19" w:rsidP="00AA2F19">
      <w:pPr>
        <w:spacing w:after="0" w:line="360" w:lineRule="auto"/>
        <w:ind w:left="57" w:right="57" w:firstLine="708"/>
        <w:jc w:val="both"/>
        <w:rPr>
          <w:rFonts w:ascii="Times New Roman" w:hAnsi="Times New Roman" w:cs="Times New Roman"/>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sidRPr="006471D0">
        <w:rPr>
          <w:rFonts w:ascii="Times New Roman" w:hAnsi="Times New Roman" w:cs="Times New Roman"/>
          <w:b/>
          <w:sz w:val="28"/>
          <w:szCs w:val="28"/>
          <w:lang w:val="uk-UA"/>
        </w:rPr>
        <w:t>2.3. Роль соціологічного супроводу в реалізації стратегії розвитку об’єднаної територіальної громади в умовах децентралізації</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попередньому підрозділі ми показали, що одним з н</w:t>
      </w:r>
      <w:r w:rsidRPr="00111894">
        <w:rPr>
          <w:rFonts w:ascii="Times New Roman" w:eastAsia="Times New Roman" w:hAnsi="Times New Roman" w:cs="Times New Roman"/>
          <w:sz w:val="28"/>
          <w:szCs w:val="28"/>
          <w:lang w:val="uk-UA" w:eastAsia="ru-RU"/>
        </w:rPr>
        <w:t>айважливіши</w:t>
      </w:r>
      <w:r>
        <w:rPr>
          <w:rFonts w:ascii="Times New Roman" w:eastAsia="Times New Roman" w:hAnsi="Times New Roman" w:cs="Times New Roman"/>
          <w:sz w:val="28"/>
          <w:szCs w:val="28"/>
          <w:lang w:val="uk-UA" w:eastAsia="ru-RU"/>
        </w:rPr>
        <w:t>х</w:t>
      </w:r>
      <w:r w:rsidRPr="00111894">
        <w:rPr>
          <w:rFonts w:ascii="Times New Roman" w:eastAsia="Times New Roman" w:hAnsi="Times New Roman" w:cs="Times New Roman"/>
          <w:sz w:val="28"/>
          <w:szCs w:val="28"/>
          <w:lang w:val="uk-UA" w:eastAsia="ru-RU"/>
        </w:rPr>
        <w:t xml:space="preserve"> аспект</w:t>
      </w:r>
      <w:r>
        <w:rPr>
          <w:rFonts w:ascii="Times New Roman" w:eastAsia="Times New Roman" w:hAnsi="Times New Roman" w:cs="Times New Roman"/>
          <w:sz w:val="28"/>
          <w:szCs w:val="28"/>
          <w:lang w:val="uk-UA" w:eastAsia="ru-RU"/>
        </w:rPr>
        <w:t>ів</w:t>
      </w:r>
      <w:r w:rsidRPr="00111894">
        <w:rPr>
          <w:rFonts w:ascii="Times New Roman" w:eastAsia="Times New Roman" w:hAnsi="Times New Roman" w:cs="Times New Roman"/>
          <w:sz w:val="28"/>
          <w:szCs w:val="28"/>
          <w:lang w:val="uk-UA" w:eastAsia="ru-RU"/>
        </w:rPr>
        <w:t xml:space="preserve"> у становленні та розвитку об’єднаної територіальної громади є формування бачення її майбутнього</w:t>
      </w:r>
      <w:r>
        <w:rPr>
          <w:rFonts w:ascii="Times New Roman" w:eastAsia="Times New Roman" w:hAnsi="Times New Roman" w:cs="Times New Roman"/>
          <w:sz w:val="28"/>
          <w:szCs w:val="28"/>
          <w:lang w:val="uk-UA" w:eastAsia="ru-RU"/>
        </w:rPr>
        <w:t>, тобто стратегічного плану розвитку в усіх напрямках функціонування ОТГ: забезпечення</w:t>
      </w:r>
      <w:r w:rsidRPr="00111894">
        <w:rPr>
          <w:rFonts w:ascii="Times New Roman" w:eastAsia="Times New Roman" w:hAnsi="Times New Roman" w:cs="Times New Roman"/>
          <w:sz w:val="28"/>
          <w:szCs w:val="28"/>
          <w:lang w:val="uk-UA" w:eastAsia="ru-RU"/>
        </w:rPr>
        <w:t xml:space="preserve"> рівн</w:t>
      </w:r>
      <w:r>
        <w:rPr>
          <w:rFonts w:ascii="Times New Roman" w:eastAsia="Times New Roman" w:hAnsi="Times New Roman" w:cs="Times New Roman"/>
          <w:sz w:val="28"/>
          <w:szCs w:val="28"/>
          <w:lang w:val="uk-UA" w:eastAsia="ru-RU"/>
        </w:rPr>
        <w:t>ого</w:t>
      </w:r>
      <w:r w:rsidRPr="00111894">
        <w:rPr>
          <w:rFonts w:ascii="Times New Roman" w:eastAsia="Times New Roman" w:hAnsi="Times New Roman" w:cs="Times New Roman"/>
          <w:sz w:val="28"/>
          <w:szCs w:val="28"/>
          <w:lang w:val="uk-UA" w:eastAsia="ru-RU"/>
        </w:rPr>
        <w:t xml:space="preserve"> доступ</w:t>
      </w:r>
      <w:r>
        <w:rPr>
          <w:rFonts w:ascii="Times New Roman" w:eastAsia="Times New Roman" w:hAnsi="Times New Roman" w:cs="Times New Roman"/>
          <w:sz w:val="28"/>
          <w:szCs w:val="28"/>
          <w:lang w:val="uk-UA" w:eastAsia="ru-RU"/>
        </w:rPr>
        <w:t>у</w:t>
      </w:r>
      <w:r w:rsidRPr="00111894">
        <w:rPr>
          <w:rFonts w:ascii="Times New Roman" w:eastAsia="Times New Roman" w:hAnsi="Times New Roman" w:cs="Times New Roman"/>
          <w:sz w:val="28"/>
          <w:szCs w:val="28"/>
          <w:lang w:val="uk-UA" w:eastAsia="ru-RU"/>
        </w:rPr>
        <w:t xml:space="preserve"> до послуг, високою якістю життя та комфортними і безпечними умовами проживання.</w:t>
      </w:r>
    </w:p>
    <w:p w:rsidR="00AA2F19" w:rsidRPr="00111894"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Стратегія розвитку має повністю відображати інтереси місцевих жителів, задовольняти їхні потреби та обирати такий вектор розвитку, який стимулював би залишатися людей на території громади, переїжджати в громаду, підвищувати демографічний рівень та залучати інвестиції задля процвітання регіону.</w:t>
      </w:r>
      <w:r w:rsidRPr="00111894">
        <w:rPr>
          <w:rFonts w:ascii="Times New Roman" w:eastAsia="Times New Roman" w:hAnsi="Times New Roman" w:cs="Times New Roman"/>
          <w:sz w:val="28"/>
          <w:szCs w:val="28"/>
          <w:lang w:val="uk-UA" w:eastAsia="ru-RU"/>
        </w:rPr>
        <w:t xml:space="preserve"> Саме тому об’єднані територіальні громади потребують стратегічного планування </w:t>
      </w:r>
      <w:r>
        <w:rPr>
          <w:rFonts w:ascii="Times New Roman" w:eastAsia="Times New Roman" w:hAnsi="Times New Roman" w:cs="Times New Roman"/>
          <w:sz w:val="28"/>
          <w:szCs w:val="28"/>
          <w:lang w:val="uk-UA" w:eastAsia="ru-RU"/>
        </w:rPr>
        <w:t>власного розвитку із залученням соціологічного супроводу.</w:t>
      </w:r>
    </w:p>
    <w:p w:rsidR="00AA2F19" w:rsidRPr="00111894"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72E5C">
        <w:rPr>
          <w:rFonts w:ascii="Times New Roman" w:eastAsia="Times New Roman" w:hAnsi="Times New Roman" w:cs="Times New Roman"/>
          <w:sz w:val="28"/>
          <w:szCs w:val="28"/>
          <w:lang w:val="uk-UA" w:eastAsia="ru-RU"/>
        </w:rPr>
        <w:t xml:space="preserve">Автори проекту </w:t>
      </w:r>
      <w:r w:rsidRPr="00111894">
        <w:rPr>
          <w:rFonts w:ascii="Times New Roman" w:eastAsia="Times New Roman" w:hAnsi="Times New Roman" w:cs="Times New Roman"/>
          <w:sz w:val="28"/>
          <w:szCs w:val="28"/>
          <w:lang w:val="uk-UA" w:eastAsia="ru-RU"/>
        </w:rPr>
        <w:t>«Успішна територіальна громада: будуємо разом» зазначають, що слово «стратегія» трактується як основні шляхи, практичні кроки і механізми втілення ідеї чи теорії у життя. Коли йде мова про стратегію розвитку територіальної громади, то мається на увазі чітко визначені мета і цілі розвитку, а також необхідні засоби для досягнення цих цілей. Іншими словами «стратегія» – це обґрунтований вибір напряму розвитку адміністративно-територіальної одиниці, а також прийняття необхідних рішень відповідним органом місцевого самоврядування</w:t>
      </w:r>
      <w:r>
        <w:rPr>
          <w:rFonts w:ascii="Times New Roman" w:eastAsia="Times New Roman" w:hAnsi="Times New Roman" w:cs="Times New Roman"/>
          <w:sz w:val="28"/>
          <w:szCs w:val="28"/>
          <w:lang w:val="uk-UA" w:eastAsia="ru-RU"/>
        </w:rPr>
        <w:t xml:space="preserve"> </w:t>
      </w:r>
      <w:r w:rsidRPr="002E48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25</w:t>
      </w:r>
      <w:r w:rsidRPr="002E48C6">
        <w:rPr>
          <w:rFonts w:ascii="Times New Roman" w:eastAsia="Times New Roman" w:hAnsi="Times New Roman" w:cs="Times New Roman"/>
          <w:sz w:val="28"/>
          <w:szCs w:val="28"/>
          <w:lang w:eastAsia="ru-RU"/>
        </w:rPr>
        <w:t>]</w:t>
      </w:r>
      <w:r w:rsidRPr="00111894">
        <w:rPr>
          <w:rFonts w:ascii="Times New Roman" w:eastAsia="Times New Roman" w:hAnsi="Times New Roman" w:cs="Times New Roman"/>
          <w:sz w:val="28"/>
          <w:szCs w:val="28"/>
          <w:lang w:val="uk-UA" w:eastAsia="ru-RU"/>
        </w:rPr>
        <w:t xml:space="preserve">. </w:t>
      </w:r>
    </w:p>
    <w:p w:rsidR="00AA2F19" w:rsidRPr="00111894"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111894">
        <w:rPr>
          <w:rFonts w:ascii="Times New Roman" w:eastAsia="Times New Roman" w:hAnsi="Times New Roman" w:cs="Times New Roman"/>
          <w:sz w:val="28"/>
          <w:szCs w:val="28"/>
          <w:lang w:val="uk-UA" w:eastAsia="ru-RU"/>
        </w:rPr>
        <w:t xml:space="preserve">Процес стратегічного планування – це довготривалий творчий процес із певним алгоритмом дій, який покликаний вирішити питання забезпечення сталості розвитку територіальної громади.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Автори вказаного проекту пояснюють, що сталий розвиток включає такі складові, які є</w:t>
      </w:r>
      <w:r w:rsidRPr="00D74238">
        <w:rPr>
          <w:rFonts w:ascii="Times New Roman" w:eastAsia="Times New Roman" w:hAnsi="Times New Roman" w:cs="Times New Roman"/>
          <w:sz w:val="28"/>
          <w:szCs w:val="28"/>
          <w:lang w:val="uk-UA" w:eastAsia="ru-RU"/>
        </w:rPr>
        <w:t xml:space="preserve"> дуже важливими при здійсненні процесу стратегічного </w:t>
      </w:r>
      <w:r>
        <w:rPr>
          <w:rFonts w:ascii="Times New Roman" w:eastAsia="Times New Roman" w:hAnsi="Times New Roman" w:cs="Times New Roman"/>
          <w:sz w:val="28"/>
          <w:szCs w:val="28"/>
          <w:lang w:val="uk-UA" w:eastAsia="ru-RU"/>
        </w:rPr>
        <w:t xml:space="preserve">планування: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D74238">
        <w:rPr>
          <w:rFonts w:ascii="Times New Roman" w:eastAsia="Times New Roman" w:hAnsi="Times New Roman" w:cs="Times New Roman"/>
          <w:sz w:val="28"/>
          <w:szCs w:val="28"/>
          <w:lang w:val="uk-UA" w:eastAsia="ru-RU"/>
        </w:rPr>
        <w:t>Екологічна сталість. Це не лише догляд та збереження довкілля, але й задоволення елементарних людських потреб: чисте повітря, екологічно чисті харчові продукти; забезпечення благоустрою територій; здійснення заходів із енергозбереження; забезпечення житлово-комунальних послуг, таких, як водопостачання та водовідведення</w:t>
      </w:r>
      <w:r>
        <w:rPr>
          <w:rFonts w:ascii="Times New Roman" w:eastAsia="Times New Roman" w:hAnsi="Times New Roman" w:cs="Times New Roman"/>
          <w:sz w:val="28"/>
          <w:szCs w:val="28"/>
          <w:lang w:val="uk-UA" w:eastAsia="ru-RU"/>
        </w:rPr>
        <w:t xml:space="preserve"> та інше.</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Економічна сталість, </w:t>
      </w:r>
      <w:r w:rsidRPr="00D74238">
        <w:rPr>
          <w:rFonts w:ascii="Times New Roman" w:eastAsia="Times New Roman" w:hAnsi="Times New Roman" w:cs="Times New Roman"/>
          <w:sz w:val="28"/>
          <w:szCs w:val="28"/>
          <w:lang w:val="uk-UA" w:eastAsia="ru-RU"/>
        </w:rPr>
        <w:t>що визначає економічний поступ розвитку громади. Досягненню економічної сталості передує створення сприятливого середовища для ведення бізнесу, залучення місцевих та іноземних інвестицій у місцеву економіку, надання максимального сприяння компаніям, які пр</w:t>
      </w:r>
      <w:r>
        <w:rPr>
          <w:rFonts w:ascii="Times New Roman" w:eastAsia="Times New Roman" w:hAnsi="Times New Roman" w:cs="Times New Roman"/>
          <w:sz w:val="28"/>
          <w:szCs w:val="28"/>
          <w:lang w:val="uk-UA" w:eastAsia="ru-RU"/>
        </w:rPr>
        <w:t>ацюють на території ОТГ та інше.</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D74238">
        <w:rPr>
          <w:rFonts w:ascii="Times New Roman" w:eastAsia="Times New Roman" w:hAnsi="Times New Roman" w:cs="Times New Roman"/>
          <w:sz w:val="28"/>
          <w:szCs w:val="28"/>
          <w:lang w:val="uk-UA" w:eastAsia="ru-RU"/>
        </w:rPr>
        <w:t>Соціальна сталість передбачає належне медичне обслуговування, безпечне і здорове житло, високоякісну ос</w:t>
      </w:r>
      <w:r>
        <w:rPr>
          <w:rFonts w:ascii="Times New Roman" w:eastAsia="Times New Roman" w:hAnsi="Times New Roman" w:cs="Times New Roman"/>
          <w:sz w:val="28"/>
          <w:szCs w:val="28"/>
          <w:lang w:val="uk-UA" w:eastAsia="ru-RU"/>
        </w:rPr>
        <w:t>віту для всіх мешканців громади,</w:t>
      </w:r>
      <w:r w:rsidRPr="00D74238">
        <w:rPr>
          <w:rFonts w:ascii="Times New Roman" w:eastAsia="Times New Roman" w:hAnsi="Times New Roman" w:cs="Times New Roman"/>
          <w:sz w:val="28"/>
          <w:szCs w:val="28"/>
          <w:lang w:val="uk-UA" w:eastAsia="ru-RU"/>
        </w:rPr>
        <w:t xml:space="preserve"> підтримку громадської безпеки </w:t>
      </w:r>
      <w:r>
        <w:rPr>
          <w:rFonts w:ascii="Times New Roman" w:eastAsia="Times New Roman" w:hAnsi="Times New Roman" w:cs="Times New Roman"/>
          <w:sz w:val="28"/>
          <w:szCs w:val="28"/>
          <w:lang w:val="uk-UA" w:eastAsia="ru-RU"/>
        </w:rPr>
        <w:t>та правопорядку,</w:t>
      </w:r>
      <w:r w:rsidRPr="00D74238">
        <w:rPr>
          <w:rFonts w:ascii="Times New Roman" w:eastAsia="Times New Roman" w:hAnsi="Times New Roman" w:cs="Times New Roman"/>
          <w:sz w:val="28"/>
          <w:szCs w:val="28"/>
          <w:lang w:val="uk-UA" w:eastAsia="ru-RU"/>
        </w:rPr>
        <w:t xml:space="preserve"> зміцнення</w:t>
      </w:r>
      <w:r>
        <w:rPr>
          <w:rFonts w:ascii="Times New Roman" w:eastAsia="Times New Roman" w:hAnsi="Times New Roman" w:cs="Times New Roman"/>
          <w:sz w:val="28"/>
          <w:szCs w:val="28"/>
          <w:lang w:val="uk-UA" w:eastAsia="ru-RU"/>
        </w:rPr>
        <w:t xml:space="preserve"> духу громади, її згуртованості</w:t>
      </w:r>
      <w:r w:rsidRPr="009E1E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[25</w:t>
      </w:r>
      <w:r w:rsidRPr="009E1E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AA2F19" w:rsidRPr="0040064C"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Експерти </w:t>
      </w:r>
      <w:r w:rsidRPr="0040064C">
        <w:rPr>
          <w:rFonts w:ascii="Times New Roman" w:eastAsia="Times New Roman" w:hAnsi="Times New Roman" w:cs="Times New Roman"/>
          <w:sz w:val="28"/>
          <w:szCs w:val="28"/>
          <w:lang w:val="uk-UA" w:eastAsia="ru-RU"/>
        </w:rPr>
        <w:t>німецько-української співпраці GIZ в рамках проекту «Підтримка політики регіонально</w:t>
      </w:r>
      <w:r>
        <w:rPr>
          <w:rFonts w:ascii="Times New Roman" w:eastAsia="Times New Roman" w:hAnsi="Times New Roman" w:cs="Times New Roman"/>
          <w:sz w:val="28"/>
          <w:szCs w:val="28"/>
          <w:lang w:val="uk-UA" w:eastAsia="ru-RU"/>
        </w:rPr>
        <w:t>го розвитку в Україні» розглядають</w:t>
      </w:r>
      <w:r w:rsidRPr="0040064C">
        <w:rPr>
          <w:rFonts w:ascii="Times New Roman" w:eastAsia="Times New Roman" w:hAnsi="Times New Roman" w:cs="Times New Roman"/>
          <w:sz w:val="28"/>
          <w:szCs w:val="28"/>
          <w:lang w:val="uk-UA" w:eastAsia="ru-RU"/>
        </w:rPr>
        <w:t xml:space="preserve"> сталість і соціальну інтеграцію як основні принципи місцевого</w:t>
      </w:r>
      <w:r>
        <w:rPr>
          <w:rFonts w:ascii="Times New Roman" w:eastAsia="Times New Roman" w:hAnsi="Times New Roman" w:cs="Times New Roman"/>
          <w:sz w:val="28"/>
          <w:szCs w:val="28"/>
          <w:lang w:val="uk-UA" w:eastAsia="ru-RU"/>
        </w:rPr>
        <w:t xml:space="preserve"> розвитку (рис. 2</w:t>
      </w:r>
      <w:r w:rsidRPr="0040064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r w:rsidRPr="0040064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9E1E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43</w:t>
      </w:r>
      <w:r w:rsidRPr="009E1E2E">
        <w:rPr>
          <w:rFonts w:ascii="Times New Roman" w:eastAsia="Times New Roman" w:hAnsi="Times New Roman" w:cs="Times New Roman"/>
          <w:sz w:val="28"/>
          <w:szCs w:val="28"/>
          <w:lang w:val="uk-UA" w:eastAsia="ru-RU"/>
        </w:rPr>
        <w:t>]</w:t>
      </w:r>
      <w:r w:rsidRPr="0040064C">
        <w:rPr>
          <w:rFonts w:ascii="Times New Roman" w:eastAsia="Times New Roman" w:hAnsi="Times New Roman" w:cs="Times New Roman"/>
          <w:sz w:val="28"/>
          <w:szCs w:val="28"/>
          <w:lang w:val="uk-UA" w:eastAsia="ru-RU"/>
        </w:rPr>
        <w:t>.</w:t>
      </w:r>
    </w:p>
    <w:p w:rsidR="00AA2F19" w:rsidRPr="0040064C"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0064C">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noProof/>
          <w:sz w:val="28"/>
          <w:szCs w:val="28"/>
          <w:lang w:eastAsia="ru-RU"/>
        </w:rPr>
        <w:drawing>
          <wp:inline distT="0" distB="0" distL="0" distR="0">
            <wp:extent cx="4883883" cy="3343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Безымянный_1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92048" cy="3348864"/>
                    </a:xfrm>
                    <a:prstGeom prst="rect">
                      <a:avLst/>
                    </a:prstGeom>
                  </pic:spPr>
                </pic:pic>
              </a:graphicData>
            </a:graphic>
          </wp:inline>
        </w:drawing>
      </w:r>
    </w:p>
    <w:p w:rsidR="00AA2F19" w:rsidRPr="00A83E97"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A83E97">
        <w:rPr>
          <w:rFonts w:ascii="Times New Roman" w:eastAsia="Times New Roman" w:hAnsi="Times New Roman" w:cs="Times New Roman"/>
          <w:i/>
          <w:sz w:val="28"/>
          <w:szCs w:val="28"/>
          <w:lang w:val="uk-UA" w:eastAsia="ru-RU"/>
        </w:rPr>
        <w:t>Рис.2.</w:t>
      </w:r>
      <w:r w:rsidRPr="00236524">
        <w:rPr>
          <w:rFonts w:ascii="Times New Roman" w:eastAsia="Times New Roman" w:hAnsi="Times New Roman" w:cs="Times New Roman"/>
          <w:i/>
          <w:sz w:val="28"/>
          <w:szCs w:val="28"/>
          <w:lang w:val="uk-UA" w:eastAsia="ru-RU"/>
        </w:rPr>
        <w:t>2</w:t>
      </w:r>
      <w:r>
        <w:rPr>
          <w:rFonts w:ascii="Times New Roman" w:eastAsia="Times New Roman" w:hAnsi="Times New Roman" w:cs="Times New Roman"/>
          <w:i/>
          <w:sz w:val="28"/>
          <w:szCs w:val="28"/>
          <w:lang w:val="uk-UA" w:eastAsia="ru-RU"/>
        </w:rPr>
        <w:t>.</w:t>
      </w:r>
      <w:r w:rsidRPr="00A83E97">
        <w:rPr>
          <w:rFonts w:ascii="Times New Roman" w:eastAsia="Times New Roman" w:hAnsi="Times New Roman" w:cs="Times New Roman"/>
          <w:sz w:val="28"/>
          <w:szCs w:val="28"/>
          <w:lang w:val="uk-UA" w:eastAsia="ru-RU"/>
        </w:rPr>
        <w:t xml:space="preserve"> Основні принципи стратегічного планування розвитку громад за методологією GIZ</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B63FC">
        <w:rPr>
          <w:rFonts w:ascii="Times New Roman" w:eastAsia="Times New Roman" w:hAnsi="Times New Roman" w:cs="Times New Roman"/>
          <w:sz w:val="28"/>
          <w:szCs w:val="28"/>
          <w:lang w:val="uk-UA" w:eastAsia="ru-RU"/>
        </w:rPr>
        <w:t>Стратегія розвитку, з точки зору процесу її підготовки та методики, є складним інструментом впливу на майбутнє території. ЇЇ розробка потребує чіткого алгоритму, політичної волі та знань місцевої влади, готовності та розуміння підприємницьких структур і населення</w:t>
      </w:r>
      <w:r>
        <w:rPr>
          <w:rFonts w:ascii="Times New Roman" w:eastAsia="Times New Roman" w:hAnsi="Times New Roman" w:cs="Times New Roman"/>
          <w:sz w:val="28"/>
          <w:szCs w:val="28"/>
          <w:lang w:val="uk-UA" w:eastAsia="ru-RU"/>
        </w:rPr>
        <w:t>, а також залучення методів соціологічного супроводу заради того, щоб інтереси громади були повністю репрезентовані у стратегії, а зазначені напрямки розвитку відповідали очікуванням місцевих жителів</w:t>
      </w:r>
      <w:r w:rsidRPr="00CB63F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Крім того, органи місцевого самоврядування, тобто громади, є </w:t>
      </w:r>
      <w:r w:rsidRPr="005617CF">
        <w:rPr>
          <w:rFonts w:ascii="Times New Roman" w:eastAsia="Times New Roman" w:hAnsi="Times New Roman" w:cs="Times New Roman"/>
          <w:sz w:val="28"/>
          <w:szCs w:val="28"/>
          <w:lang w:val="uk-UA" w:eastAsia="ru-RU"/>
        </w:rPr>
        <w:t xml:space="preserve">відповідальними перед </w:t>
      </w:r>
      <w:r>
        <w:rPr>
          <w:rFonts w:ascii="Times New Roman" w:eastAsia="Times New Roman" w:hAnsi="Times New Roman" w:cs="Times New Roman"/>
          <w:sz w:val="28"/>
          <w:szCs w:val="28"/>
          <w:lang w:val="uk-UA" w:eastAsia="ru-RU"/>
        </w:rPr>
        <w:t xml:space="preserve">своїми мешканцями </w:t>
      </w:r>
      <w:r w:rsidRPr="005617CF">
        <w:rPr>
          <w:rFonts w:ascii="Times New Roman" w:eastAsia="Times New Roman" w:hAnsi="Times New Roman" w:cs="Times New Roman"/>
          <w:sz w:val="28"/>
          <w:szCs w:val="28"/>
          <w:lang w:val="uk-UA" w:eastAsia="ru-RU"/>
        </w:rPr>
        <w:t>за створення комфортного та безпечного середовища проживання, надання рівного</w:t>
      </w:r>
      <w:r>
        <w:rPr>
          <w:rFonts w:ascii="Times New Roman" w:eastAsia="Times New Roman" w:hAnsi="Times New Roman" w:cs="Times New Roman"/>
          <w:sz w:val="28"/>
          <w:szCs w:val="28"/>
          <w:lang w:val="uk-UA" w:eastAsia="ru-RU"/>
        </w:rPr>
        <w:t xml:space="preserve"> </w:t>
      </w:r>
      <w:r w:rsidRPr="005617CF">
        <w:rPr>
          <w:rFonts w:ascii="Times New Roman" w:eastAsia="Times New Roman" w:hAnsi="Times New Roman" w:cs="Times New Roman"/>
          <w:sz w:val="28"/>
          <w:szCs w:val="28"/>
          <w:lang w:val="uk-UA" w:eastAsia="ru-RU"/>
        </w:rPr>
        <w:t>доступу до якісних послуг</w:t>
      </w:r>
      <w:r>
        <w:rPr>
          <w:rFonts w:ascii="Times New Roman" w:eastAsia="Times New Roman" w:hAnsi="Times New Roman" w:cs="Times New Roman"/>
          <w:sz w:val="28"/>
          <w:szCs w:val="28"/>
          <w:lang w:val="uk-UA" w:eastAsia="ru-RU"/>
        </w:rPr>
        <w:t xml:space="preserve">. </w:t>
      </w:r>
    </w:p>
    <w:p w:rsidR="00AA2F19" w:rsidRPr="00CB63FC"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B63FC">
        <w:rPr>
          <w:rFonts w:ascii="Times New Roman" w:eastAsia="Times New Roman" w:hAnsi="Times New Roman" w:cs="Times New Roman"/>
          <w:sz w:val="28"/>
          <w:szCs w:val="28"/>
          <w:lang w:val="uk-UA" w:eastAsia="ru-RU"/>
        </w:rPr>
        <w:t>Під час підготовки стратегії територіального розвитку переглядаються існуючі умови, аналізуються сили, які впливають на місцеву економіку, розробляються конкретні заходи, яких треба вжити, та плануються зміни, які мають впливати на соціально</w:t>
      </w:r>
      <w:r>
        <w:rPr>
          <w:rFonts w:ascii="Times New Roman" w:eastAsia="Times New Roman" w:hAnsi="Times New Roman" w:cs="Times New Roman"/>
          <w:sz w:val="28"/>
          <w:szCs w:val="28"/>
          <w:lang w:val="uk-UA" w:eastAsia="ru-RU"/>
        </w:rPr>
        <w:t>-</w:t>
      </w:r>
      <w:r w:rsidRPr="00CB63FC">
        <w:rPr>
          <w:rFonts w:ascii="Times New Roman" w:eastAsia="Times New Roman" w:hAnsi="Times New Roman" w:cs="Times New Roman"/>
          <w:sz w:val="28"/>
          <w:szCs w:val="28"/>
          <w:lang w:val="uk-UA" w:eastAsia="ru-RU"/>
        </w:rPr>
        <w:t xml:space="preserve">економічне становище території. Процес є непростим у зв’язку з необхідністю вибору напрямів розвитку, узгодження дій та пошуку консенсусу, оскільки наявні в громаді можливості та ресурси завжди обмежені, а сама робота з цілепокладання повинна базуватись на </w:t>
      </w:r>
      <w:r w:rsidRPr="00CB63FC">
        <w:rPr>
          <w:rFonts w:ascii="Times New Roman" w:eastAsia="Times New Roman" w:hAnsi="Times New Roman" w:cs="Times New Roman"/>
          <w:sz w:val="28"/>
          <w:szCs w:val="28"/>
          <w:lang w:val="uk-UA" w:eastAsia="ru-RU"/>
        </w:rPr>
        <w:lastRenderedPageBreak/>
        <w:t>виявленні та відборі проблем і формуванні планів дій, що найбільш</w:t>
      </w:r>
      <w:r>
        <w:rPr>
          <w:rFonts w:ascii="Times New Roman" w:eastAsia="Times New Roman" w:hAnsi="Times New Roman" w:cs="Times New Roman"/>
          <w:sz w:val="28"/>
          <w:szCs w:val="28"/>
          <w:lang w:val="uk-UA" w:eastAsia="ru-RU"/>
        </w:rPr>
        <w:t xml:space="preserve"> пріоритетні та результативні [</w:t>
      </w:r>
      <w:r w:rsidRPr="009E1E2E">
        <w:rPr>
          <w:rFonts w:ascii="Times New Roman" w:eastAsia="Times New Roman" w:hAnsi="Times New Roman" w:cs="Times New Roman"/>
          <w:sz w:val="28"/>
          <w:szCs w:val="28"/>
          <w:lang w:val="uk-UA" w:eastAsia="ru-RU"/>
        </w:rPr>
        <w:t>40,</w:t>
      </w:r>
      <w:r>
        <w:rPr>
          <w:rFonts w:ascii="Times New Roman" w:eastAsia="Times New Roman" w:hAnsi="Times New Roman" w:cs="Times New Roman"/>
          <w:sz w:val="28"/>
          <w:szCs w:val="28"/>
          <w:lang w:val="uk-UA" w:eastAsia="ru-RU"/>
        </w:rPr>
        <w:t xml:space="preserve"> с. 35</w:t>
      </w:r>
      <w:r w:rsidRPr="00CB63FC">
        <w:rPr>
          <w:rFonts w:ascii="Times New Roman" w:eastAsia="Times New Roman" w:hAnsi="Times New Roman" w:cs="Times New Roman"/>
          <w:sz w:val="28"/>
          <w:szCs w:val="28"/>
          <w:lang w:val="uk-UA" w:eastAsia="ru-RU"/>
        </w:rPr>
        <w:t>]. З огляду на складність стратегічного планування необхідно правильно організувати цей процес та дотримуватись методології підготовки стратегічного документу</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Універсальної методології впровадження стратегічного планування поки що немає, але існує багато наукових доробків, які пропонують різні підходи до планування розвитку. В цілому п</w:t>
      </w:r>
      <w:r w:rsidRPr="00C37B6C">
        <w:rPr>
          <w:rFonts w:ascii="Times New Roman" w:eastAsia="Times New Roman" w:hAnsi="Times New Roman" w:cs="Times New Roman"/>
          <w:sz w:val="28"/>
          <w:szCs w:val="28"/>
          <w:lang w:val="uk-UA" w:eastAsia="ru-RU"/>
        </w:rPr>
        <w:t>роцес стратегічного планування в ОТГ регулюється Наказом Міністерства регіонального розвитку, будівництва та житлово-комунального господарства України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від 30.03.2016 р № 751.</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цих рекомендаціях наводиться таке визначення стратегії розвитку: </w:t>
      </w:r>
      <w:r w:rsidRPr="006D6D74">
        <w:rPr>
          <w:rFonts w:ascii="Times New Roman" w:eastAsia="Times New Roman" w:hAnsi="Times New Roman" w:cs="Times New Roman"/>
          <w:sz w:val="28"/>
          <w:szCs w:val="28"/>
          <w:lang w:val="uk-UA" w:eastAsia="ru-RU"/>
        </w:rPr>
        <w:t>стратегія розвитку об’єднаної територіальної громади</w:t>
      </w:r>
      <w:r>
        <w:rPr>
          <w:rFonts w:ascii="Times New Roman" w:eastAsia="Times New Roman" w:hAnsi="Times New Roman" w:cs="Times New Roman"/>
          <w:sz w:val="28"/>
          <w:szCs w:val="28"/>
          <w:lang w:val="uk-UA" w:eastAsia="ru-RU"/>
        </w:rPr>
        <w:t xml:space="preserve"> </w:t>
      </w:r>
      <w:r w:rsidRPr="006D6D74">
        <w:rPr>
          <w:rFonts w:ascii="Times New Roman" w:eastAsia="Times New Roman" w:hAnsi="Times New Roman" w:cs="Times New Roman"/>
          <w:sz w:val="28"/>
          <w:szCs w:val="28"/>
          <w:lang w:val="uk-UA" w:eastAsia="ru-RU"/>
        </w:rPr>
        <w:t>– документ стратегічного планування, що визначає на довгостроковий (5-7 років) період стратегічні та оперативні цілі, завдання для сталого економічного і соціального розвитку об’єднаної територіальної громади</w:t>
      </w:r>
      <w:r>
        <w:rPr>
          <w:rFonts w:ascii="Times New Roman" w:eastAsia="Times New Roman" w:hAnsi="Times New Roman" w:cs="Times New Roman"/>
          <w:sz w:val="28"/>
          <w:szCs w:val="28"/>
          <w:lang w:val="uk-UA" w:eastAsia="ru-RU"/>
        </w:rPr>
        <w:t>.</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Методичні рекомендації передбачають таку структуру проекту місцевої стратегії:</w:t>
      </w:r>
    </w:p>
    <w:p w:rsidR="00AA2F19" w:rsidRPr="00CB4B3C" w:rsidRDefault="00AA2F19" w:rsidP="00AA2F19">
      <w:pPr>
        <w:shd w:val="clear" w:color="auto" w:fill="FFFFFF"/>
        <w:spacing w:after="0" w:line="360" w:lineRule="auto"/>
        <w:ind w:left="57" w:right="57" w:firstLine="709"/>
        <w:jc w:val="both"/>
        <w:textAlignment w:val="baseline"/>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 xml:space="preserve">1) аналітична частина; </w:t>
      </w:r>
    </w:p>
    <w:p w:rsidR="00AA2F19" w:rsidRPr="00CB4B3C" w:rsidRDefault="00AA2F19" w:rsidP="00AA2F19">
      <w:pPr>
        <w:shd w:val="clear" w:color="auto" w:fill="FFFFFF"/>
        <w:spacing w:after="0" w:line="360" w:lineRule="auto"/>
        <w:ind w:left="57" w:right="57" w:firstLine="709"/>
        <w:jc w:val="both"/>
        <w:textAlignment w:val="baseline"/>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 xml:space="preserve">2) сценарії розвитку об’єднаної територіальної громади; </w:t>
      </w:r>
    </w:p>
    <w:p w:rsidR="00AA2F19" w:rsidRPr="00CB4B3C" w:rsidRDefault="00AA2F19" w:rsidP="00AA2F19">
      <w:pPr>
        <w:shd w:val="clear" w:color="auto" w:fill="FFFFFF"/>
        <w:spacing w:after="0" w:line="360" w:lineRule="auto"/>
        <w:ind w:left="57" w:right="57" w:firstLine="709"/>
        <w:jc w:val="both"/>
        <w:textAlignment w:val="baseline"/>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3) стратегічне бачення розвитку об’єднаної територіальної громади на відповідний період;</w:t>
      </w:r>
    </w:p>
    <w:p w:rsidR="00AA2F19" w:rsidRPr="00CB4B3C" w:rsidRDefault="00AA2F19" w:rsidP="00AA2F19">
      <w:pPr>
        <w:shd w:val="clear" w:color="auto" w:fill="FFFFFF"/>
        <w:spacing w:after="0" w:line="360" w:lineRule="auto"/>
        <w:ind w:left="57" w:right="57" w:firstLine="709"/>
        <w:jc w:val="both"/>
        <w:textAlignment w:val="baseline"/>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4) стратегічні та оперативні цілі та завдання розвитку об’єднаної територіальної громади на відповідний період;</w:t>
      </w:r>
    </w:p>
    <w:p w:rsidR="00AA2F19" w:rsidRPr="00CB4B3C" w:rsidRDefault="00AA2F19" w:rsidP="00AA2F19">
      <w:pPr>
        <w:shd w:val="clear" w:color="auto" w:fill="FFFFFF"/>
        <w:spacing w:after="0" w:line="360" w:lineRule="auto"/>
        <w:ind w:left="57" w:right="57" w:firstLine="709"/>
        <w:jc w:val="both"/>
        <w:textAlignment w:val="baseline"/>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5) аналіз відповідності положень місцевої стратегії Державній стратегії регіонального розвитку України та регіональній стратегії розвитку;</w:t>
      </w:r>
    </w:p>
    <w:p w:rsidR="00AA2F19" w:rsidRPr="00CB4B3C" w:rsidRDefault="00AA2F19" w:rsidP="00AA2F19">
      <w:pPr>
        <w:shd w:val="clear" w:color="auto" w:fill="FFFFFF"/>
        <w:spacing w:after="0" w:line="360" w:lineRule="auto"/>
        <w:ind w:left="57" w:right="57" w:firstLine="709"/>
        <w:jc w:val="both"/>
        <w:textAlignment w:val="baseline"/>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 xml:space="preserve">6) етапи та механізми реалізації місцевої стратегії;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B4B3C">
        <w:rPr>
          <w:rFonts w:ascii="Times New Roman" w:eastAsia="Times New Roman" w:hAnsi="Times New Roman" w:cs="Times New Roman"/>
          <w:sz w:val="28"/>
          <w:szCs w:val="28"/>
          <w:lang w:val="uk-UA" w:eastAsia="ru-RU"/>
        </w:rPr>
        <w:t>7) моніторинг та оцінка результативності реалізації місцевої стратегії.</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Методологічний підхід експертів Швейцарсько-українського проекту «Підтримка децентралізації в Україні» </w:t>
      </w:r>
      <w:r>
        <w:rPr>
          <w:rFonts w:ascii="Times New Roman" w:eastAsia="Times New Roman" w:hAnsi="Times New Roman" w:cs="Times New Roman"/>
          <w:sz w:val="28"/>
          <w:szCs w:val="28"/>
          <w:lang w:val="en-US" w:eastAsia="ru-RU"/>
        </w:rPr>
        <w:t>DESPRO</w:t>
      </w:r>
      <w:r>
        <w:rPr>
          <w:rFonts w:ascii="Times New Roman" w:eastAsia="Times New Roman" w:hAnsi="Times New Roman" w:cs="Times New Roman"/>
          <w:sz w:val="28"/>
          <w:szCs w:val="28"/>
          <w:lang w:val="uk-UA" w:eastAsia="ru-RU"/>
        </w:rPr>
        <w:t xml:space="preserve"> пропонує такі етапи розробки стратегії: </w:t>
      </w:r>
    </w:p>
    <w:p w:rsidR="00AA2F19" w:rsidRPr="004D7775"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D7775">
        <w:rPr>
          <w:rFonts w:ascii="Times New Roman" w:eastAsia="Times New Roman" w:hAnsi="Times New Roman" w:cs="Times New Roman"/>
          <w:sz w:val="28"/>
          <w:szCs w:val="28"/>
          <w:lang w:val="uk-UA" w:eastAsia="ru-RU"/>
        </w:rPr>
        <w:t>1) підготовчий (включає у себе попередню роботу над створенням місцевої стратегії розвитку);</w:t>
      </w:r>
    </w:p>
    <w:p w:rsidR="00AA2F19" w:rsidRPr="004D7775"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D7775">
        <w:rPr>
          <w:rFonts w:ascii="Times New Roman" w:eastAsia="Times New Roman" w:hAnsi="Times New Roman" w:cs="Times New Roman"/>
          <w:sz w:val="28"/>
          <w:szCs w:val="28"/>
          <w:lang w:val="uk-UA" w:eastAsia="ru-RU"/>
        </w:rPr>
        <w:t>2) діагностика територій (здійснення аналізу соціально-економічного та екологічного стану громади);</w:t>
      </w:r>
    </w:p>
    <w:p w:rsidR="00AA2F19" w:rsidRPr="004D7775"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D7775">
        <w:rPr>
          <w:rFonts w:ascii="Times New Roman" w:eastAsia="Times New Roman" w:hAnsi="Times New Roman" w:cs="Times New Roman"/>
          <w:sz w:val="28"/>
          <w:szCs w:val="28"/>
          <w:lang w:val="uk-UA" w:eastAsia="ru-RU"/>
        </w:rPr>
        <w:t>3) розробка стратегії (вироблення бачення, місії та напрямів розвитку громади);</w:t>
      </w:r>
    </w:p>
    <w:p w:rsidR="00AA2F19" w:rsidRPr="004D7775"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D7775">
        <w:rPr>
          <w:rFonts w:ascii="Times New Roman" w:eastAsia="Times New Roman" w:hAnsi="Times New Roman" w:cs="Times New Roman"/>
          <w:sz w:val="28"/>
          <w:szCs w:val="28"/>
          <w:lang w:val="uk-UA" w:eastAsia="ru-RU"/>
        </w:rPr>
        <w:t>4) легалізація стратегії (проведення заходів для формалізації та затвердження розробленої стратегії);</w:t>
      </w:r>
    </w:p>
    <w:p w:rsidR="00AA2F19" w:rsidRPr="004D7775"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D7775">
        <w:rPr>
          <w:rFonts w:ascii="Times New Roman" w:eastAsia="Times New Roman" w:hAnsi="Times New Roman" w:cs="Times New Roman"/>
          <w:sz w:val="28"/>
          <w:szCs w:val="28"/>
          <w:lang w:val="uk-UA" w:eastAsia="ru-RU"/>
        </w:rPr>
        <w:t>5) моніторинг і оцінка стратегії (оцінювання впливу результатів стратегії</w:t>
      </w:r>
    </w:p>
    <w:p w:rsidR="00AA2F19" w:rsidRPr="004D7775"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4D7775">
        <w:rPr>
          <w:rFonts w:ascii="Times New Roman" w:eastAsia="Times New Roman" w:hAnsi="Times New Roman" w:cs="Times New Roman"/>
          <w:sz w:val="28"/>
          <w:szCs w:val="28"/>
          <w:lang w:val="uk-UA" w:eastAsia="ru-RU"/>
        </w:rPr>
        <w:t>на життя громади)</w:t>
      </w:r>
      <w:r>
        <w:rPr>
          <w:rFonts w:ascii="Times New Roman" w:eastAsia="Times New Roman" w:hAnsi="Times New Roman" w:cs="Times New Roman"/>
          <w:sz w:val="28"/>
          <w:szCs w:val="28"/>
          <w:lang w:val="uk-UA" w:eastAsia="ru-RU"/>
        </w:rPr>
        <w:t xml:space="preserve"> </w:t>
      </w:r>
      <w:r w:rsidRPr="002E48C6">
        <w:rPr>
          <w:rFonts w:ascii="Times New Roman" w:eastAsia="Times New Roman" w:hAnsi="Times New Roman" w:cs="Times New Roman"/>
          <w:sz w:val="28"/>
          <w:szCs w:val="28"/>
          <w:lang w:val="uk-UA" w:eastAsia="ru-RU"/>
        </w:rPr>
        <w:t xml:space="preserve">[42, </w:t>
      </w:r>
      <w:r>
        <w:rPr>
          <w:rFonts w:ascii="Times New Roman" w:eastAsia="Times New Roman" w:hAnsi="Times New Roman" w:cs="Times New Roman"/>
          <w:sz w:val="28"/>
          <w:szCs w:val="28"/>
          <w:lang w:val="en-US" w:eastAsia="ru-RU"/>
        </w:rPr>
        <w:t>c</w:t>
      </w:r>
      <w:r w:rsidRPr="002E48C6">
        <w:rPr>
          <w:rFonts w:ascii="Times New Roman" w:eastAsia="Times New Roman" w:hAnsi="Times New Roman" w:cs="Times New Roman"/>
          <w:sz w:val="28"/>
          <w:szCs w:val="28"/>
          <w:lang w:val="uk-UA" w:eastAsia="ru-RU"/>
        </w:rPr>
        <w:t>. 93]</w:t>
      </w:r>
      <w:r w:rsidRPr="004D7775">
        <w:rPr>
          <w:rFonts w:ascii="Times New Roman" w:eastAsia="Times New Roman" w:hAnsi="Times New Roman" w:cs="Times New Roman"/>
          <w:sz w:val="28"/>
          <w:szCs w:val="28"/>
          <w:lang w:val="uk-UA" w:eastAsia="ru-RU"/>
        </w:rPr>
        <w:t>.</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другому, тобто аналітичному, етапі важливо</w:t>
      </w:r>
      <w:r w:rsidRPr="00261BB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проводити дослідження</w:t>
      </w:r>
      <w:r w:rsidRPr="00261BBA">
        <w:rPr>
          <w:rFonts w:ascii="Times New Roman" w:eastAsia="Times New Roman" w:hAnsi="Times New Roman" w:cs="Times New Roman"/>
          <w:sz w:val="28"/>
          <w:szCs w:val="28"/>
          <w:lang w:val="uk-UA" w:eastAsia="ru-RU"/>
        </w:rPr>
        <w:t xml:space="preserve"> громадської думки щодо найактуальніших проблем та напрямів розвитку території, засідань (н</w:t>
      </w:r>
      <w:r>
        <w:rPr>
          <w:rFonts w:ascii="Times New Roman" w:eastAsia="Times New Roman" w:hAnsi="Times New Roman" w:cs="Times New Roman"/>
          <w:sz w:val="28"/>
          <w:szCs w:val="28"/>
          <w:lang w:val="uk-UA" w:eastAsia="ru-RU"/>
        </w:rPr>
        <w:t xml:space="preserve">априклад, у форматі анкетування </w:t>
      </w:r>
      <w:r w:rsidRPr="00261BBA">
        <w:rPr>
          <w:rFonts w:ascii="Times New Roman" w:eastAsia="Times New Roman" w:hAnsi="Times New Roman" w:cs="Times New Roman"/>
          <w:sz w:val="28"/>
          <w:szCs w:val="28"/>
          <w:lang w:val="uk-UA" w:eastAsia="ru-RU"/>
        </w:rPr>
        <w:t>або фокус-груп), творчих конкурс</w:t>
      </w:r>
      <w:r>
        <w:rPr>
          <w:rFonts w:ascii="Times New Roman" w:eastAsia="Times New Roman" w:hAnsi="Times New Roman" w:cs="Times New Roman"/>
          <w:sz w:val="28"/>
          <w:szCs w:val="28"/>
          <w:lang w:val="uk-UA" w:eastAsia="ru-RU"/>
        </w:rPr>
        <w:t xml:space="preserve">ів серед школярів. За допомогою </w:t>
      </w:r>
      <w:r w:rsidRPr="00261BBA">
        <w:rPr>
          <w:rFonts w:ascii="Times New Roman" w:eastAsia="Times New Roman" w:hAnsi="Times New Roman" w:cs="Times New Roman"/>
          <w:sz w:val="28"/>
          <w:szCs w:val="28"/>
          <w:lang w:val="uk-UA" w:eastAsia="ru-RU"/>
        </w:rPr>
        <w:t>опитування населення (школярів, підприємців) можна дізнатися думку громади щодо особливостей життя на відповідній території (доступ до послуг, ставлення до сільського голови, роль депутатів, наявні</w:t>
      </w:r>
      <w:r>
        <w:rPr>
          <w:rFonts w:ascii="Times New Roman" w:eastAsia="Times New Roman" w:hAnsi="Times New Roman" w:cs="Times New Roman"/>
          <w:sz w:val="28"/>
          <w:szCs w:val="28"/>
          <w:lang w:val="uk-UA" w:eastAsia="ru-RU"/>
        </w:rPr>
        <w:t xml:space="preserve"> </w:t>
      </w:r>
      <w:r w:rsidRPr="00261BBA">
        <w:rPr>
          <w:rFonts w:ascii="Times New Roman" w:eastAsia="Times New Roman" w:hAnsi="Times New Roman" w:cs="Times New Roman"/>
          <w:sz w:val="28"/>
          <w:szCs w:val="28"/>
          <w:lang w:val="uk-UA" w:eastAsia="ru-RU"/>
        </w:rPr>
        <w:t>проблеми та пропо</w:t>
      </w:r>
      <w:r>
        <w:rPr>
          <w:rFonts w:ascii="Times New Roman" w:eastAsia="Times New Roman" w:hAnsi="Times New Roman" w:cs="Times New Roman"/>
          <w:sz w:val="28"/>
          <w:szCs w:val="28"/>
          <w:lang w:val="uk-UA" w:eastAsia="ru-RU"/>
        </w:rPr>
        <w:t xml:space="preserve">зиції щодо їх вирішення тощо).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EB281D">
        <w:rPr>
          <w:rFonts w:ascii="Times New Roman" w:eastAsia="Times New Roman" w:hAnsi="Times New Roman" w:cs="Times New Roman"/>
          <w:sz w:val="28"/>
          <w:szCs w:val="28"/>
          <w:lang w:val="uk-UA" w:eastAsia="ru-RU"/>
        </w:rPr>
        <w:t xml:space="preserve">Опитування проводиться шляхом заповнення відповідних анкет. Важливу роль у результативності анкетування відіграє організація самого процесу. Він проводиться не тільки з метою отримання абсолютно надійних кількісних даних, скільки з метою виявлення певних тенденцій, переваг у громадській думці мешканців. Опитування бажано проводити не групою запрошених фахівців, а членами органів місцевого самоврядування, на основі наявної організаційної і матеріально-технічної бази. Такий підхід стане першим кроком до сприйняття майбутньої стратегії як «своєї», а не розробленої кимось зі сторони, а також сприятиме формуванню довіри до </w:t>
      </w:r>
      <w:r w:rsidRPr="00EB281D">
        <w:rPr>
          <w:rFonts w:ascii="Times New Roman" w:eastAsia="Times New Roman" w:hAnsi="Times New Roman" w:cs="Times New Roman"/>
          <w:sz w:val="28"/>
          <w:szCs w:val="28"/>
          <w:lang w:val="uk-UA" w:eastAsia="ru-RU"/>
        </w:rPr>
        <w:lastRenderedPageBreak/>
        <w:t>місцевої влади</w:t>
      </w:r>
      <w:r w:rsidRPr="009E1E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35</w:t>
      </w:r>
      <w:r w:rsidRPr="009E1E2E">
        <w:rPr>
          <w:rFonts w:ascii="Times New Roman" w:eastAsia="Times New Roman" w:hAnsi="Times New Roman" w:cs="Times New Roman"/>
          <w:sz w:val="28"/>
          <w:szCs w:val="28"/>
          <w:lang w:eastAsia="ru-RU"/>
        </w:rPr>
        <w:t>]</w:t>
      </w:r>
      <w:r w:rsidRPr="00EB281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Також експерти радять проводити зустрічі з жителями громади у форматі «світового кафе». Присутніх розподіляють на </w:t>
      </w:r>
      <w:r w:rsidRPr="00C75E64">
        <w:rPr>
          <w:rFonts w:ascii="Times New Roman" w:eastAsia="Times New Roman" w:hAnsi="Times New Roman" w:cs="Times New Roman"/>
          <w:sz w:val="28"/>
          <w:szCs w:val="28"/>
          <w:lang w:val="uk-UA" w:eastAsia="ru-RU"/>
        </w:rPr>
        <w:t>невеликі групи, які ведуть відкрите обговорення з ключових питань за тематикою сесії. У кожного стола</w:t>
      </w:r>
      <w:r>
        <w:rPr>
          <w:rFonts w:ascii="Times New Roman" w:eastAsia="Times New Roman" w:hAnsi="Times New Roman" w:cs="Times New Roman"/>
          <w:sz w:val="28"/>
          <w:szCs w:val="28"/>
          <w:lang w:val="uk-UA" w:eastAsia="ru-RU"/>
        </w:rPr>
        <w:t>/підгрупи</w:t>
      </w:r>
      <w:r w:rsidRPr="00C75E64">
        <w:rPr>
          <w:rFonts w:ascii="Times New Roman" w:eastAsia="Times New Roman" w:hAnsi="Times New Roman" w:cs="Times New Roman"/>
          <w:sz w:val="28"/>
          <w:szCs w:val="28"/>
          <w:lang w:val="uk-UA" w:eastAsia="ru-RU"/>
        </w:rPr>
        <w:t xml:space="preserve"> є організатор, а один загальний координатор керує процесом і повідомляє про результати, досягнуті за кожним столом, усій групі.</w:t>
      </w:r>
      <w:r>
        <w:rPr>
          <w:rFonts w:ascii="Times New Roman" w:eastAsia="Times New Roman" w:hAnsi="Times New Roman" w:cs="Times New Roman"/>
          <w:sz w:val="28"/>
          <w:szCs w:val="28"/>
          <w:lang w:val="uk-UA" w:eastAsia="ru-RU"/>
        </w:rPr>
        <w:t xml:space="preserve"> </w:t>
      </w:r>
      <w:r w:rsidRPr="00C75E64">
        <w:rPr>
          <w:rFonts w:ascii="Times New Roman" w:eastAsia="Times New Roman" w:hAnsi="Times New Roman" w:cs="Times New Roman"/>
          <w:sz w:val="28"/>
          <w:szCs w:val="28"/>
          <w:lang w:val="uk-UA" w:eastAsia="ru-RU"/>
        </w:rPr>
        <w:t xml:space="preserve">Цей метод заснований на припущенні того, що учасники </w:t>
      </w:r>
      <w:r>
        <w:rPr>
          <w:rFonts w:ascii="Times New Roman" w:eastAsia="Times New Roman" w:hAnsi="Times New Roman" w:cs="Times New Roman"/>
          <w:sz w:val="28"/>
          <w:szCs w:val="28"/>
          <w:lang w:val="uk-UA" w:eastAsia="ru-RU"/>
        </w:rPr>
        <w:t xml:space="preserve">мають уявлення про наявні проблеми на території та способи їхнього вирішення. </w:t>
      </w:r>
    </w:p>
    <w:p w:rsidR="00AA2F19" w:rsidRPr="0040064C"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Крім того, в</w:t>
      </w:r>
      <w:r w:rsidRPr="00EB281D">
        <w:rPr>
          <w:rFonts w:ascii="Times New Roman" w:eastAsia="Times New Roman" w:hAnsi="Times New Roman" w:cs="Times New Roman"/>
          <w:sz w:val="28"/>
          <w:szCs w:val="28"/>
          <w:lang w:val="uk-UA" w:eastAsia="ru-RU"/>
        </w:rPr>
        <w:t xml:space="preserve"> якості соціологічного інструменту під час етапу розробки стратегії для оцінювання перспективного розвитку об’єдна</w:t>
      </w:r>
      <w:r w:rsidRPr="00CB4B3C">
        <w:rPr>
          <w:rFonts w:ascii="Times New Roman" w:eastAsia="Times New Roman" w:hAnsi="Times New Roman" w:cs="Times New Roman"/>
          <w:sz w:val="28"/>
          <w:szCs w:val="28"/>
          <w:lang w:val="uk-UA" w:eastAsia="ru-RU"/>
        </w:rPr>
        <w:t xml:space="preserve">ної територіальної громади </w:t>
      </w:r>
      <w:r>
        <w:rPr>
          <w:rFonts w:ascii="Times New Roman" w:eastAsia="Times New Roman" w:hAnsi="Times New Roman" w:cs="Times New Roman"/>
          <w:sz w:val="28"/>
          <w:szCs w:val="28"/>
          <w:lang w:val="uk-UA" w:eastAsia="ru-RU"/>
        </w:rPr>
        <w:t>пропонується проводити SWOT-аналіз.</w:t>
      </w:r>
    </w:p>
    <w:p w:rsidR="00AA2F1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40064C">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За визначенням, яке подається у методичних рекомендаціях, </w:t>
      </w:r>
      <w:r w:rsidRPr="00CB4B3C">
        <w:rPr>
          <w:rFonts w:ascii="Times New Roman" w:eastAsia="Times New Roman" w:hAnsi="Times New Roman" w:cs="Times New Roman"/>
          <w:sz w:val="28"/>
          <w:szCs w:val="28"/>
          <w:lang w:val="uk-UA" w:eastAsia="ru-RU"/>
        </w:rPr>
        <w:t>SWOT-аналіз – метод стратегічного планування, що базується на встановленні зв’язку між найхарактернішими для об’єднаної територіальної громади сильними і слабкими сторонами та зовнішніми можливостями і загрозами, результати якого в подальшому можуть бути використані для формулювання і вибору системи стратегічних та оперативних цілей розвитку громади. </w:t>
      </w:r>
    </w:p>
    <w:p w:rsidR="00AA2F1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У літературі зі стратегічного планування і розвитку, SWOT – </w:t>
      </w:r>
      <w:r w:rsidRPr="003E63A6">
        <w:rPr>
          <w:rFonts w:ascii="Times New Roman" w:eastAsia="Times New Roman" w:hAnsi="Times New Roman" w:cs="Times New Roman"/>
          <w:sz w:val="28"/>
          <w:szCs w:val="28"/>
          <w:lang w:val="uk-UA" w:eastAsia="ru-RU"/>
        </w:rPr>
        <w:t>це акронім слів Strengts (сили), Weaknesses (слабкості), Opportunities (сприятливі можливості) і Тhreats (загрози)</w:t>
      </w:r>
      <w:r w:rsidRPr="003C67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40</w:t>
      </w:r>
      <w:r w:rsidRPr="003C6713">
        <w:rPr>
          <w:rFonts w:ascii="Times New Roman" w:eastAsia="Times New Roman" w:hAnsi="Times New Roman" w:cs="Times New Roman"/>
          <w:sz w:val="28"/>
          <w:szCs w:val="28"/>
          <w:lang w:val="uk-UA" w:eastAsia="ru-RU"/>
        </w:rPr>
        <w:t>]</w:t>
      </w:r>
      <w:r w:rsidRPr="003E63A6">
        <w:rPr>
          <w:rFonts w:ascii="Times New Roman" w:eastAsia="Times New Roman" w:hAnsi="Times New Roman" w:cs="Times New Roman"/>
          <w:sz w:val="28"/>
          <w:szCs w:val="28"/>
          <w:lang w:val="uk-UA" w:eastAsia="ru-RU"/>
        </w:rPr>
        <w:t>.</w:t>
      </w:r>
    </w:p>
    <w:p w:rsidR="00AA2F1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3E63A6">
        <w:rPr>
          <w:rFonts w:ascii="Times New Roman" w:eastAsia="Times New Roman" w:hAnsi="Times New Roman" w:cs="Times New Roman"/>
          <w:sz w:val="28"/>
          <w:szCs w:val="28"/>
          <w:lang w:val="uk-UA" w:eastAsia="ru-RU"/>
        </w:rPr>
        <w:t>На основі SWOT-аналізу виявляються логічні взаємозв’язки між внутрішніми (сильні та слабкі сторони) та зовнішніми (можливості та загрози) факторами, які мають стратегічне значення для розвитку об’єднаної територіальної громади. Саме ці взаємозв’язки дозволяють сформулювати порівняльні переваги, виклики і ризики, які є основою формулювання стратегічних та оперативних цілей розвитку об’єднаної територіальної громади на середньо- та довгострокову перспективу.</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314E52">
        <w:rPr>
          <w:rFonts w:ascii="Times New Roman" w:eastAsia="Times New Roman" w:hAnsi="Times New Roman" w:cs="Times New Roman"/>
          <w:sz w:val="28"/>
          <w:szCs w:val="28"/>
          <w:lang w:val="uk-UA" w:eastAsia="ru-RU"/>
        </w:rPr>
        <w:t xml:space="preserve">Автори </w:t>
      </w:r>
      <w:r>
        <w:rPr>
          <w:rFonts w:ascii="Times New Roman" w:eastAsia="Times New Roman" w:hAnsi="Times New Roman" w:cs="Times New Roman"/>
          <w:sz w:val="28"/>
          <w:szCs w:val="28"/>
          <w:lang w:val="uk-UA" w:eastAsia="ru-RU"/>
        </w:rPr>
        <w:t>проекту «</w:t>
      </w:r>
      <w:r w:rsidRPr="00314E52">
        <w:rPr>
          <w:rFonts w:ascii="Times New Roman" w:eastAsia="Times New Roman" w:hAnsi="Times New Roman" w:cs="Times New Roman"/>
          <w:sz w:val="28"/>
          <w:szCs w:val="28"/>
          <w:lang w:val="uk-UA" w:eastAsia="ru-RU"/>
        </w:rPr>
        <w:t>Успішна територіальна громада: будуємо разом» зазначають, що SWOT-аналіз проводиться після завершення аналітичної роботи над стратегією, тобто після етапу діаг</w:t>
      </w:r>
      <w:r>
        <w:rPr>
          <w:rFonts w:ascii="Times New Roman" w:eastAsia="Times New Roman" w:hAnsi="Times New Roman" w:cs="Times New Roman"/>
          <w:sz w:val="28"/>
          <w:szCs w:val="28"/>
          <w:lang w:val="uk-UA" w:eastAsia="ru-RU"/>
        </w:rPr>
        <w:t>ностування території щодо економ</w:t>
      </w:r>
      <w:r w:rsidRPr="00314E52">
        <w:rPr>
          <w:rFonts w:ascii="Times New Roman" w:eastAsia="Times New Roman" w:hAnsi="Times New Roman" w:cs="Times New Roman"/>
          <w:sz w:val="28"/>
          <w:szCs w:val="28"/>
          <w:lang w:val="uk-UA" w:eastAsia="ru-RU"/>
        </w:rPr>
        <w:t>ічного, соціол</w:t>
      </w:r>
      <w:r>
        <w:rPr>
          <w:rFonts w:ascii="Times New Roman" w:eastAsia="Times New Roman" w:hAnsi="Times New Roman" w:cs="Times New Roman"/>
          <w:sz w:val="28"/>
          <w:szCs w:val="28"/>
          <w:lang w:val="uk-UA" w:eastAsia="ru-RU"/>
        </w:rPr>
        <w:t xml:space="preserve">огічного та екологічного стану </w:t>
      </w:r>
      <w:r w:rsidRPr="003C671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35</w:t>
      </w:r>
      <w:r w:rsidRPr="00236524">
        <w:rPr>
          <w:rFonts w:ascii="Times New Roman" w:eastAsia="Times New Roman" w:hAnsi="Times New Roman" w:cs="Times New Roman"/>
          <w:sz w:val="28"/>
          <w:szCs w:val="28"/>
          <w:lang w:val="uk-UA" w:eastAsia="ru-RU"/>
        </w:rPr>
        <w:t>]</w:t>
      </w:r>
      <w:r w:rsidRPr="00314E52">
        <w:rPr>
          <w:rFonts w:ascii="Times New Roman" w:eastAsia="Times New Roman" w:hAnsi="Times New Roman" w:cs="Times New Roman"/>
          <w:sz w:val="28"/>
          <w:szCs w:val="28"/>
          <w:lang w:val="uk-UA" w:eastAsia="ru-RU"/>
        </w:rPr>
        <w:t xml:space="preserve">.  SWOT-аналіз </w:t>
      </w:r>
      <w:r w:rsidRPr="00314E52">
        <w:rPr>
          <w:rFonts w:ascii="Times New Roman" w:eastAsia="Times New Roman" w:hAnsi="Times New Roman" w:cs="Times New Roman"/>
          <w:sz w:val="28"/>
          <w:szCs w:val="28"/>
          <w:lang w:val="uk-UA" w:eastAsia="ru-RU"/>
        </w:rPr>
        <w:lastRenderedPageBreak/>
        <w:t>зазвичай використовується на початкових фазах планування як корисний інструмент для ініціювання та подальшого моніторингу стратегічної і проектно-орієнтованої діяльності. Він часто використовується в тих випадках, коли за короткий період часу потрібно виконати комплексний аналіз стратегічної ситуації.</w:t>
      </w:r>
    </w:p>
    <w:p w:rsidR="00AA2F19" w:rsidRPr="00E251F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Андрій Загородніков в дослідженні «Соціологічне вимірювання </w:t>
      </w:r>
      <w:r>
        <w:rPr>
          <w:rFonts w:ascii="Times New Roman" w:eastAsia="Times New Roman" w:hAnsi="Times New Roman" w:cs="Times New Roman"/>
          <w:sz w:val="28"/>
          <w:szCs w:val="28"/>
          <w:lang w:val="en-US" w:eastAsia="ru-RU"/>
        </w:rPr>
        <w:t>SWOT</w:t>
      </w:r>
      <w:r w:rsidRPr="00E251F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аналізу в бізнесі» зазначає, що </w:t>
      </w:r>
      <w:r w:rsidRPr="00E251F9">
        <w:rPr>
          <w:rFonts w:ascii="Times New Roman" w:eastAsia="Times New Roman" w:hAnsi="Times New Roman" w:cs="Times New Roman"/>
          <w:sz w:val="28"/>
          <w:szCs w:val="28"/>
          <w:lang w:val="uk-UA" w:eastAsia="ru-RU"/>
        </w:rPr>
        <w:t>SWOT-аналіз допомагає відповісти на такі питання:</w:t>
      </w:r>
    </w:p>
    <w:p w:rsidR="00AA2F19" w:rsidRPr="00E251F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чи використовує</w:t>
      </w:r>
      <w:r w:rsidRPr="00E251F9">
        <w:rPr>
          <w:rFonts w:ascii="Times New Roman" w:eastAsia="Times New Roman" w:hAnsi="Times New Roman" w:cs="Times New Roman"/>
          <w:sz w:val="28"/>
          <w:szCs w:val="28"/>
          <w:lang w:val="uk-UA" w:eastAsia="ru-RU"/>
        </w:rPr>
        <w:t xml:space="preserve"> компанія властиві їй сильні сторони або відмітні переваги в реалізації своєї стратегії; якщо компанія не має відмітних переваг, то які з її потенційних сильних сторін можуть</w:t>
      </w:r>
      <w:r>
        <w:rPr>
          <w:rFonts w:ascii="Times New Roman" w:eastAsia="Times New Roman" w:hAnsi="Times New Roman" w:cs="Times New Roman"/>
          <w:sz w:val="28"/>
          <w:szCs w:val="28"/>
          <w:lang w:val="uk-UA" w:eastAsia="ru-RU"/>
        </w:rPr>
        <w:t xml:space="preserve"> </w:t>
      </w:r>
      <w:r w:rsidRPr="00E251F9">
        <w:rPr>
          <w:rFonts w:ascii="Times New Roman" w:eastAsia="Times New Roman" w:hAnsi="Times New Roman" w:cs="Times New Roman"/>
          <w:sz w:val="28"/>
          <w:szCs w:val="28"/>
          <w:lang w:val="uk-UA" w:eastAsia="ru-RU"/>
        </w:rPr>
        <w:t>ними стати;</w:t>
      </w:r>
    </w:p>
    <w:p w:rsidR="00AA2F19" w:rsidRPr="00E251F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E251F9">
        <w:rPr>
          <w:rFonts w:ascii="Times New Roman" w:eastAsia="Times New Roman" w:hAnsi="Times New Roman" w:cs="Times New Roman"/>
          <w:sz w:val="28"/>
          <w:szCs w:val="28"/>
          <w:lang w:val="uk-UA" w:eastAsia="ru-RU"/>
        </w:rPr>
        <w:t>- чи є слабкості компанії її уразливими місцями; які слабкі місця компанії вимагають коректування, виходячи зі стратегічних міркувань;</w:t>
      </w:r>
    </w:p>
    <w:p w:rsidR="00AA2F19" w:rsidRPr="00E251F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E251F9">
        <w:rPr>
          <w:rFonts w:ascii="Times New Roman" w:eastAsia="Times New Roman" w:hAnsi="Times New Roman" w:cs="Times New Roman"/>
          <w:sz w:val="28"/>
          <w:szCs w:val="28"/>
          <w:lang w:val="uk-UA" w:eastAsia="ru-RU"/>
        </w:rPr>
        <w:t>- які сприятливі можливості дають компанії реальні шанси на успіх при використанні накопиченого досвіду і доступу до ресурсів;</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E251F9">
        <w:rPr>
          <w:rFonts w:ascii="Times New Roman" w:eastAsia="Times New Roman" w:hAnsi="Times New Roman" w:cs="Times New Roman"/>
          <w:sz w:val="28"/>
          <w:szCs w:val="28"/>
          <w:lang w:val="uk-UA" w:eastAsia="ru-RU"/>
        </w:rPr>
        <w:t xml:space="preserve">- на які загрози </w:t>
      </w:r>
      <w:r>
        <w:rPr>
          <w:rFonts w:ascii="Times New Roman" w:eastAsia="Times New Roman" w:hAnsi="Times New Roman" w:cs="Times New Roman"/>
          <w:sz w:val="28"/>
          <w:szCs w:val="28"/>
          <w:lang w:val="uk-UA" w:eastAsia="ru-RU"/>
        </w:rPr>
        <w:t>треба</w:t>
      </w:r>
      <w:r w:rsidRPr="00E251F9">
        <w:rPr>
          <w:rFonts w:ascii="Times New Roman" w:eastAsia="Times New Roman" w:hAnsi="Times New Roman" w:cs="Times New Roman"/>
          <w:sz w:val="28"/>
          <w:szCs w:val="28"/>
          <w:lang w:val="uk-UA" w:eastAsia="ru-RU"/>
        </w:rPr>
        <w:t xml:space="preserve"> звернути увагу</w:t>
      </w:r>
      <w:r>
        <w:rPr>
          <w:rFonts w:ascii="Times New Roman" w:eastAsia="Times New Roman" w:hAnsi="Times New Roman" w:cs="Times New Roman"/>
          <w:sz w:val="28"/>
          <w:szCs w:val="28"/>
          <w:lang w:val="uk-UA" w:eastAsia="ru-RU"/>
        </w:rPr>
        <w:t xml:space="preserve"> в першу чергу</w:t>
      </w:r>
      <w:r w:rsidRPr="003C6713">
        <w:rPr>
          <w:rFonts w:ascii="Times New Roman" w:eastAsia="Times New Roman" w:hAnsi="Times New Roman" w:cs="Times New Roman"/>
          <w:sz w:val="28"/>
          <w:szCs w:val="28"/>
          <w:lang w:eastAsia="ru-RU"/>
        </w:rPr>
        <w:t xml:space="preserve"> [7, </w:t>
      </w:r>
      <w:r>
        <w:rPr>
          <w:rFonts w:ascii="Times New Roman" w:eastAsia="Times New Roman" w:hAnsi="Times New Roman" w:cs="Times New Roman"/>
          <w:sz w:val="28"/>
          <w:szCs w:val="28"/>
          <w:lang w:val="en-US" w:eastAsia="ru-RU"/>
        </w:rPr>
        <w:t>c</w:t>
      </w:r>
      <w:r w:rsidRPr="003C6713">
        <w:rPr>
          <w:rFonts w:ascii="Times New Roman" w:eastAsia="Times New Roman" w:hAnsi="Times New Roman" w:cs="Times New Roman"/>
          <w:sz w:val="28"/>
          <w:szCs w:val="28"/>
          <w:lang w:eastAsia="ru-RU"/>
        </w:rPr>
        <w:t xml:space="preserve">. </w:t>
      </w:r>
      <w:proofErr w:type="gramStart"/>
      <w:r w:rsidRPr="003C6713">
        <w:rPr>
          <w:rFonts w:ascii="Times New Roman" w:eastAsia="Times New Roman" w:hAnsi="Times New Roman" w:cs="Times New Roman"/>
          <w:sz w:val="28"/>
          <w:szCs w:val="28"/>
          <w:lang w:eastAsia="ru-RU"/>
        </w:rPr>
        <w:t>4]</w:t>
      </w:r>
      <w:proofErr w:type="gramEnd"/>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314E52">
        <w:rPr>
          <w:rFonts w:ascii="Times New Roman" w:eastAsia="Times New Roman" w:hAnsi="Times New Roman" w:cs="Times New Roman"/>
          <w:sz w:val="28"/>
          <w:szCs w:val="28"/>
          <w:lang w:val="uk-UA" w:eastAsia="ru-RU"/>
        </w:rPr>
        <w:t xml:space="preserve"> «Методологія стратегічного планування розвитку об’єднаних територіальних громад в Україні» </w:t>
      </w:r>
      <w:r>
        <w:rPr>
          <w:rFonts w:ascii="Times New Roman" w:eastAsia="Times New Roman" w:hAnsi="Times New Roman" w:cs="Times New Roman"/>
          <w:sz w:val="28"/>
          <w:szCs w:val="28"/>
          <w:lang w:val="uk-UA" w:eastAsia="ru-RU"/>
        </w:rPr>
        <w:t xml:space="preserve">від експертів </w:t>
      </w:r>
      <w:r>
        <w:rPr>
          <w:rFonts w:ascii="Times New Roman" w:eastAsia="Times New Roman" w:hAnsi="Times New Roman" w:cs="Times New Roman"/>
          <w:sz w:val="28"/>
          <w:szCs w:val="28"/>
          <w:lang w:val="en-US" w:eastAsia="ru-RU"/>
        </w:rPr>
        <w:t>GIZ</w:t>
      </w:r>
      <w:r>
        <w:rPr>
          <w:rFonts w:ascii="Times New Roman" w:eastAsia="Times New Roman" w:hAnsi="Times New Roman" w:cs="Times New Roman"/>
          <w:sz w:val="28"/>
          <w:szCs w:val="28"/>
          <w:lang w:val="uk-UA" w:eastAsia="ru-RU"/>
        </w:rPr>
        <w:t xml:space="preserve"> пропонує такі запитання для виконання </w:t>
      </w:r>
      <w:r>
        <w:rPr>
          <w:rFonts w:ascii="Times New Roman" w:eastAsia="Times New Roman" w:hAnsi="Times New Roman" w:cs="Times New Roman"/>
          <w:sz w:val="28"/>
          <w:szCs w:val="28"/>
          <w:lang w:val="en-US" w:eastAsia="ru-RU"/>
        </w:rPr>
        <w:t>SWOT</w:t>
      </w:r>
      <w:r w:rsidRPr="00314E5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аналізу, що зазначені в таблиці нижче (рис. 2.3.2)</w:t>
      </w:r>
      <w:r w:rsidRPr="003C6713">
        <w:rPr>
          <w:rFonts w:ascii="Times New Roman" w:eastAsia="Times New Roman" w:hAnsi="Times New Roman" w:cs="Times New Roman"/>
          <w:sz w:val="28"/>
          <w:szCs w:val="28"/>
          <w:lang w:val="uk-UA" w:eastAsia="ru-RU"/>
        </w:rPr>
        <w:t xml:space="preserve"> [20, </w:t>
      </w:r>
      <w:r>
        <w:rPr>
          <w:rFonts w:ascii="Times New Roman" w:eastAsia="Times New Roman" w:hAnsi="Times New Roman" w:cs="Times New Roman"/>
          <w:sz w:val="28"/>
          <w:szCs w:val="28"/>
          <w:lang w:val="en-US" w:eastAsia="ru-RU"/>
        </w:rPr>
        <w:t>c</w:t>
      </w:r>
      <w:r w:rsidRPr="003C6713">
        <w:rPr>
          <w:rFonts w:ascii="Times New Roman" w:eastAsia="Times New Roman" w:hAnsi="Times New Roman" w:cs="Times New Roman"/>
          <w:sz w:val="28"/>
          <w:szCs w:val="28"/>
          <w:lang w:val="uk-UA" w:eastAsia="ru-RU"/>
        </w:rPr>
        <w:t>.24]</w:t>
      </w:r>
      <w:r>
        <w:rPr>
          <w:rFonts w:ascii="Times New Roman" w:eastAsia="Times New Roman" w:hAnsi="Times New Roman" w:cs="Times New Roman"/>
          <w:sz w:val="28"/>
          <w:szCs w:val="28"/>
          <w:lang w:val="uk-UA" w:eastAsia="ru-RU"/>
        </w:rPr>
        <w:t>.</w:t>
      </w:r>
    </w:p>
    <w:p w:rsidR="00AA2F19" w:rsidRPr="0036265B"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36265B">
        <w:rPr>
          <w:rFonts w:ascii="Times New Roman" w:eastAsia="Times New Roman" w:hAnsi="Times New Roman" w:cs="Times New Roman"/>
          <w:noProof/>
          <w:sz w:val="28"/>
          <w:szCs w:val="28"/>
          <w:lang w:eastAsia="ru-RU"/>
        </w:rPr>
        <w:drawing>
          <wp:inline distT="0" distB="0" distL="0" distR="0">
            <wp:extent cx="5940425" cy="261366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езымянный_13.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613660"/>
                    </a:xfrm>
                    <a:prstGeom prst="rect">
                      <a:avLst/>
                    </a:prstGeom>
                  </pic:spPr>
                </pic:pic>
              </a:graphicData>
            </a:graphic>
          </wp:inline>
        </w:drawing>
      </w:r>
    </w:p>
    <w:p w:rsidR="00AA2F19" w:rsidRPr="00236524"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236524">
        <w:rPr>
          <w:rFonts w:ascii="Times New Roman" w:eastAsia="Times New Roman" w:hAnsi="Times New Roman" w:cs="Times New Roman"/>
          <w:sz w:val="28"/>
          <w:szCs w:val="28"/>
          <w:lang w:val="uk-UA" w:eastAsia="ru-RU"/>
        </w:rPr>
        <w:tab/>
      </w:r>
      <w:r w:rsidRPr="00236524">
        <w:rPr>
          <w:rFonts w:ascii="Times New Roman" w:eastAsia="Times New Roman" w:hAnsi="Times New Roman" w:cs="Times New Roman"/>
          <w:i/>
          <w:sz w:val="28"/>
          <w:szCs w:val="28"/>
          <w:lang w:val="uk-UA" w:eastAsia="ru-RU"/>
        </w:rPr>
        <w:t>Рис. 2.3.</w:t>
      </w:r>
      <w:r w:rsidRPr="00236524">
        <w:rPr>
          <w:rFonts w:ascii="Times New Roman" w:eastAsia="Times New Roman" w:hAnsi="Times New Roman" w:cs="Times New Roman"/>
          <w:sz w:val="28"/>
          <w:szCs w:val="28"/>
          <w:lang w:val="uk-UA" w:eastAsia="ru-RU"/>
        </w:rPr>
        <w:t xml:space="preserve"> Запитання для виконання SWOT-аналізу за методологією </w:t>
      </w:r>
      <w:r w:rsidRPr="00236524">
        <w:rPr>
          <w:rFonts w:ascii="Times New Roman" w:eastAsia="Times New Roman" w:hAnsi="Times New Roman" w:cs="Times New Roman"/>
          <w:sz w:val="28"/>
          <w:szCs w:val="28"/>
          <w:lang w:val="en-US" w:eastAsia="ru-RU"/>
        </w:rPr>
        <w:t>GIZ</w:t>
      </w:r>
    </w:p>
    <w:p w:rsidR="00AA2F1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040F37">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8"/>
          <w:szCs w:val="28"/>
          <w:lang w:val="uk-UA" w:eastAsia="ru-RU"/>
        </w:rPr>
        <w:t xml:space="preserve">Після проведення </w:t>
      </w:r>
      <w:r>
        <w:rPr>
          <w:rFonts w:ascii="Times New Roman" w:eastAsia="Times New Roman" w:hAnsi="Times New Roman" w:cs="Times New Roman"/>
          <w:sz w:val="28"/>
          <w:szCs w:val="28"/>
          <w:lang w:val="en-US" w:eastAsia="ru-RU"/>
        </w:rPr>
        <w:t>SWOT</w:t>
      </w:r>
      <w:r>
        <w:rPr>
          <w:rFonts w:ascii="Times New Roman" w:eastAsia="Times New Roman" w:hAnsi="Times New Roman" w:cs="Times New Roman"/>
          <w:sz w:val="28"/>
          <w:szCs w:val="28"/>
          <w:lang w:val="uk-UA" w:eastAsia="ru-RU"/>
        </w:rPr>
        <w:t xml:space="preserve">-аналізу мають </w:t>
      </w:r>
      <w:r w:rsidRPr="00040F37">
        <w:rPr>
          <w:rFonts w:ascii="Times New Roman" w:eastAsia="Times New Roman" w:hAnsi="Times New Roman" w:cs="Times New Roman"/>
          <w:sz w:val="28"/>
          <w:szCs w:val="28"/>
          <w:lang w:val="uk-UA" w:eastAsia="ru-RU"/>
        </w:rPr>
        <w:t>бути</w:t>
      </w:r>
      <w:r>
        <w:rPr>
          <w:rFonts w:ascii="Times New Roman" w:eastAsia="Times New Roman" w:hAnsi="Times New Roman" w:cs="Times New Roman"/>
          <w:sz w:val="28"/>
          <w:szCs w:val="28"/>
          <w:lang w:val="uk-UA" w:eastAsia="ru-RU"/>
        </w:rPr>
        <w:t xml:space="preserve"> зроблені</w:t>
      </w:r>
      <w:r w:rsidRPr="00040F37">
        <w:rPr>
          <w:rFonts w:ascii="Times New Roman" w:eastAsia="Times New Roman" w:hAnsi="Times New Roman" w:cs="Times New Roman"/>
          <w:sz w:val="28"/>
          <w:szCs w:val="28"/>
          <w:lang w:val="uk-UA" w:eastAsia="ru-RU"/>
        </w:rPr>
        <w:t xml:space="preserve"> </w:t>
      </w:r>
      <w:r w:rsidRPr="0036265B">
        <w:rPr>
          <w:rFonts w:ascii="Times New Roman" w:eastAsia="Times New Roman" w:hAnsi="Times New Roman" w:cs="Times New Roman"/>
          <w:sz w:val="28"/>
          <w:szCs w:val="28"/>
          <w:lang w:val="uk-UA" w:eastAsia="ru-RU"/>
        </w:rPr>
        <w:t>аналітичні висновки, з яких далі</w:t>
      </w:r>
      <w:r>
        <w:rPr>
          <w:rFonts w:ascii="Times New Roman" w:eastAsia="Times New Roman" w:hAnsi="Times New Roman" w:cs="Times New Roman"/>
          <w:sz w:val="28"/>
          <w:szCs w:val="28"/>
          <w:lang w:val="uk-UA" w:eastAsia="ru-RU"/>
        </w:rPr>
        <w:t xml:space="preserve"> виводяться с</w:t>
      </w:r>
      <w:r w:rsidRPr="0036265B">
        <w:rPr>
          <w:rFonts w:ascii="Times New Roman" w:eastAsia="Times New Roman" w:hAnsi="Times New Roman" w:cs="Times New Roman"/>
          <w:sz w:val="28"/>
          <w:szCs w:val="28"/>
          <w:lang w:val="uk-UA" w:eastAsia="ru-RU"/>
        </w:rPr>
        <w:t>тратегічні цілі</w:t>
      </w:r>
      <w:r>
        <w:rPr>
          <w:rFonts w:ascii="Times New Roman" w:eastAsia="Times New Roman" w:hAnsi="Times New Roman" w:cs="Times New Roman"/>
          <w:sz w:val="28"/>
          <w:szCs w:val="28"/>
          <w:lang w:val="uk-UA" w:eastAsia="ru-RU"/>
        </w:rPr>
        <w:t>. На думку авторів посібника «</w:t>
      </w:r>
      <w:r w:rsidRPr="0036265B">
        <w:rPr>
          <w:rFonts w:ascii="Times New Roman" w:eastAsia="Times New Roman" w:hAnsi="Times New Roman" w:cs="Times New Roman"/>
          <w:sz w:val="28"/>
          <w:szCs w:val="28"/>
          <w:lang w:val="uk-UA" w:eastAsia="ru-RU"/>
        </w:rPr>
        <w:t>Стратегічне планування у громаді</w:t>
      </w:r>
      <w:r>
        <w:rPr>
          <w:rFonts w:ascii="Times New Roman" w:eastAsia="Times New Roman" w:hAnsi="Times New Roman" w:cs="Times New Roman"/>
          <w:sz w:val="28"/>
          <w:szCs w:val="28"/>
          <w:lang w:val="uk-UA" w:eastAsia="ru-RU"/>
        </w:rPr>
        <w:t xml:space="preserve">», таких цілей не повинно бути більше трьох </w:t>
      </w:r>
      <w:r w:rsidRPr="003C6713">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val="uk-UA" w:eastAsia="ru-RU"/>
        </w:rPr>
        <w:t>с.34</w:t>
      </w:r>
      <w:r w:rsidRPr="003C67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36265B">
        <w:rPr>
          <w:rFonts w:ascii="Times New Roman" w:eastAsia="Times New Roman" w:hAnsi="Times New Roman" w:cs="Times New Roman"/>
          <w:sz w:val="28"/>
          <w:szCs w:val="28"/>
          <w:lang w:val="uk-UA" w:eastAsia="ru-RU"/>
        </w:rPr>
        <w:t>Стратегічний план</w:t>
      </w:r>
      <w:r>
        <w:rPr>
          <w:rFonts w:ascii="Times New Roman" w:eastAsia="Times New Roman" w:hAnsi="Times New Roman" w:cs="Times New Roman"/>
          <w:sz w:val="28"/>
          <w:szCs w:val="28"/>
          <w:lang w:val="uk-UA" w:eastAsia="ru-RU"/>
        </w:rPr>
        <w:t xml:space="preserve"> має ієрархічну природу, тобто </w:t>
      </w:r>
      <w:r w:rsidRPr="0036265B">
        <w:rPr>
          <w:rFonts w:ascii="Times New Roman" w:eastAsia="Times New Roman" w:hAnsi="Times New Roman" w:cs="Times New Roman"/>
          <w:sz w:val="28"/>
          <w:szCs w:val="28"/>
          <w:lang w:val="uk-UA" w:eastAsia="ru-RU"/>
        </w:rPr>
        <w:t>він складається із системи цілей, нижчі з яких підпорядковані вищим і перебувають у системних взаємозв’язках між собою.</w:t>
      </w:r>
      <w:r>
        <w:rPr>
          <w:rFonts w:ascii="Times New Roman" w:eastAsia="Times New Roman" w:hAnsi="Times New Roman" w:cs="Times New Roman"/>
          <w:sz w:val="28"/>
          <w:szCs w:val="28"/>
          <w:lang w:val="uk-UA" w:eastAsia="ru-RU"/>
        </w:rPr>
        <w:t xml:space="preserve"> </w:t>
      </w:r>
      <w:r w:rsidRPr="0036265B">
        <w:rPr>
          <w:rFonts w:ascii="Times New Roman" w:eastAsia="Times New Roman" w:hAnsi="Times New Roman" w:cs="Times New Roman"/>
          <w:sz w:val="28"/>
          <w:szCs w:val="28"/>
          <w:lang w:val="uk-UA" w:eastAsia="ru-RU"/>
        </w:rPr>
        <w:t>З точки зору методології</w:t>
      </w:r>
      <w:r>
        <w:rPr>
          <w:rFonts w:ascii="Times New Roman" w:eastAsia="Times New Roman" w:hAnsi="Times New Roman" w:cs="Times New Roman"/>
          <w:sz w:val="28"/>
          <w:szCs w:val="28"/>
          <w:lang w:val="uk-UA" w:eastAsia="ru-RU"/>
        </w:rPr>
        <w:t xml:space="preserve"> </w:t>
      </w:r>
      <w:r w:rsidRPr="0036265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експертів посібника «</w:t>
      </w:r>
      <w:r w:rsidRPr="0036265B">
        <w:rPr>
          <w:rFonts w:ascii="Times New Roman" w:eastAsia="Times New Roman" w:hAnsi="Times New Roman" w:cs="Times New Roman"/>
          <w:sz w:val="28"/>
          <w:szCs w:val="28"/>
          <w:lang w:val="uk-UA" w:eastAsia="ru-RU"/>
        </w:rPr>
        <w:t>Стратегічне планування у громаді»</w:t>
      </w:r>
      <w:r>
        <w:rPr>
          <w:rFonts w:ascii="Times New Roman" w:eastAsia="Times New Roman" w:hAnsi="Times New Roman" w:cs="Times New Roman"/>
          <w:sz w:val="28"/>
          <w:szCs w:val="28"/>
          <w:lang w:val="uk-UA" w:eastAsia="ru-RU"/>
        </w:rPr>
        <w:t xml:space="preserve"> на цьому етапі виведення стратегічних цілей потрібно</w:t>
      </w:r>
      <w:r w:rsidRPr="0036265B">
        <w:rPr>
          <w:rFonts w:ascii="Times New Roman" w:eastAsia="Times New Roman" w:hAnsi="Times New Roman" w:cs="Times New Roman"/>
          <w:sz w:val="28"/>
          <w:szCs w:val="28"/>
          <w:lang w:val="uk-UA" w:eastAsia="ru-RU"/>
        </w:rPr>
        <w:t xml:space="preserve"> відповісти на за</w:t>
      </w:r>
      <w:r>
        <w:rPr>
          <w:rFonts w:ascii="Times New Roman" w:eastAsia="Times New Roman" w:hAnsi="Times New Roman" w:cs="Times New Roman"/>
          <w:sz w:val="28"/>
          <w:szCs w:val="28"/>
          <w:lang w:val="uk-UA" w:eastAsia="ru-RU"/>
        </w:rPr>
        <w:t xml:space="preserve">питання, яким чином можна </w:t>
      </w:r>
      <w:r w:rsidRPr="0036265B">
        <w:rPr>
          <w:rFonts w:ascii="Times New Roman" w:eastAsia="Times New Roman" w:hAnsi="Times New Roman" w:cs="Times New Roman"/>
          <w:sz w:val="28"/>
          <w:szCs w:val="28"/>
          <w:lang w:val="uk-UA" w:eastAsia="ru-RU"/>
        </w:rPr>
        <w:t>досяг</w:t>
      </w:r>
      <w:r>
        <w:rPr>
          <w:rFonts w:ascii="Times New Roman" w:eastAsia="Times New Roman" w:hAnsi="Times New Roman" w:cs="Times New Roman"/>
          <w:sz w:val="28"/>
          <w:szCs w:val="28"/>
          <w:lang w:val="uk-UA" w:eastAsia="ru-RU"/>
        </w:rPr>
        <w:t>нути цих цілей</w:t>
      </w:r>
      <w:r w:rsidRPr="0036265B">
        <w:rPr>
          <w:rFonts w:ascii="Times New Roman" w:eastAsia="Times New Roman" w:hAnsi="Times New Roman" w:cs="Times New Roman"/>
          <w:sz w:val="28"/>
          <w:szCs w:val="28"/>
          <w:lang w:val="uk-UA" w:eastAsia="ru-RU"/>
        </w:rPr>
        <w:t xml:space="preserve"> (операційні цілі) та що </w:t>
      </w:r>
      <w:r>
        <w:rPr>
          <w:rFonts w:ascii="Times New Roman" w:eastAsia="Times New Roman" w:hAnsi="Times New Roman" w:cs="Times New Roman"/>
          <w:sz w:val="28"/>
          <w:szCs w:val="28"/>
          <w:lang w:val="uk-UA" w:eastAsia="ru-RU"/>
        </w:rPr>
        <w:t xml:space="preserve">треба </w:t>
      </w:r>
      <w:r w:rsidRPr="0036265B">
        <w:rPr>
          <w:rFonts w:ascii="Times New Roman" w:eastAsia="Times New Roman" w:hAnsi="Times New Roman" w:cs="Times New Roman"/>
          <w:sz w:val="28"/>
          <w:szCs w:val="28"/>
          <w:lang w:val="uk-UA" w:eastAsia="ru-RU"/>
        </w:rPr>
        <w:t>для цього зробити (завдання-проекти)</w:t>
      </w:r>
      <w:r>
        <w:rPr>
          <w:rFonts w:ascii="Times New Roman" w:eastAsia="Times New Roman" w:hAnsi="Times New Roman" w:cs="Times New Roman"/>
          <w:sz w:val="28"/>
          <w:szCs w:val="28"/>
          <w:lang w:val="uk-UA" w:eastAsia="ru-RU"/>
        </w:rPr>
        <w:t xml:space="preserve"> (рис. 2.4.)</w:t>
      </w:r>
      <w:r w:rsidRPr="0036265B">
        <w:rPr>
          <w:rFonts w:ascii="Times New Roman" w:eastAsia="Times New Roman" w:hAnsi="Times New Roman" w:cs="Times New Roman"/>
          <w:sz w:val="28"/>
          <w:szCs w:val="28"/>
          <w:lang w:val="uk-UA" w:eastAsia="ru-RU"/>
        </w:rPr>
        <w:t xml:space="preserve">. </w:t>
      </w:r>
    </w:p>
    <w:p w:rsidR="00AA2F1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6016462" cy="250507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Безымянный_1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9874" cy="2506496"/>
                    </a:xfrm>
                    <a:prstGeom prst="rect">
                      <a:avLst/>
                    </a:prstGeom>
                  </pic:spPr>
                </pic:pic>
              </a:graphicData>
            </a:graphic>
          </wp:inline>
        </w:drawing>
      </w:r>
    </w:p>
    <w:p w:rsidR="00AA2F19" w:rsidRPr="00236524"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236524">
        <w:rPr>
          <w:rFonts w:ascii="Times New Roman" w:eastAsia="Times New Roman" w:hAnsi="Times New Roman" w:cs="Times New Roman"/>
          <w:i/>
          <w:sz w:val="28"/>
          <w:szCs w:val="28"/>
          <w:lang w:val="uk-UA" w:eastAsia="ru-RU"/>
        </w:rPr>
        <w:t>Рис. 2.3.3</w:t>
      </w:r>
      <w:r w:rsidRPr="00236524">
        <w:rPr>
          <w:rFonts w:ascii="Times New Roman" w:eastAsia="Times New Roman" w:hAnsi="Times New Roman" w:cs="Times New Roman"/>
          <w:sz w:val="28"/>
          <w:szCs w:val="28"/>
          <w:lang w:val="uk-UA" w:eastAsia="ru-RU"/>
        </w:rPr>
        <w:t xml:space="preserve"> Система цілей Стратегічного плану</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цьому етапі також треба залучати, окрім представників робочої групи, </w:t>
      </w:r>
      <w:r w:rsidRPr="00A341AF">
        <w:rPr>
          <w:rFonts w:ascii="Times New Roman" w:eastAsia="Times New Roman" w:hAnsi="Times New Roman" w:cs="Times New Roman"/>
          <w:sz w:val="28"/>
          <w:szCs w:val="28"/>
          <w:lang w:val="uk-UA" w:eastAsia="ru-RU"/>
        </w:rPr>
        <w:t>виконавчий комітет громади у повному складі, установи та організації публічної сфери (школи, комунальні установи тощо), громадські організації, підприємців тощо</w:t>
      </w:r>
      <w:r>
        <w:rPr>
          <w:rFonts w:ascii="Times New Roman" w:eastAsia="Times New Roman" w:hAnsi="Times New Roman" w:cs="Times New Roman"/>
          <w:sz w:val="28"/>
          <w:szCs w:val="28"/>
          <w:lang w:val="uk-UA" w:eastAsia="ru-RU"/>
        </w:rPr>
        <w:t>.</w:t>
      </w:r>
      <w:r w:rsidRPr="00A341AF">
        <w:rPr>
          <w:lang w:val="uk-UA"/>
        </w:rPr>
        <w:t xml:space="preserve"> </w:t>
      </w:r>
      <w:r>
        <w:rPr>
          <w:lang w:val="uk-UA"/>
        </w:rPr>
        <w:t xml:space="preserve"> </w:t>
      </w:r>
      <w:r w:rsidRPr="00A341AF">
        <w:rPr>
          <w:rFonts w:ascii="Times New Roman" w:eastAsia="Times New Roman" w:hAnsi="Times New Roman" w:cs="Times New Roman"/>
          <w:sz w:val="28"/>
          <w:szCs w:val="28"/>
          <w:lang w:val="uk-UA" w:eastAsia="ru-RU"/>
        </w:rPr>
        <w:t>Методика полягає у зборі ідей (відразу для цілей та завдань) від якомога більшої кількос</w:t>
      </w:r>
      <w:r>
        <w:rPr>
          <w:rFonts w:ascii="Times New Roman" w:eastAsia="Times New Roman" w:hAnsi="Times New Roman" w:cs="Times New Roman"/>
          <w:sz w:val="28"/>
          <w:szCs w:val="28"/>
          <w:lang w:val="uk-UA" w:eastAsia="ru-RU"/>
        </w:rPr>
        <w:t xml:space="preserve">ті учасників процесу планування. </w:t>
      </w:r>
      <w:r w:rsidRPr="00A341AF">
        <w:rPr>
          <w:rFonts w:ascii="Times New Roman" w:eastAsia="Times New Roman" w:hAnsi="Times New Roman" w:cs="Times New Roman"/>
          <w:sz w:val="28"/>
          <w:szCs w:val="28"/>
          <w:lang w:val="uk-UA" w:eastAsia="ru-RU"/>
        </w:rPr>
        <w:t>Перевага такої методики у використанні творчого потенціалу максимальної кількості мешканців</w:t>
      </w:r>
      <w:r>
        <w:rPr>
          <w:rFonts w:ascii="Times New Roman" w:eastAsia="Times New Roman" w:hAnsi="Times New Roman" w:cs="Times New Roman"/>
          <w:sz w:val="28"/>
          <w:szCs w:val="28"/>
          <w:lang w:val="uk-UA" w:eastAsia="ru-RU"/>
        </w:rPr>
        <w:t xml:space="preserve"> громади, які на своєму досвіді знають про проблеми на території</w:t>
      </w:r>
      <w:r w:rsidRPr="00A341AF">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 xml:space="preserve"> результат такої активності, можна отримати </w:t>
      </w:r>
      <w:r w:rsidRPr="00A341AF">
        <w:rPr>
          <w:rFonts w:ascii="Times New Roman" w:eastAsia="Times New Roman" w:hAnsi="Times New Roman" w:cs="Times New Roman"/>
          <w:sz w:val="28"/>
          <w:szCs w:val="28"/>
          <w:lang w:val="uk-UA" w:eastAsia="ru-RU"/>
        </w:rPr>
        <w:t xml:space="preserve"> масив різноманітних ідей, який необхідно впорядкувати і проаналізувати</w:t>
      </w:r>
      <w:r>
        <w:rPr>
          <w:rFonts w:ascii="Times New Roman" w:eastAsia="Times New Roman" w:hAnsi="Times New Roman" w:cs="Times New Roman"/>
          <w:sz w:val="28"/>
          <w:szCs w:val="28"/>
          <w:lang w:val="uk-UA" w:eastAsia="ru-RU"/>
        </w:rPr>
        <w:t xml:space="preserve"> </w:t>
      </w:r>
      <w:r w:rsidRPr="003C6713">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val="uk-UA" w:eastAsia="ru-RU"/>
        </w:rPr>
        <w:t>с.34</w:t>
      </w:r>
      <w:r w:rsidRPr="003C6713">
        <w:rPr>
          <w:rFonts w:ascii="Times New Roman" w:eastAsia="Times New Roman" w:hAnsi="Times New Roman" w:cs="Times New Roman"/>
          <w:sz w:val="28"/>
          <w:szCs w:val="28"/>
          <w:lang w:eastAsia="ru-RU"/>
        </w:rPr>
        <w:t>]</w:t>
      </w:r>
      <w:r w:rsidRPr="00A341A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341AF">
        <w:rPr>
          <w:rFonts w:ascii="Times New Roman" w:eastAsia="Times New Roman" w:hAnsi="Times New Roman" w:cs="Times New Roman"/>
          <w:sz w:val="28"/>
          <w:szCs w:val="28"/>
          <w:lang w:val="uk-UA" w:eastAsia="ru-RU"/>
        </w:rPr>
        <w:t>Після опр</w:t>
      </w:r>
      <w:r>
        <w:rPr>
          <w:rFonts w:ascii="Times New Roman" w:eastAsia="Times New Roman" w:hAnsi="Times New Roman" w:cs="Times New Roman"/>
          <w:sz w:val="28"/>
          <w:szCs w:val="28"/>
          <w:lang w:val="uk-UA" w:eastAsia="ru-RU"/>
        </w:rPr>
        <w:t>ацювання всього масиву ідей</w:t>
      </w:r>
      <w:r w:rsidRPr="00A341AF">
        <w:rPr>
          <w:rFonts w:ascii="Times New Roman" w:eastAsia="Times New Roman" w:hAnsi="Times New Roman" w:cs="Times New Roman"/>
          <w:sz w:val="28"/>
          <w:szCs w:val="28"/>
          <w:lang w:val="uk-UA" w:eastAsia="ru-RU"/>
        </w:rPr>
        <w:t xml:space="preserve"> потрібно ідентифікувати групи </w:t>
      </w:r>
      <w:r w:rsidRPr="00A341AF">
        <w:rPr>
          <w:rFonts w:ascii="Times New Roman" w:eastAsia="Times New Roman" w:hAnsi="Times New Roman" w:cs="Times New Roman"/>
          <w:sz w:val="28"/>
          <w:szCs w:val="28"/>
          <w:lang w:val="uk-UA" w:eastAsia="ru-RU"/>
        </w:rPr>
        <w:lastRenderedPageBreak/>
        <w:t xml:space="preserve">проектних ідей, які складуть ту чи іншу операційну ціль в рамках кожної стратегічної цілі. Таким чином, </w:t>
      </w:r>
      <w:r>
        <w:rPr>
          <w:rFonts w:ascii="Times New Roman" w:eastAsia="Times New Roman" w:hAnsi="Times New Roman" w:cs="Times New Roman"/>
          <w:sz w:val="28"/>
          <w:szCs w:val="28"/>
          <w:lang w:val="uk-UA" w:eastAsia="ru-RU"/>
        </w:rPr>
        <w:t xml:space="preserve">можна </w:t>
      </w:r>
      <w:r w:rsidRPr="00A341AF">
        <w:rPr>
          <w:rFonts w:ascii="Times New Roman" w:eastAsia="Times New Roman" w:hAnsi="Times New Roman" w:cs="Times New Roman"/>
          <w:sz w:val="28"/>
          <w:szCs w:val="28"/>
          <w:lang w:val="uk-UA" w:eastAsia="ru-RU"/>
        </w:rPr>
        <w:t>сформулювати першу версію ієрархії цілей та завдань, яку пізніше можна буде коригувати і доповнювати.</w:t>
      </w:r>
      <w:r>
        <w:rPr>
          <w:rFonts w:ascii="Times New Roman" w:eastAsia="Times New Roman" w:hAnsi="Times New Roman" w:cs="Times New Roman"/>
          <w:sz w:val="28"/>
          <w:szCs w:val="28"/>
          <w:lang w:val="uk-UA" w:eastAsia="ru-RU"/>
        </w:rPr>
        <w:t xml:space="preserve"> </w:t>
      </w:r>
      <w:r w:rsidRPr="00A341AF">
        <w:rPr>
          <w:rFonts w:ascii="Times New Roman" w:eastAsia="Times New Roman" w:hAnsi="Times New Roman" w:cs="Times New Roman"/>
          <w:sz w:val="28"/>
          <w:szCs w:val="28"/>
          <w:lang w:val="uk-UA" w:eastAsia="ru-RU"/>
        </w:rPr>
        <w:t>Результатами роботи груп за цією методикою мають бути сформульовані та складені за рейтингом стратегічні проблеми в межах кожної стратегічної цілі</w:t>
      </w:r>
      <w:r>
        <w:rPr>
          <w:rFonts w:ascii="Times New Roman" w:eastAsia="Times New Roman" w:hAnsi="Times New Roman" w:cs="Times New Roman"/>
          <w:sz w:val="28"/>
          <w:szCs w:val="28"/>
          <w:lang w:val="uk-UA" w:eastAsia="ru-RU"/>
        </w:rPr>
        <w:t>, які потім затверджуються робочою групою та головою громади.</w:t>
      </w:r>
    </w:p>
    <w:p w:rsidR="00AA2F19" w:rsidRPr="00C846A5"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Крім того, після </w:t>
      </w:r>
      <w:r w:rsidRPr="00C846A5">
        <w:rPr>
          <w:rFonts w:ascii="Times New Roman" w:eastAsia="Times New Roman" w:hAnsi="Times New Roman" w:cs="Times New Roman"/>
          <w:sz w:val="28"/>
          <w:szCs w:val="28"/>
          <w:lang w:val="uk-UA" w:eastAsia="ru-RU"/>
        </w:rPr>
        <w:t>оцінювання перспективного розвитку</w:t>
      </w:r>
      <w:r>
        <w:rPr>
          <w:rFonts w:ascii="Times New Roman" w:eastAsia="Times New Roman" w:hAnsi="Times New Roman" w:cs="Times New Roman"/>
          <w:sz w:val="28"/>
          <w:szCs w:val="28"/>
          <w:lang w:val="uk-UA" w:eastAsia="ru-RU"/>
        </w:rPr>
        <w:t xml:space="preserve"> громади важливо виокремити вірогідні прогнози майбутнього громади, або сценарії розвитку. Автори «Методології </w:t>
      </w:r>
      <w:r w:rsidRPr="00C846A5">
        <w:rPr>
          <w:rFonts w:ascii="Times New Roman" w:eastAsia="Times New Roman" w:hAnsi="Times New Roman" w:cs="Times New Roman"/>
          <w:sz w:val="28"/>
          <w:szCs w:val="28"/>
          <w:lang w:val="uk-UA" w:eastAsia="ru-RU"/>
        </w:rPr>
        <w:t>стратегічного планування розвитку об’єднаних</w:t>
      </w:r>
      <w:r>
        <w:rPr>
          <w:rFonts w:ascii="Times New Roman" w:eastAsia="Times New Roman" w:hAnsi="Times New Roman" w:cs="Times New Roman"/>
          <w:sz w:val="28"/>
          <w:szCs w:val="28"/>
          <w:lang w:val="uk-UA" w:eastAsia="ru-RU"/>
        </w:rPr>
        <w:t xml:space="preserve"> територіальних громад в Україні» сценарієм називають</w:t>
      </w:r>
      <w:r w:rsidRPr="00C846A5">
        <w:rPr>
          <w:rFonts w:ascii="Times New Roman" w:eastAsia="Times New Roman" w:hAnsi="Times New Roman" w:cs="Times New Roman"/>
          <w:sz w:val="28"/>
          <w:szCs w:val="28"/>
          <w:lang w:val="uk-UA" w:eastAsia="ru-RU"/>
        </w:rPr>
        <w:t xml:space="preserve"> деяку послідовність подій, які можуть відбутися в майбутньому із значною долею ймовірності за певних умов. Такі умови, або фактори, можуть бути як зовнішні, так і внутрішні.</w:t>
      </w:r>
      <w:r>
        <w:rPr>
          <w:rFonts w:ascii="Times New Roman" w:eastAsia="Times New Roman" w:hAnsi="Times New Roman" w:cs="Times New Roman"/>
          <w:sz w:val="28"/>
          <w:szCs w:val="28"/>
          <w:lang w:val="uk-UA" w:eastAsia="ru-RU"/>
        </w:rPr>
        <w:t xml:space="preserve"> </w:t>
      </w:r>
      <w:r w:rsidRPr="00C846A5">
        <w:rPr>
          <w:rFonts w:ascii="Times New Roman" w:eastAsia="Times New Roman" w:hAnsi="Times New Roman" w:cs="Times New Roman"/>
          <w:sz w:val="28"/>
          <w:szCs w:val="28"/>
          <w:lang w:val="uk-UA" w:eastAsia="ru-RU"/>
        </w:rPr>
        <w:t>Основними сценаріями розвитку є: інерційний (песимістичний), оптимістичний та реалістичний</w:t>
      </w:r>
      <w:r w:rsidRPr="003C67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20, с.2</w:t>
      </w:r>
      <w:r w:rsidRPr="003C6713">
        <w:rPr>
          <w:rFonts w:ascii="Times New Roman" w:eastAsia="Times New Roman" w:hAnsi="Times New Roman" w:cs="Times New Roman"/>
          <w:sz w:val="28"/>
          <w:szCs w:val="28"/>
          <w:lang w:eastAsia="ru-RU"/>
        </w:rPr>
        <w:t>0</w:t>
      </w:r>
      <w:r w:rsidRPr="003C6713">
        <w:rPr>
          <w:rFonts w:ascii="Times New Roman" w:eastAsia="Times New Roman" w:hAnsi="Times New Roman" w:cs="Times New Roman"/>
          <w:sz w:val="28"/>
          <w:szCs w:val="28"/>
          <w:lang w:val="uk-UA" w:eastAsia="ru-RU"/>
        </w:rPr>
        <w:t>]</w:t>
      </w:r>
      <w:r w:rsidRPr="00C846A5">
        <w:rPr>
          <w:rFonts w:ascii="Times New Roman" w:eastAsia="Times New Roman" w:hAnsi="Times New Roman" w:cs="Times New Roman"/>
          <w:sz w:val="28"/>
          <w:szCs w:val="28"/>
          <w:lang w:val="uk-UA" w:eastAsia="ru-RU"/>
        </w:rPr>
        <w:t>.</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846A5">
        <w:rPr>
          <w:rFonts w:ascii="Times New Roman" w:eastAsia="Times New Roman" w:hAnsi="Times New Roman" w:cs="Times New Roman"/>
          <w:sz w:val="28"/>
          <w:szCs w:val="28"/>
          <w:lang w:val="uk-UA" w:eastAsia="ru-RU"/>
        </w:rPr>
        <w:t>Інерційний (песимістичний), сценарій розвитку регіону формується за комплекс</w:t>
      </w:r>
      <w:r>
        <w:rPr>
          <w:rFonts w:ascii="Times New Roman" w:eastAsia="Times New Roman" w:hAnsi="Times New Roman" w:cs="Times New Roman"/>
          <w:sz w:val="28"/>
          <w:szCs w:val="28"/>
          <w:lang w:val="uk-UA" w:eastAsia="ru-RU"/>
        </w:rPr>
        <w:t xml:space="preserve">ом припущень, що тривкий у часі </w:t>
      </w:r>
      <w:r w:rsidRPr="00C846A5">
        <w:rPr>
          <w:rFonts w:ascii="Times New Roman" w:eastAsia="Times New Roman" w:hAnsi="Times New Roman" w:cs="Times New Roman"/>
          <w:sz w:val="28"/>
          <w:szCs w:val="28"/>
          <w:lang w:val="uk-UA" w:eastAsia="ru-RU"/>
        </w:rPr>
        <w:t>баланс зовнішніх і внутрішніх факторів впливу на стан громади як соціально-економічної системи залишається незмінним, тобто послідовність станів системи змінюється за інерцією: громада рухається по інерції, суспільно</w:t>
      </w:r>
      <w:r>
        <w:rPr>
          <w:rFonts w:ascii="Times New Roman" w:eastAsia="Times New Roman" w:hAnsi="Times New Roman" w:cs="Times New Roman"/>
          <w:sz w:val="28"/>
          <w:szCs w:val="28"/>
          <w:lang w:val="uk-UA" w:eastAsia="ru-RU"/>
        </w:rPr>
        <w:t>-</w:t>
      </w:r>
      <w:r w:rsidRPr="00C846A5">
        <w:rPr>
          <w:rFonts w:ascii="Times New Roman" w:eastAsia="Times New Roman" w:hAnsi="Times New Roman" w:cs="Times New Roman"/>
          <w:sz w:val="28"/>
          <w:szCs w:val="28"/>
          <w:lang w:val="uk-UA" w:eastAsia="ru-RU"/>
        </w:rPr>
        <w:t>економічний стан країни не сприяє розвитку</w:t>
      </w:r>
      <w:r>
        <w:rPr>
          <w:rFonts w:ascii="Times New Roman" w:eastAsia="Times New Roman" w:hAnsi="Times New Roman" w:cs="Times New Roman"/>
          <w:sz w:val="28"/>
          <w:szCs w:val="28"/>
          <w:lang w:val="uk-UA" w:eastAsia="ru-RU"/>
        </w:rPr>
        <w:t xml:space="preserve"> </w:t>
      </w:r>
      <w:r w:rsidRPr="003C671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 с.2</w:t>
      </w:r>
      <w:r w:rsidRPr="003C6713">
        <w:rPr>
          <w:rFonts w:ascii="Times New Roman" w:eastAsia="Times New Roman" w:hAnsi="Times New Roman" w:cs="Times New Roman"/>
          <w:sz w:val="28"/>
          <w:szCs w:val="28"/>
          <w:lang w:val="uk-UA" w:eastAsia="ru-RU"/>
        </w:rPr>
        <w:t>1]</w:t>
      </w:r>
      <w:r w:rsidRPr="00C846A5">
        <w:rPr>
          <w:rFonts w:ascii="Times New Roman" w:eastAsia="Times New Roman" w:hAnsi="Times New Roman" w:cs="Times New Roman"/>
          <w:sz w:val="28"/>
          <w:szCs w:val="28"/>
          <w:lang w:val="uk-UA" w:eastAsia="ru-RU"/>
        </w:rPr>
        <w:t xml:space="preserve">.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3202E4">
        <w:rPr>
          <w:rFonts w:ascii="Times New Roman" w:eastAsia="Times New Roman" w:hAnsi="Times New Roman" w:cs="Times New Roman"/>
          <w:sz w:val="28"/>
          <w:szCs w:val="28"/>
          <w:lang w:val="uk-UA" w:eastAsia="ru-RU"/>
        </w:rPr>
        <w:t xml:space="preserve">Оптимістичний сценарій розвитку будується на припущеннях, за яких формуються найсприятливіші зовнішні (глобальні та національні) та внутрішні (ті, які громада здатна створити самостійно) фактори впливу: громада активно використовує можливості в умовах швидкого суспільно-економічного розвитку країни.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3202E4">
        <w:rPr>
          <w:rFonts w:ascii="Times New Roman" w:eastAsia="Times New Roman" w:hAnsi="Times New Roman" w:cs="Times New Roman"/>
          <w:sz w:val="28"/>
          <w:szCs w:val="28"/>
          <w:lang w:val="uk-UA" w:eastAsia="ru-RU"/>
        </w:rPr>
        <w:t>Реалістичний (</w:t>
      </w:r>
      <w:r>
        <w:rPr>
          <w:rFonts w:ascii="Times New Roman" w:eastAsia="Times New Roman" w:hAnsi="Times New Roman" w:cs="Times New Roman"/>
          <w:sz w:val="28"/>
          <w:szCs w:val="28"/>
          <w:lang w:val="uk-UA" w:eastAsia="ru-RU"/>
        </w:rPr>
        <w:t>або цільовий</w:t>
      </w:r>
      <w:r w:rsidRPr="003202E4">
        <w:rPr>
          <w:rFonts w:ascii="Times New Roman" w:eastAsia="Times New Roman" w:hAnsi="Times New Roman" w:cs="Times New Roman"/>
          <w:sz w:val="28"/>
          <w:szCs w:val="28"/>
          <w:lang w:val="uk-UA" w:eastAsia="ru-RU"/>
        </w:rPr>
        <w:t>) сценарій є результатом критичної оцінки та можливих обмежень формування системи припущень оптимістичного сценарію розвитку: громада докладає розвиткових зусиль, хоч суспільно-економічний стан країни не сприяє розвитку.</w:t>
      </w:r>
    </w:p>
    <w:p w:rsidR="00AA2F19" w:rsidRPr="00236524"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3B41B8">
        <w:rPr>
          <w:rFonts w:ascii="Times New Roman" w:eastAsia="Times New Roman" w:hAnsi="Times New Roman" w:cs="Times New Roman"/>
          <w:sz w:val="28"/>
          <w:szCs w:val="28"/>
          <w:lang w:val="uk-UA" w:eastAsia="ru-RU"/>
        </w:rPr>
        <w:lastRenderedPageBreak/>
        <w:t xml:space="preserve">Після затвердження стратегії важливим елементом її ефективного впровадження є процес відстеження та оцінювання запланованих результатів. Інакше існують ризики, що стратегія не стане дієвим інструментом довгострокового територіального розвитку, здатного консолідувати громаду. Одним із інструментів забезпечення сталого і цілісного розвитку території є моніторинг стратегії – формалізоване та регулярне відстеження процесу </w:t>
      </w:r>
      <w:r w:rsidRPr="00236524">
        <w:rPr>
          <w:rFonts w:ascii="Times New Roman" w:eastAsia="Times New Roman" w:hAnsi="Times New Roman" w:cs="Times New Roman"/>
          <w:sz w:val="28"/>
          <w:szCs w:val="28"/>
          <w:lang w:val="uk-UA" w:eastAsia="ru-RU"/>
        </w:rPr>
        <w:t>реалізації стратегічного плану, аналіз отриманої інформації, внесення коректив, актуалізація завдань тощо. Експерти DESPRO визначають моніторинг як процес регулярного збору та аналізу ключових даних (індикаторів) для визначення зрушень чи прогресу, досягнутих у виконанні стратегічного плану [</w:t>
      </w:r>
      <w:r>
        <w:rPr>
          <w:rFonts w:ascii="Times New Roman" w:eastAsia="Times New Roman" w:hAnsi="Times New Roman" w:cs="Times New Roman"/>
          <w:sz w:val="28"/>
          <w:szCs w:val="28"/>
          <w:lang w:val="uk-UA" w:eastAsia="ru-RU"/>
        </w:rPr>
        <w:t>35</w:t>
      </w:r>
      <w:r w:rsidRPr="00236524">
        <w:rPr>
          <w:rFonts w:ascii="Times New Roman" w:eastAsia="Times New Roman" w:hAnsi="Times New Roman" w:cs="Times New Roman"/>
          <w:sz w:val="28"/>
          <w:szCs w:val="28"/>
          <w:lang w:val="uk-UA" w:eastAsia="ru-RU"/>
        </w:rPr>
        <w:t>].</w:t>
      </w:r>
    </w:p>
    <w:p w:rsidR="00AA2F19" w:rsidRPr="003B41B8"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3B41B8">
        <w:rPr>
          <w:rFonts w:ascii="Times New Roman" w:eastAsia="Times New Roman" w:hAnsi="Times New Roman" w:cs="Times New Roman"/>
          <w:sz w:val="28"/>
          <w:szCs w:val="28"/>
          <w:lang w:val="uk-UA" w:eastAsia="ru-RU"/>
        </w:rPr>
        <w:t xml:space="preserve">Основними завданнями моніторингу є: </w:t>
      </w:r>
    </w:p>
    <w:p w:rsidR="00AA2F19" w:rsidRPr="003B41B8" w:rsidRDefault="00AA2F19" w:rsidP="00AA2F19">
      <w:pPr>
        <w:numPr>
          <w:ilvl w:val="0"/>
          <w:numId w:val="11"/>
        </w:numPr>
        <w:tabs>
          <w:tab w:val="left" w:pos="993"/>
        </w:tabs>
        <w:spacing w:after="0" w:line="360" w:lineRule="auto"/>
        <w:ind w:left="0" w:right="57" w:firstLine="709"/>
        <w:jc w:val="both"/>
        <w:rPr>
          <w:rFonts w:ascii="Times New Roman" w:eastAsia="Times New Roman" w:hAnsi="Times New Roman" w:cs="Times New Roman"/>
          <w:sz w:val="28"/>
          <w:szCs w:val="28"/>
          <w:lang w:val="uk-UA" w:eastAsia="ru-RU"/>
        </w:rPr>
      </w:pPr>
      <w:r w:rsidRPr="003B41B8">
        <w:rPr>
          <w:rFonts w:ascii="Times New Roman" w:eastAsia="Times New Roman" w:hAnsi="Times New Roman" w:cs="Times New Roman"/>
          <w:sz w:val="28"/>
          <w:szCs w:val="28"/>
          <w:lang w:val="uk-UA" w:eastAsia="ru-RU"/>
        </w:rPr>
        <w:t>отримання з різних джерел достовірної інформації про перебіг та поточний стан справ щодо ре</w:t>
      </w:r>
      <w:r>
        <w:rPr>
          <w:rFonts w:ascii="Times New Roman" w:eastAsia="Times New Roman" w:hAnsi="Times New Roman" w:cs="Times New Roman"/>
          <w:sz w:val="28"/>
          <w:szCs w:val="28"/>
          <w:lang w:val="uk-UA" w:eastAsia="ru-RU"/>
        </w:rPr>
        <w:t>алізації с</w:t>
      </w:r>
      <w:r w:rsidRPr="003B41B8">
        <w:rPr>
          <w:rFonts w:ascii="Times New Roman" w:eastAsia="Times New Roman" w:hAnsi="Times New Roman" w:cs="Times New Roman"/>
          <w:sz w:val="28"/>
          <w:szCs w:val="28"/>
          <w:lang w:val="uk-UA" w:eastAsia="ru-RU"/>
        </w:rPr>
        <w:t xml:space="preserve">тратегії, досягнення визначених оперативних цілей, а також виконання програм, проектів і заходів, що їм відповідають; </w:t>
      </w:r>
    </w:p>
    <w:p w:rsidR="00AA2F19" w:rsidRPr="003B41B8" w:rsidRDefault="00AA2F19" w:rsidP="00AA2F19">
      <w:pPr>
        <w:numPr>
          <w:ilvl w:val="0"/>
          <w:numId w:val="11"/>
        </w:numPr>
        <w:tabs>
          <w:tab w:val="left" w:pos="993"/>
        </w:tabs>
        <w:spacing w:after="0" w:line="360" w:lineRule="auto"/>
        <w:ind w:left="0" w:right="57" w:firstLine="709"/>
        <w:jc w:val="both"/>
        <w:rPr>
          <w:rFonts w:ascii="Times New Roman" w:eastAsia="Times New Roman" w:hAnsi="Times New Roman" w:cs="Times New Roman"/>
          <w:sz w:val="28"/>
          <w:szCs w:val="28"/>
          <w:lang w:val="uk-UA" w:eastAsia="ru-RU"/>
        </w:rPr>
      </w:pPr>
      <w:r w:rsidRPr="003B41B8">
        <w:rPr>
          <w:rFonts w:ascii="Times New Roman" w:eastAsia="Times New Roman" w:hAnsi="Times New Roman" w:cs="Times New Roman"/>
          <w:sz w:val="28"/>
          <w:szCs w:val="28"/>
          <w:lang w:val="uk-UA" w:eastAsia="ru-RU"/>
        </w:rPr>
        <w:t xml:space="preserve">надання органам місцевого самоврядування, їх посадовим особам інформації, необхідної для ухвалення управлінських рішень щодо подальшого виконання </w:t>
      </w:r>
      <w:r>
        <w:rPr>
          <w:rFonts w:ascii="Times New Roman" w:eastAsia="Times New Roman" w:hAnsi="Times New Roman" w:cs="Times New Roman"/>
          <w:sz w:val="28"/>
          <w:szCs w:val="28"/>
          <w:lang w:val="uk-UA" w:eastAsia="ru-RU"/>
        </w:rPr>
        <w:t>с</w:t>
      </w:r>
      <w:r w:rsidRPr="003B41B8">
        <w:rPr>
          <w:rFonts w:ascii="Times New Roman" w:eastAsia="Times New Roman" w:hAnsi="Times New Roman" w:cs="Times New Roman"/>
          <w:sz w:val="28"/>
          <w:szCs w:val="28"/>
          <w:lang w:val="uk-UA" w:eastAsia="ru-RU"/>
        </w:rPr>
        <w:t xml:space="preserve">тратегії чи окремих її компонентів; </w:t>
      </w:r>
    </w:p>
    <w:p w:rsidR="00AA2F19" w:rsidRPr="003B41B8" w:rsidRDefault="00AA2F19" w:rsidP="00AA2F19">
      <w:pPr>
        <w:numPr>
          <w:ilvl w:val="0"/>
          <w:numId w:val="11"/>
        </w:numPr>
        <w:tabs>
          <w:tab w:val="left" w:pos="993"/>
        </w:tabs>
        <w:spacing w:after="0" w:line="360" w:lineRule="auto"/>
        <w:ind w:left="0" w:right="57" w:firstLine="709"/>
        <w:jc w:val="both"/>
        <w:rPr>
          <w:rFonts w:ascii="Times New Roman" w:eastAsia="Times New Roman" w:hAnsi="Times New Roman" w:cs="Times New Roman"/>
          <w:sz w:val="28"/>
          <w:szCs w:val="28"/>
          <w:lang w:val="uk-UA" w:eastAsia="ru-RU"/>
        </w:rPr>
      </w:pPr>
      <w:r w:rsidRPr="003B41B8">
        <w:rPr>
          <w:rFonts w:ascii="Times New Roman" w:eastAsia="Times New Roman" w:hAnsi="Times New Roman" w:cs="Times New Roman"/>
          <w:sz w:val="28"/>
          <w:szCs w:val="28"/>
          <w:lang w:val="uk-UA" w:eastAsia="ru-RU"/>
        </w:rPr>
        <w:t xml:space="preserve">сприяння обґрунтуванню запитів на отримання чи перерозподіл фінансування (бюджетного і позабюджетного) та іншого ресурсного забезпечення, необхідного для реалізації </w:t>
      </w:r>
      <w:r>
        <w:rPr>
          <w:rFonts w:ascii="Times New Roman" w:eastAsia="Times New Roman" w:hAnsi="Times New Roman" w:cs="Times New Roman"/>
          <w:sz w:val="28"/>
          <w:szCs w:val="28"/>
          <w:lang w:val="uk-UA" w:eastAsia="ru-RU"/>
        </w:rPr>
        <w:t>с</w:t>
      </w:r>
      <w:r w:rsidRPr="003B41B8">
        <w:rPr>
          <w:rFonts w:ascii="Times New Roman" w:eastAsia="Times New Roman" w:hAnsi="Times New Roman" w:cs="Times New Roman"/>
          <w:sz w:val="28"/>
          <w:szCs w:val="28"/>
          <w:lang w:val="uk-UA" w:eastAsia="ru-RU"/>
        </w:rPr>
        <w:t xml:space="preserve">тратегії; </w:t>
      </w:r>
    </w:p>
    <w:p w:rsidR="00AA2F19" w:rsidRPr="003B41B8" w:rsidRDefault="00AA2F19" w:rsidP="00AA2F19">
      <w:pPr>
        <w:numPr>
          <w:ilvl w:val="0"/>
          <w:numId w:val="11"/>
        </w:numPr>
        <w:tabs>
          <w:tab w:val="left" w:pos="993"/>
        </w:tabs>
        <w:spacing w:after="0" w:line="360" w:lineRule="auto"/>
        <w:ind w:left="0" w:right="57" w:firstLine="709"/>
        <w:jc w:val="both"/>
        <w:rPr>
          <w:rFonts w:ascii="Times New Roman" w:eastAsia="Times New Roman" w:hAnsi="Times New Roman" w:cs="Times New Roman"/>
          <w:sz w:val="28"/>
          <w:szCs w:val="28"/>
          <w:lang w:val="uk-UA" w:eastAsia="ru-RU"/>
        </w:rPr>
      </w:pPr>
      <w:r w:rsidRPr="003B41B8">
        <w:rPr>
          <w:rFonts w:ascii="Times New Roman" w:eastAsia="Times New Roman" w:hAnsi="Times New Roman" w:cs="Times New Roman"/>
          <w:sz w:val="28"/>
          <w:szCs w:val="28"/>
          <w:lang w:val="uk-UA" w:eastAsia="ru-RU"/>
        </w:rPr>
        <w:t xml:space="preserve">своєчасне виявлення </w:t>
      </w:r>
      <w:r>
        <w:rPr>
          <w:rFonts w:ascii="Times New Roman" w:eastAsia="Times New Roman" w:hAnsi="Times New Roman" w:cs="Times New Roman"/>
          <w:sz w:val="28"/>
          <w:szCs w:val="28"/>
          <w:lang w:val="uk-UA" w:eastAsia="ru-RU"/>
        </w:rPr>
        <w:t>проблемних питань у реалізації с</w:t>
      </w:r>
      <w:r w:rsidRPr="003B41B8">
        <w:rPr>
          <w:rFonts w:ascii="Times New Roman" w:eastAsia="Times New Roman" w:hAnsi="Times New Roman" w:cs="Times New Roman"/>
          <w:sz w:val="28"/>
          <w:szCs w:val="28"/>
          <w:lang w:val="uk-UA" w:eastAsia="ru-RU"/>
        </w:rPr>
        <w:t>тратегії, які потребують додаткової уваги з боку органів управління чи посадових осіб, відповідальн</w:t>
      </w:r>
      <w:r>
        <w:rPr>
          <w:rFonts w:ascii="Times New Roman" w:eastAsia="Times New Roman" w:hAnsi="Times New Roman" w:cs="Times New Roman"/>
          <w:sz w:val="28"/>
          <w:szCs w:val="28"/>
          <w:lang w:val="uk-UA" w:eastAsia="ru-RU"/>
        </w:rPr>
        <w:t>их за впровадження с</w:t>
      </w:r>
      <w:r w:rsidRPr="003B41B8">
        <w:rPr>
          <w:rFonts w:ascii="Times New Roman" w:eastAsia="Times New Roman" w:hAnsi="Times New Roman" w:cs="Times New Roman"/>
          <w:sz w:val="28"/>
          <w:szCs w:val="28"/>
          <w:lang w:val="uk-UA" w:eastAsia="ru-RU"/>
        </w:rPr>
        <w:t xml:space="preserve">тратегії; </w:t>
      </w:r>
    </w:p>
    <w:p w:rsidR="00AA2F19" w:rsidRPr="001B4CF6" w:rsidRDefault="00AA2F19" w:rsidP="00AA2F19">
      <w:pPr>
        <w:autoSpaceDE w:val="0"/>
        <w:autoSpaceDN w:val="0"/>
        <w:adjustRightInd w:val="0"/>
        <w:spacing w:after="0" w:line="360" w:lineRule="auto"/>
        <w:ind w:left="57" w:right="57"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Отж</w:t>
      </w:r>
      <w:r w:rsidRPr="00CC3EC1">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 </w:t>
      </w:r>
      <w:r w:rsidRPr="001B46B5">
        <w:rPr>
          <w:rFonts w:ascii="Times New Roman" w:eastAsia="Times New Roman" w:hAnsi="Times New Roman" w:cs="Times New Roman"/>
          <w:sz w:val="28"/>
          <w:szCs w:val="28"/>
          <w:lang w:val="uk-UA" w:eastAsia="ru-RU"/>
        </w:rPr>
        <w:t>стратегія розвитку – це бачення, місія, пріоритети громади, це те, куди рухається</w:t>
      </w:r>
      <w:r w:rsidRPr="001B46B5">
        <w:rPr>
          <w:rFonts w:ascii="Times New Roman" w:eastAsia="Times New Roman" w:hAnsi="Times New Roman" w:cs="Times New Roman"/>
          <w:sz w:val="28"/>
          <w:szCs w:val="28"/>
          <w:lang w:eastAsia="ru-RU"/>
        </w:rPr>
        <w:t xml:space="preserve"> громада. </w:t>
      </w:r>
      <w:r>
        <w:rPr>
          <w:rFonts w:ascii="Times New Roman" w:eastAsia="Times New Roman" w:hAnsi="Times New Roman" w:cs="Times New Roman"/>
          <w:sz w:val="28"/>
          <w:szCs w:val="28"/>
          <w:lang w:val="uk-UA" w:eastAsia="ru-RU"/>
        </w:rPr>
        <w:t>С</w:t>
      </w:r>
      <w:r w:rsidRPr="00CC3EC1">
        <w:rPr>
          <w:rFonts w:ascii="Times New Roman" w:eastAsia="Times New Roman" w:hAnsi="Times New Roman" w:cs="Times New Roman"/>
          <w:sz w:val="28"/>
          <w:szCs w:val="28"/>
          <w:lang w:val="uk-UA" w:eastAsia="ru-RU"/>
        </w:rPr>
        <w:t xml:space="preserve">тратегічний план надає місцевим жителям великі можливості для активної участі в житті громади. Процес розробки стратегічного плану із залученням громадськості допомагає сформувати у неї впевненість, що в її силах зробити що-небудь корисне для свого міста, села, </w:t>
      </w:r>
      <w:r w:rsidRPr="00CC3EC1">
        <w:rPr>
          <w:rFonts w:ascii="Times New Roman" w:eastAsia="Times New Roman" w:hAnsi="Times New Roman" w:cs="Times New Roman"/>
          <w:sz w:val="28"/>
          <w:szCs w:val="28"/>
          <w:lang w:val="uk-UA" w:eastAsia="ru-RU"/>
        </w:rPr>
        <w:lastRenderedPageBreak/>
        <w:t xml:space="preserve">селища. </w:t>
      </w:r>
      <w:r>
        <w:rPr>
          <w:rFonts w:ascii="Times New Roman" w:eastAsia="Calibri" w:hAnsi="Times New Roman" w:cs="Times New Roman"/>
          <w:sz w:val="28"/>
          <w:szCs w:val="28"/>
          <w:lang w:val="uk-UA" w:eastAsia="ru-RU"/>
        </w:rPr>
        <w:t>Соціологічний супровід</w:t>
      </w:r>
      <w:r w:rsidRPr="001B4CF6">
        <w:rPr>
          <w:rFonts w:ascii="Times New Roman" w:eastAsia="Calibri" w:hAnsi="Times New Roman" w:cs="Times New Roman"/>
          <w:sz w:val="28"/>
          <w:szCs w:val="28"/>
          <w:lang w:val="uk-UA" w:eastAsia="ru-RU"/>
        </w:rPr>
        <w:t xml:space="preserve"> реалізації стратегії розвитку об’єднаної територіальної громади в умовах децентралізації</w:t>
      </w:r>
      <w:r>
        <w:rPr>
          <w:rFonts w:ascii="Times New Roman" w:eastAsia="Calibri" w:hAnsi="Times New Roman" w:cs="Times New Roman"/>
          <w:sz w:val="28"/>
          <w:szCs w:val="28"/>
          <w:lang w:val="uk-UA" w:eastAsia="ru-RU"/>
        </w:rPr>
        <w:t xml:space="preserve"> потрібен для того</w:t>
      </w:r>
      <w:r w:rsidRPr="001B4CF6">
        <w:rPr>
          <w:rFonts w:ascii="Times New Roman" w:eastAsia="Calibri" w:hAnsi="Times New Roman" w:cs="Times New Roman"/>
          <w:sz w:val="28"/>
          <w:szCs w:val="28"/>
          <w:lang w:val="uk-UA" w:eastAsia="ru-RU"/>
        </w:rPr>
        <w:t>, що</w:t>
      </w:r>
      <w:r>
        <w:rPr>
          <w:rFonts w:ascii="Times New Roman" w:eastAsia="Calibri" w:hAnsi="Times New Roman" w:cs="Times New Roman"/>
          <w:sz w:val="28"/>
          <w:szCs w:val="28"/>
          <w:lang w:val="uk-UA" w:eastAsia="ru-RU"/>
        </w:rPr>
        <w:t>б</w:t>
      </w:r>
      <w:r w:rsidRPr="001B4CF6">
        <w:rPr>
          <w:rFonts w:ascii="Times New Roman" w:eastAsia="Calibri" w:hAnsi="Times New Roman" w:cs="Times New Roman"/>
          <w:sz w:val="28"/>
          <w:szCs w:val="28"/>
          <w:lang w:val="uk-UA" w:eastAsia="ru-RU"/>
        </w:rPr>
        <w:t xml:space="preserve"> даний процес </w:t>
      </w:r>
      <w:r>
        <w:rPr>
          <w:rFonts w:ascii="Times New Roman" w:eastAsia="Calibri" w:hAnsi="Times New Roman" w:cs="Times New Roman"/>
          <w:sz w:val="28"/>
          <w:szCs w:val="28"/>
          <w:lang w:val="uk-UA" w:eastAsia="ru-RU"/>
        </w:rPr>
        <w:t>не відбувався</w:t>
      </w:r>
      <w:r w:rsidRPr="001B4CF6">
        <w:rPr>
          <w:rFonts w:ascii="Times New Roman" w:eastAsia="Calibri" w:hAnsi="Times New Roman" w:cs="Times New Roman"/>
          <w:sz w:val="28"/>
          <w:szCs w:val="28"/>
          <w:lang w:val="uk-UA" w:eastAsia="ru-RU"/>
        </w:rPr>
        <w:t xml:space="preserve"> навмання, безсистемно,</w:t>
      </w:r>
      <w:r>
        <w:rPr>
          <w:rFonts w:ascii="Times New Roman" w:eastAsia="Calibri" w:hAnsi="Times New Roman" w:cs="Times New Roman"/>
          <w:sz w:val="28"/>
          <w:szCs w:val="28"/>
          <w:lang w:val="uk-UA" w:eastAsia="ru-RU"/>
        </w:rPr>
        <w:t xml:space="preserve"> а навпаки він має враховувати інтереси</w:t>
      </w:r>
      <w:r w:rsidRPr="001B4CF6">
        <w:rPr>
          <w:rFonts w:ascii="Times New Roman" w:eastAsia="Calibri" w:hAnsi="Times New Roman" w:cs="Times New Roman"/>
          <w:sz w:val="28"/>
          <w:szCs w:val="28"/>
          <w:lang w:val="uk-UA" w:eastAsia="ru-RU"/>
        </w:rPr>
        <w:t xml:space="preserve"> населення територій, що об’єднуються, </w:t>
      </w:r>
      <w:r>
        <w:rPr>
          <w:rFonts w:ascii="Times New Roman" w:eastAsia="Calibri" w:hAnsi="Times New Roman" w:cs="Times New Roman"/>
          <w:sz w:val="28"/>
          <w:szCs w:val="28"/>
          <w:lang w:val="uk-UA" w:eastAsia="ru-RU"/>
        </w:rPr>
        <w:t>для того, щоб не спричинити соціального супротиву, н</w:t>
      </w:r>
      <w:r w:rsidRPr="001B4CF6">
        <w:rPr>
          <w:rFonts w:ascii="Times New Roman" w:eastAsia="Calibri" w:hAnsi="Times New Roman" w:cs="Times New Roman"/>
          <w:sz w:val="28"/>
          <w:szCs w:val="28"/>
          <w:lang w:val="uk-UA" w:eastAsia="ru-RU"/>
        </w:rPr>
        <w:t>еефективних економічних наслідків</w:t>
      </w:r>
      <w:r>
        <w:rPr>
          <w:rFonts w:ascii="Times New Roman" w:eastAsia="Calibri" w:hAnsi="Times New Roman" w:cs="Times New Roman"/>
          <w:sz w:val="28"/>
          <w:szCs w:val="28"/>
          <w:lang w:val="uk-UA" w:eastAsia="ru-RU"/>
        </w:rPr>
        <w:t xml:space="preserve"> та інших деструктивних наслідків</w:t>
      </w:r>
      <w:r w:rsidRPr="001B4CF6">
        <w:rPr>
          <w:rFonts w:ascii="Times New Roman" w:eastAsia="Calibri" w:hAnsi="Times New Roman" w:cs="Times New Roman"/>
          <w:sz w:val="28"/>
          <w:szCs w:val="28"/>
          <w:lang w:val="uk-UA" w:eastAsia="ru-RU"/>
        </w:rPr>
        <w:t>.</w:t>
      </w:r>
    </w:p>
    <w:p w:rsidR="00AA2F19" w:rsidRPr="00DD12BE"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C3EC1">
        <w:rPr>
          <w:rFonts w:ascii="Times New Roman" w:eastAsia="Times New Roman" w:hAnsi="Times New Roman" w:cs="Times New Roman"/>
          <w:sz w:val="28"/>
          <w:szCs w:val="28"/>
          <w:lang w:val="uk-UA" w:eastAsia="ru-RU"/>
        </w:rPr>
        <w:t>Стратегічний план в сучасних умовах є ефективним інструментом, що визначає адаптивний, стабільний характер територіального розвитку, що створює у населення відчуття впевненості в завтрашньому дні</w:t>
      </w:r>
      <w:r>
        <w:rPr>
          <w:rFonts w:ascii="Times New Roman" w:eastAsia="Times New Roman" w:hAnsi="Times New Roman" w:cs="Times New Roman"/>
          <w:sz w:val="28"/>
          <w:szCs w:val="28"/>
          <w:lang w:val="uk-UA" w:eastAsia="ru-RU"/>
        </w:rPr>
        <w:t xml:space="preserve">. </w:t>
      </w:r>
      <w:r w:rsidRPr="00CC3EC1">
        <w:rPr>
          <w:rFonts w:ascii="Times New Roman" w:eastAsia="Times New Roman" w:hAnsi="Times New Roman" w:cs="Times New Roman"/>
          <w:sz w:val="28"/>
          <w:szCs w:val="28"/>
          <w:lang w:val="uk-UA" w:eastAsia="ru-RU"/>
        </w:rPr>
        <w:t xml:space="preserve">Стратегії розвитку об’єднаних територіальних громад мають </w:t>
      </w:r>
      <w:r>
        <w:rPr>
          <w:rFonts w:ascii="Times New Roman" w:eastAsia="Times New Roman" w:hAnsi="Times New Roman" w:cs="Times New Roman"/>
          <w:sz w:val="28"/>
          <w:szCs w:val="28"/>
          <w:lang w:val="uk-UA" w:eastAsia="ru-RU"/>
        </w:rPr>
        <w:t>орієнтуватися</w:t>
      </w:r>
      <w:r w:rsidRPr="00CC3EC1">
        <w:rPr>
          <w:rFonts w:ascii="Times New Roman" w:eastAsia="Times New Roman" w:hAnsi="Times New Roman" w:cs="Times New Roman"/>
          <w:sz w:val="28"/>
          <w:szCs w:val="28"/>
          <w:lang w:val="uk-UA" w:eastAsia="ru-RU"/>
        </w:rPr>
        <w:t xml:space="preserve"> на потреби та інтереси людей</w:t>
      </w:r>
      <w:r>
        <w:rPr>
          <w:rFonts w:ascii="Times New Roman" w:eastAsia="Times New Roman" w:hAnsi="Times New Roman" w:cs="Times New Roman"/>
          <w:sz w:val="28"/>
          <w:szCs w:val="28"/>
          <w:lang w:val="uk-UA" w:eastAsia="ru-RU"/>
        </w:rPr>
        <w:t xml:space="preserve">, </w:t>
      </w:r>
      <w:r w:rsidRPr="00CC3EC1">
        <w:rPr>
          <w:rFonts w:ascii="Times New Roman" w:eastAsia="Times New Roman" w:hAnsi="Times New Roman" w:cs="Times New Roman"/>
          <w:sz w:val="28"/>
          <w:szCs w:val="28"/>
          <w:lang w:val="uk-UA" w:eastAsia="ru-RU"/>
        </w:rPr>
        <w:t>забезпечує довготермінове покращення становища найбільш ур</w:t>
      </w:r>
      <w:r>
        <w:rPr>
          <w:rFonts w:ascii="Times New Roman" w:eastAsia="Times New Roman" w:hAnsi="Times New Roman" w:cs="Times New Roman"/>
          <w:sz w:val="28"/>
          <w:szCs w:val="28"/>
          <w:lang w:val="uk-UA" w:eastAsia="ru-RU"/>
        </w:rPr>
        <w:t xml:space="preserve">азливих </w:t>
      </w:r>
      <w:r w:rsidRPr="00CC3EC1">
        <w:rPr>
          <w:rFonts w:ascii="Times New Roman" w:eastAsia="Times New Roman" w:hAnsi="Times New Roman" w:cs="Times New Roman"/>
          <w:sz w:val="28"/>
          <w:szCs w:val="28"/>
          <w:lang w:val="uk-UA" w:eastAsia="ru-RU"/>
        </w:rPr>
        <w:t xml:space="preserve"> груп населення, зокрема бідних. </w:t>
      </w:r>
      <w:r w:rsidRPr="003B41B8">
        <w:rPr>
          <w:rFonts w:ascii="Times New Roman" w:eastAsia="Times New Roman" w:hAnsi="Times New Roman" w:cs="Times New Roman"/>
          <w:sz w:val="28"/>
          <w:szCs w:val="28"/>
          <w:lang w:val="uk-UA" w:eastAsia="ru-RU"/>
        </w:rPr>
        <w:t>Для успіху стратегічного планування необхідна згода усіх зацікавлених сторін щодо довготермінової мети (бачення) та чітких термінів виконання поставлених завдань</w:t>
      </w:r>
      <w:r>
        <w:rPr>
          <w:rFonts w:ascii="Times New Roman" w:eastAsia="Times New Roman" w:hAnsi="Times New Roman" w:cs="Times New Roman"/>
          <w:sz w:val="28"/>
          <w:szCs w:val="28"/>
          <w:lang w:val="uk-UA" w:eastAsia="ru-RU"/>
        </w:rPr>
        <w:t xml:space="preserve">. Стратегія має розроблятися з урахуванням економічних, соціальних та екологічних завдань громади. </w:t>
      </w:r>
    </w:p>
    <w:p w:rsidR="00AA2F19" w:rsidRPr="00040F37" w:rsidRDefault="00AA2F19" w:rsidP="00AA2F19">
      <w:pPr>
        <w:spacing w:after="0" w:line="360" w:lineRule="auto"/>
        <w:ind w:left="57" w:right="57"/>
        <w:jc w:val="both"/>
        <w:rPr>
          <w:rFonts w:ascii="Times New Roman" w:hAnsi="Times New Roman" w:cs="Times New Roman"/>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A2F19" w:rsidRDefault="00AA2F19" w:rsidP="00AA2F19">
      <w:pPr>
        <w:spacing w:after="0" w:line="360" w:lineRule="auto"/>
        <w:ind w:left="57" w:right="57"/>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A2F19" w:rsidRDefault="00AA2F19" w:rsidP="00AA2F19">
      <w:pPr>
        <w:spacing w:after="0" w:line="360" w:lineRule="auto"/>
        <w:ind w:left="57" w:right="57"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AA2F19" w:rsidRDefault="00AA2F19" w:rsidP="00AA2F19">
      <w:pPr>
        <w:spacing w:after="0" w:line="360" w:lineRule="auto"/>
        <w:ind w:left="57" w:right="57" w:firstLine="708"/>
        <w:jc w:val="center"/>
        <w:rPr>
          <w:rFonts w:ascii="Times New Roman" w:hAnsi="Times New Roman" w:cs="Times New Roman"/>
          <w:b/>
          <w:sz w:val="28"/>
          <w:szCs w:val="28"/>
          <w:lang w:val="uk-UA"/>
        </w:rPr>
      </w:pPr>
      <w:r w:rsidRPr="006471D0">
        <w:rPr>
          <w:rFonts w:ascii="Times New Roman" w:hAnsi="Times New Roman" w:cs="Times New Roman"/>
          <w:b/>
          <w:sz w:val="28"/>
          <w:szCs w:val="28"/>
          <w:lang w:val="uk-UA"/>
        </w:rPr>
        <w:t>ПРИКЛАДНІ АСПЕКТИ ДОСЛІДЖЕННЯ СОЦІОЛОГІЧНОГО СУПРОВОДУ РЕАЛІЗАЦІЇ СТРАТЕГІЇ РОЗВИТКУ ОБ’ЄДНАНОЇ ТЕРИТОРІАЛЬНОЇ ГРОМАДИ В УМОВАХ ДЕЦЕНТРАЛІЗАЦІЇ</w:t>
      </w:r>
    </w:p>
    <w:p w:rsidR="00AA2F19" w:rsidRDefault="00AA2F19" w:rsidP="00AA2F19">
      <w:pPr>
        <w:spacing w:after="0" w:line="360" w:lineRule="auto"/>
        <w:ind w:left="57" w:right="57" w:firstLine="708"/>
        <w:jc w:val="center"/>
        <w:rPr>
          <w:rFonts w:ascii="Times New Roman" w:hAnsi="Times New Roman" w:cs="Times New Roman"/>
          <w:b/>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sidRPr="006471D0">
        <w:rPr>
          <w:rFonts w:ascii="Times New Roman" w:hAnsi="Times New Roman" w:cs="Times New Roman"/>
          <w:b/>
          <w:sz w:val="28"/>
          <w:szCs w:val="28"/>
          <w:lang w:val="uk-UA"/>
        </w:rPr>
        <w:t>3.1. Обґрунтування емпіричного методу дослідження проблеми  соціологічного супроводу в реалізації стратегії розвитку об’єднаної територіальної громади</w:t>
      </w:r>
    </w:p>
    <w:p w:rsidR="00AA2F19" w:rsidRPr="00FF567F" w:rsidRDefault="00AA2F19" w:rsidP="00AA2F19">
      <w:pPr>
        <w:spacing w:after="0" w:line="360" w:lineRule="auto"/>
        <w:ind w:left="57" w:right="5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FF567F">
        <w:rPr>
          <w:rFonts w:ascii="Times New Roman" w:hAnsi="Times New Roman" w:cs="Times New Roman"/>
          <w:sz w:val="28"/>
          <w:szCs w:val="28"/>
          <w:lang w:val="uk-UA"/>
        </w:rPr>
        <w:t xml:space="preserve">Україні реформа децентралізації розпочалася шість років тому, але й дотепер немає чіткого уявлення про її кінцевий результат. З моменту її запровадження взагалі мало хто розумів суть і мету даного процесу, що викликало низку питань: що таке об’єднані громади, для чого вони створюються, виграють чи програють від цього їх мешканці? Безумовно, подібні питання та відсутність чітких відповідей на них породжували певний страх, а іноді й супротив серед населення і місцевих керівників. Сьогодні, коли вже утворена велика кількість об’єднаних територіальних громад і отримані перші економічні зиски від їх функціонування, постає питання про стратегії подальшого розвитку ОТГ,  а саме: правове врегулювання діяльності (включаючи внесення змін до Конституції України про адміністративно-територіальний устрій, проведення виборів органів місцевого самоврядування), науково-методичний і соціологічний супровід діяльності, навчання і підвищення кваліфікації голів ОТГ і таке інше. </w:t>
      </w:r>
    </w:p>
    <w:p w:rsidR="00AA2F19" w:rsidRPr="00FF567F" w:rsidRDefault="00AA2F19" w:rsidP="00AA2F19">
      <w:pPr>
        <w:spacing w:after="0" w:line="360" w:lineRule="auto"/>
        <w:ind w:left="57" w:right="57" w:firstLine="708"/>
        <w:jc w:val="both"/>
        <w:rPr>
          <w:rFonts w:ascii="Times New Roman" w:hAnsi="Times New Roman" w:cs="Times New Roman"/>
          <w:sz w:val="28"/>
          <w:szCs w:val="28"/>
          <w:lang w:val="uk-UA"/>
        </w:rPr>
      </w:pPr>
      <w:r w:rsidRPr="00FF567F">
        <w:rPr>
          <w:rFonts w:ascii="Times New Roman" w:hAnsi="Times New Roman" w:cs="Times New Roman"/>
          <w:sz w:val="28"/>
          <w:szCs w:val="28"/>
          <w:lang w:val="uk-UA"/>
        </w:rPr>
        <w:t xml:space="preserve">Вирішення означеної проблемної ситуації, на нашу думку, лежить у площині завершення адміністративно-територіальної реформи в Україні, вирішенні проблем організації системи управління територіями і визначенні конкретних організаційних заходів, які сприятимуть подальшому розвитку об’єднаних територіальних громад. Одним з таких заходів є організація соціологічного супроводу процесом децентралізації. Соціологічний супровід у даному випадку може стати інструментом оцінювання динаміки розвитку ОТГ, спроможності місцевої влади у питаннях стратегування розвитку, </w:t>
      </w:r>
      <w:r w:rsidRPr="00FF567F">
        <w:rPr>
          <w:rFonts w:ascii="Times New Roman" w:hAnsi="Times New Roman" w:cs="Times New Roman"/>
          <w:sz w:val="28"/>
          <w:szCs w:val="28"/>
          <w:lang w:val="uk-UA"/>
        </w:rPr>
        <w:lastRenderedPageBreak/>
        <w:t>співпраці органів місцевого самоврядування з центральними органами влади і населенням і таке інше.</w:t>
      </w:r>
    </w:p>
    <w:p w:rsidR="00AA2F19" w:rsidRDefault="00AA2F19" w:rsidP="00AA2F19">
      <w:pPr>
        <w:spacing w:after="0" w:line="360" w:lineRule="auto"/>
        <w:ind w:left="57" w:right="57" w:firstLine="708"/>
        <w:jc w:val="both"/>
        <w:rPr>
          <w:rFonts w:ascii="Times New Roman" w:hAnsi="Times New Roman" w:cs="Times New Roman"/>
          <w:sz w:val="28"/>
          <w:szCs w:val="28"/>
          <w:lang w:val="uk-UA"/>
        </w:rPr>
      </w:pPr>
      <w:r w:rsidRPr="00FF567F">
        <w:rPr>
          <w:rFonts w:ascii="Times New Roman" w:hAnsi="Times New Roman" w:cs="Times New Roman"/>
          <w:sz w:val="28"/>
          <w:szCs w:val="28"/>
          <w:lang w:val="uk-UA"/>
        </w:rPr>
        <w:t>Сплеск наукового інтересу до цієї проблематики посилився з 2014 року, коли безпосередньо розпочалася реформа децентралізації. З’являється велика кількість наукових досліджень (наукових публікацій, круглих столів, наукових конференцій, науково-теоретичних і практичних семінарів і т.ін.) в сфері публічного управління, економічної теорії, політичної науки. Наукових робіт з соціології щодо даної проблематики виявилась невелика кількість. Хоча саме соціологічні дослідження щодо аналізу децентралізації та організація соціологічного супроводу цих процесів, зокрема стратегії розвитку об’єднаних територіальних громад, могли б забезпечити їх успішну реалізацію</w:t>
      </w:r>
      <w:r>
        <w:rPr>
          <w:rFonts w:ascii="Times New Roman" w:hAnsi="Times New Roman" w:cs="Times New Roman"/>
          <w:sz w:val="28"/>
          <w:szCs w:val="28"/>
          <w:lang w:val="uk-UA"/>
        </w:rPr>
        <w:t xml:space="preserve">. Тому вважаємо за необхідне  провести </w:t>
      </w:r>
      <w:r w:rsidRPr="0009629C">
        <w:rPr>
          <w:rFonts w:ascii="Times New Roman" w:hAnsi="Times New Roman" w:cs="Times New Roman"/>
          <w:sz w:val="28"/>
          <w:szCs w:val="28"/>
          <w:lang w:val="uk-UA"/>
        </w:rPr>
        <w:t>дослідження проблеми  соціологічного супроводу в реалізації стратегії розвитку об’єднаної територіальної громади</w:t>
      </w:r>
      <w:r>
        <w:rPr>
          <w:rFonts w:ascii="Times New Roman" w:hAnsi="Times New Roman" w:cs="Times New Roman"/>
          <w:sz w:val="28"/>
          <w:szCs w:val="28"/>
          <w:lang w:val="uk-UA"/>
        </w:rPr>
        <w:t>.</w:t>
      </w:r>
    </w:p>
    <w:p w:rsidR="00AA2F19" w:rsidRPr="00FF567F" w:rsidRDefault="00AA2F19" w:rsidP="00AA2F19">
      <w:pPr>
        <w:spacing w:after="0" w:line="360" w:lineRule="auto"/>
        <w:ind w:left="57" w:right="57" w:firstLine="708"/>
        <w:jc w:val="both"/>
        <w:rPr>
          <w:rFonts w:ascii="Times New Roman" w:hAnsi="Times New Roman" w:cs="Times New Roman"/>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sidRPr="006471D0">
        <w:rPr>
          <w:rFonts w:ascii="Times New Roman" w:hAnsi="Times New Roman" w:cs="Times New Roman"/>
          <w:b/>
          <w:sz w:val="28"/>
          <w:szCs w:val="28"/>
          <w:lang w:val="uk-UA"/>
        </w:rPr>
        <w:t>3.2. Результати прикладного соціологічного дослідження</w:t>
      </w:r>
      <w:r>
        <w:rPr>
          <w:rFonts w:ascii="Times New Roman" w:hAnsi="Times New Roman" w:cs="Times New Roman"/>
          <w:b/>
          <w:sz w:val="28"/>
          <w:szCs w:val="28"/>
          <w:lang w:val="uk-UA"/>
        </w:rPr>
        <w:t xml:space="preserve"> на прикладі Широківської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E42AA">
        <w:rPr>
          <w:rFonts w:ascii="Times New Roman" w:eastAsia="Times New Roman" w:hAnsi="Times New Roman" w:cs="Times New Roman"/>
          <w:sz w:val="28"/>
          <w:szCs w:val="28"/>
          <w:lang w:val="uk-UA" w:eastAsia="ru-RU"/>
        </w:rPr>
        <w:t>Стратегія розвитку Широківської сільської об’єднаної територіальної громади на період</w:t>
      </w:r>
      <w:r>
        <w:rPr>
          <w:rFonts w:ascii="Times New Roman" w:eastAsia="Times New Roman" w:hAnsi="Times New Roman" w:cs="Times New Roman"/>
          <w:sz w:val="28"/>
          <w:szCs w:val="28"/>
          <w:lang w:val="uk-UA" w:eastAsia="ru-RU"/>
        </w:rPr>
        <w:t xml:space="preserve"> з 2018</w:t>
      </w:r>
      <w:r w:rsidRPr="004E42AA">
        <w:rPr>
          <w:rFonts w:ascii="Times New Roman" w:eastAsia="Times New Roman" w:hAnsi="Times New Roman" w:cs="Times New Roman"/>
          <w:sz w:val="28"/>
          <w:szCs w:val="28"/>
          <w:lang w:val="uk-UA" w:eastAsia="ru-RU"/>
        </w:rPr>
        <w:t xml:space="preserve"> до 2022 ро</w:t>
      </w:r>
      <w:r>
        <w:rPr>
          <w:rFonts w:ascii="Times New Roman" w:eastAsia="Times New Roman" w:hAnsi="Times New Roman" w:cs="Times New Roman"/>
          <w:sz w:val="28"/>
          <w:szCs w:val="28"/>
          <w:lang w:val="uk-UA" w:eastAsia="ru-RU"/>
        </w:rPr>
        <w:t>ку (далі – Стратегія) була розроблена</w:t>
      </w:r>
      <w:r w:rsidRPr="004E42AA">
        <w:rPr>
          <w:rFonts w:ascii="Times New Roman" w:eastAsia="Times New Roman" w:hAnsi="Times New Roman" w:cs="Times New Roman"/>
          <w:sz w:val="28"/>
          <w:szCs w:val="28"/>
          <w:lang w:val="uk-UA" w:eastAsia="ru-RU"/>
        </w:rPr>
        <w:t xml:space="preserve"> з урахуванням положень Стратегії регіонального розвитку Запорізької області на період до 2020 року, затвердженої рішенням Запорізької обласної ради від 25.02.2016 р. №1, Державної стратегії регіонального розвитку України на період до 2020 року, затвердженої постановою Кабінету Міністрів України від 06.08.2014 р. № 385, Стратегії сталого розвитку «Україна – 2020», схваленої Указом Президента України від 12.01.2015 р. № 5/2015. Стратегія розроблена на підставі законів України «Про місцеве самоврядування в Україні», «Про стимулювання розвитку регіонів» та «Про засади державної регіональної політики», відповідно до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затвердженого постановою Кабінету Міністрів України від 11.11.2015 </w:t>
      </w:r>
      <w:r w:rsidRPr="004E42AA">
        <w:rPr>
          <w:rFonts w:ascii="Times New Roman" w:eastAsia="Times New Roman" w:hAnsi="Times New Roman" w:cs="Times New Roman"/>
          <w:sz w:val="28"/>
          <w:szCs w:val="28"/>
          <w:lang w:val="uk-UA" w:eastAsia="ru-RU"/>
        </w:rPr>
        <w:lastRenderedPageBreak/>
        <w:t xml:space="preserve">№ 932, в також згідно з Методичними рекомендаціями щодо формування і реалізації прогнозних та програмних документів соціально-економічного розвитку об'єднаної територіальної громади, затвердженими наказом Міністерства регіонального розвитку, будівництва та житлово-комунального господарства України від 30.03.2016 № 75. </w:t>
      </w:r>
      <w:r>
        <w:rPr>
          <w:rFonts w:ascii="Times New Roman" w:eastAsia="Times New Roman" w:hAnsi="Times New Roman" w:cs="Times New Roman"/>
          <w:sz w:val="28"/>
          <w:szCs w:val="28"/>
          <w:lang w:val="uk-UA" w:eastAsia="ru-RU"/>
        </w:rPr>
        <w:t>Крім того, Стратегія була розроблена з урахуванням експертної</w:t>
      </w:r>
      <w:r w:rsidRPr="00EF0BA8">
        <w:rPr>
          <w:rFonts w:ascii="Times New Roman" w:eastAsia="Times New Roman" w:hAnsi="Times New Roman" w:cs="Times New Roman"/>
          <w:sz w:val="28"/>
          <w:szCs w:val="28"/>
          <w:lang w:val="uk-UA" w:eastAsia="ru-RU"/>
        </w:rPr>
        <w:t xml:space="preserve"> підтримки, наданої з боку експертів Deutsche Gesellschaft für Internationale Zusammenarbeit (GIZ) та спрямована на здійснення позитивних змін, згуртування громади, підвищення якості життя її мешканців, залучення зовнішніх і внутрішніх інвестицій, донорських коштів, посилення співпраці між різними зацікавленими сторонами.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4E42AA">
        <w:rPr>
          <w:rFonts w:ascii="Times New Roman" w:eastAsia="Times New Roman" w:hAnsi="Times New Roman" w:cs="Times New Roman"/>
          <w:sz w:val="28"/>
          <w:szCs w:val="28"/>
          <w:lang w:val="uk-UA" w:eastAsia="ru-RU"/>
        </w:rPr>
        <w:t>Стратегія</w:t>
      </w:r>
      <w:r>
        <w:rPr>
          <w:rFonts w:ascii="Times New Roman" w:eastAsia="Times New Roman" w:hAnsi="Times New Roman" w:cs="Times New Roman"/>
          <w:sz w:val="28"/>
          <w:szCs w:val="28"/>
          <w:lang w:val="uk-UA" w:eastAsia="ru-RU"/>
        </w:rPr>
        <w:t xml:space="preserve"> була </w:t>
      </w:r>
      <w:r w:rsidRPr="004E42AA">
        <w:rPr>
          <w:rFonts w:ascii="Times New Roman" w:eastAsia="Times New Roman" w:hAnsi="Times New Roman" w:cs="Times New Roman"/>
          <w:sz w:val="28"/>
          <w:szCs w:val="28"/>
          <w:lang w:val="uk-UA" w:eastAsia="ru-RU"/>
        </w:rPr>
        <w:t xml:space="preserve"> розроблена робочою групою, до складу якої залучались сільський голова, депутати і члени виконавчого комітету Широківської сільської ради, представники структурних підрозділів сільської ради, комунальних установ, закладів і підприємств, місцевого бізнесу, громадськості</w:t>
      </w:r>
      <w:r>
        <w:rPr>
          <w:rFonts w:ascii="Times New Roman" w:eastAsia="Times New Roman" w:hAnsi="Times New Roman" w:cs="Times New Roman"/>
          <w:sz w:val="28"/>
          <w:szCs w:val="28"/>
          <w:lang w:val="uk-UA" w:eastAsia="ru-RU"/>
        </w:rPr>
        <w:t xml:space="preserve">, а також </w:t>
      </w:r>
      <w:r w:rsidRPr="004E42AA">
        <w:rPr>
          <w:rFonts w:ascii="Times New Roman" w:eastAsia="Times New Roman" w:hAnsi="Times New Roman" w:cs="Times New Roman"/>
          <w:sz w:val="28"/>
          <w:szCs w:val="28"/>
          <w:lang w:val="uk-UA" w:eastAsia="ru-RU"/>
        </w:rPr>
        <w:t xml:space="preserve">фахівці КУ «Агенція регіонального розвитку Широківської громади».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Перед підготовкою Стратегії важливо було провести теоретичну частину роботи і виокремити та підсумувати необхідну інформацію про громаду, яка допомогла би структурувати подальші дії. Отже, ми зібрали інформацію за наступними категоріями:</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t xml:space="preserve">загальна характеристика території (історія утворення громади, населення та інше), </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t xml:space="preserve">природно-географічні та кліматичні умови (площа громади, флора та фауна, транспортна мережа та інше), </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t xml:space="preserve">соціальний капітал (працездатність та зайнятість населення, можливості для активізації участі громадян в розвитку громади та інше), </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t>соціальна інфраструктура (заклади освіти, культури, медичні установи, комунальні послуги та соціальний захист),</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t>економічний розвиток (підприємства та бізнес на території громади),</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lastRenderedPageBreak/>
        <w:t>туристичний потенціал (наявність пам’яток історії, археології та архітектури, об’єкти природно-заповідного фонду та інше),</w:t>
      </w:r>
    </w:p>
    <w:p w:rsidR="00AA2F19" w:rsidRPr="00236524" w:rsidRDefault="00AA2F19" w:rsidP="00AA2F19">
      <w:pPr>
        <w:pStyle w:val="a7"/>
        <w:numPr>
          <w:ilvl w:val="0"/>
          <w:numId w:val="12"/>
        </w:numPr>
        <w:tabs>
          <w:tab w:val="left" w:pos="993"/>
        </w:tabs>
        <w:spacing w:line="360" w:lineRule="auto"/>
        <w:ind w:left="0" w:right="57" w:firstLine="709"/>
        <w:jc w:val="both"/>
        <w:rPr>
          <w:sz w:val="28"/>
          <w:szCs w:val="28"/>
          <w:lang w:val="uk-UA"/>
        </w:rPr>
      </w:pPr>
      <w:r w:rsidRPr="00236524">
        <w:rPr>
          <w:sz w:val="28"/>
          <w:szCs w:val="28"/>
          <w:lang w:val="uk-UA"/>
        </w:rPr>
        <w:t>інвестиційний розвиток території (грантова підтримка проектів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DE4BF5">
        <w:rPr>
          <w:rFonts w:ascii="Times New Roman" w:eastAsia="Times New Roman" w:hAnsi="Times New Roman" w:cs="Times New Roman"/>
          <w:sz w:val="28"/>
          <w:szCs w:val="28"/>
          <w:lang w:val="uk-UA" w:eastAsia="ru-RU"/>
        </w:rPr>
        <w:t>Ця інформація була необхідна, щоб актуалізувати проблеми та завдання,</w:t>
      </w:r>
      <w:r>
        <w:rPr>
          <w:rFonts w:ascii="Times New Roman" w:eastAsia="Times New Roman" w:hAnsi="Times New Roman" w:cs="Times New Roman"/>
          <w:sz w:val="28"/>
          <w:szCs w:val="28"/>
          <w:lang w:val="uk-UA" w:eastAsia="ru-RU"/>
        </w:rPr>
        <w:t xml:space="preserve"> які стоять перед керівництвом Широківської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140802">
        <w:rPr>
          <w:rFonts w:ascii="Times New Roman" w:eastAsia="Times New Roman" w:hAnsi="Times New Roman" w:cs="Times New Roman"/>
          <w:sz w:val="28"/>
          <w:szCs w:val="28"/>
          <w:lang w:val="uk-UA" w:eastAsia="ru-RU"/>
        </w:rPr>
        <w:t xml:space="preserve">аступним практичним етапом було проведення безпосередньо зустрічей </w:t>
      </w:r>
      <w:r>
        <w:rPr>
          <w:rFonts w:ascii="Times New Roman" w:eastAsia="Times New Roman" w:hAnsi="Times New Roman" w:cs="Times New Roman"/>
          <w:sz w:val="28"/>
          <w:szCs w:val="28"/>
          <w:lang w:val="uk-UA" w:eastAsia="ru-RU"/>
        </w:rPr>
        <w:t>з мешканцями 6</w:t>
      </w:r>
      <w:r w:rsidRPr="00140802">
        <w:rPr>
          <w:rFonts w:ascii="Times New Roman" w:eastAsia="Times New Roman" w:hAnsi="Times New Roman" w:cs="Times New Roman"/>
          <w:sz w:val="28"/>
          <w:szCs w:val="28"/>
          <w:lang w:val="uk-UA" w:eastAsia="ru-RU"/>
        </w:rPr>
        <w:t xml:space="preserve"> найбільших населених пунктів Широківської ОТГ</w:t>
      </w:r>
      <w:r>
        <w:rPr>
          <w:rFonts w:ascii="Times New Roman" w:eastAsia="Times New Roman" w:hAnsi="Times New Roman" w:cs="Times New Roman"/>
          <w:sz w:val="28"/>
          <w:szCs w:val="28"/>
          <w:lang w:val="uk-UA" w:eastAsia="ru-RU"/>
        </w:rPr>
        <w:t xml:space="preserve"> (Широке, Лукашеве, Володимирівське, Петропіль, Августинівка, Відрадне) у форматі світового кафе. На кожній зустрічі були групи місцевих жителів по 40-60 чоловік. Під час зустрічі присутні мали змогу у неформальній атмосфері висловити думку щодо актуальних проблем у громаді у трьох сферах – інфраструктура, соціальна сфера та економічний розвиток території. Завдяки такому формату ми змогли отримати бачення проблем та способи їхнього вирішення саме від постійних жителів території громади. Після роботи у групах модератор зафіксував всі озвучені проблеми, представив їх учасникам, після чого за допомогою методу пріоритизації присутні обрали найважливіші, на їхню думку, проблеми і завдання, які потребують першочергового вирішення та вирішення яких допоможе розвивати територію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Наприклад, під час визначення проблем у сфері інфраструктури, жителі всіх сіл зазначили, що є проблема з вивезенням сміття, поганого дорожнього покриття, з водопостачанням. Також громада потребує комплексного вуличного освітлення, благоустрою паркових зон та кладовищ, обладнання </w:t>
      </w:r>
      <w:r w:rsidRPr="00DC5E4E">
        <w:rPr>
          <w:rFonts w:ascii="Times New Roman" w:eastAsia="Times New Roman" w:hAnsi="Times New Roman" w:cs="Times New Roman"/>
          <w:sz w:val="28"/>
          <w:szCs w:val="28"/>
          <w:lang w:val="uk-UA" w:eastAsia="ru-RU"/>
        </w:rPr>
        <w:t>зупинок транспорту</w:t>
      </w:r>
      <w:r>
        <w:rPr>
          <w:rFonts w:ascii="Times New Roman" w:eastAsia="Times New Roman" w:hAnsi="Times New Roman" w:cs="Times New Roman"/>
          <w:sz w:val="28"/>
          <w:szCs w:val="28"/>
          <w:lang w:val="uk-UA" w:eastAsia="ru-RU"/>
        </w:rPr>
        <w:t xml:space="preserve"> та інше. У соціальній сфері місцеві жителі виокремили такі проблеми: відсутність аптечних пунктів по всій громаді, потреба в</w:t>
      </w:r>
      <w:r w:rsidRPr="00F37A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змістовному дозвіллі </w:t>
      </w:r>
      <w:r w:rsidRPr="00F37A1C">
        <w:rPr>
          <w:rFonts w:ascii="Times New Roman" w:eastAsia="Times New Roman" w:hAnsi="Times New Roman" w:cs="Times New Roman"/>
          <w:sz w:val="28"/>
          <w:szCs w:val="28"/>
          <w:lang w:val="uk-UA" w:eastAsia="ru-RU"/>
        </w:rPr>
        <w:t>для людей похилого вік, ві</w:t>
      </w:r>
      <w:r>
        <w:rPr>
          <w:rFonts w:ascii="Times New Roman" w:eastAsia="Times New Roman" w:hAnsi="Times New Roman" w:cs="Times New Roman"/>
          <w:sz w:val="28"/>
          <w:szCs w:val="28"/>
          <w:lang w:val="uk-UA" w:eastAsia="ru-RU"/>
        </w:rPr>
        <w:t>дсутність геріатричного  центру, п</w:t>
      </w:r>
      <w:r w:rsidRPr="00F37A1C">
        <w:rPr>
          <w:rFonts w:ascii="Times New Roman" w:eastAsia="Times New Roman" w:hAnsi="Times New Roman" w:cs="Times New Roman"/>
          <w:sz w:val="28"/>
          <w:szCs w:val="28"/>
          <w:lang w:val="uk-UA" w:eastAsia="ru-RU"/>
        </w:rPr>
        <w:t>огана якість надання медичних послуг</w:t>
      </w:r>
      <w:r>
        <w:rPr>
          <w:rFonts w:ascii="Times New Roman" w:eastAsia="Times New Roman" w:hAnsi="Times New Roman" w:cs="Times New Roman"/>
          <w:sz w:val="28"/>
          <w:szCs w:val="28"/>
          <w:lang w:val="uk-UA" w:eastAsia="ru-RU"/>
        </w:rPr>
        <w:t>, недостатня кількість гуртків для школярів та інше. Економічна сфера потребує вирішення наступних проблемних питань: необхідність відкриття банківських</w:t>
      </w:r>
      <w:r w:rsidRPr="00DB3908">
        <w:rPr>
          <w:rFonts w:ascii="Times New Roman" w:eastAsia="Times New Roman" w:hAnsi="Times New Roman" w:cs="Times New Roman"/>
          <w:sz w:val="28"/>
          <w:szCs w:val="28"/>
          <w:lang w:val="uk-UA" w:eastAsia="ru-RU"/>
        </w:rPr>
        <w:t xml:space="preserve"> установ та послуг</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lastRenderedPageBreak/>
        <w:t>ринку для збуту сільгосп</w:t>
      </w:r>
      <w:r w:rsidRPr="00DB3908">
        <w:rPr>
          <w:rFonts w:ascii="Times New Roman" w:eastAsia="Times New Roman" w:hAnsi="Times New Roman" w:cs="Times New Roman"/>
          <w:sz w:val="28"/>
          <w:szCs w:val="28"/>
          <w:lang w:val="uk-UA" w:eastAsia="ru-RU"/>
        </w:rPr>
        <w:t>продукції</w:t>
      </w:r>
      <w:r>
        <w:rPr>
          <w:rFonts w:ascii="Times New Roman" w:eastAsia="Times New Roman" w:hAnsi="Times New Roman" w:cs="Times New Roman"/>
          <w:sz w:val="28"/>
          <w:szCs w:val="28"/>
          <w:lang w:val="uk-UA" w:eastAsia="ru-RU"/>
        </w:rPr>
        <w:t xml:space="preserve">, створення </w:t>
      </w:r>
      <w:r w:rsidRPr="00DB3908">
        <w:rPr>
          <w:rFonts w:ascii="Times New Roman" w:eastAsia="Times New Roman" w:hAnsi="Times New Roman" w:cs="Times New Roman"/>
          <w:sz w:val="28"/>
          <w:szCs w:val="28"/>
          <w:lang w:val="uk-UA" w:eastAsia="ru-RU"/>
        </w:rPr>
        <w:t>інфраструктури для ведення підприємницької діяльності</w:t>
      </w:r>
      <w:r>
        <w:rPr>
          <w:rFonts w:ascii="Times New Roman" w:eastAsia="Times New Roman" w:hAnsi="Times New Roman" w:cs="Times New Roman"/>
          <w:sz w:val="28"/>
          <w:szCs w:val="28"/>
          <w:lang w:val="uk-UA" w:eastAsia="ru-RU"/>
        </w:rPr>
        <w:t xml:space="preserve">, підвищення рівня зайнятості населення та інше.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Крім того, р</w:t>
      </w:r>
      <w:r w:rsidRPr="000C02CF">
        <w:rPr>
          <w:rFonts w:ascii="Times New Roman" w:eastAsia="Times New Roman" w:hAnsi="Times New Roman" w:cs="Times New Roman"/>
          <w:sz w:val="28"/>
          <w:szCs w:val="28"/>
          <w:lang w:val="uk-UA" w:eastAsia="ru-RU"/>
        </w:rPr>
        <w:t>обоча група з розробки стратегії розвитку Шир</w:t>
      </w:r>
      <w:r>
        <w:rPr>
          <w:rFonts w:ascii="Times New Roman" w:eastAsia="Times New Roman" w:hAnsi="Times New Roman" w:cs="Times New Roman"/>
          <w:sz w:val="28"/>
          <w:szCs w:val="28"/>
          <w:lang w:val="uk-UA" w:eastAsia="ru-RU"/>
        </w:rPr>
        <w:t>оківської ОТГ за організаційно-</w:t>
      </w:r>
      <w:r w:rsidRPr="000C02CF">
        <w:rPr>
          <w:rFonts w:ascii="Times New Roman" w:eastAsia="Times New Roman" w:hAnsi="Times New Roman" w:cs="Times New Roman"/>
          <w:sz w:val="28"/>
          <w:szCs w:val="28"/>
          <w:lang w:val="uk-UA" w:eastAsia="ru-RU"/>
        </w:rPr>
        <w:t xml:space="preserve">методологічної підтримки компанії MLS </w:t>
      </w:r>
      <w:r>
        <w:rPr>
          <w:rFonts w:ascii="Times New Roman" w:eastAsia="Times New Roman" w:hAnsi="Times New Roman" w:cs="Times New Roman"/>
          <w:sz w:val="28"/>
          <w:szCs w:val="28"/>
          <w:lang w:val="uk-UA" w:eastAsia="ru-RU"/>
        </w:rPr>
        <w:t>group провела</w:t>
      </w:r>
      <w:r w:rsidRPr="000C02CF">
        <w:rPr>
          <w:rFonts w:ascii="Times New Roman" w:eastAsia="Times New Roman" w:hAnsi="Times New Roman" w:cs="Times New Roman"/>
          <w:sz w:val="28"/>
          <w:szCs w:val="28"/>
          <w:lang w:val="uk-UA" w:eastAsia="ru-RU"/>
        </w:rPr>
        <w:t xml:space="preserve"> опитування представників</w:t>
      </w:r>
      <w:r>
        <w:rPr>
          <w:rFonts w:ascii="Times New Roman" w:eastAsia="Times New Roman" w:hAnsi="Times New Roman" w:cs="Times New Roman"/>
          <w:sz w:val="28"/>
          <w:szCs w:val="28"/>
          <w:lang w:val="uk-UA" w:eastAsia="ru-RU"/>
        </w:rPr>
        <w:t xml:space="preserve"> </w:t>
      </w:r>
      <w:r w:rsidRPr="000C02CF">
        <w:rPr>
          <w:rFonts w:ascii="Times New Roman" w:eastAsia="Times New Roman" w:hAnsi="Times New Roman" w:cs="Times New Roman"/>
          <w:sz w:val="28"/>
          <w:szCs w:val="28"/>
          <w:lang w:val="uk-UA" w:eastAsia="ru-RU"/>
        </w:rPr>
        <w:t>бізнесу, державних установ, громадських організацій, а також місцевих жителів громади.</w:t>
      </w:r>
      <w:r>
        <w:rPr>
          <w:rFonts w:ascii="Times New Roman" w:eastAsia="Times New Roman" w:hAnsi="Times New Roman" w:cs="Times New Roman"/>
          <w:sz w:val="28"/>
          <w:szCs w:val="28"/>
          <w:lang w:val="uk-UA" w:eastAsia="ru-RU"/>
        </w:rPr>
        <w:t xml:space="preserve"> О</w:t>
      </w:r>
      <w:r w:rsidRPr="000C02CF">
        <w:rPr>
          <w:rFonts w:ascii="Times New Roman" w:eastAsia="Times New Roman" w:hAnsi="Times New Roman" w:cs="Times New Roman"/>
          <w:sz w:val="28"/>
          <w:szCs w:val="28"/>
          <w:lang w:val="uk-UA" w:eastAsia="ru-RU"/>
        </w:rPr>
        <w:t>питув</w:t>
      </w:r>
      <w:r>
        <w:rPr>
          <w:rFonts w:ascii="Times New Roman" w:eastAsia="Times New Roman" w:hAnsi="Times New Roman" w:cs="Times New Roman"/>
          <w:sz w:val="28"/>
          <w:szCs w:val="28"/>
          <w:lang w:val="uk-UA" w:eastAsia="ru-RU"/>
        </w:rPr>
        <w:t>ання проводилося задля отримання</w:t>
      </w:r>
      <w:r w:rsidRPr="000C02CF">
        <w:rPr>
          <w:rFonts w:ascii="Times New Roman" w:eastAsia="Times New Roman" w:hAnsi="Times New Roman" w:cs="Times New Roman"/>
          <w:sz w:val="28"/>
          <w:szCs w:val="28"/>
          <w:lang w:val="uk-UA" w:eastAsia="ru-RU"/>
        </w:rPr>
        <w:t xml:space="preserve"> думок представників різних соціальних категорій населення</w:t>
      </w:r>
      <w:r>
        <w:rPr>
          <w:rFonts w:ascii="Times New Roman" w:eastAsia="Times New Roman" w:hAnsi="Times New Roman" w:cs="Times New Roman"/>
          <w:sz w:val="28"/>
          <w:szCs w:val="28"/>
          <w:lang w:val="uk-UA" w:eastAsia="ru-RU"/>
        </w:rPr>
        <w:t xml:space="preserve"> </w:t>
      </w:r>
      <w:r w:rsidRPr="000C02CF">
        <w:rPr>
          <w:rFonts w:ascii="Times New Roman" w:eastAsia="Times New Roman" w:hAnsi="Times New Roman" w:cs="Times New Roman"/>
          <w:sz w:val="28"/>
          <w:szCs w:val="28"/>
          <w:lang w:val="uk-UA" w:eastAsia="ru-RU"/>
        </w:rPr>
        <w:t>щодо пріоритетних напрямків розвитку території, визначення першочергових проблем</w:t>
      </w:r>
      <w:r>
        <w:rPr>
          <w:rFonts w:ascii="Times New Roman" w:eastAsia="Times New Roman" w:hAnsi="Times New Roman" w:cs="Times New Roman"/>
          <w:sz w:val="28"/>
          <w:szCs w:val="28"/>
          <w:lang w:val="uk-UA" w:eastAsia="ru-RU"/>
        </w:rPr>
        <w:t xml:space="preserve"> </w:t>
      </w:r>
      <w:r w:rsidRPr="000C02CF">
        <w:rPr>
          <w:rFonts w:ascii="Times New Roman" w:eastAsia="Times New Roman" w:hAnsi="Times New Roman" w:cs="Times New Roman"/>
          <w:sz w:val="28"/>
          <w:szCs w:val="28"/>
          <w:lang w:val="uk-UA" w:eastAsia="ru-RU"/>
        </w:rPr>
        <w:t>та перспектив їх вирішення.</w:t>
      </w:r>
      <w:r>
        <w:rPr>
          <w:rFonts w:ascii="Times New Roman" w:eastAsia="Times New Roman" w:hAnsi="Times New Roman" w:cs="Times New Roman"/>
          <w:sz w:val="28"/>
          <w:szCs w:val="28"/>
          <w:lang w:val="uk-UA" w:eastAsia="ru-RU"/>
        </w:rPr>
        <w:t xml:space="preserve"> Анкета прикріплена в додатку А.</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Мета цього дослідження – </w:t>
      </w:r>
      <w:r w:rsidRPr="00CB3D81">
        <w:rPr>
          <w:rFonts w:ascii="Times New Roman" w:eastAsia="Times New Roman" w:hAnsi="Times New Roman" w:cs="Times New Roman"/>
          <w:sz w:val="28"/>
          <w:szCs w:val="28"/>
          <w:lang w:val="uk-UA" w:eastAsia="ru-RU"/>
        </w:rPr>
        <w:t>оцінка загального рівня згуртованості населення</w:t>
      </w:r>
      <w:r>
        <w:rPr>
          <w:rFonts w:ascii="Times New Roman" w:eastAsia="Times New Roman" w:hAnsi="Times New Roman" w:cs="Times New Roman"/>
          <w:sz w:val="28"/>
          <w:szCs w:val="28"/>
          <w:lang w:val="uk-UA" w:eastAsia="ru-RU"/>
        </w:rPr>
        <w:t xml:space="preserve"> </w:t>
      </w:r>
      <w:r w:rsidRPr="00CB3D81">
        <w:rPr>
          <w:rFonts w:ascii="Times New Roman" w:eastAsia="Times New Roman" w:hAnsi="Times New Roman" w:cs="Times New Roman"/>
          <w:sz w:val="28"/>
          <w:szCs w:val="28"/>
          <w:lang w:val="uk-UA" w:eastAsia="ru-RU"/>
        </w:rPr>
        <w:t>громади, а також визначення п</w:t>
      </w:r>
      <w:r>
        <w:rPr>
          <w:rFonts w:ascii="Times New Roman" w:eastAsia="Times New Roman" w:hAnsi="Times New Roman" w:cs="Times New Roman"/>
          <w:sz w:val="28"/>
          <w:szCs w:val="28"/>
          <w:lang w:val="uk-UA" w:eastAsia="ru-RU"/>
        </w:rPr>
        <w:t xml:space="preserve">ершочергових проблем </w:t>
      </w:r>
      <w:r w:rsidRPr="00CB3D81">
        <w:rPr>
          <w:rFonts w:ascii="Times New Roman" w:eastAsia="Times New Roman" w:hAnsi="Times New Roman" w:cs="Times New Roman"/>
          <w:sz w:val="28"/>
          <w:szCs w:val="28"/>
          <w:lang w:val="uk-UA" w:eastAsia="ru-RU"/>
        </w:rPr>
        <w:t>та перспектив їх вирішення</w:t>
      </w:r>
      <w:r>
        <w:rPr>
          <w:rFonts w:ascii="Times New Roman" w:eastAsia="Times New Roman" w:hAnsi="Times New Roman" w:cs="Times New Roman"/>
          <w:sz w:val="28"/>
          <w:szCs w:val="28"/>
          <w:lang w:val="uk-UA" w:eastAsia="ru-RU"/>
        </w:rPr>
        <w:t xml:space="preserve">. </w:t>
      </w:r>
      <w:r w:rsidRPr="00CB3D81">
        <w:rPr>
          <w:rFonts w:ascii="Times New Roman" w:eastAsia="Times New Roman" w:hAnsi="Times New Roman" w:cs="Times New Roman"/>
          <w:sz w:val="28"/>
          <w:szCs w:val="28"/>
          <w:lang w:val="uk-UA" w:eastAsia="ru-RU"/>
        </w:rPr>
        <w:t>Метод збору даних опитування у формі анкет</w:t>
      </w:r>
      <w:r>
        <w:rPr>
          <w:rFonts w:ascii="Times New Roman" w:eastAsia="Times New Roman" w:hAnsi="Times New Roman" w:cs="Times New Roman"/>
          <w:sz w:val="28"/>
          <w:szCs w:val="28"/>
          <w:lang w:val="uk-UA" w:eastAsia="ru-RU"/>
        </w:rPr>
        <w:t xml:space="preserve">ування. Збір даних </w:t>
      </w:r>
      <w:r w:rsidRPr="00CB3D81">
        <w:rPr>
          <w:rFonts w:ascii="Times New Roman" w:eastAsia="Times New Roman" w:hAnsi="Times New Roman" w:cs="Times New Roman"/>
          <w:sz w:val="28"/>
          <w:szCs w:val="28"/>
          <w:lang w:val="uk-UA" w:eastAsia="ru-RU"/>
        </w:rPr>
        <w:t>здійснювався волонтерами громади</w:t>
      </w:r>
      <w:r>
        <w:rPr>
          <w:rFonts w:ascii="Times New Roman" w:eastAsia="Times New Roman" w:hAnsi="Times New Roman" w:cs="Times New Roman"/>
          <w:sz w:val="28"/>
          <w:szCs w:val="28"/>
          <w:lang w:val="uk-UA" w:eastAsia="ru-RU"/>
        </w:rPr>
        <w:t xml:space="preserve">. </w:t>
      </w:r>
      <w:r w:rsidRPr="00CB3D81">
        <w:rPr>
          <w:rFonts w:ascii="Times New Roman" w:eastAsia="Times New Roman" w:hAnsi="Times New Roman" w:cs="Times New Roman"/>
          <w:sz w:val="28"/>
          <w:szCs w:val="28"/>
          <w:lang w:val="uk-UA" w:eastAsia="ru-RU"/>
        </w:rPr>
        <w:t>Генеральна сукупність</w:t>
      </w:r>
      <w:r>
        <w:rPr>
          <w:rFonts w:ascii="Times New Roman" w:eastAsia="Times New Roman" w:hAnsi="Times New Roman" w:cs="Times New Roman"/>
          <w:sz w:val="28"/>
          <w:szCs w:val="28"/>
          <w:lang w:val="uk-UA" w:eastAsia="ru-RU"/>
        </w:rPr>
        <w:t>:</w:t>
      </w:r>
      <w:r w:rsidRPr="00CB3D81">
        <w:rPr>
          <w:rFonts w:ascii="Times New Roman" w:eastAsia="Times New Roman" w:hAnsi="Times New Roman" w:cs="Times New Roman"/>
          <w:sz w:val="28"/>
          <w:szCs w:val="28"/>
          <w:lang w:val="uk-UA" w:eastAsia="ru-RU"/>
        </w:rPr>
        <w:t xml:space="preserve"> мешканці Широківської ОТГ у віці старше 13 років</w:t>
      </w:r>
      <w:r>
        <w:rPr>
          <w:rFonts w:ascii="Times New Roman" w:eastAsia="Times New Roman" w:hAnsi="Times New Roman" w:cs="Times New Roman"/>
          <w:sz w:val="28"/>
          <w:szCs w:val="28"/>
          <w:lang w:val="uk-UA" w:eastAsia="ru-RU"/>
        </w:rPr>
        <w:t xml:space="preserve">. </w:t>
      </w:r>
      <w:r w:rsidRPr="00CB3D81">
        <w:rPr>
          <w:rFonts w:ascii="Times New Roman" w:eastAsia="Times New Roman" w:hAnsi="Times New Roman" w:cs="Times New Roman"/>
          <w:sz w:val="28"/>
          <w:szCs w:val="28"/>
          <w:lang w:val="uk-UA" w:eastAsia="ru-RU"/>
        </w:rPr>
        <w:t>Вибіркова сукупність</w:t>
      </w:r>
      <w:r>
        <w:rPr>
          <w:rFonts w:ascii="Times New Roman" w:eastAsia="Times New Roman" w:hAnsi="Times New Roman" w:cs="Times New Roman"/>
          <w:sz w:val="28"/>
          <w:szCs w:val="28"/>
          <w:lang w:val="uk-UA" w:eastAsia="ru-RU"/>
        </w:rPr>
        <w:t>:</w:t>
      </w:r>
      <w:r w:rsidRPr="00CB3D81">
        <w:rPr>
          <w:rFonts w:ascii="Times New Roman" w:eastAsia="Times New Roman" w:hAnsi="Times New Roman" w:cs="Times New Roman"/>
          <w:sz w:val="28"/>
          <w:szCs w:val="28"/>
          <w:lang w:val="uk-UA" w:eastAsia="ru-RU"/>
        </w:rPr>
        <w:t xml:space="preserve"> 270 осіб</w:t>
      </w:r>
      <w:r>
        <w:rPr>
          <w:rFonts w:ascii="Times New Roman" w:eastAsia="Times New Roman" w:hAnsi="Times New Roman" w:cs="Times New Roman"/>
          <w:sz w:val="28"/>
          <w:szCs w:val="28"/>
          <w:lang w:val="uk-UA" w:eastAsia="ru-RU"/>
        </w:rPr>
        <w:t xml:space="preserve">. </w:t>
      </w:r>
    </w:p>
    <w:p w:rsidR="00AA2F19" w:rsidRPr="00CB3D81"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Отже, опитування показало, що </w:t>
      </w:r>
      <w:r w:rsidRPr="00CB3D81">
        <w:rPr>
          <w:rFonts w:ascii="Times New Roman" w:eastAsia="Times New Roman" w:hAnsi="Times New Roman" w:cs="Times New Roman"/>
          <w:sz w:val="28"/>
          <w:szCs w:val="28"/>
          <w:lang w:val="uk-UA" w:eastAsia="ru-RU"/>
        </w:rPr>
        <w:t>мешканці Широкі</w:t>
      </w:r>
      <w:r>
        <w:rPr>
          <w:rFonts w:ascii="Times New Roman" w:eastAsia="Times New Roman" w:hAnsi="Times New Roman" w:cs="Times New Roman"/>
          <w:sz w:val="28"/>
          <w:szCs w:val="28"/>
          <w:lang w:val="uk-UA" w:eastAsia="ru-RU"/>
        </w:rPr>
        <w:t xml:space="preserve">вської ОТГ головними проблемами </w:t>
      </w:r>
      <w:r w:rsidRPr="00CB3D81">
        <w:rPr>
          <w:rFonts w:ascii="Times New Roman" w:eastAsia="Times New Roman" w:hAnsi="Times New Roman" w:cs="Times New Roman"/>
          <w:sz w:val="28"/>
          <w:szCs w:val="28"/>
          <w:lang w:val="uk-UA" w:eastAsia="ru-RU"/>
        </w:rPr>
        <w:t>громади вважають:</w:t>
      </w:r>
    </w:p>
    <w:p w:rsidR="00AA2F19" w:rsidRPr="00236524" w:rsidRDefault="00AA2F19" w:rsidP="00AA2F19">
      <w:pPr>
        <w:pStyle w:val="a7"/>
        <w:numPr>
          <w:ilvl w:val="0"/>
          <w:numId w:val="13"/>
        </w:numPr>
        <w:tabs>
          <w:tab w:val="left" w:pos="993"/>
        </w:tabs>
        <w:spacing w:line="360" w:lineRule="auto"/>
        <w:ind w:left="0" w:right="57" w:firstLine="709"/>
        <w:jc w:val="both"/>
        <w:rPr>
          <w:sz w:val="28"/>
          <w:szCs w:val="28"/>
          <w:lang w:val="uk-UA"/>
        </w:rPr>
      </w:pPr>
      <w:r w:rsidRPr="00236524">
        <w:rPr>
          <w:sz w:val="28"/>
          <w:szCs w:val="28"/>
          <w:lang w:val="uk-UA"/>
        </w:rPr>
        <w:t>безробіття;</w:t>
      </w:r>
    </w:p>
    <w:p w:rsidR="00AA2F19" w:rsidRPr="00236524" w:rsidRDefault="00AA2F19" w:rsidP="00AA2F19">
      <w:pPr>
        <w:pStyle w:val="a7"/>
        <w:numPr>
          <w:ilvl w:val="0"/>
          <w:numId w:val="13"/>
        </w:numPr>
        <w:tabs>
          <w:tab w:val="left" w:pos="993"/>
        </w:tabs>
        <w:spacing w:line="360" w:lineRule="auto"/>
        <w:ind w:left="0" w:right="57" w:firstLine="709"/>
        <w:jc w:val="both"/>
        <w:rPr>
          <w:sz w:val="28"/>
          <w:szCs w:val="28"/>
          <w:lang w:val="uk-UA"/>
        </w:rPr>
      </w:pPr>
      <w:r w:rsidRPr="00236524">
        <w:rPr>
          <w:sz w:val="28"/>
          <w:szCs w:val="28"/>
          <w:lang w:val="uk-UA"/>
        </w:rPr>
        <w:t>недостатній рівень розвитку сільських територій;</w:t>
      </w:r>
    </w:p>
    <w:p w:rsidR="00AA2F19" w:rsidRPr="00236524" w:rsidRDefault="00AA2F19" w:rsidP="00AA2F19">
      <w:pPr>
        <w:pStyle w:val="a7"/>
        <w:numPr>
          <w:ilvl w:val="0"/>
          <w:numId w:val="13"/>
        </w:numPr>
        <w:tabs>
          <w:tab w:val="left" w:pos="993"/>
        </w:tabs>
        <w:spacing w:line="360" w:lineRule="auto"/>
        <w:ind w:left="0" w:right="57" w:firstLine="709"/>
        <w:jc w:val="both"/>
        <w:rPr>
          <w:sz w:val="28"/>
          <w:szCs w:val="28"/>
          <w:lang w:val="uk-UA"/>
        </w:rPr>
      </w:pPr>
      <w:r w:rsidRPr="00236524">
        <w:rPr>
          <w:sz w:val="28"/>
          <w:szCs w:val="28"/>
          <w:lang w:val="uk-UA"/>
        </w:rPr>
        <w:t>відсутність перспектив для розвитку;</w:t>
      </w:r>
    </w:p>
    <w:p w:rsidR="00AA2F19" w:rsidRPr="00236524" w:rsidRDefault="00AA2F19" w:rsidP="00AA2F19">
      <w:pPr>
        <w:pStyle w:val="a7"/>
        <w:numPr>
          <w:ilvl w:val="0"/>
          <w:numId w:val="13"/>
        </w:numPr>
        <w:tabs>
          <w:tab w:val="left" w:pos="993"/>
        </w:tabs>
        <w:spacing w:line="360" w:lineRule="auto"/>
        <w:ind w:left="0" w:right="57" w:firstLine="709"/>
        <w:jc w:val="both"/>
        <w:rPr>
          <w:sz w:val="28"/>
          <w:szCs w:val="28"/>
          <w:lang w:val="uk-UA"/>
        </w:rPr>
      </w:pPr>
      <w:r w:rsidRPr="00236524">
        <w:rPr>
          <w:sz w:val="28"/>
          <w:szCs w:val="28"/>
          <w:lang w:val="uk-UA"/>
        </w:rPr>
        <w:t>міграційні настрої серед молодого покоління.</w:t>
      </w:r>
    </w:p>
    <w:p w:rsidR="00AA2F19" w:rsidRPr="00CB3D81"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B3D81">
        <w:rPr>
          <w:rFonts w:ascii="Times New Roman" w:eastAsia="Times New Roman" w:hAnsi="Times New Roman" w:cs="Times New Roman"/>
          <w:sz w:val="28"/>
          <w:szCs w:val="28"/>
          <w:lang w:val="uk-UA" w:eastAsia="ru-RU"/>
        </w:rPr>
        <w:t>Більше половини мешканців ОТГ вказують на те, що безробіття та засміченість довкілля</w:t>
      </w:r>
      <w:r>
        <w:rPr>
          <w:rFonts w:ascii="Times New Roman" w:eastAsia="Times New Roman" w:hAnsi="Times New Roman" w:cs="Times New Roman"/>
          <w:sz w:val="28"/>
          <w:szCs w:val="28"/>
          <w:lang w:val="uk-UA" w:eastAsia="ru-RU"/>
        </w:rPr>
        <w:t xml:space="preserve"> </w:t>
      </w:r>
      <w:r w:rsidRPr="00CB3D81">
        <w:rPr>
          <w:rFonts w:ascii="Times New Roman" w:eastAsia="Times New Roman" w:hAnsi="Times New Roman" w:cs="Times New Roman"/>
          <w:sz w:val="28"/>
          <w:szCs w:val="28"/>
          <w:lang w:val="uk-UA" w:eastAsia="ru-RU"/>
        </w:rPr>
        <w:t>заважає розвитку громади в перш</w:t>
      </w:r>
      <w:r>
        <w:rPr>
          <w:rFonts w:ascii="Times New Roman" w:eastAsia="Times New Roman" w:hAnsi="Times New Roman" w:cs="Times New Roman"/>
          <w:sz w:val="28"/>
          <w:szCs w:val="28"/>
          <w:lang w:val="uk-UA" w:eastAsia="ru-RU"/>
        </w:rPr>
        <w:t>у чергу. До того ж першочергово</w:t>
      </w:r>
      <w:r w:rsidRPr="00CB3D81">
        <w:rPr>
          <w:rFonts w:ascii="Times New Roman" w:eastAsia="Times New Roman" w:hAnsi="Times New Roman" w:cs="Times New Roman"/>
          <w:sz w:val="28"/>
          <w:szCs w:val="28"/>
          <w:lang w:val="uk-UA" w:eastAsia="ru-RU"/>
        </w:rPr>
        <w:t>, на думку населенн</w:t>
      </w:r>
      <w:r>
        <w:rPr>
          <w:rFonts w:ascii="Times New Roman" w:eastAsia="Times New Roman" w:hAnsi="Times New Roman" w:cs="Times New Roman"/>
          <w:sz w:val="28"/>
          <w:szCs w:val="28"/>
          <w:lang w:val="uk-UA" w:eastAsia="ru-RU"/>
        </w:rPr>
        <w:t>я Широківської ОТГ, потрібно розвивати сільські</w:t>
      </w:r>
      <w:r w:rsidRPr="00CB3D81">
        <w:rPr>
          <w:rFonts w:ascii="Times New Roman" w:eastAsia="Times New Roman" w:hAnsi="Times New Roman" w:cs="Times New Roman"/>
          <w:sz w:val="28"/>
          <w:szCs w:val="28"/>
          <w:lang w:val="uk-UA" w:eastAsia="ru-RU"/>
        </w:rPr>
        <w:t xml:space="preserve"> території. Найбільш нагальними завдання</w:t>
      </w:r>
      <w:r>
        <w:rPr>
          <w:rFonts w:ascii="Times New Roman" w:eastAsia="Times New Roman" w:hAnsi="Times New Roman" w:cs="Times New Roman"/>
          <w:sz w:val="28"/>
          <w:szCs w:val="28"/>
          <w:lang w:val="uk-UA" w:eastAsia="ru-RU"/>
        </w:rPr>
        <w:t xml:space="preserve">ми цього напрямку є благоустрій </w:t>
      </w:r>
      <w:r w:rsidRPr="00CB3D81">
        <w:rPr>
          <w:rFonts w:ascii="Times New Roman" w:eastAsia="Times New Roman" w:hAnsi="Times New Roman" w:cs="Times New Roman"/>
          <w:sz w:val="28"/>
          <w:szCs w:val="28"/>
          <w:lang w:val="uk-UA" w:eastAsia="ru-RU"/>
        </w:rPr>
        <w:t>населених пунктів громади, покращення водопостачання та водовідведення.</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B3D81">
        <w:rPr>
          <w:rFonts w:ascii="Times New Roman" w:eastAsia="Times New Roman" w:hAnsi="Times New Roman" w:cs="Times New Roman"/>
          <w:sz w:val="28"/>
          <w:szCs w:val="28"/>
          <w:lang w:val="uk-UA" w:eastAsia="ru-RU"/>
        </w:rPr>
        <w:t>Варто відзначити, що більше 60% опитаних почуваються комфортно в Широків</w:t>
      </w:r>
      <w:r>
        <w:rPr>
          <w:rFonts w:ascii="Times New Roman" w:eastAsia="Times New Roman" w:hAnsi="Times New Roman" w:cs="Times New Roman"/>
          <w:sz w:val="28"/>
          <w:szCs w:val="28"/>
          <w:lang w:val="uk-UA" w:eastAsia="ru-RU"/>
        </w:rPr>
        <w:t xml:space="preserve">ській ОТГ. Старше </w:t>
      </w:r>
      <w:r w:rsidRPr="00CB3D81">
        <w:rPr>
          <w:rFonts w:ascii="Times New Roman" w:eastAsia="Times New Roman" w:hAnsi="Times New Roman" w:cs="Times New Roman"/>
          <w:sz w:val="28"/>
          <w:szCs w:val="28"/>
          <w:lang w:val="uk-UA" w:eastAsia="ru-RU"/>
        </w:rPr>
        <w:t>покоління відчуває більшу прив’язаність до території проживання, аніж м</w:t>
      </w:r>
      <w:r>
        <w:rPr>
          <w:rFonts w:ascii="Times New Roman" w:eastAsia="Times New Roman" w:hAnsi="Times New Roman" w:cs="Times New Roman"/>
          <w:sz w:val="28"/>
          <w:szCs w:val="28"/>
          <w:lang w:val="uk-UA" w:eastAsia="ru-RU"/>
        </w:rPr>
        <w:t xml:space="preserve">олоде (віком до 39 років). Саме </w:t>
      </w:r>
      <w:r w:rsidRPr="00CB3D81">
        <w:rPr>
          <w:rFonts w:ascii="Times New Roman" w:eastAsia="Times New Roman" w:hAnsi="Times New Roman" w:cs="Times New Roman"/>
          <w:sz w:val="28"/>
          <w:szCs w:val="28"/>
          <w:lang w:val="uk-UA" w:eastAsia="ru-RU"/>
        </w:rPr>
        <w:t>молодь до 29 років є найбільш мобільною групою, яка декларує своє б</w:t>
      </w:r>
      <w:r>
        <w:rPr>
          <w:rFonts w:ascii="Times New Roman" w:eastAsia="Times New Roman" w:hAnsi="Times New Roman" w:cs="Times New Roman"/>
          <w:sz w:val="28"/>
          <w:szCs w:val="28"/>
          <w:lang w:val="uk-UA" w:eastAsia="ru-RU"/>
        </w:rPr>
        <w:t xml:space="preserve">ажання виїхати за </w:t>
      </w:r>
      <w:r>
        <w:rPr>
          <w:rFonts w:ascii="Times New Roman" w:eastAsia="Times New Roman" w:hAnsi="Times New Roman" w:cs="Times New Roman"/>
          <w:sz w:val="28"/>
          <w:szCs w:val="28"/>
          <w:lang w:val="uk-UA" w:eastAsia="ru-RU"/>
        </w:rPr>
        <w:lastRenderedPageBreak/>
        <w:t xml:space="preserve">межі громади. </w:t>
      </w:r>
      <w:r w:rsidRPr="00CB3D81">
        <w:rPr>
          <w:rFonts w:ascii="Times New Roman" w:eastAsia="Times New Roman" w:hAnsi="Times New Roman" w:cs="Times New Roman"/>
          <w:sz w:val="28"/>
          <w:szCs w:val="28"/>
          <w:lang w:val="uk-UA" w:eastAsia="ru-RU"/>
        </w:rPr>
        <w:t xml:space="preserve">Про це говорить кожен четвертий мешканець зазначеної вікової </w:t>
      </w:r>
      <w:r>
        <w:rPr>
          <w:rFonts w:ascii="Times New Roman" w:eastAsia="Times New Roman" w:hAnsi="Times New Roman" w:cs="Times New Roman"/>
          <w:sz w:val="28"/>
          <w:szCs w:val="28"/>
          <w:lang w:val="uk-UA" w:eastAsia="ru-RU"/>
        </w:rPr>
        <w:t xml:space="preserve">групи, що може бути пов’язано з </w:t>
      </w:r>
      <w:r w:rsidRPr="00CB3D81">
        <w:rPr>
          <w:rFonts w:ascii="Times New Roman" w:eastAsia="Times New Roman" w:hAnsi="Times New Roman" w:cs="Times New Roman"/>
          <w:sz w:val="28"/>
          <w:szCs w:val="28"/>
          <w:lang w:val="uk-UA" w:eastAsia="ru-RU"/>
        </w:rPr>
        <w:t>відсутністю можливостей для самореалізації на території громади.</w:t>
      </w:r>
    </w:p>
    <w:p w:rsidR="00AA2F19" w:rsidRPr="006D5388"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6D5388">
        <w:rPr>
          <w:rFonts w:ascii="Times New Roman" w:eastAsia="Times New Roman" w:hAnsi="Times New Roman" w:cs="Times New Roman"/>
          <w:sz w:val="28"/>
          <w:szCs w:val="28"/>
          <w:lang w:val="uk-UA" w:eastAsia="ru-RU"/>
        </w:rPr>
        <w:t xml:space="preserve">Згідно з проведеним соціологічним дослідженням ТОП-4 </w:t>
      </w:r>
      <w:r>
        <w:rPr>
          <w:rFonts w:ascii="Times New Roman" w:eastAsia="Times New Roman" w:hAnsi="Times New Roman" w:cs="Times New Roman"/>
          <w:sz w:val="28"/>
          <w:szCs w:val="28"/>
          <w:lang w:val="uk-UA" w:eastAsia="ru-RU"/>
        </w:rPr>
        <w:t xml:space="preserve">сильні сторони Широківської ОТГ </w:t>
      </w:r>
      <w:r w:rsidRPr="006D5388">
        <w:rPr>
          <w:rFonts w:ascii="Times New Roman" w:eastAsia="Times New Roman" w:hAnsi="Times New Roman" w:cs="Times New Roman"/>
          <w:sz w:val="28"/>
          <w:szCs w:val="28"/>
          <w:lang w:val="uk-UA" w:eastAsia="ru-RU"/>
        </w:rPr>
        <w:t xml:space="preserve">становлять: активність керівництва ОТГ, перспективи розвитку сільського </w:t>
      </w:r>
      <w:r>
        <w:rPr>
          <w:rFonts w:ascii="Times New Roman" w:eastAsia="Times New Roman" w:hAnsi="Times New Roman" w:cs="Times New Roman"/>
          <w:sz w:val="28"/>
          <w:szCs w:val="28"/>
          <w:lang w:val="uk-UA" w:eastAsia="ru-RU"/>
        </w:rPr>
        <w:t xml:space="preserve">господарства (бізнесу), вигідне </w:t>
      </w:r>
      <w:r w:rsidRPr="006D5388">
        <w:rPr>
          <w:rFonts w:ascii="Times New Roman" w:eastAsia="Times New Roman" w:hAnsi="Times New Roman" w:cs="Times New Roman"/>
          <w:sz w:val="28"/>
          <w:szCs w:val="28"/>
          <w:lang w:val="uk-UA" w:eastAsia="ru-RU"/>
        </w:rPr>
        <w:t>територіальне розташування та екологічний стан.</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Зважаючи на такі сильні сторони Широківської ОТГ</w:t>
      </w:r>
      <w:r>
        <w:rPr>
          <w:rFonts w:ascii="Times New Roman" w:eastAsia="Times New Roman" w:hAnsi="Times New Roman" w:cs="Times New Roman"/>
          <w:sz w:val="28"/>
          <w:szCs w:val="28"/>
          <w:lang w:val="uk-UA" w:eastAsia="ru-RU"/>
        </w:rPr>
        <w:t>,</w:t>
      </w:r>
      <w:r w:rsidRPr="006D5388">
        <w:rPr>
          <w:rFonts w:ascii="Times New Roman" w:eastAsia="Times New Roman" w:hAnsi="Times New Roman" w:cs="Times New Roman"/>
          <w:sz w:val="28"/>
          <w:szCs w:val="28"/>
          <w:lang w:val="uk-UA" w:eastAsia="ru-RU"/>
        </w:rPr>
        <w:t xml:space="preserve"> як активність ке</w:t>
      </w:r>
      <w:r>
        <w:rPr>
          <w:rFonts w:ascii="Times New Roman" w:eastAsia="Times New Roman" w:hAnsi="Times New Roman" w:cs="Times New Roman"/>
          <w:sz w:val="28"/>
          <w:szCs w:val="28"/>
          <w:lang w:val="uk-UA" w:eastAsia="ru-RU"/>
        </w:rPr>
        <w:t xml:space="preserve">рівництва, перспективи розвитку </w:t>
      </w:r>
      <w:r w:rsidRPr="006D5388">
        <w:rPr>
          <w:rFonts w:ascii="Times New Roman" w:eastAsia="Times New Roman" w:hAnsi="Times New Roman" w:cs="Times New Roman"/>
          <w:sz w:val="28"/>
          <w:szCs w:val="28"/>
          <w:lang w:val="uk-UA" w:eastAsia="ru-RU"/>
        </w:rPr>
        <w:t>сільського господарства та бізнесу, місце розташування – громада має потенціал до розвитку малого та</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середнього бізнесу, що</w:t>
      </w:r>
      <w:r>
        <w:rPr>
          <w:rFonts w:ascii="Times New Roman" w:eastAsia="Times New Roman" w:hAnsi="Times New Roman" w:cs="Times New Roman"/>
          <w:sz w:val="28"/>
          <w:szCs w:val="28"/>
          <w:lang w:val="uk-UA" w:eastAsia="ru-RU"/>
        </w:rPr>
        <w:t>, скоріш за все,</w:t>
      </w:r>
      <w:r w:rsidRPr="006D5388">
        <w:rPr>
          <w:rFonts w:ascii="Times New Roman" w:eastAsia="Times New Roman" w:hAnsi="Times New Roman" w:cs="Times New Roman"/>
          <w:sz w:val="28"/>
          <w:szCs w:val="28"/>
          <w:lang w:val="uk-UA" w:eastAsia="ru-RU"/>
        </w:rPr>
        <w:t xml:space="preserve"> призведе до збільшення кількості робочих </w:t>
      </w:r>
      <w:r>
        <w:rPr>
          <w:rFonts w:ascii="Times New Roman" w:eastAsia="Times New Roman" w:hAnsi="Times New Roman" w:cs="Times New Roman"/>
          <w:sz w:val="28"/>
          <w:szCs w:val="28"/>
          <w:lang w:val="uk-UA" w:eastAsia="ru-RU"/>
        </w:rPr>
        <w:t xml:space="preserve">місць. </w:t>
      </w:r>
    </w:p>
    <w:p w:rsidR="00AA2F19" w:rsidRPr="006D5388"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6D5388">
        <w:rPr>
          <w:rFonts w:ascii="Times New Roman" w:eastAsia="Times New Roman" w:hAnsi="Times New Roman" w:cs="Times New Roman"/>
          <w:sz w:val="28"/>
          <w:szCs w:val="28"/>
          <w:lang w:val="uk-UA" w:eastAsia="ru-RU"/>
        </w:rPr>
        <w:t>Важливо звернути увагу, що кожен другий мешканець декларує свою готовність брати участь в</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управлінні своїм населеним пунктом. 38% бачать свою участь у тако</w:t>
      </w:r>
      <w:r>
        <w:rPr>
          <w:rFonts w:ascii="Times New Roman" w:eastAsia="Times New Roman" w:hAnsi="Times New Roman" w:cs="Times New Roman"/>
          <w:sz w:val="28"/>
          <w:szCs w:val="28"/>
          <w:lang w:val="uk-UA" w:eastAsia="ru-RU"/>
        </w:rPr>
        <w:t xml:space="preserve">му управлінні населеним пунктом </w:t>
      </w:r>
      <w:r w:rsidRPr="006D5388">
        <w:rPr>
          <w:rFonts w:ascii="Times New Roman" w:eastAsia="Times New Roman" w:hAnsi="Times New Roman" w:cs="Times New Roman"/>
          <w:sz w:val="28"/>
          <w:szCs w:val="28"/>
          <w:lang w:val="uk-UA" w:eastAsia="ru-RU"/>
        </w:rPr>
        <w:t>через громадські роботи щодо благоустрою території. Друга позиція</w:t>
      </w:r>
      <w:r>
        <w:rPr>
          <w:rFonts w:ascii="Times New Roman" w:eastAsia="Times New Roman" w:hAnsi="Times New Roman" w:cs="Times New Roman"/>
          <w:sz w:val="28"/>
          <w:szCs w:val="28"/>
          <w:lang w:val="uk-UA" w:eastAsia="ru-RU"/>
        </w:rPr>
        <w:t xml:space="preserve"> – </w:t>
      </w:r>
      <w:r w:rsidRPr="006D5388">
        <w:rPr>
          <w:rFonts w:ascii="Times New Roman" w:eastAsia="Times New Roman" w:hAnsi="Times New Roman" w:cs="Times New Roman"/>
          <w:sz w:val="28"/>
          <w:szCs w:val="28"/>
          <w:lang w:val="uk-UA" w:eastAsia="ru-RU"/>
        </w:rPr>
        <w:t xml:space="preserve"> за використанням активного виборчого</w:t>
      </w:r>
      <w:r>
        <w:rPr>
          <w:rFonts w:ascii="Times New Roman" w:eastAsia="Times New Roman" w:hAnsi="Times New Roman" w:cs="Times New Roman"/>
          <w:sz w:val="28"/>
          <w:szCs w:val="28"/>
          <w:lang w:val="uk-UA" w:eastAsia="ru-RU"/>
        </w:rPr>
        <w:t xml:space="preserve"> права – </w:t>
      </w:r>
      <w:r w:rsidRPr="006D5388">
        <w:rPr>
          <w:rFonts w:ascii="Times New Roman" w:eastAsia="Times New Roman" w:hAnsi="Times New Roman" w:cs="Times New Roman"/>
          <w:sz w:val="28"/>
          <w:szCs w:val="28"/>
          <w:lang w:val="uk-UA" w:eastAsia="ru-RU"/>
        </w:rPr>
        <w:t>30%. До інших форм участі в управлінні населеним пунктом, що ви</w:t>
      </w:r>
      <w:r>
        <w:rPr>
          <w:rFonts w:ascii="Times New Roman" w:eastAsia="Times New Roman" w:hAnsi="Times New Roman" w:cs="Times New Roman"/>
          <w:sz w:val="28"/>
          <w:szCs w:val="28"/>
          <w:lang w:val="uk-UA" w:eastAsia="ru-RU"/>
        </w:rPr>
        <w:t xml:space="preserve">магають більших часових витрат, </w:t>
      </w:r>
      <w:r w:rsidRPr="006D5388">
        <w:rPr>
          <w:rFonts w:ascii="Times New Roman" w:eastAsia="Times New Roman" w:hAnsi="Times New Roman" w:cs="Times New Roman"/>
          <w:sz w:val="28"/>
          <w:szCs w:val="28"/>
          <w:lang w:val="uk-UA" w:eastAsia="ru-RU"/>
        </w:rPr>
        <w:t xml:space="preserve">глибшого рівня залучення до проблематики тощо, готові долучатися </w:t>
      </w:r>
      <w:r>
        <w:rPr>
          <w:rFonts w:ascii="Times New Roman" w:eastAsia="Times New Roman" w:hAnsi="Times New Roman" w:cs="Times New Roman"/>
          <w:sz w:val="28"/>
          <w:szCs w:val="28"/>
          <w:lang w:val="uk-UA" w:eastAsia="ru-RU"/>
        </w:rPr>
        <w:t xml:space="preserve">до </w:t>
      </w:r>
      <w:r w:rsidRPr="006D5388">
        <w:rPr>
          <w:rFonts w:ascii="Times New Roman" w:eastAsia="Times New Roman" w:hAnsi="Times New Roman" w:cs="Times New Roman"/>
          <w:sz w:val="28"/>
          <w:szCs w:val="28"/>
          <w:lang w:val="uk-UA" w:eastAsia="ru-RU"/>
        </w:rPr>
        <w:t>21% мешканців територі</w:t>
      </w:r>
      <w:r>
        <w:rPr>
          <w:rFonts w:ascii="Times New Roman" w:eastAsia="Times New Roman" w:hAnsi="Times New Roman" w:cs="Times New Roman"/>
          <w:sz w:val="28"/>
          <w:szCs w:val="28"/>
          <w:lang w:val="uk-UA" w:eastAsia="ru-RU"/>
        </w:rPr>
        <w:t xml:space="preserve">й. </w:t>
      </w:r>
      <w:r w:rsidRPr="006D5388">
        <w:rPr>
          <w:rFonts w:ascii="Times New Roman" w:eastAsia="Times New Roman" w:hAnsi="Times New Roman" w:cs="Times New Roman"/>
          <w:sz w:val="28"/>
          <w:szCs w:val="28"/>
          <w:lang w:val="uk-UA" w:eastAsia="ru-RU"/>
        </w:rPr>
        <w:t>В цілому населення більше орієнтоване на участь в управлінні с</w:t>
      </w:r>
      <w:r>
        <w:rPr>
          <w:rFonts w:ascii="Times New Roman" w:eastAsia="Times New Roman" w:hAnsi="Times New Roman" w:cs="Times New Roman"/>
          <w:sz w:val="28"/>
          <w:szCs w:val="28"/>
          <w:lang w:val="uk-UA" w:eastAsia="ru-RU"/>
        </w:rPr>
        <w:t xml:space="preserve">воїм населеним пунктом в якості </w:t>
      </w:r>
      <w:r w:rsidRPr="006D5388">
        <w:rPr>
          <w:rFonts w:ascii="Times New Roman" w:eastAsia="Times New Roman" w:hAnsi="Times New Roman" w:cs="Times New Roman"/>
          <w:sz w:val="28"/>
          <w:szCs w:val="28"/>
          <w:lang w:val="uk-UA" w:eastAsia="ru-RU"/>
        </w:rPr>
        <w:t>«виконавця», а не «ініціатора».</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6D5388">
        <w:rPr>
          <w:rFonts w:ascii="Times New Roman" w:eastAsia="Times New Roman" w:hAnsi="Times New Roman" w:cs="Times New Roman"/>
          <w:sz w:val="28"/>
          <w:szCs w:val="28"/>
          <w:lang w:val="uk-UA" w:eastAsia="ru-RU"/>
        </w:rPr>
        <w:t>Жителі Широківської ОТГ, які почуваються комфортно та бажають, щоб тут жили їх діти</w:t>
      </w:r>
      <w:r>
        <w:rPr>
          <w:rFonts w:ascii="Times New Roman" w:eastAsia="Times New Roman" w:hAnsi="Times New Roman" w:cs="Times New Roman"/>
          <w:sz w:val="28"/>
          <w:szCs w:val="28"/>
          <w:lang w:val="uk-UA" w:eastAsia="ru-RU"/>
        </w:rPr>
        <w:t>,</w:t>
      </w:r>
      <w:r w:rsidRPr="006D5388">
        <w:rPr>
          <w:rFonts w:ascii="Times New Roman" w:eastAsia="Times New Roman" w:hAnsi="Times New Roman" w:cs="Times New Roman"/>
          <w:sz w:val="28"/>
          <w:szCs w:val="28"/>
          <w:lang w:val="uk-UA" w:eastAsia="ru-RU"/>
        </w:rPr>
        <w:t xml:space="preserve"> більш</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активно беруть участь в різних формах управління своїм населеним пунктом. При цьому ме</w:t>
      </w:r>
      <w:r>
        <w:rPr>
          <w:rFonts w:ascii="Times New Roman" w:eastAsia="Times New Roman" w:hAnsi="Times New Roman" w:cs="Times New Roman"/>
          <w:sz w:val="28"/>
          <w:szCs w:val="28"/>
          <w:lang w:val="uk-UA" w:eastAsia="ru-RU"/>
        </w:rPr>
        <w:t xml:space="preserve">шканці, які не </w:t>
      </w:r>
      <w:r w:rsidRPr="006D5388">
        <w:rPr>
          <w:rFonts w:ascii="Times New Roman" w:eastAsia="Times New Roman" w:hAnsi="Times New Roman" w:cs="Times New Roman"/>
          <w:sz w:val="28"/>
          <w:szCs w:val="28"/>
          <w:lang w:val="uk-UA" w:eastAsia="ru-RU"/>
        </w:rPr>
        <w:t>бачать перспектив для розвитку та прагнуть переїхати є менш активними, не бажаючи долучатись до</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розвитку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Щодо слабких сторін </w:t>
      </w:r>
      <w:r w:rsidRPr="006D5388">
        <w:rPr>
          <w:rFonts w:ascii="Times New Roman" w:eastAsia="Times New Roman" w:hAnsi="Times New Roman" w:cs="Times New Roman"/>
          <w:sz w:val="28"/>
          <w:szCs w:val="28"/>
          <w:lang w:val="uk-UA" w:eastAsia="ru-RU"/>
        </w:rPr>
        <w:t xml:space="preserve">Широківської ОТГ, </w:t>
      </w:r>
      <w:r>
        <w:rPr>
          <w:rFonts w:ascii="Times New Roman" w:eastAsia="Times New Roman" w:hAnsi="Times New Roman" w:cs="Times New Roman"/>
          <w:sz w:val="28"/>
          <w:szCs w:val="28"/>
          <w:lang w:val="uk-UA" w:eastAsia="ru-RU"/>
        </w:rPr>
        <w:t>то п</w:t>
      </w:r>
      <w:r w:rsidRPr="006D5388">
        <w:rPr>
          <w:rFonts w:ascii="Times New Roman" w:eastAsia="Times New Roman" w:hAnsi="Times New Roman" w:cs="Times New Roman"/>
          <w:sz w:val="28"/>
          <w:szCs w:val="28"/>
          <w:lang w:val="uk-UA" w:eastAsia="ru-RU"/>
        </w:rPr>
        <w:t>ерше місце в переліку посідає стан доріг. На другому місці – проблеми</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водопостачання. Третє та четверте місця посідають пасивність мешканців та відсутність досвіду</w:t>
      </w:r>
      <w:r>
        <w:rPr>
          <w:rFonts w:ascii="Times New Roman" w:eastAsia="Times New Roman" w:hAnsi="Times New Roman" w:cs="Times New Roman"/>
          <w:sz w:val="28"/>
          <w:szCs w:val="28"/>
          <w:lang w:val="uk-UA" w:eastAsia="ru-RU"/>
        </w:rPr>
        <w:t xml:space="preserve"> керівництва. </w:t>
      </w:r>
      <w:r w:rsidRPr="006D5388">
        <w:rPr>
          <w:rFonts w:ascii="Times New Roman" w:eastAsia="Times New Roman" w:hAnsi="Times New Roman" w:cs="Times New Roman"/>
          <w:sz w:val="28"/>
          <w:szCs w:val="28"/>
          <w:lang w:val="uk-UA" w:eastAsia="ru-RU"/>
        </w:rPr>
        <w:t>Подальший розвиток громади, на думку більше половини опитаних, неможливий без залучення</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 xml:space="preserve">інвестицій та покращення сільської </w:t>
      </w:r>
      <w:r w:rsidRPr="006D5388">
        <w:rPr>
          <w:rFonts w:ascii="Times New Roman" w:eastAsia="Times New Roman" w:hAnsi="Times New Roman" w:cs="Times New Roman"/>
          <w:sz w:val="28"/>
          <w:szCs w:val="28"/>
          <w:lang w:val="uk-UA" w:eastAsia="ru-RU"/>
        </w:rPr>
        <w:lastRenderedPageBreak/>
        <w:t>інфраструктури, а третина вказує на необхідність благоустрою,</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просторового розвитку та активізації самого населення.</w:t>
      </w:r>
      <w:r>
        <w:rPr>
          <w:rFonts w:ascii="Times New Roman" w:eastAsia="Times New Roman" w:hAnsi="Times New Roman" w:cs="Times New Roman"/>
          <w:sz w:val="28"/>
          <w:szCs w:val="28"/>
          <w:lang w:val="uk-UA" w:eastAsia="ru-RU"/>
        </w:rPr>
        <w:t xml:space="preserve"> Б</w:t>
      </w:r>
      <w:r w:rsidRPr="006D5388">
        <w:rPr>
          <w:rFonts w:ascii="Times New Roman" w:eastAsia="Times New Roman" w:hAnsi="Times New Roman" w:cs="Times New Roman"/>
          <w:sz w:val="28"/>
          <w:szCs w:val="28"/>
          <w:lang w:val="uk-UA" w:eastAsia="ru-RU"/>
        </w:rPr>
        <w:t>ільше половини опитаних високо оцінюють рівень середньої освіти та якість роботи дошкільних</w:t>
      </w:r>
      <w:r>
        <w:rPr>
          <w:rFonts w:ascii="Times New Roman" w:eastAsia="Times New Roman" w:hAnsi="Times New Roman" w:cs="Times New Roman"/>
          <w:sz w:val="28"/>
          <w:szCs w:val="28"/>
          <w:lang w:val="uk-UA" w:eastAsia="ru-RU"/>
        </w:rPr>
        <w:t xml:space="preserve"> </w:t>
      </w:r>
      <w:r w:rsidRPr="006D5388">
        <w:rPr>
          <w:rFonts w:ascii="Times New Roman" w:eastAsia="Times New Roman" w:hAnsi="Times New Roman" w:cs="Times New Roman"/>
          <w:sz w:val="28"/>
          <w:szCs w:val="28"/>
          <w:lang w:val="uk-UA" w:eastAsia="ru-RU"/>
        </w:rPr>
        <w:t>навчальних закладів.</w:t>
      </w:r>
    </w:p>
    <w:p w:rsidR="00AA2F19" w:rsidRPr="00CB3D81"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Повні результати дослідження представлені в Додатку Б.</w:t>
      </w:r>
    </w:p>
    <w:p w:rsidR="00AA2F19" w:rsidRPr="0099312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Врешті ми провели </w:t>
      </w:r>
      <w:r w:rsidRPr="00DE4BF5">
        <w:rPr>
          <w:rFonts w:ascii="Times New Roman" w:eastAsia="Times New Roman" w:hAnsi="Times New Roman" w:cs="Times New Roman"/>
          <w:sz w:val="28"/>
          <w:szCs w:val="28"/>
          <w:lang w:eastAsia="ru-RU"/>
        </w:rPr>
        <w:t>SWOT</w:t>
      </w:r>
      <w:r w:rsidRPr="00DE4BF5">
        <w:rPr>
          <w:rFonts w:ascii="Times New Roman" w:eastAsia="Times New Roman" w:hAnsi="Times New Roman" w:cs="Times New Roman"/>
          <w:sz w:val="28"/>
          <w:szCs w:val="28"/>
          <w:lang w:val="uk-UA" w:eastAsia="ru-RU"/>
        </w:rPr>
        <w:t xml:space="preserve">-аналіз Широківської об’єднаної територіальної громади на засіданні робочої групи, </w:t>
      </w:r>
      <w:r>
        <w:rPr>
          <w:rFonts w:ascii="Times New Roman" w:eastAsia="Times New Roman" w:hAnsi="Times New Roman" w:cs="Times New Roman"/>
          <w:sz w:val="28"/>
          <w:szCs w:val="28"/>
          <w:lang w:val="uk-UA" w:eastAsia="ru-RU"/>
        </w:rPr>
        <w:t xml:space="preserve">яка була затверджена на сесії громади, </w:t>
      </w:r>
      <w:r w:rsidRPr="00DE4BF5">
        <w:rPr>
          <w:rFonts w:ascii="Times New Roman" w:eastAsia="Times New Roman" w:hAnsi="Times New Roman" w:cs="Times New Roman"/>
          <w:sz w:val="28"/>
          <w:szCs w:val="28"/>
          <w:lang w:val="uk-UA" w:eastAsia="ru-RU"/>
        </w:rPr>
        <w:t xml:space="preserve">виходячи з напрацювань, які </w:t>
      </w:r>
      <w:r>
        <w:rPr>
          <w:rFonts w:ascii="Times New Roman" w:eastAsia="Times New Roman" w:hAnsi="Times New Roman" w:cs="Times New Roman"/>
          <w:sz w:val="28"/>
          <w:szCs w:val="28"/>
          <w:lang w:val="uk-UA" w:eastAsia="ru-RU"/>
        </w:rPr>
        <w:t>отримали</w:t>
      </w:r>
      <w:r w:rsidRPr="00DE4BF5">
        <w:rPr>
          <w:rFonts w:ascii="Times New Roman" w:eastAsia="Times New Roman" w:hAnsi="Times New Roman" w:cs="Times New Roman"/>
          <w:sz w:val="28"/>
          <w:szCs w:val="28"/>
          <w:lang w:val="uk-UA" w:eastAsia="ru-RU"/>
        </w:rPr>
        <w:t xml:space="preserve"> під </w:t>
      </w:r>
      <w:r>
        <w:rPr>
          <w:rFonts w:ascii="Times New Roman" w:eastAsia="Times New Roman" w:hAnsi="Times New Roman" w:cs="Times New Roman"/>
          <w:sz w:val="28"/>
          <w:szCs w:val="28"/>
          <w:lang w:val="uk-UA" w:eastAsia="ru-RU"/>
        </w:rPr>
        <w:t>час 6</w:t>
      </w:r>
      <w:r w:rsidRPr="00DE4BF5">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устрічей з мешканцями громади та завдяки анкетуванню</w:t>
      </w:r>
      <w:r w:rsidRPr="00DE4BF5">
        <w:rPr>
          <w:rFonts w:ascii="Times New Roman" w:eastAsia="Times New Roman" w:hAnsi="Times New Roman" w:cs="Times New Roman"/>
          <w:sz w:val="28"/>
          <w:szCs w:val="28"/>
          <w:lang w:val="uk-UA" w:eastAsia="ru-RU"/>
        </w:rPr>
        <w:t xml:space="preserve">. В результаті були визначені наявні сильні й слабкі сторони громади як об’єкта стратегічного планування, а також виявлені основні зовнішні можливості та загрози, які з найбільшою вірогідністю можуть вплинути на реалізацію </w:t>
      </w:r>
      <w:r w:rsidRPr="0099312F">
        <w:rPr>
          <w:rFonts w:ascii="Times New Roman" w:eastAsia="Times New Roman" w:hAnsi="Times New Roman" w:cs="Times New Roman"/>
          <w:sz w:val="28"/>
          <w:szCs w:val="28"/>
          <w:lang w:val="uk-UA" w:eastAsia="ru-RU"/>
        </w:rPr>
        <w:t>Стратегії і розвиток громади у період до 2022 року.</w:t>
      </w:r>
    </w:p>
    <w:p w:rsidR="00AA2F19" w:rsidRPr="0099312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99312F">
        <w:rPr>
          <w:rFonts w:ascii="Times New Roman" w:eastAsia="Times New Roman" w:hAnsi="Times New Roman" w:cs="Times New Roman"/>
          <w:sz w:val="28"/>
          <w:szCs w:val="28"/>
          <w:lang w:val="uk-UA" w:eastAsia="ru-RU"/>
        </w:rPr>
        <w:t>Серед сильних сторін ми виокремили такі:</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наявна база даних нерухомого майна (комунальне, приватне, комерційне), яке може бути потенційно продане або передане в оренду.</w:t>
      </w:r>
    </w:p>
    <w:p w:rsidR="00AA2F19"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Наявність земель промислового та комерційного призначення за межами населених пунктів для залучення інвестицій.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Впроваджене централізоване вивезення ТПВ.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Централізоване водопостачання в окремих населених пунктах. </w:t>
      </w:r>
    </w:p>
    <w:p w:rsidR="00AA2F19" w:rsidRDefault="00AA2F19" w:rsidP="00AA2F19">
      <w:pPr>
        <w:pStyle w:val="a7"/>
        <w:numPr>
          <w:ilvl w:val="0"/>
          <w:numId w:val="15"/>
        </w:numPr>
        <w:tabs>
          <w:tab w:val="left" w:pos="993"/>
        </w:tabs>
        <w:spacing w:line="360" w:lineRule="auto"/>
        <w:ind w:left="0" w:right="57" w:firstLine="709"/>
        <w:jc w:val="both"/>
        <w:rPr>
          <w:sz w:val="28"/>
          <w:szCs w:val="28"/>
          <w:lang w:val="uk-UA"/>
        </w:rPr>
      </w:pPr>
      <w:r>
        <w:rPr>
          <w:sz w:val="28"/>
          <w:szCs w:val="28"/>
          <w:lang w:val="uk-UA"/>
        </w:rPr>
        <w:t>Активна молодь, яка бере участь у житті громади.</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Збалансоване розподілення наявних закладів соціально-гуманітарної сфери по території ОТГ.</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На території громади розташовані визначні історичні місця, культурна (археологічна та ін.) спадщина різних часів.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Велика кількість малих та середніх підприємств (у порівнянні з іншими сільськими ОТГ), готовність бізнесу до діалогу.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Наявність комунальних установ: агенція розвитку, центр культури і дозвілля, центр соціальних послуг.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Працює власний Центр надання адміністративних послуг.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lastRenderedPageBreak/>
        <w:t xml:space="preserve">Активне використання Інтернету для комунікації з мешканцями.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Власна щомісячна газета для інформування мешканців, які не користуються електронними засобами інформації. </w:t>
      </w:r>
    </w:p>
    <w:p w:rsidR="00AA2F19" w:rsidRPr="00B54BF2"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Систематичні заходи з соціальної згуртованості населення, які проводяться місцевою владою у різних населених пунктах.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Досвід співпраці з програмами і проектами міжнародної технічної допомоги.</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Серед слабких сторін ми виокремили:</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Pr>
          <w:sz w:val="28"/>
          <w:szCs w:val="28"/>
          <w:lang w:val="uk-UA"/>
        </w:rPr>
        <w:t>Відсутні генеральних планів</w:t>
      </w:r>
      <w:r w:rsidRPr="0099312F">
        <w:rPr>
          <w:sz w:val="28"/>
          <w:szCs w:val="28"/>
          <w:lang w:val="uk-UA"/>
        </w:rPr>
        <w:t xml:space="preserve"> більшості населених пунктів.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Переважно незадовільний стан дорожньої інфраструктури, відсутність велоінфраструктури. </w:t>
      </w:r>
    </w:p>
    <w:p w:rsidR="00AA2F19"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Значна кількість приватних будинків покинуті, виключені з обігу. </w:t>
      </w:r>
    </w:p>
    <w:p w:rsidR="00AA2F19"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Недостатнє зовнішнє освітлення населених пунктів. </w:t>
      </w:r>
    </w:p>
    <w:p w:rsidR="00AA2F19" w:rsidRPr="00B54BF2"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З</w:t>
      </w:r>
      <w:r w:rsidRPr="00B54BF2">
        <w:rPr>
          <w:sz w:val="28"/>
          <w:szCs w:val="28"/>
          <w:lang w:val="uk-UA"/>
        </w:rPr>
        <w:t xml:space="preserve">начна частина мереж водопостачання та водовідведення має великий знос, що призводить до аварійного припинення послуг.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Високий ступінь зносу комунальної виробничої інфраструктури, загальний незадовільний стан інженерних мереж.</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Низька правова свідомість населення щодо охорони довкілля призводить до стихійних сміттєзвалищ, ус</w:t>
      </w:r>
      <w:r>
        <w:rPr>
          <w:sz w:val="28"/>
          <w:szCs w:val="28"/>
          <w:lang w:val="uk-UA"/>
        </w:rPr>
        <w:t>кладнює збирання і вивезення сміття</w:t>
      </w:r>
      <w:r w:rsidRPr="0099312F">
        <w:rPr>
          <w:sz w:val="28"/>
          <w:szCs w:val="28"/>
          <w:lang w:val="uk-UA"/>
        </w:rPr>
        <w:t xml:space="preserve">.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Відсутність системи роздільного збира</w:t>
      </w:r>
      <w:r>
        <w:rPr>
          <w:sz w:val="28"/>
          <w:szCs w:val="28"/>
          <w:lang w:val="uk-UA"/>
        </w:rPr>
        <w:t>ння, сортування та переробки сміття</w:t>
      </w:r>
      <w:r w:rsidRPr="0099312F">
        <w:rPr>
          <w:sz w:val="28"/>
          <w:szCs w:val="28"/>
          <w:lang w:val="uk-UA"/>
        </w:rPr>
        <w:t xml:space="preserve">.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Pr>
          <w:sz w:val="28"/>
          <w:szCs w:val="28"/>
          <w:lang w:val="uk-UA"/>
        </w:rPr>
        <w:t>Низька якість питної води.</w:t>
      </w:r>
      <w:r w:rsidRPr="0099312F">
        <w:rPr>
          <w:sz w:val="28"/>
          <w:szCs w:val="28"/>
          <w:lang w:val="uk-UA"/>
        </w:rPr>
        <w:t xml:space="preserve">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Недостатнє запровадження енергозберігаючих технологій.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Негативний демографічний баланс (старіння населення, міграція молоді).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Високий рівень злочинності (у т.ч. на ґрунті пияцтва, безробіття).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Значна частина населення є суспільно пасивною, не підтримує зміни в громаді.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lastRenderedPageBreak/>
        <w:t xml:space="preserve">Високий рівень безробіття.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Відтік кваліфікованого персоналу через відсутність робочих місць та професійних перспектив, дефіцит кадрів на існуючих підприємствах, низький рівень профорієнтаційної роботи серед молоді.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Відсутні можливості змістовного дозвілля для різних цільових груп. Застаріла матеріально-технічна база і надмірна вартість утримання закладів культурно-освітньої та соціальної сфер.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Низький рівень кваліфікації вчителів (історії, іноземних мов, правознавства та ін.).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Недостатність закладів дошкільної освіти.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Низька якість медичного обслуговування.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Обмеженість та невисока якість соціальних послуг, відсутність мобільних соціальних послуг та безбар’єрного доступу.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Віддаленість частини адміністративних установ від окремих населених пунктів, складність логістики.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Відсутність стратегії та інфраструктури підтримки малого і середнього бізнесу.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Відсутність туристичної інфраструктури і системної роботи із залучення туристів.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Монополізація місцевого ринку продуктів харчування, незбалансованість пропозиції товарів за ціною/якістю.</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Серед можливостей громади ми виокремили таке:</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Реформування земельного законодавства – більші повноваження для громад в питаннях розпорядження землями.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Лібералізація ринку землі, дозвіл на вільний продаж земель сільськогосподарського призначення.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Бюджетна підтримка об‘єднаних громад.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Державна підтримка запровадження новітніх технологій з енергозбереження та в інших сферах.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lastRenderedPageBreak/>
        <w:t xml:space="preserve">Приватно-державне (приватно-комунальне) партнерство.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Сприятливі природні умови для розвитку «зеленої» енергетики.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Pr>
          <w:sz w:val="28"/>
          <w:szCs w:val="28"/>
          <w:lang w:val="uk-UA"/>
        </w:rPr>
        <w:t>В</w:t>
      </w:r>
      <w:r w:rsidRPr="0099312F">
        <w:rPr>
          <w:sz w:val="28"/>
          <w:szCs w:val="28"/>
          <w:lang w:val="uk-UA"/>
        </w:rPr>
        <w:t>ідносно сприятлива екологічна ситуація на території громади.</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Географічне розміщення громади на кордоні двох областей, на перехресті шляхів та зручній відстані від обласних центрів (Запоріжжя, Дніпро).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Наявність на території громади 40 км берегової лінії р. Дніпро. Близькість розташування до двох міжнародних аеропортів (Запоріжжя, Дніпро).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Передача нерухомого майна з невідомими власниками у власність громади.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Зростання попиту на енергозберігаючі технології, нетрадиційні види і джерела енергії, зокрема на основі відходів сільгоспвиробництва.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Доступність швидкісного Інтернету для впровадження сучасних технологій та розвитку ІТ-бізнесу на території громади.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Можливість залучення кадрів та підвищення кваліфікації кадрів у м. Запоріжжі.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Продовження реалізації в Україні проектів міжнародної технічної допомоги.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Менторство, міжмуніципальна співпраця з більш досвідченими ОТГ.</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Серед загроз громади ми виокремили такі:</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Pr>
          <w:sz w:val="28"/>
          <w:szCs w:val="28"/>
          <w:lang w:val="uk-UA"/>
        </w:rPr>
        <w:t>Корупція.</w:t>
      </w:r>
    </w:p>
    <w:p w:rsidR="00AA2F19"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Обмеження фінансування регіону, який не є пріоритетним для </w:t>
      </w:r>
      <w:r>
        <w:rPr>
          <w:sz w:val="28"/>
          <w:szCs w:val="28"/>
          <w:lang w:val="uk-UA"/>
        </w:rPr>
        <w:t xml:space="preserve">обласного </w:t>
      </w:r>
      <w:r w:rsidRPr="0099312F">
        <w:rPr>
          <w:sz w:val="28"/>
          <w:szCs w:val="28"/>
          <w:lang w:val="uk-UA"/>
        </w:rPr>
        <w:t xml:space="preserve">центру.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Близькість зони військового конфлікту.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Недосконале законодавство та можливі негативні його </w:t>
      </w:r>
      <w:r>
        <w:rPr>
          <w:sz w:val="28"/>
          <w:szCs w:val="28"/>
          <w:lang w:val="uk-UA"/>
        </w:rPr>
        <w:t>зміни (обмеження повноважень органів місцевого самоврядування</w:t>
      </w:r>
      <w:r w:rsidRPr="0099312F">
        <w:rPr>
          <w:sz w:val="28"/>
          <w:szCs w:val="28"/>
          <w:lang w:val="uk-UA"/>
        </w:rPr>
        <w:t xml:space="preserve"> тощо).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Збільшення податкового навантаження на суб’єкти господарювання, особливо на малий бізнес.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lastRenderedPageBreak/>
        <w:t xml:space="preserve">Поганий стан дорожньої інфраструктури, яка не підпорядкована громаді (обласного, міжрегіонального, державного значення).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Відсутність права комунальної власності на мережі зовнішнього освітлення, що ускладнює модернізацію, ремонт і технічне обслуговування.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Низький рівень заробітної плати і низька платоспроможність населення.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Тіньова зайнятість населення, тіньова оплата праці.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Несприятливий інвестиційний клімат на національному та регіональному рівнях. </w:t>
      </w:r>
    </w:p>
    <w:p w:rsidR="00AA2F19" w:rsidRPr="0099312F"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 xml:space="preserve">Висока вартість кредитних ресурсів, обмеженість джерел залучення фінансування для сільгоспвиробників. </w:t>
      </w:r>
    </w:p>
    <w:p w:rsidR="00AA2F19" w:rsidRDefault="00AA2F19" w:rsidP="00AA2F19">
      <w:pPr>
        <w:pStyle w:val="a7"/>
        <w:numPr>
          <w:ilvl w:val="0"/>
          <w:numId w:val="15"/>
        </w:numPr>
        <w:tabs>
          <w:tab w:val="left" w:pos="993"/>
        </w:tabs>
        <w:spacing w:line="360" w:lineRule="auto"/>
        <w:ind w:left="0" w:right="57" w:firstLine="709"/>
        <w:jc w:val="both"/>
        <w:rPr>
          <w:sz w:val="28"/>
          <w:szCs w:val="28"/>
          <w:lang w:val="uk-UA"/>
        </w:rPr>
      </w:pPr>
      <w:r w:rsidRPr="0099312F">
        <w:rPr>
          <w:sz w:val="28"/>
          <w:szCs w:val="28"/>
          <w:lang w:val="uk-UA"/>
        </w:rPr>
        <w:t>Скорочення обсягів грантової та пільгової кредитно</w:t>
      </w:r>
      <w:r>
        <w:rPr>
          <w:sz w:val="28"/>
          <w:szCs w:val="28"/>
          <w:lang w:val="uk-UA"/>
        </w:rPr>
        <w:t xml:space="preserve">ї допомоги Україні, </w:t>
      </w:r>
      <w:r w:rsidRPr="0099312F">
        <w:rPr>
          <w:sz w:val="28"/>
          <w:szCs w:val="28"/>
          <w:lang w:val="uk-UA"/>
        </w:rPr>
        <w:t>скорочення грантового фінансування для потреб ОТГ.</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B10291">
        <w:rPr>
          <w:rFonts w:ascii="Times New Roman" w:eastAsia="Times New Roman" w:hAnsi="Times New Roman" w:cs="Times New Roman"/>
          <w:sz w:val="28"/>
          <w:szCs w:val="28"/>
          <w:lang w:val="uk-UA" w:eastAsia="ru-RU"/>
        </w:rPr>
        <w:t xml:space="preserve">Результати SWOT-аналізу свідчать про те, що станом на початок реалізації Стратегії громада матиме певну перевагу слабких сторін над сильними, але при цьому зовнішні можливості для розвитку в цілому переважають над загрозами. </w:t>
      </w:r>
      <w:r>
        <w:rPr>
          <w:rFonts w:ascii="Times New Roman" w:eastAsia="Times New Roman" w:hAnsi="Times New Roman" w:cs="Times New Roman"/>
          <w:sz w:val="28"/>
          <w:szCs w:val="28"/>
          <w:lang w:val="uk-UA" w:eastAsia="ru-RU"/>
        </w:rPr>
        <w:t xml:space="preserve">Виходячи з вищевказаного, ми виокремили виклики для громади, які було важливо врахувати під час розробки Стратегії для подальшої стратегії дії керівництва громади заради ефективного розвитку території. Отже, серед викликів: </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 Диференціація джерел надходження кошті</w:t>
      </w:r>
      <w:r>
        <w:rPr>
          <w:rFonts w:ascii="Times New Roman" w:eastAsia="Times New Roman" w:hAnsi="Times New Roman" w:cs="Times New Roman"/>
          <w:sz w:val="28"/>
          <w:szCs w:val="28"/>
          <w:lang w:val="uk-UA" w:eastAsia="ru-RU"/>
        </w:rPr>
        <w:t xml:space="preserve">в до бюджету громади, посилення </w:t>
      </w:r>
      <w:r w:rsidRPr="00C131DF">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інансової спроможності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2. Детінізація</w:t>
      </w:r>
      <w:r>
        <w:rPr>
          <w:rFonts w:ascii="Times New Roman" w:eastAsia="Times New Roman" w:hAnsi="Times New Roman" w:cs="Times New Roman"/>
          <w:sz w:val="28"/>
          <w:szCs w:val="28"/>
          <w:lang w:val="uk-UA" w:eastAsia="ru-RU"/>
        </w:rPr>
        <w:t xml:space="preserve"> (виведення з тіні)</w:t>
      </w:r>
      <w:r w:rsidRPr="00C131DF">
        <w:rPr>
          <w:rFonts w:ascii="Times New Roman" w:eastAsia="Times New Roman" w:hAnsi="Times New Roman" w:cs="Times New Roman"/>
          <w:sz w:val="28"/>
          <w:szCs w:val="28"/>
          <w:lang w:val="uk-UA" w:eastAsia="ru-RU"/>
        </w:rPr>
        <w:t xml:space="preserve"> бізнесу, легалізація заробітної плати та збільшення </w:t>
      </w:r>
      <w:r>
        <w:rPr>
          <w:rFonts w:ascii="Times New Roman" w:eastAsia="Times New Roman" w:hAnsi="Times New Roman" w:cs="Times New Roman"/>
          <w:sz w:val="28"/>
          <w:szCs w:val="28"/>
          <w:lang w:val="uk-UA" w:eastAsia="ru-RU"/>
        </w:rPr>
        <w:t xml:space="preserve">надходжень податків </w:t>
      </w:r>
      <w:r w:rsidRPr="00C131DF">
        <w:rPr>
          <w:rFonts w:ascii="Times New Roman" w:eastAsia="Times New Roman" w:hAnsi="Times New Roman" w:cs="Times New Roman"/>
          <w:sz w:val="28"/>
          <w:szCs w:val="28"/>
          <w:lang w:val="uk-UA" w:eastAsia="ru-RU"/>
        </w:rPr>
        <w:t>від наявних суб’єктів господарювання.</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3. Створення сприятливих умов для розвитку бізнесу, реєстрації й діяльності нових</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суб’єктів підприємницької діяльності на території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4. Підвищення інвестиційної привабливості території грома</w:t>
      </w:r>
      <w:r>
        <w:rPr>
          <w:rFonts w:ascii="Times New Roman" w:eastAsia="Times New Roman" w:hAnsi="Times New Roman" w:cs="Times New Roman"/>
          <w:sz w:val="28"/>
          <w:szCs w:val="28"/>
          <w:lang w:val="uk-UA" w:eastAsia="ru-RU"/>
        </w:rPr>
        <w:t xml:space="preserve">ди для системних інвесторів, </w:t>
      </w:r>
      <w:r w:rsidRPr="00C131DF">
        <w:rPr>
          <w:rFonts w:ascii="Times New Roman" w:eastAsia="Times New Roman" w:hAnsi="Times New Roman" w:cs="Times New Roman"/>
          <w:sz w:val="28"/>
          <w:szCs w:val="28"/>
          <w:lang w:val="uk-UA" w:eastAsia="ru-RU"/>
        </w:rPr>
        <w:t>інноваційних (високотехнологічних) виробництв.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5. Ефективне розпорядження земельними ділянками – на </w:t>
      </w:r>
      <w:r>
        <w:rPr>
          <w:rFonts w:ascii="Times New Roman" w:eastAsia="Times New Roman" w:hAnsi="Times New Roman" w:cs="Times New Roman"/>
          <w:sz w:val="28"/>
          <w:szCs w:val="28"/>
          <w:lang w:val="uk-UA" w:eastAsia="ru-RU"/>
        </w:rPr>
        <w:t xml:space="preserve">території і за межами населених </w:t>
      </w:r>
      <w:r w:rsidRPr="00C131DF">
        <w:rPr>
          <w:rFonts w:ascii="Times New Roman" w:eastAsia="Times New Roman" w:hAnsi="Times New Roman" w:cs="Times New Roman"/>
          <w:sz w:val="28"/>
          <w:szCs w:val="28"/>
          <w:lang w:val="uk-UA" w:eastAsia="ru-RU"/>
        </w:rPr>
        <w:t>пунктів.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lastRenderedPageBreak/>
        <w:t>6. Створення нових робочих місць у виробничих та невиробничих галузях економіки.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7. Посилення економічної спроможності і соціальної активності самозайнятого населен</w:t>
      </w:r>
      <w:r>
        <w:rPr>
          <w:rFonts w:ascii="Times New Roman" w:eastAsia="Times New Roman" w:hAnsi="Times New Roman" w:cs="Times New Roman"/>
          <w:sz w:val="28"/>
          <w:szCs w:val="28"/>
          <w:lang w:val="uk-UA" w:eastAsia="ru-RU"/>
        </w:rPr>
        <w:t xml:space="preserve">ня </w:t>
      </w:r>
      <w:r w:rsidRPr="00C131DF">
        <w:rPr>
          <w:rFonts w:ascii="Times New Roman" w:eastAsia="Times New Roman" w:hAnsi="Times New Roman" w:cs="Times New Roman"/>
          <w:sz w:val="28"/>
          <w:szCs w:val="28"/>
          <w:lang w:val="uk-UA" w:eastAsia="ru-RU"/>
        </w:rPr>
        <w:t>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8. Формування сучасної дорожньої та супутньої інфрас</w:t>
      </w:r>
      <w:r>
        <w:rPr>
          <w:rFonts w:ascii="Times New Roman" w:eastAsia="Times New Roman" w:hAnsi="Times New Roman" w:cs="Times New Roman"/>
          <w:sz w:val="28"/>
          <w:szCs w:val="28"/>
          <w:lang w:val="uk-UA" w:eastAsia="ru-RU"/>
        </w:rPr>
        <w:t xml:space="preserve">труктури, спрощення комунікацій </w:t>
      </w:r>
      <w:r w:rsidRPr="00C131DF">
        <w:rPr>
          <w:rFonts w:ascii="Times New Roman" w:eastAsia="Times New Roman" w:hAnsi="Times New Roman" w:cs="Times New Roman"/>
          <w:sz w:val="28"/>
          <w:szCs w:val="28"/>
          <w:lang w:val="uk-UA" w:eastAsia="ru-RU"/>
        </w:rPr>
        <w:t>між селами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9. Покращення благоустрою і побутового комфорту на території сіл.</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10. Оновлення і забезпечення безперебійної роботи інженерних мереж і комун</w:t>
      </w:r>
      <w:r>
        <w:rPr>
          <w:rFonts w:ascii="Times New Roman" w:eastAsia="Times New Roman" w:hAnsi="Times New Roman" w:cs="Times New Roman"/>
          <w:sz w:val="28"/>
          <w:szCs w:val="28"/>
          <w:lang w:val="uk-UA" w:eastAsia="ru-RU"/>
        </w:rPr>
        <w:t xml:space="preserve">ікацій, у т.ч. </w:t>
      </w:r>
      <w:r w:rsidRPr="00C131DF">
        <w:rPr>
          <w:rFonts w:ascii="Times New Roman" w:eastAsia="Times New Roman" w:hAnsi="Times New Roman" w:cs="Times New Roman"/>
          <w:sz w:val="28"/>
          <w:szCs w:val="28"/>
          <w:lang w:val="uk-UA" w:eastAsia="ru-RU"/>
        </w:rPr>
        <w:t>магістральних (шляхом посилення співпраці з власниками і розпорядниками ресурсів).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11. Забезпечення доступності муніципальних, комунальних, соціальних (у т.ч. осві</w:t>
      </w:r>
      <w:r>
        <w:rPr>
          <w:rFonts w:ascii="Times New Roman" w:eastAsia="Times New Roman" w:hAnsi="Times New Roman" w:cs="Times New Roman"/>
          <w:sz w:val="28"/>
          <w:szCs w:val="28"/>
          <w:lang w:val="uk-UA" w:eastAsia="ru-RU"/>
        </w:rPr>
        <w:t xml:space="preserve">тніх, </w:t>
      </w:r>
      <w:r w:rsidRPr="00C131DF">
        <w:rPr>
          <w:rFonts w:ascii="Times New Roman" w:eastAsia="Times New Roman" w:hAnsi="Times New Roman" w:cs="Times New Roman"/>
          <w:sz w:val="28"/>
          <w:szCs w:val="28"/>
          <w:lang w:val="uk-UA" w:eastAsia="ru-RU"/>
        </w:rPr>
        <w:t>медични</w:t>
      </w:r>
      <w:r>
        <w:rPr>
          <w:rFonts w:ascii="Times New Roman" w:eastAsia="Times New Roman" w:hAnsi="Times New Roman" w:cs="Times New Roman"/>
          <w:sz w:val="28"/>
          <w:szCs w:val="28"/>
          <w:lang w:val="uk-UA" w:eastAsia="ru-RU"/>
        </w:rPr>
        <w:t>х), адміністративних послуг, не</w:t>
      </w:r>
      <w:r w:rsidRPr="00C131DF">
        <w:rPr>
          <w:rFonts w:ascii="Times New Roman" w:eastAsia="Times New Roman" w:hAnsi="Times New Roman" w:cs="Times New Roman"/>
          <w:sz w:val="28"/>
          <w:szCs w:val="28"/>
          <w:lang w:val="uk-UA" w:eastAsia="ru-RU"/>
        </w:rPr>
        <w:t>залежно від місця проживання та соціально</w:t>
      </w:r>
      <w:r>
        <w:rPr>
          <w:rFonts w:ascii="Times New Roman" w:eastAsia="Times New Roman" w:hAnsi="Times New Roman" w:cs="Times New Roman"/>
          <w:sz w:val="28"/>
          <w:szCs w:val="28"/>
          <w:lang w:val="uk-UA" w:eastAsia="ru-RU"/>
        </w:rPr>
        <w:t>-</w:t>
      </w:r>
      <w:r w:rsidRPr="00C131DF">
        <w:rPr>
          <w:rFonts w:ascii="Times New Roman" w:eastAsia="Times New Roman" w:hAnsi="Times New Roman" w:cs="Times New Roman"/>
          <w:sz w:val="28"/>
          <w:szCs w:val="28"/>
          <w:lang w:val="uk-UA" w:eastAsia="ru-RU"/>
        </w:rPr>
        <w:t>гендерних особливостей одержувачів.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12. Створення умов для урізноманітнення культурного дозвілля, здорового способу житт</w:t>
      </w:r>
      <w:r>
        <w:rPr>
          <w:rFonts w:ascii="Times New Roman" w:eastAsia="Times New Roman" w:hAnsi="Times New Roman" w:cs="Times New Roman"/>
          <w:sz w:val="28"/>
          <w:szCs w:val="28"/>
          <w:lang w:val="uk-UA" w:eastAsia="ru-RU"/>
        </w:rPr>
        <w:t xml:space="preserve">я, </w:t>
      </w:r>
      <w:r w:rsidRPr="00C131DF">
        <w:rPr>
          <w:rFonts w:ascii="Times New Roman" w:eastAsia="Times New Roman" w:hAnsi="Times New Roman" w:cs="Times New Roman"/>
          <w:sz w:val="28"/>
          <w:szCs w:val="28"/>
          <w:lang w:val="uk-UA" w:eastAsia="ru-RU"/>
        </w:rPr>
        <w:t>особистісного розвитку і творчої самореалізації мешканців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13. Впровадження повноцінної системи роздільного збирання,</w:t>
      </w:r>
      <w:r>
        <w:rPr>
          <w:rFonts w:ascii="Times New Roman" w:eastAsia="Times New Roman" w:hAnsi="Times New Roman" w:cs="Times New Roman"/>
          <w:sz w:val="28"/>
          <w:szCs w:val="28"/>
          <w:lang w:val="uk-UA" w:eastAsia="ru-RU"/>
        </w:rPr>
        <w:t xml:space="preserve"> сортування, переробки та </w:t>
      </w:r>
      <w:r w:rsidRPr="00C131DF">
        <w:rPr>
          <w:rFonts w:ascii="Times New Roman" w:eastAsia="Times New Roman" w:hAnsi="Times New Roman" w:cs="Times New Roman"/>
          <w:sz w:val="28"/>
          <w:szCs w:val="28"/>
          <w:lang w:val="uk-UA" w:eastAsia="ru-RU"/>
        </w:rPr>
        <w:t>утилізації сміття у відповідності з чинним законодавством.</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14. Підвищення енергоефективності комунальних і при</w:t>
      </w:r>
      <w:r>
        <w:rPr>
          <w:rFonts w:ascii="Times New Roman" w:eastAsia="Times New Roman" w:hAnsi="Times New Roman" w:cs="Times New Roman"/>
          <w:sz w:val="28"/>
          <w:szCs w:val="28"/>
          <w:lang w:val="uk-UA" w:eastAsia="ru-RU"/>
        </w:rPr>
        <w:t xml:space="preserve">ватних об’єктів інфраструктури, </w:t>
      </w:r>
      <w:r w:rsidRPr="00C131DF">
        <w:rPr>
          <w:rFonts w:ascii="Times New Roman" w:eastAsia="Times New Roman" w:hAnsi="Times New Roman" w:cs="Times New Roman"/>
          <w:sz w:val="28"/>
          <w:szCs w:val="28"/>
          <w:lang w:val="uk-UA" w:eastAsia="ru-RU"/>
        </w:rPr>
        <w:t>впровадження енергоощадливих і «зелених» технологій, відновлювальних джерел енергії.</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15. Збереження і розвиток людського капіталу, заохочен</w:t>
      </w:r>
      <w:r>
        <w:rPr>
          <w:rFonts w:ascii="Times New Roman" w:eastAsia="Times New Roman" w:hAnsi="Times New Roman" w:cs="Times New Roman"/>
          <w:sz w:val="28"/>
          <w:szCs w:val="28"/>
          <w:lang w:val="uk-UA" w:eastAsia="ru-RU"/>
        </w:rPr>
        <w:t xml:space="preserve">ня місцевої молоді до роботи та </w:t>
      </w:r>
      <w:r w:rsidRPr="00C131DF">
        <w:rPr>
          <w:rFonts w:ascii="Times New Roman" w:eastAsia="Times New Roman" w:hAnsi="Times New Roman" w:cs="Times New Roman"/>
          <w:sz w:val="28"/>
          <w:szCs w:val="28"/>
          <w:lang w:val="uk-UA" w:eastAsia="ru-RU"/>
        </w:rPr>
        <w:t>проживання на території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16. Підвищення ефективності та безпечності використання наявних природних ресурсів,</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рекреаційного і туристичного потенціалу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Пі</w:t>
      </w:r>
      <w:r>
        <w:rPr>
          <w:rFonts w:ascii="Times New Roman" w:eastAsia="Times New Roman" w:hAnsi="Times New Roman" w:cs="Times New Roman"/>
          <w:sz w:val="28"/>
          <w:szCs w:val="28"/>
          <w:lang w:val="uk-UA" w:eastAsia="ru-RU"/>
        </w:rPr>
        <w:t>д час розроблення Стратегії також важливим було проаналізувати</w:t>
      </w:r>
      <w:r w:rsidRPr="00C131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три ймовірні сценарії розвитку </w:t>
      </w:r>
      <w:r w:rsidRPr="00C131DF">
        <w:rPr>
          <w:rFonts w:ascii="Times New Roman" w:eastAsia="Times New Roman" w:hAnsi="Times New Roman" w:cs="Times New Roman"/>
          <w:sz w:val="28"/>
          <w:szCs w:val="28"/>
          <w:lang w:val="uk-UA" w:eastAsia="ru-RU"/>
        </w:rPr>
        <w:t>громади, які базуються на вірогідності прояву та різному ступені впливу певних зовнішніх і</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внутрішніх чинників</w:t>
      </w:r>
      <w:r>
        <w:rPr>
          <w:rFonts w:ascii="Times New Roman" w:eastAsia="Times New Roman" w:hAnsi="Times New Roman" w:cs="Times New Roman"/>
          <w:sz w:val="28"/>
          <w:szCs w:val="28"/>
          <w:lang w:val="uk-UA" w:eastAsia="ru-RU"/>
        </w:rPr>
        <w:t xml:space="preserve"> і які так чи інакше можуть вплинути на реалізацію Стратегії та розвитку території</w:t>
      </w:r>
      <w:r w:rsidRPr="00C131DF">
        <w:rPr>
          <w:rFonts w:ascii="Times New Roman" w:eastAsia="Times New Roman" w:hAnsi="Times New Roman" w:cs="Times New Roman"/>
          <w:sz w:val="28"/>
          <w:szCs w:val="28"/>
          <w:lang w:val="uk-UA" w:eastAsia="ru-RU"/>
        </w:rPr>
        <w:t>.</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lastRenderedPageBreak/>
        <w:t>Оптимістичний сценарій виходить з таких основних припущень:</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 Реформа децентралізації відбуватиметься за сприятливих політичних та соціально</w:t>
      </w:r>
      <w:r>
        <w:rPr>
          <w:rFonts w:ascii="Times New Roman" w:eastAsia="Times New Roman" w:hAnsi="Times New Roman" w:cs="Times New Roman"/>
          <w:sz w:val="28"/>
          <w:szCs w:val="28"/>
          <w:lang w:val="uk-UA" w:eastAsia="ru-RU"/>
        </w:rPr>
        <w:t>-</w:t>
      </w:r>
      <w:r w:rsidRPr="00C131DF">
        <w:rPr>
          <w:rFonts w:ascii="Times New Roman" w:eastAsia="Times New Roman" w:hAnsi="Times New Roman" w:cs="Times New Roman"/>
          <w:sz w:val="28"/>
          <w:szCs w:val="28"/>
          <w:lang w:val="uk-UA" w:eastAsia="ru-RU"/>
        </w:rPr>
        <w:t>економічних умов, без істотного впливу, зокрема, президентс</w:t>
      </w:r>
      <w:r>
        <w:rPr>
          <w:rFonts w:ascii="Times New Roman" w:eastAsia="Times New Roman" w:hAnsi="Times New Roman" w:cs="Times New Roman"/>
          <w:sz w:val="28"/>
          <w:szCs w:val="28"/>
          <w:lang w:val="uk-UA" w:eastAsia="ru-RU"/>
        </w:rPr>
        <w:t xml:space="preserve">ьких, парламентських і місцевих </w:t>
      </w:r>
      <w:r w:rsidRPr="00C131DF">
        <w:rPr>
          <w:rFonts w:ascii="Times New Roman" w:eastAsia="Times New Roman" w:hAnsi="Times New Roman" w:cs="Times New Roman"/>
          <w:sz w:val="28"/>
          <w:szCs w:val="28"/>
          <w:lang w:val="uk-UA" w:eastAsia="ru-RU"/>
        </w:rPr>
        <w:t>виборів, які відбудуться протягом 2019-2020 років.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2. Відбудеться швидка легалізація підприємницької діял</w:t>
      </w:r>
      <w:r>
        <w:rPr>
          <w:rFonts w:ascii="Times New Roman" w:eastAsia="Times New Roman" w:hAnsi="Times New Roman" w:cs="Times New Roman"/>
          <w:sz w:val="28"/>
          <w:szCs w:val="28"/>
          <w:lang w:val="uk-UA" w:eastAsia="ru-RU"/>
        </w:rPr>
        <w:t xml:space="preserve">ьності і тіньової зайнятості на </w:t>
      </w:r>
      <w:r w:rsidRPr="00C131DF">
        <w:rPr>
          <w:rFonts w:ascii="Times New Roman" w:eastAsia="Times New Roman" w:hAnsi="Times New Roman" w:cs="Times New Roman"/>
          <w:sz w:val="28"/>
          <w:szCs w:val="28"/>
          <w:lang w:val="uk-UA" w:eastAsia="ru-RU"/>
        </w:rPr>
        <w:t>території громади, внаслідок чого місцевий бюджет отримає істотні додаткові надходження</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за різними видами податків і зборів, соціальних внесків. Стратегія отримає активну підтримку</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з боку платників податків та інших зацікавлених сторін.</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3. Буде лібералізований та упрозорений ринок землі і нерухомості, що сп</w:t>
      </w:r>
      <w:r>
        <w:rPr>
          <w:rFonts w:ascii="Times New Roman" w:eastAsia="Times New Roman" w:hAnsi="Times New Roman" w:cs="Times New Roman"/>
          <w:sz w:val="28"/>
          <w:szCs w:val="28"/>
          <w:lang w:val="uk-UA" w:eastAsia="ru-RU"/>
        </w:rPr>
        <w:t xml:space="preserve">риятиме </w:t>
      </w:r>
      <w:r w:rsidRPr="00C131DF">
        <w:rPr>
          <w:rFonts w:ascii="Times New Roman" w:eastAsia="Times New Roman" w:hAnsi="Times New Roman" w:cs="Times New Roman"/>
          <w:sz w:val="28"/>
          <w:szCs w:val="28"/>
          <w:lang w:val="uk-UA" w:eastAsia="ru-RU"/>
        </w:rPr>
        <w:t>залученню громадою значних інвестиційних коштів, які дозволять розвинути нові галузі</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економіки та отримати відповідний соціальний ефект з підвищенням купівельної</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спроможності населення та загальної якості життя.</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4. Істотно зменшяться корупційні та інші ризики, які впливають на роз</w:t>
      </w:r>
      <w:r>
        <w:rPr>
          <w:rFonts w:ascii="Times New Roman" w:eastAsia="Times New Roman" w:hAnsi="Times New Roman" w:cs="Times New Roman"/>
          <w:sz w:val="28"/>
          <w:szCs w:val="28"/>
          <w:lang w:val="uk-UA" w:eastAsia="ru-RU"/>
        </w:rPr>
        <w:t xml:space="preserve">поділ коштів </w:t>
      </w:r>
      <w:r w:rsidRPr="00C131DF">
        <w:rPr>
          <w:rFonts w:ascii="Times New Roman" w:eastAsia="Times New Roman" w:hAnsi="Times New Roman" w:cs="Times New Roman"/>
          <w:sz w:val="28"/>
          <w:szCs w:val="28"/>
          <w:lang w:val="uk-UA" w:eastAsia="ru-RU"/>
        </w:rPr>
        <w:t>державного та обласного бюджетів, цільових фондів та ін.</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5. За сприятливих обставин припиниться виконання операції о</w:t>
      </w:r>
      <w:r>
        <w:rPr>
          <w:rFonts w:ascii="Times New Roman" w:eastAsia="Times New Roman" w:hAnsi="Times New Roman" w:cs="Times New Roman"/>
          <w:sz w:val="28"/>
          <w:szCs w:val="28"/>
          <w:lang w:val="uk-UA" w:eastAsia="ru-RU"/>
        </w:rPr>
        <w:t xml:space="preserve">б’єднаних сил на Сході </w:t>
      </w:r>
      <w:r w:rsidRPr="00C131DF">
        <w:rPr>
          <w:rFonts w:ascii="Times New Roman" w:eastAsia="Times New Roman" w:hAnsi="Times New Roman" w:cs="Times New Roman"/>
          <w:sz w:val="28"/>
          <w:szCs w:val="28"/>
          <w:lang w:val="uk-UA" w:eastAsia="ru-RU"/>
        </w:rPr>
        <w:t>України з відновленням державного суверенітету над всією територією Донецької і</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Луганської областей без істотного збільшення рівня злочинності у цих і прилеглих регіонах.</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6. Загальна макроекономічна ситуація в країні і т</w:t>
      </w:r>
      <w:r>
        <w:rPr>
          <w:rFonts w:ascii="Times New Roman" w:eastAsia="Times New Roman" w:hAnsi="Times New Roman" w:cs="Times New Roman"/>
          <w:sz w:val="28"/>
          <w:szCs w:val="28"/>
          <w:lang w:val="uk-UA" w:eastAsia="ru-RU"/>
        </w:rPr>
        <w:t xml:space="preserve">енденції соціально-економічного </w:t>
      </w:r>
      <w:r w:rsidRPr="00C131DF">
        <w:rPr>
          <w:rFonts w:ascii="Times New Roman" w:eastAsia="Times New Roman" w:hAnsi="Times New Roman" w:cs="Times New Roman"/>
          <w:sz w:val="28"/>
          <w:szCs w:val="28"/>
          <w:lang w:val="uk-UA" w:eastAsia="ru-RU"/>
        </w:rPr>
        <w:t>розвитку регіону будуть позитивними упродовж всього періоду реалізації Стратегії.</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Песимістичний сценарій виходить з таких основних припущень:</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 Протягом часу реалізації Стратегії відбудеться зна</w:t>
      </w:r>
      <w:r>
        <w:rPr>
          <w:rFonts w:ascii="Times New Roman" w:eastAsia="Times New Roman" w:hAnsi="Times New Roman" w:cs="Times New Roman"/>
          <w:sz w:val="28"/>
          <w:szCs w:val="28"/>
          <w:lang w:val="uk-UA" w:eastAsia="ru-RU"/>
        </w:rPr>
        <w:t xml:space="preserve">чне погіршення макроекономічних </w:t>
      </w:r>
      <w:r w:rsidRPr="00C131DF">
        <w:rPr>
          <w:rFonts w:ascii="Times New Roman" w:eastAsia="Times New Roman" w:hAnsi="Times New Roman" w:cs="Times New Roman"/>
          <w:sz w:val="28"/>
          <w:szCs w:val="28"/>
          <w:lang w:val="uk-UA" w:eastAsia="ru-RU"/>
        </w:rPr>
        <w:t>показників.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2. Політичні процеси в Україні (в т.ч. найближчі ви</w:t>
      </w:r>
      <w:r>
        <w:rPr>
          <w:rFonts w:ascii="Times New Roman" w:eastAsia="Times New Roman" w:hAnsi="Times New Roman" w:cs="Times New Roman"/>
          <w:sz w:val="28"/>
          <w:szCs w:val="28"/>
          <w:lang w:val="uk-UA" w:eastAsia="ru-RU"/>
        </w:rPr>
        <w:t xml:space="preserve">бори) істотним і негативним для </w:t>
      </w:r>
      <w:r w:rsidRPr="00C131DF">
        <w:rPr>
          <w:rFonts w:ascii="Times New Roman" w:eastAsia="Times New Roman" w:hAnsi="Times New Roman" w:cs="Times New Roman"/>
          <w:sz w:val="28"/>
          <w:szCs w:val="28"/>
          <w:lang w:val="uk-UA" w:eastAsia="ru-RU"/>
        </w:rPr>
        <w:t>громади чином позначяться на розподілі бюджетних коштів, ухваленні рішень на різних</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рівнях, впровадженні державних і регіональних програм.</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lastRenderedPageBreak/>
        <w:t>3. Актуальні проблеми соціально-економічного роз</w:t>
      </w:r>
      <w:r>
        <w:rPr>
          <w:rFonts w:ascii="Times New Roman" w:eastAsia="Times New Roman" w:hAnsi="Times New Roman" w:cs="Times New Roman"/>
          <w:sz w:val="28"/>
          <w:szCs w:val="28"/>
          <w:lang w:val="uk-UA" w:eastAsia="ru-RU"/>
        </w:rPr>
        <w:t xml:space="preserve">витку не вирішуватимуться через </w:t>
      </w:r>
      <w:r w:rsidRPr="00C131DF">
        <w:rPr>
          <w:rFonts w:ascii="Times New Roman" w:eastAsia="Times New Roman" w:hAnsi="Times New Roman" w:cs="Times New Roman"/>
          <w:sz w:val="28"/>
          <w:szCs w:val="28"/>
          <w:lang w:val="uk-UA" w:eastAsia="ru-RU"/>
        </w:rPr>
        <w:t>зміну політичної кон’юнктури на місцевому, регіональному чи державному рівні.</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4. Реформа децентралізації припиниться або матиме ст</w:t>
      </w:r>
      <w:r>
        <w:rPr>
          <w:rFonts w:ascii="Times New Roman" w:eastAsia="Times New Roman" w:hAnsi="Times New Roman" w:cs="Times New Roman"/>
          <w:sz w:val="28"/>
          <w:szCs w:val="28"/>
          <w:lang w:val="uk-UA" w:eastAsia="ru-RU"/>
        </w:rPr>
        <w:t xml:space="preserve">ійку тенденцію до скорочення та </w:t>
      </w:r>
      <w:r w:rsidRPr="00C131DF">
        <w:rPr>
          <w:rFonts w:ascii="Times New Roman" w:eastAsia="Times New Roman" w:hAnsi="Times New Roman" w:cs="Times New Roman"/>
          <w:sz w:val="28"/>
          <w:szCs w:val="28"/>
          <w:lang w:val="uk-UA" w:eastAsia="ru-RU"/>
        </w:rPr>
        <w:t>обмеження прав і можливостей ОТГ щодо розпорядження місцевими ресурсами та</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фінансовими надходженнями.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5. Стратегія не матиме підтримки серед населення громади, підприємців, </w:t>
      </w:r>
      <w:r>
        <w:rPr>
          <w:rFonts w:ascii="Times New Roman" w:eastAsia="Times New Roman" w:hAnsi="Times New Roman" w:cs="Times New Roman"/>
          <w:sz w:val="28"/>
          <w:szCs w:val="28"/>
          <w:lang w:val="uk-UA" w:eastAsia="ru-RU"/>
        </w:rPr>
        <w:t xml:space="preserve">керівників </w:t>
      </w:r>
      <w:r w:rsidRPr="00C131DF">
        <w:rPr>
          <w:rFonts w:ascii="Times New Roman" w:eastAsia="Times New Roman" w:hAnsi="Times New Roman" w:cs="Times New Roman"/>
          <w:sz w:val="28"/>
          <w:szCs w:val="28"/>
          <w:lang w:val="uk-UA" w:eastAsia="ru-RU"/>
        </w:rPr>
        <w:t>суб’єктів господарської діяльності, інших зацікавлених сторін.</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6. Збільшяться ризики та негативні впливи пов’язані з п</w:t>
      </w:r>
      <w:r>
        <w:rPr>
          <w:rFonts w:ascii="Times New Roman" w:eastAsia="Times New Roman" w:hAnsi="Times New Roman" w:cs="Times New Roman"/>
          <w:sz w:val="28"/>
          <w:szCs w:val="28"/>
          <w:lang w:val="uk-UA" w:eastAsia="ru-RU"/>
        </w:rPr>
        <w:t xml:space="preserve">роведенням операції об’єднаних </w:t>
      </w:r>
      <w:r w:rsidRPr="00C131DF">
        <w:rPr>
          <w:rFonts w:ascii="Times New Roman" w:eastAsia="Times New Roman" w:hAnsi="Times New Roman" w:cs="Times New Roman"/>
          <w:sz w:val="28"/>
          <w:szCs w:val="28"/>
          <w:lang w:val="uk-UA" w:eastAsia="ru-RU"/>
        </w:rPr>
        <w:t>сил на Сході України (скорочення інвестицій, зростання злочинності, міграція населення).</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Реалістичний</w:t>
      </w:r>
      <w:r w:rsidRPr="00C131DF">
        <w:rPr>
          <w:rFonts w:ascii="Times New Roman" w:eastAsia="Times New Roman" w:hAnsi="Times New Roman" w:cs="Times New Roman"/>
          <w:sz w:val="28"/>
          <w:szCs w:val="28"/>
          <w:lang w:val="uk-UA" w:eastAsia="ru-RU"/>
        </w:rPr>
        <w:t xml:space="preserve"> сц</w:t>
      </w:r>
      <w:r>
        <w:rPr>
          <w:rFonts w:ascii="Times New Roman" w:eastAsia="Times New Roman" w:hAnsi="Times New Roman" w:cs="Times New Roman"/>
          <w:sz w:val="28"/>
          <w:szCs w:val="28"/>
          <w:lang w:val="uk-UA" w:eastAsia="ru-RU"/>
        </w:rPr>
        <w:t>енарій, покладений в основу розробленої</w:t>
      </w:r>
      <w:r w:rsidRPr="00C131DF">
        <w:rPr>
          <w:rFonts w:ascii="Times New Roman" w:eastAsia="Times New Roman" w:hAnsi="Times New Roman" w:cs="Times New Roman"/>
          <w:sz w:val="28"/>
          <w:szCs w:val="28"/>
          <w:lang w:val="uk-UA" w:eastAsia="ru-RU"/>
        </w:rPr>
        <w:t xml:space="preserve"> Стратегії, виходить з таких припущень:</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1. Загальна соціально-економічна ситуація залишиться дост</w:t>
      </w:r>
      <w:r>
        <w:rPr>
          <w:rFonts w:ascii="Times New Roman" w:eastAsia="Times New Roman" w:hAnsi="Times New Roman" w:cs="Times New Roman"/>
          <w:sz w:val="28"/>
          <w:szCs w:val="28"/>
          <w:lang w:val="uk-UA" w:eastAsia="ru-RU"/>
        </w:rPr>
        <w:t xml:space="preserve">атньо стабільною з </w:t>
      </w:r>
      <w:r w:rsidRPr="00C131DF">
        <w:rPr>
          <w:rFonts w:ascii="Times New Roman" w:eastAsia="Times New Roman" w:hAnsi="Times New Roman" w:cs="Times New Roman"/>
          <w:sz w:val="28"/>
          <w:szCs w:val="28"/>
          <w:lang w:val="uk-UA" w:eastAsia="ru-RU"/>
        </w:rPr>
        <w:t>незначною тенденцією до покращення.</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2. Майбутні вибори істотним чином не вплинуть на ухвалення рішень щод</w:t>
      </w:r>
      <w:r>
        <w:rPr>
          <w:rFonts w:ascii="Times New Roman" w:eastAsia="Times New Roman" w:hAnsi="Times New Roman" w:cs="Times New Roman"/>
          <w:sz w:val="28"/>
          <w:szCs w:val="28"/>
          <w:lang w:val="uk-UA" w:eastAsia="ru-RU"/>
        </w:rPr>
        <w:t xml:space="preserve">о розподілу </w:t>
      </w:r>
      <w:r w:rsidRPr="00C131DF">
        <w:rPr>
          <w:rFonts w:ascii="Times New Roman" w:eastAsia="Times New Roman" w:hAnsi="Times New Roman" w:cs="Times New Roman"/>
          <w:sz w:val="28"/>
          <w:szCs w:val="28"/>
          <w:lang w:val="uk-UA" w:eastAsia="ru-RU"/>
        </w:rPr>
        <w:t>бюджетних коштів та на процеси ухвалення управлінських рішень на рівні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3. Військовий конфлікт на Сході України може </w:t>
      </w:r>
      <w:r>
        <w:rPr>
          <w:rFonts w:ascii="Times New Roman" w:eastAsia="Times New Roman" w:hAnsi="Times New Roman" w:cs="Times New Roman"/>
          <w:sz w:val="28"/>
          <w:szCs w:val="28"/>
          <w:lang w:val="uk-UA" w:eastAsia="ru-RU"/>
        </w:rPr>
        <w:t xml:space="preserve">зберегтись протягом всього часу </w:t>
      </w:r>
      <w:r w:rsidRPr="00C131DF">
        <w:rPr>
          <w:rFonts w:ascii="Times New Roman" w:eastAsia="Times New Roman" w:hAnsi="Times New Roman" w:cs="Times New Roman"/>
          <w:sz w:val="28"/>
          <w:szCs w:val="28"/>
          <w:lang w:val="uk-UA" w:eastAsia="ru-RU"/>
        </w:rPr>
        <w:t>реалізації Стратегії, але без істотної зміни впливу на інвестиційні, міграційні та інші процеси.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4. Певною мірою збільшиться підтримка на територ</w:t>
      </w:r>
      <w:r>
        <w:rPr>
          <w:rFonts w:ascii="Times New Roman" w:eastAsia="Times New Roman" w:hAnsi="Times New Roman" w:cs="Times New Roman"/>
          <w:sz w:val="28"/>
          <w:szCs w:val="28"/>
          <w:lang w:val="uk-UA" w:eastAsia="ru-RU"/>
        </w:rPr>
        <w:t xml:space="preserve">ії Запорізької області процесів </w:t>
      </w:r>
      <w:r w:rsidRPr="00C131DF">
        <w:rPr>
          <w:rFonts w:ascii="Times New Roman" w:eastAsia="Times New Roman" w:hAnsi="Times New Roman" w:cs="Times New Roman"/>
          <w:sz w:val="28"/>
          <w:szCs w:val="28"/>
          <w:lang w:val="uk-UA" w:eastAsia="ru-RU"/>
        </w:rPr>
        <w:t>регіонального та місцевого розвитку з боку проектів міжнародної технічної допомоги, хоча</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загалом цей фактор не варто вважати вирішальним для громади.</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5. Наявні тенденції щодо реформи децентралізації з</w:t>
      </w:r>
      <w:r>
        <w:rPr>
          <w:rFonts w:ascii="Times New Roman" w:eastAsia="Times New Roman" w:hAnsi="Times New Roman" w:cs="Times New Roman"/>
          <w:sz w:val="28"/>
          <w:szCs w:val="28"/>
          <w:lang w:val="uk-UA" w:eastAsia="ru-RU"/>
        </w:rPr>
        <w:t>алишаться і будуть позитивними.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Наступний необхідний крок в розробці Стратегії – це виокремлення стратегічного бачення майбутнього Широківської громади на період до 2022 </w:t>
      </w:r>
      <w:r>
        <w:rPr>
          <w:rFonts w:ascii="Times New Roman" w:eastAsia="Times New Roman" w:hAnsi="Times New Roman" w:cs="Times New Roman"/>
          <w:sz w:val="28"/>
          <w:szCs w:val="28"/>
          <w:lang w:val="uk-UA" w:eastAsia="ru-RU"/>
        </w:rPr>
        <w:lastRenderedPageBreak/>
        <w:t>року з</w:t>
      </w:r>
      <w:r w:rsidRPr="00C131DF">
        <w:rPr>
          <w:rFonts w:ascii="Times New Roman" w:eastAsia="Times New Roman" w:hAnsi="Times New Roman" w:cs="Times New Roman"/>
          <w:sz w:val="28"/>
          <w:szCs w:val="28"/>
          <w:lang w:val="uk-UA" w:eastAsia="ru-RU"/>
        </w:rPr>
        <w:t xml:space="preserve"> урахуванням проведених заходів та обговорень </w:t>
      </w:r>
      <w:r>
        <w:rPr>
          <w:rFonts w:ascii="Times New Roman" w:eastAsia="Times New Roman" w:hAnsi="Times New Roman" w:cs="Times New Roman"/>
          <w:sz w:val="28"/>
          <w:szCs w:val="28"/>
          <w:lang w:val="uk-UA" w:eastAsia="ru-RU"/>
        </w:rPr>
        <w:t xml:space="preserve">за участі мешканців громади та </w:t>
      </w:r>
      <w:r w:rsidRPr="00C131DF">
        <w:rPr>
          <w:rFonts w:ascii="Times New Roman" w:eastAsia="Times New Roman" w:hAnsi="Times New Roman" w:cs="Times New Roman"/>
          <w:sz w:val="28"/>
          <w:szCs w:val="28"/>
          <w:lang w:val="uk-UA" w:eastAsia="ru-RU"/>
        </w:rPr>
        <w:t>підсумкової аналітичної роботи</w:t>
      </w:r>
      <w:r>
        <w:rPr>
          <w:rFonts w:ascii="Times New Roman" w:eastAsia="Times New Roman" w:hAnsi="Times New Roman" w:cs="Times New Roman"/>
          <w:sz w:val="28"/>
          <w:szCs w:val="28"/>
          <w:lang w:val="uk-UA" w:eastAsia="ru-RU"/>
        </w:rPr>
        <w:t xml:space="preserve">.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w:t>
      </w:r>
      <w:r w:rsidRPr="00C131DF">
        <w:rPr>
          <w:rFonts w:ascii="Times New Roman" w:eastAsia="Times New Roman" w:hAnsi="Times New Roman" w:cs="Times New Roman"/>
          <w:sz w:val="28"/>
          <w:szCs w:val="28"/>
          <w:lang w:val="uk-UA" w:eastAsia="ru-RU"/>
        </w:rPr>
        <w:t>актуальним</w:t>
      </w:r>
      <w:r>
        <w:rPr>
          <w:rFonts w:ascii="Times New Roman" w:eastAsia="Times New Roman" w:hAnsi="Times New Roman" w:cs="Times New Roman"/>
          <w:sz w:val="28"/>
          <w:szCs w:val="28"/>
          <w:lang w:val="uk-UA" w:eastAsia="ru-RU"/>
        </w:rPr>
        <w:t xml:space="preserve"> є</w:t>
      </w:r>
      <w:r w:rsidRPr="00C131DF">
        <w:rPr>
          <w:rFonts w:ascii="Times New Roman" w:eastAsia="Times New Roman" w:hAnsi="Times New Roman" w:cs="Times New Roman"/>
          <w:sz w:val="28"/>
          <w:szCs w:val="28"/>
          <w:lang w:val="uk-UA" w:eastAsia="ru-RU"/>
        </w:rPr>
        <w:t xml:space="preserve"> наступне визначення стр</w:t>
      </w:r>
      <w:r>
        <w:rPr>
          <w:rFonts w:ascii="Times New Roman" w:eastAsia="Times New Roman" w:hAnsi="Times New Roman" w:cs="Times New Roman"/>
          <w:sz w:val="28"/>
          <w:szCs w:val="28"/>
          <w:lang w:val="uk-UA" w:eastAsia="ru-RU"/>
        </w:rPr>
        <w:t>атегічного бачення майбутнього:</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Широківська громада – економічно спроможна і соціально-орієн</w:t>
      </w:r>
      <w:r>
        <w:rPr>
          <w:rFonts w:ascii="Times New Roman" w:eastAsia="Times New Roman" w:hAnsi="Times New Roman" w:cs="Times New Roman"/>
          <w:sz w:val="28"/>
          <w:szCs w:val="28"/>
          <w:lang w:val="uk-UA" w:eastAsia="ru-RU"/>
        </w:rPr>
        <w:t xml:space="preserve">тована </w:t>
      </w:r>
      <w:r w:rsidRPr="00C131DF">
        <w:rPr>
          <w:rFonts w:ascii="Times New Roman" w:eastAsia="Times New Roman" w:hAnsi="Times New Roman" w:cs="Times New Roman"/>
          <w:sz w:val="28"/>
          <w:szCs w:val="28"/>
          <w:lang w:val="uk-UA" w:eastAsia="ru-RU"/>
        </w:rPr>
        <w:t>спільнота, територія комфортного пр</w:t>
      </w:r>
      <w:r>
        <w:rPr>
          <w:rFonts w:ascii="Times New Roman" w:eastAsia="Times New Roman" w:hAnsi="Times New Roman" w:cs="Times New Roman"/>
          <w:sz w:val="28"/>
          <w:szCs w:val="28"/>
          <w:lang w:val="uk-UA" w:eastAsia="ru-RU"/>
        </w:rPr>
        <w:t xml:space="preserve">оживання людей, які забезпечені </w:t>
      </w:r>
      <w:r w:rsidRPr="00C131DF">
        <w:rPr>
          <w:rFonts w:ascii="Times New Roman" w:eastAsia="Times New Roman" w:hAnsi="Times New Roman" w:cs="Times New Roman"/>
          <w:sz w:val="28"/>
          <w:szCs w:val="28"/>
          <w:lang w:val="uk-UA" w:eastAsia="ru-RU"/>
        </w:rPr>
        <w:t>основними муніципальними, комунальними і соціальними послугами та мають</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можливості розвитку у різних сферах життєдіяльності.</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Згідно з </w:t>
      </w:r>
      <w:r>
        <w:rPr>
          <w:rFonts w:ascii="Times New Roman" w:eastAsia="Times New Roman" w:hAnsi="Times New Roman" w:cs="Times New Roman"/>
          <w:sz w:val="28"/>
          <w:szCs w:val="28"/>
          <w:lang w:val="uk-UA" w:eastAsia="ru-RU"/>
        </w:rPr>
        <w:t xml:space="preserve">цим </w:t>
      </w:r>
      <w:r w:rsidRPr="00C131DF">
        <w:rPr>
          <w:rFonts w:ascii="Times New Roman" w:eastAsia="Times New Roman" w:hAnsi="Times New Roman" w:cs="Times New Roman"/>
          <w:sz w:val="28"/>
          <w:szCs w:val="28"/>
          <w:lang w:val="uk-UA" w:eastAsia="ru-RU"/>
        </w:rPr>
        <w:t>баченням формується система стратегічних та оп</w:t>
      </w:r>
      <w:r>
        <w:rPr>
          <w:rFonts w:ascii="Times New Roman" w:eastAsia="Times New Roman" w:hAnsi="Times New Roman" w:cs="Times New Roman"/>
          <w:sz w:val="28"/>
          <w:szCs w:val="28"/>
          <w:lang w:val="uk-UA" w:eastAsia="ru-RU"/>
        </w:rPr>
        <w:t xml:space="preserve">еративних цілей, які мають бути </w:t>
      </w:r>
      <w:r w:rsidRPr="00C131DF">
        <w:rPr>
          <w:rFonts w:ascii="Times New Roman" w:eastAsia="Times New Roman" w:hAnsi="Times New Roman" w:cs="Times New Roman"/>
          <w:sz w:val="28"/>
          <w:szCs w:val="28"/>
          <w:lang w:val="uk-UA" w:eastAsia="ru-RU"/>
        </w:rPr>
        <w:t>досягнуті протягом визначеного періоду стратегічного планування, а також пріоритетні</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завдання і проекти, які мають бути виконані для досягнення відповідних цілей.</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Наступна і обов’язкова частина розробки Стратегії розвитку громади – це визначення </w:t>
      </w:r>
      <w:r w:rsidRPr="00195C19">
        <w:rPr>
          <w:rFonts w:ascii="Times New Roman" w:eastAsia="Times New Roman" w:hAnsi="Times New Roman" w:cs="Times New Roman"/>
          <w:sz w:val="28"/>
          <w:szCs w:val="28"/>
          <w:lang w:eastAsia="ru-RU"/>
        </w:rPr>
        <w:t>стратегічних та оперативних цілей,</w:t>
      </w:r>
      <w:r>
        <w:rPr>
          <w:rFonts w:ascii="Times New Roman" w:eastAsia="Times New Roman" w:hAnsi="Times New Roman" w:cs="Times New Roman"/>
          <w:sz w:val="28"/>
          <w:szCs w:val="28"/>
          <w:lang w:eastAsia="ru-RU"/>
        </w:rPr>
        <w:t xml:space="preserve"> пріоритетн</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завдан</w:t>
      </w:r>
      <w:r>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eastAsia="ru-RU"/>
        </w:rPr>
        <w:t xml:space="preserve"> і проект</w:t>
      </w:r>
      <w:r>
        <w:rPr>
          <w:rFonts w:ascii="Times New Roman" w:eastAsia="Times New Roman" w:hAnsi="Times New Roman" w:cs="Times New Roman"/>
          <w:sz w:val="28"/>
          <w:szCs w:val="28"/>
          <w:lang w:val="uk-UA" w:eastAsia="ru-RU"/>
        </w:rPr>
        <w:t>ів. Під час розробки Стратегії розвитку Широківської громади було окреслено три найголовніші цілі, які потрібно досягнути в період реалізації Стратегії до 2022 року. Кожна стратегічна ціль передбачає можливі оперативні цілі, які окреслюють необхідний вектор дій для керівництва громади задля досягнення мети. Отже, стратегічні цілі Широківської громади такі:</w:t>
      </w:r>
    </w:p>
    <w:p w:rsidR="00AA2F19" w:rsidRDefault="00AA2F19" w:rsidP="00AA2F19">
      <w:pPr>
        <w:pStyle w:val="a7"/>
        <w:numPr>
          <w:ilvl w:val="0"/>
          <w:numId w:val="3"/>
        </w:numPr>
        <w:tabs>
          <w:tab w:val="left" w:pos="993"/>
        </w:tabs>
        <w:spacing w:line="360" w:lineRule="auto"/>
        <w:ind w:left="0" w:right="57" w:firstLine="709"/>
        <w:jc w:val="both"/>
        <w:rPr>
          <w:sz w:val="28"/>
          <w:szCs w:val="28"/>
          <w:lang w:val="uk-UA"/>
        </w:rPr>
      </w:pPr>
      <w:r>
        <w:rPr>
          <w:sz w:val="28"/>
          <w:szCs w:val="28"/>
          <w:lang w:val="uk-UA"/>
        </w:rPr>
        <w:t>Зростання економічної спроможності громади.</w:t>
      </w:r>
    </w:p>
    <w:p w:rsidR="00AA2F19" w:rsidRDefault="00AA2F19" w:rsidP="00AA2F19">
      <w:pPr>
        <w:pStyle w:val="a7"/>
        <w:numPr>
          <w:ilvl w:val="0"/>
          <w:numId w:val="3"/>
        </w:numPr>
        <w:tabs>
          <w:tab w:val="left" w:pos="993"/>
        </w:tabs>
        <w:spacing w:line="360" w:lineRule="auto"/>
        <w:ind w:left="0" w:right="57" w:firstLine="709"/>
        <w:jc w:val="both"/>
        <w:rPr>
          <w:sz w:val="28"/>
          <w:szCs w:val="28"/>
          <w:lang w:val="uk-UA"/>
        </w:rPr>
      </w:pPr>
      <w:r>
        <w:rPr>
          <w:sz w:val="28"/>
          <w:szCs w:val="28"/>
          <w:lang w:val="uk-UA"/>
        </w:rPr>
        <w:t>Підвищення якості життя мешканців громади.</w:t>
      </w:r>
    </w:p>
    <w:p w:rsidR="00AA2F19" w:rsidRPr="0078662C" w:rsidRDefault="00AA2F19" w:rsidP="00AA2F19">
      <w:pPr>
        <w:pStyle w:val="a7"/>
        <w:numPr>
          <w:ilvl w:val="0"/>
          <w:numId w:val="3"/>
        </w:numPr>
        <w:tabs>
          <w:tab w:val="left" w:pos="993"/>
        </w:tabs>
        <w:spacing w:line="360" w:lineRule="auto"/>
        <w:ind w:left="0" w:right="57" w:firstLine="709"/>
        <w:jc w:val="both"/>
        <w:rPr>
          <w:sz w:val="28"/>
          <w:szCs w:val="28"/>
          <w:lang w:val="uk-UA"/>
        </w:rPr>
      </w:pPr>
      <w:r>
        <w:rPr>
          <w:sz w:val="28"/>
          <w:szCs w:val="28"/>
          <w:lang w:val="uk-UA"/>
        </w:rPr>
        <w:t>Покращення послуг, які надаються  в громаді. (рис. 3.1.)</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noProof/>
          <w:lang w:eastAsia="ru-RU"/>
        </w:rPr>
        <w:lastRenderedPageBreak/>
        <w:drawing>
          <wp:inline distT="0" distB="0" distL="0" distR="0">
            <wp:extent cx="4596327" cy="322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ратегічні цілі.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2770" cy="3233501"/>
                    </a:xfrm>
                    <a:prstGeom prst="rect">
                      <a:avLst/>
                    </a:prstGeom>
                  </pic:spPr>
                </pic:pic>
              </a:graphicData>
            </a:graphic>
          </wp:inline>
        </w:drawing>
      </w:r>
    </w:p>
    <w:p w:rsidR="00AA2F19" w:rsidRPr="00236524"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236524">
        <w:rPr>
          <w:rFonts w:ascii="Times New Roman" w:eastAsia="Times New Roman" w:hAnsi="Times New Roman" w:cs="Times New Roman"/>
          <w:i/>
          <w:sz w:val="28"/>
          <w:szCs w:val="28"/>
          <w:lang w:val="uk-UA" w:eastAsia="ru-RU"/>
        </w:rPr>
        <w:t>Рис. 3.1</w:t>
      </w:r>
      <w:r>
        <w:rPr>
          <w:rFonts w:ascii="Times New Roman" w:eastAsia="Times New Roman" w:hAnsi="Times New Roman" w:cs="Times New Roman"/>
          <w:i/>
          <w:sz w:val="28"/>
          <w:szCs w:val="28"/>
          <w:lang w:val="uk-UA" w:eastAsia="ru-RU"/>
        </w:rPr>
        <w:t>.</w:t>
      </w:r>
      <w:r w:rsidRPr="00236524">
        <w:rPr>
          <w:rFonts w:ascii="Times New Roman" w:eastAsia="Times New Roman" w:hAnsi="Times New Roman" w:cs="Times New Roman"/>
          <w:i/>
          <w:sz w:val="28"/>
          <w:szCs w:val="28"/>
          <w:lang w:val="uk-UA" w:eastAsia="ru-RU"/>
        </w:rPr>
        <w:t xml:space="preserve"> </w:t>
      </w:r>
      <w:r w:rsidRPr="00236524">
        <w:rPr>
          <w:rFonts w:ascii="Times New Roman" w:eastAsia="Times New Roman" w:hAnsi="Times New Roman" w:cs="Times New Roman"/>
          <w:sz w:val="28"/>
          <w:szCs w:val="28"/>
          <w:lang w:val="uk-UA" w:eastAsia="ru-RU"/>
        </w:rPr>
        <w:t>Стратегічні та оперативні цілі Стратегії розвитку ШОТГ</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78662C">
        <w:rPr>
          <w:rFonts w:ascii="Times New Roman" w:eastAsia="Times New Roman" w:hAnsi="Times New Roman" w:cs="Times New Roman"/>
          <w:sz w:val="28"/>
          <w:szCs w:val="28"/>
          <w:lang w:val="uk-UA" w:eastAsia="ru-RU"/>
        </w:rPr>
        <w:t>За кожною стратегічною та оперативною ціллю, що п</w:t>
      </w:r>
      <w:r>
        <w:rPr>
          <w:rFonts w:ascii="Times New Roman" w:eastAsia="Times New Roman" w:hAnsi="Times New Roman" w:cs="Times New Roman"/>
          <w:sz w:val="28"/>
          <w:szCs w:val="28"/>
          <w:lang w:val="uk-UA" w:eastAsia="ru-RU"/>
        </w:rPr>
        <w:t>редставлені в таблиці вище</w:t>
      </w:r>
      <w:r w:rsidRPr="0078662C">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изначаються пріоритетні напрями</w:t>
      </w:r>
      <w:r w:rsidRPr="0078662C">
        <w:rPr>
          <w:rFonts w:ascii="Times New Roman" w:eastAsia="Times New Roman" w:hAnsi="Times New Roman" w:cs="Times New Roman"/>
          <w:sz w:val="28"/>
          <w:szCs w:val="28"/>
          <w:lang w:val="uk-UA" w:eastAsia="ru-RU"/>
        </w:rPr>
        <w:t>, які повинні бути виконані протягом терміну реалізації Стратегії.</w:t>
      </w:r>
      <w:r>
        <w:rPr>
          <w:rFonts w:ascii="Times New Roman" w:eastAsia="Times New Roman" w:hAnsi="Times New Roman" w:cs="Times New Roman"/>
          <w:sz w:val="28"/>
          <w:szCs w:val="28"/>
          <w:lang w:val="uk-UA" w:eastAsia="ru-RU"/>
        </w:rPr>
        <w:t xml:space="preserve"> (рис. 3.2, рис. 3.3, рис. 3.4).</w:t>
      </w:r>
    </w:p>
    <w:p w:rsidR="00AA2F19"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6056412" cy="26193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ратегічні цілі_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034" cy="2632619"/>
                    </a:xfrm>
                    <a:prstGeom prst="rect">
                      <a:avLst/>
                    </a:prstGeom>
                  </pic:spPr>
                </pic:pic>
              </a:graphicData>
            </a:graphic>
          </wp:inline>
        </w:drawing>
      </w:r>
    </w:p>
    <w:p w:rsidR="00AA2F19" w:rsidRPr="00236524"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236524">
        <w:rPr>
          <w:rFonts w:ascii="Times New Roman" w:eastAsia="Times New Roman" w:hAnsi="Times New Roman" w:cs="Times New Roman"/>
          <w:sz w:val="28"/>
          <w:szCs w:val="28"/>
          <w:lang w:val="uk-UA" w:eastAsia="ru-RU"/>
        </w:rPr>
        <w:tab/>
      </w:r>
      <w:r w:rsidRPr="00236524">
        <w:rPr>
          <w:rFonts w:ascii="Times New Roman" w:eastAsia="Times New Roman" w:hAnsi="Times New Roman" w:cs="Times New Roman"/>
          <w:i/>
          <w:sz w:val="28"/>
          <w:szCs w:val="28"/>
          <w:lang w:val="uk-UA" w:eastAsia="ru-RU"/>
        </w:rPr>
        <w:t xml:space="preserve">Рис. 3.2.  </w:t>
      </w:r>
      <w:r w:rsidRPr="00236524">
        <w:rPr>
          <w:rFonts w:ascii="Times New Roman" w:eastAsia="Times New Roman" w:hAnsi="Times New Roman" w:cs="Times New Roman"/>
          <w:sz w:val="28"/>
          <w:szCs w:val="28"/>
          <w:lang w:val="uk-UA" w:eastAsia="ru-RU"/>
        </w:rPr>
        <w:t>Пріоритетні напрями досягнення стратегічної цілі №1</w:t>
      </w:r>
    </w:p>
    <w:p w:rsidR="00AA2F19" w:rsidRDefault="00AA2F19" w:rsidP="00AA2F19">
      <w:pPr>
        <w:spacing w:after="0" w:line="360" w:lineRule="auto"/>
        <w:ind w:left="5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extent cx="5940425" cy="412432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тратегічні цілі_5.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124325"/>
                    </a:xfrm>
                    <a:prstGeom prst="rect">
                      <a:avLst/>
                    </a:prstGeom>
                  </pic:spPr>
                </pic:pic>
              </a:graphicData>
            </a:graphic>
          </wp:inline>
        </w:drawing>
      </w:r>
    </w:p>
    <w:p w:rsidR="00AA2F19" w:rsidRPr="00236524"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236524">
        <w:rPr>
          <w:rFonts w:ascii="Times New Roman" w:eastAsia="Times New Roman" w:hAnsi="Times New Roman" w:cs="Times New Roman"/>
          <w:sz w:val="28"/>
          <w:szCs w:val="28"/>
          <w:lang w:val="uk-UA" w:eastAsia="ru-RU"/>
        </w:rPr>
        <w:tab/>
      </w:r>
      <w:r w:rsidRPr="00236524">
        <w:rPr>
          <w:rFonts w:ascii="Times New Roman" w:eastAsia="Times New Roman" w:hAnsi="Times New Roman" w:cs="Times New Roman"/>
          <w:i/>
          <w:sz w:val="28"/>
          <w:szCs w:val="28"/>
          <w:lang w:val="uk-UA" w:eastAsia="ru-RU"/>
        </w:rPr>
        <w:t>Рис. 3.3</w:t>
      </w:r>
      <w:r>
        <w:rPr>
          <w:rFonts w:ascii="Times New Roman" w:eastAsia="Times New Roman" w:hAnsi="Times New Roman" w:cs="Times New Roman"/>
          <w:i/>
          <w:sz w:val="28"/>
          <w:szCs w:val="28"/>
          <w:lang w:val="uk-UA" w:eastAsia="ru-RU"/>
        </w:rPr>
        <w:t>.</w:t>
      </w:r>
      <w:r w:rsidRPr="00236524">
        <w:rPr>
          <w:rFonts w:ascii="Times New Roman" w:eastAsia="Times New Roman" w:hAnsi="Times New Roman" w:cs="Times New Roman"/>
          <w:i/>
          <w:sz w:val="28"/>
          <w:szCs w:val="28"/>
          <w:lang w:val="uk-UA" w:eastAsia="ru-RU"/>
        </w:rPr>
        <w:t xml:space="preserve">  </w:t>
      </w:r>
      <w:r w:rsidRPr="00236524">
        <w:rPr>
          <w:rFonts w:ascii="Times New Roman" w:eastAsia="Times New Roman" w:hAnsi="Times New Roman" w:cs="Times New Roman"/>
          <w:sz w:val="28"/>
          <w:szCs w:val="28"/>
          <w:lang w:val="uk-UA" w:eastAsia="ru-RU"/>
        </w:rPr>
        <w:t>Пріоритетні напрями досягнення стратегічної цілі №2</w:t>
      </w:r>
    </w:p>
    <w:p w:rsidR="00AA2F19" w:rsidRDefault="00AA2F19" w:rsidP="00AA2F19">
      <w:pPr>
        <w:spacing w:after="0" w:line="360" w:lineRule="auto"/>
        <w:ind w:left="5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noProof/>
          <w:sz w:val="24"/>
          <w:szCs w:val="24"/>
          <w:lang w:eastAsia="ru-RU"/>
        </w:rPr>
        <w:drawing>
          <wp:inline distT="0" distB="0" distL="0" distR="0">
            <wp:extent cx="5857875" cy="2222298"/>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тратегічні цілі_6.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4300" cy="2224735"/>
                    </a:xfrm>
                    <a:prstGeom prst="rect">
                      <a:avLst/>
                    </a:prstGeom>
                  </pic:spPr>
                </pic:pic>
              </a:graphicData>
            </a:graphic>
          </wp:inline>
        </w:drawing>
      </w:r>
    </w:p>
    <w:p w:rsidR="00AA2F19" w:rsidRPr="00236524" w:rsidRDefault="00AA2F19" w:rsidP="00AA2F19">
      <w:pPr>
        <w:spacing w:after="0" w:line="360" w:lineRule="auto"/>
        <w:ind w:left="57" w:right="57"/>
        <w:jc w:val="both"/>
        <w:rPr>
          <w:rFonts w:ascii="Times New Roman" w:eastAsia="Times New Roman" w:hAnsi="Times New Roman" w:cs="Times New Roman"/>
          <w:sz w:val="28"/>
          <w:szCs w:val="28"/>
          <w:lang w:val="uk-UA" w:eastAsia="ru-RU"/>
        </w:rPr>
      </w:pPr>
      <w:r w:rsidRPr="00236524">
        <w:rPr>
          <w:rFonts w:ascii="Times New Roman" w:eastAsia="Times New Roman" w:hAnsi="Times New Roman" w:cs="Times New Roman"/>
          <w:sz w:val="28"/>
          <w:szCs w:val="28"/>
          <w:lang w:val="uk-UA" w:eastAsia="ru-RU"/>
        </w:rPr>
        <w:tab/>
      </w:r>
      <w:r w:rsidRPr="00236524">
        <w:rPr>
          <w:rFonts w:ascii="Times New Roman" w:eastAsia="Times New Roman" w:hAnsi="Times New Roman" w:cs="Times New Roman"/>
          <w:i/>
          <w:sz w:val="28"/>
          <w:szCs w:val="28"/>
          <w:lang w:val="uk-UA" w:eastAsia="ru-RU"/>
        </w:rPr>
        <w:t xml:space="preserve">Рис. 3.4  </w:t>
      </w:r>
      <w:r w:rsidRPr="00236524">
        <w:rPr>
          <w:rFonts w:ascii="Times New Roman" w:eastAsia="Times New Roman" w:hAnsi="Times New Roman" w:cs="Times New Roman"/>
          <w:sz w:val="28"/>
          <w:szCs w:val="28"/>
          <w:lang w:val="uk-UA" w:eastAsia="ru-RU"/>
        </w:rPr>
        <w:t>Пріоритетні напрями досягнення стратегічної цілі №3</w:t>
      </w:r>
    </w:p>
    <w:p w:rsidR="00AA2F19" w:rsidRPr="00EB281D"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Крім того, кожен пріоритетний напрям досягнення оперативних цілей визначає необхідні</w:t>
      </w:r>
      <w:r w:rsidRPr="004032ED">
        <w:rPr>
          <w:rFonts w:ascii="Times New Roman" w:eastAsia="Times New Roman" w:hAnsi="Times New Roman" w:cs="Times New Roman"/>
          <w:sz w:val="28"/>
          <w:szCs w:val="28"/>
          <w:lang w:val="uk-UA" w:eastAsia="ru-RU"/>
        </w:rPr>
        <w:t xml:space="preserve"> завдання і проекти, які повинні бути виконані протягом терміну реалізації Стратегії.</w:t>
      </w:r>
      <w:r>
        <w:rPr>
          <w:rFonts w:ascii="Times New Roman" w:eastAsia="Times New Roman" w:hAnsi="Times New Roman" w:cs="Times New Roman"/>
          <w:sz w:val="28"/>
          <w:szCs w:val="28"/>
          <w:lang w:val="uk-UA" w:eastAsia="ru-RU"/>
        </w:rPr>
        <w:t xml:space="preserve"> Наприклад, для досягнення стратегічної цілі №1 (зростання економічної спроможності громади) треба р</w:t>
      </w:r>
      <w:r w:rsidRPr="00281438">
        <w:rPr>
          <w:rFonts w:ascii="Times New Roman" w:eastAsia="Times New Roman" w:hAnsi="Times New Roman" w:cs="Times New Roman"/>
          <w:sz w:val="28"/>
          <w:szCs w:val="28"/>
          <w:lang w:val="uk-UA" w:eastAsia="ru-RU"/>
        </w:rPr>
        <w:t>озробити та затвердити містобудівну документацію з просторового планування території всіх населених пунктів громади</w:t>
      </w:r>
      <w:r>
        <w:rPr>
          <w:rFonts w:ascii="Times New Roman" w:eastAsia="Times New Roman" w:hAnsi="Times New Roman" w:cs="Times New Roman"/>
          <w:sz w:val="28"/>
          <w:szCs w:val="28"/>
          <w:lang w:val="uk-UA" w:eastAsia="ru-RU"/>
        </w:rPr>
        <w:t>, с</w:t>
      </w:r>
      <w:r w:rsidRPr="00281438">
        <w:rPr>
          <w:rFonts w:ascii="Times New Roman" w:eastAsia="Times New Roman" w:hAnsi="Times New Roman" w:cs="Times New Roman"/>
          <w:sz w:val="28"/>
          <w:szCs w:val="28"/>
          <w:lang w:val="uk-UA" w:eastAsia="ru-RU"/>
        </w:rPr>
        <w:t>творити інвестиційний сайт громади</w:t>
      </w:r>
      <w:r>
        <w:rPr>
          <w:rFonts w:ascii="Times New Roman" w:eastAsia="Times New Roman" w:hAnsi="Times New Roman" w:cs="Times New Roman"/>
          <w:sz w:val="28"/>
          <w:szCs w:val="28"/>
          <w:lang w:val="uk-UA" w:eastAsia="ru-RU"/>
        </w:rPr>
        <w:t>, р</w:t>
      </w:r>
      <w:r w:rsidRPr="00281438">
        <w:rPr>
          <w:rFonts w:ascii="Times New Roman" w:eastAsia="Times New Roman" w:hAnsi="Times New Roman" w:cs="Times New Roman"/>
          <w:sz w:val="28"/>
          <w:szCs w:val="28"/>
          <w:lang w:val="uk-UA" w:eastAsia="ru-RU"/>
        </w:rPr>
        <w:t xml:space="preserve">озробити </w:t>
      </w:r>
      <w:r w:rsidRPr="00281438">
        <w:rPr>
          <w:rFonts w:ascii="Times New Roman" w:eastAsia="Times New Roman" w:hAnsi="Times New Roman" w:cs="Times New Roman"/>
          <w:sz w:val="28"/>
          <w:szCs w:val="28"/>
          <w:lang w:val="uk-UA" w:eastAsia="ru-RU"/>
        </w:rPr>
        <w:lastRenderedPageBreak/>
        <w:t>«Програму розвитку і підтримки малого та середнього бізнесу Широківської громади» і забезпечити її реалізацію</w:t>
      </w:r>
      <w:r>
        <w:rPr>
          <w:rFonts w:ascii="Times New Roman" w:eastAsia="Times New Roman" w:hAnsi="Times New Roman" w:cs="Times New Roman"/>
          <w:sz w:val="28"/>
          <w:szCs w:val="28"/>
          <w:lang w:val="uk-UA" w:eastAsia="ru-RU"/>
        </w:rPr>
        <w:t>, р</w:t>
      </w:r>
      <w:r w:rsidRPr="00281438">
        <w:rPr>
          <w:rFonts w:ascii="Times New Roman" w:eastAsia="Times New Roman" w:hAnsi="Times New Roman" w:cs="Times New Roman"/>
          <w:sz w:val="28"/>
          <w:szCs w:val="28"/>
          <w:lang w:val="uk-UA" w:eastAsia="ru-RU"/>
        </w:rPr>
        <w:t>озробити туристичну стратегію</w:t>
      </w:r>
      <w:r>
        <w:rPr>
          <w:rFonts w:ascii="Times New Roman" w:eastAsia="Times New Roman" w:hAnsi="Times New Roman" w:cs="Times New Roman"/>
          <w:sz w:val="28"/>
          <w:szCs w:val="28"/>
          <w:lang w:val="uk-UA" w:eastAsia="ru-RU"/>
        </w:rPr>
        <w:t xml:space="preserve"> та інше. </w:t>
      </w:r>
    </w:p>
    <w:p w:rsidR="00AA2F19" w:rsidRPr="003B41B8"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Останні важливі кроки, які враховуються під час розробки Стратегії,  – це визначення етапів та механізмів реалізації Стратегії, а також моніторинг самої реалізації. Реалізація Стратегії розвитку Широківської громади була визначена у двох етапах:   1 етап (до</w:t>
      </w:r>
      <w:r w:rsidRPr="001343A4">
        <w:rPr>
          <w:rFonts w:ascii="Times New Roman" w:eastAsia="Times New Roman" w:hAnsi="Times New Roman" w:cs="Times New Roman"/>
          <w:sz w:val="28"/>
          <w:szCs w:val="28"/>
          <w:lang w:val="uk-UA" w:eastAsia="ru-RU"/>
        </w:rPr>
        <w:t xml:space="preserve"> 2020</w:t>
      </w:r>
      <w:r>
        <w:rPr>
          <w:rFonts w:ascii="Times New Roman" w:eastAsia="Times New Roman" w:hAnsi="Times New Roman" w:cs="Times New Roman"/>
          <w:sz w:val="28"/>
          <w:szCs w:val="28"/>
          <w:lang w:val="uk-UA" w:eastAsia="ru-RU"/>
        </w:rPr>
        <w:t xml:space="preserve"> року</w:t>
      </w:r>
      <w:r w:rsidRPr="001343A4">
        <w:rPr>
          <w:rFonts w:ascii="Times New Roman" w:eastAsia="Times New Roman" w:hAnsi="Times New Roman" w:cs="Times New Roman"/>
          <w:sz w:val="28"/>
          <w:szCs w:val="28"/>
          <w:lang w:val="uk-UA" w:eastAsia="ru-RU"/>
        </w:rPr>
        <w:t>) – вирішення першочергових проблем, які стримують розвиток громади в економічній, соціальній, оздоровчій, культурній, освітній сферах; 2 етап (2021 – 2022) – мобілізація внутрішніх і зовнішніх ресурсів для посилення економічної спроможності громади і підвищення якості життя населення.</w:t>
      </w:r>
      <w:r>
        <w:rPr>
          <w:rFonts w:ascii="Times New Roman" w:eastAsia="Times New Roman" w:hAnsi="Times New Roman" w:cs="Times New Roman"/>
          <w:sz w:val="28"/>
          <w:szCs w:val="28"/>
          <w:lang w:val="uk-UA" w:eastAsia="ru-RU"/>
        </w:rPr>
        <w:t xml:space="preserve"> Кожен етап передбачає втілення конкретних стратегічних цілей. Під механізмом реалізації стратегії ми маємо на увазі визначення відповідальних осіб, розробку і впровадження Плану дій з реалізації стратегії, фінансування необхідних заходів та залучення партнерства для втілення стратегії. Моніторинг виконання плану дій </w:t>
      </w:r>
      <w:r w:rsidRPr="00AB5B8F">
        <w:rPr>
          <w:rFonts w:ascii="Times New Roman" w:eastAsia="Times New Roman" w:hAnsi="Times New Roman" w:cs="Times New Roman"/>
          <w:sz w:val="28"/>
          <w:szCs w:val="28"/>
          <w:lang w:val="uk-UA" w:eastAsia="ru-RU"/>
        </w:rPr>
        <w:t xml:space="preserve">спрямований на постійне отримання, фіксацію, обробку й аналіз інформації про </w:t>
      </w:r>
      <w:r>
        <w:rPr>
          <w:rFonts w:ascii="Times New Roman" w:eastAsia="Times New Roman" w:hAnsi="Times New Roman" w:cs="Times New Roman"/>
          <w:sz w:val="28"/>
          <w:szCs w:val="28"/>
          <w:lang w:val="uk-UA" w:eastAsia="ru-RU"/>
        </w:rPr>
        <w:t>поточний стан реалізації с</w:t>
      </w:r>
      <w:r w:rsidRPr="00AB5B8F">
        <w:rPr>
          <w:rFonts w:ascii="Times New Roman" w:eastAsia="Times New Roman" w:hAnsi="Times New Roman" w:cs="Times New Roman"/>
          <w:sz w:val="28"/>
          <w:szCs w:val="28"/>
          <w:lang w:val="uk-UA" w:eastAsia="ru-RU"/>
        </w:rPr>
        <w:t xml:space="preserve">тратегії і досягнуті показники, забезпечення цією інформацією відповідальних виконавців, інших зацікавлених </w:t>
      </w:r>
      <w:r>
        <w:rPr>
          <w:rFonts w:ascii="Times New Roman" w:eastAsia="Times New Roman" w:hAnsi="Times New Roman" w:cs="Times New Roman"/>
          <w:sz w:val="28"/>
          <w:szCs w:val="28"/>
          <w:lang w:val="uk-UA" w:eastAsia="ru-RU"/>
        </w:rPr>
        <w:t xml:space="preserve">сторін та широкої громадськості. </w:t>
      </w:r>
      <w:r w:rsidRPr="003B41B8">
        <w:rPr>
          <w:rFonts w:ascii="Times New Roman" w:eastAsia="Times New Roman" w:hAnsi="Times New Roman" w:cs="Times New Roman"/>
          <w:sz w:val="28"/>
          <w:szCs w:val="28"/>
          <w:lang w:val="uk-UA" w:eastAsia="ru-RU"/>
        </w:rPr>
        <w:t xml:space="preserve"> </w:t>
      </w:r>
    </w:p>
    <w:p w:rsidR="00AA2F19" w:rsidRPr="00575AD3"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575AD3">
        <w:rPr>
          <w:rFonts w:ascii="Times New Roman" w:eastAsia="Times New Roman" w:hAnsi="Times New Roman" w:cs="Times New Roman"/>
          <w:sz w:val="28"/>
          <w:szCs w:val="28"/>
          <w:lang w:val="uk-UA" w:eastAsia="ru-RU"/>
        </w:rPr>
        <w:t xml:space="preserve">Для проведення моніторингу створюється відповідна комісія, яка діє на основі положення, затвердженого розпорядженням голови ОТГ. Персональний склад комісії визначається головою ОТГ. </w:t>
      </w:r>
    </w:p>
    <w:p w:rsidR="00AA2F19"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с</w:t>
      </w:r>
      <w:r w:rsidRPr="004E42AA">
        <w:rPr>
          <w:rFonts w:ascii="Times New Roman" w:eastAsia="Times New Roman" w:hAnsi="Times New Roman" w:cs="Times New Roman"/>
          <w:sz w:val="28"/>
          <w:szCs w:val="28"/>
          <w:lang w:val="uk-UA" w:eastAsia="ru-RU"/>
        </w:rPr>
        <w:t>тратегія</w:t>
      </w:r>
      <w:r>
        <w:rPr>
          <w:rFonts w:ascii="Times New Roman" w:eastAsia="Times New Roman" w:hAnsi="Times New Roman" w:cs="Times New Roman"/>
          <w:sz w:val="28"/>
          <w:szCs w:val="28"/>
          <w:lang w:val="uk-UA" w:eastAsia="ru-RU"/>
        </w:rPr>
        <w:t xml:space="preserve"> розвитку Широківської громади</w:t>
      </w:r>
      <w:r w:rsidRPr="004E42AA">
        <w:rPr>
          <w:rFonts w:ascii="Times New Roman" w:eastAsia="Times New Roman" w:hAnsi="Times New Roman" w:cs="Times New Roman"/>
          <w:sz w:val="28"/>
          <w:szCs w:val="28"/>
          <w:lang w:val="uk-UA" w:eastAsia="ru-RU"/>
        </w:rPr>
        <w:t xml:space="preserve"> є практичним інструментом місцевого розвитку, який дозволяє планувати, залучати з різних джерел та більш ефективно використовувати фінансові, матеріально</w:t>
      </w:r>
      <w:r>
        <w:rPr>
          <w:rFonts w:ascii="Times New Roman" w:eastAsia="Times New Roman" w:hAnsi="Times New Roman" w:cs="Times New Roman"/>
          <w:sz w:val="28"/>
          <w:szCs w:val="28"/>
          <w:lang w:val="uk-UA" w:eastAsia="ru-RU"/>
        </w:rPr>
        <w:t>-</w:t>
      </w:r>
      <w:r w:rsidRPr="004E42AA">
        <w:rPr>
          <w:rFonts w:ascii="Times New Roman" w:eastAsia="Times New Roman" w:hAnsi="Times New Roman" w:cs="Times New Roman"/>
          <w:sz w:val="28"/>
          <w:szCs w:val="28"/>
          <w:lang w:val="uk-UA" w:eastAsia="ru-RU"/>
        </w:rPr>
        <w:t>технічні, природні та інші ресурси, розробляти програми місцевого розвитку, проекти співпраці об’єднаних територіальних громад та інші програмно-цільові документи, впроваджувати довгострокові інфраструктурні проекти, залучати до співпраці та реалізації проектів міжнародних і українських партнерів згідно з визначеними стратегічними пріоритетами розвитку</w:t>
      </w:r>
      <w:r>
        <w:rPr>
          <w:rFonts w:ascii="Times New Roman" w:eastAsia="Times New Roman" w:hAnsi="Times New Roman" w:cs="Times New Roman"/>
          <w:sz w:val="28"/>
          <w:szCs w:val="28"/>
          <w:lang w:val="uk-UA" w:eastAsia="ru-RU"/>
        </w:rPr>
        <w:t xml:space="preserve"> громади</w:t>
      </w:r>
      <w:r w:rsidRPr="004E42AA">
        <w:rPr>
          <w:rFonts w:ascii="Times New Roman" w:eastAsia="Times New Roman" w:hAnsi="Times New Roman" w:cs="Times New Roman"/>
          <w:sz w:val="28"/>
          <w:szCs w:val="28"/>
          <w:lang w:val="uk-UA" w:eastAsia="ru-RU"/>
        </w:rPr>
        <w:t>.</w:t>
      </w:r>
    </w:p>
    <w:p w:rsidR="00AA2F19" w:rsidRPr="000D4B31" w:rsidRDefault="00AA2F19" w:rsidP="00AA2F19">
      <w:pPr>
        <w:spacing w:after="0" w:line="360" w:lineRule="auto"/>
        <w:ind w:left="57" w:right="57" w:firstLine="708"/>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lastRenderedPageBreak/>
        <w:t xml:space="preserve">Під час розробки стратегії ми залучили соціологічний супровід та використали такі методи збору інформації, як формат світового кафе, анкетування та </w:t>
      </w:r>
      <w:r>
        <w:rPr>
          <w:rFonts w:ascii="Times New Roman" w:eastAsia="Times New Roman" w:hAnsi="Times New Roman" w:cs="Times New Roman"/>
          <w:sz w:val="28"/>
          <w:szCs w:val="28"/>
          <w:lang w:val="en-US" w:eastAsia="ru-RU"/>
        </w:rPr>
        <w:t>SWOT</w:t>
      </w:r>
      <w:r>
        <w:rPr>
          <w:rFonts w:ascii="Times New Roman" w:eastAsia="Times New Roman" w:hAnsi="Times New Roman" w:cs="Times New Roman"/>
          <w:sz w:val="28"/>
          <w:szCs w:val="28"/>
          <w:lang w:val="uk-UA" w:eastAsia="ru-RU"/>
        </w:rPr>
        <w:t>-аналіз. Ми зібрали та структурували інформацію про думки жителів громади щодо проблем та перспектив розвитку території, виокремили сильні та слабкі сторони, а також загрози та можливості для громади, продумали сценарії розвитку та змоделювали стратегічні бачення та цілі Широківської громади.</w:t>
      </w: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p>
    <w:p w:rsidR="00AA2F19" w:rsidRDefault="00AA2F19" w:rsidP="00AA2F19">
      <w:pPr>
        <w:spacing w:after="0" w:line="360" w:lineRule="auto"/>
        <w:ind w:left="57" w:right="57" w:firstLine="708"/>
        <w:jc w:val="both"/>
        <w:rPr>
          <w:rFonts w:ascii="Times New Roman" w:hAnsi="Times New Roman" w:cs="Times New Roman"/>
          <w:b/>
          <w:sz w:val="28"/>
          <w:szCs w:val="28"/>
          <w:lang w:val="uk-UA"/>
        </w:rPr>
      </w:pPr>
      <w:r w:rsidRPr="006471D0">
        <w:rPr>
          <w:rFonts w:ascii="Times New Roman" w:hAnsi="Times New Roman" w:cs="Times New Roman"/>
          <w:b/>
          <w:sz w:val="28"/>
          <w:szCs w:val="28"/>
          <w:lang w:val="uk-UA"/>
        </w:rPr>
        <w:t>3.3. Шляхи оптимізації соціологічного супроводу в реалізації стратегії розвитку об’єднаної територіальної громади</w:t>
      </w:r>
    </w:p>
    <w:p w:rsidR="00AA2F19"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оптимізації </w:t>
      </w:r>
      <w:r w:rsidRPr="00B202FE">
        <w:rPr>
          <w:rFonts w:ascii="Times New Roman" w:hAnsi="Times New Roman" w:cs="Times New Roman"/>
          <w:sz w:val="28"/>
          <w:szCs w:val="28"/>
          <w:lang w:val="uk-UA"/>
        </w:rPr>
        <w:t>соціологічн</w:t>
      </w:r>
      <w:r>
        <w:rPr>
          <w:rFonts w:ascii="Times New Roman" w:hAnsi="Times New Roman" w:cs="Times New Roman"/>
          <w:sz w:val="28"/>
          <w:szCs w:val="28"/>
          <w:lang w:val="uk-UA"/>
        </w:rPr>
        <w:t>ого</w:t>
      </w:r>
      <w:r w:rsidRPr="00B202FE">
        <w:rPr>
          <w:rFonts w:ascii="Times New Roman" w:hAnsi="Times New Roman" w:cs="Times New Roman"/>
          <w:sz w:val="28"/>
          <w:szCs w:val="28"/>
          <w:lang w:val="uk-UA"/>
        </w:rPr>
        <w:t xml:space="preserve"> супров</w:t>
      </w:r>
      <w:r>
        <w:rPr>
          <w:rFonts w:ascii="Times New Roman" w:hAnsi="Times New Roman" w:cs="Times New Roman"/>
          <w:sz w:val="28"/>
          <w:szCs w:val="28"/>
          <w:lang w:val="uk-UA"/>
        </w:rPr>
        <w:t xml:space="preserve">оду в реалізації стратегії розвитку Широкінської </w:t>
      </w:r>
      <w:r w:rsidRPr="00B202FE">
        <w:rPr>
          <w:rFonts w:ascii="Times New Roman" w:hAnsi="Times New Roman" w:cs="Times New Roman"/>
          <w:sz w:val="28"/>
          <w:szCs w:val="28"/>
          <w:lang w:val="uk-UA"/>
        </w:rPr>
        <w:t>об’єднаної територіальної громади</w:t>
      </w:r>
      <w:r>
        <w:rPr>
          <w:rFonts w:ascii="Times New Roman" w:hAnsi="Times New Roman" w:cs="Times New Roman"/>
          <w:sz w:val="28"/>
          <w:szCs w:val="28"/>
          <w:lang w:val="uk-UA"/>
        </w:rPr>
        <w:t xml:space="preserve"> ми пропонуємо наступні кроки</w:t>
      </w:r>
      <w:r w:rsidRPr="00B202FE">
        <w:rPr>
          <w:rFonts w:ascii="Times New Roman" w:hAnsi="Times New Roman" w:cs="Times New Roman"/>
          <w:sz w:val="28"/>
          <w:szCs w:val="28"/>
          <w:lang w:val="uk-UA"/>
        </w:rPr>
        <w:t xml:space="preserve">. </w:t>
      </w:r>
    </w:p>
    <w:p w:rsidR="00AA2F19"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розглянути можливість створити при Раді реалізації програми стратегічного розвитку Широкінської громади соціологічної групи, яка володіє необхідними соціологічними знаннями і на їх основі буде здійснювати соціологічний супровід.</w:t>
      </w:r>
    </w:p>
    <w:p w:rsidR="00AA2F19"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передбачити в бюджеті Широкінської громади фінансування діяльності соціологічної групи.</w:t>
      </w:r>
    </w:p>
    <w:p w:rsidR="00AA2F19"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По-третє, в посадових інструкціях членам групи встановити здійснювати </w:t>
      </w:r>
      <w:r w:rsidRPr="00B202FE">
        <w:rPr>
          <w:rFonts w:ascii="Times New Roman" w:hAnsi="Times New Roman" w:cs="Times New Roman"/>
          <w:sz w:val="28"/>
          <w:szCs w:val="28"/>
          <w:lang w:val="uk-UA"/>
        </w:rPr>
        <w:t xml:space="preserve">соціологічне забезпечення, соціологічний супровід, соціологічний моніторинг </w:t>
      </w:r>
      <w:r>
        <w:rPr>
          <w:rFonts w:ascii="Times New Roman" w:hAnsi="Times New Roman" w:cs="Times New Roman"/>
          <w:sz w:val="28"/>
          <w:szCs w:val="28"/>
          <w:lang w:val="uk-UA"/>
        </w:rPr>
        <w:t>діяльності Широкінської територіальної громади.</w:t>
      </w:r>
    </w:p>
    <w:p w:rsidR="00AA2F19" w:rsidRPr="00B202FE" w:rsidRDefault="00AA2F19" w:rsidP="00AA2F19">
      <w:pPr>
        <w:spacing w:after="0" w:line="360" w:lineRule="auto"/>
        <w:ind w:firstLine="709"/>
        <w:jc w:val="both"/>
        <w:rPr>
          <w:rFonts w:ascii="Times New Roman" w:hAnsi="Times New Roman" w:cs="Times New Roman"/>
          <w:sz w:val="28"/>
          <w:szCs w:val="28"/>
          <w:lang w:val="uk-UA"/>
        </w:rPr>
      </w:pPr>
      <w:r w:rsidRPr="00B202FE">
        <w:rPr>
          <w:rFonts w:ascii="Times New Roman" w:hAnsi="Times New Roman" w:cs="Times New Roman"/>
          <w:sz w:val="28"/>
          <w:szCs w:val="28"/>
          <w:lang w:val="uk-UA"/>
        </w:rPr>
        <w:t>Соціологічний супровід включає: 1) інформаційну та інтелектуальну підтримку рішень органів управління шляхом проведення соціологічних досліджень і надання їх результатів для прийняття рішень; 2) використання соціології у формі науково-теоретичного обґрунтування певних соціальних дій, видів діяльності і соціальної практики; 3) систему аналітичних і соціально-управлінських заходів, які проводяться на основі соціологічного бачення соціальних процесів в організації, направлених на оптимізацію її функціонування; 4) здійснення різноманітної спеціалізованої науково-</w:t>
      </w:r>
      <w:r w:rsidRPr="00B202FE">
        <w:rPr>
          <w:rFonts w:ascii="Times New Roman" w:hAnsi="Times New Roman" w:cs="Times New Roman"/>
          <w:sz w:val="28"/>
          <w:szCs w:val="28"/>
          <w:lang w:val="uk-UA"/>
        </w:rPr>
        <w:lastRenderedPageBreak/>
        <w:t>практичної соціологічної діяльності в інтересах організації; 5) використання досягнень соціологічної теорії і методології у повсякденній управлінській діяльності</w:t>
      </w:r>
      <w:r>
        <w:rPr>
          <w:rFonts w:ascii="Times New Roman" w:hAnsi="Times New Roman" w:cs="Times New Roman"/>
          <w:sz w:val="28"/>
          <w:szCs w:val="28"/>
          <w:lang w:val="uk-UA"/>
        </w:rPr>
        <w:t>.</w:t>
      </w:r>
    </w:p>
    <w:p w:rsidR="00AA2F19"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Здійснюючи соціологічний супровід, соціологам </w:t>
      </w:r>
      <w:r w:rsidRPr="00B202FE">
        <w:rPr>
          <w:rFonts w:ascii="Times New Roman" w:hAnsi="Times New Roman" w:cs="Times New Roman"/>
          <w:sz w:val="28"/>
          <w:szCs w:val="28"/>
          <w:lang w:val="uk-UA"/>
        </w:rPr>
        <w:t>безперервно</w:t>
      </w:r>
      <w:r>
        <w:rPr>
          <w:rFonts w:ascii="Times New Roman" w:hAnsi="Times New Roman" w:cs="Times New Roman"/>
          <w:sz w:val="28"/>
          <w:szCs w:val="28"/>
          <w:lang w:val="uk-UA"/>
        </w:rPr>
        <w:t xml:space="preserve"> проводити</w:t>
      </w:r>
      <w:r w:rsidRPr="00B202FE">
        <w:rPr>
          <w:rFonts w:ascii="Times New Roman" w:hAnsi="Times New Roman" w:cs="Times New Roman"/>
          <w:sz w:val="28"/>
          <w:szCs w:val="28"/>
          <w:lang w:val="uk-UA"/>
        </w:rPr>
        <w:t xml:space="preserve"> проведення соціологічних досліджень, результати яких </w:t>
      </w:r>
      <w:r>
        <w:rPr>
          <w:rFonts w:ascii="Times New Roman" w:hAnsi="Times New Roman" w:cs="Times New Roman"/>
          <w:sz w:val="28"/>
          <w:szCs w:val="28"/>
          <w:lang w:val="uk-UA"/>
        </w:rPr>
        <w:t>постійно презентувати керівництву і мешканцям громади.</w:t>
      </w:r>
    </w:p>
    <w:p w:rsidR="00AA2F19" w:rsidRDefault="00AA2F19" w:rsidP="00AA2F19">
      <w:pPr>
        <w:spacing w:after="0" w:line="360" w:lineRule="auto"/>
        <w:ind w:firstLine="709"/>
        <w:jc w:val="both"/>
        <w:rPr>
          <w:rFonts w:ascii="Times New Roman" w:hAnsi="Times New Roman" w:cs="Times New Roman"/>
          <w:sz w:val="28"/>
          <w:szCs w:val="28"/>
          <w:lang w:val="uk-UA"/>
        </w:rPr>
      </w:pPr>
      <w:r w:rsidRPr="00B202FE">
        <w:rPr>
          <w:rFonts w:ascii="Times New Roman" w:hAnsi="Times New Roman" w:cs="Times New Roman"/>
          <w:sz w:val="28"/>
          <w:szCs w:val="28"/>
          <w:lang w:val="uk-UA"/>
        </w:rPr>
        <w:t xml:space="preserve">У якості методик соціологічного супроводу </w:t>
      </w:r>
      <w:r>
        <w:rPr>
          <w:rFonts w:ascii="Times New Roman" w:hAnsi="Times New Roman" w:cs="Times New Roman"/>
          <w:sz w:val="28"/>
          <w:szCs w:val="28"/>
          <w:lang w:val="uk-UA"/>
        </w:rPr>
        <w:t>використовувати</w:t>
      </w:r>
      <w:r w:rsidRPr="00B202FE">
        <w:rPr>
          <w:rFonts w:ascii="Times New Roman" w:hAnsi="Times New Roman" w:cs="Times New Roman"/>
          <w:sz w:val="28"/>
          <w:szCs w:val="28"/>
          <w:lang w:val="uk-UA"/>
        </w:rPr>
        <w:t xml:space="preserve"> аналіз документів, різноманітні опитуванні, різні форми соціологічного моніторингу, соціальні комунікації і подібні. </w:t>
      </w:r>
      <w:r>
        <w:rPr>
          <w:rFonts w:ascii="Times New Roman" w:hAnsi="Times New Roman" w:cs="Times New Roman"/>
          <w:sz w:val="28"/>
          <w:szCs w:val="28"/>
          <w:lang w:val="uk-UA"/>
        </w:rPr>
        <w:t>Тим самим с</w:t>
      </w:r>
      <w:r w:rsidRPr="00B202FE">
        <w:rPr>
          <w:rFonts w:ascii="Times New Roman" w:hAnsi="Times New Roman" w:cs="Times New Roman"/>
          <w:sz w:val="28"/>
          <w:szCs w:val="28"/>
          <w:lang w:val="uk-UA"/>
        </w:rPr>
        <w:t>оціологічний супровід стратегії розвитку дозвол</w:t>
      </w:r>
      <w:r>
        <w:rPr>
          <w:rFonts w:ascii="Times New Roman" w:hAnsi="Times New Roman" w:cs="Times New Roman"/>
          <w:sz w:val="28"/>
          <w:szCs w:val="28"/>
          <w:lang w:val="uk-UA"/>
        </w:rPr>
        <w:t>ить</w:t>
      </w:r>
      <w:r w:rsidRPr="00B202FE">
        <w:rPr>
          <w:rFonts w:ascii="Times New Roman" w:hAnsi="Times New Roman" w:cs="Times New Roman"/>
          <w:sz w:val="28"/>
          <w:szCs w:val="28"/>
          <w:lang w:val="uk-UA"/>
        </w:rPr>
        <w:t xml:space="preserve">: 1) з’ясувати глибинну сутність тієї ситуації, яка панує в організації» 2) передбачити вплив тих чи інших заходів і дій на соціальний клімат в організації; 3) встановити безпосередній контакт з людьми на етапі реалізації управлінських рішень. </w:t>
      </w:r>
    </w:p>
    <w:p w:rsidR="00AA2F19" w:rsidRPr="00153512"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w:t>
      </w:r>
      <w:r>
        <w:rPr>
          <w:rFonts w:ascii="Times New Roman" w:hAnsi="Times New Roman" w:cs="Times New Roman"/>
          <w:sz w:val="28"/>
          <w:szCs w:val="28"/>
          <w:lang w:val="en-US"/>
        </w:rPr>
        <w:t>SWOT</w:t>
      </w:r>
      <w:r>
        <w:rPr>
          <w:rFonts w:ascii="Times New Roman" w:hAnsi="Times New Roman" w:cs="Times New Roman"/>
          <w:sz w:val="28"/>
          <w:szCs w:val="28"/>
          <w:lang w:val="uk-UA"/>
        </w:rPr>
        <w:t xml:space="preserve">-аналізу шляхом здійснення соціологічного супроводу реалізації стратегії розвитку, а саме: </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Розглянути можливість д</w:t>
      </w:r>
      <w:r w:rsidRPr="00C131DF">
        <w:rPr>
          <w:rFonts w:ascii="Times New Roman" w:eastAsia="Times New Roman" w:hAnsi="Times New Roman" w:cs="Times New Roman"/>
          <w:sz w:val="28"/>
          <w:szCs w:val="28"/>
          <w:lang w:val="uk-UA" w:eastAsia="ru-RU"/>
        </w:rPr>
        <w:t>иференціаці</w:t>
      </w:r>
      <w:r>
        <w:rPr>
          <w:rFonts w:ascii="Times New Roman" w:eastAsia="Times New Roman" w:hAnsi="Times New Roman" w:cs="Times New Roman"/>
          <w:sz w:val="28"/>
          <w:szCs w:val="28"/>
          <w:lang w:val="uk-UA" w:eastAsia="ru-RU"/>
        </w:rPr>
        <w:t>ї</w:t>
      </w:r>
      <w:r w:rsidRPr="00C131DF">
        <w:rPr>
          <w:rFonts w:ascii="Times New Roman" w:eastAsia="Times New Roman" w:hAnsi="Times New Roman" w:cs="Times New Roman"/>
          <w:sz w:val="28"/>
          <w:szCs w:val="28"/>
          <w:lang w:val="uk-UA" w:eastAsia="ru-RU"/>
        </w:rPr>
        <w:t xml:space="preserve"> джерел надходження кошті</w:t>
      </w:r>
      <w:r>
        <w:rPr>
          <w:rFonts w:ascii="Times New Roman" w:eastAsia="Times New Roman" w:hAnsi="Times New Roman" w:cs="Times New Roman"/>
          <w:sz w:val="28"/>
          <w:szCs w:val="28"/>
          <w:lang w:val="uk-UA" w:eastAsia="ru-RU"/>
        </w:rPr>
        <w:t xml:space="preserve">в до бюджету громади, посилення </w:t>
      </w:r>
      <w:r w:rsidRPr="00C131DF">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інансової спроможності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Розкрити засоби д</w:t>
      </w:r>
      <w:r w:rsidRPr="00C131DF">
        <w:rPr>
          <w:rFonts w:ascii="Times New Roman" w:eastAsia="Times New Roman" w:hAnsi="Times New Roman" w:cs="Times New Roman"/>
          <w:sz w:val="28"/>
          <w:szCs w:val="28"/>
          <w:lang w:val="uk-UA" w:eastAsia="ru-RU"/>
        </w:rPr>
        <w:t>етінізаці</w:t>
      </w:r>
      <w:r>
        <w:rPr>
          <w:rFonts w:ascii="Times New Roman" w:eastAsia="Times New Roman" w:hAnsi="Times New Roman" w:cs="Times New Roman"/>
          <w:sz w:val="28"/>
          <w:szCs w:val="28"/>
          <w:lang w:val="uk-UA" w:eastAsia="ru-RU"/>
        </w:rPr>
        <w:t>ї (виведення з тіні)</w:t>
      </w:r>
      <w:r w:rsidRPr="00C131DF">
        <w:rPr>
          <w:rFonts w:ascii="Times New Roman" w:eastAsia="Times New Roman" w:hAnsi="Times New Roman" w:cs="Times New Roman"/>
          <w:sz w:val="28"/>
          <w:szCs w:val="28"/>
          <w:lang w:val="uk-UA" w:eastAsia="ru-RU"/>
        </w:rPr>
        <w:t xml:space="preserve"> бізнесу, легалізація заробітної плати та збільшення </w:t>
      </w:r>
      <w:r>
        <w:rPr>
          <w:rFonts w:ascii="Times New Roman" w:eastAsia="Times New Roman" w:hAnsi="Times New Roman" w:cs="Times New Roman"/>
          <w:sz w:val="28"/>
          <w:szCs w:val="28"/>
          <w:lang w:val="uk-UA" w:eastAsia="ru-RU"/>
        </w:rPr>
        <w:t xml:space="preserve">надходжень податків </w:t>
      </w:r>
      <w:r w:rsidRPr="00C131DF">
        <w:rPr>
          <w:rFonts w:ascii="Times New Roman" w:eastAsia="Times New Roman" w:hAnsi="Times New Roman" w:cs="Times New Roman"/>
          <w:sz w:val="28"/>
          <w:szCs w:val="28"/>
          <w:lang w:val="uk-UA" w:eastAsia="ru-RU"/>
        </w:rPr>
        <w:t>від наявних суб’єктів господарювання.</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sz w:val="28"/>
          <w:szCs w:val="28"/>
          <w:lang w:val="uk-UA" w:eastAsia="ru-RU"/>
        </w:rPr>
        <w:t>Запропонувати керівникам ОТГ оптимальні умови с</w:t>
      </w:r>
      <w:r w:rsidRPr="00C131DF">
        <w:rPr>
          <w:rFonts w:ascii="Times New Roman" w:eastAsia="Times New Roman" w:hAnsi="Times New Roman" w:cs="Times New Roman"/>
          <w:sz w:val="28"/>
          <w:szCs w:val="28"/>
          <w:lang w:val="uk-UA" w:eastAsia="ru-RU"/>
        </w:rPr>
        <w:t>творення сприятливих умов для розвитку бізнесу, реєстрації й діяльності нових</w:t>
      </w:r>
      <w:r>
        <w:rPr>
          <w:rFonts w:ascii="Times New Roman" w:eastAsia="Times New Roman" w:hAnsi="Times New Roman" w:cs="Times New Roman"/>
          <w:sz w:val="28"/>
          <w:szCs w:val="28"/>
          <w:lang w:val="uk-UA" w:eastAsia="ru-RU"/>
        </w:rPr>
        <w:t xml:space="preserve"> </w:t>
      </w:r>
      <w:r w:rsidRPr="00C131DF">
        <w:rPr>
          <w:rFonts w:ascii="Times New Roman" w:eastAsia="Times New Roman" w:hAnsi="Times New Roman" w:cs="Times New Roman"/>
          <w:sz w:val="28"/>
          <w:szCs w:val="28"/>
          <w:lang w:val="uk-UA" w:eastAsia="ru-RU"/>
        </w:rPr>
        <w:t>суб’єктів підприємницької діяльності на території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sidRPr="00C131DF">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Засобами комунікації і реклами сприяти п</w:t>
      </w:r>
      <w:r w:rsidRPr="00C131DF">
        <w:rPr>
          <w:rFonts w:ascii="Times New Roman" w:eastAsia="Times New Roman" w:hAnsi="Times New Roman" w:cs="Times New Roman"/>
          <w:sz w:val="28"/>
          <w:szCs w:val="28"/>
          <w:lang w:val="uk-UA" w:eastAsia="ru-RU"/>
        </w:rPr>
        <w:t>ідвищенн</w:t>
      </w:r>
      <w:r>
        <w:rPr>
          <w:rFonts w:ascii="Times New Roman" w:eastAsia="Times New Roman" w:hAnsi="Times New Roman" w:cs="Times New Roman"/>
          <w:sz w:val="28"/>
          <w:szCs w:val="28"/>
          <w:lang w:val="uk-UA" w:eastAsia="ru-RU"/>
        </w:rPr>
        <w:t>ю</w:t>
      </w:r>
      <w:r w:rsidRPr="00C131DF">
        <w:rPr>
          <w:rFonts w:ascii="Times New Roman" w:eastAsia="Times New Roman" w:hAnsi="Times New Roman" w:cs="Times New Roman"/>
          <w:sz w:val="28"/>
          <w:szCs w:val="28"/>
          <w:lang w:val="uk-UA" w:eastAsia="ru-RU"/>
        </w:rPr>
        <w:t xml:space="preserve"> інвестиційної привабливості території грома</w:t>
      </w:r>
      <w:r>
        <w:rPr>
          <w:rFonts w:ascii="Times New Roman" w:eastAsia="Times New Roman" w:hAnsi="Times New Roman" w:cs="Times New Roman"/>
          <w:sz w:val="28"/>
          <w:szCs w:val="28"/>
          <w:lang w:val="uk-UA" w:eastAsia="ru-RU"/>
        </w:rPr>
        <w:t xml:space="preserve">ди для системних інвесторів, </w:t>
      </w:r>
      <w:r w:rsidRPr="00C131DF">
        <w:rPr>
          <w:rFonts w:ascii="Times New Roman" w:eastAsia="Times New Roman" w:hAnsi="Times New Roman" w:cs="Times New Roman"/>
          <w:sz w:val="28"/>
          <w:szCs w:val="28"/>
          <w:lang w:val="uk-UA" w:eastAsia="ru-RU"/>
        </w:rPr>
        <w:t>інноваційних (високотехнологічних) виробництв.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C131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Розглянути можливості с</w:t>
      </w:r>
      <w:r w:rsidRPr="00C131DF">
        <w:rPr>
          <w:rFonts w:ascii="Times New Roman" w:eastAsia="Times New Roman" w:hAnsi="Times New Roman" w:cs="Times New Roman"/>
          <w:sz w:val="28"/>
          <w:szCs w:val="28"/>
          <w:lang w:val="uk-UA" w:eastAsia="ru-RU"/>
        </w:rPr>
        <w:t>творення нових робочих місць у виробничих та невиробничих галузях економіки.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C131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Дослідити можливості п</w:t>
      </w:r>
      <w:r w:rsidRPr="00C131DF">
        <w:rPr>
          <w:rFonts w:ascii="Times New Roman" w:eastAsia="Times New Roman" w:hAnsi="Times New Roman" w:cs="Times New Roman"/>
          <w:sz w:val="28"/>
          <w:szCs w:val="28"/>
          <w:lang w:val="uk-UA" w:eastAsia="ru-RU"/>
        </w:rPr>
        <w:t>окращення благоустрою і побутового комфорту на території сіл.</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7</w:t>
      </w:r>
      <w:r w:rsidRPr="00C131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Оптимізувати з</w:t>
      </w:r>
      <w:r w:rsidRPr="00C131DF">
        <w:rPr>
          <w:rFonts w:ascii="Times New Roman" w:eastAsia="Times New Roman" w:hAnsi="Times New Roman" w:cs="Times New Roman"/>
          <w:sz w:val="28"/>
          <w:szCs w:val="28"/>
          <w:lang w:val="uk-UA" w:eastAsia="ru-RU"/>
        </w:rPr>
        <w:t>абезпечення доступності муніципальних, комунальних, соціальних (у т.ч. осві</w:t>
      </w:r>
      <w:r>
        <w:rPr>
          <w:rFonts w:ascii="Times New Roman" w:eastAsia="Times New Roman" w:hAnsi="Times New Roman" w:cs="Times New Roman"/>
          <w:sz w:val="28"/>
          <w:szCs w:val="28"/>
          <w:lang w:val="uk-UA" w:eastAsia="ru-RU"/>
        </w:rPr>
        <w:t xml:space="preserve">тніх, </w:t>
      </w:r>
      <w:r w:rsidRPr="00C131DF">
        <w:rPr>
          <w:rFonts w:ascii="Times New Roman" w:eastAsia="Times New Roman" w:hAnsi="Times New Roman" w:cs="Times New Roman"/>
          <w:sz w:val="28"/>
          <w:szCs w:val="28"/>
          <w:lang w:val="uk-UA" w:eastAsia="ru-RU"/>
        </w:rPr>
        <w:t>медични</w:t>
      </w:r>
      <w:r>
        <w:rPr>
          <w:rFonts w:ascii="Times New Roman" w:eastAsia="Times New Roman" w:hAnsi="Times New Roman" w:cs="Times New Roman"/>
          <w:sz w:val="28"/>
          <w:szCs w:val="28"/>
          <w:lang w:val="uk-UA" w:eastAsia="ru-RU"/>
        </w:rPr>
        <w:t>х), адміністративних послуг, не</w:t>
      </w:r>
      <w:r w:rsidRPr="00C131DF">
        <w:rPr>
          <w:rFonts w:ascii="Times New Roman" w:eastAsia="Times New Roman" w:hAnsi="Times New Roman" w:cs="Times New Roman"/>
          <w:sz w:val="28"/>
          <w:szCs w:val="28"/>
          <w:lang w:val="uk-UA" w:eastAsia="ru-RU"/>
        </w:rPr>
        <w:t>залежно від місця проживання та соціально</w:t>
      </w:r>
      <w:r>
        <w:rPr>
          <w:rFonts w:ascii="Times New Roman" w:eastAsia="Times New Roman" w:hAnsi="Times New Roman" w:cs="Times New Roman"/>
          <w:sz w:val="28"/>
          <w:szCs w:val="28"/>
          <w:lang w:val="uk-UA" w:eastAsia="ru-RU"/>
        </w:rPr>
        <w:t>-</w:t>
      </w:r>
      <w:r w:rsidRPr="00C131DF">
        <w:rPr>
          <w:rFonts w:ascii="Times New Roman" w:eastAsia="Times New Roman" w:hAnsi="Times New Roman" w:cs="Times New Roman"/>
          <w:sz w:val="28"/>
          <w:szCs w:val="28"/>
          <w:lang w:val="uk-UA" w:eastAsia="ru-RU"/>
        </w:rPr>
        <w:t>гендерних особливостей одержувачів.</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C131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Вивчити можливості для с</w:t>
      </w:r>
      <w:r w:rsidRPr="00C131DF">
        <w:rPr>
          <w:rFonts w:ascii="Times New Roman" w:eastAsia="Times New Roman" w:hAnsi="Times New Roman" w:cs="Times New Roman"/>
          <w:sz w:val="28"/>
          <w:szCs w:val="28"/>
          <w:lang w:val="uk-UA" w:eastAsia="ru-RU"/>
        </w:rPr>
        <w:t>творення умов для урізноманітнення культурного дозвілля, здорового способу житт</w:t>
      </w:r>
      <w:r>
        <w:rPr>
          <w:rFonts w:ascii="Times New Roman" w:eastAsia="Times New Roman" w:hAnsi="Times New Roman" w:cs="Times New Roman"/>
          <w:sz w:val="28"/>
          <w:szCs w:val="28"/>
          <w:lang w:val="uk-UA" w:eastAsia="ru-RU"/>
        </w:rPr>
        <w:t xml:space="preserve">я, </w:t>
      </w:r>
      <w:r w:rsidRPr="00C131DF">
        <w:rPr>
          <w:rFonts w:ascii="Times New Roman" w:eastAsia="Times New Roman" w:hAnsi="Times New Roman" w:cs="Times New Roman"/>
          <w:sz w:val="28"/>
          <w:szCs w:val="28"/>
          <w:lang w:val="uk-UA" w:eastAsia="ru-RU"/>
        </w:rPr>
        <w:t>особистісного розвитку і творчої самореалізації мешканців громади.</w:t>
      </w:r>
    </w:p>
    <w:p w:rsidR="00AA2F19" w:rsidRPr="00C131DF" w:rsidRDefault="00AA2F19" w:rsidP="00AA2F19">
      <w:pPr>
        <w:spacing w:after="0" w:line="360" w:lineRule="auto"/>
        <w:ind w:left="57" w:right="57"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Pr="00C131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Сприяти з</w:t>
      </w:r>
      <w:r w:rsidRPr="00C131DF">
        <w:rPr>
          <w:rFonts w:ascii="Times New Roman" w:eastAsia="Times New Roman" w:hAnsi="Times New Roman" w:cs="Times New Roman"/>
          <w:sz w:val="28"/>
          <w:szCs w:val="28"/>
          <w:lang w:val="uk-UA" w:eastAsia="ru-RU"/>
        </w:rPr>
        <w:t>береженн</w:t>
      </w:r>
      <w:r>
        <w:rPr>
          <w:rFonts w:ascii="Times New Roman" w:eastAsia="Times New Roman" w:hAnsi="Times New Roman" w:cs="Times New Roman"/>
          <w:sz w:val="28"/>
          <w:szCs w:val="28"/>
          <w:lang w:val="uk-UA" w:eastAsia="ru-RU"/>
        </w:rPr>
        <w:t>ю</w:t>
      </w:r>
      <w:r w:rsidRPr="00C131DF">
        <w:rPr>
          <w:rFonts w:ascii="Times New Roman" w:eastAsia="Times New Roman" w:hAnsi="Times New Roman" w:cs="Times New Roman"/>
          <w:sz w:val="28"/>
          <w:szCs w:val="28"/>
          <w:lang w:val="uk-UA" w:eastAsia="ru-RU"/>
        </w:rPr>
        <w:t xml:space="preserve"> і розвит</w:t>
      </w:r>
      <w:r>
        <w:rPr>
          <w:rFonts w:ascii="Times New Roman" w:eastAsia="Times New Roman" w:hAnsi="Times New Roman" w:cs="Times New Roman"/>
          <w:sz w:val="28"/>
          <w:szCs w:val="28"/>
          <w:lang w:val="uk-UA" w:eastAsia="ru-RU"/>
        </w:rPr>
        <w:t>ком</w:t>
      </w:r>
      <w:r w:rsidRPr="00C131DF">
        <w:rPr>
          <w:rFonts w:ascii="Times New Roman" w:eastAsia="Times New Roman" w:hAnsi="Times New Roman" w:cs="Times New Roman"/>
          <w:sz w:val="28"/>
          <w:szCs w:val="28"/>
          <w:lang w:val="uk-UA" w:eastAsia="ru-RU"/>
        </w:rPr>
        <w:t xml:space="preserve"> людського капіталу, заохочен</w:t>
      </w:r>
      <w:r>
        <w:rPr>
          <w:rFonts w:ascii="Times New Roman" w:eastAsia="Times New Roman" w:hAnsi="Times New Roman" w:cs="Times New Roman"/>
          <w:sz w:val="28"/>
          <w:szCs w:val="28"/>
          <w:lang w:val="uk-UA" w:eastAsia="ru-RU"/>
        </w:rPr>
        <w:t xml:space="preserve">ня місцевої молоді до роботи та </w:t>
      </w:r>
      <w:r w:rsidRPr="00C131DF">
        <w:rPr>
          <w:rFonts w:ascii="Times New Roman" w:eastAsia="Times New Roman" w:hAnsi="Times New Roman" w:cs="Times New Roman"/>
          <w:sz w:val="28"/>
          <w:szCs w:val="28"/>
          <w:lang w:val="uk-UA" w:eastAsia="ru-RU"/>
        </w:rPr>
        <w:t>проживання на території громади.</w:t>
      </w:r>
    </w:p>
    <w:p w:rsidR="00AA2F19" w:rsidRDefault="00AA2F19" w:rsidP="00AA2F19">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A2F19" w:rsidRDefault="00AA2F19" w:rsidP="00AA2F1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AA2F19" w:rsidRDefault="00AA2F19" w:rsidP="00AA2F19">
      <w:pPr>
        <w:spacing w:after="0" w:line="360" w:lineRule="auto"/>
        <w:ind w:firstLine="709"/>
        <w:jc w:val="center"/>
        <w:rPr>
          <w:rFonts w:ascii="Times New Roman" w:hAnsi="Times New Roman" w:cs="Times New Roman"/>
          <w:sz w:val="28"/>
          <w:szCs w:val="28"/>
          <w:lang w:val="uk-UA"/>
        </w:rPr>
      </w:pPr>
    </w:p>
    <w:p w:rsidR="00AA2F19"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ході дослідження нами були виконані усі поставлені завдання. Здійснений аналіз ключових понять. Особливо ми звернули увагу на поняття соціологічний супровід.</w:t>
      </w:r>
    </w:p>
    <w:p w:rsidR="00AA2F19" w:rsidRPr="00153512" w:rsidRDefault="00AA2F19" w:rsidP="00AA2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Сутність </w:t>
      </w:r>
      <w:r w:rsidRPr="00153512">
        <w:rPr>
          <w:rFonts w:ascii="Times New Roman" w:hAnsi="Times New Roman" w:cs="Times New Roman"/>
          <w:sz w:val="28"/>
          <w:szCs w:val="28"/>
          <w:lang w:val="uk-UA"/>
        </w:rPr>
        <w:t xml:space="preserve">соціологічного супроводу як способу застосування соціологічної теорії і практики до вирішення проблем функціонування і розвитку організації. Це дійсно супроводжувальна діяльність, конкретизація якої відбувається шляхом безперервного, послідовного проведення соціологічних досліджень, результати яких будуть покладені в основу прийняття управлінських рішень. У якості методик соціологічного супроводу виступають аналіз документів, різноманітні опитуванні, різні форми соціологічного моніторингу, соціальні комунікації і подібні. Соціологічний супровід стратегії розвитку дозволяє: 1) з’ясувати глибинну сутність тієї ситуації, яка панує в організації» 2) передбачити вплив тих чи інших заходів і дій на соціальний клімат в організації; 3) встановити безпосередній контакт з людьми на етапі реалізації управлінських рішень. </w:t>
      </w:r>
    </w:p>
    <w:p w:rsidR="00AA2F19" w:rsidRPr="00153512" w:rsidRDefault="00AA2F19" w:rsidP="00AA2F19">
      <w:pPr>
        <w:spacing w:after="0" w:line="360" w:lineRule="auto"/>
        <w:ind w:firstLine="709"/>
        <w:jc w:val="both"/>
        <w:rPr>
          <w:rFonts w:ascii="Times New Roman" w:hAnsi="Times New Roman" w:cs="Times New Roman"/>
          <w:sz w:val="28"/>
          <w:szCs w:val="28"/>
          <w:lang w:val="uk-UA"/>
        </w:rPr>
      </w:pPr>
      <w:r w:rsidRPr="00153512">
        <w:rPr>
          <w:rFonts w:ascii="Times New Roman" w:hAnsi="Times New Roman" w:cs="Times New Roman"/>
          <w:sz w:val="28"/>
          <w:szCs w:val="28"/>
          <w:lang w:val="uk-UA"/>
        </w:rPr>
        <w:t xml:space="preserve">Отже, під соціологічним супроводом реалізації стратегії розвитку об’єднаної територіальної громади ми будемо розуміти діяльність органів управління, які спираються на результати соціологічних досліджень і ці результати будуть використані в процесі оперативного відслідковування і регулювання соціальних процесів з метою їх оптимізації шляхом застосування соціологічних знань. Безпосередньою метою соціологічного супроводу є пошук та використання можливостей соціологічної теорії і практики для розробки і уточнення соціологічної моделі процесу функціонування об’єднаної територіальної громади, озброєння органів управління і суб’єктів взаємодії необхідною для цього соціологічною інформацією, а також формування соціологічного бачення проблем, які вирішуються в ході організаційного розвитку. Кінцева мета соціологічного супроводу </w:t>
      </w:r>
      <w:r w:rsidRPr="00153512">
        <w:rPr>
          <w:rFonts w:ascii="Times New Roman" w:hAnsi="Times New Roman" w:cs="Times New Roman"/>
          <w:sz w:val="28"/>
          <w:szCs w:val="28"/>
          <w:lang w:val="uk-UA"/>
        </w:rPr>
        <w:sym w:font="Symbol" w:char="F02D"/>
      </w:r>
      <w:r w:rsidRPr="00153512">
        <w:rPr>
          <w:rFonts w:ascii="Times New Roman" w:hAnsi="Times New Roman" w:cs="Times New Roman"/>
          <w:sz w:val="28"/>
          <w:szCs w:val="28"/>
          <w:lang w:val="uk-UA"/>
        </w:rPr>
        <w:t xml:space="preserve"> оптимізація і підвищення ефективності стратегії розвитку ОТГ.</w:t>
      </w:r>
    </w:p>
    <w:p w:rsidR="00AA2F19" w:rsidRDefault="00AA2F19" w:rsidP="00AA2F19">
      <w:pPr>
        <w:spacing w:after="0" w:line="360" w:lineRule="auto"/>
        <w:ind w:firstLine="709"/>
        <w:jc w:val="both"/>
        <w:rPr>
          <w:rFonts w:ascii="Times New Roman" w:hAnsi="Times New Roman" w:cs="Times New Roman"/>
          <w:sz w:val="28"/>
          <w:szCs w:val="28"/>
          <w:lang w:val="uk-UA"/>
        </w:rPr>
      </w:pPr>
      <w:r w:rsidRPr="00153512">
        <w:rPr>
          <w:rFonts w:ascii="Times New Roman" w:hAnsi="Times New Roman" w:cs="Times New Roman"/>
          <w:sz w:val="28"/>
          <w:szCs w:val="28"/>
          <w:lang w:val="uk-UA"/>
        </w:rPr>
        <w:lastRenderedPageBreak/>
        <w:t>Підводячи підсумок роботи над даним підрозділом, зазначимо, що з’ясування сутності ключових понять дозволить нам дослідити різні сторони і аспекти об’єкту і предмету магістерської роботи.</w:t>
      </w:r>
    </w:p>
    <w:p w:rsidR="00AA2F19" w:rsidRDefault="00AA2F19" w:rsidP="00AA2F19">
      <w:pPr>
        <w:spacing w:after="0" w:line="360" w:lineRule="auto"/>
        <w:ind w:firstLine="709"/>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Було досліджено с</w:t>
      </w:r>
      <w:r>
        <w:rPr>
          <w:rFonts w:ascii="Times New Roman" w:eastAsia="Calibri" w:hAnsi="Times New Roman" w:cs="Times New Roman"/>
          <w:sz w:val="28"/>
          <w:szCs w:val="28"/>
          <w:lang w:val="uk-UA" w:eastAsia="ru-RU"/>
        </w:rPr>
        <w:t>утнісні характеристики реформи децентралізації в Україні, на основі великої кількості джерел та законодавчих актів вивчено початок та перспективи розвитку територіальних громад як суб’єкта місцевого самоврядування в умовах децентралізації, досліджено роль соціологічного супроводу в реалізації стратегії розвитку об’єднаної територіальної громади в умовах децентралізації.</w:t>
      </w:r>
    </w:p>
    <w:p w:rsidR="00AA2F19" w:rsidRDefault="00AA2F19" w:rsidP="00AA2F19">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Проведене соціологічне дослідження дозволило розробити шляхи оптимізації соціологічного супроводу в реалізації стратегії розвитку об’єднаної територіальної громади.</w:t>
      </w:r>
    </w:p>
    <w:p w:rsidR="00AA2F19" w:rsidRDefault="00AA2F19" w:rsidP="00AA2F19">
      <w:pPr>
        <w:spacing w:after="200" w:line="276"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AA2F19" w:rsidRPr="00BB4992" w:rsidRDefault="00AA2F19" w:rsidP="00AA2F19">
      <w:pPr>
        <w:spacing w:after="0" w:line="360" w:lineRule="auto"/>
        <w:ind w:firstLine="709"/>
        <w:jc w:val="center"/>
        <w:rPr>
          <w:rFonts w:ascii="Times New Roman" w:hAnsi="Times New Roman" w:cs="Times New Roman"/>
          <w:b/>
          <w:sz w:val="28"/>
          <w:szCs w:val="28"/>
        </w:rPr>
      </w:pPr>
      <w:r w:rsidRPr="00BB4992">
        <w:rPr>
          <w:rFonts w:ascii="Times New Roman" w:hAnsi="Times New Roman" w:cs="Times New Roman"/>
          <w:b/>
          <w:sz w:val="28"/>
          <w:szCs w:val="28"/>
        </w:rPr>
        <w:lastRenderedPageBreak/>
        <w:t>СПИСОК ЛІТЕРАТУРИ</w:t>
      </w:r>
    </w:p>
    <w:p w:rsidR="00AA2F19" w:rsidRDefault="00AA2F19" w:rsidP="00AA2F19">
      <w:pPr>
        <w:spacing w:after="0" w:line="360" w:lineRule="auto"/>
        <w:ind w:firstLine="709"/>
        <w:jc w:val="center"/>
        <w:rPr>
          <w:rFonts w:ascii="Times New Roman" w:hAnsi="Times New Roman" w:cs="Times New Roman"/>
          <w:sz w:val="28"/>
          <w:szCs w:val="28"/>
        </w:rPr>
      </w:pPr>
    </w:p>
    <w:p w:rsidR="00AA2F19" w:rsidRDefault="00AA2F19" w:rsidP="00AA2F19">
      <w:pPr>
        <w:pStyle w:val="a7"/>
        <w:numPr>
          <w:ilvl w:val="0"/>
          <w:numId w:val="16"/>
        </w:numPr>
        <w:tabs>
          <w:tab w:val="left" w:pos="993"/>
        </w:tabs>
        <w:spacing w:line="360" w:lineRule="auto"/>
        <w:ind w:left="0" w:firstLine="709"/>
        <w:jc w:val="both"/>
        <w:rPr>
          <w:sz w:val="28"/>
          <w:szCs w:val="28"/>
          <w:shd w:val="clear" w:color="auto" w:fill="FFFFFF"/>
        </w:rPr>
      </w:pPr>
      <w:r w:rsidRPr="00B07067">
        <w:rPr>
          <w:iCs/>
          <w:sz w:val="28"/>
          <w:szCs w:val="28"/>
          <w:shd w:val="clear" w:color="auto" w:fill="FFFFFF"/>
        </w:rPr>
        <w:t>Новиков А.С.</w:t>
      </w:r>
      <w:r w:rsidRPr="00B07067">
        <w:rPr>
          <w:sz w:val="28"/>
          <w:szCs w:val="28"/>
          <w:shd w:val="clear" w:color="auto" w:fill="FFFFFF"/>
        </w:rPr>
        <w:t> Структурный анализ науки. Проблемы. Поиски. Открытия. Москва</w:t>
      </w:r>
      <w:proofErr w:type="gramStart"/>
      <w:r w:rsidRPr="00B07067">
        <w:rPr>
          <w:sz w:val="28"/>
          <w:szCs w:val="28"/>
          <w:shd w:val="clear" w:color="auto" w:fill="FFFFFF"/>
        </w:rPr>
        <w:t xml:space="preserve"> :</w:t>
      </w:r>
      <w:proofErr w:type="gramEnd"/>
      <w:r w:rsidRPr="00B07067">
        <w:rPr>
          <w:sz w:val="28"/>
          <w:szCs w:val="28"/>
          <w:shd w:val="clear" w:color="auto" w:fill="FFFFFF"/>
        </w:rPr>
        <w:t xml:space="preserve"> Либроком, 2015.</w:t>
      </w:r>
      <w:r>
        <w:rPr>
          <w:sz w:val="28"/>
          <w:szCs w:val="28"/>
          <w:shd w:val="clear" w:color="auto" w:fill="FFFFFF"/>
        </w:rPr>
        <w:t xml:space="preserve"> 480 с.</w:t>
      </w:r>
    </w:p>
    <w:p w:rsidR="00AA2F19" w:rsidRPr="00087EC3" w:rsidRDefault="00AA2F19" w:rsidP="00AA2F19">
      <w:pPr>
        <w:pStyle w:val="a7"/>
        <w:numPr>
          <w:ilvl w:val="0"/>
          <w:numId w:val="16"/>
        </w:numPr>
        <w:tabs>
          <w:tab w:val="left" w:pos="993"/>
        </w:tabs>
        <w:spacing w:line="360" w:lineRule="auto"/>
        <w:ind w:left="0" w:firstLine="709"/>
        <w:jc w:val="both"/>
        <w:rPr>
          <w:sz w:val="28"/>
          <w:szCs w:val="28"/>
          <w:shd w:val="clear" w:color="auto" w:fill="FFFFFF"/>
        </w:rPr>
      </w:pPr>
      <w:r>
        <w:rPr>
          <w:sz w:val="28"/>
          <w:szCs w:val="28"/>
          <w:shd w:val="clear" w:color="auto" w:fill="FFFFFF"/>
        </w:rPr>
        <w:t xml:space="preserve">Словарь </w:t>
      </w:r>
      <w:proofErr w:type="gramStart"/>
      <w:r>
        <w:rPr>
          <w:sz w:val="28"/>
          <w:szCs w:val="28"/>
          <w:shd w:val="clear" w:color="auto" w:fill="FFFFFF"/>
        </w:rPr>
        <w:t>бизнес-терминов</w:t>
      </w:r>
      <w:proofErr w:type="gramEnd"/>
      <w:r>
        <w:rPr>
          <w:sz w:val="28"/>
          <w:szCs w:val="28"/>
          <w:shd w:val="clear" w:color="auto" w:fill="FFFFFF"/>
        </w:rPr>
        <w:t xml:space="preserve">. Онлайн словари и энциклопедии. </w:t>
      </w:r>
      <w:r>
        <w:rPr>
          <w:sz w:val="28"/>
          <w:szCs w:val="28"/>
          <w:shd w:val="clear" w:color="auto" w:fill="FFFFFF"/>
          <w:lang w:val="en-US"/>
        </w:rPr>
        <w:t>URL</w:t>
      </w:r>
      <w:r w:rsidRPr="006107D9">
        <w:rPr>
          <w:sz w:val="28"/>
          <w:szCs w:val="28"/>
          <w:shd w:val="clear" w:color="auto" w:fill="FFFFFF"/>
          <w:lang w:val="en-US"/>
        </w:rPr>
        <w:t xml:space="preserve">: </w:t>
      </w:r>
      <w:hyperlink r:id="rId13" w:anchor="sut-detsentralizatsii" w:history="1">
        <w:r w:rsidRPr="006107D9">
          <w:rPr>
            <w:rStyle w:val="ae"/>
            <w:sz w:val="28"/>
            <w:szCs w:val="28"/>
            <w:shd w:val="clear" w:color="auto" w:fill="FFFFFF"/>
            <w:lang w:val="en-US"/>
          </w:rPr>
          <w:t>https://biznes-prost.ru/decentralizaciya.html#sut-detsentralizatsii</w:t>
        </w:r>
      </w:hyperlink>
      <w:r w:rsidRPr="006107D9">
        <w:rPr>
          <w:sz w:val="28"/>
          <w:szCs w:val="28"/>
          <w:shd w:val="clear" w:color="auto" w:fill="FFFFFF"/>
          <w:lang w:val="en-US"/>
        </w:rPr>
        <w:t xml:space="preserve">. </w:t>
      </w:r>
      <w:r>
        <w:rPr>
          <w:sz w:val="28"/>
          <w:szCs w:val="28"/>
          <w:shd w:val="clear" w:color="auto" w:fill="FFFFFF"/>
        </w:rPr>
        <w:t xml:space="preserve">(Дата звернення: </w:t>
      </w:r>
      <w:r w:rsidRPr="00087EC3">
        <w:rPr>
          <w:sz w:val="28"/>
          <w:szCs w:val="28"/>
          <w:shd w:val="clear" w:color="auto" w:fill="FFFFFF"/>
        </w:rPr>
        <w:t>16.09.2019).</w:t>
      </w:r>
    </w:p>
    <w:p w:rsidR="00AA2F19" w:rsidRPr="009B3E28" w:rsidRDefault="00AA2F19" w:rsidP="00AA2F19">
      <w:pPr>
        <w:pStyle w:val="a7"/>
        <w:numPr>
          <w:ilvl w:val="0"/>
          <w:numId w:val="16"/>
        </w:numPr>
        <w:tabs>
          <w:tab w:val="left" w:pos="993"/>
        </w:tabs>
        <w:spacing w:line="360" w:lineRule="auto"/>
        <w:ind w:left="0" w:firstLine="709"/>
        <w:jc w:val="both"/>
        <w:rPr>
          <w:sz w:val="28"/>
          <w:szCs w:val="28"/>
          <w:shd w:val="clear" w:color="auto" w:fill="FFFFFF"/>
        </w:rPr>
      </w:pPr>
      <w:r w:rsidRPr="00087EC3">
        <w:rPr>
          <w:sz w:val="28"/>
          <w:szCs w:val="28"/>
        </w:rPr>
        <w:t xml:space="preserve">Сучасна політична лексика : енциклопед. словник-довідник / за наук. ред. Хоми Н. М. Львів : «Новий </w:t>
      </w:r>
      <w:proofErr w:type="gramStart"/>
      <w:r w:rsidRPr="00087EC3">
        <w:rPr>
          <w:sz w:val="28"/>
          <w:szCs w:val="28"/>
        </w:rPr>
        <w:t>Св</w:t>
      </w:r>
      <w:proofErr w:type="gramEnd"/>
      <w:r w:rsidRPr="00087EC3">
        <w:rPr>
          <w:sz w:val="28"/>
          <w:szCs w:val="28"/>
        </w:rPr>
        <w:t>іт-2000», 2015. 396 с.</w:t>
      </w:r>
    </w:p>
    <w:p w:rsidR="00AA2F19" w:rsidRPr="00111D99" w:rsidRDefault="00AA2F19" w:rsidP="00AA2F19">
      <w:pPr>
        <w:pStyle w:val="a7"/>
        <w:numPr>
          <w:ilvl w:val="0"/>
          <w:numId w:val="16"/>
        </w:numPr>
        <w:tabs>
          <w:tab w:val="left" w:pos="993"/>
        </w:tabs>
        <w:spacing w:line="360" w:lineRule="auto"/>
        <w:ind w:left="0" w:firstLine="709"/>
        <w:jc w:val="both"/>
        <w:rPr>
          <w:sz w:val="28"/>
          <w:szCs w:val="28"/>
          <w:shd w:val="clear" w:color="auto" w:fill="FFFFFF"/>
        </w:rPr>
      </w:pPr>
      <w:r>
        <w:rPr>
          <w:sz w:val="28"/>
          <w:szCs w:val="28"/>
        </w:rPr>
        <w:t>Про співробітництво територіальних громад. Закон України № 1508-</w:t>
      </w:r>
      <w:r w:rsidRPr="00111D99">
        <w:rPr>
          <w:sz w:val="28"/>
          <w:szCs w:val="28"/>
        </w:rPr>
        <w:t xml:space="preserve">VІІ від </w:t>
      </w:r>
      <w:r>
        <w:rPr>
          <w:sz w:val="28"/>
          <w:szCs w:val="28"/>
        </w:rPr>
        <w:t>17.06.2014. Відомості Верховно</w:t>
      </w:r>
      <w:proofErr w:type="gramStart"/>
      <w:r>
        <w:rPr>
          <w:sz w:val="28"/>
          <w:szCs w:val="28"/>
        </w:rPr>
        <w:t>ї Р</w:t>
      </w:r>
      <w:proofErr w:type="gramEnd"/>
      <w:r>
        <w:rPr>
          <w:sz w:val="28"/>
          <w:szCs w:val="28"/>
        </w:rPr>
        <w:t xml:space="preserve">ади України. </w:t>
      </w:r>
      <w:r>
        <w:rPr>
          <w:sz w:val="28"/>
          <w:szCs w:val="28"/>
          <w:shd w:val="clear" w:color="auto" w:fill="FFFFFF"/>
          <w:lang w:val="en-US"/>
        </w:rPr>
        <w:t>URL</w:t>
      </w:r>
      <w:r>
        <w:rPr>
          <w:sz w:val="28"/>
          <w:szCs w:val="28"/>
          <w:shd w:val="clear" w:color="auto" w:fill="FFFFFF"/>
        </w:rPr>
        <w:t xml:space="preserve">: </w:t>
      </w:r>
      <w:hyperlink r:id="rId14" w:history="1">
        <w:r w:rsidRPr="00111D99">
          <w:rPr>
            <w:rStyle w:val="ae"/>
            <w:sz w:val="28"/>
            <w:szCs w:val="28"/>
          </w:rPr>
          <w:t>https://zakon.rada.gov.ua/laws/show/1508-18</w:t>
        </w:r>
      </w:hyperlink>
      <w:r>
        <w:rPr>
          <w:sz w:val="28"/>
          <w:szCs w:val="28"/>
        </w:rPr>
        <w:t>.</w:t>
      </w:r>
      <w:r w:rsidRPr="00111D99">
        <w:rPr>
          <w:sz w:val="28"/>
          <w:szCs w:val="28"/>
        </w:rPr>
        <w:t xml:space="preserve"> </w:t>
      </w:r>
      <w:r>
        <w:rPr>
          <w:sz w:val="28"/>
          <w:szCs w:val="28"/>
        </w:rPr>
        <w:t>(Дата звернення 16.09.2019).</w:t>
      </w:r>
    </w:p>
    <w:p w:rsidR="00AA2F19" w:rsidRPr="00372AAF" w:rsidRDefault="00AA2F19" w:rsidP="00AA2F19">
      <w:pPr>
        <w:pStyle w:val="a7"/>
        <w:numPr>
          <w:ilvl w:val="0"/>
          <w:numId w:val="16"/>
        </w:numPr>
        <w:tabs>
          <w:tab w:val="left" w:pos="1134"/>
        </w:tabs>
        <w:spacing w:line="360" w:lineRule="auto"/>
        <w:ind w:left="0" w:firstLine="709"/>
        <w:jc w:val="both"/>
        <w:rPr>
          <w:sz w:val="28"/>
          <w:szCs w:val="28"/>
          <w:shd w:val="clear" w:color="auto" w:fill="FFFFFF"/>
        </w:rPr>
      </w:pPr>
      <w:r>
        <w:rPr>
          <w:sz w:val="28"/>
          <w:szCs w:val="28"/>
          <w:shd w:val="clear" w:color="auto" w:fill="FFFFFF"/>
        </w:rPr>
        <w:t>Про доброві</w:t>
      </w:r>
      <w:proofErr w:type="gramStart"/>
      <w:r>
        <w:rPr>
          <w:sz w:val="28"/>
          <w:szCs w:val="28"/>
          <w:shd w:val="clear" w:color="auto" w:fill="FFFFFF"/>
        </w:rPr>
        <w:t>льне</w:t>
      </w:r>
      <w:proofErr w:type="gramEnd"/>
      <w:r>
        <w:rPr>
          <w:sz w:val="28"/>
          <w:szCs w:val="28"/>
          <w:shd w:val="clear" w:color="auto" w:fill="FFFFFF"/>
        </w:rPr>
        <w:t xml:space="preserve"> об’єднання територіальних громад. Закон України № </w:t>
      </w:r>
      <w:r w:rsidRPr="00372AAF">
        <w:rPr>
          <w:sz w:val="28"/>
          <w:szCs w:val="28"/>
          <w:shd w:val="clear" w:color="auto" w:fill="FFFFFF"/>
        </w:rPr>
        <w:t>157-</w:t>
      </w:r>
      <w:r w:rsidRPr="00372AAF">
        <w:rPr>
          <w:sz w:val="28"/>
          <w:szCs w:val="28"/>
          <w:shd w:val="clear" w:color="auto" w:fill="FFFFFF"/>
          <w:lang w:val="en-US"/>
        </w:rPr>
        <w:t>V</w:t>
      </w:r>
      <w:r w:rsidRPr="00372AAF">
        <w:rPr>
          <w:sz w:val="28"/>
          <w:szCs w:val="28"/>
          <w:shd w:val="clear" w:color="auto" w:fill="FFFFFF"/>
        </w:rPr>
        <w:t>ІІІ від 05.02.2015. Відомості Верховно</w:t>
      </w:r>
      <w:proofErr w:type="gramStart"/>
      <w:r w:rsidRPr="00372AAF">
        <w:rPr>
          <w:sz w:val="28"/>
          <w:szCs w:val="28"/>
          <w:shd w:val="clear" w:color="auto" w:fill="FFFFFF"/>
        </w:rPr>
        <w:t>ї Р</w:t>
      </w:r>
      <w:proofErr w:type="gramEnd"/>
      <w:r w:rsidRPr="00372AAF">
        <w:rPr>
          <w:sz w:val="28"/>
          <w:szCs w:val="28"/>
          <w:shd w:val="clear" w:color="auto" w:fill="FFFFFF"/>
        </w:rPr>
        <w:t xml:space="preserve">ади України. </w:t>
      </w:r>
      <w:r w:rsidRPr="00BD68B2">
        <w:rPr>
          <w:sz w:val="28"/>
          <w:szCs w:val="28"/>
          <w:shd w:val="clear" w:color="auto" w:fill="FFFFFF"/>
          <w:lang w:val="en-US"/>
        </w:rPr>
        <w:t>URL</w:t>
      </w:r>
      <w:r w:rsidRPr="00BD68B2">
        <w:rPr>
          <w:sz w:val="28"/>
          <w:szCs w:val="28"/>
          <w:shd w:val="clear" w:color="auto" w:fill="FFFFFF"/>
        </w:rPr>
        <w:t>:</w:t>
      </w:r>
      <w:r w:rsidRPr="00372AAF">
        <w:rPr>
          <w:sz w:val="28"/>
          <w:szCs w:val="28"/>
          <w:shd w:val="clear" w:color="auto" w:fill="FFFFFF"/>
        </w:rPr>
        <w:t xml:space="preserve"> </w:t>
      </w:r>
      <w:hyperlink r:id="rId15" w:history="1">
        <w:r w:rsidRPr="00372AAF">
          <w:rPr>
            <w:rStyle w:val="ae"/>
            <w:sz w:val="28"/>
            <w:szCs w:val="28"/>
          </w:rPr>
          <w:t>https://zakon.rada.gov.ua/laws/show/157-19</w:t>
        </w:r>
      </w:hyperlink>
      <w:r w:rsidRPr="00372AAF">
        <w:rPr>
          <w:sz w:val="28"/>
          <w:szCs w:val="28"/>
        </w:rPr>
        <w:t>. (Дата звернення 16.09.2019).</w:t>
      </w:r>
    </w:p>
    <w:p w:rsidR="00AA2F19" w:rsidRDefault="00AA2F19" w:rsidP="00AA2F19">
      <w:pPr>
        <w:pStyle w:val="a5"/>
        <w:numPr>
          <w:ilvl w:val="0"/>
          <w:numId w:val="16"/>
        </w:numPr>
        <w:tabs>
          <w:tab w:val="left" w:pos="1134"/>
        </w:tabs>
        <w:spacing w:line="360" w:lineRule="auto"/>
        <w:ind w:left="0" w:firstLine="709"/>
        <w:jc w:val="both"/>
        <w:rPr>
          <w:szCs w:val="28"/>
        </w:rPr>
      </w:pPr>
      <w:r w:rsidRPr="00372AAF">
        <w:rPr>
          <w:szCs w:val="28"/>
        </w:rPr>
        <w:t>Корчагин А.П., Соловьёв В. В. Стратегическое планирование. Учеб</w:t>
      </w:r>
      <w:proofErr w:type="gramStart"/>
      <w:r w:rsidRPr="00372AAF">
        <w:rPr>
          <w:szCs w:val="28"/>
        </w:rPr>
        <w:t>.</w:t>
      </w:r>
      <w:proofErr w:type="gramEnd"/>
      <w:r w:rsidRPr="00372AAF">
        <w:rPr>
          <w:szCs w:val="28"/>
        </w:rPr>
        <w:t xml:space="preserve"> </w:t>
      </w:r>
      <w:proofErr w:type="gramStart"/>
      <w:r w:rsidRPr="00372AAF">
        <w:rPr>
          <w:szCs w:val="28"/>
        </w:rPr>
        <w:t>п</w:t>
      </w:r>
      <w:proofErr w:type="gramEnd"/>
      <w:r w:rsidRPr="00372AAF">
        <w:rPr>
          <w:szCs w:val="28"/>
        </w:rPr>
        <w:t>особие.  М</w:t>
      </w:r>
      <w:r>
        <w:rPr>
          <w:szCs w:val="28"/>
          <w:lang w:val="uk-UA"/>
        </w:rPr>
        <w:t>осква</w:t>
      </w:r>
      <w:r w:rsidRPr="00372AAF">
        <w:rPr>
          <w:szCs w:val="28"/>
        </w:rPr>
        <w:t xml:space="preserve">: МИИТ, 2011. </w:t>
      </w:r>
      <w:r>
        <w:rPr>
          <w:szCs w:val="28"/>
          <w:lang w:val="uk-UA"/>
        </w:rPr>
        <w:t>3</w:t>
      </w:r>
      <w:r w:rsidRPr="00372AAF">
        <w:rPr>
          <w:szCs w:val="28"/>
        </w:rPr>
        <w:t>76 с.</w:t>
      </w:r>
    </w:p>
    <w:p w:rsidR="00AA2F19" w:rsidRPr="002C3773" w:rsidRDefault="00AA2F19" w:rsidP="00AA2F19">
      <w:pPr>
        <w:pStyle w:val="a5"/>
        <w:numPr>
          <w:ilvl w:val="0"/>
          <w:numId w:val="16"/>
        </w:numPr>
        <w:tabs>
          <w:tab w:val="left" w:pos="1134"/>
        </w:tabs>
        <w:spacing w:line="360" w:lineRule="auto"/>
        <w:ind w:left="0" w:firstLine="709"/>
        <w:jc w:val="both"/>
        <w:rPr>
          <w:szCs w:val="28"/>
        </w:rPr>
      </w:pPr>
      <w:r w:rsidRPr="00E32C2F">
        <w:rPr>
          <w:iCs/>
          <w:szCs w:val="28"/>
        </w:rPr>
        <w:t>Скок А.С.</w:t>
      </w:r>
      <w:r w:rsidRPr="00E32C2F">
        <w:rPr>
          <w:szCs w:val="28"/>
        </w:rPr>
        <w:t> Социальные технологии: теоретические и методические основы проектирования и внедрения. М</w:t>
      </w:r>
      <w:r>
        <w:rPr>
          <w:szCs w:val="28"/>
          <w:lang w:val="uk-UA"/>
        </w:rPr>
        <w:t>осква</w:t>
      </w:r>
      <w:r w:rsidRPr="00E32C2F">
        <w:rPr>
          <w:szCs w:val="28"/>
        </w:rPr>
        <w:t>: АПС, 1996.</w:t>
      </w:r>
      <w:r>
        <w:rPr>
          <w:szCs w:val="28"/>
          <w:lang w:val="uk-UA"/>
        </w:rPr>
        <w:t xml:space="preserve"> 284 с.</w:t>
      </w:r>
    </w:p>
    <w:p w:rsidR="00AA2F19" w:rsidRPr="000A526B" w:rsidRDefault="00AA2F19" w:rsidP="00AA2F19">
      <w:pPr>
        <w:pStyle w:val="a5"/>
        <w:numPr>
          <w:ilvl w:val="0"/>
          <w:numId w:val="16"/>
        </w:numPr>
        <w:tabs>
          <w:tab w:val="left" w:pos="1134"/>
        </w:tabs>
        <w:spacing w:line="360" w:lineRule="auto"/>
        <w:ind w:left="0" w:firstLine="709"/>
        <w:jc w:val="both"/>
        <w:rPr>
          <w:szCs w:val="28"/>
        </w:rPr>
      </w:pPr>
      <w:r>
        <w:t>Болл Т., Деггер Р., Демократический идеал: история становления</w:t>
      </w:r>
      <w:r>
        <w:rPr>
          <w:lang w:val="uk-UA"/>
        </w:rPr>
        <w:t xml:space="preserve"> //  </w:t>
      </w:r>
      <w:r>
        <w:t>Демократия: Антология</w:t>
      </w:r>
      <w:r>
        <w:rPr>
          <w:lang w:val="uk-UA"/>
        </w:rPr>
        <w:t xml:space="preserve">. </w:t>
      </w:r>
      <w:r>
        <w:t>Киев</w:t>
      </w:r>
      <w:r>
        <w:rPr>
          <w:lang w:val="uk-UA"/>
        </w:rPr>
        <w:t>:</w:t>
      </w:r>
      <w:r w:rsidRPr="000A526B">
        <w:t xml:space="preserve"> </w:t>
      </w:r>
      <w:r>
        <w:t>Смолоскип,</w:t>
      </w:r>
      <w:r>
        <w:rPr>
          <w:lang w:val="uk-UA"/>
        </w:rPr>
        <w:t xml:space="preserve"> 2005. 352 с.</w:t>
      </w:r>
    </w:p>
    <w:p w:rsidR="00AA2F19" w:rsidRPr="006434F6" w:rsidRDefault="00AA2F19" w:rsidP="00AA2F19">
      <w:pPr>
        <w:pStyle w:val="a5"/>
        <w:numPr>
          <w:ilvl w:val="0"/>
          <w:numId w:val="16"/>
        </w:numPr>
        <w:tabs>
          <w:tab w:val="left" w:pos="1134"/>
        </w:tabs>
        <w:spacing w:line="360" w:lineRule="auto"/>
        <w:ind w:left="0" w:firstLine="709"/>
        <w:jc w:val="both"/>
        <w:rPr>
          <w:szCs w:val="28"/>
        </w:rPr>
      </w:pPr>
      <w:r>
        <w:t>В</w:t>
      </w:r>
      <w:r>
        <w:rPr>
          <w:lang w:val="uk-UA"/>
        </w:rPr>
        <w:t>и</w:t>
      </w:r>
      <w:r>
        <w:t>шк</w:t>
      </w:r>
      <w:r>
        <w:rPr>
          <w:lang w:val="uk-UA"/>
        </w:rPr>
        <w:t>ів</w:t>
      </w:r>
      <w:r>
        <w:t xml:space="preserve"> В. Велике об</w:t>
      </w:r>
      <w:r w:rsidRPr="00BD68B2">
        <w:t>’</w:t>
      </w:r>
      <w:r>
        <w:rPr>
          <w:lang w:val="uk-UA"/>
        </w:rPr>
        <w:t>єднання</w:t>
      </w:r>
      <w:r>
        <w:t xml:space="preserve">. </w:t>
      </w:r>
      <w:r w:rsidRPr="00BD68B2">
        <w:rPr>
          <w:i/>
        </w:rPr>
        <w:t>Льв</w:t>
      </w:r>
      <w:r w:rsidRPr="00BD68B2">
        <w:rPr>
          <w:i/>
          <w:lang w:val="uk-UA"/>
        </w:rPr>
        <w:t>івщина</w:t>
      </w:r>
      <w:r>
        <w:rPr>
          <w:lang w:val="uk-UA"/>
        </w:rPr>
        <w:t>. 14.08.2016.</w:t>
      </w:r>
      <w:r>
        <w:t xml:space="preserve"> </w:t>
      </w:r>
      <w:r w:rsidRPr="00BD68B2">
        <w:rPr>
          <w:szCs w:val="28"/>
          <w:shd w:val="clear" w:color="auto" w:fill="FFFFFF"/>
          <w:lang w:val="en-US"/>
        </w:rPr>
        <w:t>URL</w:t>
      </w:r>
      <w:r w:rsidRPr="00BD68B2">
        <w:rPr>
          <w:szCs w:val="28"/>
          <w:shd w:val="clear" w:color="auto" w:fill="FFFFFF"/>
        </w:rPr>
        <w:t xml:space="preserve">: </w:t>
      </w:r>
      <w:r>
        <w:t>http://zbruc.eu/node/37030 (</w:t>
      </w:r>
      <w:r>
        <w:rPr>
          <w:lang w:val="uk-UA"/>
        </w:rPr>
        <w:t>Дата звернення</w:t>
      </w:r>
      <w:r>
        <w:t xml:space="preserve">: </w:t>
      </w:r>
      <w:r>
        <w:rPr>
          <w:lang w:val="uk-UA"/>
        </w:rPr>
        <w:t>24.09.2019).</w:t>
      </w:r>
    </w:p>
    <w:p w:rsidR="00AA2F19" w:rsidRPr="006434F6" w:rsidRDefault="00AA2F19" w:rsidP="00AA2F19">
      <w:pPr>
        <w:pStyle w:val="a5"/>
        <w:numPr>
          <w:ilvl w:val="0"/>
          <w:numId w:val="16"/>
        </w:numPr>
        <w:tabs>
          <w:tab w:val="left" w:pos="1134"/>
        </w:tabs>
        <w:spacing w:line="360" w:lineRule="auto"/>
        <w:ind w:left="0" w:firstLine="709"/>
        <w:jc w:val="both"/>
        <w:rPr>
          <w:szCs w:val="28"/>
        </w:rPr>
      </w:pPr>
      <w:r>
        <w:t>Европейская хартия местного самоуправления</w:t>
      </w:r>
      <w:r>
        <w:rPr>
          <w:lang w:val="uk-UA"/>
        </w:rPr>
        <w:t>. Серия европейских договоров № 122.</w:t>
      </w:r>
      <w:r>
        <w:t xml:space="preserve"> Страсбург, 15 октября 1985 года</w:t>
      </w:r>
      <w:r>
        <w:rPr>
          <w:lang w:val="uk-UA"/>
        </w:rPr>
        <w:t xml:space="preserve">. </w:t>
      </w:r>
      <w:r w:rsidRPr="00BD68B2">
        <w:rPr>
          <w:szCs w:val="28"/>
          <w:shd w:val="clear" w:color="auto" w:fill="FFFFFF"/>
          <w:lang w:val="en-US"/>
        </w:rPr>
        <w:t>URL</w:t>
      </w:r>
      <w:r w:rsidRPr="00BD68B2">
        <w:rPr>
          <w:szCs w:val="28"/>
          <w:shd w:val="clear" w:color="auto" w:fill="FFFFFF"/>
        </w:rPr>
        <w:t xml:space="preserve">: </w:t>
      </w:r>
      <w:hyperlink r:id="rId16" w:history="1">
        <w:r w:rsidRPr="006434F6">
          <w:rPr>
            <w:rStyle w:val="ae"/>
          </w:rPr>
          <w:t>https://rm.coe.int/CoERMPublicCommonSearchServices/DisplayDCTMContent?documentId=090000168007a105</w:t>
        </w:r>
      </w:hyperlink>
      <w:r>
        <w:rPr>
          <w:lang w:val="uk-UA"/>
        </w:rPr>
        <w:t>. (Дата вернення: 24.09.2019).</w:t>
      </w:r>
    </w:p>
    <w:p w:rsidR="00AA2F19" w:rsidRPr="000529D4" w:rsidRDefault="00AA2F19" w:rsidP="00AA2F19">
      <w:pPr>
        <w:pStyle w:val="a5"/>
        <w:numPr>
          <w:ilvl w:val="0"/>
          <w:numId w:val="16"/>
        </w:numPr>
        <w:tabs>
          <w:tab w:val="left" w:pos="1134"/>
        </w:tabs>
        <w:spacing w:line="360" w:lineRule="auto"/>
        <w:ind w:left="0" w:firstLine="709"/>
        <w:jc w:val="both"/>
        <w:rPr>
          <w:szCs w:val="28"/>
        </w:rPr>
      </w:pPr>
      <w:r>
        <w:rPr>
          <w:szCs w:val="28"/>
          <w:lang w:val="uk-UA"/>
        </w:rPr>
        <w:t>Спенсер Г. Основания социології / Пер. с  англ. Т. 1. Москва: Изд-во «Мост-Пресс», 1986. 496 с.</w:t>
      </w:r>
    </w:p>
    <w:p w:rsidR="00AA2F19" w:rsidRPr="00931787" w:rsidRDefault="00AA2F19" w:rsidP="00AA2F19">
      <w:pPr>
        <w:pStyle w:val="a5"/>
        <w:numPr>
          <w:ilvl w:val="0"/>
          <w:numId w:val="16"/>
        </w:numPr>
        <w:tabs>
          <w:tab w:val="left" w:pos="1134"/>
        </w:tabs>
        <w:spacing w:line="360" w:lineRule="auto"/>
        <w:ind w:left="0" w:firstLine="709"/>
        <w:jc w:val="both"/>
        <w:rPr>
          <w:szCs w:val="28"/>
        </w:rPr>
      </w:pPr>
      <w:r>
        <w:t>Курдюк П.М.</w:t>
      </w:r>
      <w:r>
        <w:rPr>
          <w:lang w:val="uk-UA"/>
        </w:rPr>
        <w:t xml:space="preserve">, </w:t>
      </w:r>
      <w:r>
        <w:t xml:space="preserve"> Лесных</w:t>
      </w:r>
      <w:r>
        <w:rPr>
          <w:lang w:val="uk-UA"/>
        </w:rPr>
        <w:t xml:space="preserve"> А.В.</w:t>
      </w:r>
      <w:r>
        <w:t>, Прудников</w:t>
      </w:r>
      <w:r>
        <w:rPr>
          <w:lang w:val="uk-UA"/>
        </w:rPr>
        <w:t xml:space="preserve"> В.В.</w:t>
      </w:r>
      <w:r>
        <w:t xml:space="preserve"> Муниципальное право. </w:t>
      </w:r>
      <w:r>
        <w:lastRenderedPageBreak/>
        <w:t>Учеб</w:t>
      </w:r>
      <w:proofErr w:type="gramStart"/>
      <w:r>
        <w:rPr>
          <w:lang w:val="uk-UA"/>
        </w:rPr>
        <w:t>.</w:t>
      </w:r>
      <w:proofErr w:type="gramEnd"/>
      <w:r>
        <w:t xml:space="preserve"> </w:t>
      </w:r>
      <w:proofErr w:type="gramStart"/>
      <w:r>
        <w:t>п</w:t>
      </w:r>
      <w:proofErr w:type="gramEnd"/>
      <w:r>
        <w:t>особие</w:t>
      </w:r>
      <w:r>
        <w:rPr>
          <w:lang w:val="uk-UA"/>
        </w:rPr>
        <w:t>.</w:t>
      </w:r>
      <w:r>
        <w:t xml:space="preserve"> Краснодар</w:t>
      </w:r>
      <w:r>
        <w:rPr>
          <w:lang w:val="uk-UA"/>
        </w:rPr>
        <w:t>: Изд-во Краснодарского ун-та,</w:t>
      </w:r>
      <w:r>
        <w:t xml:space="preserve"> 2000. </w:t>
      </w:r>
      <w:r>
        <w:rPr>
          <w:lang w:val="uk-UA"/>
        </w:rPr>
        <w:t>280 с.</w:t>
      </w:r>
    </w:p>
    <w:p w:rsidR="00AA2F19" w:rsidRPr="00831593" w:rsidRDefault="00AA2F19" w:rsidP="00AA2F19">
      <w:pPr>
        <w:pStyle w:val="a5"/>
        <w:numPr>
          <w:ilvl w:val="0"/>
          <w:numId w:val="16"/>
        </w:numPr>
        <w:tabs>
          <w:tab w:val="left" w:pos="1134"/>
        </w:tabs>
        <w:spacing w:line="360" w:lineRule="auto"/>
        <w:ind w:left="0" w:firstLine="709"/>
        <w:jc w:val="both"/>
        <w:rPr>
          <w:szCs w:val="28"/>
          <w:lang w:val="en-US"/>
        </w:rPr>
      </w:pPr>
      <w:r w:rsidRPr="00931787">
        <w:rPr>
          <w:lang w:val="en-US"/>
        </w:rPr>
        <w:t>Burns D.</w:t>
      </w:r>
      <w:proofErr w:type="gramStart"/>
      <w:r>
        <w:rPr>
          <w:lang w:val="uk-UA"/>
        </w:rPr>
        <w:t xml:space="preserve">, </w:t>
      </w:r>
      <w:r w:rsidRPr="00931787">
        <w:rPr>
          <w:lang w:val="en-US"/>
        </w:rPr>
        <w:t xml:space="preserve"> Hambleton</w:t>
      </w:r>
      <w:proofErr w:type="gramEnd"/>
      <w:r>
        <w:rPr>
          <w:lang w:val="uk-UA"/>
        </w:rPr>
        <w:t xml:space="preserve"> </w:t>
      </w:r>
      <w:r>
        <w:rPr>
          <w:lang w:val="en-US"/>
        </w:rPr>
        <w:t>R.</w:t>
      </w:r>
      <w:r w:rsidRPr="00931787">
        <w:rPr>
          <w:lang w:val="en-US"/>
        </w:rPr>
        <w:t xml:space="preserve">, Hoggett </w:t>
      </w:r>
      <w:r>
        <w:rPr>
          <w:lang w:val="en-US"/>
        </w:rPr>
        <w:t xml:space="preserve">P. </w:t>
      </w:r>
      <w:r w:rsidRPr="00931787">
        <w:rPr>
          <w:lang w:val="en-US"/>
        </w:rPr>
        <w:t xml:space="preserve">The Politics of Decentralization </w:t>
      </w:r>
      <w:r w:rsidRPr="00831593">
        <w:rPr>
          <w:szCs w:val="28"/>
          <w:lang w:val="en-US"/>
        </w:rPr>
        <w:t xml:space="preserve">Revitalising Local Democracy/ Basingstoke and </w:t>
      </w:r>
      <w:proofErr w:type="gramStart"/>
      <w:r w:rsidRPr="00831593">
        <w:rPr>
          <w:szCs w:val="28"/>
          <w:lang w:val="en-US"/>
        </w:rPr>
        <w:t>London :</w:t>
      </w:r>
      <w:proofErr w:type="gramEnd"/>
      <w:r w:rsidRPr="00831593">
        <w:rPr>
          <w:szCs w:val="28"/>
          <w:lang w:val="en-US"/>
        </w:rPr>
        <w:t xml:space="preserve"> Macmillan, 1994. 283</w:t>
      </w:r>
      <w:r w:rsidRPr="00524399">
        <w:rPr>
          <w:szCs w:val="28"/>
          <w:lang w:val="en-US"/>
        </w:rPr>
        <w:t xml:space="preserve"> </w:t>
      </w:r>
      <w:r w:rsidRPr="00831593">
        <w:rPr>
          <w:szCs w:val="28"/>
          <w:lang w:val="en-US"/>
        </w:rPr>
        <w:t>p.</w:t>
      </w:r>
    </w:p>
    <w:p w:rsidR="00AA2F19" w:rsidRPr="00D10AA0" w:rsidRDefault="00AA2F19" w:rsidP="00AA2F19">
      <w:pPr>
        <w:pStyle w:val="a5"/>
        <w:numPr>
          <w:ilvl w:val="0"/>
          <w:numId w:val="16"/>
        </w:numPr>
        <w:tabs>
          <w:tab w:val="left" w:pos="1134"/>
        </w:tabs>
        <w:spacing w:line="360" w:lineRule="auto"/>
        <w:ind w:left="0" w:firstLine="709"/>
        <w:jc w:val="both"/>
        <w:rPr>
          <w:szCs w:val="28"/>
          <w:lang w:val="en-US"/>
        </w:rPr>
      </w:pPr>
      <w:r w:rsidRPr="00831593">
        <w:rPr>
          <w:szCs w:val="28"/>
          <w:shd w:val="clear" w:color="auto" w:fill="FFFFFF"/>
        </w:rPr>
        <w:t>Копил</w:t>
      </w:r>
      <w:r w:rsidRPr="001030A0">
        <w:rPr>
          <w:szCs w:val="28"/>
          <w:shd w:val="clear" w:color="auto" w:fill="FFFFFF"/>
        </w:rPr>
        <w:t xml:space="preserve"> </w:t>
      </w:r>
      <w:r w:rsidRPr="00831593">
        <w:rPr>
          <w:szCs w:val="28"/>
          <w:shd w:val="clear" w:color="auto" w:fill="FFFFFF"/>
        </w:rPr>
        <w:t>Б</w:t>
      </w:r>
      <w:r w:rsidRPr="001030A0">
        <w:rPr>
          <w:szCs w:val="28"/>
          <w:shd w:val="clear" w:color="auto" w:fill="FFFFFF"/>
        </w:rPr>
        <w:t xml:space="preserve">. </w:t>
      </w:r>
      <w:r w:rsidRPr="00831593">
        <w:rPr>
          <w:szCs w:val="28"/>
          <w:shd w:val="clear" w:color="auto" w:fill="FFFFFF"/>
        </w:rPr>
        <w:t>К</w:t>
      </w:r>
      <w:r w:rsidRPr="001030A0">
        <w:rPr>
          <w:szCs w:val="28"/>
          <w:shd w:val="clear" w:color="auto" w:fill="FFFFFF"/>
        </w:rPr>
        <w:t xml:space="preserve">. </w:t>
      </w:r>
      <w:r w:rsidRPr="00831593">
        <w:rPr>
          <w:szCs w:val="28"/>
          <w:shd w:val="clear" w:color="auto" w:fill="FFFFFF"/>
        </w:rPr>
        <w:t>Організація</w:t>
      </w:r>
      <w:r w:rsidRPr="001030A0">
        <w:rPr>
          <w:szCs w:val="28"/>
          <w:shd w:val="clear" w:color="auto" w:fill="FFFFFF"/>
        </w:rPr>
        <w:t xml:space="preserve"> </w:t>
      </w:r>
      <w:r w:rsidRPr="00831593">
        <w:rPr>
          <w:szCs w:val="28"/>
          <w:shd w:val="clear" w:color="auto" w:fill="FFFFFF"/>
        </w:rPr>
        <w:t>місцевого</w:t>
      </w:r>
      <w:r w:rsidRPr="001030A0">
        <w:rPr>
          <w:szCs w:val="28"/>
          <w:shd w:val="clear" w:color="auto" w:fill="FFFFFF"/>
        </w:rPr>
        <w:t xml:space="preserve"> </w:t>
      </w:r>
      <w:r w:rsidRPr="00831593">
        <w:rPr>
          <w:szCs w:val="28"/>
          <w:shd w:val="clear" w:color="auto" w:fill="FFFFFF"/>
        </w:rPr>
        <w:t>самоврядування</w:t>
      </w:r>
      <w:r w:rsidRPr="001030A0">
        <w:rPr>
          <w:szCs w:val="28"/>
          <w:shd w:val="clear" w:color="auto" w:fill="FFFFFF"/>
        </w:rPr>
        <w:t xml:space="preserve"> </w:t>
      </w:r>
      <w:r w:rsidRPr="00831593">
        <w:rPr>
          <w:szCs w:val="28"/>
          <w:shd w:val="clear" w:color="auto" w:fill="FFFFFF"/>
        </w:rPr>
        <w:t>в</w:t>
      </w:r>
      <w:r w:rsidRPr="001030A0">
        <w:rPr>
          <w:szCs w:val="28"/>
          <w:shd w:val="clear" w:color="auto" w:fill="FFFFFF"/>
        </w:rPr>
        <w:t xml:space="preserve"> </w:t>
      </w:r>
      <w:r w:rsidRPr="00831593">
        <w:rPr>
          <w:szCs w:val="28"/>
          <w:shd w:val="clear" w:color="auto" w:fill="FFFFFF"/>
        </w:rPr>
        <w:t>країнах</w:t>
      </w:r>
      <w:r w:rsidRPr="001030A0">
        <w:rPr>
          <w:szCs w:val="28"/>
          <w:shd w:val="clear" w:color="auto" w:fill="FFFFFF"/>
        </w:rPr>
        <w:t xml:space="preserve"> </w:t>
      </w:r>
      <w:r w:rsidRPr="00D10AA0">
        <w:rPr>
          <w:szCs w:val="28"/>
          <w:shd w:val="clear" w:color="auto" w:fill="FFFFFF"/>
        </w:rPr>
        <w:t>Європейського</w:t>
      </w:r>
      <w:r w:rsidRPr="001030A0">
        <w:rPr>
          <w:szCs w:val="28"/>
          <w:shd w:val="clear" w:color="auto" w:fill="FFFFFF"/>
        </w:rPr>
        <w:t xml:space="preserve"> </w:t>
      </w:r>
      <w:r w:rsidRPr="00D10AA0">
        <w:rPr>
          <w:szCs w:val="28"/>
          <w:shd w:val="clear" w:color="auto" w:fill="FFFFFF"/>
        </w:rPr>
        <w:t>Союзу</w:t>
      </w:r>
      <w:r w:rsidRPr="001030A0">
        <w:rPr>
          <w:szCs w:val="28"/>
          <w:shd w:val="clear" w:color="auto" w:fill="FFFFFF"/>
        </w:rPr>
        <w:t xml:space="preserve"> </w:t>
      </w:r>
      <w:r w:rsidRPr="00D10AA0">
        <w:rPr>
          <w:szCs w:val="28"/>
          <w:shd w:val="clear" w:color="auto" w:fill="FFFFFF"/>
        </w:rPr>
        <w:t>та</w:t>
      </w:r>
      <w:r w:rsidRPr="001030A0">
        <w:rPr>
          <w:szCs w:val="28"/>
          <w:shd w:val="clear" w:color="auto" w:fill="FFFFFF"/>
        </w:rPr>
        <w:t xml:space="preserve"> </w:t>
      </w:r>
      <w:r w:rsidRPr="00D10AA0">
        <w:rPr>
          <w:szCs w:val="28"/>
          <w:shd w:val="clear" w:color="auto" w:fill="FFFFFF"/>
        </w:rPr>
        <w:t>Україні</w:t>
      </w:r>
      <w:r w:rsidRPr="001030A0">
        <w:rPr>
          <w:szCs w:val="28"/>
          <w:shd w:val="clear" w:color="auto" w:fill="FFFFFF"/>
        </w:rPr>
        <w:t xml:space="preserve">: </w:t>
      </w:r>
      <w:r w:rsidRPr="00D10AA0">
        <w:rPr>
          <w:szCs w:val="28"/>
          <w:shd w:val="clear" w:color="auto" w:fill="FFFFFF"/>
        </w:rPr>
        <w:t>дис</w:t>
      </w:r>
      <w:r w:rsidRPr="001030A0">
        <w:rPr>
          <w:szCs w:val="28"/>
          <w:shd w:val="clear" w:color="auto" w:fill="FFFFFF"/>
        </w:rPr>
        <w:t xml:space="preserve">. </w:t>
      </w:r>
      <w:r w:rsidRPr="00D10AA0">
        <w:rPr>
          <w:szCs w:val="28"/>
          <w:shd w:val="clear" w:color="auto" w:fill="FFFFFF"/>
        </w:rPr>
        <w:t>канд</w:t>
      </w:r>
      <w:r w:rsidRPr="001030A0">
        <w:rPr>
          <w:szCs w:val="28"/>
          <w:shd w:val="clear" w:color="auto" w:fill="FFFFFF"/>
        </w:rPr>
        <w:t xml:space="preserve">. </w:t>
      </w:r>
      <w:r w:rsidRPr="00D10AA0">
        <w:rPr>
          <w:szCs w:val="28"/>
          <w:shd w:val="clear" w:color="auto" w:fill="FFFFFF"/>
        </w:rPr>
        <w:t>наук</w:t>
      </w:r>
      <w:r w:rsidRPr="001030A0">
        <w:rPr>
          <w:szCs w:val="28"/>
          <w:shd w:val="clear" w:color="auto" w:fill="FFFFFF"/>
        </w:rPr>
        <w:t xml:space="preserve"> </w:t>
      </w:r>
      <w:r w:rsidRPr="00D10AA0">
        <w:rPr>
          <w:szCs w:val="28"/>
          <w:shd w:val="clear" w:color="auto" w:fill="FFFFFF"/>
        </w:rPr>
        <w:t>з</w:t>
      </w:r>
      <w:r w:rsidRPr="001030A0">
        <w:rPr>
          <w:szCs w:val="28"/>
          <w:shd w:val="clear" w:color="auto" w:fill="FFFFFF"/>
        </w:rPr>
        <w:t xml:space="preserve"> </w:t>
      </w:r>
      <w:r w:rsidRPr="00D10AA0">
        <w:rPr>
          <w:szCs w:val="28"/>
          <w:shd w:val="clear" w:color="auto" w:fill="FFFFFF"/>
        </w:rPr>
        <w:t>держ</w:t>
      </w:r>
      <w:r w:rsidRPr="001030A0">
        <w:rPr>
          <w:szCs w:val="28"/>
          <w:shd w:val="clear" w:color="auto" w:fill="FFFFFF"/>
        </w:rPr>
        <w:t xml:space="preserve">. </w:t>
      </w:r>
      <w:r w:rsidRPr="00D10AA0">
        <w:rPr>
          <w:szCs w:val="28"/>
          <w:shd w:val="clear" w:color="auto" w:fill="FFFFFF"/>
        </w:rPr>
        <w:t>упр</w:t>
      </w:r>
      <w:r w:rsidRPr="001030A0">
        <w:rPr>
          <w:szCs w:val="28"/>
          <w:shd w:val="clear" w:color="auto" w:fill="FFFFFF"/>
        </w:rPr>
        <w:t>.</w:t>
      </w:r>
      <w:proofErr w:type="gramStart"/>
      <w:r w:rsidRPr="001030A0">
        <w:rPr>
          <w:szCs w:val="28"/>
          <w:shd w:val="clear" w:color="auto" w:fill="FFFFFF"/>
        </w:rPr>
        <w:t xml:space="preserve"> :</w:t>
      </w:r>
      <w:proofErr w:type="gramEnd"/>
      <w:r w:rsidRPr="001030A0">
        <w:rPr>
          <w:szCs w:val="28"/>
          <w:shd w:val="clear" w:color="auto" w:fill="FFFFFF"/>
        </w:rPr>
        <w:t xml:space="preserve"> 25.00.04</w:t>
      </w:r>
      <w:r w:rsidRPr="00D10AA0">
        <w:rPr>
          <w:szCs w:val="28"/>
          <w:shd w:val="clear" w:color="auto" w:fill="FFFFFF"/>
          <w:lang w:val="uk-UA"/>
        </w:rPr>
        <w:t>.</w:t>
      </w:r>
      <w:r w:rsidRPr="001030A0">
        <w:rPr>
          <w:szCs w:val="28"/>
          <w:shd w:val="clear" w:color="auto" w:fill="FFFFFF"/>
        </w:rPr>
        <w:t xml:space="preserve"> </w:t>
      </w:r>
      <w:r w:rsidRPr="00D10AA0">
        <w:rPr>
          <w:szCs w:val="28"/>
          <w:shd w:val="clear" w:color="auto" w:fill="FFFFFF"/>
        </w:rPr>
        <w:t>Класич</w:t>
      </w:r>
      <w:r w:rsidRPr="00D10AA0">
        <w:rPr>
          <w:szCs w:val="28"/>
          <w:shd w:val="clear" w:color="auto" w:fill="FFFFFF"/>
          <w:lang w:val="en-US"/>
        </w:rPr>
        <w:t xml:space="preserve">. </w:t>
      </w:r>
      <w:r w:rsidRPr="00D10AA0">
        <w:rPr>
          <w:szCs w:val="28"/>
          <w:shd w:val="clear" w:color="auto" w:fill="FFFFFF"/>
        </w:rPr>
        <w:t>приват</w:t>
      </w:r>
      <w:r w:rsidRPr="00D10AA0">
        <w:rPr>
          <w:szCs w:val="28"/>
          <w:shd w:val="clear" w:color="auto" w:fill="FFFFFF"/>
          <w:lang w:val="en-US"/>
        </w:rPr>
        <w:t xml:space="preserve">. </w:t>
      </w:r>
      <w:r w:rsidRPr="00D10AA0">
        <w:rPr>
          <w:szCs w:val="28"/>
          <w:shd w:val="clear" w:color="auto" w:fill="FFFFFF"/>
        </w:rPr>
        <w:t>ун</w:t>
      </w:r>
      <w:r w:rsidRPr="00D10AA0">
        <w:rPr>
          <w:szCs w:val="28"/>
          <w:shd w:val="clear" w:color="auto" w:fill="FFFFFF"/>
          <w:lang w:val="en-US"/>
        </w:rPr>
        <w:t>-</w:t>
      </w:r>
      <w:r w:rsidRPr="00D10AA0">
        <w:rPr>
          <w:szCs w:val="28"/>
          <w:shd w:val="clear" w:color="auto" w:fill="FFFFFF"/>
        </w:rPr>
        <w:t>т</w:t>
      </w:r>
      <w:r w:rsidRPr="00D10AA0">
        <w:rPr>
          <w:szCs w:val="28"/>
          <w:shd w:val="clear" w:color="auto" w:fill="FFFFFF"/>
          <w:lang w:val="en-US"/>
        </w:rPr>
        <w:t xml:space="preserve">. </w:t>
      </w:r>
      <w:r w:rsidRPr="00D10AA0">
        <w:rPr>
          <w:szCs w:val="28"/>
          <w:shd w:val="clear" w:color="auto" w:fill="FFFFFF"/>
        </w:rPr>
        <w:t>Запоріжжя</w:t>
      </w:r>
      <w:r w:rsidRPr="00D10AA0">
        <w:rPr>
          <w:szCs w:val="28"/>
          <w:shd w:val="clear" w:color="auto" w:fill="FFFFFF"/>
          <w:lang w:val="en-US"/>
        </w:rPr>
        <w:t>, 2011. 2</w:t>
      </w:r>
      <w:r w:rsidRPr="00D10AA0">
        <w:rPr>
          <w:szCs w:val="28"/>
          <w:shd w:val="clear" w:color="auto" w:fill="FFFFFF"/>
          <w:lang w:val="uk-UA"/>
        </w:rPr>
        <w:t>24</w:t>
      </w:r>
      <w:r w:rsidRPr="00D10AA0">
        <w:rPr>
          <w:szCs w:val="28"/>
          <w:shd w:val="clear" w:color="auto" w:fill="FFFFFF"/>
          <w:lang w:val="en-US"/>
        </w:rPr>
        <w:t xml:space="preserve"> </w:t>
      </w:r>
      <w:proofErr w:type="gramStart"/>
      <w:r w:rsidRPr="00D10AA0">
        <w:rPr>
          <w:szCs w:val="28"/>
          <w:shd w:val="clear" w:color="auto" w:fill="FFFFFF"/>
        </w:rPr>
        <w:t>с</w:t>
      </w:r>
      <w:proofErr w:type="gramEnd"/>
      <w:r w:rsidRPr="00D10AA0">
        <w:rPr>
          <w:szCs w:val="28"/>
          <w:shd w:val="clear" w:color="auto" w:fill="FFFFFF"/>
          <w:lang w:val="en-US"/>
        </w:rPr>
        <w:t>.</w:t>
      </w:r>
    </w:p>
    <w:p w:rsidR="00AA2F19" w:rsidRPr="00D10AA0" w:rsidRDefault="00AA2F19" w:rsidP="00AA2F19">
      <w:pPr>
        <w:pStyle w:val="a7"/>
        <w:numPr>
          <w:ilvl w:val="0"/>
          <w:numId w:val="16"/>
        </w:numPr>
        <w:tabs>
          <w:tab w:val="left" w:pos="1134"/>
        </w:tabs>
        <w:spacing w:line="360" w:lineRule="auto"/>
        <w:ind w:left="0" w:firstLine="709"/>
        <w:jc w:val="both"/>
        <w:rPr>
          <w:sz w:val="28"/>
          <w:szCs w:val="28"/>
        </w:rPr>
      </w:pPr>
      <w:r w:rsidRPr="00D10AA0">
        <w:rPr>
          <w:color w:val="333333"/>
          <w:sz w:val="28"/>
          <w:szCs w:val="28"/>
          <w:shd w:val="clear" w:color="auto" w:fill="FFFFFF"/>
        </w:rPr>
        <w:t xml:space="preserve">Вакуленко В.М., Орлатий М.К., Куйбіда В.С. Основи регіонального управління в Україні: </w:t>
      </w:r>
      <w:r>
        <w:rPr>
          <w:color w:val="333333"/>
          <w:sz w:val="28"/>
          <w:szCs w:val="28"/>
          <w:shd w:val="clear" w:color="auto" w:fill="FFFFFF"/>
        </w:rPr>
        <w:t>монографія.</w:t>
      </w:r>
      <w:r w:rsidRPr="00D10AA0">
        <w:rPr>
          <w:color w:val="333333"/>
          <w:sz w:val="28"/>
          <w:szCs w:val="28"/>
          <w:shd w:val="clear" w:color="auto" w:fill="FFFFFF"/>
        </w:rPr>
        <w:t xml:space="preserve"> К</w:t>
      </w:r>
      <w:r>
        <w:rPr>
          <w:color w:val="333333"/>
          <w:sz w:val="28"/>
          <w:szCs w:val="28"/>
          <w:shd w:val="clear" w:color="auto" w:fill="FFFFFF"/>
        </w:rPr>
        <w:t>иїв</w:t>
      </w:r>
      <w:r w:rsidRPr="00D10AA0">
        <w:rPr>
          <w:color w:val="333333"/>
          <w:sz w:val="28"/>
          <w:szCs w:val="28"/>
          <w:shd w:val="clear" w:color="auto" w:fill="FFFFFF"/>
        </w:rPr>
        <w:t xml:space="preserve">: НАДУ, 2012. 576 </w:t>
      </w:r>
      <w:proofErr w:type="gramStart"/>
      <w:r w:rsidRPr="00D10AA0">
        <w:rPr>
          <w:color w:val="333333"/>
          <w:sz w:val="28"/>
          <w:szCs w:val="28"/>
          <w:shd w:val="clear" w:color="auto" w:fill="FFFFFF"/>
        </w:rPr>
        <w:t>с</w:t>
      </w:r>
      <w:proofErr w:type="gramEnd"/>
      <w:r w:rsidRPr="00D10AA0">
        <w:rPr>
          <w:color w:val="333333"/>
          <w:sz w:val="28"/>
          <w:szCs w:val="28"/>
          <w:shd w:val="clear" w:color="auto" w:fill="FFFFFF"/>
        </w:rPr>
        <w:t>.</w:t>
      </w:r>
    </w:p>
    <w:p w:rsidR="00AA2F19" w:rsidRPr="00D553B5" w:rsidRDefault="00AA2F19" w:rsidP="00AA2F19">
      <w:pPr>
        <w:pStyle w:val="a5"/>
        <w:numPr>
          <w:ilvl w:val="0"/>
          <w:numId w:val="16"/>
        </w:numPr>
        <w:tabs>
          <w:tab w:val="left" w:pos="1134"/>
        </w:tabs>
        <w:spacing w:line="360" w:lineRule="auto"/>
        <w:ind w:left="0" w:firstLine="709"/>
        <w:jc w:val="both"/>
        <w:rPr>
          <w:szCs w:val="28"/>
        </w:rPr>
      </w:pPr>
      <w:r w:rsidRPr="00D10AA0">
        <w:rPr>
          <w:szCs w:val="28"/>
        </w:rPr>
        <w:t xml:space="preserve"> </w:t>
      </w:r>
      <w:r>
        <w:t xml:space="preserve">Батанов О. В. </w:t>
      </w:r>
      <w:r>
        <w:rPr>
          <w:lang w:val="uk-UA"/>
        </w:rPr>
        <w:t>П</w:t>
      </w:r>
      <w:r>
        <w:t>роблеми становлення муніципальної влади в Україні у контексті конституційної реформи</w:t>
      </w:r>
      <w:r>
        <w:rPr>
          <w:lang w:val="uk-UA"/>
        </w:rPr>
        <w:t xml:space="preserve">: монографія. </w:t>
      </w:r>
      <w:r>
        <w:t xml:space="preserve"> К</w:t>
      </w:r>
      <w:r>
        <w:rPr>
          <w:lang w:val="uk-UA"/>
        </w:rPr>
        <w:t>иїв</w:t>
      </w:r>
      <w:proofErr w:type="gramStart"/>
      <w:r>
        <w:t xml:space="preserve"> :</w:t>
      </w:r>
      <w:proofErr w:type="gramEnd"/>
      <w:r>
        <w:t xml:space="preserve"> Атіка, 2007. </w:t>
      </w:r>
      <w:r>
        <w:rPr>
          <w:lang w:val="uk-UA"/>
        </w:rPr>
        <w:t>2</w:t>
      </w:r>
      <w:r>
        <w:t>96 с.</w:t>
      </w:r>
    </w:p>
    <w:p w:rsidR="00AA2F19" w:rsidRPr="00453B45" w:rsidRDefault="00AA2F19" w:rsidP="00AA2F19">
      <w:pPr>
        <w:pStyle w:val="a5"/>
        <w:numPr>
          <w:ilvl w:val="0"/>
          <w:numId w:val="16"/>
        </w:numPr>
        <w:tabs>
          <w:tab w:val="left" w:pos="1134"/>
        </w:tabs>
        <w:spacing w:line="360" w:lineRule="auto"/>
        <w:ind w:left="0" w:firstLine="709"/>
        <w:jc w:val="both"/>
        <w:rPr>
          <w:szCs w:val="28"/>
        </w:rPr>
      </w:pPr>
      <w:r>
        <w:t>Пухтинськ</w:t>
      </w:r>
      <w:r>
        <w:rPr>
          <w:lang w:val="uk-UA"/>
        </w:rPr>
        <w:t>ий</w:t>
      </w:r>
      <w:r w:rsidRPr="00D553B5">
        <w:t xml:space="preserve"> </w:t>
      </w:r>
      <w:r>
        <w:t>М.</w:t>
      </w:r>
      <w:r>
        <w:rPr>
          <w:lang w:val="uk-UA"/>
        </w:rPr>
        <w:t>,</w:t>
      </w:r>
      <w:r>
        <w:t xml:space="preserve"> Кампо В. Конституційно-правові гарантії захисту місцевого самоврядування // Проблеми формування доброчесного, належного місцевого самоврядування</w:t>
      </w:r>
      <w:proofErr w:type="gramStart"/>
      <w:r>
        <w:t xml:space="preserve"> :</w:t>
      </w:r>
      <w:proofErr w:type="gramEnd"/>
      <w:r>
        <w:t xml:space="preserve"> </w:t>
      </w:r>
      <w:r>
        <w:rPr>
          <w:lang w:val="uk-UA"/>
        </w:rPr>
        <w:t>монографія</w:t>
      </w:r>
      <w:r>
        <w:t xml:space="preserve"> / за заг. ред.</w:t>
      </w:r>
      <w:r>
        <w:rPr>
          <w:lang w:val="uk-UA"/>
        </w:rPr>
        <w:t xml:space="preserve"> М. Пухтинського</w:t>
      </w:r>
      <w:r>
        <w:t>. К</w:t>
      </w:r>
      <w:r>
        <w:rPr>
          <w:lang w:val="uk-UA"/>
        </w:rPr>
        <w:t>иїв</w:t>
      </w:r>
      <w:r>
        <w:t xml:space="preserve">: </w:t>
      </w:r>
      <w:proofErr w:type="gramStart"/>
      <w:r>
        <w:t>Атіка</w:t>
      </w:r>
      <w:proofErr w:type="gramEnd"/>
      <w:r>
        <w:t>, 2008. 3</w:t>
      </w:r>
      <w:r>
        <w:rPr>
          <w:lang w:val="uk-UA"/>
        </w:rPr>
        <w:t>2</w:t>
      </w:r>
      <w:r>
        <w:t>1</w:t>
      </w:r>
      <w:r>
        <w:rPr>
          <w:lang w:val="uk-UA"/>
        </w:rPr>
        <w:t xml:space="preserve"> с</w:t>
      </w:r>
      <w:r>
        <w:t>.</w:t>
      </w:r>
      <w:r>
        <w:rPr>
          <w:lang w:val="uk-UA"/>
        </w:rPr>
        <w:t>, С. 282-315.</w:t>
      </w:r>
    </w:p>
    <w:p w:rsidR="00AA2F19" w:rsidRPr="00453B45" w:rsidRDefault="00AA2F19" w:rsidP="00AA2F19">
      <w:pPr>
        <w:pStyle w:val="a5"/>
        <w:numPr>
          <w:ilvl w:val="0"/>
          <w:numId w:val="16"/>
        </w:numPr>
        <w:tabs>
          <w:tab w:val="left" w:pos="1134"/>
        </w:tabs>
        <w:spacing w:line="360" w:lineRule="auto"/>
        <w:ind w:left="0" w:firstLine="709"/>
        <w:jc w:val="both"/>
        <w:rPr>
          <w:szCs w:val="28"/>
        </w:rPr>
      </w:pPr>
      <w:r>
        <w:t>Кравченко В. Стан та шляхи подальшої імплементації Європейської хартії місцевого самоврядування в Україні // Проблеми формування доброчесного, належного місцевого самоврядування</w:t>
      </w:r>
      <w:proofErr w:type="gramStart"/>
      <w:r>
        <w:t xml:space="preserve"> :</w:t>
      </w:r>
      <w:proofErr w:type="gramEnd"/>
      <w:r>
        <w:t xml:space="preserve"> </w:t>
      </w:r>
      <w:r>
        <w:rPr>
          <w:lang w:val="uk-UA"/>
        </w:rPr>
        <w:t>монографія</w:t>
      </w:r>
      <w:r>
        <w:t xml:space="preserve"> / за заг. ред.</w:t>
      </w:r>
      <w:r>
        <w:rPr>
          <w:lang w:val="uk-UA"/>
        </w:rPr>
        <w:t xml:space="preserve"> М. Пухтинського</w:t>
      </w:r>
      <w:r>
        <w:t>. К</w:t>
      </w:r>
      <w:r>
        <w:rPr>
          <w:lang w:val="uk-UA"/>
        </w:rPr>
        <w:t>иїв</w:t>
      </w:r>
      <w:r>
        <w:t xml:space="preserve">: </w:t>
      </w:r>
      <w:proofErr w:type="gramStart"/>
      <w:r>
        <w:t>Атіка</w:t>
      </w:r>
      <w:proofErr w:type="gramEnd"/>
      <w:r>
        <w:t>, 2008. 3</w:t>
      </w:r>
      <w:r>
        <w:rPr>
          <w:lang w:val="uk-UA"/>
        </w:rPr>
        <w:t>2</w:t>
      </w:r>
      <w:r>
        <w:t>1</w:t>
      </w:r>
      <w:r>
        <w:rPr>
          <w:lang w:val="uk-UA"/>
        </w:rPr>
        <w:t xml:space="preserve"> с</w:t>
      </w:r>
      <w:r>
        <w:t>.</w:t>
      </w:r>
      <w:r>
        <w:rPr>
          <w:lang w:val="uk-UA"/>
        </w:rPr>
        <w:t>, С. 251-281.</w:t>
      </w:r>
    </w:p>
    <w:p w:rsidR="00AA2F19" w:rsidRPr="00E73FA5" w:rsidRDefault="00AA2F19" w:rsidP="00AA2F19">
      <w:pPr>
        <w:pStyle w:val="a5"/>
        <w:numPr>
          <w:ilvl w:val="0"/>
          <w:numId w:val="16"/>
        </w:numPr>
        <w:tabs>
          <w:tab w:val="left" w:pos="1134"/>
        </w:tabs>
        <w:spacing w:line="360" w:lineRule="auto"/>
        <w:ind w:left="0" w:firstLine="709"/>
        <w:jc w:val="both"/>
        <w:rPr>
          <w:szCs w:val="28"/>
        </w:rPr>
      </w:pPr>
      <w:r>
        <w:t>Павлюк Н.</w:t>
      </w:r>
      <w:r>
        <w:rPr>
          <w:lang w:val="uk-UA"/>
        </w:rPr>
        <w:t xml:space="preserve"> </w:t>
      </w:r>
      <w:r>
        <w:t>Р</w:t>
      </w:r>
      <w:r>
        <w:rPr>
          <w:lang w:val="uk-UA"/>
        </w:rPr>
        <w:t xml:space="preserve">еформа місцевого самоврядування та процеси децентралізації в Україні: </w:t>
      </w:r>
      <w:proofErr w:type="gramStart"/>
      <w:r>
        <w:rPr>
          <w:lang w:val="uk-UA"/>
        </w:rPr>
        <w:t>соц</w:t>
      </w:r>
      <w:proofErr w:type="gramEnd"/>
      <w:r>
        <w:rPr>
          <w:lang w:val="uk-UA"/>
        </w:rPr>
        <w:t>іально-економічний аспект: монографія. Київ: Демократичні ініціативи, 2016. 248 с.</w:t>
      </w:r>
    </w:p>
    <w:p w:rsidR="00AA2F19" w:rsidRPr="002E0B6F" w:rsidRDefault="00AA2F19" w:rsidP="00AA2F19">
      <w:pPr>
        <w:pStyle w:val="a5"/>
        <w:numPr>
          <w:ilvl w:val="0"/>
          <w:numId w:val="16"/>
        </w:numPr>
        <w:tabs>
          <w:tab w:val="left" w:pos="1134"/>
        </w:tabs>
        <w:spacing w:line="360" w:lineRule="auto"/>
        <w:ind w:left="0" w:firstLine="709"/>
        <w:jc w:val="both"/>
        <w:rPr>
          <w:szCs w:val="28"/>
        </w:rPr>
      </w:pPr>
      <w:r>
        <w:t>Біла</w:t>
      </w:r>
      <w:r w:rsidRPr="00E73FA5">
        <w:t xml:space="preserve"> </w:t>
      </w:r>
      <w:r>
        <w:t>С.О., Шевченко</w:t>
      </w:r>
      <w:r w:rsidRPr="00E73FA5">
        <w:t xml:space="preserve"> </w:t>
      </w:r>
      <w:r>
        <w:t>О.В., Кушні</w:t>
      </w:r>
      <w:proofErr w:type="gramStart"/>
      <w:r>
        <w:t>р</w:t>
      </w:r>
      <w:proofErr w:type="gramEnd"/>
      <w:r w:rsidRPr="00E73FA5">
        <w:t xml:space="preserve"> </w:t>
      </w:r>
      <w:r>
        <w:t xml:space="preserve">М.О., Жук В.І. Стимулювання </w:t>
      </w:r>
      <w:r w:rsidRPr="002E0B6F">
        <w:rPr>
          <w:szCs w:val="28"/>
        </w:rPr>
        <w:t>економічного зростання на місцевому рівні</w:t>
      </w:r>
      <w:r w:rsidRPr="002E0B6F">
        <w:rPr>
          <w:szCs w:val="28"/>
          <w:lang w:val="uk-UA"/>
        </w:rPr>
        <w:t xml:space="preserve">: монографія. </w:t>
      </w:r>
      <w:r w:rsidRPr="002E0B6F">
        <w:rPr>
          <w:szCs w:val="28"/>
        </w:rPr>
        <w:t>К</w:t>
      </w:r>
      <w:r w:rsidRPr="002E0B6F">
        <w:rPr>
          <w:szCs w:val="28"/>
          <w:lang w:val="uk-UA"/>
        </w:rPr>
        <w:t>иїв</w:t>
      </w:r>
      <w:r w:rsidRPr="002E0B6F">
        <w:rPr>
          <w:szCs w:val="28"/>
        </w:rPr>
        <w:t>: НІСД, 201</w:t>
      </w:r>
      <w:r w:rsidRPr="002E0B6F">
        <w:rPr>
          <w:szCs w:val="28"/>
          <w:lang w:val="uk-UA"/>
        </w:rPr>
        <w:t>5</w:t>
      </w:r>
      <w:r w:rsidRPr="002E0B6F">
        <w:rPr>
          <w:szCs w:val="28"/>
        </w:rPr>
        <w:t xml:space="preserve">. </w:t>
      </w:r>
      <w:r w:rsidRPr="002E0B6F">
        <w:rPr>
          <w:szCs w:val="28"/>
          <w:lang w:val="uk-UA"/>
        </w:rPr>
        <w:t xml:space="preserve">           2</w:t>
      </w:r>
      <w:r w:rsidRPr="002E0B6F">
        <w:rPr>
          <w:szCs w:val="28"/>
        </w:rPr>
        <w:t>54 с</w:t>
      </w:r>
      <w:r w:rsidRPr="002E0B6F">
        <w:rPr>
          <w:szCs w:val="28"/>
          <w:lang w:val="uk-UA"/>
        </w:rPr>
        <w:t>.</w:t>
      </w:r>
    </w:p>
    <w:p w:rsidR="00AA2F19" w:rsidRDefault="00AA2F19" w:rsidP="00AA2F19">
      <w:pPr>
        <w:pStyle w:val="a7"/>
        <w:numPr>
          <w:ilvl w:val="0"/>
          <w:numId w:val="16"/>
        </w:numPr>
        <w:tabs>
          <w:tab w:val="left" w:pos="1134"/>
        </w:tabs>
        <w:spacing w:line="360" w:lineRule="auto"/>
        <w:ind w:left="0" w:firstLine="709"/>
        <w:jc w:val="both"/>
        <w:rPr>
          <w:sz w:val="28"/>
          <w:szCs w:val="28"/>
        </w:rPr>
      </w:pPr>
      <w:r w:rsidRPr="002E0B6F">
        <w:rPr>
          <w:sz w:val="28"/>
          <w:szCs w:val="28"/>
        </w:rPr>
        <w:t>Рязанцев И.П. Социология региона : учеб</w:t>
      </w:r>
      <w:proofErr w:type="gramStart"/>
      <w:r w:rsidRPr="002E0B6F">
        <w:rPr>
          <w:sz w:val="28"/>
          <w:szCs w:val="28"/>
        </w:rPr>
        <w:t>.</w:t>
      </w:r>
      <w:proofErr w:type="gramEnd"/>
      <w:r w:rsidRPr="002E0B6F">
        <w:rPr>
          <w:sz w:val="28"/>
          <w:szCs w:val="28"/>
        </w:rPr>
        <w:t xml:space="preserve"> </w:t>
      </w:r>
      <w:proofErr w:type="gramStart"/>
      <w:r w:rsidRPr="002E0B6F">
        <w:rPr>
          <w:sz w:val="28"/>
          <w:szCs w:val="28"/>
        </w:rPr>
        <w:t>п</w:t>
      </w:r>
      <w:proofErr w:type="gramEnd"/>
      <w:r w:rsidRPr="002E0B6F">
        <w:rPr>
          <w:sz w:val="28"/>
          <w:szCs w:val="28"/>
        </w:rPr>
        <w:t>особие</w:t>
      </w:r>
      <w:r>
        <w:rPr>
          <w:sz w:val="28"/>
          <w:szCs w:val="28"/>
        </w:rPr>
        <w:t>.</w:t>
      </w:r>
      <w:r w:rsidRPr="002E0B6F">
        <w:rPr>
          <w:sz w:val="28"/>
          <w:szCs w:val="28"/>
        </w:rPr>
        <w:t xml:space="preserve"> М</w:t>
      </w:r>
      <w:r>
        <w:rPr>
          <w:sz w:val="28"/>
          <w:szCs w:val="28"/>
        </w:rPr>
        <w:t>осква</w:t>
      </w:r>
      <w:r w:rsidRPr="002E0B6F">
        <w:rPr>
          <w:sz w:val="28"/>
          <w:szCs w:val="28"/>
        </w:rPr>
        <w:t xml:space="preserve">: </w:t>
      </w:r>
      <w:r>
        <w:rPr>
          <w:sz w:val="28"/>
          <w:szCs w:val="28"/>
        </w:rPr>
        <w:t>МГУ</w:t>
      </w:r>
      <w:r w:rsidRPr="002E0B6F">
        <w:rPr>
          <w:sz w:val="28"/>
          <w:szCs w:val="28"/>
        </w:rPr>
        <w:t xml:space="preserve">, 2009. 408 </w:t>
      </w:r>
      <w:proofErr w:type="gramStart"/>
      <w:r w:rsidRPr="002E0B6F">
        <w:rPr>
          <w:sz w:val="28"/>
          <w:szCs w:val="28"/>
        </w:rPr>
        <w:t>с</w:t>
      </w:r>
      <w:proofErr w:type="gramEnd"/>
      <w:r w:rsidRPr="002E0B6F">
        <w:rPr>
          <w:sz w:val="28"/>
          <w:szCs w:val="28"/>
        </w:rPr>
        <w:t xml:space="preserve">. </w:t>
      </w:r>
    </w:p>
    <w:p w:rsidR="00AA2F19" w:rsidRDefault="00AA2F19" w:rsidP="00AA2F19">
      <w:pPr>
        <w:pStyle w:val="a7"/>
        <w:numPr>
          <w:ilvl w:val="0"/>
          <w:numId w:val="16"/>
        </w:numPr>
        <w:tabs>
          <w:tab w:val="left" w:pos="1134"/>
        </w:tabs>
        <w:spacing w:line="360" w:lineRule="auto"/>
        <w:ind w:left="0" w:firstLine="709"/>
        <w:jc w:val="both"/>
        <w:rPr>
          <w:sz w:val="28"/>
          <w:szCs w:val="28"/>
        </w:rPr>
      </w:pPr>
      <w:r w:rsidRPr="002E0B6F">
        <w:rPr>
          <w:sz w:val="28"/>
          <w:szCs w:val="28"/>
        </w:rPr>
        <w:t xml:space="preserve">Ткаченко А.А. Территориальный интерес </w:t>
      </w:r>
      <w:r>
        <w:rPr>
          <w:sz w:val="28"/>
          <w:szCs w:val="28"/>
        </w:rPr>
        <w:t>–</w:t>
      </w:r>
      <w:r w:rsidRPr="002E0B6F">
        <w:rPr>
          <w:sz w:val="28"/>
          <w:szCs w:val="28"/>
        </w:rPr>
        <w:t xml:space="preserve"> ускользающий</w:t>
      </w:r>
      <w:r>
        <w:rPr>
          <w:sz w:val="28"/>
          <w:szCs w:val="28"/>
        </w:rPr>
        <w:t xml:space="preserve"> </w:t>
      </w:r>
      <w:r w:rsidRPr="002E0B6F">
        <w:rPr>
          <w:sz w:val="28"/>
          <w:szCs w:val="28"/>
        </w:rPr>
        <w:t xml:space="preserve"> детерминант регионального развития // Территориальные интересы</w:t>
      </w:r>
      <w:proofErr w:type="gramStart"/>
      <w:r w:rsidRPr="002E0B6F">
        <w:rPr>
          <w:sz w:val="28"/>
          <w:szCs w:val="28"/>
        </w:rPr>
        <w:t xml:space="preserve"> :</w:t>
      </w:r>
      <w:proofErr w:type="gramEnd"/>
      <w:r w:rsidRPr="002E0B6F">
        <w:rPr>
          <w:sz w:val="28"/>
          <w:szCs w:val="28"/>
        </w:rPr>
        <w:t xml:space="preserve"> сб. науч. тр. Тверь : ТГУ, </w:t>
      </w:r>
      <w:r>
        <w:rPr>
          <w:sz w:val="28"/>
          <w:szCs w:val="28"/>
        </w:rPr>
        <w:t>200</w:t>
      </w:r>
      <w:r w:rsidRPr="002E0B6F">
        <w:rPr>
          <w:sz w:val="28"/>
          <w:szCs w:val="28"/>
        </w:rPr>
        <w:t>9.</w:t>
      </w:r>
      <w:r>
        <w:rPr>
          <w:sz w:val="28"/>
          <w:szCs w:val="28"/>
        </w:rPr>
        <w:t xml:space="preserve"> 272 с.</w:t>
      </w:r>
      <w:r w:rsidRPr="002E0B6F">
        <w:rPr>
          <w:sz w:val="28"/>
          <w:szCs w:val="28"/>
        </w:rPr>
        <w:t xml:space="preserve"> С. 8</w:t>
      </w:r>
      <w:r>
        <w:rPr>
          <w:sz w:val="28"/>
          <w:szCs w:val="28"/>
        </w:rPr>
        <w:t>1-102</w:t>
      </w:r>
      <w:r w:rsidRPr="002E0B6F">
        <w:rPr>
          <w:sz w:val="28"/>
          <w:szCs w:val="28"/>
        </w:rPr>
        <w:t xml:space="preserve">. </w:t>
      </w:r>
    </w:p>
    <w:p w:rsidR="00AA2F19" w:rsidRPr="002E0B6F" w:rsidRDefault="00AA2F19" w:rsidP="00AA2F19">
      <w:pPr>
        <w:pStyle w:val="a7"/>
        <w:numPr>
          <w:ilvl w:val="0"/>
          <w:numId w:val="16"/>
        </w:numPr>
        <w:tabs>
          <w:tab w:val="left" w:pos="1134"/>
        </w:tabs>
        <w:spacing w:line="360" w:lineRule="auto"/>
        <w:ind w:left="0" w:firstLine="709"/>
        <w:jc w:val="both"/>
        <w:rPr>
          <w:sz w:val="28"/>
          <w:szCs w:val="28"/>
        </w:rPr>
      </w:pPr>
      <w:r w:rsidRPr="002E0B6F">
        <w:rPr>
          <w:sz w:val="28"/>
          <w:szCs w:val="28"/>
        </w:rPr>
        <w:lastRenderedPageBreak/>
        <w:t xml:space="preserve">Шмерлина И.А. Междисциплинарные ракурсы социологии пространства. </w:t>
      </w:r>
      <w:r w:rsidRPr="002E0B6F">
        <w:rPr>
          <w:i/>
          <w:sz w:val="28"/>
          <w:szCs w:val="28"/>
        </w:rPr>
        <w:t>Вестник РУДН</w:t>
      </w:r>
      <w:r>
        <w:rPr>
          <w:sz w:val="28"/>
          <w:szCs w:val="28"/>
        </w:rPr>
        <w:t xml:space="preserve">. Сер. </w:t>
      </w:r>
      <w:r w:rsidRPr="002E0B6F">
        <w:rPr>
          <w:sz w:val="28"/>
          <w:szCs w:val="28"/>
        </w:rPr>
        <w:t>Социология, 2003, № 4-5. С. 65-78</w:t>
      </w:r>
      <w:r>
        <w:rPr>
          <w:sz w:val="28"/>
          <w:szCs w:val="28"/>
        </w:rPr>
        <w:t>.</w:t>
      </w:r>
    </w:p>
    <w:p w:rsidR="00AA2F19" w:rsidRPr="00D93C77" w:rsidRDefault="00AA2F19" w:rsidP="00AA2F19">
      <w:pPr>
        <w:pStyle w:val="a7"/>
        <w:numPr>
          <w:ilvl w:val="0"/>
          <w:numId w:val="16"/>
        </w:numPr>
        <w:tabs>
          <w:tab w:val="left" w:pos="1134"/>
        </w:tabs>
        <w:spacing w:line="360" w:lineRule="auto"/>
        <w:ind w:left="0" w:firstLine="709"/>
        <w:jc w:val="both"/>
        <w:rPr>
          <w:sz w:val="28"/>
          <w:szCs w:val="28"/>
        </w:rPr>
      </w:pPr>
      <w:r>
        <w:rPr>
          <w:sz w:val="28"/>
          <w:szCs w:val="28"/>
        </w:rPr>
        <w:t xml:space="preserve">Децентралізація і реформа </w:t>
      </w:r>
      <w:proofErr w:type="gramStart"/>
      <w:r>
        <w:rPr>
          <w:sz w:val="28"/>
          <w:szCs w:val="28"/>
        </w:rPr>
        <w:t>м</w:t>
      </w:r>
      <w:proofErr w:type="gramEnd"/>
      <w:r>
        <w:rPr>
          <w:sz w:val="28"/>
          <w:szCs w:val="28"/>
        </w:rPr>
        <w:t xml:space="preserve">ісцевого самоврядування. Результати </w:t>
      </w:r>
      <w:proofErr w:type="gramStart"/>
      <w:r>
        <w:rPr>
          <w:sz w:val="28"/>
          <w:szCs w:val="28"/>
        </w:rPr>
        <w:t>соц</w:t>
      </w:r>
      <w:proofErr w:type="gramEnd"/>
      <w:r>
        <w:rPr>
          <w:sz w:val="28"/>
          <w:szCs w:val="28"/>
        </w:rPr>
        <w:t xml:space="preserve">іологічного дослідження серед жителів територіальних громад, які пройшли </w:t>
      </w:r>
      <w:r w:rsidRPr="00D93C77">
        <w:rPr>
          <w:sz w:val="28"/>
          <w:szCs w:val="28"/>
        </w:rPr>
        <w:t xml:space="preserve">процес об’єднання в 2015-2016 р.р. Аналітичний звіт. </w:t>
      </w:r>
      <w:r w:rsidRPr="00D93C77">
        <w:rPr>
          <w:sz w:val="28"/>
          <w:szCs w:val="28"/>
          <w:shd w:val="clear" w:color="auto" w:fill="FFFFFF"/>
          <w:lang w:val="en-US"/>
        </w:rPr>
        <w:t>URL</w:t>
      </w:r>
      <w:r w:rsidRPr="006107D9">
        <w:rPr>
          <w:sz w:val="28"/>
          <w:szCs w:val="28"/>
          <w:shd w:val="clear" w:color="auto" w:fill="FFFFFF"/>
          <w:lang w:val="en-US"/>
        </w:rPr>
        <w:t xml:space="preserve">: </w:t>
      </w:r>
      <w:hyperlink r:id="rId17" w:history="1">
        <w:r w:rsidRPr="006107D9">
          <w:rPr>
            <w:rStyle w:val="ae"/>
            <w:sz w:val="28"/>
            <w:szCs w:val="28"/>
            <w:shd w:val="clear" w:color="auto" w:fill="FFFFFF"/>
            <w:lang w:val="en-US"/>
          </w:rPr>
          <w:t>https://decentralization.gov.ua/uploads/library/file/387/2019_03_otg_ukr.pdf</w:t>
        </w:r>
      </w:hyperlink>
      <w:r w:rsidRPr="006107D9">
        <w:rPr>
          <w:sz w:val="28"/>
          <w:szCs w:val="28"/>
          <w:shd w:val="clear" w:color="auto" w:fill="FFFFFF"/>
          <w:lang w:val="en-US"/>
        </w:rPr>
        <w:t xml:space="preserve">. </w:t>
      </w:r>
      <w:r w:rsidRPr="00D93C77">
        <w:rPr>
          <w:sz w:val="28"/>
          <w:szCs w:val="28"/>
          <w:shd w:val="clear" w:color="auto" w:fill="FFFFFF"/>
        </w:rPr>
        <w:t xml:space="preserve">(Дата </w:t>
      </w:r>
      <w:r>
        <w:rPr>
          <w:sz w:val="28"/>
          <w:szCs w:val="28"/>
          <w:shd w:val="clear" w:color="auto" w:fill="FFFFFF"/>
        </w:rPr>
        <w:t>звернення: 29.09.2019).</w:t>
      </w:r>
    </w:p>
    <w:p w:rsidR="00AA2F19" w:rsidRPr="00E6470F" w:rsidRDefault="00AA2F19" w:rsidP="00AA2F19">
      <w:pPr>
        <w:pStyle w:val="a7"/>
        <w:numPr>
          <w:ilvl w:val="0"/>
          <w:numId w:val="16"/>
        </w:numPr>
        <w:tabs>
          <w:tab w:val="left" w:pos="1134"/>
        </w:tabs>
        <w:spacing w:line="360" w:lineRule="auto"/>
        <w:ind w:left="0" w:firstLine="709"/>
        <w:jc w:val="both"/>
        <w:rPr>
          <w:sz w:val="28"/>
          <w:szCs w:val="28"/>
        </w:rPr>
      </w:pPr>
      <w:r>
        <w:rPr>
          <w:sz w:val="28"/>
          <w:szCs w:val="28"/>
        </w:rPr>
        <w:t xml:space="preserve">Бриль М., Врублевський О., Данчева О., Чубаров Е. Успішна територіальна громада: будуємо разом. Результати </w:t>
      </w:r>
      <w:proofErr w:type="gramStart"/>
      <w:r>
        <w:rPr>
          <w:sz w:val="28"/>
          <w:szCs w:val="28"/>
        </w:rPr>
        <w:t>соц</w:t>
      </w:r>
      <w:proofErr w:type="gramEnd"/>
      <w:r>
        <w:rPr>
          <w:sz w:val="28"/>
          <w:szCs w:val="28"/>
        </w:rPr>
        <w:t xml:space="preserve">іологічного дослідження, проведеного в рамках Швейцарсько-українського проекту «Підтримка децентралізації в Україні». 2018. </w:t>
      </w:r>
      <w:r w:rsidRPr="00D93C77">
        <w:rPr>
          <w:sz w:val="28"/>
          <w:szCs w:val="28"/>
          <w:shd w:val="clear" w:color="auto" w:fill="FFFFFF"/>
          <w:lang w:val="en-US"/>
        </w:rPr>
        <w:t>URL</w:t>
      </w:r>
      <w:r w:rsidRPr="00D93C77">
        <w:rPr>
          <w:sz w:val="28"/>
          <w:szCs w:val="28"/>
          <w:shd w:val="clear" w:color="auto" w:fill="FFFFFF"/>
        </w:rPr>
        <w:t>:</w:t>
      </w:r>
      <w:r>
        <w:rPr>
          <w:sz w:val="28"/>
          <w:szCs w:val="28"/>
          <w:shd w:val="clear" w:color="auto" w:fill="FFFFFF"/>
        </w:rPr>
        <w:t xml:space="preserve"> </w:t>
      </w:r>
      <w:hyperlink r:id="rId18" w:history="1">
        <w:r w:rsidRPr="00E6470F">
          <w:rPr>
            <w:rStyle w:val="ae"/>
            <w:sz w:val="28"/>
            <w:szCs w:val="28"/>
            <w:shd w:val="clear" w:color="auto" w:fill="FFFFFF"/>
          </w:rPr>
          <w:t>https://despro.org.ua/library/publication/UspishnaTerytorialnaHromada2018.pdf</w:t>
        </w:r>
      </w:hyperlink>
      <w:r>
        <w:rPr>
          <w:sz w:val="28"/>
          <w:szCs w:val="28"/>
          <w:shd w:val="clear" w:color="auto" w:fill="FFFFFF"/>
        </w:rPr>
        <w:t>.</w:t>
      </w:r>
      <w:r w:rsidRPr="00E6470F">
        <w:rPr>
          <w:sz w:val="28"/>
          <w:szCs w:val="28"/>
          <w:shd w:val="clear" w:color="auto" w:fill="FFFFFF"/>
        </w:rPr>
        <w:t xml:space="preserve"> </w:t>
      </w:r>
      <w:r>
        <w:rPr>
          <w:sz w:val="28"/>
          <w:szCs w:val="28"/>
          <w:shd w:val="clear" w:color="auto" w:fill="FFFFFF"/>
        </w:rPr>
        <w:t>(Дата звернення: 01.10.2019).</w:t>
      </w:r>
    </w:p>
    <w:p w:rsidR="00AA2F19" w:rsidRPr="001519E5" w:rsidRDefault="00AA2F19" w:rsidP="00AA2F19">
      <w:pPr>
        <w:pStyle w:val="1"/>
        <w:numPr>
          <w:ilvl w:val="0"/>
          <w:numId w:val="16"/>
        </w:numPr>
        <w:tabs>
          <w:tab w:val="left" w:pos="1134"/>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shd w:val="clear" w:color="auto" w:fill="FFFFFF"/>
          <w:lang w:val="uk-UA"/>
        </w:rPr>
        <w:t xml:space="preserve">Крушельницька О. В. Методологія та організація наукових досліджень : Навч. посібник. Київ : Кондор, 2006. 206 с. </w:t>
      </w:r>
    </w:p>
    <w:p w:rsidR="00AA2F19" w:rsidRPr="001519E5" w:rsidRDefault="00AA2F19" w:rsidP="00AA2F19">
      <w:pPr>
        <w:pStyle w:val="1"/>
        <w:numPr>
          <w:ilvl w:val="0"/>
          <w:numId w:val="16"/>
        </w:numPr>
        <w:tabs>
          <w:tab w:val="left" w:pos="1134"/>
        </w:tabs>
        <w:spacing w:before="180" w:after="0" w:line="360" w:lineRule="auto"/>
        <w:ind w:left="0" w:firstLine="709"/>
        <w:jc w:val="both"/>
        <w:rPr>
          <w:rFonts w:ascii="Times New Roman" w:hAnsi="Times New Roman"/>
          <w:sz w:val="28"/>
          <w:szCs w:val="28"/>
          <w:lang w:val="uk-UA" w:eastAsia="ru-RU"/>
        </w:rPr>
      </w:pPr>
      <w:r>
        <w:rPr>
          <w:rFonts w:ascii="Times New Roman" w:hAnsi="Times New Roman"/>
          <w:sz w:val="28"/>
          <w:szCs w:val="28"/>
          <w:shd w:val="clear" w:color="auto" w:fill="FFFFFF"/>
          <w:lang w:val="uk-UA"/>
        </w:rPr>
        <w:t xml:space="preserve">Сучасний словник іншомовних слів. Укладачі О. І. </w:t>
      </w:r>
      <w:r w:rsidRPr="001519E5">
        <w:rPr>
          <w:rStyle w:val="af"/>
          <w:rFonts w:ascii="Times New Roman" w:hAnsi="Times New Roman"/>
          <w:bCs/>
          <w:sz w:val="28"/>
          <w:szCs w:val="28"/>
          <w:shd w:val="clear" w:color="auto" w:fill="FFFFFF"/>
        </w:rPr>
        <w:t>Скопненко</w:t>
      </w:r>
      <w:r>
        <w:rPr>
          <w:rStyle w:val="af"/>
          <w:rFonts w:ascii="Times New Roman" w:hAnsi="Times New Roman"/>
          <w:bCs/>
          <w:sz w:val="28"/>
          <w:szCs w:val="28"/>
          <w:shd w:val="clear" w:color="auto" w:fill="FFFFFF"/>
          <w:lang w:val="uk-UA"/>
        </w:rPr>
        <w:t xml:space="preserve">, </w:t>
      </w:r>
      <w:r w:rsidRPr="001519E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              </w:t>
      </w:r>
      <w:r w:rsidRPr="001519E5">
        <w:rPr>
          <w:rFonts w:ascii="Times New Roman" w:hAnsi="Times New Roman"/>
          <w:sz w:val="28"/>
          <w:szCs w:val="28"/>
          <w:shd w:val="clear" w:color="auto" w:fill="FFFFFF"/>
        </w:rPr>
        <w:t>Т. В.</w:t>
      </w:r>
      <w:r w:rsidRPr="001519E5">
        <w:rPr>
          <w:rFonts w:ascii="Times New Roman" w:hAnsi="Times New Roman"/>
          <w:sz w:val="28"/>
          <w:szCs w:val="28"/>
          <w:shd w:val="clear" w:color="auto" w:fill="FFFFFF"/>
          <w:lang w:val="uk-UA"/>
        </w:rPr>
        <w:t xml:space="preserve"> </w:t>
      </w:r>
      <w:r w:rsidRPr="001519E5">
        <w:rPr>
          <w:rFonts w:ascii="Times New Roman" w:hAnsi="Times New Roman"/>
          <w:sz w:val="28"/>
          <w:szCs w:val="28"/>
          <w:shd w:val="clear" w:color="auto" w:fill="FFFFFF"/>
        </w:rPr>
        <w:t>Цимбалюк</w:t>
      </w:r>
      <w:r>
        <w:rPr>
          <w:rFonts w:ascii="Times New Roman" w:hAnsi="Times New Roman"/>
          <w:sz w:val="28"/>
          <w:szCs w:val="28"/>
          <w:shd w:val="clear" w:color="auto" w:fill="FFFFFF"/>
          <w:lang w:val="uk-UA"/>
        </w:rPr>
        <w:t>. Київ : Довіра, 2006. 789 с.</w:t>
      </w:r>
      <w:r w:rsidRPr="001519E5">
        <w:rPr>
          <w:rFonts w:ascii="Times New Roman" w:hAnsi="Times New Roman"/>
          <w:sz w:val="28"/>
          <w:szCs w:val="28"/>
          <w:shd w:val="clear" w:color="auto" w:fill="FFFFFF"/>
        </w:rPr>
        <w:t xml:space="preserve"> </w:t>
      </w:r>
    </w:p>
    <w:p w:rsidR="00AA2F19" w:rsidRPr="000B09F1" w:rsidRDefault="00AA2F19" w:rsidP="00AA2F19">
      <w:pPr>
        <w:widowControl w:val="0"/>
        <w:numPr>
          <w:ilvl w:val="0"/>
          <w:numId w:val="16"/>
        </w:numPr>
        <w:tabs>
          <w:tab w:val="left" w:pos="426"/>
          <w:tab w:val="left" w:pos="567"/>
          <w:tab w:val="left" w:pos="709"/>
          <w:tab w:val="left" w:pos="1134"/>
        </w:tabs>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Pr>
          <w:rFonts w:ascii="Times New Roman" w:hAnsi="Times New Roman"/>
          <w:sz w:val="28"/>
          <w:szCs w:val="28"/>
        </w:rPr>
        <w:t xml:space="preserve">Лысак И.В. Междисциплинарность: преимущества и проблемы применения. Современные проблемы науки и образования. Электронный </w:t>
      </w:r>
      <w:r w:rsidRPr="000B09F1">
        <w:rPr>
          <w:rFonts w:ascii="Times New Roman" w:hAnsi="Times New Roman" w:cs="Times New Roman"/>
          <w:sz w:val="28"/>
          <w:szCs w:val="28"/>
        </w:rPr>
        <w:t xml:space="preserve">научный журнал. 2016. </w:t>
      </w:r>
      <w:r w:rsidRPr="00AA2F19">
        <w:rPr>
          <w:rFonts w:ascii="Times New Roman" w:hAnsi="Times New Roman" w:cs="Times New Roman"/>
          <w:sz w:val="28"/>
          <w:szCs w:val="28"/>
        </w:rPr>
        <w:t xml:space="preserve">№ 5. </w:t>
      </w:r>
      <w:proofErr w:type="gramStart"/>
      <w:r w:rsidRPr="001B23FB">
        <w:rPr>
          <w:rFonts w:ascii="Times New Roman" w:hAnsi="Times New Roman" w:cs="Times New Roman"/>
          <w:sz w:val="28"/>
          <w:szCs w:val="28"/>
          <w:bdr w:val="none" w:sz="0" w:space="0" w:color="auto" w:frame="1"/>
          <w:shd w:val="clear" w:color="auto" w:fill="FFFFFF"/>
          <w:lang w:val="en-US"/>
        </w:rPr>
        <w:t>URL</w:t>
      </w:r>
      <w:r w:rsidRPr="00AA2F19">
        <w:rPr>
          <w:rFonts w:ascii="Times New Roman" w:hAnsi="Times New Roman" w:cs="Times New Roman"/>
          <w:sz w:val="28"/>
          <w:szCs w:val="28"/>
          <w:bdr w:val="none" w:sz="0" w:space="0" w:color="auto" w:frame="1"/>
          <w:shd w:val="clear" w:color="auto" w:fill="FFFFFF"/>
        </w:rPr>
        <w:t xml:space="preserve"> :</w:t>
      </w:r>
      <w:proofErr w:type="gramEnd"/>
      <w:r w:rsidRPr="00AA2F19">
        <w:rPr>
          <w:rFonts w:ascii="Times New Roman" w:hAnsi="Times New Roman" w:cs="Times New Roman"/>
          <w:sz w:val="28"/>
          <w:szCs w:val="28"/>
          <w:bdr w:val="none" w:sz="0" w:space="0" w:color="auto" w:frame="1"/>
          <w:shd w:val="clear" w:color="auto" w:fill="FFFFFF"/>
        </w:rPr>
        <w:t xml:space="preserve">  </w:t>
      </w:r>
      <w:hyperlink r:id="rId19" w:history="1">
        <w:r w:rsidRPr="000B09F1">
          <w:rPr>
            <w:rStyle w:val="ae"/>
            <w:rFonts w:ascii="Times New Roman" w:hAnsi="Times New Roman" w:cs="Times New Roman"/>
            <w:sz w:val="28"/>
            <w:szCs w:val="28"/>
            <w:bdr w:val="none" w:sz="0" w:space="0" w:color="auto" w:frame="1"/>
            <w:shd w:val="clear" w:color="auto" w:fill="FFFFFF"/>
            <w:lang w:val="en-US"/>
          </w:rPr>
          <w:t>https</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www</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science</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education</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ru</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ru</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article</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view</w:t>
        </w:r>
        <w:r w:rsidRPr="00AA2F19">
          <w:rPr>
            <w:rStyle w:val="ae"/>
            <w:rFonts w:ascii="Times New Roman" w:hAnsi="Times New Roman" w:cs="Times New Roman"/>
            <w:sz w:val="28"/>
            <w:szCs w:val="28"/>
            <w:bdr w:val="none" w:sz="0" w:space="0" w:color="auto" w:frame="1"/>
            <w:shd w:val="clear" w:color="auto" w:fill="FFFFFF"/>
          </w:rPr>
          <w:t>?</w:t>
        </w:r>
        <w:r w:rsidRPr="000B09F1">
          <w:rPr>
            <w:rStyle w:val="ae"/>
            <w:rFonts w:ascii="Times New Roman" w:hAnsi="Times New Roman" w:cs="Times New Roman"/>
            <w:sz w:val="28"/>
            <w:szCs w:val="28"/>
            <w:bdr w:val="none" w:sz="0" w:space="0" w:color="auto" w:frame="1"/>
            <w:shd w:val="clear" w:color="auto" w:fill="FFFFFF"/>
            <w:lang w:val="en-US"/>
          </w:rPr>
          <w:t>id</w:t>
        </w:r>
        <w:r w:rsidRPr="00AA2F19">
          <w:rPr>
            <w:rStyle w:val="ae"/>
            <w:rFonts w:ascii="Times New Roman" w:hAnsi="Times New Roman" w:cs="Times New Roman"/>
            <w:sz w:val="28"/>
            <w:szCs w:val="28"/>
            <w:bdr w:val="none" w:sz="0" w:space="0" w:color="auto" w:frame="1"/>
            <w:shd w:val="clear" w:color="auto" w:fill="FFFFFF"/>
          </w:rPr>
          <w:t>=25376</w:t>
        </w:r>
      </w:hyperlink>
      <w:r w:rsidRPr="00AA2F19">
        <w:rPr>
          <w:rFonts w:ascii="Times New Roman" w:hAnsi="Times New Roman" w:cs="Times New Roman"/>
          <w:sz w:val="28"/>
          <w:szCs w:val="28"/>
          <w:bdr w:val="none" w:sz="0" w:space="0" w:color="auto" w:frame="1"/>
          <w:shd w:val="clear" w:color="auto" w:fill="FFFFFF"/>
        </w:rPr>
        <w:t xml:space="preserve">. </w:t>
      </w:r>
      <w:r w:rsidRPr="000B09F1">
        <w:rPr>
          <w:rFonts w:ascii="Times New Roman" w:hAnsi="Times New Roman" w:cs="Times New Roman"/>
          <w:sz w:val="28"/>
          <w:szCs w:val="28"/>
          <w:bdr w:val="none" w:sz="0" w:space="0" w:color="auto" w:frame="1"/>
          <w:shd w:val="clear" w:color="auto" w:fill="FFFFFF"/>
        </w:rPr>
        <w:t>(Дата звернення: 05.10.2019)</w:t>
      </w:r>
    </w:p>
    <w:p w:rsidR="00AA2F19" w:rsidRPr="00962616" w:rsidRDefault="00AA2F19" w:rsidP="00AA2F19">
      <w:pPr>
        <w:pStyle w:val="a7"/>
        <w:numPr>
          <w:ilvl w:val="0"/>
          <w:numId w:val="16"/>
        </w:numPr>
        <w:tabs>
          <w:tab w:val="left" w:pos="1134"/>
        </w:tabs>
        <w:spacing w:line="360" w:lineRule="auto"/>
        <w:ind w:left="0" w:firstLine="709"/>
        <w:jc w:val="both"/>
        <w:outlineLvl w:val="0"/>
        <w:rPr>
          <w:kern w:val="36"/>
          <w:sz w:val="28"/>
          <w:szCs w:val="28"/>
          <w:lang w:eastAsia="uk-UA"/>
        </w:rPr>
      </w:pPr>
      <w:r w:rsidRPr="000B09F1">
        <w:rPr>
          <w:kern w:val="36"/>
          <w:sz w:val="28"/>
          <w:szCs w:val="28"/>
          <w:lang w:eastAsia="uk-UA"/>
        </w:rPr>
        <w:t>Про схвалення Концепції реформування місцевого самоврядування та територіальної організації влади в Україні. Розпорядження Кабінету Міні</w:t>
      </w:r>
      <w:proofErr w:type="gramStart"/>
      <w:r w:rsidRPr="000B09F1">
        <w:rPr>
          <w:kern w:val="36"/>
          <w:sz w:val="28"/>
          <w:szCs w:val="28"/>
          <w:lang w:eastAsia="uk-UA"/>
        </w:rPr>
        <w:t>стр</w:t>
      </w:r>
      <w:proofErr w:type="gramEnd"/>
      <w:r w:rsidRPr="000B09F1">
        <w:rPr>
          <w:kern w:val="36"/>
          <w:sz w:val="28"/>
          <w:szCs w:val="28"/>
          <w:lang w:eastAsia="uk-UA"/>
        </w:rPr>
        <w:t xml:space="preserve">ів </w:t>
      </w:r>
      <w:r w:rsidRPr="00962616">
        <w:rPr>
          <w:kern w:val="36"/>
          <w:sz w:val="28"/>
          <w:szCs w:val="28"/>
          <w:lang w:eastAsia="uk-UA"/>
        </w:rPr>
        <w:t xml:space="preserve">України № 333-р від 01.04.2014. </w:t>
      </w:r>
      <w:r w:rsidRPr="00962616">
        <w:rPr>
          <w:sz w:val="28"/>
          <w:szCs w:val="28"/>
          <w:bdr w:val="none" w:sz="0" w:space="0" w:color="auto" w:frame="1"/>
          <w:shd w:val="clear" w:color="auto" w:fill="FFFFFF"/>
        </w:rPr>
        <w:t>URL</w:t>
      </w:r>
      <w:proofErr w:type="gramStart"/>
      <w:r w:rsidRPr="00962616">
        <w:rPr>
          <w:sz w:val="28"/>
          <w:szCs w:val="28"/>
          <w:bdr w:val="none" w:sz="0" w:space="0" w:color="auto" w:frame="1"/>
          <w:shd w:val="clear" w:color="auto" w:fill="FFFFFF"/>
        </w:rPr>
        <w:t xml:space="preserve"> :</w:t>
      </w:r>
      <w:proofErr w:type="gramEnd"/>
      <w:r w:rsidRPr="00962616">
        <w:rPr>
          <w:sz w:val="28"/>
          <w:szCs w:val="28"/>
          <w:bdr w:val="none" w:sz="0" w:space="0" w:color="auto" w:frame="1"/>
          <w:shd w:val="clear" w:color="auto" w:fill="FFFFFF"/>
        </w:rPr>
        <w:t xml:space="preserve"> </w:t>
      </w:r>
      <w:hyperlink r:id="rId20" w:history="1">
        <w:r w:rsidRPr="00962616">
          <w:rPr>
            <w:rStyle w:val="ae"/>
            <w:sz w:val="28"/>
            <w:szCs w:val="28"/>
            <w:bdr w:val="none" w:sz="0" w:space="0" w:color="auto" w:frame="1"/>
            <w:shd w:val="clear" w:color="auto" w:fill="FFFFFF"/>
          </w:rPr>
          <w:t>https://zakon.rada.gov.ua/laws/show/333-2014-%D1%80</w:t>
        </w:r>
      </w:hyperlink>
      <w:r w:rsidRPr="00962616">
        <w:rPr>
          <w:sz w:val="28"/>
          <w:szCs w:val="28"/>
          <w:bdr w:val="none" w:sz="0" w:space="0" w:color="auto" w:frame="1"/>
          <w:shd w:val="clear" w:color="auto" w:fill="FFFFFF"/>
        </w:rPr>
        <w:t>. (Дата звернення: 05.10.2019).</w:t>
      </w:r>
    </w:p>
    <w:p w:rsidR="00AA2F19" w:rsidRPr="00797975" w:rsidRDefault="00AA2F19" w:rsidP="00AA2F19">
      <w:pPr>
        <w:pStyle w:val="a7"/>
        <w:numPr>
          <w:ilvl w:val="0"/>
          <w:numId w:val="16"/>
        </w:numPr>
        <w:tabs>
          <w:tab w:val="left" w:pos="1134"/>
        </w:tabs>
        <w:spacing w:line="360" w:lineRule="auto"/>
        <w:ind w:left="0" w:firstLine="709"/>
        <w:jc w:val="both"/>
        <w:rPr>
          <w:sz w:val="28"/>
          <w:szCs w:val="28"/>
        </w:rPr>
      </w:pPr>
      <w:r w:rsidRPr="00797975">
        <w:rPr>
          <w:sz w:val="28"/>
          <w:szCs w:val="28"/>
        </w:rPr>
        <w:t xml:space="preserve">Ткачук А. Децентралізація: від патерналізму </w:t>
      </w:r>
      <w:proofErr w:type="gramStart"/>
      <w:r w:rsidRPr="00797975">
        <w:rPr>
          <w:sz w:val="28"/>
          <w:szCs w:val="28"/>
        </w:rPr>
        <w:t>до</w:t>
      </w:r>
      <w:proofErr w:type="gramEnd"/>
      <w:r w:rsidRPr="00797975">
        <w:rPr>
          <w:sz w:val="28"/>
          <w:szCs w:val="28"/>
        </w:rPr>
        <w:t xml:space="preserve"> відповідального розвитку. </w:t>
      </w:r>
      <w:r w:rsidRPr="00797975">
        <w:rPr>
          <w:i/>
          <w:sz w:val="28"/>
          <w:szCs w:val="28"/>
        </w:rPr>
        <w:t>Українська правда</w:t>
      </w:r>
      <w:r w:rsidRPr="00797975">
        <w:rPr>
          <w:sz w:val="28"/>
          <w:szCs w:val="28"/>
        </w:rPr>
        <w:t xml:space="preserve">. 31 жовтня 2019 р. </w:t>
      </w:r>
      <w:r w:rsidRPr="00797975">
        <w:rPr>
          <w:sz w:val="28"/>
          <w:szCs w:val="28"/>
          <w:bdr w:val="none" w:sz="0" w:space="0" w:color="auto" w:frame="1"/>
          <w:shd w:val="clear" w:color="auto" w:fill="FFFFFF"/>
        </w:rPr>
        <w:t>URL</w:t>
      </w:r>
      <w:proofErr w:type="gramStart"/>
      <w:r w:rsidRPr="00797975">
        <w:rPr>
          <w:sz w:val="28"/>
          <w:szCs w:val="28"/>
          <w:bdr w:val="none" w:sz="0" w:space="0" w:color="auto" w:frame="1"/>
          <w:shd w:val="clear" w:color="auto" w:fill="FFFFFF"/>
        </w:rPr>
        <w:t xml:space="preserve"> :</w:t>
      </w:r>
      <w:proofErr w:type="gramEnd"/>
      <w:r w:rsidRPr="00797975">
        <w:rPr>
          <w:sz w:val="28"/>
          <w:szCs w:val="28"/>
          <w:bdr w:val="none" w:sz="0" w:space="0" w:color="auto" w:frame="1"/>
          <w:shd w:val="clear" w:color="auto" w:fill="FFFFFF"/>
        </w:rPr>
        <w:t xml:space="preserve"> </w:t>
      </w:r>
      <w:hyperlink r:id="rId21" w:history="1">
        <w:r w:rsidRPr="00797975">
          <w:rPr>
            <w:rStyle w:val="ae"/>
            <w:sz w:val="28"/>
            <w:szCs w:val="28"/>
            <w:bdr w:val="none" w:sz="0" w:space="0" w:color="auto" w:frame="1"/>
            <w:shd w:val="clear" w:color="auto" w:fill="FFFFFF"/>
          </w:rPr>
          <w:t>https://www.pravda.com.ua/</w:t>
        </w:r>
      </w:hyperlink>
      <w:r w:rsidRPr="00797975">
        <w:rPr>
          <w:sz w:val="28"/>
          <w:szCs w:val="28"/>
          <w:bdr w:val="none" w:sz="0" w:space="0" w:color="auto" w:frame="1"/>
          <w:shd w:val="clear" w:color="auto" w:fill="FFFFFF"/>
        </w:rPr>
        <w:t>. (Дата звернення: 02.11.2019).</w:t>
      </w:r>
    </w:p>
    <w:p w:rsidR="00AA2F19" w:rsidRPr="00D216BC" w:rsidRDefault="00AA2F19" w:rsidP="00AA2F19">
      <w:pPr>
        <w:pStyle w:val="a7"/>
        <w:numPr>
          <w:ilvl w:val="0"/>
          <w:numId w:val="16"/>
        </w:numPr>
        <w:tabs>
          <w:tab w:val="left" w:pos="1134"/>
        </w:tabs>
        <w:spacing w:line="360" w:lineRule="auto"/>
        <w:ind w:left="0" w:firstLine="709"/>
        <w:jc w:val="both"/>
        <w:rPr>
          <w:sz w:val="28"/>
          <w:szCs w:val="28"/>
        </w:rPr>
      </w:pPr>
      <w:r w:rsidRPr="00797975">
        <w:rPr>
          <w:sz w:val="28"/>
          <w:szCs w:val="28"/>
        </w:rPr>
        <w:t>Кремена О. Л. Проблеми децентралізації в Україні.</w:t>
      </w:r>
      <w:r>
        <w:rPr>
          <w:sz w:val="28"/>
          <w:szCs w:val="28"/>
        </w:rPr>
        <w:t xml:space="preserve"> </w:t>
      </w:r>
      <w:r w:rsidRPr="00797975">
        <w:rPr>
          <w:i/>
          <w:sz w:val="28"/>
          <w:szCs w:val="28"/>
        </w:rPr>
        <w:t>Молодий вчений</w:t>
      </w:r>
      <w:r w:rsidRPr="00797975">
        <w:rPr>
          <w:sz w:val="28"/>
          <w:szCs w:val="28"/>
        </w:rPr>
        <w:t xml:space="preserve">. 2014. </w:t>
      </w:r>
      <w:r>
        <w:rPr>
          <w:sz w:val="28"/>
          <w:szCs w:val="28"/>
        </w:rPr>
        <w:t>№</w:t>
      </w:r>
      <w:r w:rsidRPr="00797975">
        <w:rPr>
          <w:sz w:val="28"/>
          <w:szCs w:val="28"/>
        </w:rPr>
        <w:t>12</w:t>
      </w:r>
      <w:r>
        <w:rPr>
          <w:sz w:val="28"/>
          <w:szCs w:val="28"/>
        </w:rPr>
        <w:t xml:space="preserve"> </w:t>
      </w:r>
      <w:r w:rsidRPr="00797975">
        <w:rPr>
          <w:sz w:val="28"/>
          <w:szCs w:val="28"/>
        </w:rPr>
        <w:t xml:space="preserve">(1). С. 265-268. </w:t>
      </w:r>
      <w:r w:rsidRPr="00797975">
        <w:rPr>
          <w:sz w:val="28"/>
          <w:szCs w:val="28"/>
          <w:bdr w:val="none" w:sz="0" w:space="0" w:color="auto" w:frame="1"/>
          <w:shd w:val="clear" w:color="auto" w:fill="FFFFFF"/>
        </w:rPr>
        <w:t>URL</w:t>
      </w:r>
      <w:proofErr w:type="gramStart"/>
      <w:r w:rsidRPr="00797975">
        <w:rPr>
          <w:sz w:val="28"/>
          <w:szCs w:val="28"/>
          <w:bdr w:val="none" w:sz="0" w:space="0" w:color="auto" w:frame="1"/>
          <w:shd w:val="clear" w:color="auto" w:fill="FFFFFF"/>
        </w:rPr>
        <w:t xml:space="preserve"> :</w:t>
      </w:r>
      <w:proofErr w:type="gramEnd"/>
      <w:r w:rsidRPr="00797975">
        <w:rPr>
          <w:sz w:val="28"/>
          <w:szCs w:val="28"/>
          <w:bdr w:val="none" w:sz="0" w:space="0" w:color="auto" w:frame="1"/>
          <w:shd w:val="clear" w:color="auto" w:fill="FFFFFF"/>
        </w:rPr>
        <w:t xml:space="preserve"> </w:t>
      </w:r>
      <w:hyperlink r:id="rId22" w:history="1">
        <w:r w:rsidRPr="00797975">
          <w:rPr>
            <w:rStyle w:val="ae"/>
            <w:sz w:val="28"/>
            <w:szCs w:val="28"/>
          </w:rPr>
          <w:t>http://nbuv.gоv.uа/UJRN/mоlv_2014_12%281%29__63</w:t>
        </w:r>
      </w:hyperlink>
      <w:r>
        <w:rPr>
          <w:sz w:val="28"/>
          <w:szCs w:val="28"/>
        </w:rPr>
        <w:t xml:space="preserve">. (Дата звернення: </w:t>
      </w:r>
      <w:r w:rsidRPr="00D216BC">
        <w:rPr>
          <w:sz w:val="28"/>
          <w:szCs w:val="28"/>
        </w:rPr>
        <w:t>05.11.2019).</w:t>
      </w:r>
    </w:p>
    <w:p w:rsidR="00AA2F19" w:rsidRPr="00D216BC" w:rsidRDefault="00AA2F19" w:rsidP="00AA2F19">
      <w:pPr>
        <w:pStyle w:val="a7"/>
        <w:numPr>
          <w:ilvl w:val="0"/>
          <w:numId w:val="16"/>
        </w:numPr>
        <w:tabs>
          <w:tab w:val="left" w:pos="1134"/>
        </w:tabs>
        <w:spacing w:line="360" w:lineRule="auto"/>
        <w:ind w:left="0" w:firstLine="709"/>
        <w:jc w:val="both"/>
        <w:rPr>
          <w:sz w:val="28"/>
          <w:szCs w:val="28"/>
        </w:rPr>
      </w:pPr>
      <w:r w:rsidRPr="00D216BC">
        <w:rPr>
          <w:sz w:val="28"/>
          <w:szCs w:val="28"/>
        </w:rPr>
        <w:t xml:space="preserve">Конституція України. </w:t>
      </w:r>
      <w:r w:rsidRPr="00D216BC">
        <w:rPr>
          <w:i/>
          <w:sz w:val="28"/>
          <w:szCs w:val="28"/>
        </w:rPr>
        <w:t>Відомості Верховно</w:t>
      </w:r>
      <w:proofErr w:type="gramStart"/>
      <w:r w:rsidRPr="00D216BC">
        <w:rPr>
          <w:i/>
          <w:sz w:val="28"/>
          <w:szCs w:val="28"/>
        </w:rPr>
        <w:t>ї Р</w:t>
      </w:r>
      <w:proofErr w:type="gramEnd"/>
      <w:r w:rsidRPr="00D216BC">
        <w:rPr>
          <w:i/>
          <w:sz w:val="28"/>
          <w:szCs w:val="28"/>
        </w:rPr>
        <w:t>ади України</w:t>
      </w:r>
      <w:r w:rsidRPr="00D216BC">
        <w:rPr>
          <w:sz w:val="28"/>
          <w:szCs w:val="28"/>
        </w:rPr>
        <w:t xml:space="preserve">. </w:t>
      </w:r>
      <w:r w:rsidRPr="006107D9">
        <w:rPr>
          <w:sz w:val="28"/>
          <w:szCs w:val="28"/>
          <w:lang w:val="en-US"/>
        </w:rPr>
        <w:t xml:space="preserve">1996. № 30.  </w:t>
      </w:r>
      <w:proofErr w:type="gramStart"/>
      <w:r w:rsidRPr="006107D9">
        <w:rPr>
          <w:sz w:val="28"/>
          <w:szCs w:val="28"/>
          <w:bdr w:val="none" w:sz="0" w:space="0" w:color="auto" w:frame="1"/>
          <w:shd w:val="clear" w:color="auto" w:fill="FFFFFF"/>
          <w:lang w:val="en-US"/>
        </w:rPr>
        <w:t>URL :</w:t>
      </w:r>
      <w:proofErr w:type="gramEnd"/>
      <w:r w:rsidRPr="006107D9">
        <w:rPr>
          <w:sz w:val="28"/>
          <w:szCs w:val="28"/>
          <w:bdr w:val="none" w:sz="0" w:space="0" w:color="auto" w:frame="1"/>
          <w:shd w:val="clear" w:color="auto" w:fill="FFFFFF"/>
          <w:lang w:val="en-US"/>
        </w:rPr>
        <w:t xml:space="preserve"> </w:t>
      </w:r>
      <w:hyperlink r:id="rId23" w:history="1">
        <w:r w:rsidRPr="006107D9">
          <w:rPr>
            <w:rStyle w:val="ae"/>
            <w:sz w:val="28"/>
            <w:szCs w:val="28"/>
            <w:bdr w:val="none" w:sz="0" w:space="0" w:color="auto" w:frame="1"/>
            <w:shd w:val="clear" w:color="auto" w:fill="FFFFFF"/>
            <w:lang w:val="en-US"/>
          </w:rPr>
          <w:t>https://zakon.rada.gov.ua/laws/show/</w:t>
        </w:r>
      </w:hyperlink>
      <w:r w:rsidRPr="006107D9">
        <w:rPr>
          <w:sz w:val="28"/>
          <w:szCs w:val="28"/>
          <w:bdr w:val="none" w:sz="0" w:space="0" w:color="auto" w:frame="1"/>
          <w:shd w:val="clear" w:color="auto" w:fill="FFFFFF"/>
          <w:lang w:val="en-US"/>
        </w:rPr>
        <w:t xml:space="preserve">. </w:t>
      </w:r>
      <w:r w:rsidRPr="00D216BC">
        <w:rPr>
          <w:sz w:val="28"/>
          <w:szCs w:val="28"/>
          <w:bdr w:val="none" w:sz="0" w:space="0" w:color="auto" w:frame="1"/>
          <w:shd w:val="clear" w:color="auto" w:fill="FFFFFF"/>
        </w:rPr>
        <w:t>( Дата звернення: 05.11.2019).</w:t>
      </w:r>
    </w:p>
    <w:p w:rsidR="00AA2F19"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D216BC">
        <w:rPr>
          <w:rFonts w:ascii="Times New Roman" w:hAnsi="Times New Roman" w:cs="Times New Roman"/>
          <w:sz w:val="28"/>
          <w:szCs w:val="28"/>
        </w:rPr>
        <w:t>Реформа децентралізації. Урядовий портал</w:t>
      </w:r>
      <w:r>
        <w:rPr>
          <w:rFonts w:ascii="Times New Roman" w:hAnsi="Times New Roman" w:cs="Times New Roman"/>
          <w:sz w:val="28"/>
          <w:szCs w:val="28"/>
        </w:rPr>
        <w:t>.</w:t>
      </w:r>
      <w:r w:rsidRPr="00D216BC">
        <w:rPr>
          <w:rFonts w:ascii="Times New Roman" w:hAnsi="Times New Roman" w:cs="Times New Roman"/>
          <w:sz w:val="28"/>
          <w:szCs w:val="28"/>
        </w:rPr>
        <w:t xml:space="preserve"> </w:t>
      </w:r>
      <w:r w:rsidRPr="00D216BC">
        <w:rPr>
          <w:rFonts w:ascii="Times New Roman" w:hAnsi="Times New Roman" w:cs="Times New Roman"/>
          <w:sz w:val="28"/>
          <w:szCs w:val="28"/>
          <w:bdr w:val="none" w:sz="0" w:space="0" w:color="auto" w:frame="1"/>
          <w:shd w:val="clear" w:color="auto" w:fill="FFFFFF"/>
        </w:rPr>
        <w:t>URL</w:t>
      </w:r>
      <w:proofErr w:type="gramStart"/>
      <w:r w:rsidRPr="00D216BC">
        <w:rPr>
          <w:rFonts w:ascii="Times New Roman" w:hAnsi="Times New Roman" w:cs="Times New Roman"/>
          <w:sz w:val="28"/>
          <w:szCs w:val="28"/>
          <w:bdr w:val="none" w:sz="0" w:space="0" w:color="auto" w:frame="1"/>
          <w:shd w:val="clear" w:color="auto" w:fill="FFFFFF"/>
        </w:rPr>
        <w:t xml:space="preserve"> :</w:t>
      </w:r>
      <w:proofErr w:type="gramEnd"/>
      <w:r w:rsidRPr="00D216BC">
        <w:rPr>
          <w:rFonts w:ascii="Times New Roman" w:hAnsi="Times New Roman" w:cs="Times New Roman"/>
          <w:sz w:val="28"/>
          <w:szCs w:val="28"/>
        </w:rPr>
        <w:t xml:space="preserve"> </w:t>
      </w:r>
      <w:hyperlink r:id="rId24" w:history="1">
        <w:r w:rsidRPr="00D216BC">
          <w:rPr>
            <w:rFonts w:ascii="Times New Roman" w:hAnsi="Times New Roman" w:cs="Times New Roman"/>
            <w:sz w:val="28"/>
            <w:szCs w:val="28"/>
          </w:rPr>
          <w:t>https://www.kmu.gov.ua/diyalnist/reformi/efektivne-vryaduvannya/reforma-decentralizaciyi</w:t>
        </w:r>
      </w:hyperlink>
      <w:r>
        <w:rPr>
          <w:rFonts w:ascii="Times New Roman" w:hAnsi="Times New Roman" w:cs="Times New Roman"/>
          <w:sz w:val="28"/>
          <w:szCs w:val="28"/>
        </w:rPr>
        <w:t>. (Дата звернення: 08.11.2019).</w:t>
      </w:r>
    </w:p>
    <w:p w:rsidR="00AA2F19" w:rsidRPr="006A79D6"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Романенко О. Р. Фінанси</w:t>
      </w:r>
      <w:r>
        <w:rPr>
          <w:rFonts w:ascii="Times New Roman" w:hAnsi="Times New Roman" w:cs="Times New Roman"/>
          <w:sz w:val="28"/>
          <w:szCs w:val="28"/>
        </w:rPr>
        <w:t xml:space="preserve">: </w:t>
      </w:r>
      <w:proofErr w:type="gramStart"/>
      <w:r w:rsidRPr="006A79D6">
        <w:rPr>
          <w:rFonts w:ascii="Times New Roman" w:hAnsi="Times New Roman" w:cs="Times New Roman"/>
          <w:sz w:val="28"/>
          <w:szCs w:val="28"/>
        </w:rPr>
        <w:t>п</w:t>
      </w:r>
      <w:proofErr w:type="gramEnd"/>
      <w:r w:rsidRPr="006A79D6">
        <w:rPr>
          <w:rFonts w:ascii="Times New Roman" w:hAnsi="Times New Roman" w:cs="Times New Roman"/>
          <w:sz w:val="28"/>
          <w:szCs w:val="28"/>
        </w:rPr>
        <w:t>ідручник. К</w:t>
      </w:r>
      <w:r>
        <w:rPr>
          <w:rFonts w:ascii="Times New Roman" w:hAnsi="Times New Roman" w:cs="Times New Roman"/>
          <w:sz w:val="28"/>
          <w:szCs w:val="28"/>
        </w:rPr>
        <w:t>иїв</w:t>
      </w:r>
      <w:r w:rsidRPr="006A79D6">
        <w:rPr>
          <w:rFonts w:ascii="Times New Roman" w:hAnsi="Times New Roman" w:cs="Times New Roman"/>
          <w:sz w:val="28"/>
          <w:szCs w:val="28"/>
        </w:rPr>
        <w:t xml:space="preserve">: Центр навчальної літератури. 2003. 312 </w:t>
      </w:r>
      <w:proofErr w:type="gramStart"/>
      <w:r w:rsidRPr="006A79D6">
        <w:rPr>
          <w:rFonts w:ascii="Times New Roman" w:hAnsi="Times New Roman" w:cs="Times New Roman"/>
          <w:sz w:val="28"/>
          <w:szCs w:val="28"/>
        </w:rPr>
        <w:t>с</w:t>
      </w:r>
      <w:proofErr w:type="gramEnd"/>
      <w:r w:rsidRPr="006A79D6">
        <w:rPr>
          <w:rFonts w:ascii="Times New Roman" w:hAnsi="Times New Roman" w:cs="Times New Roman"/>
          <w:sz w:val="28"/>
          <w:szCs w:val="28"/>
        </w:rPr>
        <w:t>.</w:t>
      </w:r>
    </w:p>
    <w:p w:rsidR="00AA2F19" w:rsidRPr="006A79D6"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Гарнець</w:t>
      </w:r>
      <w:r w:rsidRPr="00BD10B2">
        <w:rPr>
          <w:rFonts w:ascii="Times New Roman" w:hAnsi="Times New Roman" w:cs="Times New Roman"/>
          <w:sz w:val="28"/>
          <w:szCs w:val="28"/>
        </w:rPr>
        <w:t xml:space="preserve"> </w:t>
      </w:r>
      <w:r w:rsidRPr="006A79D6">
        <w:rPr>
          <w:rFonts w:ascii="Times New Roman" w:hAnsi="Times New Roman" w:cs="Times New Roman"/>
          <w:sz w:val="28"/>
          <w:szCs w:val="28"/>
        </w:rPr>
        <w:t>О., Гончарук</w:t>
      </w:r>
      <w:r w:rsidRPr="00BD10B2">
        <w:rPr>
          <w:rFonts w:ascii="Times New Roman" w:hAnsi="Times New Roman" w:cs="Times New Roman"/>
          <w:sz w:val="28"/>
          <w:szCs w:val="28"/>
        </w:rPr>
        <w:t xml:space="preserve"> </w:t>
      </w:r>
      <w:r w:rsidRPr="006A79D6">
        <w:rPr>
          <w:rFonts w:ascii="Times New Roman" w:hAnsi="Times New Roman" w:cs="Times New Roman"/>
          <w:sz w:val="28"/>
          <w:szCs w:val="28"/>
        </w:rPr>
        <w:t>О., Дмитрук</w:t>
      </w:r>
      <w:r w:rsidRPr="00BD10B2">
        <w:rPr>
          <w:rFonts w:ascii="Times New Roman" w:hAnsi="Times New Roman" w:cs="Times New Roman"/>
          <w:sz w:val="28"/>
          <w:szCs w:val="28"/>
        </w:rPr>
        <w:t xml:space="preserve"> </w:t>
      </w:r>
      <w:r w:rsidRPr="006A79D6">
        <w:rPr>
          <w:rFonts w:ascii="Times New Roman" w:hAnsi="Times New Roman" w:cs="Times New Roman"/>
          <w:sz w:val="28"/>
          <w:szCs w:val="28"/>
        </w:rPr>
        <w:t xml:space="preserve">Н., Ткачук А. Децентралізація в Україні: </w:t>
      </w:r>
      <w:proofErr w:type="gramStart"/>
      <w:r w:rsidRPr="006A79D6">
        <w:rPr>
          <w:rFonts w:ascii="Times New Roman" w:hAnsi="Times New Roman" w:cs="Times New Roman"/>
          <w:sz w:val="28"/>
          <w:szCs w:val="28"/>
        </w:rPr>
        <w:t>соц</w:t>
      </w:r>
      <w:proofErr w:type="gramEnd"/>
      <w:r w:rsidRPr="006A79D6">
        <w:rPr>
          <w:rFonts w:ascii="Times New Roman" w:hAnsi="Times New Roman" w:cs="Times New Roman"/>
          <w:sz w:val="28"/>
          <w:szCs w:val="28"/>
        </w:rPr>
        <w:t>іологічний погляд</w:t>
      </w:r>
      <w:r>
        <w:rPr>
          <w:rFonts w:ascii="Times New Roman" w:hAnsi="Times New Roman" w:cs="Times New Roman"/>
          <w:sz w:val="28"/>
          <w:szCs w:val="28"/>
        </w:rPr>
        <w:t>.</w:t>
      </w:r>
      <w:r w:rsidRPr="006A79D6">
        <w:rPr>
          <w:rFonts w:ascii="Times New Roman" w:hAnsi="Times New Roman" w:cs="Times New Roman"/>
          <w:sz w:val="28"/>
          <w:szCs w:val="28"/>
        </w:rPr>
        <w:t xml:space="preserve"> Швейцарсько-український проект «</w:t>
      </w:r>
      <w:proofErr w:type="gramStart"/>
      <w:r w:rsidRPr="006A79D6">
        <w:rPr>
          <w:rFonts w:ascii="Times New Roman" w:hAnsi="Times New Roman" w:cs="Times New Roman"/>
          <w:sz w:val="28"/>
          <w:szCs w:val="28"/>
        </w:rPr>
        <w:t>П</w:t>
      </w:r>
      <w:proofErr w:type="gramEnd"/>
      <w:r w:rsidRPr="006A79D6">
        <w:rPr>
          <w:rFonts w:ascii="Times New Roman" w:hAnsi="Times New Roman" w:cs="Times New Roman"/>
          <w:sz w:val="28"/>
          <w:szCs w:val="28"/>
        </w:rPr>
        <w:t>ідтримка децентралізації в Україні – DESPRO». К</w:t>
      </w:r>
      <w:r>
        <w:rPr>
          <w:rFonts w:ascii="Times New Roman" w:hAnsi="Times New Roman" w:cs="Times New Roman"/>
          <w:sz w:val="28"/>
          <w:szCs w:val="28"/>
        </w:rPr>
        <w:t>иїв</w:t>
      </w:r>
      <w:r w:rsidRPr="006A79D6">
        <w:rPr>
          <w:rFonts w:ascii="Times New Roman" w:hAnsi="Times New Roman" w:cs="Times New Roman"/>
          <w:sz w:val="28"/>
          <w:szCs w:val="28"/>
        </w:rPr>
        <w:t xml:space="preserve">: </w:t>
      </w:r>
      <w:proofErr w:type="gramStart"/>
      <w:r w:rsidRPr="006A79D6">
        <w:rPr>
          <w:rFonts w:ascii="Times New Roman" w:hAnsi="Times New Roman" w:cs="Times New Roman"/>
          <w:sz w:val="28"/>
          <w:szCs w:val="28"/>
        </w:rPr>
        <w:t>ТОВ</w:t>
      </w:r>
      <w:proofErr w:type="gramEnd"/>
      <w:r w:rsidRPr="006A79D6">
        <w:rPr>
          <w:rFonts w:ascii="Times New Roman" w:hAnsi="Times New Roman" w:cs="Times New Roman"/>
          <w:sz w:val="28"/>
          <w:szCs w:val="28"/>
        </w:rPr>
        <w:t xml:space="preserve"> «Софія-A». 2013. 160 с.</w:t>
      </w:r>
    </w:p>
    <w:p w:rsidR="00AA2F19" w:rsidRPr="006A79D6"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Ткачук А.Ф.</w:t>
      </w:r>
      <w:r>
        <w:rPr>
          <w:rFonts w:ascii="Times New Roman" w:hAnsi="Times New Roman" w:cs="Times New Roman"/>
          <w:sz w:val="28"/>
          <w:szCs w:val="28"/>
        </w:rPr>
        <w:t xml:space="preserve"> </w:t>
      </w:r>
      <w:r w:rsidRPr="006A79D6">
        <w:rPr>
          <w:rFonts w:ascii="Times New Roman" w:hAnsi="Times New Roman" w:cs="Times New Roman"/>
          <w:sz w:val="28"/>
          <w:szCs w:val="28"/>
        </w:rPr>
        <w:t xml:space="preserve">Від </w:t>
      </w:r>
      <w:proofErr w:type="gramStart"/>
      <w:r w:rsidRPr="006A79D6">
        <w:rPr>
          <w:rFonts w:ascii="Times New Roman" w:hAnsi="Times New Roman" w:cs="Times New Roman"/>
          <w:sz w:val="28"/>
          <w:szCs w:val="28"/>
        </w:rPr>
        <w:t>перспективного</w:t>
      </w:r>
      <w:proofErr w:type="gramEnd"/>
      <w:r w:rsidRPr="006A79D6">
        <w:rPr>
          <w:rFonts w:ascii="Times New Roman" w:hAnsi="Times New Roman" w:cs="Times New Roman"/>
          <w:sz w:val="28"/>
          <w:szCs w:val="28"/>
        </w:rPr>
        <w:t xml:space="preserve"> плану до стратегії розвитку громади (через призму досвіду об’єднаних територіальних громад Хмельниччини)</w:t>
      </w:r>
      <w:r>
        <w:rPr>
          <w:rFonts w:ascii="Times New Roman" w:hAnsi="Times New Roman" w:cs="Times New Roman"/>
          <w:sz w:val="28"/>
          <w:szCs w:val="28"/>
        </w:rPr>
        <w:t xml:space="preserve">. </w:t>
      </w:r>
      <w:r w:rsidRPr="006A79D6">
        <w:rPr>
          <w:rFonts w:ascii="Times New Roman" w:hAnsi="Times New Roman" w:cs="Times New Roman"/>
          <w:sz w:val="28"/>
          <w:szCs w:val="28"/>
        </w:rPr>
        <w:t>К</w:t>
      </w:r>
      <w:r>
        <w:rPr>
          <w:rFonts w:ascii="Times New Roman" w:hAnsi="Times New Roman" w:cs="Times New Roman"/>
          <w:sz w:val="28"/>
          <w:szCs w:val="28"/>
        </w:rPr>
        <w:t>иїв</w:t>
      </w:r>
      <w:r w:rsidRPr="006A79D6">
        <w:rPr>
          <w:rFonts w:ascii="Times New Roman" w:hAnsi="Times New Roman" w:cs="Times New Roman"/>
          <w:sz w:val="28"/>
          <w:szCs w:val="28"/>
        </w:rPr>
        <w:t>: Вид</w:t>
      </w:r>
      <w:r>
        <w:rPr>
          <w:rFonts w:ascii="Times New Roman" w:hAnsi="Times New Roman" w:cs="Times New Roman"/>
          <w:sz w:val="28"/>
          <w:szCs w:val="28"/>
        </w:rPr>
        <w:t>-во</w:t>
      </w:r>
      <w:r w:rsidRPr="006A79D6">
        <w:rPr>
          <w:rFonts w:ascii="Times New Roman" w:hAnsi="Times New Roman" w:cs="Times New Roman"/>
          <w:sz w:val="28"/>
          <w:szCs w:val="28"/>
        </w:rPr>
        <w:t xml:space="preserve"> «ЮСТОН», 2018. </w:t>
      </w:r>
      <w:r>
        <w:rPr>
          <w:rFonts w:ascii="Times New Roman" w:hAnsi="Times New Roman" w:cs="Times New Roman"/>
          <w:sz w:val="28"/>
          <w:szCs w:val="28"/>
        </w:rPr>
        <w:t>1</w:t>
      </w:r>
      <w:r w:rsidRPr="006A79D6">
        <w:rPr>
          <w:rFonts w:ascii="Times New Roman" w:hAnsi="Times New Roman" w:cs="Times New Roman"/>
          <w:sz w:val="28"/>
          <w:szCs w:val="28"/>
        </w:rPr>
        <w:t xml:space="preserve">76 </w:t>
      </w:r>
      <w:proofErr w:type="gramStart"/>
      <w:r w:rsidRPr="006A79D6">
        <w:rPr>
          <w:rFonts w:ascii="Times New Roman" w:hAnsi="Times New Roman" w:cs="Times New Roman"/>
          <w:sz w:val="28"/>
          <w:szCs w:val="28"/>
        </w:rPr>
        <w:t>с</w:t>
      </w:r>
      <w:proofErr w:type="gramEnd"/>
      <w:r>
        <w:rPr>
          <w:rFonts w:ascii="Times New Roman" w:hAnsi="Times New Roman" w:cs="Times New Roman"/>
          <w:sz w:val="28"/>
          <w:szCs w:val="28"/>
        </w:rPr>
        <w:t>.</w:t>
      </w:r>
    </w:p>
    <w:p w:rsidR="00AA2F19" w:rsidRPr="001D09EA"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 xml:space="preserve">Про </w:t>
      </w:r>
      <w:proofErr w:type="gramStart"/>
      <w:r w:rsidRPr="006A79D6">
        <w:rPr>
          <w:rFonts w:ascii="Times New Roman" w:hAnsi="Times New Roman" w:cs="Times New Roman"/>
          <w:sz w:val="28"/>
          <w:szCs w:val="28"/>
        </w:rPr>
        <w:t>м</w:t>
      </w:r>
      <w:proofErr w:type="gramEnd"/>
      <w:r w:rsidRPr="006A79D6">
        <w:rPr>
          <w:rFonts w:ascii="Times New Roman" w:hAnsi="Times New Roman" w:cs="Times New Roman"/>
          <w:sz w:val="28"/>
          <w:szCs w:val="28"/>
        </w:rPr>
        <w:t>ісцеве самоврядування в Україні</w:t>
      </w:r>
      <w:r>
        <w:rPr>
          <w:rFonts w:ascii="Times New Roman" w:hAnsi="Times New Roman" w:cs="Times New Roman"/>
          <w:sz w:val="28"/>
          <w:szCs w:val="28"/>
        </w:rPr>
        <w:t>.</w:t>
      </w:r>
      <w:r w:rsidRPr="006A79D6">
        <w:rPr>
          <w:rFonts w:ascii="Times New Roman" w:hAnsi="Times New Roman" w:cs="Times New Roman"/>
          <w:sz w:val="28"/>
          <w:szCs w:val="28"/>
        </w:rPr>
        <w:t xml:space="preserve"> Закон України № 280/97-ВР від 21.05.1997 р. URL: </w:t>
      </w:r>
      <w:hyperlink r:id="rId25" w:history="1">
        <w:r w:rsidRPr="001D09EA">
          <w:rPr>
            <w:rFonts w:ascii="Times New Roman" w:hAnsi="Times New Roman" w:cs="Times New Roman"/>
            <w:sz w:val="28"/>
            <w:szCs w:val="28"/>
          </w:rPr>
          <w:t>https://zakon.rada.gov.ua/laws/show/280/97-%D0%B2%D1%80</w:t>
        </w:r>
      </w:hyperlink>
      <w:r w:rsidRPr="001D09EA">
        <w:rPr>
          <w:rFonts w:ascii="Times New Roman" w:hAnsi="Times New Roman" w:cs="Times New Roman"/>
          <w:sz w:val="28"/>
          <w:szCs w:val="28"/>
        </w:rPr>
        <w:t xml:space="preserve">. </w:t>
      </w:r>
      <w:r>
        <w:rPr>
          <w:rFonts w:ascii="Times New Roman" w:hAnsi="Times New Roman" w:cs="Times New Roman"/>
          <w:sz w:val="28"/>
          <w:szCs w:val="28"/>
        </w:rPr>
        <w:t>(Дата звернення 11.11.2019).</w:t>
      </w:r>
    </w:p>
    <w:p w:rsidR="00AA2F19" w:rsidRPr="001D09EA"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Мороз О. Ю. Територіальна громада: сутність, становлення та сучасні українські реалії</w:t>
      </w:r>
      <w:r>
        <w:rPr>
          <w:rFonts w:ascii="Times New Roman" w:hAnsi="Times New Roman" w:cs="Times New Roman"/>
          <w:sz w:val="28"/>
          <w:szCs w:val="28"/>
        </w:rPr>
        <w:t>.</w:t>
      </w:r>
      <w:r w:rsidRPr="006A79D6">
        <w:rPr>
          <w:rFonts w:ascii="Times New Roman" w:hAnsi="Times New Roman" w:cs="Times New Roman"/>
          <w:sz w:val="28"/>
          <w:szCs w:val="28"/>
        </w:rPr>
        <w:t xml:space="preserve"> </w:t>
      </w:r>
      <w:r w:rsidRPr="00D54B5A">
        <w:rPr>
          <w:rFonts w:ascii="Times New Roman" w:hAnsi="Times New Roman" w:cs="Times New Roman"/>
          <w:i/>
          <w:sz w:val="28"/>
          <w:szCs w:val="28"/>
        </w:rPr>
        <w:t>Демократичне врядування</w:t>
      </w:r>
      <w:r w:rsidRPr="006A79D6">
        <w:rPr>
          <w:rFonts w:ascii="Times New Roman" w:hAnsi="Times New Roman" w:cs="Times New Roman"/>
          <w:sz w:val="28"/>
          <w:szCs w:val="28"/>
        </w:rPr>
        <w:t>:</w:t>
      </w:r>
      <w:r>
        <w:rPr>
          <w:rFonts w:ascii="Times New Roman" w:hAnsi="Times New Roman" w:cs="Times New Roman"/>
          <w:sz w:val="28"/>
          <w:szCs w:val="28"/>
        </w:rPr>
        <w:t xml:space="preserve"> </w:t>
      </w:r>
      <w:r w:rsidRPr="006A79D6">
        <w:rPr>
          <w:rFonts w:ascii="Times New Roman" w:hAnsi="Times New Roman" w:cs="Times New Roman"/>
          <w:sz w:val="28"/>
          <w:szCs w:val="28"/>
        </w:rPr>
        <w:t>електрон.</w:t>
      </w:r>
      <w:r>
        <w:rPr>
          <w:rFonts w:ascii="Times New Roman" w:hAnsi="Times New Roman" w:cs="Times New Roman"/>
          <w:sz w:val="28"/>
          <w:szCs w:val="28"/>
        </w:rPr>
        <w:t xml:space="preserve"> </w:t>
      </w:r>
      <w:r w:rsidRPr="006A79D6">
        <w:rPr>
          <w:rFonts w:ascii="Times New Roman" w:hAnsi="Times New Roman" w:cs="Times New Roman"/>
          <w:sz w:val="28"/>
          <w:szCs w:val="28"/>
        </w:rPr>
        <w:t>наук</w:t>
      </w:r>
      <w:proofErr w:type="gramStart"/>
      <w:r w:rsidRPr="006A79D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A79D6">
        <w:rPr>
          <w:rFonts w:ascii="Times New Roman" w:hAnsi="Times New Roman" w:cs="Times New Roman"/>
          <w:sz w:val="28"/>
          <w:szCs w:val="28"/>
        </w:rPr>
        <w:t>ф</w:t>
      </w:r>
      <w:proofErr w:type="gramEnd"/>
      <w:r w:rsidRPr="006A79D6">
        <w:rPr>
          <w:rFonts w:ascii="Times New Roman" w:hAnsi="Times New Roman" w:cs="Times New Roman"/>
          <w:sz w:val="28"/>
          <w:szCs w:val="28"/>
        </w:rPr>
        <w:t>ах. видання. Вип.</w:t>
      </w:r>
      <w:r>
        <w:rPr>
          <w:rFonts w:ascii="Times New Roman" w:hAnsi="Times New Roman" w:cs="Times New Roman"/>
          <w:sz w:val="28"/>
          <w:szCs w:val="28"/>
        </w:rPr>
        <w:t xml:space="preserve"> </w:t>
      </w:r>
      <w:r w:rsidRPr="006A79D6">
        <w:rPr>
          <w:rFonts w:ascii="Times New Roman" w:hAnsi="Times New Roman" w:cs="Times New Roman"/>
          <w:sz w:val="28"/>
          <w:szCs w:val="28"/>
        </w:rPr>
        <w:t xml:space="preserve">URL: </w:t>
      </w:r>
      <w:hyperlink r:id="rId26" w:history="1">
        <w:r w:rsidRPr="00D54B5A">
          <w:rPr>
            <w:rFonts w:ascii="Times New Roman" w:hAnsi="Times New Roman" w:cs="Times New Roman"/>
            <w:sz w:val="28"/>
            <w:szCs w:val="28"/>
          </w:rPr>
          <w:t>http://www.nbuv.gov.ua/e-journals/DeVr/2008_2/fail/Moroz.pdf</w:t>
        </w:r>
      </w:hyperlink>
      <w:r>
        <w:rPr>
          <w:rFonts w:ascii="Times New Roman" w:hAnsi="Times New Roman" w:cs="Times New Roman"/>
          <w:sz w:val="28"/>
          <w:szCs w:val="28"/>
        </w:rPr>
        <w:t>. (Дата звернення 11.11.2019).</w:t>
      </w:r>
    </w:p>
    <w:p w:rsidR="00AA2F19" w:rsidRPr="008D77F4"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 xml:space="preserve">Звіт Уряду Володимира Гройсмана </w:t>
      </w:r>
      <w:r>
        <w:rPr>
          <w:rFonts w:ascii="Times New Roman" w:hAnsi="Times New Roman" w:cs="Times New Roman"/>
          <w:sz w:val="28"/>
          <w:szCs w:val="28"/>
        </w:rPr>
        <w:t>–</w:t>
      </w:r>
      <w:r w:rsidRPr="006A79D6">
        <w:rPr>
          <w:rFonts w:ascii="Times New Roman" w:hAnsi="Times New Roman" w:cs="Times New Roman"/>
          <w:sz w:val="28"/>
          <w:szCs w:val="28"/>
        </w:rPr>
        <w:t xml:space="preserve"> три</w:t>
      </w:r>
      <w:r>
        <w:rPr>
          <w:rFonts w:ascii="Times New Roman" w:hAnsi="Times New Roman" w:cs="Times New Roman"/>
          <w:sz w:val="28"/>
          <w:szCs w:val="28"/>
        </w:rPr>
        <w:t xml:space="preserve"> </w:t>
      </w:r>
      <w:r w:rsidRPr="006A79D6">
        <w:rPr>
          <w:rFonts w:ascii="Times New Roman" w:hAnsi="Times New Roman" w:cs="Times New Roman"/>
          <w:sz w:val="28"/>
          <w:szCs w:val="28"/>
        </w:rPr>
        <w:t>роки. Урядовий портал</w:t>
      </w:r>
      <w:r>
        <w:rPr>
          <w:rFonts w:ascii="Times New Roman" w:hAnsi="Times New Roman" w:cs="Times New Roman"/>
          <w:sz w:val="28"/>
          <w:szCs w:val="28"/>
        </w:rPr>
        <w:t>.</w:t>
      </w:r>
      <w:r w:rsidRPr="006A79D6">
        <w:rPr>
          <w:rFonts w:ascii="Times New Roman" w:hAnsi="Times New Roman" w:cs="Times New Roman"/>
          <w:sz w:val="28"/>
          <w:szCs w:val="28"/>
        </w:rPr>
        <w:t xml:space="preserve"> URL:</w:t>
      </w:r>
      <w:r>
        <w:rPr>
          <w:rFonts w:ascii="Times New Roman" w:hAnsi="Times New Roman" w:cs="Times New Roman"/>
          <w:sz w:val="28"/>
          <w:szCs w:val="28"/>
        </w:rPr>
        <w:t xml:space="preserve"> </w:t>
      </w:r>
      <w:hyperlink r:id="rId27" w:history="1">
        <w:r w:rsidRPr="00D54B5A">
          <w:rPr>
            <w:rFonts w:ascii="Times New Roman" w:hAnsi="Times New Roman" w:cs="Times New Roman"/>
            <w:sz w:val="28"/>
            <w:szCs w:val="28"/>
          </w:rPr>
          <w:t>https://www.kmu.gov.ua/news/zvit-uryadu-volodimira-grojsmana-tri-roki</w:t>
        </w:r>
      </w:hyperlink>
      <w:r w:rsidRPr="00D54B5A">
        <w:rPr>
          <w:rFonts w:ascii="Times New Roman" w:hAnsi="Times New Roman" w:cs="Times New Roman"/>
          <w:sz w:val="28"/>
          <w:szCs w:val="28"/>
        </w:rPr>
        <w:t xml:space="preserve">. </w:t>
      </w:r>
      <w:r w:rsidRPr="008D77F4">
        <w:rPr>
          <w:rFonts w:ascii="Times New Roman" w:hAnsi="Times New Roman" w:cs="Times New Roman"/>
          <w:sz w:val="28"/>
          <w:szCs w:val="28"/>
        </w:rPr>
        <w:t>(Дата звернення 12.11.2019).</w:t>
      </w:r>
    </w:p>
    <w:p w:rsidR="00AA2F19" w:rsidRPr="00F045C7"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8D77F4">
        <w:rPr>
          <w:rFonts w:ascii="Times New Roman" w:hAnsi="Times New Roman" w:cs="Times New Roman"/>
          <w:sz w:val="28"/>
          <w:szCs w:val="28"/>
        </w:rPr>
        <w:t>Серьогін</w:t>
      </w:r>
      <w:r>
        <w:rPr>
          <w:rFonts w:ascii="Times New Roman" w:hAnsi="Times New Roman" w:cs="Times New Roman"/>
          <w:sz w:val="28"/>
          <w:szCs w:val="28"/>
        </w:rPr>
        <w:t xml:space="preserve">  С.М.</w:t>
      </w:r>
      <w:r w:rsidRPr="008D77F4">
        <w:rPr>
          <w:rFonts w:ascii="Times New Roman" w:hAnsi="Times New Roman" w:cs="Times New Roman"/>
          <w:sz w:val="28"/>
          <w:szCs w:val="28"/>
        </w:rPr>
        <w:t xml:space="preserve">, Шаров Ю. П., Бородін Є. І., Гончарук Н. Т. </w:t>
      </w:r>
      <w:r w:rsidRPr="00F045C7">
        <w:rPr>
          <w:rFonts w:ascii="Times New Roman" w:hAnsi="Times New Roman" w:cs="Times New Roman"/>
          <w:sz w:val="28"/>
          <w:szCs w:val="28"/>
        </w:rPr>
        <w:t xml:space="preserve">Управління стратегічним розвитком об’єднаних територіальних громад: інноваційні </w:t>
      </w:r>
      <w:proofErr w:type="gramStart"/>
      <w:r w:rsidRPr="00F045C7">
        <w:rPr>
          <w:rFonts w:ascii="Times New Roman" w:hAnsi="Times New Roman" w:cs="Times New Roman"/>
          <w:sz w:val="28"/>
          <w:szCs w:val="28"/>
        </w:rPr>
        <w:t>п</w:t>
      </w:r>
      <w:proofErr w:type="gramEnd"/>
      <w:r w:rsidRPr="00F045C7">
        <w:rPr>
          <w:rFonts w:ascii="Times New Roman" w:hAnsi="Times New Roman" w:cs="Times New Roman"/>
          <w:sz w:val="28"/>
          <w:szCs w:val="28"/>
        </w:rPr>
        <w:t>ідходи та інструменти</w:t>
      </w:r>
      <w:r>
        <w:rPr>
          <w:rFonts w:ascii="Times New Roman" w:hAnsi="Times New Roman" w:cs="Times New Roman"/>
          <w:sz w:val="28"/>
          <w:szCs w:val="28"/>
        </w:rPr>
        <w:t>: монографія</w:t>
      </w:r>
      <w:r w:rsidRPr="00F045C7">
        <w:rPr>
          <w:rFonts w:ascii="Times New Roman" w:hAnsi="Times New Roman" w:cs="Times New Roman"/>
          <w:sz w:val="28"/>
          <w:szCs w:val="28"/>
        </w:rPr>
        <w:t xml:space="preserve">. Дніпро: </w:t>
      </w:r>
      <w:proofErr w:type="gramStart"/>
      <w:r w:rsidRPr="00F045C7">
        <w:rPr>
          <w:rFonts w:ascii="Times New Roman" w:hAnsi="Times New Roman" w:cs="Times New Roman"/>
          <w:sz w:val="28"/>
          <w:szCs w:val="28"/>
        </w:rPr>
        <w:t>ДР</w:t>
      </w:r>
      <w:proofErr w:type="gramEnd"/>
      <w:r w:rsidRPr="00F045C7">
        <w:rPr>
          <w:rFonts w:ascii="Times New Roman" w:hAnsi="Times New Roman" w:cs="Times New Roman"/>
          <w:sz w:val="28"/>
          <w:szCs w:val="28"/>
        </w:rPr>
        <w:t>ІДУ НАДУ, 2016. 278 с.</w:t>
      </w:r>
    </w:p>
    <w:p w:rsidR="00AA2F19" w:rsidRPr="00F045C7"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F045C7">
        <w:rPr>
          <w:rFonts w:ascii="Times New Roman" w:hAnsi="Times New Roman" w:cs="Times New Roman"/>
          <w:sz w:val="28"/>
          <w:szCs w:val="28"/>
        </w:rPr>
        <w:lastRenderedPageBreak/>
        <w:t xml:space="preserve">Шаров Ю. П.,  Чикаренко І. А., Бобровська О. Ю. Муніципальний менеджмент: </w:t>
      </w:r>
      <w:proofErr w:type="gramStart"/>
      <w:r w:rsidRPr="00F045C7">
        <w:rPr>
          <w:rFonts w:ascii="Times New Roman" w:hAnsi="Times New Roman" w:cs="Times New Roman"/>
          <w:sz w:val="28"/>
          <w:szCs w:val="28"/>
        </w:rPr>
        <w:t>п</w:t>
      </w:r>
      <w:proofErr w:type="gramEnd"/>
      <w:r w:rsidRPr="00F045C7">
        <w:rPr>
          <w:rFonts w:ascii="Times New Roman" w:hAnsi="Times New Roman" w:cs="Times New Roman"/>
          <w:sz w:val="28"/>
          <w:szCs w:val="28"/>
        </w:rPr>
        <w:t xml:space="preserve">ідручник. Київ: </w:t>
      </w:r>
      <w:proofErr w:type="gramStart"/>
      <w:r w:rsidRPr="00F045C7">
        <w:rPr>
          <w:rFonts w:ascii="Times New Roman" w:hAnsi="Times New Roman" w:cs="Times New Roman"/>
          <w:sz w:val="28"/>
          <w:szCs w:val="28"/>
        </w:rPr>
        <w:t>Атіка</w:t>
      </w:r>
      <w:proofErr w:type="gramEnd"/>
      <w:r w:rsidRPr="00F045C7">
        <w:rPr>
          <w:rFonts w:ascii="Times New Roman" w:hAnsi="Times New Roman" w:cs="Times New Roman"/>
          <w:sz w:val="28"/>
          <w:szCs w:val="28"/>
        </w:rPr>
        <w:t>, 2009. 404 с.</w:t>
      </w:r>
    </w:p>
    <w:p w:rsidR="00AA2F19"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F045C7">
        <w:rPr>
          <w:rFonts w:ascii="Times New Roman" w:hAnsi="Times New Roman" w:cs="Times New Roman"/>
          <w:sz w:val="28"/>
          <w:szCs w:val="28"/>
        </w:rPr>
        <w:t>Екзархов Д. І.</w:t>
      </w:r>
      <w:r>
        <w:rPr>
          <w:rFonts w:ascii="Times New Roman" w:hAnsi="Times New Roman" w:cs="Times New Roman"/>
          <w:sz w:val="28"/>
          <w:szCs w:val="28"/>
        </w:rPr>
        <w:t xml:space="preserve">, </w:t>
      </w:r>
      <w:r w:rsidRPr="00F045C7">
        <w:rPr>
          <w:rFonts w:ascii="Times New Roman" w:hAnsi="Times New Roman" w:cs="Times New Roman"/>
          <w:sz w:val="28"/>
          <w:szCs w:val="28"/>
        </w:rPr>
        <w:t xml:space="preserve"> Шаров Ю. П. Стратегія розвитку Іларіонівської селищної об’єднаної територіальної громади на період 2017</w:t>
      </w:r>
      <w:r>
        <w:rPr>
          <w:rFonts w:ascii="Times New Roman" w:hAnsi="Times New Roman" w:cs="Times New Roman"/>
          <w:sz w:val="28"/>
          <w:szCs w:val="28"/>
        </w:rPr>
        <w:t>-</w:t>
      </w:r>
      <w:r w:rsidRPr="00F045C7">
        <w:rPr>
          <w:rFonts w:ascii="Times New Roman" w:hAnsi="Times New Roman" w:cs="Times New Roman"/>
          <w:sz w:val="28"/>
          <w:szCs w:val="28"/>
        </w:rPr>
        <w:t>2022 р</w:t>
      </w:r>
      <w:r>
        <w:rPr>
          <w:rFonts w:ascii="Times New Roman" w:hAnsi="Times New Roman" w:cs="Times New Roman"/>
          <w:sz w:val="28"/>
          <w:szCs w:val="28"/>
        </w:rPr>
        <w:t>оки</w:t>
      </w:r>
      <w:r w:rsidRPr="00F045C7">
        <w:rPr>
          <w:rFonts w:ascii="Times New Roman" w:hAnsi="Times New Roman" w:cs="Times New Roman"/>
          <w:sz w:val="28"/>
          <w:szCs w:val="28"/>
        </w:rPr>
        <w:t>: наук</w:t>
      </w:r>
      <w:proofErr w:type="gramStart"/>
      <w:r w:rsidRPr="00F045C7">
        <w:rPr>
          <w:rFonts w:ascii="Times New Roman" w:hAnsi="Times New Roman" w:cs="Times New Roman"/>
          <w:sz w:val="28"/>
          <w:szCs w:val="28"/>
        </w:rPr>
        <w:t>.-</w:t>
      </w:r>
      <w:proofErr w:type="gramEnd"/>
      <w:r w:rsidRPr="00F045C7">
        <w:rPr>
          <w:rFonts w:ascii="Times New Roman" w:hAnsi="Times New Roman" w:cs="Times New Roman"/>
          <w:sz w:val="28"/>
          <w:szCs w:val="28"/>
        </w:rPr>
        <w:t>практ. Розробка</w:t>
      </w:r>
      <w:r>
        <w:rPr>
          <w:rFonts w:ascii="Times New Roman" w:hAnsi="Times New Roman" w:cs="Times New Roman"/>
          <w:sz w:val="28"/>
          <w:szCs w:val="28"/>
        </w:rPr>
        <w:t>.</w:t>
      </w:r>
      <w:r w:rsidRPr="00F045C7">
        <w:rPr>
          <w:rFonts w:ascii="Times New Roman" w:hAnsi="Times New Roman" w:cs="Times New Roman"/>
          <w:sz w:val="28"/>
          <w:szCs w:val="28"/>
        </w:rPr>
        <w:t xml:space="preserve"> Іларіоново-Дніпро, 2017. </w:t>
      </w:r>
      <w:r>
        <w:rPr>
          <w:rFonts w:ascii="Times New Roman" w:hAnsi="Times New Roman" w:cs="Times New Roman"/>
          <w:sz w:val="28"/>
          <w:szCs w:val="28"/>
        </w:rPr>
        <w:t>1</w:t>
      </w:r>
      <w:r w:rsidRPr="00F045C7">
        <w:rPr>
          <w:rFonts w:ascii="Times New Roman" w:hAnsi="Times New Roman" w:cs="Times New Roman"/>
          <w:sz w:val="28"/>
          <w:szCs w:val="28"/>
        </w:rPr>
        <w:t>93 с</w:t>
      </w:r>
      <w:r>
        <w:rPr>
          <w:rFonts w:ascii="Times New Roman" w:hAnsi="Times New Roman" w:cs="Times New Roman"/>
          <w:sz w:val="28"/>
          <w:szCs w:val="28"/>
        </w:rPr>
        <w:t>.</w:t>
      </w:r>
    </w:p>
    <w:p w:rsidR="00AA2F19" w:rsidRPr="00CC3003" w:rsidRDefault="00AA2F19" w:rsidP="00AA2F19">
      <w:pPr>
        <w:numPr>
          <w:ilvl w:val="0"/>
          <w:numId w:val="16"/>
        </w:numPr>
        <w:tabs>
          <w:tab w:val="left" w:pos="1134"/>
        </w:tabs>
        <w:spacing w:line="360" w:lineRule="auto"/>
        <w:ind w:left="0" w:firstLine="709"/>
        <w:contextualSpacing/>
        <w:jc w:val="both"/>
        <w:rPr>
          <w:rFonts w:ascii="Times New Roman" w:hAnsi="Times New Roman" w:cs="Times New Roman"/>
          <w:sz w:val="28"/>
          <w:szCs w:val="28"/>
        </w:rPr>
      </w:pPr>
      <w:r w:rsidRPr="006A79D6">
        <w:rPr>
          <w:rFonts w:ascii="Times New Roman" w:hAnsi="Times New Roman" w:cs="Times New Roman"/>
          <w:sz w:val="28"/>
          <w:szCs w:val="28"/>
        </w:rPr>
        <w:t xml:space="preserve">Офіційний сайт GIZ URL: </w:t>
      </w:r>
      <w:hyperlink r:id="rId28" w:history="1">
        <w:r w:rsidRPr="00CC3003">
          <w:rPr>
            <w:rFonts w:ascii="Times New Roman" w:hAnsi="Times New Roman" w:cs="Times New Roman"/>
            <w:sz w:val="28"/>
            <w:szCs w:val="28"/>
          </w:rPr>
          <w:t>https://www.giz.de/en/html/index.html</w:t>
        </w:r>
      </w:hyperlink>
      <w:r>
        <w:rPr>
          <w:rFonts w:ascii="Times New Roman" w:hAnsi="Times New Roman" w:cs="Times New Roman"/>
          <w:sz w:val="28"/>
          <w:szCs w:val="28"/>
        </w:rPr>
        <w:t>. (Дата звернення: 15.11.2019)</w:t>
      </w:r>
    </w:p>
    <w:p w:rsidR="00AA2F19" w:rsidRPr="00F045C7" w:rsidRDefault="00AA2F19" w:rsidP="00AA2F19">
      <w:pPr>
        <w:tabs>
          <w:tab w:val="left" w:pos="1134"/>
        </w:tabs>
        <w:spacing w:line="360" w:lineRule="auto"/>
        <w:ind w:left="709"/>
        <w:contextualSpacing/>
        <w:jc w:val="both"/>
        <w:rPr>
          <w:rFonts w:ascii="Times New Roman" w:hAnsi="Times New Roman" w:cs="Times New Roman"/>
          <w:sz w:val="28"/>
          <w:szCs w:val="28"/>
        </w:rPr>
      </w:pPr>
    </w:p>
    <w:p w:rsidR="00AA2F19" w:rsidRPr="00F045C7" w:rsidRDefault="00AA2F19" w:rsidP="00AA2F19">
      <w:pPr>
        <w:pStyle w:val="a7"/>
        <w:tabs>
          <w:tab w:val="left" w:pos="1134"/>
        </w:tabs>
        <w:spacing w:line="360" w:lineRule="auto"/>
        <w:ind w:left="709"/>
        <w:jc w:val="both"/>
        <w:rPr>
          <w:sz w:val="28"/>
          <w:szCs w:val="28"/>
        </w:rPr>
      </w:pPr>
    </w:p>
    <w:p w:rsidR="00AA2F19" w:rsidRDefault="00AA2F19" w:rsidP="00AA2F19">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p>
    <w:p w:rsidR="00AA2F19" w:rsidRDefault="00AA2F19" w:rsidP="00AA2F19">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AA2F19" w:rsidRPr="00153512" w:rsidRDefault="00AA2F19" w:rsidP="00AA2F19">
      <w:pPr>
        <w:spacing w:after="0" w:line="360" w:lineRule="auto"/>
        <w:ind w:firstLine="709"/>
        <w:jc w:val="both"/>
        <w:rPr>
          <w:rFonts w:ascii="Times New Roman" w:hAnsi="Times New Roman" w:cs="Times New Roman"/>
          <w:sz w:val="28"/>
          <w:szCs w:val="28"/>
          <w:lang w:val="uk-UA"/>
        </w:rPr>
      </w:pPr>
    </w:p>
    <w:p w:rsidR="00AA2F19" w:rsidRPr="006107D9" w:rsidRDefault="00AA2F19" w:rsidP="00AA2F19">
      <w:pPr>
        <w:spacing w:after="0" w:line="360" w:lineRule="auto"/>
        <w:ind w:firstLine="709"/>
        <w:jc w:val="both"/>
        <w:rPr>
          <w:rFonts w:ascii="Times New Roman" w:hAnsi="Times New Roman" w:cs="Times New Roman"/>
          <w:sz w:val="28"/>
          <w:szCs w:val="28"/>
          <w:lang w:val="uk-UA"/>
        </w:rPr>
      </w:pPr>
    </w:p>
    <w:p w:rsidR="00AA2F19" w:rsidRPr="006107D9" w:rsidRDefault="00AA2F19" w:rsidP="00AA2F19">
      <w:pPr>
        <w:spacing w:after="0" w:line="360" w:lineRule="auto"/>
        <w:ind w:left="57" w:right="57" w:firstLine="708"/>
        <w:jc w:val="both"/>
        <w:rPr>
          <w:rFonts w:ascii="Times New Roman" w:hAnsi="Times New Roman" w:cs="Times New Roman"/>
          <w:b/>
          <w:sz w:val="28"/>
          <w:szCs w:val="28"/>
          <w:lang w:val="uk-UA"/>
        </w:rPr>
      </w:pPr>
    </w:p>
    <w:p w:rsidR="00AA2F19" w:rsidRPr="00344A8E" w:rsidRDefault="00AA2F19" w:rsidP="00AA2F19">
      <w:pPr>
        <w:spacing w:after="0" w:line="360" w:lineRule="auto"/>
        <w:ind w:left="57" w:right="57"/>
        <w:rPr>
          <w:lang w:val="uk-UA"/>
        </w:rPr>
      </w:pPr>
    </w:p>
    <w:p w:rsidR="00AA2F19" w:rsidRPr="00AA2F19" w:rsidRDefault="00AA2F19" w:rsidP="00AA2F19">
      <w:pPr>
        <w:spacing w:after="0" w:line="360" w:lineRule="auto"/>
        <w:ind w:firstLine="709"/>
        <w:jc w:val="both"/>
        <w:rPr>
          <w:rFonts w:ascii="Times New Roman" w:hAnsi="Times New Roman" w:cs="Times New Roman"/>
          <w:sz w:val="28"/>
          <w:szCs w:val="28"/>
          <w:lang w:val="uk-UA"/>
        </w:rPr>
      </w:pPr>
    </w:p>
    <w:p w:rsidR="00AA2F19" w:rsidRDefault="00AA2F19" w:rsidP="00AA2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A2F19" w:rsidRPr="00B16DF4" w:rsidRDefault="00AA2F19" w:rsidP="00AA2F19">
      <w:pPr>
        <w:spacing w:after="0" w:line="360" w:lineRule="auto"/>
        <w:ind w:firstLine="709"/>
        <w:jc w:val="both"/>
        <w:rPr>
          <w:rFonts w:ascii="Times New Roman" w:hAnsi="Times New Roman" w:cs="Times New Roman"/>
          <w:sz w:val="28"/>
          <w:szCs w:val="28"/>
        </w:rPr>
      </w:pPr>
    </w:p>
    <w:p w:rsidR="00AA2F19" w:rsidRPr="009F49CF" w:rsidRDefault="00AA2F19" w:rsidP="00AA2F19">
      <w:pPr>
        <w:spacing w:after="0" w:line="360" w:lineRule="auto"/>
        <w:ind w:firstLine="709"/>
        <w:jc w:val="both"/>
        <w:rPr>
          <w:rFonts w:ascii="Times New Roman" w:hAnsi="Times New Roman" w:cs="Times New Roman"/>
          <w:color w:val="C00000"/>
          <w:sz w:val="40"/>
          <w:szCs w:val="40"/>
        </w:rPr>
      </w:pPr>
    </w:p>
    <w:p w:rsidR="00AA2F19" w:rsidRDefault="00AA2F19" w:rsidP="00AA2F19">
      <w:pPr>
        <w:rPr>
          <w:rFonts w:ascii="Times New Roman" w:hAnsi="Times New Roman" w:cs="Times New Roman"/>
          <w:sz w:val="28"/>
          <w:szCs w:val="28"/>
        </w:rPr>
      </w:pPr>
    </w:p>
    <w:p w:rsidR="00AA2F19" w:rsidRPr="00AA2F19" w:rsidRDefault="00AA2F19" w:rsidP="00EA6645">
      <w:pPr>
        <w:jc w:val="center"/>
      </w:pPr>
    </w:p>
    <w:sectPr w:rsidR="00AA2F19" w:rsidRPr="00AA2F19" w:rsidSect="00EA664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etaPro-Norm">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C44ED6"/>
    <w:multiLevelType w:val="hybridMultilevel"/>
    <w:tmpl w:val="775684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2219A"/>
    <w:multiLevelType w:val="hybridMultilevel"/>
    <w:tmpl w:val="A4389434"/>
    <w:lvl w:ilvl="0" w:tplc="0B46D3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07817"/>
    <w:multiLevelType w:val="hybridMultilevel"/>
    <w:tmpl w:val="B73C1F0A"/>
    <w:lvl w:ilvl="0" w:tplc="73A86840">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06FA60CE"/>
    <w:multiLevelType w:val="hybridMultilevel"/>
    <w:tmpl w:val="098A2E60"/>
    <w:lvl w:ilvl="0" w:tplc="3B9C2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B0291B"/>
    <w:multiLevelType w:val="hybridMultilevel"/>
    <w:tmpl w:val="9045EC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206340"/>
    <w:multiLevelType w:val="hybridMultilevel"/>
    <w:tmpl w:val="B248F9E8"/>
    <w:lvl w:ilvl="0" w:tplc="DA9C5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85B8A"/>
    <w:multiLevelType w:val="hybridMultilevel"/>
    <w:tmpl w:val="5BA64C2C"/>
    <w:lvl w:ilvl="0" w:tplc="BC3E1968">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8D186D"/>
    <w:multiLevelType w:val="hybridMultilevel"/>
    <w:tmpl w:val="834EEC9C"/>
    <w:lvl w:ilvl="0" w:tplc="DA9C5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B165A1"/>
    <w:multiLevelType w:val="hybridMultilevel"/>
    <w:tmpl w:val="2278BE02"/>
    <w:lvl w:ilvl="0" w:tplc="DA9C541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35802E0A"/>
    <w:multiLevelType w:val="hybridMultilevel"/>
    <w:tmpl w:val="C63ED766"/>
    <w:lvl w:ilvl="0" w:tplc="DA9C5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7376C6"/>
    <w:multiLevelType w:val="hybridMultilevel"/>
    <w:tmpl w:val="973A3016"/>
    <w:lvl w:ilvl="0" w:tplc="41221EA8">
      <w:numFmt w:val="bullet"/>
      <w:lvlText w:val="-"/>
      <w:lvlJc w:val="left"/>
      <w:pPr>
        <w:ind w:left="1125" w:hanging="360"/>
      </w:pPr>
      <w:rPr>
        <w:rFonts w:ascii="Times New Roman" w:eastAsiaTheme="minorHAnsi"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1">
    <w:nsid w:val="55666852"/>
    <w:multiLevelType w:val="hybridMultilevel"/>
    <w:tmpl w:val="9B6AC0B2"/>
    <w:lvl w:ilvl="0" w:tplc="3B9C24B6">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2">
    <w:nsid w:val="59E4546E"/>
    <w:multiLevelType w:val="hybridMultilevel"/>
    <w:tmpl w:val="B12A2E4C"/>
    <w:lvl w:ilvl="0" w:tplc="EABCD152">
      <w:numFmt w:val="bullet"/>
      <w:lvlText w:val="-"/>
      <w:lvlJc w:val="left"/>
      <w:pPr>
        <w:ind w:left="2125" w:hanging="1416"/>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5AE54FA8"/>
    <w:multiLevelType w:val="hybridMultilevel"/>
    <w:tmpl w:val="6DCA7100"/>
    <w:lvl w:ilvl="0" w:tplc="3B9C24B6">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4">
    <w:nsid w:val="738F7F35"/>
    <w:multiLevelType w:val="hybridMultilevel"/>
    <w:tmpl w:val="EB36FFF0"/>
    <w:lvl w:ilvl="0" w:tplc="5CBC1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8F2DED"/>
    <w:multiLevelType w:val="hybridMultilevel"/>
    <w:tmpl w:val="0FF6C394"/>
    <w:lvl w:ilvl="0" w:tplc="3B9C24B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4"/>
  </w:num>
  <w:num w:numId="4">
    <w:abstractNumId w:val="0"/>
  </w:num>
  <w:num w:numId="5">
    <w:abstractNumId w:val="4"/>
  </w:num>
  <w:num w:numId="6">
    <w:abstractNumId w:val="13"/>
  </w:num>
  <w:num w:numId="7">
    <w:abstractNumId w:val="15"/>
  </w:num>
  <w:num w:numId="8">
    <w:abstractNumId w:val="12"/>
  </w:num>
  <w:num w:numId="9">
    <w:abstractNumId w:val="11"/>
  </w:num>
  <w:num w:numId="10">
    <w:abstractNumId w:val="10"/>
  </w:num>
  <w:num w:numId="11">
    <w:abstractNumId w:val="7"/>
  </w:num>
  <w:num w:numId="12">
    <w:abstractNumId w:val="9"/>
  </w:num>
  <w:num w:numId="13">
    <w:abstractNumId w:val="8"/>
  </w:num>
  <w:num w:numId="14">
    <w:abstractNumId w:val="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A6645"/>
    <w:rsid w:val="00242A67"/>
    <w:rsid w:val="00697AC0"/>
    <w:rsid w:val="00AA2F19"/>
    <w:rsid w:val="00C60A1A"/>
    <w:rsid w:val="00C75A05"/>
    <w:rsid w:val="00EA66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4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A2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A2F19"/>
    <w:rPr>
      <w:rFonts w:asciiTheme="majorHAnsi" w:eastAsiaTheme="majorEastAsia" w:hAnsiTheme="majorHAnsi" w:cstheme="majorBidi"/>
      <w:spacing w:val="-10"/>
      <w:kern w:val="28"/>
      <w:sz w:val="56"/>
      <w:szCs w:val="56"/>
      <w:lang w:val="ru-RU"/>
    </w:rPr>
  </w:style>
  <w:style w:type="paragraph" w:styleId="a5">
    <w:name w:val="Body Text"/>
    <w:basedOn w:val="a"/>
    <w:link w:val="a6"/>
    <w:rsid w:val="00AA2F19"/>
    <w:pPr>
      <w:widowControl w:val="0"/>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A2F19"/>
    <w:rPr>
      <w:rFonts w:ascii="Times New Roman" w:eastAsia="Times New Roman" w:hAnsi="Times New Roman" w:cs="Times New Roman"/>
      <w:sz w:val="28"/>
      <w:szCs w:val="20"/>
      <w:lang w:val="ru-RU" w:eastAsia="ru-RU"/>
    </w:rPr>
  </w:style>
  <w:style w:type="paragraph" w:styleId="a7">
    <w:name w:val="List Paragraph"/>
    <w:basedOn w:val="a"/>
    <w:uiPriority w:val="34"/>
    <w:qFormat/>
    <w:rsid w:val="00AA2F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AA2F19"/>
  </w:style>
  <w:style w:type="character" w:customStyle="1" w:styleId="a8">
    <w:name w:val="Текст выноски Знак"/>
    <w:basedOn w:val="a0"/>
    <w:link w:val="a9"/>
    <w:uiPriority w:val="99"/>
    <w:semiHidden/>
    <w:rsid w:val="00AA2F19"/>
    <w:rPr>
      <w:rFonts w:ascii="Tahoma" w:hAnsi="Tahoma" w:cs="Tahoma"/>
      <w:sz w:val="16"/>
      <w:szCs w:val="16"/>
      <w:lang w:val="ru-RU"/>
    </w:rPr>
  </w:style>
  <w:style w:type="paragraph" w:styleId="a9">
    <w:name w:val="Balloon Text"/>
    <w:basedOn w:val="a"/>
    <w:link w:val="a8"/>
    <w:uiPriority w:val="99"/>
    <w:semiHidden/>
    <w:unhideWhenUsed/>
    <w:rsid w:val="00AA2F19"/>
    <w:pPr>
      <w:spacing w:after="0" w:line="240" w:lineRule="auto"/>
    </w:pPr>
    <w:rPr>
      <w:rFonts w:ascii="Tahoma" w:hAnsi="Tahoma" w:cs="Tahoma"/>
      <w:sz w:val="16"/>
      <w:szCs w:val="16"/>
    </w:rPr>
  </w:style>
  <w:style w:type="character" w:customStyle="1" w:styleId="A70">
    <w:name w:val="A7"/>
    <w:uiPriority w:val="99"/>
    <w:rsid w:val="00AA2F19"/>
    <w:rPr>
      <w:rFonts w:cs="MetaPro-Norm"/>
      <w:color w:val="000000"/>
      <w:sz w:val="16"/>
      <w:szCs w:val="16"/>
    </w:rPr>
  </w:style>
  <w:style w:type="paragraph" w:styleId="aa">
    <w:name w:val="header"/>
    <w:basedOn w:val="a"/>
    <w:link w:val="ab"/>
    <w:uiPriority w:val="99"/>
    <w:unhideWhenUsed/>
    <w:rsid w:val="00AA2F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2F19"/>
    <w:rPr>
      <w:lang w:val="ru-RU"/>
    </w:rPr>
  </w:style>
  <w:style w:type="paragraph" w:styleId="ac">
    <w:name w:val="footer"/>
    <w:basedOn w:val="a"/>
    <w:link w:val="ad"/>
    <w:uiPriority w:val="99"/>
    <w:unhideWhenUsed/>
    <w:rsid w:val="00AA2F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2F19"/>
    <w:rPr>
      <w:lang w:val="ru-RU"/>
    </w:rPr>
  </w:style>
  <w:style w:type="character" w:styleId="ae">
    <w:name w:val="Hyperlink"/>
    <w:basedOn w:val="a0"/>
    <w:uiPriority w:val="99"/>
    <w:unhideWhenUsed/>
    <w:rsid w:val="00AA2F19"/>
    <w:rPr>
      <w:color w:val="0000FF"/>
      <w:u w:val="single"/>
    </w:rPr>
  </w:style>
  <w:style w:type="character" w:styleId="af">
    <w:name w:val="Emphasis"/>
    <w:basedOn w:val="a0"/>
    <w:uiPriority w:val="20"/>
    <w:qFormat/>
    <w:rsid w:val="00AA2F19"/>
    <w:rPr>
      <w:i/>
      <w:iCs/>
    </w:rPr>
  </w:style>
  <w:style w:type="paragraph" w:customStyle="1" w:styleId="1">
    <w:name w:val="Абзац списка1"/>
    <w:basedOn w:val="a"/>
    <w:qFormat/>
    <w:rsid w:val="00AA2F19"/>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4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iznes-prost.ru/decentralizaciya.html" TargetMode="External"/><Relationship Id="rId18" Type="http://schemas.openxmlformats.org/officeDocument/2006/relationships/hyperlink" Target="https://despro.org.ua/library/publication/UspishnaTerytorialnaHromada2018.pdf" TargetMode="External"/><Relationship Id="rId26" Type="http://schemas.openxmlformats.org/officeDocument/2006/relationships/hyperlink" Target="http://www.nbuv.gov.ua/e-journals/DeVr/2008_2/fail/Moroz.pdf" TargetMode="External"/><Relationship Id="rId3" Type="http://schemas.openxmlformats.org/officeDocument/2006/relationships/settings" Target="settings.xml"/><Relationship Id="rId21" Type="http://schemas.openxmlformats.org/officeDocument/2006/relationships/hyperlink" Target="https://www.pravda.com.ua/"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ecentralization.gov.ua/uploads/library/file/387/2019_03_otg_ukr.pdf" TargetMode="External"/><Relationship Id="rId25" Type="http://schemas.openxmlformats.org/officeDocument/2006/relationships/hyperlink" Target="https://zakon.rada.gov.ua/laws/show/280/97-%D0%B2%D1%80" TargetMode="External"/><Relationship Id="rId2" Type="http://schemas.openxmlformats.org/officeDocument/2006/relationships/styles" Target="styles.xml"/><Relationship Id="rId16" Type="http://schemas.openxmlformats.org/officeDocument/2006/relationships/hyperlink" Target="https://rm.coe.int/CoERMPublicCommonSearchServices/DisplayDCTMContent?documentId=090000168007a105" TargetMode="External"/><Relationship Id="rId20" Type="http://schemas.openxmlformats.org/officeDocument/2006/relationships/hyperlink" Target="https://zakon.rada.gov.ua/laws/show/333-2014-%D1%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kmu.gov.ua/diyalnist/reformi/efektivne-vryaduvannya/reforma-decentralizaciyi" TargetMode="External"/><Relationship Id="rId5" Type="http://schemas.openxmlformats.org/officeDocument/2006/relationships/image" Target="media/image1.png"/><Relationship Id="rId15" Type="http://schemas.openxmlformats.org/officeDocument/2006/relationships/hyperlink" Target="https://zakon.rada.gov.ua/laws/show/157-19" TargetMode="External"/><Relationship Id="rId23" Type="http://schemas.openxmlformats.org/officeDocument/2006/relationships/hyperlink" Target="https://zakon.rada.gov.ua/laws/show/" TargetMode="External"/><Relationship Id="rId28" Type="http://schemas.openxmlformats.org/officeDocument/2006/relationships/hyperlink" Target="https://www.giz.de/en/html/index.html" TargetMode="External"/><Relationship Id="rId10" Type="http://schemas.openxmlformats.org/officeDocument/2006/relationships/image" Target="media/image6.png"/><Relationship Id="rId19" Type="http://schemas.openxmlformats.org/officeDocument/2006/relationships/hyperlink" Target="https://www.science-education.ru/ru/article/view?id=25376"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zakon.rada.gov.ua/laws/show/1508-18" TargetMode="External"/><Relationship Id="rId22" Type="http://schemas.openxmlformats.org/officeDocument/2006/relationships/hyperlink" Target="http://nbuv.g&#1086;v.u&#1072;/UJRN/m&#1086;lv_2014_12%281%29__63" TargetMode="External"/><Relationship Id="rId27" Type="http://schemas.openxmlformats.org/officeDocument/2006/relationships/hyperlink" Target="https://www.kmu.gov.ua/news/zvit-uryadu-volodimira-grojsmana-tri-rok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78</Pages>
  <Words>19912</Words>
  <Characters>113500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Ива</cp:lastModifiedBy>
  <cp:revision>2</cp:revision>
  <dcterms:created xsi:type="dcterms:W3CDTF">2020-01-16T15:34:00Z</dcterms:created>
  <dcterms:modified xsi:type="dcterms:W3CDTF">2020-03-28T14:32:00Z</dcterms:modified>
</cp:coreProperties>
</file>