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C38" w:rsidRPr="0071090B" w:rsidRDefault="00965C38" w:rsidP="00965C38">
      <w:pPr>
        <w:spacing w:after="0" w:line="240" w:lineRule="auto"/>
        <w:jc w:val="center"/>
        <w:rPr>
          <w:rFonts w:ascii="Times New Roman" w:eastAsia="Times New Roman" w:hAnsi="Times New Roman"/>
          <w:b/>
          <w:sz w:val="28"/>
          <w:szCs w:val="28"/>
          <w:lang w:eastAsia="ru-RU"/>
        </w:rPr>
      </w:pPr>
      <w:bookmarkStart w:id="0" w:name="_Toc27851262"/>
      <w:r w:rsidRPr="0071090B">
        <w:rPr>
          <w:rFonts w:ascii="Times New Roman" w:eastAsia="Times New Roman" w:hAnsi="Times New Roman"/>
          <w:b/>
          <w:sz w:val="28"/>
          <w:szCs w:val="28"/>
          <w:lang w:eastAsia="ru-RU"/>
        </w:rPr>
        <w:t>МІНІСТЕРСТВО ОСВІТИ І НАУКИ УКРАЇНИ</w:t>
      </w:r>
    </w:p>
    <w:p w:rsidR="00965C38" w:rsidRPr="0071090B" w:rsidRDefault="00965C38" w:rsidP="00965C38">
      <w:pPr>
        <w:spacing w:after="0" w:line="240" w:lineRule="auto"/>
        <w:jc w:val="center"/>
        <w:rPr>
          <w:rFonts w:ascii="Times New Roman" w:eastAsia="Times New Roman" w:hAnsi="Times New Roman"/>
          <w:b/>
          <w:sz w:val="28"/>
          <w:szCs w:val="28"/>
          <w:lang w:eastAsia="ru-RU"/>
        </w:rPr>
      </w:pPr>
      <w:r w:rsidRPr="0071090B">
        <w:rPr>
          <w:rFonts w:ascii="Times New Roman" w:eastAsia="Times New Roman" w:hAnsi="Times New Roman"/>
          <w:b/>
          <w:sz w:val="28"/>
          <w:szCs w:val="28"/>
          <w:lang w:eastAsia="ru-RU"/>
        </w:rPr>
        <w:t>ЗАПОРІЗЬКИЙ НАЦІОНАЛЬНИЙ УНІВЕРСИТЕТ</w:t>
      </w:r>
    </w:p>
    <w:p w:rsidR="00965C38" w:rsidRPr="0071090B" w:rsidRDefault="00965C38" w:rsidP="00965C38">
      <w:pPr>
        <w:spacing w:after="0" w:line="240" w:lineRule="auto"/>
        <w:jc w:val="center"/>
        <w:rPr>
          <w:rFonts w:ascii="Times New Roman" w:eastAsia="Times New Roman" w:hAnsi="Times New Roman"/>
          <w:b/>
          <w:sz w:val="28"/>
          <w:szCs w:val="28"/>
          <w:lang w:eastAsia="ru-RU"/>
        </w:rPr>
      </w:pPr>
      <w:r w:rsidRPr="0071090B">
        <w:rPr>
          <w:rFonts w:ascii="Times New Roman" w:eastAsia="Times New Roman" w:hAnsi="Times New Roman"/>
          <w:b/>
          <w:sz w:val="28"/>
          <w:szCs w:val="28"/>
          <w:lang w:eastAsia="ru-RU"/>
        </w:rPr>
        <w:t>ЮРИДИЧНИЙ ФАКУЛЬТЕТ</w:t>
      </w:r>
    </w:p>
    <w:p w:rsidR="00965C38" w:rsidRPr="0071090B" w:rsidRDefault="00965C38" w:rsidP="00965C38">
      <w:pPr>
        <w:spacing w:after="0" w:line="240" w:lineRule="auto"/>
        <w:jc w:val="center"/>
        <w:rPr>
          <w:rFonts w:ascii="Times New Roman" w:eastAsia="Times New Roman" w:hAnsi="Times New Roman"/>
          <w:sz w:val="28"/>
          <w:szCs w:val="28"/>
          <w:lang w:eastAsia="ru-RU"/>
        </w:rPr>
      </w:pPr>
    </w:p>
    <w:p w:rsidR="00965C38" w:rsidRPr="0071090B" w:rsidRDefault="00965C38" w:rsidP="00965C3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цивільного права</w:t>
      </w:r>
    </w:p>
    <w:p w:rsidR="00965C38" w:rsidRPr="0071090B" w:rsidRDefault="00965C38" w:rsidP="00965C38">
      <w:pPr>
        <w:spacing w:after="0" w:line="240" w:lineRule="auto"/>
        <w:jc w:val="center"/>
        <w:rPr>
          <w:rFonts w:ascii="Times New Roman" w:eastAsia="Times New Roman" w:hAnsi="Times New Roman"/>
          <w:sz w:val="16"/>
          <w:szCs w:val="24"/>
          <w:lang w:eastAsia="ru-RU"/>
        </w:rPr>
      </w:pPr>
      <w:r w:rsidRPr="0071090B">
        <w:rPr>
          <w:rFonts w:ascii="Times New Roman" w:eastAsia="Times New Roman" w:hAnsi="Times New Roman"/>
          <w:sz w:val="16"/>
          <w:szCs w:val="24"/>
          <w:lang w:eastAsia="ru-RU"/>
        </w:rPr>
        <w:t>(повна назва кафедри)</w:t>
      </w:r>
    </w:p>
    <w:p w:rsidR="00965C38" w:rsidRPr="0071090B" w:rsidRDefault="00965C38" w:rsidP="00965C38">
      <w:pPr>
        <w:spacing w:after="0" w:line="240" w:lineRule="auto"/>
        <w:jc w:val="center"/>
        <w:rPr>
          <w:rFonts w:ascii="Times New Roman" w:eastAsia="Times New Roman" w:hAnsi="Times New Roman"/>
          <w:sz w:val="16"/>
          <w:szCs w:val="24"/>
          <w:lang w:eastAsia="ru-RU"/>
        </w:rPr>
      </w:pPr>
    </w:p>
    <w:p w:rsidR="00965C38" w:rsidRPr="0071090B" w:rsidRDefault="00965C38" w:rsidP="00965C38">
      <w:pPr>
        <w:spacing w:after="0" w:line="240" w:lineRule="auto"/>
        <w:jc w:val="center"/>
        <w:rPr>
          <w:rFonts w:ascii="Times New Roman" w:eastAsia="Times New Roman" w:hAnsi="Times New Roman"/>
          <w:sz w:val="16"/>
          <w:szCs w:val="24"/>
          <w:lang w:eastAsia="ru-RU"/>
        </w:rPr>
      </w:pPr>
    </w:p>
    <w:p w:rsidR="00965C38" w:rsidRPr="0071090B" w:rsidRDefault="00965C38" w:rsidP="00965C38">
      <w:pPr>
        <w:spacing w:after="0" w:line="240" w:lineRule="auto"/>
        <w:jc w:val="center"/>
        <w:rPr>
          <w:rFonts w:ascii="Times New Roman" w:eastAsia="Times New Roman" w:hAnsi="Times New Roman"/>
          <w:sz w:val="16"/>
          <w:szCs w:val="24"/>
          <w:lang w:eastAsia="ru-RU"/>
        </w:rPr>
      </w:pPr>
    </w:p>
    <w:p w:rsidR="00965C38" w:rsidRPr="0071090B" w:rsidRDefault="00965C38" w:rsidP="00965C38">
      <w:pPr>
        <w:spacing w:after="0" w:line="240" w:lineRule="auto"/>
        <w:jc w:val="center"/>
        <w:rPr>
          <w:rFonts w:ascii="Times New Roman" w:eastAsia="Times New Roman" w:hAnsi="Times New Roman"/>
          <w:sz w:val="16"/>
          <w:szCs w:val="24"/>
          <w:lang w:eastAsia="ru-RU"/>
        </w:rPr>
      </w:pPr>
    </w:p>
    <w:p w:rsidR="00965C38" w:rsidRPr="0071090B" w:rsidRDefault="00965C38" w:rsidP="00965C38">
      <w:pPr>
        <w:spacing w:after="0" w:line="240" w:lineRule="auto"/>
        <w:jc w:val="center"/>
        <w:rPr>
          <w:rFonts w:ascii="Times New Roman" w:eastAsia="Times New Roman" w:hAnsi="Times New Roman"/>
          <w:sz w:val="16"/>
          <w:szCs w:val="24"/>
          <w:lang w:eastAsia="ru-RU"/>
        </w:rPr>
      </w:pPr>
    </w:p>
    <w:p w:rsidR="00965C38" w:rsidRPr="0071090B" w:rsidRDefault="00965C38" w:rsidP="00965C38">
      <w:pPr>
        <w:spacing w:after="0" w:line="240" w:lineRule="auto"/>
        <w:jc w:val="center"/>
        <w:rPr>
          <w:rFonts w:ascii="Times New Roman" w:eastAsia="Times New Roman" w:hAnsi="Times New Roman"/>
          <w:sz w:val="16"/>
          <w:szCs w:val="24"/>
          <w:lang w:eastAsia="ru-RU"/>
        </w:rPr>
      </w:pPr>
    </w:p>
    <w:p w:rsidR="00965C38" w:rsidRPr="0071090B" w:rsidRDefault="00965C38" w:rsidP="00965C38">
      <w:pPr>
        <w:spacing w:after="0" w:line="240" w:lineRule="auto"/>
        <w:jc w:val="center"/>
        <w:rPr>
          <w:rFonts w:ascii="Times New Roman" w:eastAsia="Times New Roman" w:hAnsi="Times New Roman"/>
          <w:sz w:val="16"/>
          <w:szCs w:val="24"/>
          <w:lang w:eastAsia="ru-RU"/>
        </w:rPr>
      </w:pPr>
    </w:p>
    <w:p w:rsidR="00965C38" w:rsidRPr="0071090B" w:rsidRDefault="00965C38" w:rsidP="00965C38">
      <w:pPr>
        <w:spacing w:after="0" w:line="240" w:lineRule="auto"/>
        <w:jc w:val="center"/>
        <w:rPr>
          <w:rFonts w:ascii="Times New Roman" w:eastAsia="Times New Roman" w:hAnsi="Times New Roman"/>
          <w:sz w:val="16"/>
          <w:szCs w:val="24"/>
          <w:lang w:eastAsia="ru-RU"/>
        </w:rPr>
      </w:pPr>
    </w:p>
    <w:p w:rsidR="00965C38" w:rsidRPr="0071090B" w:rsidRDefault="00965C38" w:rsidP="00965C38">
      <w:pPr>
        <w:spacing w:after="0" w:line="240" w:lineRule="auto"/>
        <w:jc w:val="center"/>
        <w:rPr>
          <w:rFonts w:ascii="Times New Roman" w:eastAsia="Times New Roman" w:hAnsi="Times New Roman"/>
          <w:sz w:val="16"/>
          <w:szCs w:val="24"/>
          <w:lang w:eastAsia="ru-RU"/>
        </w:rPr>
      </w:pPr>
    </w:p>
    <w:p w:rsidR="00965C38" w:rsidRPr="0071090B" w:rsidRDefault="00965C38" w:rsidP="00965C38">
      <w:pPr>
        <w:spacing w:after="0" w:line="240" w:lineRule="auto"/>
        <w:jc w:val="center"/>
        <w:rPr>
          <w:rFonts w:ascii="Times New Roman" w:eastAsia="Times New Roman" w:hAnsi="Times New Roman"/>
          <w:sz w:val="16"/>
          <w:szCs w:val="24"/>
          <w:lang w:eastAsia="ru-RU"/>
        </w:rPr>
      </w:pPr>
    </w:p>
    <w:p w:rsidR="00965C38" w:rsidRPr="0071090B" w:rsidRDefault="00965C38" w:rsidP="00965C38">
      <w:pPr>
        <w:spacing w:after="0" w:line="240" w:lineRule="auto"/>
        <w:jc w:val="center"/>
        <w:rPr>
          <w:rFonts w:ascii="Times New Roman" w:eastAsia="Times New Roman" w:hAnsi="Times New Roman"/>
          <w:sz w:val="16"/>
          <w:szCs w:val="24"/>
          <w:lang w:eastAsia="ru-RU"/>
        </w:rPr>
      </w:pPr>
    </w:p>
    <w:p w:rsidR="00965C38" w:rsidRPr="0071090B" w:rsidRDefault="00965C38" w:rsidP="00965C38">
      <w:pPr>
        <w:spacing w:after="0" w:line="240" w:lineRule="auto"/>
        <w:jc w:val="center"/>
        <w:rPr>
          <w:rFonts w:ascii="Times New Roman" w:eastAsia="Times New Roman" w:hAnsi="Times New Roman"/>
          <w:b/>
          <w:sz w:val="36"/>
          <w:szCs w:val="36"/>
          <w:lang w:eastAsia="ru-RU"/>
        </w:rPr>
      </w:pPr>
      <w:r w:rsidRPr="0071090B">
        <w:rPr>
          <w:rFonts w:ascii="Times New Roman" w:eastAsia="Times New Roman" w:hAnsi="Times New Roman"/>
          <w:b/>
          <w:sz w:val="36"/>
          <w:szCs w:val="36"/>
          <w:lang w:eastAsia="ru-RU"/>
        </w:rPr>
        <w:t>Кваліфікаційна робота</w:t>
      </w:r>
    </w:p>
    <w:p w:rsidR="00965C38" w:rsidRPr="0071090B" w:rsidRDefault="00965C38" w:rsidP="00965C38">
      <w:pPr>
        <w:spacing w:after="0" w:line="240" w:lineRule="auto"/>
        <w:jc w:val="center"/>
        <w:rPr>
          <w:rFonts w:ascii="Times New Roman" w:eastAsia="Times New Roman" w:hAnsi="Times New Roman"/>
          <w:sz w:val="28"/>
          <w:szCs w:val="24"/>
          <w:lang w:eastAsia="ru-RU"/>
        </w:rPr>
      </w:pPr>
      <w:bookmarkStart w:id="1" w:name="_GoBack"/>
      <w:bookmarkEnd w:id="1"/>
      <w:r>
        <w:rPr>
          <w:rFonts w:ascii="Times New Roman" w:eastAsia="Times New Roman" w:hAnsi="Times New Roman"/>
          <w:sz w:val="28"/>
          <w:szCs w:val="24"/>
          <w:lang w:val="uk-UA" w:eastAsia="ru-RU"/>
        </w:rPr>
        <w:t>магістра</w:t>
      </w:r>
    </w:p>
    <w:p w:rsidR="00965C38" w:rsidRPr="0071090B" w:rsidRDefault="00965C38" w:rsidP="00965C38">
      <w:pPr>
        <w:spacing w:after="0" w:line="240" w:lineRule="auto"/>
        <w:jc w:val="center"/>
        <w:rPr>
          <w:rFonts w:ascii="Times New Roman" w:eastAsia="Times New Roman" w:hAnsi="Times New Roman"/>
          <w:sz w:val="16"/>
          <w:szCs w:val="24"/>
          <w:lang w:eastAsia="ru-RU"/>
        </w:rPr>
      </w:pPr>
      <w:r w:rsidRPr="0071090B">
        <w:rPr>
          <w:rFonts w:ascii="Times New Roman" w:eastAsia="Times New Roman" w:hAnsi="Times New Roman"/>
          <w:sz w:val="16"/>
          <w:szCs w:val="24"/>
          <w:lang w:eastAsia="ru-RU"/>
        </w:rPr>
        <w:t>(рівень вищої освіти)</w:t>
      </w:r>
    </w:p>
    <w:p w:rsidR="00965C38" w:rsidRDefault="00965C38" w:rsidP="00965C38">
      <w:pPr>
        <w:spacing w:after="0" w:line="240" w:lineRule="auto"/>
        <w:rPr>
          <w:rFonts w:ascii="Times New Roman" w:eastAsia="Times New Roman" w:hAnsi="Times New Roman"/>
          <w:sz w:val="28"/>
          <w:szCs w:val="28"/>
          <w:lang w:eastAsia="ru-RU"/>
        </w:rPr>
      </w:pPr>
    </w:p>
    <w:p w:rsidR="00965C38" w:rsidRDefault="00965C38" w:rsidP="00965C38">
      <w:pPr>
        <w:spacing w:after="0" w:line="240" w:lineRule="auto"/>
        <w:rPr>
          <w:rFonts w:ascii="Times New Roman" w:hAnsi="Times New Roman"/>
          <w:sz w:val="28"/>
          <w:szCs w:val="28"/>
          <w:lang w:val="uk-UA"/>
        </w:rPr>
      </w:pPr>
      <w:r w:rsidRPr="0071090B">
        <w:rPr>
          <w:rFonts w:ascii="Times New Roman" w:eastAsia="Times New Roman" w:hAnsi="Times New Roman"/>
          <w:sz w:val="28"/>
          <w:szCs w:val="28"/>
          <w:lang w:eastAsia="ru-RU"/>
        </w:rPr>
        <w:t>на тему</w:t>
      </w:r>
      <w:r w:rsidRPr="00965C38">
        <w:rPr>
          <w:rFonts w:ascii="Times New Roman" w:hAnsi="Times New Roman"/>
          <w:sz w:val="28"/>
          <w:szCs w:val="28"/>
          <w:lang w:val="uk-UA"/>
        </w:rPr>
        <w:t xml:space="preserve"> </w:t>
      </w:r>
    </w:p>
    <w:p w:rsidR="00965C38" w:rsidRPr="0071090B" w:rsidRDefault="00965C38" w:rsidP="00965C38">
      <w:pPr>
        <w:spacing w:after="0" w:line="240" w:lineRule="auto"/>
        <w:jc w:val="center"/>
        <w:rPr>
          <w:rFonts w:ascii="Times New Roman" w:eastAsia="Times New Roman" w:hAnsi="Times New Roman"/>
          <w:sz w:val="28"/>
          <w:szCs w:val="24"/>
          <w:lang w:eastAsia="ru-RU"/>
        </w:rPr>
      </w:pPr>
      <w:r>
        <w:rPr>
          <w:rFonts w:ascii="Times New Roman" w:hAnsi="Times New Roman"/>
          <w:sz w:val="28"/>
          <w:szCs w:val="28"/>
          <w:lang w:val="uk-UA"/>
        </w:rPr>
        <w:t>Систематизація результатів нормотворчої діяльності органів державної влади</w:t>
      </w:r>
    </w:p>
    <w:p w:rsidR="00965C38" w:rsidRPr="0071090B" w:rsidRDefault="00965C38" w:rsidP="00965C38">
      <w:pPr>
        <w:spacing w:after="0" w:line="240" w:lineRule="auto"/>
        <w:jc w:val="center"/>
        <w:rPr>
          <w:rFonts w:ascii="Times New Roman" w:eastAsia="Times New Roman" w:hAnsi="Times New Roman"/>
          <w:sz w:val="28"/>
          <w:szCs w:val="24"/>
          <w:lang w:eastAsia="ru-RU"/>
        </w:rPr>
      </w:pPr>
    </w:p>
    <w:p w:rsidR="00965C38" w:rsidRPr="0071090B" w:rsidRDefault="00965C38" w:rsidP="00965C38">
      <w:pPr>
        <w:spacing w:after="0" w:line="240" w:lineRule="auto"/>
        <w:jc w:val="center"/>
        <w:rPr>
          <w:rFonts w:ascii="Times New Roman" w:eastAsia="Times New Roman" w:hAnsi="Times New Roman"/>
          <w:sz w:val="28"/>
          <w:szCs w:val="24"/>
          <w:lang w:eastAsia="ru-RU"/>
        </w:rPr>
      </w:pPr>
    </w:p>
    <w:p w:rsidR="00965C38" w:rsidRPr="0071090B" w:rsidRDefault="00965C38" w:rsidP="00965C38">
      <w:pPr>
        <w:spacing w:after="0" w:line="240" w:lineRule="auto"/>
        <w:jc w:val="center"/>
        <w:rPr>
          <w:rFonts w:ascii="Times New Roman" w:eastAsia="Times New Roman" w:hAnsi="Times New Roman"/>
          <w:sz w:val="28"/>
          <w:szCs w:val="24"/>
          <w:lang w:eastAsia="ru-RU"/>
        </w:rPr>
      </w:pPr>
    </w:p>
    <w:p w:rsidR="00965C38" w:rsidRPr="0071090B" w:rsidRDefault="00965C38" w:rsidP="00965C38">
      <w:pPr>
        <w:spacing w:after="0" w:line="240" w:lineRule="auto"/>
        <w:jc w:val="center"/>
        <w:rPr>
          <w:rFonts w:ascii="Times New Roman" w:eastAsia="Times New Roman" w:hAnsi="Times New Roman"/>
          <w:sz w:val="28"/>
          <w:szCs w:val="24"/>
          <w:lang w:eastAsia="ru-RU"/>
        </w:rPr>
      </w:pPr>
    </w:p>
    <w:p w:rsidR="00965C38" w:rsidRPr="0071090B" w:rsidRDefault="00965C38" w:rsidP="00965C38">
      <w:pPr>
        <w:spacing w:after="0" w:line="240" w:lineRule="auto"/>
        <w:jc w:val="center"/>
        <w:rPr>
          <w:rFonts w:ascii="Times New Roman" w:eastAsia="Times New Roman" w:hAnsi="Times New Roman"/>
          <w:sz w:val="28"/>
          <w:szCs w:val="24"/>
          <w:lang w:eastAsia="ru-RU"/>
        </w:rPr>
      </w:pPr>
    </w:p>
    <w:p w:rsidR="00965C38" w:rsidRPr="00FA2CDE" w:rsidRDefault="00965C38" w:rsidP="00965C38">
      <w:pPr>
        <w:spacing w:after="0" w:line="240" w:lineRule="auto"/>
        <w:ind w:left="3544"/>
        <w:rPr>
          <w:rFonts w:ascii="Times New Roman" w:eastAsia="Times New Roman" w:hAnsi="Times New Roman"/>
          <w:sz w:val="28"/>
          <w:szCs w:val="24"/>
          <w:lang w:eastAsia="ru-RU"/>
        </w:rPr>
      </w:pPr>
      <w:r w:rsidRPr="0071090B">
        <w:rPr>
          <w:rFonts w:ascii="Times New Roman" w:eastAsia="Times New Roman" w:hAnsi="Times New Roman"/>
          <w:sz w:val="28"/>
          <w:szCs w:val="24"/>
          <w:lang w:eastAsia="ru-RU"/>
        </w:rPr>
        <w:t>Виконав: слухач магістратури, групи______</w:t>
      </w:r>
      <w:r>
        <w:rPr>
          <w:rFonts w:ascii="Times New Roman" w:eastAsia="Times New Roman" w:hAnsi="Times New Roman"/>
          <w:sz w:val="28"/>
          <w:szCs w:val="24"/>
          <w:lang w:eastAsia="ru-RU"/>
        </w:rPr>
        <w:t>_________</w:t>
      </w:r>
    </w:p>
    <w:p w:rsidR="00965C38" w:rsidRDefault="00965C38" w:rsidP="00965C38">
      <w:pPr>
        <w:spacing w:after="0" w:line="240" w:lineRule="auto"/>
        <w:ind w:left="3544"/>
        <w:rPr>
          <w:rFonts w:ascii="Times New Roman" w:eastAsia="Times New Roman" w:hAnsi="Times New Roman"/>
          <w:sz w:val="28"/>
          <w:szCs w:val="24"/>
          <w:lang w:val="uk-UA" w:eastAsia="ru-RU"/>
        </w:rPr>
      </w:pPr>
      <w:r w:rsidRPr="0071090B">
        <w:rPr>
          <w:rFonts w:ascii="Times New Roman" w:eastAsia="Times New Roman" w:hAnsi="Times New Roman"/>
          <w:sz w:val="28"/>
          <w:szCs w:val="24"/>
          <w:lang w:eastAsia="ru-RU"/>
        </w:rPr>
        <w:t>С</w:t>
      </w:r>
      <w:r w:rsidRPr="0071090B">
        <w:rPr>
          <w:rFonts w:ascii="Times New Roman" w:eastAsia="Times New Roman" w:hAnsi="Times New Roman"/>
          <w:sz w:val="28"/>
          <w:szCs w:val="24"/>
          <w:lang w:eastAsia="ru-RU"/>
        </w:rPr>
        <w:t>пеціальності</w:t>
      </w:r>
      <w:r>
        <w:rPr>
          <w:rFonts w:ascii="Times New Roman" w:eastAsia="Times New Roman" w:hAnsi="Times New Roman"/>
          <w:sz w:val="28"/>
          <w:szCs w:val="24"/>
          <w:lang w:val="uk-UA" w:eastAsia="ru-RU"/>
        </w:rPr>
        <w:t xml:space="preserve"> 081 «Право»</w:t>
      </w:r>
    </w:p>
    <w:p w:rsidR="00965C38" w:rsidRPr="00965C38" w:rsidRDefault="00965C38" w:rsidP="00965C38">
      <w:pPr>
        <w:spacing w:after="0" w:line="240" w:lineRule="auto"/>
        <w:ind w:left="3544"/>
        <w:rPr>
          <w:rFonts w:ascii="Times New Roman" w:eastAsia="Times New Roman" w:hAnsi="Times New Roman"/>
          <w:sz w:val="28"/>
          <w:szCs w:val="24"/>
          <w:lang w:val="uk-UA" w:eastAsia="ru-RU"/>
        </w:rPr>
      </w:pPr>
    </w:p>
    <w:p w:rsidR="00965C38" w:rsidRPr="00965C38" w:rsidRDefault="00965C38" w:rsidP="00965C38">
      <w:pPr>
        <w:spacing w:after="0" w:line="240" w:lineRule="auto"/>
        <w:ind w:left="3544"/>
        <w:rPr>
          <w:rFonts w:ascii="Times New Roman" w:eastAsia="Times New Roman" w:hAnsi="Times New Roman"/>
          <w:sz w:val="28"/>
          <w:szCs w:val="24"/>
          <w:lang w:eastAsia="ru-RU"/>
        </w:rPr>
      </w:pPr>
      <w:r>
        <w:rPr>
          <w:rFonts w:ascii="Times New Roman" w:eastAsia="Times New Roman" w:hAnsi="Times New Roman"/>
          <w:sz w:val="28"/>
          <w:szCs w:val="24"/>
          <w:lang w:val="uk-UA" w:eastAsia="ru-RU"/>
        </w:rPr>
        <w:t>Тарасов В.В.</w:t>
      </w:r>
    </w:p>
    <w:p w:rsidR="00965C38" w:rsidRPr="00E20E84" w:rsidRDefault="00965C38" w:rsidP="00965C38">
      <w:pPr>
        <w:spacing w:after="0" w:line="240" w:lineRule="auto"/>
        <w:rPr>
          <w:rFonts w:ascii="Times New Roman" w:eastAsia="Times New Roman" w:hAnsi="Times New Roman"/>
          <w:sz w:val="16"/>
          <w:szCs w:val="24"/>
          <w:lang w:eastAsia="ru-RU"/>
        </w:rPr>
      </w:pPr>
    </w:p>
    <w:p w:rsidR="00965C38" w:rsidRPr="0071090B" w:rsidRDefault="00965C38" w:rsidP="00965C38">
      <w:pPr>
        <w:spacing w:after="0" w:line="240" w:lineRule="auto"/>
        <w:ind w:left="5568" w:firstLine="96"/>
        <w:jc w:val="both"/>
        <w:rPr>
          <w:rFonts w:ascii="Times New Roman" w:eastAsia="Times New Roman" w:hAnsi="Times New Roman"/>
          <w:b/>
          <w:sz w:val="24"/>
          <w:szCs w:val="24"/>
          <w:lang w:eastAsia="ru-RU"/>
        </w:rPr>
      </w:pPr>
      <w:r w:rsidRPr="0071090B">
        <w:rPr>
          <w:rFonts w:ascii="Times New Roman" w:eastAsia="Times New Roman" w:hAnsi="Times New Roman"/>
          <w:bCs/>
          <w:sz w:val="24"/>
          <w:szCs w:val="24"/>
          <w:vertAlign w:val="superscript"/>
          <w:lang w:eastAsia="ru-RU"/>
        </w:rPr>
        <w:t>(ініціали  та прізвище)</w:t>
      </w:r>
    </w:p>
    <w:p w:rsidR="00965C38" w:rsidRPr="00E20E84" w:rsidRDefault="00965C38" w:rsidP="00965C38">
      <w:pPr>
        <w:spacing w:after="0" w:line="240" w:lineRule="auto"/>
        <w:ind w:left="3544"/>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Керівник </w:t>
      </w:r>
      <w:r>
        <w:rPr>
          <w:rFonts w:ascii="Times New Roman" w:eastAsia="Times New Roman" w:hAnsi="Times New Roman"/>
          <w:sz w:val="28"/>
          <w:szCs w:val="24"/>
          <w:lang w:val="uk-UA" w:eastAsia="ru-RU"/>
        </w:rPr>
        <w:t>Болокан І.В., д.ю.н., професор кафедри цивільного права</w:t>
      </w:r>
    </w:p>
    <w:p w:rsidR="00965C38" w:rsidRPr="0071090B" w:rsidRDefault="00965C38" w:rsidP="00965C38">
      <w:pPr>
        <w:spacing w:after="0" w:line="240" w:lineRule="auto"/>
        <w:ind w:left="2832" w:firstLine="708"/>
        <w:jc w:val="center"/>
        <w:rPr>
          <w:rFonts w:ascii="Times New Roman" w:eastAsia="Times New Roman" w:hAnsi="Times New Roman"/>
          <w:sz w:val="16"/>
          <w:szCs w:val="24"/>
          <w:lang w:eastAsia="ru-RU"/>
        </w:rPr>
      </w:pPr>
      <w:r w:rsidRPr="0071090B">
        <w:rPr>
          <w:rFonts w:ascii="Times New Roman" w:eastAsia="Times New Roman" w:hAnsi="Times New Roman"/>
          <w:sz w:val="16"/>
          <w:szCs w:val="24"/>
          <w:lang w:eastAsia="ru-RU"/>
        </w:rPr>
        <w:t xml:space="preserve">(посада, вчене звання, науковий ступінь, прізвище та ініціали)   </w:t>
      </w:r>
    </w:p>
    <w:p w:rsidR="00965C38" w:rsidRPr="00FA2CDE" w:rsidRDefault="00965C38" w:rsidP="00965C38">
      <w:pPr>
        <w:spacing w:after="0" w:line="240" w:lineRule="auto"/>
        <w:ind w:left="3544"/>
        <w:rPr>
          <w:rFonts w:ascii="Times New Roman" w:eastAsia="Times New Roman" w:hAnsi="Times New Roman"/>
          <w:sz w:val="28"/>
          <w:szCs w:val="24"/>
          <w:lang w:eastAsia="ru-RU"/>
        </w:rPr>
      </w:pPr>
      <w:r w:rsidRPr="0071090B">
        <w:rPr>
          <w:rFonts w:ascii="Times New Roman" w:eastAsia="Times New Roman" w:hAnsi="Times New Roman"/>
          <w:sz w:val="28"/>
          <w:szCs w:val="24"/>
          <w:lang w:eastAsia="ru-RU"/>
        </w:rPr>
        <w:t>Рецензент___________________________</w:t>
      </w:r>
      <w:r>
        <w:rPr>
          <w:rFonts w:ascii="Times New Roman" w:eastAsia="Times New Roman" w:hAnsi="Times New Roman"/>
          <w:sz w:val="28"/>
          <w:szCs w:val="24"/>
          <w:lang w:eastAsia="ru-RU"/>
        </w:rPr>
        <w:t>___________</w:t>
      </w:r>
    </w:p>
    <w:p w:rsidR="00965C38" w:rsidRPr="0071090B" w:rsidRDefault="00965C38" w:rsidP="00965C38">
      <w:pPr>
        <w:spacing w:after="0" w:line="240" w:lineRule="auto"/>
        <w:ind w:left="2832" w:firstLine="708"/>
        <w:jc w:val="center"/>
        <w:rPr>
          <w:rFonts w:ascii="Times New Roman" w:eastAsia="Times New Roman" w:hAnsi="Times New Roman"/>
          <w:sz w:val="16"/>
          <w:szCs w:val="24"/>
          <w:lang w:eastAsia="ru-RU"/>
        </w:rPr>
      </w:pPr>
      <w:r w:rsidRPr="0071090B">
        <w:rPr>
          <w:rFonts w:ascii="Times New Roman" w:eastAsia="Times New Roman" w:hAnsi="Times New Roman"/>
          <w:sz w:val="16"/>
          <w:szCs w:val="24"/>
          <w:lang w:eastAsia="ru-RU"/>
        </w:rPr>
        <w:t xml:space="preserve">(посада, вчене звання, науковий ступінь, прізвище та ініціали)   </w:t>
      </w:r>
    </w:p>
    <w:p w:rsidR="00965C38" w:rsidRPr="0071090B" w:rsidRDefault="00965C38" w:rsidP="00965C38">
      <w:pPr>
        <w:spacing w:after="0" w:line="240" w:lineRule="auto"/>
        <w:jc w:val="right"/>
        <w:rPr>
          <w:rFonts w:ascii="Times New Roman" w:eastAsia="Times New Roman" w:hAnsi="Times New Roman"/>
          <w:sz w:val="28"/>
          <w:szCs w:val="24"/>
          <w:lang w:eastAsia="ru-RU"/>
        </w:rPr>
      </w:pPr>
    </w:p>
    <w:p w:rsidR="00965C38" w:rsidRPr="0071090B" w:rsidRDefault="00965C38" w:rsidP="00965C38">
      <w:pPr>
        <w:spacing w:after="0" w:line="240" w:lineRule="auto"/>
        <w:jc w:val="right"/>
        <w:rPr>
          <w:rFonts w:ascii="Times New Roman" w:eastAsia="Times New Roman" w:hAnsi="Times New Roman"/>
          <w:sz w:val="28"/>
          <w:szCs w:val="24"/>
          <w:lang w:eastAsia="ru-RU"/>
        </w:rPr>
      </w:pPr>
    </w:p>
    <w:p w:rsidR="00965C38" w:rsidRPr="0071090B" w:rsidRDefault="00965C38" w:rsidP="00965C38">
      <w:pPr>
        <w:spacing w:after="0" w:line="240" w:lineRule="auto"/>
        <w:rPr>
          <w:rFonts w:ascii="Times New Roman" w:eastAsia="Times New Roman" w:hAnsi="Times New Roman"/>
          <w:sz w:val="28"/>
          <w:szCs w:val="24"/>
          <w:lang w:eastAsia="ru-RU"/>
        </w:rPr>
      </w:pPr>
    </w:p>
    <w:p w:rsidR="00965C38" w:rsidRPr="0071090B" w:rsidRDefault="00965C38" w:rsidP="00965C38">
      <w:pPr>
        <w:spacing w:after="0" w:line="240" w:lineRule="auto"/>
        <w:jc w:val="center"/>
        <w:rPr>
          <w:rFonts w:ascii="Times New Roman" w:eastAsia="Times New Roman" w:hAnsi="Times New Roman"/>
          <w:sz w:val="28"/>
          <w:szCs w:val="24"/>
          <w:lang w:eastAsia="ru-RU"/>
        </w:rPr>
      </w:pPr>
    </w:p>
    <w:p w:rsidR="00965C38" w:rsidRPr="0071090B" w:rsidRDefault="00965C38" w:rsidP="00965C38">
      <w:pPr>
        <w:spacing w:after="0" w:line="240" w:lineRule="auto"/>
        <w:jc w:val="center"/>
        <w:rPr>
          <w:rFonts w:ascii="Times New Roman" w:eastAsia="Times New Roman" w:hAnsi="Times New Roman"/>
          <w:sz w:val="28"/>
          <w:szCs w:val="24"/>
          <w:lang w:eastAsia="ru-RU"/>
        </w:rPr>
      </w:pPr>
    </w:p>
    <w:p w:rsidR="00965C38" w:rsidRPr="0071090B" w:rsidRDefault="00965C38" w:rsidP="00965C38">
      <w:pPr>
        <w:spacing w:after="0" w:line="240" w:lineRule="auto"/>
        <w:jc w:val="center"/>
        <w:rPr>
          <w:rFonts w:ascii="Times New Roman" w:eastAsia="Times New Roman" w:hAnsi="Times New Roman"/>
          <w:sz w:val="28"/>
          <w:szCs w:val="24"/>
          <w:lang w:eastAsia="ru-RU"/>
        </w:rPr>
      </w:pPr>
    </w:p>
    <w:p w:rsidR="00965C38" w:rsidRPr="0071090B" w:rsidRDefault="00965C38" w:rsidP="00965C38">
      <w:pPr>
        <w:spacing w:after="0" w:line="240" w:lineRule="auto"/>
        <w:jc w:val="center"/>
        <w:rPr>
          <w:rFonts w:ascii="Times New Roman" w:eastAsia="Times New Roman" w:hAnsi="Times New Roman"/>
          <w:sz w:val="28"/>
          <w:szCs w:val="24"/>
          <w:lang w:eastAsia="ru-RU"/>
        </w:rPr>
      </w:pPr>
    </w:p>
    <w:p w:rsidR="00965C38" w:rsidRPr="00FA2CDE" w:rsidRDefault="00965C38" w:rsidP="00965C38">
      <w:pPr>
        <w:spacing w:after="0" w:line="240" w:lineRule="auto"/>
        <w:jc w:val="center"/>
        <w:rPr>
          <w:rFonts w:ascii="Times New Roman" w:eastAsia="Times New Roman" w:hAnsi="Times New Roman"/>
          <w:sz w:val="28"/>
          <w:szCs w:val="24"/>
          <w:lang w:eastAsia="ru-RU"/>
        </w:rPr>
      </w:pPr>
    </w:p>
    <w:p w:rsidR="00965C38" w:rsidRPr="00E04541" w:rsidRDefault="00965C38" w:rsidP="00965C38">
      <w:pPr>
        <w:spacing w:after="0" w:line="240" w:lineRule="auto"/>
        <w:jc w:val="center"/>
        <w:rPr>
          <w:rFonts w:ascii="Times New Roman" w:eastAsia="Times New Roman" w:hAnsi="Times New Roman"/>
          <w:sz w:val="28"/>
          <w:szCs w:val="24"/>
          <w:lang w:eastAsia="ru-RU"/>
        </w:rPr>
        <w:sectPr w:rsidR="00965C38" w:rsidRPr="00E04541" w:rsidSect="00FA2CDE">
          <w:headerReference w:type="default" r:id="rId8"/>
          <w:headerReference w:type="first" r:id="rId9"/>
          <w:pgSz w:w="11906" w:h="16838"/>
          <w:pgMar w:top="1134" w:right="567" w:bottom="1134" w:left="1134" w:header="709" w:footer="709" w:gutter="0"/>
          <w:cols w:space="708"/>
          <w:titlePg/>
          <w:docGrid w:linePitch="360"/>
        </w:sectPr>
      </w:pPr>
      <w:r>
        <w:rPr>
          <w:rFonts w:ascii="Times New Roman" w:eastAsia="Times New Roman" w:hAnsi="Times New Roman"/>
          <w:sz w:val="28"/>
          <w:szCs w:val="24"/>
          <w:lang w:eastAsia="ru-RU"/>
        </w:rPr>
        <w:t>Запоріжжя – 2020</w:t>
      </w:r>
    </w:p>
    <w:p w:rsidR="00965C38" w:rsidRPr="0071090B" w:rsidRDefault="00965C38" w:rsidP="00965C38">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lastRenderedPageBreak/>
        <mc:AlternateContent>
          <mc:Choice Requires="wps">
            <w:drawing>
              <wp:anchor distT="0" distB="0" distL="114300" distR="114300" simplePos="0" relativeHeight="251665408" behindDoc="0" locked="0" layoutInCell="1" allowOverlap="1">
                <wp:simplePos x="0" y="0"/>
                <wp:positionH relativeFrom="column">
                  <wp:posOffset>6380480</wp:posOffset>
                </wp:positionH>
                <wp:positionV relativeFrom="paragraph">
                  <wp:posOffset>-603885</wp:posOffset>
                </wp:positionV>
                <wp:extent cx="151130" cy="119380"/>
                <wp:effectExtent l="13970" t="6985" r="6350" b="698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1938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F0B87" id="Прямоугольник 2" o:spid="_x0000_s1026" style="position:absolute;margin-left:502.4pt;margin-top:-47.55pt;width:11.9pt;height: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" fillcolor="white [3212]" strokecolor="white [3212]"/>
            </w:pict>
          </mc:Fallback>
        </mc:AlternateContent>
      </w:r>
      <w:r w:rsidRPr="0071090B">
        <w:rPr>
          <w:rFonts w:ascii="Times New Roman" w:eastAsia="Times New Roman" w:hAnsi="Times New Roman"/>
          <w:b/>
          <w:sz w:val="28"/>
          <w:szCs w:val="28"/>
          <w:lang w:eastAsia="ru-RU"/>
        </w:rPr>
        <w:t>МІНІСТЕРСТВО ОСВІТИ І НАУКИ УКРАЇНИ</w:t>
      </w:r>
    </w:p>
    <w:p w:rsidR="00965C38" w:rsidRPr="0071090B" w:rsidRDefault="00965C38" w:rsidP="00965C38">
      <w:pPr>
        <w:spacing w:after="0" w:line="240" w:lineRule="auto"/>
        <w:jc w:val="center"/>
        <w:rPr>
          <w:rFonts w:ascii="Times New Roman" w:eastAsia="Times New Roman" w:hAnsi="Times New Roman"/>
          <w:b/>
          <w:sz w:val="28"/>
          <w:szCs w:val="28"/>
          <w:lang w:eastAsia="ru-RU"/>
        </w:rPr>
      </w:pPr>
      <w:r w:rsidRPr="0071090B">
        <w:rPr>
          <w:rFonts w:ascii="Times New Roman" w:eastAsia="Times New Roman" w:hAnsi="Times New Roman"/>
          <w:b/>
          <w:sz w:val="28"/>
          <w:szCs w:val="28"/>
          <w:lang w:eastAsia="ru-RU"/>
        </w:rPr>
        <w:t>ЗАПОРІЗЬКИЙ НАЦІОНАЛЬНИЙ УНІВЕРСИТЕТ</w:t>
      </w:r>
    </w:p>
    <w:p w:rsidR="00965C38" w:rsidRPr="0071090B" w:rsidRDefault="00965C38" w:rsidP="00965C38">
      <w:pPr>
        <w:spacing w:after="0" w:line="240" w:lineRule="auto"/>
        <w:jc w:val="center"/>
        <w:rPr>
          <w:rFonts w:ascii="Times New Roman" w:eastAsia="Times New Roman" w:hAnsi="Times New Roman"/>
          <w:b/>
          <w:bCs/>
          <w:sz w:val="28"/>
          <w:szCs w:val="28"/>
          <w:lang w:eastAsia="ru-RU"/>
        </w:rPr>
      </w:pPr>
    </w:p>
    <w:p w:rsidR="00965C38" w:rsidRPr="0071090B" w:rsidRDefault="00965C38" w:rsidP="00965C38">
      <w:pPr>
        <w:spacing w:after="0" w:line="240" w:lineRule="auto"/>
        <w:jc w:val="center"/>
        <w:rPr>
          <w:rFonts w:ascii="Times New Roman" w:eastAsia="Times New Roman" w:hAnsi="Times New Roman"/>
          <w:b/>
          <w:bCs/>
          <w:sz w:val="28"/>
          <w:szCs w:val="28"/>
          <w:lang w:eastAsia="ru-RU"/>
        </w:rPr>
      </w:pPr>
    </w:p>
    <w:p w:rsidR="00965C38" w:rsidRPr="00FA2CDE" w:rsidRDefault="00965C38" w:rsidP="00965C38">
      <w:pPr>
        <w:keepNext/>
        <w:spacing w:after="0" w:line="240" w:lineRule="auto"/>
        <w:jc w:val="both"/>
        <w:outlineLvl w:val="0"/>
        <w:rPr>
          <w:rFonts w:ascii="Times New Roman" w:eastAsia="Times New Roman" w:hAnsi="Times New Roman"/>
          <w:sz w:val="28"/>
          <w:szCs w:val="28"/>
          <w:lang w:eastAsia="ru-RU"/>
        </w:rPr>
      </w:pPr>
      <w:bookmarkStart w:id="2" w:name="_Toc534945488"/>
      <w:bookmarkStart w:id="3" w:name="_Toc27609488"/>
      <w:bookmarkStart w:id="4" w:name="_Toc27609614"/>
      <w:bookmarkStart w:id="5" w:name="_Toc27609673"/>
      <w:bookmarkStart w:id="6" w:name="_Toc27609772"/>
      <w:bookmarkStart w:id="7" w:name="_Toc27609894"/>
      <w:bookmarkStart w:id="8" w:name="_Toc27610146"/>
      <w:r w:rsidRPr="0071090B">
        <w:rPr>
          <w:rFonts w:ascii="Times New Roman" w:eastAsia="Times New Roman" w:hAnsi="Times New Roman"/>
          <w:bCs/>
          <w:sz w:val="28"/>
          <w:szCs w:val="28"/>
          <w:lang w:eastAsia="ru-RU"/>
        </w:rPr>
        <w:t>Факультет</w:t>
      </w:r>
      <w:r w:rsidRPr="0071090B">
        <w:rPr>
          <w:rFonts w:ascii="Times New Roman" w:eastAsia="Times New Roman" w:hAnsi="Times New Roman"/>
          <w:sz w:val="28"/>
          <w:szCs w:val="28"/>
          <w:lang w:eastAsia="ru-RU"/>
        </w:rPr>
        <w:t>_________________________________________________________</w:t>
      </w:r>
      <w:bookmarkEnd w:id="2"/>
      <w:r>
        <w:rPr>
          <w:rFonts w:ascii="Times New Roman" w:eastAsia="Times New Roman" w:hAnsi="Times New Roman"/>
          <w:sz w:val="28"/>
          <w:szCs w:val="28"/>
          <w:lang w:eastAsia="ru-RU"/>
        </w:rPr>
        <w:t>______</w:t>
      </w:r>
      <w:bookmarkEnd w:id="3"/>
      <w:bookmarkEnd w:id="4"/>
      <w:bookmarkEnd w:id="5"/>
      <w:bookmarkEnd w:id="6"/>
      <w:bookmarkEnd w:id="7"/>
      <w:bookmarkEnd w:id="8"/>
    </w:p>
    <w:p w:rsidR="00965C38" w:rsidRPr="00FA2CDE" w:rsidRDefault="00965C38" w:rsidP="00965C38">
      <w:pPr>
        <w:keepNext/>
        <w:spacing w:after="0" w:line="240" w:lineRule="auto"/>
        <w:jc w:val="both"/>
        <w:outlineLvl w:val="0"/>
        <w:rPr>
          <w:rFonts w:ascii="Times New Roman" w:eastAsia="Times New Roman" w:hAnsi="Times New Roman"/>
          <w:bCs/>
          <w:sz w:val="28"/>
          <w:szCs w:val="28"/>
          <w:lang w:eastAsia="ru-RU"/>
        </w:rPr>
      </w:pPr>
      <w:bookmarkStart w:id="9" w:name="_Toc534945489"/>
      <w:bookmarkStart w:id="10" w:name="_Toc27609489"/>
      <w:bookmarkStart w:id="11" w:name="_Toc27609615"/>
      <w:bookmarkStart w:id="12" w:name="_Toc27609674"/>
      <w:bookmarkStart w:id="13" w:name="_Toc27609773"/>
      <w:bookmarkStart w:id="14" w:name="_Toc27609895"/>
      <w:bookmarkStart w:id="15" w:name="_Toc27610147"/>
      <w:r w:rsidRPr="0071090B">
        <w:rPr>
          <w:rFonts w:ascii="Times New Roman" w:eastAsia="Times New Roman" w:hAnsi="Times New Roman"/>
          <w:bCs/>
          <w:sz w:val="28"/>
          <w:szCs w:val="28"/>
          <w:lang w:eastAsia="ru-RU"/>
        </w:rPr>
        <w:t>Кафедра___________________________________________________________</w:t>
      </w:r>
      <w:bookmarkEnd w:id="9"/>
      <w:r>
        <w:rPr>
          <w:rFonts w:ascii="Times New Roman" w:eastAsia="Times New Roman" w:hAnsi="Times New Roman"/>
          <w:bCs/>
          <w:sz w:val="28"/>
          <w:szCs w:val="28"/>
          <w:lang w:eastAsia="ru-RU"/>
        </w:rPr>
        <w:t>______</w:t>
      </w:r>
      <w:bookmarkEnd w:id="10"/>
      <w:bookmarkEnd w:id="11"/>
      <w:bookmarkEnd w:id="12"/>
      <w:bookmarkEnd w:id="13"/>
      <w:bookmarkEnd w:id="14"/>
      <w:bookmarkEnd w:id="15"/>
    </w:p>
    <w:p w:rsidR="00965C38" w:rsidRPr="0071090B" w:rsidRDefault="00965C38" w:rsidP="00965C38">
      <w:pPr>
        <w:spacing w:after="0" w:line="24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Рівень вищої освіти_________________________________________________</w:t>
      </w:r>
      <w:r>
        <w:rPr>
          <w:rFonts w:ascii="Times New Roman" w:eastAsia="Times New Roman" w:hAnsi="Times New Roman"/>
          <w:sz w:val="28"/>
          <w:szCs w:val="28"/>
          <w:lang w:eastAsia="ru-RU"/>
        </w:rPr>
        <w:t>_____</w:t>
      </w:r>
      <w:r w:rsidRPr="0071090B">
        <w:rPr>
          <w:rFonts w:ascii="Times New Roman" w:eastAsia="Times New Roman" w:hAnsi="Times New Roman"/>
          <w:sz w:val="28"/>
          <w:szCs w:val="28"/>
          <w:lang w:eastAsia="ru-RU"/>
        </w:rPr>
        <w:t>_</w:t>
      </w:r>
    </w:p>
    <w:p w:rsidR="00965C38" w:rsidRPr="00FA2CDE" w:rsidRDefault="00965C38" w:rsidP="00965C38">
      <w:pPr>
        <w:keepNext/>
        <w:spacing w:after="0" w:line="240" w:lineRule="auto"/>
        <w:jc w:val="both"/>
        <w:outlineLvl w:val="0"/>
        <w:rPr>
          <w:rFonts w:ascii="Times New Roman" w:eastAsia="Times New Roman" w:hAnsi="Times New Roman"/>
          <w:sz w:val="28"/>
          <w:szCs w:val="28"/>
          <w:lang w:eastAsia="ru-RU"/>
        </w:rPr>
      </w:pPr>
      <w:bookmarkStart w:id="16" w:name="_Toc534945490"/>
      <w:bookmarkStart w:id="17" w:name="_Toc27609490"/>
      <w:bookmarkStart w:id="18" w:name="_Toc27609616"/>
      <w:bookmarkStart w:id="19" w:name="_Toc27609675"/>
      <w:bookmarkStart w:id="20" w:name="_Toc27609774"/>
      <w:bookmarkStart w:id="21" w:name="_Toc27609896"/>
      <w:bookmarkStart w:id="22" w:name="_Toc27610148"/>
      <w:r w:rsidRPr="0071090B">
        <w:rPr>
          <w:rFonts w:ascii="Times New Roman" w:eastAsia="Times New Roman" w:hAnsi="Times New Roman"/>
          <w:bCs/>
          <w:sz w:val="28"/>
          <w:szCs w:val="28"/>
          <w:lang w:eastAsia="ru-RU"/>
        </w:rPr>
        <w:t xml:space="preserve">Спеціальність </w:t>
      </w:r>
      <w:r w:rsidRPr="0071090B">
        <w:rPr>
          <w:rFonts w:ascii="Times New Roman" w:eastAsia="Times New Roman" w:hAnsi="Times New Roman"/>
          <w:sz w:val="28"/>
          <w:szCs w:val="28"/>
          <w:lang w:eastAsia="ru-RU"/>
        </w:rPr>
        <w:t>______________________________________________________</w:t>
      </w:r>
      <w:bookmarkEnd w:id="16"/>
      <w:r>
        <w:rPr>
          <w:rFonts w:ascii="Times New Roman" w:eastAsia="Times New Roman" w:hAnsi="Times New Roman"/>
          <w:sz w:val="28"/>
          <w:szCs w:val="28"/>
          <w:lang w:eastAsia="ru-RU"/>
        </w:rPr>
        <w:t>______</w:t>
      </w:r>
      <w:bookmarkEnd w:id="17"/>
      <w:bookmarkEnd w:id="18"/>
      <w:bookmarkEnd w:id="19"/>
      <w:bookmarkEnd w:id="20"/>
      <w:bookmarkEnd w:id="21"/>
      <w:bookmarkEnd w:id="22"/>
    </w:p>
    <w:p w:rsidR="00965C38" w:rsidRPr="0071090B" w:rsidRDefault="00965C38" w:rsidP="00965C38">
      <w:pPr>
        <w:keepNext/>
        <w:spacing w:after="0" w:line="240" w:lineRule="auto"/>
        <w:jc w:val="center"/>
        <w:outlineLvl w:val="0"/>
        <w:rPr>
          <w:rFonts w:ascii="Times New Roman" w:eastAsia="Times New Roman" w:hAnsi="Times New Roman"/>
          <w:bCs/>
          <w:sz w:val="28"/>
          <w:szCs w:val="20"/>
          <w:lang w:eastAsia="ru-RU"/>
        </w:rPr>
      </w:pPr>
      <w:bookmarkStart w:id="23" w:name="_Toc534945491"/>
      <w:bookmarkStart w:id="24" w:name="_Toc27609491"/>
      <w:bookmarkStart w:id="25" w:name="_Toc27609617"/>
      <w:bookmarkStart w:id="26" w:name="_Toc27609676"/>
      <w:bookmarkStart w:id="27" w:name="_Toc27609775"/>
      <w:bookmarkStart w:id="28" w:name="_Toc27609897"/>
      <w:bookmarkStart w:id="29" w:name="_Toc27610149"/>
      <w:r w:rsidRPr="0071090B">
        <w:rPr>
          <w:rFonts w:ascii="Times New Roman" w:eastAsia="Times New Roman" w:hAnsi="Times New Roman"/>
          <w:bCs/>
          <w:sz w:val="16"/>
          <w:szCs w:val="20"/>
          <w:lang w:eastAsia="ru-RU"/>
        </w:rPr>
        <w:t>(шифр і назва)</w:t>
      </w:r>
      <w:bookmarkEnd w:id="23"/>
      <w:bookmarkEnd w:id="24"/>
      <w:bookmarkEnd w:id="25"/>
      <w:bookmarkEnd w:id="26"/>
      <w:bookmarkEnd w:id="27"/>
      <w:bookmarkEnd w:id="28"/>
      <w:bookmarkEnd w:id="29"/>
    </w:p>
    <w:p w:rsidR="00965C38" w:rsidRPr="0071090B" w:rsidRDefault="00965C38" w:rsidP="00965C38">
      <w:pPr>
        <w:keepNext/>
        <w:spacing w:after="0" w:line="240" w:lineRule="auto"/>
        <w:ind w:left="5040" w:firstLine="720"/>
        <w:jc w:val="both"/>
        <w:outlineLvl w:val="0"/>
        <w:rPr>
          <w:rFonts w:ascii="Times New Roman" w:eastAsia="Times New Roman" w:hAnsi="Times New Roman"/>
          <w:sz w:val="28"/>
          <w:szCs w:val="20"/>
          <w:lang w:eastAsia="ru-RU"/>
        </w:rPr>
      </w:pPr>
    </w:p>
    <w:p w:rsidR="00965C38" w:rsidRPr="0071090B" w:rsidRDefault="00965C38" w:rsidP="00965C38">
      <w:pPr>
        <w:keepNext/>
        <w:spacing w:after="0" w:line="240" w:lineRule="auto"/>
        <w:ind w:left="5040"/>
        <w:jc w:val="both"/>
        <w:outlineLvl w:val="0"/>
        <w:rPr>
          <w:rFonts w:ascii="Times New Roman" w:eastAsia="Times New Roman" w:hAnsi="Times New Roman"/>
          <w:b/>
          <w:sz w:val="28"/>
          <w:szCs w:val="28"/>
          <w:lang w:eastAsia="ru-RU"/>
        </w:rPr>
      </w:pPr>
      <w:bookmarkStart w:id="30" w:name="_Toc534945492"/>
      <w:bookmarkStart w:id="31" w:name="_Toc27609492"/>
      <w:bookmarkStart w:id="32" w:name="_Toc27609618"/>
      <w:bookmarkStart w:id="33" w:name="_Toc27609677"/>
      <w:bookmarkStart w:id="34" w:name="_Toc27609776"/>
      <w:bookmarkStart w:id="35" w:name="_Toc27609898"/>
      <w:bookmarkStart w:id="36" w:name="_Toc27610150"/>
      <w:r w:rsidRPr="0071090B">
        <w:rPr>
          <w:rFonts w:ascii="Times New Roman" w:eastAsia="Times New Roman" w:hAnsi="Times New Roman"/>
          <w:b/>
          <w:sz w:val="28"/>
          <w:szCs w:val="28"/>
          <w:lang w:eastAsia="ru-RU"/>
        </w:rPr>
        <w:t>ЗАТВЕРДЖУЮ</w:t>
      </w:r>
      <w:bookmarkEnd w:id="30"/>
      <w:bookmarkEnd w:id="31"/>
      <w:bookmarkEnd w:id="32"/>
      <w:bookmarkEnd w:id="33"/>
      <w:bookmarkEnd w:id="34"/>
      <w:bookmarkEnd w:id="35"/>
      <w:bookmarkEnd w:id="36"/>
    </w:p>
    <w:p w:rsidR="00965C38" w:rsidRPr="00FA2CDE" w:rsidRDefault="00965C38" w:rsidP="00965C38">
      <w:pPr>
        <w:spacing w:after="0" w:line="240" w:lineRule="auto"/>
        <w:ind w:left="5040"/>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Завідувач кафедри______________</w:t>
      </w:r>
      <w:r>
        <w:rPr>
          <w:rFonts w:ascii="Times New Roman" w:eastAsia="Times New Roman" w:hAnsi="Times New Roman"/>
          <w:sz w:val="28"/>
          <w:szCs w:val="28"/>
          <w:lang w:eastAsia="ru-RU"/>
        </w:rPr>
        <w:t>_______</w:t>
      </w:r>
    </w:p>
    <w:p w:rsidR="00965C38" w:rsidRPr="0071090B" w:rsidRDefault="00965C38" w:rsidP="00965C38">
      <w:pPr>
        <w:spacing w:after="0" w:line="240" w:lineRule="auto"/>
        <w:ind w:left="5040"/>
        <w:jc w:val="both"/>
        <w:rPr>
          <w:rFonts w:ascii="Times New Roman" w:eastAsia="Times New Roman" w:hAnsi="Times New Roman"/>
          <w:bCs/>
          <w:sz w:val="28"/>
          <w:szCs w:val="28"/>
          <w:lang w:eastAsia="ru-RU"/>
        </w:rPr>
      </w:pPr>
      <w:r w:rsidRPr="0071090B">
        <w:rPr>
          <w:rFonts w:ascii="Times New Roman" w:eastAsia="Times New Roman" w:hAnsi="Times New Roman"/>
          <w:bCs/>
          <w:sz w:val="28"/>
          <w:szCs w:val="28"/>
          <w:lang w:eastAsia="ru-RU"/>
        </w:rPr>
        <w:t>«_____</w:t>
      </w:r>
      <w:r>
        <w:rPr>
          <w:rFonts w:ascii="Times New Roman" w:eastAsia="Times New Roman" w:hAnsi="Times New Roman"/>
          <w:bCs/>
          <w:sz w:val="28"/>
          <w:szCs w:val="28"/>
          <w:lang w:eastAsia="ru-RU"/>
        </w:rPr>
        <w:t>__</w:t>
      </w:r>
      <w:r w:rsidRPr="0071090B">
        <w:rPr>
          <w:rFonts w:ascii="Times New Roman" w:eastAsia="Times New Roman" w:hAnsi="Times New Roman"/>
          <w:bCs/>
          <w:sz w:val="28"/>
          <w:szCs w:val="28"/>
          <w:lang w:eastAsia="ru-RU"/>
        </w:rPr>
        <w:t>»_____________</w:t>
      </w:r>
      <w:r>
        <w:rPr>
          <w:rFonts w:ascii="Times New Roman" w:eastAsia="Times New Roman" w:hAnsi="Times New Roman"/>
          <w:bCs/>
          <w:sz w:val="28"/>
          <w:szCs w:val="28"/>
          <w:lang w:eastAsia="ru-RU"/>
        </w:rPr>
        <w:t>_____20___</w:t>
      </w:r>
      <w:r w:rsidRPr="0071090B">
        <w:rPr>
          <w:rFonts w:ascii="Times New Roman" w:eastAsia="Times New Roman" w:hAnsi="Times New Roman"/>
          <w:bCs/>
          <w:sz w:val="28"/>
          <w:szCs w:val="28"/>
          <w:lang w:eastAsia="ru-RU"/>
        </w:rPr>
        <w:t>року</w:t>
      </w:r>
    </w:p>
    <w:p w:rsidR="00965C38" w:rsidRPr="0071090B" w:rsidRDefault="00965C38" w:rsidP="00965C38">
      <w:pPr>
        <w:spacing w:after="0" w:line="240" w:lineRule="auto"/>
        <w:jc w:val="both"/>
        <w:rPr>
          <w:rFonts w:ascii="Times New Roman" w:eastAsia="Times New Roman" w:hAnsi="Times New Roman"/>
          <w:b/>
          <w:sz w:val="28"/>
          <w:szCs w:val="28"/>
          <w:lang w:eastAsia="ru-RU"/>
        </w:rPr>
      </w:pPr>
    </w:p>
    <w:p w:rsidR="00965C38" w:rsidRPr="0071090B" w:rsidRDefault="00965C38" w:rsidP="00965C38">
      <w:pPr>
        <w:keepNext/>
        <w:spacing w:before="240" w:after="60" w:line="240" w:lineRule="auto"/>
        <w:jc w:val="center"/>
        <w:outlineLvl w:val="1"/>
        <w:rPr>
          <w:rFonts w:ascii="Times New Roman" w:eastAsia="Times New Roman" w:hAnsi="Times New Roman"/>
          <w:b/>
          <w:bCs/>
          <w:iCs/>
          <w:sz w:val="28"/>
          <w:szCs w:val="28"/>
          <w:lang w:eastAsia="ru-RU"/>
        </w:rPr>
      </w:pPr>
      <w:bookmarkStart w:id="37" w:name="_Toc534945493"/>
      <w:bookmarkStart w:id="38" w:name="_Toc27609493"/>
      <w:bookmarkStart w:id="39" w:name="_Toc27609619"/>
      <w:bookmarkStart w:id="40" w:name="_Toc27609678"/>
      <w:bookmarkStart w:id="41" w:name="_Toc27609777"/>
      <w:bookmarkStart w:id="42" w:name="_Toc27609899"/>
      <w:bookmarkStart w:id="43" w:name="_Toc27610151"/>
      <w:r w:rsidRPr="0071090B">
        <w:rPr>
          <w:rFonts w:ascii="Times New Roman" w:eastAsia="Times New Roman" w:hAnsi="Times New Roman"/>
          <w:b/>
          <w:bCs/>
          <w:iCs/>
          <w:sz w:val="28"/>
          <w:szCs w:val="28"/>
          <w:lang w:eastAsia="ru-RU"/>
        </w:rPr>
        <w:t>З  А  В  Д  А  Н  Н  Я</w:t>
      </w:r>
      <w:bookmarkEnd w:id="37"/>
      <w:bookmarkEnd w:id="38"/>
      <w:bookmarkEnd w:id="39"/>
      <w:bookmarkEnd w:id="40"/>
      <w:bookmarkEnd w:id="41"/>
      <w:bookmarkEnd w:id="42"/>
      <w:bookmarkEnd w:id="43"/>
    </w:p>
    <w:p w:rsidR="00965C38" w:rsidRPr="0071090B" w:rsidRDefault="00965C38" w:rsidP="00965C38">
      <w:pPr>
        <w:keepNext/>
        <w:spacing w:before="240" w:after="60" w:line="240" w:lineRule="auto"/>
        <w:jc w:val="center"/>
        <w:outlineLvl w:val="2"/>
        <w:rPr>
          <w:rFonts w:ascii="Times New Roman" w:eastAsia="Times New Roman" w:hAnsi="Times New Roman"/>
          <w:bCs/>
          <w:sz w:val="28"/>
          <w:szCs w:val="28"/>
          <w:lang w:eastAsia="ru-RU"/>
        </w:rPr>
      </w:pPr>
      <w:bookmarkStart w:id="44" w:name="_Toc534945494"/>
      <w:bookmarkStart w:id="45" w:name="_Toc27609494"/>
      <w:bookmarkStart w:id="46" w:name="_Toc27609620"/>
      <w:bookmarkStart w:id="47" w:name="_Toc27609679"/>
      <w:bookmarkStart w:id="48" w:name="_Toc27609778"/>
      <w:bookmarkStart w:id="49" w:name="_Toc27609900"/>
      <w:bookmarkStart w:id="50" w:name="_Toc27610152"/>
      <w:r w:rsidRPr="0071090B">
        <w:rPr>
          <w:rFonts w:ascii="Times New Roman" w:eastAsia="Times New Roman" w:hAnsi="Times New Roman"/>
          <w:bCs/>
          <w:sz w:val="28"/>
          <w:szCs w:val="28"/>
          <w:lang w:eastAsia="ru-RU"/>
        </w:rPr>
        <w:t>НА КВАЛІФІКАЦІЙНУ РОБОТУ СЛУХАЧЕВІ</w:t>
      </w:r>
      <w:bookmarkEnd w:id="44"/>
      <w:bookmarkEnd w:id="45"/>
      <w:bookmarkEnd w:id="46"/>
      <w:bookmarkEnd w:id="47"/>
      <w:bookmarkEnd w:id="48"/>
      <w:bookmarkEnd w:id="49"/>
      <w:bookmarkEnd w:id="50"/>
    </w:p>
    <w:p w:rsidR="00965C38" w:rsidRPr="0071090B" w:rsidRDefault="00965C38" w:rsidP="00965C38">
      <w:pPr>
        <w:spacing w:after="0" w:line="240" w:lineRule="auto"/>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________________________________________________________________________</w:t>
      </w:r>
    </w:p>
    <w:p w:rsidR="00965C38" w:rsidRPr="0071090B" w:rsidRDefault="00965C38" w:rsidP="00965C38">
      <w:pPr>
        <w:spacing w:after="0" w:line="240" w:lineRule="auto"/>
        <w:jc w:val="center"/>
        <w:rPr>
          <w:rFonts w:ascii="Times New Roman" w:eastAsia="Times New Roman" w:hAnsi="Times New Roman"/>
          <w:sz w:val="16"/>
          <w:szCs w:val="16"/>
          <w:vertAlign w:val="superscript"/>
          <w:lang w:eastAsia="ru-RU"/>
        </w:rPr>
      </w:pPr>
      <w:r w:rsidRPr="0071090B">
        <w:rPr>
          <w:rFonts w:ascii="Times New Roman" w:eastAsia="Times New Roman" w:hAnsi="Times New Roman"/>
          <w:sz w:val="16"/>
          <w:szCs w:val="20"/>
          <w:lang w:eastAsia="ru-RU"/>
        </w:rPr>
        <w:t>(прізвище, ім’я, по батькові)</w:t>
      </w:r>
    </w:p>
    <w:p w:rsidR="00965C38" w:rsidRPr="0071090B" w:rsidRDefault="00965C38" w:rsidP="00965C38">
      <w:pPr>
        <w:spacing w:after="0" w:line="240" w:lineRule="auto"/>
        <w:jc w:val="both"/>
        <w:rPr>
          <w:rFonts w:ascii="Times New Roman" w:eastAsia="Times New Roman" w:hAnsi="Times New Roman"/>
          <w:sz w:val="28"/>
          <w:szCs w:val="28"/>
          <w:lang w:eastAsia="ru-RU"/>
        </w:rPr>
      </w:pPr>
    </w:p>
    <w:p w:rsidR="00965C38" w:rsidRPr="0071090B" w:rsidRDefault="00965C38" w:rsidP="00965C38">
      <w:pPr>
        <w:numPr>
          <w:ilvl w:val="0"/>
          <w:numId w:val="14"/>
        </w:numPr>
        <w:tabs>
          <w:tab w:val="num" w:pos="0"/>
          <w:tab w:val="num" w:pos="180"/>
          <w:tab w:val="left" w:pos="360"/>
        </w:tabs>
        <w:spacing w:after="0" w:line="360" w:lineRule="auto"/>
        <w:ind w:left="0" w:firstLine="0"/>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Тема роботи (проекту) ______________________________________________</w:t>
      </w:r>
      <w:r>
        <w:rPr>
          <w:rFonts w:ascii="Times New Roman" w:eastAsia="Times New Roman" w:hAnsi="Times New Roman"/>
          <w:sz w:val="28"/>
          <w:szCs w:val="28"/>
          <w:lang w:eastAsia="ru-RU"/>
        </w:rPr>
        <w:t>____</w:t>
      </w:r>
      <w:r w:rsidRPr="0071090B">
        <w:rPr>
          <w:rFonts w:ascii="Times New Roman" w:eastAsia="Times New Roman" w:hAnsi="Times New Roman"/>
          <w:sz w:val="28"/>
          <w:szCs w:val="28"/>
          <w:lang w:eastAsia="ru-RU"/>
        </w:rPr>
        <w:t>_</w:t>
      </w:r>
    </w:p>
    <w:p w:rsidR="00965C38" w:rsidRPr="00FA2CDE" w:rsidRDefault="00965C38" w:rsidP="00965C38">
      <w:pPr>
        <w:tabs>
          <w:tab w:val="num" w:pos="0"/>
          <w:tab w:val="num" w:pos="180"/>
        </w:tabs>
        <w:spacing w:after="0" w:line="360" w:lineRule="auto"/>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________________________________________________________________________</w:t>
      </w:r>
    </w:p>
    <w:p w:rsidR="00965C38" w:rsidRPr="0071090B" w:rsidRDefault="00965C38" w:rsidP="00965C38">
      <w:pPr>
        <w:tabs>
          <w:tab w:val="num" w:pos="180"/>
        </w:tabs>
        <w:spacing w:after="0" w:line="360" w:lineRule="auto"/>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________________________________________________________________________</w:t>
      </w:r>
    </w:p>
    <w:p w:rsidR="00965C38" w:rsidRPr="0071090B" w:rsidRDefault="00965C38" w:rsidP="00965C38">
      <w:pPr>
        <w:tabs>
          <w:tab w:val="num" w:pos="180"/>
        </w:tabs>
        <w:spacing w:after="0" w:line="360" w:lineRule="auto"/>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керівник роботи _________________________________________________________,</w:t>
      </w:r>
    </w:p>
    <w:p w:rsidR="00965C38" w:rsidRPr="0071090B" w:rsidRDefault="00965C38" w:rsidP="00965C38">
      <w:pPr>
        <w:tabs>
          <w:tab w:val="num" w:pos="180"/>
        </w:tabs>
        <w:spacing w:after="0" w:line="360" w:lineRule="auto"/>
        <w:jc w:val="center"/>
        <w:rPr>
          <w:rFonts w:ascii="Times New Roman" w:eastAsia="Times New Roman" w:hAnsi="Times New Roman"/>
          <w:sz w:val="16"/>
          <w:szCs w:val="16"/>
          <w:lang w:eastAsia="ru-RU"/>
        </w:rPr>
      </w:pPr>
      <w:r w:rsidRPr="0071090B">
        <w:rPr>
          <w:rFonts w:ascii="Times New Roman" w:eastAsia="Times New Roman" w:hAnsi="Times New Roman"/>
          <w:sz w:val="16"/>
          <w:szCs w:val="16"/>
          <w:lang w:eastAsia="ru-RU"/>
        </w:rPr>
        <w:t>(прізвище, ім’я, по батькові, науковий ступінь, вчене звання)</w:t>
      </w:r>
    </w:p>
    <w:p w:rsidR="00965C38" w:rsidRPr="0071090B" w:rsidRDefault="00965C38" w:rsidP="00965C38">
      <w:pPr>
        <w:tabs>
          <w:tab w:val="num" w:pos="180"/>
        </w:tabs>
        <w:spacing w:after="0" w:line="360" w:lineRule="auto"/>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затверджені наказом ЗНУ від «____»___________20___року №__________________</w:t>
      </w:r>
    </w:p>
    <w:p w:rsidR="00965C38" w:rsidRPr="0071090B" w:rsidRDefault="00965C38" w:rsidP="00965C38">
      <w:pPr>
        <w:numPr>
          <w:ilvl w:val="0"/>
          <w:numId w:val="14"/>
        </w:numPr>
        <w:tabs>
          <w:tab w:val="num" w:pos="0"/>
          <w:tab w:val="num" w:pos="180"/>
          <w:tab w:val="left" w:pos="360"/>
        </w:tabs>
        <w:spacing w:after="0" w:line="360" w:lineRule="auto"/>
        <w:ind w:left="0" w:firstLine="0"/>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Строк подання роботи _________________________</w:t>
      </w:r>
      <w:r w:rsidRPr="0071090B">
        <w:rPr>
          <w:rFonts w:ascii="Times New Roman" w:eastAsia="Times New Roman" w:hAnsi="Times New Roman"/>
          <w:sz w:val="28"/>
          <w:szCs w:val="28"/>
          <w:lang w:eastAsia="ru-RU"/>
        </w:rPr>
        <w:tab/>
        <w:t>_____________________</w:t>
      </w:r>
    </w:p>
    <w:p w:rsidR="00965C38" w:rsidRPr="0071090B" w:rsidRDefault="00965C38" w:rsidP="00965C38">
      <w:pPr>
        <w:numPr>
          <w:ilvl w:val="0"/>
          <w:numId w:val="14"/>
        </w:numPr>
        <w:tabs>
          <w:tab w:val="num" w:pos="0"/>
          <w:tab w:val="num" w:pos="180"/>
          <w:tab w:val="left" w:pos="360"/>
        </w:tabs>
        <w:spacing w:after="0" w:line="360" w:lineRule="auto"/>
        <w:ind w:left="0" w:firstLine="0"/>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Вихідні дані до роботи ______________________________________________</w:t>
      </w:r>
      <w:r>
        <w:rPr>
          <w:rFonts w:ascii="Times New Roman" w:eastAsia="Times New Roman" w:hAnsi="Times New Roman"/>
          <w:sz w:val="28"/>
          <w:szCs w:val="28"/>
          <w:lang w:eastAsia="ru-RU"/>
        </w:rPr>
        <w:t>____</w:t>
      </w:r>
      <w:r w:rsidRPr="0071090B">
        <w:rPr>
          <w:rFonts w:ascii="Times New Roman" w:eastAsia="Times New Roman" w:hAnsi="Times New Roman"/>
          <w:sz w:val="28"/>
          <w:szCs w:val="28"/>
          <w:lang w:eastAsia="ru-RU"/>
        </w:rPr>
        <w:t>_</w:t>
      </w:r>
    </w:p>
    <w:p w:rsidR="00965C38" w:rsidRPr="0071090B" w:rsidRDefault="00965C38" w:rsidP="00965C38">
      <w:pPr>
        <w:tabs>
          <w:tab w:val="num" w:pos="180"/>
        </w:tabs>
        <w:spacing w:after="0" w:line="36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____________________________________________________________________</w:t>
      </w:r>
    </w:p>
    <w:p w:rsidR="00965C38" w:rsidRPr="0071090B" w:rsidRDefault="00965C38" w:rsidP="00965C38">
      <w:pPr>
        <w:tabs>
          <w:tab w:val="num" w:pos="180"/>
        </w:tabs>
        <w:spacing w:after="0" w:line="36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_____________________________________________________________________</w:t>
      </w:r>
    </w:p>
    <w:p w:rsidR="00965C38" w:rsidRPr="0071090B" w:rsidRDefault="00965C38" w:rsidP="00965C38">
      <w:pPr>
        <w:numPr>
          <w:ilvl w:val="0"/>
          <w:numId w:val="14"/>
        </w:numPr>
        <w:tabs>
          <w:tab w:val="num" w:pos="0"/>
          <w:tab w:val="num" w:pos="180"/>
          <w:tab w:val="left" w:pos="360"/>
        </w:tabs>
        <w:spacing w:after="0" w:line="360" w:lineRule="auto"/>
        <w:ind w:left="0" w:firstLine="0"/>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Зміст розрахунково-пояснювальної записки (перелік питань, які потрібно розробити) __________________________________________________________</w:t>
      </w:r>
    </w:p>
    <w:p w:rsidR="00965C38" w:rsidRPr="0071090B" w:rsidRDefault="00965C38" w:rsidP="00965C38">
      <w:pPr>
        <w:tabs>
          <w:tab w:val="num" w:pos="180"/>
        </w:tabs>
        <w:spacing w:after="0" w:line="36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____________________________________________________________________</w:t>
      </w:r>
    </w:p>
    <w:p w:rsidR="00965C38" w:rsidRPr="0071090B" w:rsidRDefault="00965C38" w:rsidP="00965C38">
      <w:pPr>
        <w:numPr>
          <w:ilvl w:val="0"/>
          <w:numId w:val="14"/>
        </w:numPr>
        <w:tabs>
          <w:tab w:val="num" w:pos="0"/>
          <w:tab w:val="num" w:pos="180"/>
          <w:tab w:val="left" w:pos="360"/>
        </w:tabs>
        <w:spacing w:after="0" w:line="360" w:lineRule="auto"/>
        <w:ind w:left="0" w:firstLine="0"/>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Перелік графічного матеріалу (з точним зазначенням обов’язкових креслень) ____________________________________________________________________</w:t>
      </w:r>
    </w:p>
    <w:p w:rsidR="00965C38" w:rsidRPr="0071090B" w:rsidRDefault="00965C38" w:rsidP="00965C38">
      <w:pPr>
        <w:tabs>
          <w:tab w:val="num" w:pos="180"/>
        </w:tabs>
        <w:spacing w:after="0" w:line="36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____________________________________________________________________</w:t>
      </w:r>
    </w:p>
    <w:p w:rsidR="00965C38" w:rsidRPr="0071090B" w:rsidRDefault="00965C38" w:rsidP="00965C38">
      <w:pPr>
        <w:numPr>
          <w:ilvl w:val="0"/>
          <w:numId w:val="14"/>
        </w:numPr>
        <w:tabs>
          <w:tab w:val="num" w:pos="0"/>
          <w:tab w:val="left" w:pos="360"/>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6380480</wp:posOffset>
                </wp:positionH>
                <wp:positionV relativeFrom="paragraph">
                  <wp:posOffset>-635635</wp:posOffset>
                </wp:positionV>
                <wp:extent cx="127000" cy="159385"/>
                <wp:effectExtent l="13970" t="13335" r="11430" b="825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5938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EC7A2" id="Прямоугольник 1" o:spid="_x0000_s1026" style="position:absolute;margin-left:502.4pt;margin-top:-50.05pt;width:10pt;height:1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" fillcolor="white [3212]" strokecolor="white [3212]"/>
            </w:pict>
          </mc:Fallback>
        </mc:AlternateContent>
      </w:r>
      <w:r w:rsidRPr="0071090B">
        <w:rPr>
          <w:rFonts w:ascii="Times New Roman" w:eastAsia="Times New Roman" w:hAnsi="Times New Roman"/>
          <w:sz w:val="28"/>
          <w:szCs w:val="28"/>
          <w:lang w:eastAsia="ru-RU"/>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3"/>
        <w:gridCol w:w="4532"/>
        <w:gridCol w:w="1989"/>
        <w:gridCol w:w="1836"/>
      </w:tblGrid>
      <w:tr w:rsidR="00965C38" w:rsidRPr="0071090B" w:rsidTr="005918F2">
        <w:trPr>
          <w:cantSplit/>
          <w:trHeight w:val="282"/>
        </w:trPr>
        <w:tc>
          <w:tcPr>
            <w:tcW w:w="1683" w:type="dxa"/>
            <w:vMerge w:val="restart"/>
            <w:vAlign w:val="center"/>
          </w:tcPr>
          <w:p w:rsidR="00965C38" w:rsidRPr="0071090B" w:rsidRDefault="00965C3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lastRenderedPageBreak/>
              <w:t>Розділ</w:t>
            </w:r>
          </w:p>
        </w:tc>
        <w:tc>
          <w:tcPr>
            <w:tcW w:w="4532" w:type="dxa"/>
            <w:vMerge w:val="restart"/>
            <w:vAlign w:val="center"/>
          </w:tcPr>
          <w:p w:rsidR="00965C38" w:rsidRPr="0071090B" w:rsidRDefault="00965C3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Прізвище, ініціали та посада</w:t>
            </w:r>
          </w:p>
          <w:p w:rsidR="00965C38" w:rsidRPr="0071090B" w:rsidRDefault="00965C3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консультанта</w:t>
            </w:r>
          </w:p>
        </w:tc>
        <w:tc>
          <w:tcPr>
            <w:tcW w:w="3825" w:type="dxa"/>
            <w:gridSpan w:val="2"/>
            <w:vAlign w:val="center"/>
          </w:tcPr>
          <w:p w:rsidR="00965C38" w:rsidRPr="0071090B" w:rsidRDefault="00965C3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Підпис, дата</w:t>
            </w:r>
          </w:p>
        </w:tc>
      </w:tr>
      <w:tr w:rsidR="00965C38" w:rsidRPr="0071090B" w:rsidTr="005918F2">
        <w:trPr>
          <w:cantSplit/>
          <w:trHeight w:val="150"/>
        </w:trPr>
        <w:tc>
          <w:tcPr>
            <w:tcW w:w="1683" w:type="dxa"/>
            <w:vMerge/>
            <w:vAlign w:val="center"/>
          </w:tcPr>
          <w:p w:rsidR="00965C38" w:rsidRPr="0071090B" w:rsidRDefault="00965C38" w:rsidP="005918F2">
            <w:pPr>
              <w:spacing w:after="0" w:line="240" w:lineRule="auto"/>
              <w:jc w:val="center"/>
              <w:rPr>
                <w:rFonts w:ascii="Times New Roman" w:eastAsia="Times New Roman" w:hAnsi="Times New Roman"/>
                <w:sz w:val="28"/>
                <w:szCs w:val="24"/>
                <w:lang w:eastAsia="ru-RU"/>
              </w:rPr>
            </w:pPr>
          </w:p>
        </w:tc>
        <w:tc>
          <w:tcPr>
            <w:tcW w:w="4532" w:type="dxa"/>
            <w:vMerge/>
            <w:vAlign w:val="center"/>
          </w:tcPr>
          <w:p w:rsidR="00965C38" w:rsidRPr="0071090B" w:rsidRDefault="00965C38" w:rsidP="005918F2">
            <w:pPr>
              <w:spacing w:after="0" w:line="240" w:lineRule="auto"/>
              <w:jc w:val="center"/>
              <w:rPr>
                <w:rFonts w:ascii="Times New Roman" w:eastAsia="Times New Roman" w:hAnsi="Times New Roman"/>
                <w:sz w:val="28"/>
                <w:szCs w:val="24"/>
                <w:lang w:eastAsia="ru-RU"/>
              </w:rPr>
            </w:pPr>
          </w:p>
        </w:tc>
        <w:tc>
          <w:tcPr>
            <w:tcW w:w="1989" w:type="dxa"/>
            <w:vAlign w:val="center"/>
          </w:tcPr>
          <w:p w:rsidR="00965C38" w:rsidRPr="0071090B" w:rsidRDefault="00965C3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завдання</w:t>
            </w:r>
          </w:p>
          <w:p w:rsidR="00965C38" w:rsidRPr="0071090B" w:rsidRDefault="00965C3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видав</w:t>
            </w:r>
          </w:p>
        </w:tc>
        <w:tc>
          <w:tcPr>
            <w:tcW w:w="1836" w:type="dxa"/>
            <w:vAlign w:val="center"/>
          </w:tcPr>
          <w:p w:rsidR="00965C38" w:rsidRPr="0071090B" w:rsidRDefault="00965C3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завдання</w:t>
            </w:r>
          </w:p>
          <w:p w:rsidR="00965C38" w:rsidRPr="0071090B" w:rsidRDefault="00965C3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прийняв</w:t>
            </w:r>
          </w:p>
        </w:tc>
      </w:tr>
      <w:tr w:rsidR="00965C38" w:rsidRPr="0071090B" w:rsidTr="005918F2">
        <w:trPr>
          <w:trHeight w:val="328"/>
        </w:trPr>
        <w:tc>
          <w:tcPr>
            <w:tcW w:w="1683"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4532"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989"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836"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r>
      <w:tr w:rsidR="00965C38" w:rsidRPr="0071090B" w:rsidTr="005918F2">
        <w:trPr>
          <w:trHeight w:val="328"/>
        </w:trPr>
        <w:tc>
          <w:tcPr>
            <w:tcW w:w="1683"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4532"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989"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836"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r>
      <w:tr w:rsidR="00965C38" w:rsidRPr="0071090B" w:rsidTr="005918F2">
        <w:trPr>
          <w:trHeight w:val="328"/>
        </w:trPr>
        <w:tc>
          <w:tcPr>
            <w:tcW w:w="1683"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4532"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989"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836"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r>
      <w:tr w:rsidR="00965C38" w:rsidRPr="0071090B" w:rsidTr="005918F2">
        <w:trPr>
          <w:trHeight w:val="328"/>
        </w:trPr>
        <w:tc>
          <w:tcPr>
            <w:tcW w:w="1683"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4532"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989"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836"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r>
      <w:tr w:rsidR="00965C38" w:rsidRPr="0071090B" w:rsidTr="005918F2">
        <w:trPr>
          <w:trHeight w:val="328"/>
        </w:trPr>
        <w:tc>
          <w:tcPr>
            <w:tcW w:w="1683"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4532"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989"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836"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r>
      <w:tr w:rsidR="00965C38" w:rsidRPr="0071090B" w:rsidTr="005918F2">
        <w:trPr>
          <w:trHeight w:val="344"/>
        </w:trPr>
        <w:tc>
          <w:tcPr>
            <w:tcW w:w="1683"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4532"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989"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836"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r>
      <w:tr w:rsidR="00965C38" w:rsidRPr="0071090B" w:rsidTr="005918F2">
        <w:trPr>
          <w:trHeight w:val="328"/>
        </w:trPr>
        <w:tc>
          <w:tcPr>
            <w:tcW w:w="1683"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4532"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989"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836"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r>
    </w:tbl>
    <w:p w:rsidR="00965C38" w:rsidRPr="0071090B" w:rsidRDefault="00965C38" w:rsidP="00965C38">
      <w:pPr>
        <w:spacing w:after="0" w:line="240" w:lineRule="auto"/>
        <w:jc w:val="center"/>
        <w:rPr>
          <w:rFonts w:ascii="Times New Roman" w:eastAsia="Times New Roman" w:hAnsi="Times New Roman"/>
          <w:b/>
          <w:sz w:val="28"/>
          <w:szCs w:val="24"/>
          <w:lang w:eastAsia="ru-RU"/>
        </w:rPr>
      </w:pPr>
    </w:p>
    <w:p w:rsidR="00965C38" w:rsidRPr="0071090B" w:rsidRDefault="00965C38" w:rsidP="00965C38">
      <w:pPr>
        <w:numPr>
          <w:ilvl w:val="0"/>
          <w:numId w:val="14"/>
        </w:numPr>
        <w:tabs>
          <w:tab w:val="num" w:pos="0"/>
          <w:tab w:val="left" w:pos="360"/>
        </w:tabs>
        <w:spacing w:after="0" w:line="360" w:lineRule="auto"/>
        <w:jc w:val="both"/>
        <w:rPr>
          <w:rFonts w:ascii="Times New Roman" w:eastAsia="Times New Roman" w:hAnsi="Times New Roman"/>
          <w:sz w:val="28"/>
          <w:szCs w:val="24"/>
          <w:lang w:eastAsia="ru-RU"/>
        </w:rPr>
      </w:pPr>
      <w:r w:rsidRPr="0071090B">
        <w:rPr>
          <w:rFonts w:ascii="Times New Roman" w:eastAsia="Times New Roman" w:hAnsi="Times New Roman"/>
          <w:sz w:val="28"/>
          <w:szCs w:val="24"/>
          <w:lang w:eastAsia="ru-RU"/>
        </w:rPr>
        <w:t>Дата видачі завдання____________________________________________</w:t>
      </w:r>
      <w:r>
        <w:rPr>
          <w:rFonts w:ascii="Times New Roman" w:eastAsia="Times New Roman" w:hAnsi="Times New Roman"/>
          <w:sz w:val="28"/>
          <w:szCs w:val="24"/>
          <w:lang w:eastAsia="ru-RU"/>
        </w:rPr>
        <w:t>_____</w:t>
      </w:r>
    </w:p>
    <w:p w:rsidR="00965C38" w:rsidRPr="0071090B" w:rsidRDefault="00965C38" w:rsidP="00965C38">
      <w:pPr>
        <w:keepNext/>
        <w:spacing w:before="240" w:after="60" w:line="240" w:lineRule="auto"/>
        <w:jc w:val="center"/>
        <w:outlineLvl w:val="3"/>
        <w:rPr>
          <w:rFonts w:ascii="Times New Roman" w:eastAsia="Times New Roman" w:hAnsi="Times New Roman"/>
          <w:b/>
          <w:bCs/>
          <w:sz w:val="28"/>
          <w:szCs w:val="28"/>
          <w:lang w:eastAsia="ru-RU"/>
        </w:rPr>
      </w:pPr>
      <w:r w:rsidRPr="0071090B">
        <w:rPr>
          <w:rFonts w:ascii="Times New Roman" w:eastAsia="Times New Roman" w:hAnsi="Times New Roman"/>
          <w:b/>
          <w:bCs/>
          <w:sz w:val="28"/>
          <w:szCs w:val="28"/>
          <w:lang w:eastAsia="ru-RU"/>
        </w:rPr>
        <w:t>КАЛЕНДАРНИЙ ПЛАН</w:t>
      </w:r>
    </w:p>
    <w:p w:rsidR="00965C38" w:rsidRPr="0071090B" w:rsidRDefault="00965C38" w:rsidP="00965C38">
      <w:pPr>
        <w:spacing w:after="0" w:line="240" w:lineRule="auto"/>
        <w:rPr>
          <w:rFonts w:ascii="Times New Roman" w:eastAsia="Times New Roman" w:hAnsi="Times New Roman"/>
          <w:b/>
          <w:sz w:val="24"/>
          <w:szCs w:val="24"/>
          <w:lang w:eastAsia="ru-RU"/>
        </w:rPr>
      </w:pPr>
    </w:p>
    <w:tbl>
      <w:tblPr>
        <w:tblW w:w="10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5714"/>
        <w:gridCol w:w="1960"/>
        <w:gridCol w:w="1809"/>
      </w:tblGrid>
      <w:tr w:rsidR="00965C38" w:rsidRPr="0071090B" w:rsidTr="005918F2">
        <w:trPr>
          <w:cantSplit/>
          <w:trHeight w:val="476"/>
        </w:trPr>
        <w:tc>
          <w:tcPr>
            <w:tcW w:w="603" w:type="dxa"/>
            <w:vAlign w:val="center"/>
          </w:tcPr>
          <w:p w:rsidR="00965C38" w:rsidRPr="0071090B" w:rsidRDefault="00965C3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w:t>
            </w:r>
          </w:p>
          <w:p w:rsidR="00965C38" w:rsidRPr="0071090B" w:rsidRDefault="00965C3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з/п</w:t>
            </w:r>
          </w:p>
        </w:tc>
        <w:tc>
          <w:tcPr>
            <w:tcW w:w="5714" w:type="dxa"/>
            <w:vAlign w:val="center"/>
          </w:tcPr>
          <w:p w:rsidR="00965C38" w:rsidRPr="0071090B" w:rsidRDefault="00965C3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z w:val="24"/>
                <w:szCs w:val="24"/>
                <w:lang w:eastAsia="ru-RU"/>
              </w:rPr>
              <w:t>Назва етапів кваліфікаційної роботи</w:t>
            </w:r>
          </w:p>
        </w:tc>
        <w:tc>
          <w:tcPr>
            <w:tcW w:w="1960" w:type="dxa"/>
            <w:vAlign w:val="center"/>
          </w:tcPr>
          <w:p w:rsidR="00965C38" w:rsidRPr="0071090B" w:rsidRDefault="00965C38" w:rsidP="005918F2">
            <w:pPr>
              <w:spacing w:after="0" w:line="240" w:lineRule="auto"/>
              <w:jc w:val="center"/>
              <w:rPr>
                <w:rFonts w:ascii="Times New Roman" w:eastAsia="Times New Roman" w:hAnsi="Times New Roman"/>
                <w:sz w:val="24"/>
                <w:szCs w:val="24"/>
                <w:lang w:eastAsia="ru-RU"/>
              </w:rPr>
            </w:pPr>
            <w:r w:rsidRPr="0071090B">
              <w:rPr>
                <w:rFonts w:ascii="Times New Roman" w:eastAsia="Times New Roman" w:hAnsi="Times New Roman"/>
                <w:spacing w:val="-20"/>
                <w:sz w:val="24"/>
                <w:szCs w:val="24"/>
                <w:lang w:eastAsia="ru-RU"/>
              </w:rPr>
              <w:t>Строк  виконання</w:t>
            </w:r>
            <w:r w:rsidRPr="0071090B">
              <w:rPr>
                <w:rFonts w:ascii="Times New Roman" w:eastAsia="Times New Roman" w:hAnsi="Times New Roman"/>
                <w:sz w:val="24"/>
                <w:szCs w:val="24"/>
                <w:lang w:eastAsia="ru-RU"/>
              </w:rPr>
              <w:t xml:space="preserve"> етапів роботи</w:t>
            </w:r>
          </w:p>
        </w:tc>
        <w:tc>
          <w:tcPr>
            <w:tcW w:w="1809" w:type="dxa"/>
            <w:vAlign w:val="center"/>
          </w:tcPr>
          <w:p w:rsidR="00965C38" w:rsidRPr="0071090B" w:rsidRDefault="00965C38" w:rsidP="005918F2">
            <w:pPr>
              <w:keepNext/>
              <w:spacing w:after="0" w:line="240" w:lineRule="auto"/>
              <w:jc w:val="center"/>
              <w:outlineLvl w:val="2"/>
              <w:rPr>
                <w:rFonts w:ascii="Times New Roman" w:eastAsia="Times New Roman" w:hAnsi="Times New Roman"/>
                <w:bCs/>
                <w:spacing w:val="-20"/>
                <w:sz w:val="24"/>
                <w:szCs w:val="24"/>
                <w:lang w:eastAsia="ru-RU"/>
              </w:rPr>
            </w:pPr>
            <w:bookmarkStart w:id="51" w:name="_Toc534945495"/>
            <w:bookmarkStart w:id="52" w:name="_Toc27609495"/>
            <w:bookmarkStart w:id="53" w:name="_Toc27609621"/>
            <w:bookmarkStart w:id="54" w:name="_Toc27609680"/>
            <w:bookmarkStart w:id="55" w:name="_Toc27609779"/>
            <w:bookmarkStart w:id="56" w:name="_Toc27609901"/>
            <w:bookmarkStart w:id="57" w:name="_Toc27610153"/>
            <w:r w:rsidRPr="0071090B">
              <w:rPr>
                <w:rFonts w:ascii="Times New Roman" w:eastAsia="Times New Roman" w:hAnsi="Times New Roman"/>
                <w:bCs/>
                <w:spacing w:val="-20"/>
                <w:sz w:val="24"/>
                <w:szCs w:val="24"/>
                <w:lang w:eastAsia="ru-RU"/>
              </w:rPr>
              <w:t>Примітка</w:t>
            </w:r>
            <w:bookmarkEnd w:id="51"/>
            <w:bookmarkEnd w:id="52"/>
            <w:bookmarkEnd w:id="53"/>
            <w:bookmarkEnd w:id="54"/>
            <w:bookmarkEnd w:id="55"/>
            <w:bookmarkEnd w:id="56"/>
            <w:bookmarkEnd w:id="57"/>
          </w:p>
        </w:tc>
      </w:tr>
      <w:tr w:rsidR="00965C38" w:rsidRPr="0071090B" w:rsidTr="005918F2">
        <w:trPr>
          <w:trHeight w:val="326"/>
        </w:trPr>
        <w:tc>
          <w:tcPr>
            <w:tcW w:w="603"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5714"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960"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809"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r>
      <w:tr w:rsidR="00965C38" w:rsidRPr="0071090B" w:rsidTr="005918F2">
        <w:trPr>
          <w:trHeight w:val="326"/>
        </w:trPr>
        <w:tc>
          <w:tcPr>
            <w:tcW w:w="603"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5714"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960"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809"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r>
      <w:tr w:rsidR="00965C38" w:rsidRPr="0071090B" w:rsidTr="005918F2">
        <w:trPr>
          <w:trHeight w:val="326"/>
        </w:trPr>
        <w:tc>
          <w:tcPr>
            <w:tcW w:w="603"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5714"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960"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809"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r>
      <w:tr w:rsidR="00965C38" w:rsidRPr="0071090B" w:rsidTr="005918F2">
        <w:trPr>
          <w:trHeight w:val="326"/>
        </w:trPr>
        <w:tc>
          <w:tcPr>
            <w:tcW w:w="603"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5714"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960"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809"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r>
      <w:tr w:rsidR="00965C38" w:rsidRPr="0071090B" w:rsidTr="005918F2">
        <w:trPr>
          <w:trHeight w:val="326"/>
        </w:trPr>
        <w:tc>
          <w:tcPr>
            <w:tcW w:w="603"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5714"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960"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809"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r>
      <w:tr w:rsidR="00965C38" w:rsidRPr="0071090B" w:rsidTr="005918F2">
        <w:trPr>
          <w:trHeight w:val="326"/>
        </w:trPr>
        <w:tc>
          <w:tcPr>
            <w:tcW w:w="603"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5714"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960"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809"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r>
      <w:tr w:rsidR="00965C38" w:rsidRPr="0071090B" w:rsidTr="005918F2">
        <w:trPr>
          <w:trHeight w:val="341"/>
        </w:trPr>
        <w:tc>
          <w:tcPr>
            <w:tcW w:w="603"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5714"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960"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809"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r>
      <w:tr w:rsidR="00965C38" w:rsidRPr="0071090B" w:rsidTr="005918F2">
        <w:trPr>
          <w:trHeight w:val="326"/>
        </w:trPr>
        <w:tc>
          <w:tcPr>
            <w:tcW w:w="603"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5714"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960"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809"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r>
      <w:tr w:rsidR="00965C38" w:rsidRPr="0071090B" w:rsidTr="005918F2">
        <w:trPr>
          <w:trHeight w:val="326"/>
        </w:trPr>
        <w:tc>
          <w:tcPr>
            <w:tcW w:w="603"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5714"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960"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809"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r>
      <w:tr w:rsidR="00965C38" w:rsidRPr="0071090B" w:rsidTr="005918F2">
        <w:trPr>
          <w:trHeight w:val="326"/>
        </w:trPr>
        <w:tc>
          <w:tcPr>
            <w:tcW w:w="603"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5714"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960"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809"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r>
      <w:tr w:rsidR="00965C38" w:rsidRPr="0071090B" w:rsidTr="005918F2">
        <w:trPr>
          <w:trHeight w:val="326"/>
        </w:trPr>
        <w:tc>
          <w:tcPr>
            <w:tcW w:w="603"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5714"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960"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809"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r>
      <w:tr w:rsidR="00965C38" w:rsidRPr="0071090B" w:rsidTr="005918F2">
        <w:trPr>
          <w:trHeight w:val="326"/>
        </w:trPr>
        <w:tc>
          <w:tcPr>
            <w:tcW w:w="603"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5714"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960"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809"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r>
      <w:tr w:rsidR="00965C38" w:rsidRPr="0071090B" w:rsidTr="005918F2">
        <w:trPr>
          <w:trHeight w:val="326"/>
        </w:trPr>
        <w:tc>
          <w:tcPr>
            <w:tcW w:w="603"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5714"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960"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809"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r>
      <w:tr w:rsidR="00965C38" w:rsidRPr="0071090B" w:rsidTr="005918F2">
        <w:trPr>
          <w:trHeight w:val="341"/>
        </w:trPr>
        <w:tc>
          <w:tcPr>
            <w:tcW w:w="603"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5714"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960"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c>
          <w:tcPr>
            <w:tcW w:w="1809" w:type="dxa"/>
          </w:tcPr>
          <w:p w:rsidR="00965C38" w:rsidRPr="0071090B" w:rsidRDefault="00965C38" w:rsidP="005918F2">
            <w:pPr>
              <w:spacing w:after="0" w:line="240" w:lineRule="auto"/>
              <w:jc w:val="center"/>
              <w:rPr>
                <w:rFonts w:ascii="Times New Roman" w:eastAsia="Times New Roman" w:hAnsi="Times New Roman"/>
                <w:b/>
                <w:sz w:val="28"/>
                <w:szCs w:val="24"/>
                <w:lang w:eastAsia="ru-RU"/>
              </w:rPr>
            </w:pPr>
          </w:p>
        </w:tc>
      </w:tr>
    </w:tbl>
    <w:p w:rsidR="00965C38" w:rsidRPr="0071090B" w:rsidRDefault="00965C38" w:rsidP="00965C38">
      <w:pPr>
        <w:spacing w:after="0" w:line="240" w:lineRule="auto"/>
        <w:rPr>
          <w:rFonts w:ascii="Times New Roman" w:eastAsia="Times New Roman" w:hAnsi="Times New Roman"/>
          <w:b/>
          <w:sz w:val="24"/>
          <w:szCs w:val="24"/>
          <w:lang w:eastAsia="ru-RU"/>
        </w:rPr>
      </w:pPr>
    </w:p>
    <w:p w:rsidR="00965C38" w:rsidRPr="0071090B" w:rsidRDefault="00965C38" w:rsidP="00965C38">
      <w:pPr>
        <w:spacing w:after="0" w:line="24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Слухач ________________  ______________________________________</w:t>
      </w:r>
      <w:r>
        <w:rPr>
          <w:rFonts w:ascii="Times New Roman" w:eastAsia="Times New Roman" w:hAnsi="Times New Roman"/>
          <w:sz w:val="28"/>
          <w:szCs w:val="28"/>
          <w:lang w:eastAsia="ru-RU"/>
        </w:rPr>
        <w:t>__________</w:t>
      </w:r>
      <w:r w:rsidRPr="0071090B">
        <w:rPr>
          <w:rFonts w:ascii="Times New Roman" w:eastAsia="Times New Roman" w:hAnsi="Times New Roman"/>
          <w:sz w:val="28"/>
          <w:szCs w:val="28"/>
          <w:lang w:eastAsia="ru-RU"/>
        </w:rPr>
        <w:t>_</w:t>
      </w:r>
    </w:p>
    <w:p w:rsidR="00965C38" w:rsidRPr="0071090B" w:rsidRDefault="00965C38" w:rsidP="00965C38">
      <w:pPr>
        <w:spacing w:after="0" w:line="240" w:lineRule="auto"/>
        <w:ind w:left="708" w:firstLine="708"/>
        <w:jc w:val="both"/>
        <w:rPr>
          <w:rFonts w:ascii="Times New Roman" w:eastAsia="Times New Roman" w:hAnsi="Times New Roman"/>
          <w:sz w:val="16"/>
          <w:szCs w:val="16"/>
          <w:lang w:eastAsia="ru-RU"/>
        </w:rPr>
      </w:pPr>
      <w:r w:rsidRPr="0071090B">
        <w:rPr>
          <w:rFonts w:ascii="Times New Roman" w:eastAsia="Times New Roman" w:hAnsi="Times New Roman"/>
          <w:sz w:val="16"/>
          <w:szCs w:val="16"/>
          <w:lang w:eastAsia="ru-RU"/>
        </w:rPr>
        <w:t>(підпис)</w:t>
      </w:r>
      <w:r w:rsidRPr="0071090B">
        <w:rPr>
          <w:rFonts w:ascii="Times New Roman" w:eastAsia="Times New Roman" w:hAnsi="Times New Roman"/>
          <w:sz w:val="16"/>
          <w:szCs w:val="16"/>
          <w:lang w:eastAsia="ru-RU"/>
        </w:rPr>
        <w:tab/>
      </w:r>
      <w:r w:rsidRPr="0071090B">
        <w:rPr>
          <w:rFonts w:ascii="Times New Roman" w:eastAsia="Times New Roman" w:hAnsi="Times New Roman"/>
          <w:sz w:val="16"/>
          <w:szCs w:val="16"/>
          <w:lang w:eastAsia="ru-RU"/>
        </w:rPr>
        <w:tab/>
      </w:r>
      <w:r w:rsidRPr="0071090B">
        <w:rPr>
          <w:rFonts w:ascii="Times New Roman" w:eastAsia="Times New Roman" w:hAnsi="Times New Roman"/>
          <w:sz w:val="16"/>
          <w:szCs w:val="16"/>
          <w:lang w:eastAsia="ru-RU"/>
        </w:rPr>
        <w:tab/>
      </w:r>
      <w:r w:rsidRPr="0071090B">
        <w:rPr>
          <w:rFonts w:ascii="Times New Roman" w:eastAsia="Times New Roman" w:hAnsi="Times New Roman"/>
          <w:sz w:val="16"/>
          <w:szCs w:val="16"/>
          <w:lang w:eastAsia="ru-RU"/>
        </w:rPr>
        <w:tab/>
        <w:t>(ініціали та прізвище)</w:t>
      </w:r>
    </w:p>
    <w:p w:rsidR="00965C38" w:rsidRPr="0071090B" w:rsidRDefault="00965C38" w:rsidP="00965C38">
      <w:pPr>
        <w:spacing w:after="0" w:line="24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Керівник роботи (проекту) _______________</w:t>
      </w:r>
      <w:r>
        <w:rPr>
          <w:rFonts w:ascii="Times New Roman" w:eastAsia="Times New Roman" w:hAnsi="Times New Roman"/>
          <w:sz w:val="28"/>
          <w:szCs w:val="28"/>
          <w:lang w:eastAsia="ru-RU"/>
        </w:rPr>
        <w:t>__</w:t>
      </w:r>
      <w:r w:rsidRPr="0071090B">
        <w:rPr>
          <w:rFonts w:ascii="Times New Roman" w:eastAsia="Times New Roman" w:hAnsi="Times New Roman"/>
          <w:sz w:val="28"/>
          <w:szCs w:val="28"/>
          <w:lang w:eastAsia="ru-RU"/>
        </w:rPr>
        <w:t xml:space="preserve">  _______________________</w:t>
      </w:r>
      <w:r>
        <w:rPr>
          <w:rFonts w:ascii="Times New Roman" w:eastAsia="Times New Roman" w:hAnsi="Times New Roman"/>
          <w:sz w:val="28"/>
          <w:szCs w:val="28"/>
          <w:lang w:eastAsia="ru-RU"/>
        </w:rPr>
        <w:t>_______</w:t>
      </w:r>
      <w:r w:rsidRPr="0071090B">
        <w:rPr>
          <w:rFonts w:ascii="Times New Roman" w:eastAsia="Times New Roman" w:hAnsi="Times New Roman"/>
          <w:sz w:val="28"/>
          <w:szCs w:val="28"/>
          <w:lang w:eastAsia="ru-RU"/>
        </w:rPr>
        <w:t>_</w:t>
      </w:r>
    </w:p>
    <w:p w:rsidR="00965C38" w:rsidRPr="0071090B" w:rsidRDefault="00965C38" w:rsidP="00965C38">
      <w:pPr>
        <w:spacing w:after="0" w:line="240" w:lineRule="auto"/>
        <w:ind w:left="2832" w:firstLine="708"/>
        <w:jc w:val="both"/>
        <w:rPr>
          <w:rFonts w:ascii="Times New Roman" w:eastAsia="Times New Roman" w:hAnsi="Times New Roman"/>
          <w:b/>
          <w:sz w:val="24"/>
          <w:szCs w:val="24"/>
          <w:lang w:eastAsia="ru-RU"/>
        </w:rPr>
      </w:pPr>
      <w:r w:rsidRPr="0071090B">
        <w:rPr>
          <w:rFonts w:ascii="Times New Roman" w:eastAsia="Times New Roman" w:hAnsi="Times New Roman"/>
          <w:bCs/>
          <w:sz w:val="24"/>
          <w:szCs w:val="24"/>
          <w:vertAlign w:val="superscript"/>
          <w:lang w:eastAsia="ru-RU"/>
        </w:rPr>
        <w:t>(підпис)</w:t>
      </w:r>
      <w:r w:rsidRPr="0071090B">
        <w:rPr>
          <w:rFonts w:ascii="Times New Roman" w:eastAsia="Times New Roman" w:hAnsi="Times New Roman"/>
          <w:bCs/>
          <w:sz w:val="24"/>
          <w:szCs w:val="24"/>
          <w:vertAlign w:val="superscript"/>
          <w:lang w:eastAsia="ru-RU"/>
        </w:rPr>
        <w:tab/>
      </w:r>
      <w:r w:rsidRPr="0071090B">
        <w:rPr>
          <w:rFonts w:ascii="Times New Roman" w:eastAsia="Times New Roman" w:hAnsi="Times New Roman"/>
          <w:bCs/>
          <w:sz w:val="24"/>
          <w:szCs w:val="24"/>
          <w:vertAlign w:val="superscript"/>
          <w:lang w:eastAsia="ru-RU"/>
        </w:rPr>
        <w:tab/>
      </w:r>
      <w:r w:rsidRPr="0071090B">
        <w:rPr>
          <w:rFonts w:ascii="Times New Roman" w:eastAsia="Times New Roman" w:hAnsi="Times New Roman"/>
          <w:bCs/>
          <w:sz w:val="24"/>
          <w:szCs w:val="24"/>
          <w:vertAlign w:val="superscript"/>
          <w:lang w:eastAsia="ru-RU"/>
        </w:rPr>
        <w:tab/>
        <w:t>(ініціали та прізвище)</w:t>
      </w:r>
    </w:p>
    <w:p w:rsidR="00965C38" w:rsidRPr="0071090B" w:rsidRDefault="00965C38" w:rsidP="00965C38">
      <w:pPr>
        <w:spacing w:after="0" w:line="240" w:lineRule="auto"/>
        <w:jc w:val="both"/>
        <w:rPr>
          <w:rFonts w:ascii="Times New Roman" w:eastAsia="Times New Roman" w:hAnsi="Times New Roman"/>
          <w:sz w:val="18"/>
          <w:szCs w:val="18"/>
          <w:lang w:eastAsia="ru-RU"/>
        </w:rPr>
      </w:pPr>
    </w:p>
    <w:p w:rsidR="00965C38" w:rsidRPr="0071090B" w:rsidRDefault="00965C38" w:rsidP="00965C38">
      <w:pPr>
        <w:spacing w:after="0" w:line="240" w:lineRule="auto"/>
        <w:jc w:val="both"/>
        <w:rPr>
          <w:rFonts w:ascii="Times New Roman" w:eastAsia="Times New Roman" w:hAnsi="Times New Roman"/>
          <w:b/>
          <w:sz w:val="28"/>
          <w:szCs w:val="28"/>
          <w:lang w:eastAsia="ru-RU"/>
        </w:rPr>
      </w:pPr>
      <w:r w:rsidRPr="0071090B">
        <w:rPr>
          <w:rFonts w:ascii="Times New Roman" w:eastAsia="Times New Roman" w:hAnsi="Times New Roman"/>
          <w:b/>
          <w:sz w:val="28"/>
          <w:szCs w:val="28"/>
          <w:lang w:eastAsia="ru-RU"/>
        </w:rPr>
        <w:t>Нормоконтроль пройдено</w:t>
      </w:r>
    </w:p>
    <w:p w:rsidR="00965C38" w:rsidRPr="0071090B" w:rsidRDefault="00965C38" w:rsidP="00965C38">
      <w:pPr>
        <w:spacing w:after="0" w:line="240" w:lineRule="auto"/>
        <w:ind w:firstLine="720"/>
        <w:jc w:val="both"/>
        <w:rPr>
          <w:rFonts w:ascii="Times New Roman" w:eastAsia="Times New Roman" w:hAnsi="Times New Roman"/>
          <w:b/>
          <w:sz w:val="24"/>
          <w:szCs w:val="24"/>
          <w:lang w:eastAsia="ru-RU"/>
        </w:rPr>
      </w:pPr>
    </w:p>
    <w:p w:rsidR="00965C38" w:rsidRPr="00FA2CDE" w:rsidRDefault="00965C38" w:rsidP="00965C38">
      <w:pPr>
        <w:spacing w:after="0" w:line="240" w:lineRule="auto"/>
        <w:jc w:val="both"/>
        <w:rPr>
          <w:rFonts w:ascii="Times New Roman" w:eastAsia="Times New Roman" w:hAnsi="Times New Roman"/>
          <w:sz w:val="28"/>
          <w:szCs w:val="28"/>
          <w:lang w:eastAsia="ru-RU"/>
        </w:rPr>
      </w:pPr>
      <w:r w:rsidRPr="0071090B">
        <w:rPr>
          <w:rFonts w:ascii="Times New Roman" w:eastAsia="Times New Roman" w:hAnsi="Times New Roman"/>
          <w:sz w:val="28"/>
          <w:szCs w:val="28"/>
          <w:lang w:eastAsia="ru-RU"/>
        </w:rPr>
        <w:t>Нормоконтролер _____________</w:t>
      </w:r>
      <w:r>
        <w:rPr>
          <w:rFonts w:ascii="Times New Roman" w:eastAsia="Times New Roman" w:hAnsi="Times New Roman"/>
          <w:sz w:val="28"/>
          <w:szCs w:val="28"/>
          <w:lang w:eastAsia="ru-RU"/>
        </w:rPr>
        <w:t>___</w:t>
      </w:r>
      <w:r w:rsidRPr="0071090B">
        <w:rPr>
          <w:rFonts w:ascii="Times New Roman" w:eastAsia="Times New Roman" w:hAnsi="Times New Roman"/>
          <w:sz w:val="28"/>
          <w:szCs w:val="28"/>
          <w:lang w:eastAsia="ru-RU"/>
        </w:rPr>
        <w:t xml:space="preserve">  __________________________________</w:t>
      </w:r>
      <w:r>
        <w:rPr>
          <w:rFonts w:ascii="Times New Roman" w:eastAsia="Times New Roman" w:hAnsi="Times New Roman"/>
          <w:sz w:val="28"/>
          <w:szCs w:val="28"/>
          <w:lang w:eastAsia="ru-RU"/>
        </w:rPr>
        <w:t>______</w:t>
      </w:r>
    </w:p>
    <w:p w:rsidR="00965C38" w:rsidRPr="0071090B" w:rsidRDefault="00965C38" w:rsidP="00965C38">
      <w:pPr>
        <w:spacing w:after="0" w:line="240" w:lineRule="auto"/>
        <w:ind w:left="2124" w:firstLine="708"/>
        <w:rPr>
          <w:rFonts w:ascii="Times New Roman" w:eastAsia="Times New Roman" w:hAnsi="Times New Roman"/>
          <w:bCs/>
          <w:sz w:val="24"/>
          <w:szCs w:val="24"/>
          <w:vertAlign w:val="superscript"/>
          <w:lang w:eastAsia="ru-RU"/>
        </w:rPr>
        <w:sectPr w:rsidR="00965C38" w:rsidRPr="0071090B" w:rsidSect="00FA2CDE">
          <w:headerReference w:type="default" r:id="rId10"/>
          <w:pgSz w:w="11906" w:h="16838"/>
          <w:pgMar w:top="1134" w:right="567" w:bottom="1134" w:left="1134" w:header="709" w:footer="709" w:gutter="0"/>
          <w:cols w:space="708"/>
          <w:docGrid w:linePitch="360"/>
        </w:sectPr>
      </w:pPr>
      <w:r w:rsidRPr="0071090B">
        <w:rPr>
          <w:rFonts w:ascii="Times New Roman" w:eastAsia="Times New Roman" w:hAnsi="Times New Roman"/>
          <w:bCs/>
          <w:sz w:val="24"/>
          <w:szCs w:val="24"/>
          <w:vertAlign w:val="superscript"/>
          <w:lang w:eastAsia="ru-RU"/>
        </w:rPr>
        <w:t>(підпис)</w:t>
      </w:r>
      <w:r w:rsidRPr="0071090B">
        <w:rPr>
          <w:rFonts w:ascii="Times New Roman" w:eastAsia="Times New Roman" w:hAnsi="Times New Roman"/>
          <w:bCs/>
          <w:sz w:val="24"/>
          <w:szCs w:val="24"/>
          <w:vertAlign w:val="superscript"/>
          <w:lang w:eastAsia="ru-RU"/>
        </w:rPr>
        <w:tab/>
      </w:r>
      <w:r w:rsidRPr="0071090B">
        <w:rPr>
          <w:rFonts w:ascii="Times New Roman" w:eastAsia="Times New Roman" w:hAnsi="Times New Roman"/>
          <w:bCs/>
          <w:sz w:val="24"/>
          <w:szCs w:val="24"/>
          <w:vertAlign w:val="superscript"/>
          <w:lang w:eastAsia="ru-RU"/>
        </w:rPr>
        <w:tab/>
        <w:t xml:space="preserve">      </w:t>
      </w:r>
      <w:r>
        <w:rPr>
          <w:rFonts w:ascii="Times New Roman" w:eastAsia="Times New Roman" w:hAnsi="Times New Roman"/>
          <w:bCs/>
          <w:sz w:val="24"/>
          <w:szCs w:val="24"/>
          <w:vertAlign w:val="superscript"/>
          <w:lang w:eastAsia="ru-RU"/>
        </w:rPr>
        <w:t xml:space="preserve">          (ініціали та прізви</w:t>
      </w:r>
    </w:p>
    <w:p w:rsidR="00A5271B" w:rsidRPr="00A5271B" w:rsidRDefault="00965C38" w:rsidP="00965C38">
      <w:pPr>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Р</w:t>
      </w:r>
      <w:r w:rsidR="00A5271B" w:rsidRPr="00A5271B">
        <w:rPr>
          <w:rFonts w:ascii="Times New Roman" w:hAnsi="Times New Roman"/>
          <w:sz w:val="28"/>
          <w:szCs w:val="28"/>
          <w:lang w:val="uk-UA"/>
        </w:rPr>
        <w:t>ЕФЕРАТ</w:t>
      </w:r>
    </w:p>
    <w:p w:rsidR="00A5271B" w:rsidRPr="00A5271B" w:rsidRDefault="00A5271B" w:rsidP="00A5271B">
      <w:pPr>
        <w:spacing w:after="0" w:line="360" w:lineRule="auto"/>
        <w:ind w:firstLine="709"/>
        <w:jc w:val="both"/>
        <w:rPr>
          <w:rFonts w:ascii="Times New Roman" w:hAnsi="Times New Roman"/>
          <w:sz w:val="28"/>
          <w:szCs w:val="28"/>
          <w:lang w:val="uk-UA"/>
        </w:rPr>
      </w:pPr>
    </w:p>
    <w:p w:rsidR="00A5271B" w:rsidRPr="00A5271B" w:rsidRDefault="00A5271B" w:rsidP="00A5271B">
      <w:pPr>
        <w:spacing w:after="0" w:line="360" w:lineRule="auto"/>
        <w:ind w:firstLine="709"/>
        <w:jc w:val="both"/>
        <w:rPr>
          <w:rFonts w:ascii="Times New Roman" w:hAnsi="Times New Roman"/>
          <w:sz w:val="28"/>
          <w:szCs w:val="28"/>
          <w:u w:val="single"/>
          <w:lang w:val="uk-UA"/>
        </w:rPr>
      </w:pPr>
    </w:p>
    <w:p w:rsidR="00A5271B" w:rsidRPr="00A5271B" w:rsidRDefault="009E6B40" w:rsidP="00A5271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Тарасов В.В</w:t>
      </w:r>
      <w:r w:rsidR="00A5271B" w:rsidRPr="00A5271B">
        <w:rPr>
          <w:rFonts w:ascii="Times New Roman" w:hAnsi="Times New Roman"/>
          <w:sz w:val="28"/>
          <w:szCs w:val="28"/>
          <w:lang w:val="uk-UA"/>
        </w:rPr>
        <w:t>.</w:t>
      </w:r>
      <w:r>
        <w:rPr>
          <w:rFonts w:ascii="Times New Roman" w:hAnsi="Times New Roman"/>
          <w:sz w:val="28"/>
          <w:szCs w:val="28"/>
          <w:lang w:val="uk-UA"/>
        </w:rPr>
        <w:t xml:space="preserve"> Систематизація результатів нормотворчої діяльності органів державної влади</w:t>
      </w:r>
      <w:r w:rsidR="00A5271B" w:rsidRPr="00A5271B">
        <w:rPr>
          <w:rFonts w:ascii="Times New Roman" w:hAnsi="Times New Roman"/>
          <w:sz w:val="28"/>
          <w:szCs w:val="28"/>
          <w:lang w:val="uk-UA"/>
        </w:rPr>
        <w:t xml:space="preserve">. – Запоріжжя, 2020. </w:t>
      </w:r>
      <w:r w:rsidR="00A5271B" w:rsidRPr="00346D66">
        <w:rPr>
          <w:rFonts w:ascii="Times New Roman" w:hAnsi="Times New Roman"/>
          <w:sz w:val="28"/>
          <w:szCs w:val="28"/>
          <w:lang w:val="uk-UA"/>
        </w:rPr>
        <w:t xml:space="preserve">– </w:t>
      </w:r>
      <w:r w:rsidR="00FF2361">
        <w:rPr>
          <w:rFonts w:ascii="Times New Roman" w:hAnsi="Times New Roman"/>
          <w:sz w:val="28"/>
          <w:szCs w:val="28"/>
          <w:lang w:val="uk-UA"/>
        </w:rPr>
        <w:t>93</w:t>
      </w:r>
      <w:r w:rsidR="00A5271B" w:rsidRPr="00A5271B">
        <w:rPr>
          <w:rFonts w:ascii="Times New Roman" w:hAnsi="Times New Roman"/>
          <w:sz w:val="28"/>
          <w:szCs w:val="28"/>
          <w:lang w:val="uk-UA"/>
        </w:rPr>
        <w:t xml:space="preserve"> с.</w:t>
      </w:r>
    </w:p>
    <w:p w:rsidR="00A5271B" w:rsidRPr="00A5271B" w:rsidRDefault="00A5271B" w:rsidP="00A5271B">
      <w:pPr>
        <w:spacing w:after="0" w:line="360" w:lineRule="auto"/>
        <w:ind w:firstLine="709"/>
        <w:jc w:val="both"/>
        <w:rPr>
          <w:rFonts w:ascii="Times New Roman" w:hAnsi="Times New Roman"/>
          <w:sz w:val="28"/>
          <w:szCs w:val="28"/>
          <w:lang w:val="uk-UA"/>
        </w:rPr>
      </w:pPr>
      <w:r w:rsidRPr="00A5271B">
        <w:rPr>
          <w:rFonts w:ascii="Times New Roman" w:hAnsi="Times New Roman"/>
          <w:sz w:val="28"/>
          <w:szCs w:val="28"/>
          <w:lang w:val="uk-UA"/>
        </w:rPr>
        <w:t xml:space="preserve">Кваліфікаційна робота складається </w:t>
      </w:r>
      <w:r w:rsidRPr="00346D66">
        <w:rPr>
          <w:rFonts w:ascii="Times New Roman" w:hAnsi="Times New Roman"/>
          <w:sz w:val="28"/>
          <w:szCs w:val="28"/>
          <w:lang w:val="uk-UA"/>
        </w:rPr>
        <w:t xml:space="preserve">зі </w:t>
      </w:r>
      <w:r w:rsidR="00FF2361">
        <w:rPr>
          <w:rFonts w:ascii="Times New Roman" w:hAnsi="Times New Roman"/>
          <w:sz w:val="28"/>
          <w:szCs w:val="28"/>
          <w:lang w:val="uk-UA"/>
        </w:rPr>
        <w:t xml:space="preserve">93 </w:t>
      </w:r>
      <w:r w:rsidRPr="00346D66">
        <w:rPr>
          <w:rFonts w:ascii="Times New Roman" w:hAnsi="Times New Roman"/>
          <w:sz w:val="28"/>
          <w:szCs w:val="28"/>
          <w:lang w:val="uk-UA"/>
        </w:rPr>
        <w:t xml:space="preserve">сторінок, містить </w:t>
      </w:r>
      <w:r w:rsidR="002E25A3">
        <w:rPr>
          <w:rFonts w:ascii="Times New Roman" w:hAnsi="Times New Roman"/>
          <w:sz w:val="28"/>
          <w:szCs w:val="28"/>
          <w:lang w:val="uk-UA"/>
        </w:rPr>
        <w:t>78 джерел</w:t>
      </w:r>
      <w:r w:rsidRPr="00A5271B">
        <w:rPr>
          <w:rFonts w:ascii="Times New Roman" w:hAnsi="Times New Roman"/>
          <w:sz w:val="28"/>
          <w:szCs w:val="28"/>
          <w:lang w:val="uk-UA"/>
        </w:rPr>
        <w:t xml:space="preserve"> використаної інформації.</w:t>
      </w:r>
    </w:p>
    <w:p w:rsidR="003D0DDB" w:rsidRDefault="003D0DDB" w:rsidP="003D0DD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Актуальність теми зростає з огляду на те, що довгий час точилися дискусії з приводу проблем визначення джерел офіційного опублікування в Україні та проблем, пов’язаних з їх закріпленням.</w:t>
      </w:r>
    </w:p>
    <w:p w:rsidR="003D0DDB" w:rsidRPr="00803861" w:rsidRDefault="003D0DDB" w:rsidP="003D0DDB">
      <w:pPr>
        <w:spacing w:after="0" w:line="360" w:lineRule="auto"/>
        <w:ind w:firstLine="709"/>
        <w:jc w:val="both"/>
        <w:rPr>
          <w:rFonts w:ascii="Times New Roman" w:hAnsi="Times New Roman"/>
          <w:sz w:val="28"/>
          <w:szCs w:val="28"/>
          <w:lang w:val="uk-UA"/>
        </w:rPr>
      </w:pPr>
      <w:r w:rsidRPr="00803861">
        <w:rPr>
          <w:rFonts w:ascii="Times New Roman" w:hAnsi="Times New Roman"/>
          <w:sz w:val="28"/>
          <w:szCs w:val="28"/>
          <w:lang w:val="uk-UA"/>
        </w:rPr>
        <w:t>Удосконалення нормативно-правової бази є складним процесом, особливе місце в якому займає облік та систематизація законодавства, що дає можливість всебічно врахувати характер українського законодавства.</w:t>
      </w:r>
    </w:p>
    <w:p w:rsidR="003D0DDB" w:rsidRPr="00803861" w:rsidRDefault="003D0DDB" w:rsidP="003D0DDB">
      <w:pPr>
        <w:spacing w:after="0" w:line="360" w:lineRule="auto"/>
        <w:ind w:firstLine="709"/>
        <w:jc w:val="both"/>
        <w:rPr>
          <w:rFonts w:ascii="Times New Roman" w:hAnsi="Times New Roman"/>
          <w:sz w:val="28"/>
          <w:szCs w:val="28"/>
          <w:lang w:val="uk-UA"/>
        </w:rPr>
      </w:pPr>
      <w:r w:rsidRPr="00803861">
        <w:rPr>
          <w:rFonts w:ascii="Times New Roman" w:hAnsi="Times New Roman"/>
          <w:sz w:val="28"/>
          <w:szCs w:val="28"/>
          <w:lang w:val="uk-UA"/>
        </w:rPr>
        <w:t>Системати</w:t>
      </w:r>
      <w:r w:rsidR="004E0932">
        <w:rPr>
          <w:rFonts w:ascii="Times New Roman" w:hAnsi="Times New Roman"/>
          <w:sz w:val="28"/>
          <w:szCs w:val="28"/>
          <w:lang w:val="uk-UA"/>
        </w:rPr>
        <w:t>зація нормативно правових актів</w:t>
      </w:r>
      <w:r w:rsidR="004E0932" w:rsidRPr="004E0932">
        <w:rPr>
          <w:rFonts w:ascii="Times New Roman" w:hAnsi="Times New Roman"/>
          <w:sz w:val="28"/>
          <w:szCs w:val="28"/>
        </w:rPr>
        <w:t xml:space="preserve"> – </w:t>
      </w:r>
      <w:r w:rsidRPr="00803861">
        <w:rPr>
          <w:rFonts w:ascii="Times New Roman" w:hAnsi="Times New Roman"/>
          <w:sz w:val="28"/>
          <w:szCs w:val="28"/>
          <w:lang w:val="uk-UA"/>
        </w:rPr>
        <w:t xml:space="preserve"> засіб реформування, упорядкування законодавства, зведення його до певної внутрішньо</w:t>
      </w:r>
      <w:r>
        <w:rPr>
          <w:rFonts w:ascii="Times New Roman" w:hAnsi="Times New Roman"/>
          <w:sz w:val="28"/>
          <w:szCs w:val="28"/>
          <w:lang w:val="uk-UA"/>
        </w:rPr>
        <w:t xml:space="preserve"> </w:t>
      </w:r>
      <w:r w:rsidRPr="00803861">
        <w:rPr>
          <w:rFonts w:ascii="Times New Roman" w:hAnsi="Times New Roman"/>
          <w:sz w:val="28"/>
          <w:szCs w:val="28"/>
          <w:lang w:val="uk-UA"/>
        </w:rPr>
        <w:t>узгодженої системи. За допомогою систематизації усуваються недоліки, повтори, застарілі норми тощо. Це процес зведення актів законодавства до єдності шляхом внутрішньої та зовнішньої обробки їх змісту.</w:t>
      </w:r>
    </w:p>
    <w:p w:rsidR="003D0DDB" w:rsidRPr="00803861" w:rsidRDefault="003D0DDB" w:rsidP="003D0DDB">
      <w:pPr>
        <w:spacing w:after="0" w:line="360" w:lineRule="auto"/>
        <w:ind w:firstLine="709"/>
        <w:jc w:val="both"/>
        <w:rPr>
          <w:rFonts w:ascii="Times New Roman" w:hAnsi="Times New Roman"/>
          <w:sz w:val="28"/>
          <w:szCs w:val="28"/>
          <w:lang w:val="uk-UA"/>
        </w:rPr>
      </w:pPr>
      <w:r w:rsidRPr="00803861">
        <w:rPr>
          <w:rFonts w:ascii="Times New Roman" w:hAnsi="Times New Roman"/>
          <w:sz w:val="28"/>
          <w:szCs w:val="28"/>
          <w:lang w:val="uk-UA"/>
        </w:rPr>
        <w:t>Завдяки систематизації законодавства долаються суперечності між нормами права, скасовуються чи змінюються старі нормативно-правові акти, замінюються новими відповідно до потреб суспільного життя, акти групуються за певними системними ознаками, формуються в кодекси, зібрання законодавства та інші нормативно-правові акти.</w:t>
      </w:r>
    </w:p>
    <w:p w:rsidR="003D0DDB" w:rsidRDefault="003D0DDB" w:rsidP="003D0DDB">
      <w:pPr>
        <w:spacing w:after="0" w:line="360" w:lineRule="auto"/>
        <w:ind w:firstLine="709"/>
        <w:jc w:val="both"/>
        <w:rPr>
          <w:rFonts w:ascii="Times New Roman" w:hAnsi="Times New Roman"/>
          <w:sz w:val="28"/>
          <w:szCs w:val="28"/>
          <w:lang w:val="uk-UA"/>
        </w:rPr>
      </w:pPr>
      <w:r w:rsidRPr="00803861">
        <w:rPr>
          <w:rFonts w:ascii="Times New Roman" w:hAnsi="Times New Roman"/>
          <w:sz w:val="28"/>
          <w:szCs w:val="28"/>
          <w:lang w:val="uk-UA"/>
        </w:rPr>
        <w:t>Систематизація забезпечує доступність законодавства для суспільства, забезпечує суб'єкти права необхідною нормативно-правовою документацією</w:t>
      </w:r>
    </w:p>
    <w:p w:rsidR="00A5271B" w:rsidRPr="00A5271B" w:rsidRDefault="00A5271B" w:rsidP="003D0DDB">
      <w:pPr>
        <w:spacing w:after="0" w:line="360" w:lineRule="auto"/>
        <w:ind w:firstLine="709"/>
        <w:jc w:val="both"/>
        <w:rPr>
          <w:rFonts w:ascii="Times New Roman" w:hAnsi="Times New Roman"/>
          <w:sz w:val="28"/>
          <w:szCs w:val="28"/>
          <w:lang w:val="uk-UA"/>
        </w:rPr>
      </w:pPr>
      <w:r w:rsidRPr="00A5271B">
        <w:rPr>
          <w:rFonts w:ascii="Times New Roman" w:hAnsi="Times New Roman"/>
          <w:i/>
          <w:sz w:val="28"/>
          <w:szCs w:val="28"/>
          <w:lang w:val="uk-UA"/>
        </w:rPr>
        <w:t>Метою</w:t>
      </w:r>
      <w:r w:rsidRPr="00A5271B">
        <w:rPr>
          <w:rFonts w:ascii="Times New Roman" w:hAnsi="Times New Roman"/>
          <w:sz w:val="28"/>
          <w:szCs w:val="28"/>
          <w:lang w:val="uk-UA"/>
        </w:rPr>
        <w:t xml:space="preserve"> </w:t>
      </w:r>
      <w:r w:rsidR="003D0DDB">
        <w:rPr>
          <w:rFonts w:ascii="Times New Roman" w:hAnsi="Times New Roman"/>
          <w:sz w:val="28"/>
          <w:szCs w:val="28"/>
          <w:lang w:val="uk-UA"/>
        </w:rPr>
        <w:t>кваліфікаційної роботи є комплексний та детальний аналіз систематизації результатів нормотворчої діяльності органів державної влади.</w:t>
      </w:r>
    </w:p>
    <w:p w:rsidR="003D0DDB" w:rsidRPr="00F4527C" w:rsidRDefault="003D0DDB" w:rsidP="003D0DDB">
      <w:pPr>
        <w:spacing w:after="0" w:line="360" w:lineRule="auto"/>
        <w:ind w:firstLine="709"/>
        <w:jc w:val="both"/>
        <w:rPr>
          <w:rFonts w:ascii="Times New Roman" w:hAnsi="Times New Roman"/>
          <w:sz w:val="28"/>
          <w:szCs w:val="28"/>
          <w:lang w:val="uk-UA"/>
        </w:rPr>
      </w:pPr>
      <w:r w:rsidRPr="00F4527C">
        <w:rPr>
          <w:rFonts w:ascii="Times New Roman" w:hAnsi="Times New Roman"/>
          <w:i/>
          <w:sz w:val="28"/>
          <w:szCs w:val="28"/>
          <w:lang w:val="uk-UA"/>
        </w:rPr>
        <w:t>Об'єктом кваліфікаційної роботи</w:t>
      </w:r>
      <w:r w:rsidRPr="00F4527C">
        <w:rPr>
          <w:rFonts w:ascii="Times New Roman" w:hAnsi="Times New Roman"/>
          <w:sz w:val="28"/>
          <w:szCs w:val="28"/>
          <w:lang w:val="uk-UA"/>
        </w:rPr>
        <w:t xml:space="preserve"> є систематизація результатів нормотворчої діяльності.</w:t>
      </w:r>
    </w:p>
    <w:p w:rsidR="003D0DDB" w:rsidRDefault="003D0DDB" w:rsidP="003D0DDB">
      <w:pPr>
        <w:spacing w:after="0" w:line="360" w:lineRule="auto"/>
        <w:ind w:firstLine="709"/>
        <w:jc w:val="both"/>
        <w:rPr>
          <w:rFonts w:ascii="Times New Roman" w:hAnsi="Times New Roman"/>
          <w:sz w:val="28"/>
          <w:szCs w:val="28"/>
          <w:lang w:val="uk-UA"/>
        </w:rPr>
      </w:pPr>
      <w:r w:rsidRPr="00EA43CF">
        <w:rPr>
          <w:rFonts w:ascii="Times New Roman" w:hAnsi="Times New Roman"/>
          <w:i/>
          <w:sz w:val="28"/>
          <w:szCs w:val="28"/>
          <w:lang w:val="uk-UA"/>
        </w:rPr>
        <w:lastRenderedPageBreak/>
        <w:t>Предметом</w:t>
      </w:r>
      <w:r w:rsidRPr="00EA43CF">
        <w:rPr>
          <w:rFonts w:ascii="Times New Roman" w:hAnsi="Times New Roman"/>
          <w:sz w:val="28"/>
          <w:szCs w:val="28"/>
          <w:lang w:val="uk-UA"/>
        </w:rPr>
        <w:t xml:space="preserve"> дослідження є </w:t>
      </w:r>
      <w:r>
        <w:rPr>
          <w:rFonts w:ascii="Times New Roman" w:hAnsi="Times New Roman"/>
          <w:sz w:val="28"/>
          <w:szCs w:val="28"/>
          <w:lang w:val="uk-UA"/>
        </w:rPr>
        <w:t>систематизація результатів нормотворчої діяльності органів державної влади.</w:t>
      </w:r>
    </w:p>
    <w:p w:rsidR="00A5271B" w:rsidRPr="00A5271B" w:rsidRDefault="00A5271B" w:rsidP="00A5271B">
      <w:pPr>
        <w:widowControl w:val="0"/>
        <w:spacing w:after="0" w:line="360" w:lineRule="auto"/>
        <w:ind w:firstLine="709"/>
        <w:jc w:val="both"/>
        <w:rPr>
          <w:rFonts w:ascii="Times New Roman" w:hAnsi="Times New Roman"/>
          <w:sz w:val="28"/>
          <w:szCs w:val="28"/>
          <w:lang w:val="uk-UA"/>
        </w:rPr>
      </w:pPr>
      <w:r w:rsidRPr="00A5271B">
        <w:rPr>
          <w:rFonts w:ascii="Times New Roman" w:hAnsi="Times New Roman"/>
          <w:bCs/>
          <w:i/>
          <w:sz w:val="28"/>
          <w:szCs w:val="28"/>
          <w:lang w:val="uk-UA"/>
        </w:rPr>
        <w:t xml:space="preserve">Методологічну </w:t>
      </w:r>
      <w:r w:rsidRPr="00A5271B">
        <w:rPr>
          <w:rFonts w:ascii="Times New Roman" w:hAnsi="Times New Roman"/>
          <w:i/>
          <w:sz w:val="28"/>
          <w:szCs w:val="28"/>
          <w:lang w:val="uk-UA"/>
        </w:rPr>
        <w:t>основу</w:t>
      </w:r>
      <w:r w:rsidRPr="00A5271B">
        <w:rPr>
          <w:rFonts w:ascii="Times New Roman" w:hAnsi="Times New Roman"/>
          <w:sz w:val="28"/>
          <w:szCs w:val="28"/>
          <w:lang w:val="uk-UA"/>
        </w:rPr>
        <w:t xml:space="preserve"> роботи складають сукупність філософсько-світоглядних, загальнонаукових принципів і підходів та спеціально-наукових методів пізнання конституційно-правових явищ, використання яких дало змогу отримати науково-обґрунтовані результати. Для проведення дослідження будуть застосовані такі загальнонаукові методи як: аналіз і синтез.</w:t>
      </w:r>
    </w:p>
    <w:p w:rsidR="00A5271B" w:rsidRPr="00A5271B" w:rsidRDefault="00A5271B" w:rsidP="00A5271B">
      <w:pPr>
        <w:widowControl w:val="0"/>
        <w:spacing w:after="0" w:line="360" w:lineRule="auto"/>
        <w:ind w:firstLine="709"/>
        <w:jc w:val="both"/>
        <w:rPr>
          <w:rFonts w:ascii="Times New Roman" w:hAnsi="Times New Roman"/>
          <w:sz w:val="28"/>
          <w:szCs w:val="28"/>
          <w:lang w:val="uk-UA"/>
        </w:rPr>
      </w:pPr>
      <w:r w:rsidRPr="00A5271B">
        <w:rPr>
          <w:rFonts w:ascii="Times New Roman" w:hAnsi="Times New Roman"/>
          <w:i/>
          <w:sz w:val="28"/>
          <w:szCs w:val="28"/>
          <w:lang w:val="uk-UA"/>
        </w:rPr>
        <w:t>Теоретико-методологічною основою</w:t>
      </w:r>
      <w:r w:rsidRPr="00A5271B">
        <w:rPr>
          <w:rFonts w:ascii="Times New Roman" w:hAnsi="Times New Roman"/>
          <w:sz w:val="28"/>
          <w:szCs w:val="28"/>
          <w:lang w:val="uk-UA"/>
        </w:rPr>
        <w:t xml:space="preserve"> дослідження в роботі є історичний метод</w:t>
      </w:r>
      <w:r w:rsidR="003D0DDB">
        <w:rPr>
          <w:rFonts w:ascii="Times New Roman" w:hAnsi="Times New Roman"/>
          <w:sz w:val="28"/>
          <w:szCs w:val="28"/>
          <w:lang w:val="uk-UA"/>
        </w:rPr>
        <w:t xml:space="preserve">, </w:t>
      </w:r>
      <w:r w:rsidRPr="00A5271B">
        <w:rPr>
          <w:rFonts w:ascii="Times New Roman" w:hAnsi="Times New Roman"/>
          <w:sz w:val="28"/>
          <w:szCs w:val="28"/>
          <w:lang w:val="uk-UA"/>
        </w:rPr>
        <w:t>узагальнення, аналіз, синтез, систематизації, порівняльно-правовий,</w:t>
      </w:r>
      <w:r w:rsidR="003D0DDB">
        <w:rPr>
          <w:rFonts w:ascii="Times New Roman" w:hAnsi="Times New Roman"/>
          <w:sz w:val="28"/>
          <w:szCs w:val="28"/>
          <w:lang w:val="uk-UA"/>
        </w:rPr>
        <w:t xml:space="preserve"> моделювання</w:t>
      </w:r>
      <w:r>
        <w:rPr>
          <w:rFonts w:ascii="Times New Roman" w:hAnsi="Times New Roman"/>
          <w:sz w:val="28"/>
          <w:szCs w:val="28"/>
          <w:lang w:val="uk-UA"/>
        </w:rPr>
        <w:t>, метод раціональної критики</w:t>
      </w:r>
      <w:r w:rsidRPr="00A5271B">
        <w:rPr>
          <w:rFonts w:ascii="Times New Roman" w:hAnsi="Times New Roman"/>
          <w:sz w:val="28"/>
          <w:szCs w:val="28"/>
          <w:lang w:val="uk-UA"/>
        </w:rPr>
        <w:t>, індукції, логічний.</w:t>
      </w:r>
    </w:p>
    <w:p w:rsidR="00A5271B" w:rsidRPr="00A5271B" w:rsidRDefault="003D0DDB" w:rsidP="00A5271B">
      <w:pPr>
        <w:spacing w:after="0" w:line="360" w:lineRule="auto"/>
        <w:ind w:firstLine="709"/>
        <w:jc w:val="both"/>
        <w:rPr>
          <w:rFonts w:ascii="Times New Roman" w:hAnsi="Times New Roman"/>
          <w:sz w:val="28"/>
          <w:szCs w:val="28"/>
          <w:lang w:val="uk-UA"/>
        </w:rPr>
      </w:pPr>
      <w:r>
        <w:rPr>
          <w:rFonts w:ascii="Times New Roman" w:hAnsi="Times New Roman"/>
          <w:caps/>
          <w:sz w:val="28"/>
          <w:szCs w:val="28"/>
          <w:lang w:val="uk-UA"/>
        </w:rPr>
        <w:t>сИСТЕМАТИЗАЦІЯ, рЕЗУЛЬТАТИ, РЕЗУЛЬТАТИ НОРМОТВОРЧОЇ ДІЯЛЬНОСТІ, ОРГАНИ ДЕРЖАВНОЇ ВЛАДИ</w:t>
      </w:r>
    </w:p>
    <w:p w:rsidR="00A5271B" w:rsidRPr="00A5271B" w:rsidRDefault="00A5271B" w:rsidP="00A5271B">
      <w:pPr>
        <w:spacing w:after="0" w:line="360" w:lineRule="auto"/>
        <w:ind w:firstLine="709"/>
        <w:jc w:val="both"/>
        <w:rPr>
          <w:rFonts w:ascii="Times New Roman" w:hAnsi="Times New Roman"/>
          <w:sz w:val="28"/>
          <w:szCs w:val="28"/>
          <w:lang w:val="uk-UA"/>
        </w:rPr>
      </w:pPr>
    </w:p>
    <w:p w:rsidR="00A5271B" w:rsidRPr="00A5271B" w:rsidRDefault="00A5271B" w:rsidP="00A5271B">
      <w:pPr>
        <w:spacing w:after="0" w:line="360" w:lineRule="auto"/>
        <w:ind w:firstLine="709"/>
        <w:jc w:val="both"/>
        <w:rPr>
          <w:rFonts w:ascii="Times New Roman" w:hAnsi="Times New Roman"/>
          <w:sz w:val="28"/>
          <w:szCs w:val="28"/>
          <w:lang w:val="uk-UA"/>
        </w:rPr>
      </w:pPr>
    </w:p>
    <w:p w:rsidR="00A5271B" w:rsidRPr="00A5271B" w:rsidRDefault="00A5271B" w:rsidP="00A5271B">
      <w:pPr>
        <w:spacing w:after="0" w:line="360" w:lineRule="auto"/>
        <w:ind w:firstLine="709"/>
        <w:jc w:val="both"/>
        <w:rPr>
          <w:rFonts w:ascii="Times New Roman" w:hAnsi="Times New Roman"/>
          <w:sz w:val="28"/>
          <w:szCs w:val="28"/>
          <w:lang w:val="uk-UA"/>
        </w:rPr>
      </w:pPr>
    </w:p>
    <w:p w:rsidR="00A5271B" w:rsidRPr="00A5271B" w:rsidRDefault="00A5271B" w:rsidP="00A5271B">
      <w:pPr>
        <w:spacing w:after="0" w:line="360" w:lineRule="auto"/>
        <w:ind w:firstLine="709"/>
        <w:jc w:val="both"/>
        <w:rPr>
          <w:rFonts w:ascii="Times New Roman" w:hAnsi="Times New Roman"/>
          <w:sz w:val="28"/>
          <w:szCs w:val="28"/>
          <w:lang w:val="uk-UA"/>
        </w:rPr>
      </w:pPr>
    </w:p>
    <w:p w:rsidR="00A5271B" w:rsidRPr="00A5271B" w:rsidRDefault="00A5271B" w:rsidP="00A5271B">
      <w:pPr>
        <w:spacing w:after="0" w:line="360" w:lineRule="auto"/>
        <w:ind w:firstLine="709"/>
        <w:jc w:val="both"/>
        <w:rPr>
          <w:rFonts w:ascii="Times New Roman" w:hAnsi="Times New Roman"/>
          <w:sz w:val="28"/>
          <w:szCs w:val="28"/>
          <w:lang w:val="uk-UA"/>
        </w:rPr>
      </w:pPr>
    </w:p>
    <w:p w:rsidR="00A5271B" w:rsidRPr="00A5271B" w:rsidRDefault="00A5271B" w:rsidP="00A5271B">
      <w:pPr>
        <w:spacing w:after="0" w:line="360" w:lineRule="auto"/>
        <w:ind w:firstLine="709"/>
        <w:jc w:val="both"/>
        <w:rPr>
          <w:rFonts w:ascii="Times New Roman" w:hAnsi="Times New Roman"/>
          <w:sz w:val="28"/>
          <w:szCs w:val="28"/>
          <w:lang w:val="uk-UA"/>
        </w:rPr>
      </w:pPr>
    </w:p>
    <w:p w:rsidR="00A5271B" w:rsidRPr="00A5271B" w:rsidRDefault="00A5271B" w:rsidP="00A5271B">
      <w:pPr>
        <w:spacing w:after="0" w:line="360" w:lineRule="auto"/>
        <w:ind w:firstLine="709"/>
        <w:jc w:val="both"/>
        <w:rPr>
          <w:rFonts w:ascii="Times New Roman" w:hAnsi="Times New Roman"/>
          <w:sz w:val="28"/>
          <w:szCs w:val="28"/>
          <w:lang w:val="uk-UA"/>
        </w:rPr>
      </w:pPr>
    </w:p>
    <w:p w:rsidR="00A5271B" w:rsidRPr="00A5271B" w:rsidRDefault="00A5271B" w:rsidP="00A5271B">
      <w:pPr>
        <w:spacing w:after="0" w:line="360" w:lineRule="auto"/>
        <w:ind w:firstLine="709"/>
        <w:jc w:val="both"/>
        <w:rPr>
          <w:rFonts w:ascii="Times New Roman" w:hAnsi="Times New Roman"/>
          <w:sz w:val="28"/>
          <w:szCs w:val="28"/>
          <w:lang w:val="uk-UA"/>
        </w:rPr>
      </w:pPr>
    </w:p>
    <w:p w:rsidR="00A5271B" w:rsidRPr="00A5271B" w:rsidRDefault="00A5271B" w:rsidP="00A5271B">
      <w:pPr>
        <w:spacing w:after="0" w:line="360" w:lineRule="auto"/>
        <w:ind w:firstLine="709"/>
        <w:jc w:val="both"/>
        <w:rPr>
          <w:rFonts w:ascii="Times New Roman" w:hAnsi="Times New Roman"/>
          <w:sz w:val="28"/>
          <w:szCs w:val="28"/>
          <w:lang w:val="uk-UA"/>
        </w:rPr>
      </w:pPr>
    </w:p>
    <w:p w:rsidR="00A5271B" w:rsidRPr="00A5271B" w:rsidRDefault="00A5271B" w:rsidP="00A5271B">
      <w:pPr>
        <w:spacing w:after="0" w:line="360" w:lineRule="auto"/>
        <w:ind w:firstLine="709"/>
        <w:jc w:val="both"/>
        <w:rPr>
          <w:rFonts w:ascii="Times New Roman" w:hAnsi="Times New Roman"/>
          <w:sz w:val="28"/>
          <w:szCs w:val="28"/>
          <w:lang w:val="uk-UA"/>
        </w:rPr>
      </w:pPr>
    </w:p>
    <w:p w:rsidR="00A5271B" w:rsidRPr="00A5271B" w:rsidRDefault="00A5271B" w:rsidP="00A5271B">
      <w:pPr>
        <w:spacing w:after="0" w:line="360" w:lineRule="auto"/>
        <w:ind w:firstLine="709"/>
        <w:jc w:val="both"/>
        <w:rPr>
          <w:rFonts w:ascii="Times New Roman" w:hAnsi="Times New Roman"/>
          <w:sz w:val="28"/>
          <w:szCs w:val="28"/>
          <w:lang w:val="uk-UA"/>
        </w:rPr>
      </w:pPr>
    </w:p>
    <w:p w:rsidR="00A5271B" w:rsidRDefault="00A5271B" w:rsidP="00A5271B">
      <w:pPr>
        <w:spacing w:after="0" w:line="360" w:lineRule="auto"/>
        <w:jc w:val="both"/>
        <w:rPr>
          <w:rFonts w:ascii="Times New Roman" w:hAnsi="Times New Roman"/>
          <w:sz w:val="28"/>
          <w:szCs w:val="28"/>
          <w:lang w:val="uk-UA"/>
        </w:rPr>
      </w:pPr>
    </w:p>
    <w:p w:rsidR="003D0DDB" w:rsidRDefault="003D0DDB" w:rsidP="00A5271B">
      <w:pPr>
        <w:spacing w:after="0" w:line="360" w:lineRule="auto"/>
        <w:jc w:val="both"/>
        <w:rPr>
          <w:rFonts w:ascii="Times New Roman" w:hAnsi="Times New Roman"/>
          <w:sz w:val="28"/>
          <w:szCs w:val="28"/>
          <w:lang w:val="uk-UA"/>
        </w:rPr>
      </w:pPr>
    </w:p>
    <w:p w:rsidR="003D0DDB" w:rsidRDefault="003D0DDB" w:rsidP="00A5271B">
      <w:pPr>
        <w:spacing w:after="0" w:line="360" w:lineRule="auto"/>
        <w:jc w:val="both"/>
        <w:rPr>
          <w:rFonts w:ascii="Times New Roman" w:hAnsi="Times New Roman"/>
          <w:sz w:val="28"/>
          <w:szCs w:val="28"/>
          <w:lang w:val="uk-UA"/>
        </w:rPr>
      </w:pPr>
    </w:p>
    <w:p w:rsidR="003D0DDB" w:rsidRDefault="003D0DDB" w:rsidP="00A5271B">
      <w:pPr>
        <w:spacing w:after="0" w:line="360" w:lineRule="auto"/>
        <w:jc w:val="both"/>
        <w:rPr>
          <w:rFonts w:ascii="Times New Roman" w:hAnsi="Times New Roman"/>
          <w:sz w:val="28"/>
          <w:szCs w:val="28"/>
          <w:lang w:val="uk-UA"/>
        </w:rPr>
      </w:pPr>
    </w:p>
    <w:p w:rsidR="003D0DDB" w:rsidRDefault="003D0DDB" w:rsidP="00A5271B">
      <w:pPr>
        <w:spacing w:after="0" w:line="360" w:lineRule="auto"/>
        <w:jc w:val="both"/>
        <w:rPr>
          <w:rFonts w:ascii="Times New Roman" w:hAnsi="Times New Roman"/>
          <w:sz w:val="28"/>
          <w:szCs w:val="28"/>
          <w:lang w:val="uk-UA"/>
        </w:rPr>
      </w:pPr>
    </w:p>
    <w:p w:rsidR="00E803FD" w:rsidRPr="00E803FD" w:rsidRDefault="00E803FD" w:rsidP="00A5271B">
      <w:pPr>
        <w:spacing w:after="0" w:line="360" w:lineRule="auto"/>
        <w:jc w:val="both"/>
        <w:rPr>
          <w:rFonts w:ascii="Times New Roman" w:hAnsi="Times New Roman"/>
          <w:sz w:val="28"/>
          <w:szCs w:val="28"/>
          <w:lang w:val="uk-UA"/>
        </w:rPr>
      </w:pPr>
    </w:p>
    <w:p w:rsidR="00A5271B" w:rsidRPr="00A5271B" w:rsidRDefault="00A5271B" w:rsidP="00A5271B">
      <w:pPr>
        <w:spacing w:after="0" w:line="360" w:lineRule="auto"/>
        <w:jc w:val="center"/>
        <w:rPr>
          <w:rFonts w:ascii="Times New Roman" w:hAnsi="Times New Roman"/>
          <w:sz w:val="28"/>
          <w:szCs w:val="28"/>
          <w:lang w:val="en-US"/>
        </w:rPr>
      </w:pPr>
      <w:r>
        <w:rPr>
          <w:rFonts w:ascii="Times New Roman" w:hAnsi="Times New Roman"/>
          <w:sz w:val="28"/>
          <w:szCs w:val="28"/>
          <w:lang w:val="en-US"/>
        </w:rPr>
        <w:lastRenderedPageBreak/>
        <w:t>SUMMARY</w:t>
      </w:r>
    </w:p>
    <w:p w:rsidR="00A5271B" w:rsidRPr="00A5271B" w:rsidRDefault="00A5271B" w:rsidP="00A5271B">
      <w:pPr>
        <w:spacing w:after="0" w:line="360" w:lineRule="auto"/>
        <w:ind w:firstLine="709"/>
        <w:jc w:val="both"/>
        <w:rPr>
          <w:rFonts w:ascii="Times New Roman" w:hAnsi="Times New Roman"/>
          <w:sz w:val="28"/>
          <w:szCs w:val="28"/>
          <w:lang w:val="uk-UA"/>
        </w:rPr>
      </w:pPr>
    </w:p>
    <w:p w:rsidR="00A5271B" w:rsidRPr="00A5271B" w:rsidRDefault="00A5271B" w:rsidP="00A5271B">
      <w:pPr>
        <w:spacing w:after="0" w:line="360" w:lineRule="auto"/>
        <w:ind w:firstLine="709"/>
        <w:jc w:val="both"/>
        <w:rPr>
          <w:rFonts w:ascii="Times New Roman" w:hAnsi="Times New Roman"/>
          <w:sz w:val="28"/>
          <w:szCs w:val="28"/>
          <w:lang w:val="uk-UA"/>
        </w:rPr>
      </w:pPr>
    </w:p>
    <w:p w:rsidR="003D0DDB" w:rsidRPr="004E0932" w:rsidRDefault="003D0DDB" w:rsidP="004E0932">
      <w:pPr>
        <w:spacing w:after="0" w:line="360" w:lineRule="auto"/>
        <w:ind w:firstLine="709"/>
        <w:jc w:val="both"/>
        <w:rPr>
          <w:rFonts w:ascii="Times New Roman" w:hAnsi="Times New Roman"/>
          <w:sz w:val="28"/>
          <w:szCs w:val="28"/>
          <w:lang w:val="en-US"/>
        </w:rPr>
      </w:pPr>
      <w:r w:rsidRPr="004E0932">
        <w:rPr>
          <w:rFonts w:ascii="Times New Roman" w:hAnsi="Times New Roman"/>
          <w:sz w:val="28"/>
          <w:szCs w:val="28"/>
          <w:lang w:val="en-US"/>
        </w:rPr>
        <w:t xml:space="preserve">Tarasov VV Systematization of the results </w:t>
      </w:r>
      <w:r w:rsidR="004E0932" w:rsidRPr="004E0932">
        <w:rPr>
          <w:rFonts w:ascii="Times New Roman" w:hAnsi="Times New Roman"/>
          <w:sz w:val="28"/>
          <w:szCs w:val="28"/>
          <w:lang w:val="en-US"/>
        </w:rPr>
        <w:t xml:space="preserve">of normative </w:t>
      </w:r>
      <w:r w:rsidRPr="004E0932">
        <w:rPr>
          <w:rFonts w:ascii="Times New Roman" w:hAnsi="Times New Roman"/>
          <w:sz w:val="28"/>
          <w:szCs w:val="28"/>
          <w:lang w:val="en-US"/>
        </w:rPr>
        <w:t>activities of public authori</w:t>
      </w:r>
      <w:r w:rsidR="00FF2361">
        <w:rPr>
          <w:rFonts w:ascii="Times New Roman" w:hAnsi="Times New Roman"/>
          <w:sz w:val="28"/>
          <w:szCs w:val="28"/>
          <w:lang w:val="en-US"/>
        </w:rPr>
        <w:t>ties. - Zaporizhzhia, 2020. - 9</w:t>
      </w:r>
      <w:r w:rsidR="00FF2361">
        <w:rPr>
          <w:rFonts w:ascii="Times New Roman" w:hAnsi="Times New Roman"/>
          <w:sz w:val="28"/>
          <w:szCs w:val="28"/>
          <w:lang w:val="uk-UA"/>
        </w:rPr>
        <w:t>3</w:t>
      </w:r>
      <w:r w:rsidRPr="004E0932">
        <w:rPr>
          <w:rFonts w:ascii="Times New Roman" w:hAnsi="Times New Roman"/>
          <w:sz w:val="28"/>
          <w:szCs w:val="28"/>
          <w:lang w:val="en-US"/>
        </w:rPr>
        <w:t xml:space="preserve"> p.</w:t>
      </w:r>
    </w:p>
    <w:p w:rsidR="003D0DDB" w:rsidRPr="004E0932" w:rsidRDefault="003D0DDB" w:rsidP="004E0932">
      <w:pPr>
        <w:spacing w:after="0" w:line="360" w:lineRule="auto"/>
        <w:ind w:firstLine="709"/>
        <w:jc w:val="both"/>
        <w:rPr>
          <w:rFonts w:ascii="Times New Roman" w:hAnsi="Times New Roman"/>
          <w:sz w:val="28"/>
          <w:szCs w:val="28"/>
          <w:lang w:val="en-US"/>
        </w:rPr>
      </w:pPr>
      <w:r w:rsidRPr="004E0932">
        <w:rPr>
          <w:rFonts w:ascii="Times New Roman" w:hAnsi="Times New Roman"/>
          <w:sz w:val="28"/>
          <w:szCs w:val="28"/>
          <w:lang w:val="en-US"/>
        </w:rPr>
        <w:t>The qualification work c</w:t>
      </w:r>
      <w:r w:rsidR="002E25A3">
        <w:rPr>
          <w:rFonts w:ascii="Times New Roman" w:hAnsi="Times New Roman"/>
          <w:sz w:val="28"/>
          <w:szCs w:val="28"/>
          <w:lang w:val="en-US"/>
        </w:rPr>
        <w:t xml:space="preserve">onsists </w:t>
      </w:r>
      <w:r w:rsidR="00FF2361">
        <w:rPr>
          <w:rFonts w:ascii="Times New Roman" w:hAnsi="Times New Roman"/>
          <w:sz w:val="28"/>
          <w:szCs w:val="28"/>
          <w:lang w:val="en-US"/>
        </w:rPr>
        <w:t>of 9</w:t>
      </w:r>
      <w:r w:rsidR="00FF2361">
        <w:rPr>
          <w:rFonts w:ascii="Times New Roman" w:hAnsi="Times New Roman"/>
          <w:sz w:val="28"/>
          <w:szCs w:val="28"/>
          <w:lang w:val="uk-UA"/>
        </w:rPr>
        <w:t>3</w:t>
      </w:r>
      <w:r w:rsidR="002E25A3">
        <w:rPr>
          <w:rFonts w:ascii="Times New Roman" w:hAnsi="Times New Roman"/>
          <w:sz w:val="28"/>
          <w:szCs w:val="28"/>
          <w:lang w:val="en-US"/>
        </w:rPr>
        <w:t xml:space="preserve"> pages, contains 7</w:t>
      </w:r>
      <w:r w:rsidR="002E25A3">
        <w:rPr>
          <w:rFonts w:ascii="Times New Roman" w:hAnsi="Times New Roman"/>
          <w:sz w:val="28"/>
          <w:szCs w:val="28"/>
          <w:lang w:val="uk-UA"/>
        </w:rPr>
        <w:t>8</w:t>
      </w:r>
      <w:r w:rsidRPr="004E0932">
        <w:rPr>
          <w:rFonts w:ascii="Times New Roman" w:hAnsi="Times New Roman"/>
          <w:sz w:val="28"/>
          <w:szCs w:val="28"/>
          <w:lang w:val="en-US"/>
        </w:rPr>
        <w:t xml:space="preserve"> sources of information used.</w:t>
      </w:r>
    </w:p>
    <w:p w:rsidR="003D0DDB" w:rsidRPr="004E0932" w:rsidRDefault="003D0DDB" w:rsidP="004E0932">
      <w:pPr>
        <w:spacing w:after="0" w:line="360" w:lineRule="auto"/>
        <w:ind w:firstLine="709"/>
        <w:jc w:val="both"/>
        <w:rPr>
          <w:rFonts w:ascii="Times New Roman" w:hAnsi="Times New Roman"/>
          <w:sz w:val="28"/>
          <w:szCs w:val="28"/>
          <w:lang w:val="en-US"/>
        </w:rPr>
      </w:pPr>
      <w:r w:rsidRPr="004E0932">
        <w:rPr>
          <w:rFonts w:ascii="Times New Roman" w:hAnsi="Times New Roman"/>
          <w:sz w:val="28"/>
          <w:szCs w:val="28"/>
          <w:lang w:val="en-US"/>
        </w:rPr>
        <w:t>The relevance of the topic is increasing as discussions over a long period of time have arisen about the problems of identifying sources of official publication in Ukraine and the problems associated with fixing them.</w:t>
      </w:r>
    </w:p>
    <w:p w:rsidR="003D0DDB" w:rsidRPr="004E0932" w:rsidRDefault="003D0DDB" w:rsidP="004E0932">
      <w:pPr>
        <w:spacing w:after="0" w:line="360" w:lineRule="auto"/>
        <w:ind w:firstLine="709"/>
        <w:jc w:val="both"/>
        <w:rPr>
          <w:rFonts w:ascii="Times New Roman" w:hAnsi="Times New Roman"/>
          <w:sz w:val="28"/>
          <w:szCs w:val="28"/>
          <w:lang w:val="en-US"/>
        </w:rPr>
      </w:pPr>
      <w:r w:rsidRPr="004E0932">
        <w:rPr>
          <w:rFonts w:ascii="Times New Roman" w:hAnsi="Times New Roman"/>
          <w:sz w:val="28"/>
          <w:szCs w:val="28"/>
          <w:lang w:val="en-US"/>
        </w:rPr>
        <w:t>Improving the legal framework is a complex process, with a special place in accounting and systematization of legislation, which makes it possible to take full account of the nature of Ukrainian legislation.</w:t>
      </w:r>
    </w:p>
    <w:p w:rsidR="003D0DDB" w:rsidRPr="004E0932" w:rsidRDefault="003D0DDB" w:rsidP="004E0932">
      <w:pPr>
        <w:spacing w:after="0" w:line="360" w:lineRule="auto"/>
        <w:ind w:firstLine="709"/>
        <w:jc w:val="both"/>
        <w:rPr>
          <w:rFonts w:ascii="Times New Roman" w:hAnsi="Times New Roman"/>
          <w:sz w:val="28"/>
          <w:szCs w:val="28"/>
          <w:lang w:val="en-US"/>
        </w:rPr>
      </w:pPr>
      <w:r w:rsidRPr="004E0932">
        <w:rPr>
          <w:rFonts w:ascii="Times New Roman" w:hAnsi="Times New Roman"/>
          <w:sz w:val="28"/>
          <w:szCs w:val="28"/>
          <w:lang w:val="en-US"/>
        </w:rPr>
        <w:t>Systematization of normative legal acts is a means of reforming, streamlining legislation, reducing it to a certain internally agreed system. Systematization eliminates flaws, repetitions, outdated norms, etc. It is the process of bringing legislation into unity through internal and external processing of their content.</w:t>
      </w:r>
    </w:p>
    <w:p w:rsidR="003D0DDB" w:rsidRPr="004E0932" w:rsidRDefault="003D0DDB" w:rsidP="004E0932">
      <w:pPr>
        <w:spacing w:after="0" w:line="360" w:lineRule="auto"/>
        <w:ind w:firstLine="709"/>
        <w:jc w:val="both"/>
        <w:rPr>
          <w:rFonts w:ascii="Times New Roman" w:hAnsi="Times New Roman"/>
          <w:sz w:val="28"/>
          <w:szCs w:val="28"/>
          <w:lang w:val="en-US"/>
        </w:rPr>
      </w:pPr>
      <w:r w:rsidRPr="004E0932">
        <w:rPr>
          <w:rFonts w:ascii="Times New Roman" w:hAnsi="Times New Roman"/>
          <w:sz w:val="28"/>
          <w:szCs w:val="28"/>
          <w:lang w:val="en-US"/>
        </w:rPr>
        <w:t>Due to the systematization of legislation, conflicts of law are eliminated, old normative acts are abolished or changed, new ones are replaced according to the needs of public life, acts are grouped according to certain systemic features, they are formed into codes, collections of legislation and other normative legal acts.</w:t>
      </w:r>
    </w:p>
    <w:p w:rsidR="003D0DDB" w:rsidRPr="004E0932" w:rsidRDefault="003D0DDB" w:rsidP="004E0932">
      <w:pPr>
        <w:spacing w:after="0" w:line="360" w:lineRule="auto"/>
        <w:ind w:firstLine="709"/>
        <w:jc w:val="both"/>
        <w:rPr>
          <w:rFonts w:ascii="Times New Roman" w:hAnsi="Times New Roman"/>
          <w:sz w:val="28"/>
          <w:szCs w:val="28"/>
          <w:lang w:val="en-US"/>
        </w:rPr>
      </w:pPr>
      <w:r w:rsidRPr="004E0932">
        <w:rPr>
          <w:rFonts w:ascii="Times New Roman" w:hAnsi="Times New Roman"/>
          <w:sz w:val="28"/>
          <w:szCs w:val="28"/>
          <w:lang w:val="en-US"/>
        </w:rPr>
        <w:t>Systematization ensures that legislation is accessible to society, provides legal entities with the necessary regulatory and legal documentation</w:t>
      </w:r>
    </w:p>
    <w:p w:rsidR="003D0DDB" w:rsidRPr="004E0932" w:rsidRDefault="003D0DDB" w:rsidP="004E0932">
      <w:pPr>
        <w:spacing w:after="0" w:line="360" w:lineRule="auto"/>
        <w:ind w:firstLine="709"/>
        <w:jc w:val="both"/>
        <w:rPr>
          <w:rFonts w:ascii="Times New Roman" w:hAnsi="Times New Roman"/>
          <w:sz w:val="28"/>
          <w:szCs w:val="28"/>
          <w:lang w:val="en-US"/>
        </w:rPr>
      </w:pPr>
      <w:r w:rsidRPr="004E0932">
        <w:rPr>
          <w:rFonts w:ascii="Times New Roman" w:hAnsi="Times New Roman"/>
          <w:i/>
          <w:sz w:val="28"/>
          <w:szCs w:val="28"/>
          <w:lang w:val="en-US"/>
        </w:rPr>
        <w:t>The purpose</w:t>
      </w:r>
      <w:r w:rsidRPr="004E0932">
        <w:rPr>
          <w:rFonts w:ascii="Times New Roman" w:hAnsi="Times New Roman"/>
          <w:sz w:val="28"/>
          <w:szCs w:val="28"/>
          <w:lang w:val="en-US"/>
        </w:rPr>
        <w:t xml:space="preserve"> of qualification work is a comprehensive and detailed analysis of the system</w:t>
      </w:r>
      <w:r w:rsidR="004E0932" w:rsidRPr="004E0932">
        <w:rPr>
          <w:rFonts w:ascii="Times New Roman" w:hAnsi="Times New Roman"/>
          <w:sz w:val="28"/>
          <w:szCs w:val="28"/>
          <w:lang w:val="en-US"/>
        </w:rPr>
        <w:t xml:space="preserve">atization of the results of normative </w:t>
      </w:r>
      <w:r w:rsidRPr="004E0932">
        <w:rPr>
          <w:rFonts w:ascii="Times New Roman" w:hAnsi="Times New Roman"/>
          <w:sz w:val="28"/>
          <w:szCs w:val="28"/>
          <w:lang w:val="en-US"/>
        </w:rPr>
        <w:t>activity of public authorities.</w:t>
      </w:r>
    </w:p>
    <w:p w:rsidR="003D0DDB" w:rsidRPr="004E0932" w:rsidRDefault="003D0DDB" w:rsidP="004E0932">
      <w:pPr>
        <w:spacing w:after="0" w:line="360" w:lineRule="auto"/>
        <w:ind w:firstLine="709"/>
        <w:jc w:val="both"/>
        <w:rPr>
          <w:rFonts w:ascii="Times New Roman" w:hAnsi="Times New Roman"/>
          <w:sz w:val="28"/>
          <w:szCs w:val="28"/>
          <w:lang w:val="en-US"/>
        </w:rPr>
      </w:pPr>
      <w:r w:rsidRPr="004E0932">
        <w:rPr>
          <w:rFonts w:ascii="Times New Roman" w:hAnsi="Times New Roman"/>
          <w:i/>
          <w:sz w:val="28"/>
          <w:szCs w:val="28"/>
          <w:lang w:val="en-US"/>
        </w:rPr>
        <w:t>The object</w:t>
      </w:r>
      <w:r w:rsidRPr="004E0932">
        <w:rPr>
          <w:rFonts w:ascii="Times New Roman" w:hAnsi="Times New Roman"/>
          <w:sz w:val="28"/>
          <w:szCs w:val="28"/>
          <w:lang w:val="en-US"/>
        </w:rPr>
        <w:t xml:space="preserve"> of qualification work is to systematize the results </w:t>
      </w:r>
      <w:r w:rsidR="004E0932" w:rsidRPr="004E0932">
        <w:rPr>
          <w:rFonts w:ascii="Times New Roman" w:hAnsi="Times New Roman"/>
          <w:sz w:val="28"/>
          <w:szCs w:val="28"/>
          <w:lang w:val="en-US"/>
        </w:rPr>
        <w:t xml:space="preserve">of normative </w:t>
      </w:r>
      <w:r w:rsidRPr="004E0932">
        <w:rPr>
          <w:rFonts w:ascii="Times New Roman" w:hAnsi="Times New Roman"/>
          <w:sz w:val="28"/>
          <w:szCs w:val="28"/>
          <w:lang w:val="en-US"/>
        </w:rPr>
        <w:t>activities.</w:t>
      </w:r>
    </w:p>
    <w:p w:rsidR="003D0DDB" w:rsidRPr="004E0932" w:rsidRDefault="003D0DDB" w:rsidP="004E0932">
      <w:pPr>
        <w:spacing w:after="0" w:line="360" w:lineRule="auto"/>
        <w:ind w:firstLine="709"/>
        <w:jc w:val="both"/>
        <w:rPr>
          <w:rFonts w:ascii="Times New Roman" w:hAnsi="Times New Roman"/>
          <w:sz w:val="28"/>
          <w:szCs w:val="28"/>
          <w:lang w:val="en-US"/>
        </w:rPr>
      </w:pPr>
      <w:r w:rsidRPr="004E0932">
        <w:rPr>
          <w:rFonts w:ascii="Times New Roman" w:hAnsi="Times New Roman"/>
          <w:i/>
          <w:sz w:val="28"/>
          <w:szCs w:val="28"/>
          <w:lang w:val="en-US"/>
        </w:rPr>
        <w:t>The subject</w:t>
      </w:r>
      <w:r w:rsidRPr="004E0932">
        <w:rPr>
          <w:rFonts w:ascii="Times New Roman" w:hAnsi="Times New Roman"/>
          <w:sz w:val="28"/>
          <w:szCs w:val="28"/>
          <w:lang w:val="en-US"/>
        </w:rPr>
        <w:t xml:space="preserve"> of the study is the systematization of the results of </w:t>
      </w:r>
      <w:r w:rsidR="004E0932" w:rsidRPr="004E0932">
        <w:rPr>
          <w:rFonts w:ascii="Times New Roman" w:hAnsi="Times New Roman"/>
          <w:sz w:val="28"/>
          <w:szCs w:val="28"/>
          <w:lang w:val="en-US"/>
        </w:rPr>
        <w:t xml:space="preserve">normative </w:t>
      </w:r>
      <w:r w:rsidRPr="004E0932">
        <w:rPr>
          <w:rFonts w:ascii="Times New Roman" w:hAnsi="Times New Roman"/>
          <w:sz w:val="28"/>
          <w:szCs w:val="28"/>
          <w:lang w:val="en-US"/>
        </w:rPr>
        <w:t>activities of public authorities.</w:t>
      </w:r>
    </w:p>
    <w:p w:rsidR="003D0DDB" w:rsidRPr="004E0932" w:rsidRDefault="003D0DDB" w:rsidP="004E0932">
      <w:pPr>
        <w:spacing w:after="0" w:line="360" w:lineRule="auto"/>
        <w:ind w:firstLine="709"/>
        <w:jc w:val="both"/>
        <w:rPr>
          <w:rFonts w:ascii="Times New Roman" w:hAnsi="Times New Roman"/>
          <w:sz w:val="28"/>
          <w:szCs w:val="28"/>
          <w:lang w:val="en-US"/>
        </w:rPr>
      </w:pPr>
      <w:r w:rsidRPr="004E0932">
        <w:rPr>
          <w:rFonts w:ascii="Times New Roman" w:hAnsi="Times New Roman"/>
          <w:i/>
          <w:sz w:val="28"/>
          <w:szCs w:val="28"/>
          <w:lang w:val="en-US"/>
        </w:rPr>
        <w:lastRenderedPageBreak/>
        <w:t>The methodological basis</w:t>
      </w:r>
      <w:r w:rsidRPr="004E0932">
        <w:rPr>
          <w:rFonts w:ascii="Times New Roman" w:hAnsi="Times New Roman"/>
          <w:sz w:val="28"/>
          <w:szCs w:val="28"/>
          <w:lang w:val="en-US"/>
        </w:rPr>
        <w:t xml:space="preserve"> of the work is a set of philosophical-philosophical, general scientific principles and approaches and specially-scientific methods of knowledge of constitutional-legal phenomena, the use of which has allowed to obtain scientifically-based results. For the study will be applied such general scientific methods as: analysis and synthesis.</w:t>
      </w:r>
    </w:p>
    <w:p w:rsidR="003D0DDB" w:rsidRPr="004E0932" w:rsidRDefault="003D0DDB" w:rsidP="004E0932">
      <w:pPr>
        <w:spacing w:after="0" w:line="360" w:lineRule="auto"/>
        <w:ind w:firstLine="709"/>
        <w:jc w:val="both"/>
        <w:rPr>
          <w:rFonts w:ascii="Times New Roman" w:hAnsi="Times New Roman"/>
          <w:sz w:val="28"/>
          <w:szCs w:val="28"/>
          <w:lang w:val="en-US"/>
        </w:rPr>
      </w:pPr>
      <w:r w:rsidRPr="004E0932">
        <w:rPr>
          <w:rFonts w:ascii="Times New Roman" w:hAnsi="Times New Roman"/>
          <w:i/>
          <w:sz w:val="28"/>
          <w:szCs w:val="28"/>
          <w:lang w:val="en-US"/>
        </w:rPr>
        <w:t>The theoretical and methodological basis</w:t>
      </w:r>
      <w:r w:rsidRPr="004E0932">
        <w:rPr>
          <w:rFonts w:ascii="Times New Roman" w:hAnsi="Times New Roman"/>
          <w:sz w:val="28"/>
          <w:szCs w:val="28"/>
          <w:lang w:val="en-US"/>
        </w:rPr>
        <w:t xml:space="preserve"> of research in the work is the historical method, generalization, analysis, synthesis, systematization, comparative law, modeling, method of rational critique, induction, logical.</w:t>
      </w:r>
    </w:p>
    <w:p w:rsidR="00C03A7E" w:rsidRPr="00FF2361" w:rsidRDefault="003D0DDB" w:rsidP="00FF2361">
      <w:pPr>
        <w:spacing w:after="0" w:line="360" w:lineRule="auto"/>
        <w:ind w:firstLine="709"/>
        <w:jc w:val="both"/>
        <w:rPr>
          <w:rFonts w:ascii="Times New Roman" w:eastAsia="Times New Roman" w:hAnsi="Times New Roman"/>
          <w:bCs/>
          <w:color w:val="000000"/>
          <w:sz w:val="28"/>
          <w:szCs w:val="28"/>
          <w:lang w:val="uk-UA"/>
        </w:rPr>
      </w:pPr>
      <w:r w:rsidRPr="004E0932">
        <w:rPr>
          <w:rFonts w:ascii="Times New Roman" w:hAnsi="Times New Roman"/>
          <w:sz w:val="28"/>
          <w:szCs w:val="28"/>
          <w:lang w:val="en-US"/>
        </w:rPr>
        <w:t xml:space="preserve">SYSTEMATIZATION, RESULTS, RESULTS OF </w:t>
      </w:r>
      <w:r w:rsidR="004E0932">
        <w:rPr>
          <w:rFonts w:ascii="Times New Roman" w:hAnsi="Times New Roman"/>
          <w:sz w:val="28"/>
          <w:szCs w:val="28"/>
          <w:lang w:val="en-US"/>
        </w:rPr>
        <w:t xml:space="preserve">NORMATIVE </w:t>
      </w:r>
      <w:r w:rsidRPr="004E0932">
        <w:rPr>
          <w:rFonts w:ascii="Times New Roman" w:hAnsi="Times New Roman"/>
          <w:sz w:val="28"/>
          <w:szCs w:val="28"/>
          <w:lang w:val="en-US"/>
        </w:rPr>
        <w:t>ACTIVITIES, GOVERNMENT</w:t>
      </w:r>
    </w:p>
    <w:p w:rsidR="00E54B5D" w:rsidRDefault="00E54B5D">
      <w:pPr>
        <w:rPr>
          <w:rFonts w:ascii="Times New Roman" w:hAnsi="Times New Roman"/>
          <w:sz w:val="28"/>
          <w:szCs w:val="28"/>
          <w:lang w:val="uk-UA"/>
        </w:rPr>
      </w:pPr>
      <w:r>
        <w:rPr>
          <w:rFonts w:ascii="Times New Roman" w:hAnsi="Times New Roman"/>
          <w:sz w:val="28"/>
          <w:szCs w:val="28"/>
          <w:lang w:val="uk-UA"/>
        </w:rPr>
        <w:br w:type="page"/>
      </w:r>
    </w:p>
    <w:p w:rsidR="00C03A7E" w:rsidRDefault="00C03A7E" w:rsidP="00C03A7E">
      <w:pPr>
        <w:pStyle w:val="1"/>
        <w:spacing w:before="0" w:line="360" w:lineRule="auto"/>
        <w:jc w:val="center"/>
        <w:rPr>
          <w:rFonts w:ascii="Times New Roman" w:hAnsi="Times New Roman"/>
          <w:b w:val="0"/>
          <w:color w:val="000000"/>
          <w:lang w:val="uk-UA"/>
        </w:rPr>
      </w:pPr>
      <w:r>
        <w:rPr>
          <w:rFonts w:ascii="Times New Roman" w:hAnsi="Times New Roman"/>
          <w:b w:val="0"/>
          <w:color w:val="000000"/>
          <w:lang w:val="uk-UA"/>
        </w:rPr>
        <w:lastRenderedPageBreak/>
        <w:t>ЗМІСТ</w:t>
      </w:r>
    </w:p>
    <w:p w:rsidR="00C03A7E" w:rsidRDefault="00C03A7E" w:rsidP="00C03A7E">
      <w:pPr>
        <w:spacing w:after="0" w:line="360" w:lineRule="auto"/>
        <w:rPr>
          <w:lang w:val="uk-UA"/>
        </w:rPr>
      </w:pPr>
    </w:p>
    <w:p w:rsidR="00C03A7E" w:rsidRDefault="00C03A7E" w:rsidP="00C03A7E">
      <w:pPr>
        <w:spacing w:after="0" w:line="360" w:lineRule="auto"/>
        <w:rPr>
          <w:lang w:val="uk-UA"/>
        </w:rPr>
      </w:pPr>
    </w:p>
    <w:p w:rsidR="00C03A7E" w:rsidRPr="00C03A7E" w:rsidRDefault="00C03A7E" w:rsidP="00C03A7E">
      <w:pPr>
        <w:spacing w:after="0" w:line="360" w:lineRule="auto"/>
        <w:outlineLvl w:val="0"/>
        <w:rPr>
          <w:rFonts w:ascii="Times New Roman" w:hAnsi="Times New Roman"/>
          <w:sz w:val="28"/>
          <w:szCs w:val="28"/>
          <w:lang w:val="uk-UA"/>
        </w:rPr>
      </w:pPr>
      <w:r w:rsidRPr="00C03A7E">
        <w:rPr>
          <w:rFonts w:ascii="Times New Roman" w:hAnsi="Times New Roman"/>
          <w:sz w:val="28"/>
          <w:szCs w:val="28"/>
          <w:lang w:val="uk-UA"/>
        </w:rPr>
        <w:t>ПЕРЕЛІК УМОВНИХ</w:t>
      </w:r>
      <w:r w:rsidRPr="00C03A7E">
        <w:rPr>
          <w:rFonts w:ascii="Times New Roman" w:hAnsi="Times New Roman"/>
          <w:sz w:val="28"/>
          <w:szCs w:val="28"/>
        </w:rPr>
        <w:t xml:space="preserve"> </w:t>
      </w:r>
      <w:r w:rsidRPr="00C03A7E">
        <w:rPr>
          <w:rFonts w:ascii="Times New Roman" w:hAnsi="Times New Roman"/>
          <w:sz w:val="28"/>
          <w:szCs w:val="28"/>
          <w:lang w:val="uk-UA"/>
        </w:rPr>
        <w:t>СКОРОЧЕНЬ………….....…......................................</w:t>
      </w:r>
      <w:r w:rsidR="00FF2361">
        <w:rPr>
          <w:rFonts w:ascii="Times New Roman" w:hAnsi="Times New Roman"/>
          <w:sz w:val="28"/>
          <w:szCs w:val="28"/>
          <w:lang w:val="uk-UA"/>
        </w:rPr>
        <w:t>.....</w:t>
      </w:r>
      <w:r w:rsidRPr="00C03A7E">
        <w:rPr>
          <w:rFonts w:ascii="Times New Roman" w:hAnsi="Times New Roman"/>
          <w:sz w:val="28"/>
          <w:szCs w:val="28"/>
          <w:lang w:val="uk-UA"/>
        </w:rPr>
        <w:t>9</w:t>
      </w:r>
    </w:p>
    <w:p w:rsidR="00C03A7E" w:rsidRPr="00C03A7E" w:rsidRDefault="00C03A7E" w:rsidP="00C03A7E">
      <w:pPr>
        <w:spacing w:after="0" w:line="360" w:lineRule="auto"/>
        <w:rPr>
          <w:rFonts w:ascii="Times New Roman" w:hAnsi="Times New Roman"/>
          <w:sz w:val="28"/>
          <w:szCs w:val="28"/>
          <w:lang w:val="uk-UA"/>
        </w:rPr>
      </w:pPr>
      <w:r w:rsidRPr="00C03A7E">
        <w:rPr>
          <w:rFonts w:ascii="Times New Roman" w:hAnsi="Times New Roman"/>
          <w:sz w:val="28"/>
          <w:szCs w:val="28"/>
          <w:lang w:val="uk-UA"/>
        </w:rPr>
        <w:t>РОЗДІЛ 1. ПОЯСНЮВАЛЬНА ЗАПИСКА……........................................</w:t>
      </w:r>
      <w:r w:rsidR="0047309B">
        <w:rPr>
          <w:rFonts w:ascii="Times New Roman" w:hAnsi="Times New Roman"/>
          <w:sz w:val="28"/>
          <w:szCs w:val="28"/>
          <w:lang w:val="uk-UA"/>
        </w:rPr>
        <w:t>....</w:t>
      </w:r>
      <w:r w:rsidRPr="00C03A7E">
        <w:rPr>
          <w:rFonts w:ascii="Times New Roman" w:hAnsi="Times New Roman"/>
          <w:sz w:val="28"/>
          <w:szCs w:val="28"/>
          <w:lang w:val="uk-UA"/>
        </w:rPr>
        <w:t>..10</w:t>
      </w:r>
    </w:p>
    <w:p w:rsidR="0047309B" w:rsidRDefault="00C03A7E" w:rsidP="0047309B">
      <w:pPr>
        <w:spacing w:after="0" w:line="360" w:lineRule="auto"/>
        <w:rPr>
          <w:rFonts w:ascii="Times New Roman" w:hAnsi="Times New Roman"/>
          <w:sz w:val="28"/>
          <w:szCs w:val="28"/>
          <w:lang w:val="uk-UA"/>
        </w:rPr>
      </w:pPr>
      <w:r w:rsidRPr="00C03A7E">
        <w:rPr>
          <w:rFonts w:ascii="Times New Roman" w:hAnsi="Times New Roman"/>
          <w:sz w:val="28"/>
          <w:szCs w:val="28"/>
          <w:lang w:val="uk-UA"/>
        </w:rPr>
        <w:t>РОЗДІЛ 2. ПРАКТИЧНА ЧАС</w:t>
      </w:r>
      <w:r w:rsidR="001B3159">
        <w:rPr>
          <w:rFonts w:ascii="Times New Roman" w:hAnsi="Times New Roman"/>
          <w:sz w:val="28"/>
          <w:szCs w:val="28"/>
          <w:lang w:val="uk-UA"/>
        </w:rPr>
        <w:t>ТИНА………………………………….............31</w:t>
      </w:r>
    </w:p>
    <w:p w:rsidR="002E25A3" w:rsidRPr="00E96129" w:rsidRDefault="002E25A3" w:rsidP="00FF75A2">
      <w:pPr>
        <w:pStyle w:val="a5"/>
        <w:numPr>
          <w:ilvl w:val="1"/>
          <w:numId w:val="9"/>
        </w:numPr>
        <w:spacing w:after="0" w:line="360" w:lineRule="auto"/>
        <w:ind w:left="709" w:firstLine="0"/>
        <w:jc w:val="both"/>
        <w:rPr>
          <w:rFonts w:ascii="Times New Roman" w:hAnsi="Times New Roman"/>
          <w:sz w:val="28"/>
          <w:szCs w:val="28"/>
          <w:lang w:val="uk-UA"/>
        </w:rPr>
      </w:pPr>
      <w:r>
        <w:rPr>
          <w:rFonts w:ascii="Times New Roman" w:hAnsi="Times New Roman"/>
          <w:sz w:val="28"/>
          <w:szCs w:val="28"/>
          <w:lang w:val="uk-UA"/>
        </w:rPr>
        <w:t>Поняття «систем</w:t>
      </w:r>
      <w:r w:rsidR="001B3159">
        <w:rPr>
          <w:rFonts w:ascii="Times New Roman" w:hAnsi="Times New Roman"/>
          <w:sz w:val="28"/>
          <w:szCs w:val="28"/>
          <w:lang w:val="uk-UA"/>
        </w:rPr>
        <w:t>атизація» та її види……………………………</w:t>
      </w:r>
      <w:r>
        <w:rPr>
          <w:rFonts w:ascii="Times New Roman" w:hAnsi="Times New Roman"/>
          <w:sz w:val="28"/>
          <w:szCs w:val="28"/>
          <w:lang w:val="uk-UA"/>
        </w:rPr>
        <w:t>.</w:t>
      </w:r>
      <w:r w:rsidR="001B3159">
        <w:rPr>
          <w:rFonts w:ascii="Times New Roman" w:hAnsi="Times New Roman"/>
          <w:sz w:val="28"/>
          <w:szCs w:val="28"/>
          <w:lang w:val="uk-UA"/>
        </w:rPr>
        <w:t>31</w:t>
      </w:r>
    </w:p>
    <w:p w:rsidR="002E25A3" w:rsidRPr="00803861" w:rsidRDefault="002E25A3" w:rsidP="00FF75A2">
      <w:pPr>
        <w:pStyle w:val="a5"/>
        <w:numPr>
          <w:ilvl w:val="1"/>
          <w:numId w:val="9"/>
        </w:numPr>
        <w:spacing w:after="0" w:line="360" w:lineRule="auto"/>
        <w:ind w:left="709" w:firstLine="0"/>
        <w:jc w:val="both"/>
        <w:rPr>
          <w:rFonts w:ascii="Times New Roman" w:hAnsi="Times New Roman"/>
          <w:sz w:val="28"/>
          <w:szCs w:val="28"/>
          <w:lang w:val="uk-UA"/>
        </w:rPr>
      </w:pPr>
      <w:r>
        <w:rPr>
          <w:rFonts w:ascii="Times New Roman" w:hAnsi="Times New Roman"/>
          <w:sz w:val="28"/>
          <w:szCs w:val="28"/>
          <w:lang w:val="uk-UA"/>
        </w:rPr>
        <w:t>Укази Президента України щодо обліку та систематизації результатів нормотворчої діяльно</w:t>
      </w:r>
      <w:r w:rsidR="001B3159">
        <w:rPr>
          <w:rFonts w:ascii="Times New Roman" w:hAnsi="Times New Roman"/>
          <w:sz w:val="28"/>
          <w:szCs w:val="28"/>
          <w:lang w:val="uk-UA"/>
        </w:rPr>
        <w:t>сті органів державної влади………44</w:t>
      </w:r>
    </w:p>
    <w:p w:rsidR="002E25A3" w:rsidRPr="002E25A3" w:rsidRDefault="002E25A3" w:rsidP="00FF75A2">
      <w:pPr>
        <w:pStyle w:val="a5"/>
        <w:numPr>
          <w:ilvl w:val="1"/>
          <w:numId w:val="9"/>
        </w:numPr>
        <w:spacing w:after="0" w:line="360" w:lineRule="auto"/>
        <w:ind w:left="709" w:firstLine="0"/>
        <w:jc w:val="both"/>
        <w:rPr>
          <w:rFonts w:ascii="Times New Roman" w:hAnsi="Times New Roman"/>
          <w:sz w:val="28"/>
          <w:szCs w:val="28"/>
          <w:lang w:val="uk-UA"/>
        </w:rPr>
      </w:pPr>
      <w:r w:rsidRPr="002E25A3">
        <w:rPr>
          <w:rFonts w:ascii="Times New Roman" w:hAnsi="Times New Roman"/>
          <w:sz w:val="28"/>
          <w:szCs w:val="28"/>
          <w:lang w:val="uk-UA"/>
        </w:rPr>
        <w:t>Накази Міністерства юстиції України щодо порядку здійснення обліку та систематизації  законодавства України</w:t>
      </w:r>
      <w:r w:rsidR="001B3159">
        <w:rPr>
          <w:rFonts w:ascii="Times New Roman" w:hAnsi="Times New Roman"/>
          <w:sz w:val="28"/>
          <w:szCs w:val="28"/>
          <w:lang w:val="uk-UA"/>
        </w:rPr>
        <w:t>…………………….49</w:t>
      </w:r>
    </w:p>
    <w:p w:rsidR="002E25A3" w:rsidRDefault="002E25A3" w:rsidP="00FF75A2">
      <w:pPr>
        <w:pStyle w:val="a5"/>
        <w:numPr>
          <w:ilvl w:val="1"/>
          <w:numId w:val="9"/>
        </w:numPr>
        <w:spacing w:after="0" w:line="360" w:lineRule="auto"/>
        <w:ind w:left="709" w:firstLine="0"/>
        <w:jc w:val="both"/>
        <w:rPr>
          <w:rFonts w:ascii="Times New Roman" w:hAnsi="Times New Roman"/>
          <w:sz w:val="28"/>
          <w:szCs w:val="28"/>
          <w:lang w:val="uk-UA"/>
        </w:rPr>
      </w:pPr>
      <w:r>
        <w:rPr>
          <w:rFonts w:ascii="Times New Roman" w:hAnsi="Times New Roman"/>
          <w:sz w:val="28"/>
          <w:szCs w:val="28"/>
          <w:lang w:val="uk-UA"/>
        </w:rPr>
        <w:t>Постанови Кабінету Міністрів України щодо вдосконалення організації систематизації та обліку нормотворчої діяльності органів державної влади……………………………………………</w:t>
      </w:r>
      <w:r w:rsidR="001B3159">
        <w:rPr>
          <w:rFonts w:ascii="Times New Roman" w:hAnsi="Times New Roman"/>
          <w:sz w:val="28"/>
          <w:szCs w:val="28"/>
          <w:lang w:val="uk-UA"/>
        </w:rPr>
        <w:t>……………...56</w:t>
      </w:r>
    </w:p>
    <w:p w:rsidR="002E25A3" w:rsidRDefault="002E25A3" w:rsidP="00FF75A2">
      <w:pPr>
        <w:pStyle w:val="a5"/>
        <w:numPr>
          <w:ilvl w:val="1"/>
          <w:numId w:val="9"/>
        </w:numPr>
        <w:spacing w:after="0" w:line="360" w:lineRule="auto"/>
        <w:ind w:left="709" w:firstLine="0"/>
        <w:jc w:val="both"/>
        <w:rPr>
          <w:rFonts w:ascii="Times New Roman" w:hAnsi="Times New Roman"/>
          <w:sz w:val="28"/>
          <w:szCs w:val="28"/>
          <w:lang w:val="uk-UA"/>
        </w:rPr>
      </w:pPr>
      <w:r>
        <w:rPr>
          <w:rFonts w:ascii="Times New Roman" w:hAnsi="Times New Roman"/>
          <w:sz w:val="28"/>
          <w:szCs w:val="28"/>
          <w:lang w:val="uk-UA"/>
        </w:rPr>
        <w:t>Досвід зарубіжних країн в сист</w:t>
      </w:r>
      <w:r w:rsidR="001B3159">
        <w:rPr>
          <w:rFonts w:ascii="Times New Roman" w:hAnsi="Times New Roman"/>
          <w:sz w:val="28"/>
          <w:szCs w:val="28"/>
          <w:lang w:val="uk-UA"/>
        </w:rPr>
        <w:t>ематизації законодавчих актів…58</w:t>
      </w:r>
    </w:p>
    <w:p w:rsidR="002E25A3" w:rsidRPr="002E25A3" w:rsidRDefault="002E25A3" w:rsidP="00FF75A2">
      <w:pPr>
        <w:pStyle w:val="a5"/>
        <w:numPr>
          <w:ilvl w:val="1"/>
          <w:numId w:val="9"/>
        </w:numPr>
        <w:spacing w:after="0" w:line="360" w:lineRule="auto"/>
        <w:ind w:left="709" w:firstLine="0"/>
        <w:jc w:val="both"/>
        <w:rPr>
          <w:rFonts w:ascii="Times New Roman" w:hAnsi="Times New Roman"/>
          <w:sz w:val="28"/>
          <w:szCs w:val="28"/>
          <w:lang w:val="uk-UA"/>
        </w:rPr>
      </w:pPr>
      <w:r>
        <w:rPr>
          <w:rFonts w:ascii="Times New Roman" w:hAnsi="Times New Roman"/>
          <w:sz w:val="28"/>
          <w:szCs w:val="28"/>
          <w:lang w:val="uk-UA"/>
        </w:rPr>
        <w:t>П</w:t>
      </w:r>
      <w:r w:rsidRPr="002E25A3">
        <w:rPr>
          <w:rFonts w:ascii="Times New Roman" w:hAnsi="Times New Roman"/>
          <w:sz w:val="28"/>
          <w:szCs w:val="28"/>
          <w:lang w:val="uk-UA"/>
        </w:rPr>
        <w:t>орядок здійснення обліку та систематизації законодавства юридичною службою</w:t>
      </w:r>
      <w:r>
        <w:rPr>
          <w:rFonts w:ascii="Times New Roman" w:hAnsi="Times New Roman"/>
          <w:sz w:val="28"/>
          <w:szCs w:val="28"/>
          <w:lang w:val="uk-UA"/>
        </w:rPr>
        <w:t>……………………………………………</w:t>
      </w:r>
      <w:r w:rsidR="001B3159">
        <w:rPr>
          <w:rFonts w:ascii="Times New Roman" w:hAnsi="Times New Roman"/>
          <w:sz w:val="28"/>
          <w:szCs w:val="28"/>
          <w:lang w:val="uk-UA"/>
        </w:rPr>
        <w:t>……..</w:t>
      </w:r>
      <w:r>
        <w:rPr>
          <w:rFonts w:ascii="Times New Roman" w:hAnsi="Times New Roman"/>
          <w:sz w:val="28"/>
          <w:szCs w:val="28"/>
          <w:lang w:val="uk-UA"/>
        </w:rPr>
        <w:t>…</w:t>
      </w:r>
      <w:r w:rsidR="001B3159">
        <w:rPr>
          <w:rFonts w:ascii="Times New Roman" w:hAnsi="Times New Roman"/>
          <w:sz w:val="28"/>
          <w:szCs w:val="28"/>
          <w:lang w:val="uk-UA"/>
        </w:rPr>
        <w:t>62</w:t>
      </w:r>
    </w:p>
    <w:p w:rsidR="002E25A3" w:rsidRPr="002E25A3" w:rsidRDefault="002E25A3" w:rsidP="00FF75A2">
      <w:pPr>
        <w:pStyle w:val="a5"/>
        <w:numPr>
          <w:ilvl w:val="1"/>
          <w:numId w:val="9"/>
        </w:numPr>
        <w:spacing w:after="0" w:line="360" w:lineRule="auto"/>
        <w:ind w:left="709" w:firstLine="0"/>
        <w:jc w:val="both"/>
        <w:rPr>
          <w:rFonts w:ascii="Times New Roman" w:hAnsi="Times New Roman"/>
          <w:sz w:val="28"/>
          <w:szCs w:val="28"/>
          <w:lang w:val="uk-UA"/>
        </w:rPr>
      </w:pPr>
      <w:r>
        <w:rPr>
          <w:rFonts w:ascii="Times New Roman" w:hAnsi="Times New Roman"/>
          <w:sz w:val="28"/>
          <w:szCs w:val="28"/>
          <w:lang w:val="uk-UA"/>
        </w:rPr>
        <w:t>П</w:t>
      </w:r>
      <w:r w:rsidRPr="002E25A3">
        <w:rPr>
          <w:rFonts w:ascii="Times New Roman" w:hAnsi="Times New Roman"/>
          <w:sz w:val="28"/>
          <w:szCs w:val="28"/>
          <w:lang w:val="uk-UA"/>
        </w:rPr>
        <w:t>роцес ведення журналів обліку нормотворчої діяльності органів державної влади України</w:t>
      </w:r>
      <w:r w:rsidR="001B3159">
        <w:rPr>
          <w:rFonts w:ascii="Times New Roman" w:hAnsi="Times New Roman"/>
          <w:sz w:val="28"/>
          <w:szCs w:val="28"/>
          <w:lang w:val="uk-UA"/>
        </w:rPr>
        <w:t>…………………………………………………64</w:t>
      </w:r>
    </w:p>
    <w:p w:rsidR="002E25A3" w:rsidRDefault="002E25A3" w:rsidP="00FF75A2">
      <w:pPr>
        <w:pStyle w:val="a5"/>
        <w:numPr>
          <w:ilvl w:val="1"/>
          <w:numId w:val="9"/>
        </w:numPr>
        <w:spacing w:after="0" w:line="360" w:lineRule="auto"/>
        <w:ind w:left="709" w:firstLine="0"/>
        <w:jc w:val="both"/>
        <w:rPr>
          <w:rFonts w:ascii="Times New Roman" w:hAnsi="Times New Roman"/>
          <w:sz w:val="28"/>
          <w:szCs w:val="28"/>
          <w:lang w:val="uk-UA"/>
        </w:rPr>
      </w:pPr>
      <w:r>
        <w:rPr>
          <w:rFonts w:ascii="Times New Roman" w:hAnsi="Times New Roman"/>
          <w:sz w:val="28"/>
          <w:szCs w:val="28"/>
          <w:lang w:val="uk-UA"/>
        </w:rPr>
        <w:t>Офіційні друковані видан</w:t>
      </w:r>
      <w:r w:rsidR="001B3159">
        <w:rPr>
          <w:rFonts w:ascii="Times New Roman" w:hAnsi="Times New Roman"/>
          <w:sz w:val="28"/>
          <w:szCs w:val="28"/>
          <w:lang w:val="uk-UA"/>
        </w:rPr>
        <w:t>ня органів державної влади…………66</w:t>
      </w:r>
    </w:p>
    <w:p w:rsidR="002E25A3" w:rsidRDefault="002E25A3" w:rsidP="00FF75A2">
      <w:pPr>
        <w:pStyle w:val="a5"/>
        <w:numPr>
          <w:ilvl w:val="1"/>
          <w:numId w:val="9"/>
        </w:numPr>
        <w:spacing w:after="0" w:line="360" w:lineRule="auto"/>
        <w:ind w:left="709" w:firstLine="0"/>
        <w:jc w:val="both"/>
        <w:rPr>
          <w:rFonts w:ascii="Times New Roman" w:hAnsi="Times New Roman"/>
          <w:sz w:val="28"/>
          <w:szCs w:val="28"/>
          <w:lang w:val="uk-UA"/>
        </w:rPr>
      </w:pPr>
      <w:r w:rsidRPr="002E25A3">
        <w:rPr>
          <w:rFonts w:ascii="Times New Roman" w:hAnsi="Times New Roman"/>
          <w:sz w:val="28"/>
          <w:szCs w:val="28"/>
          <w:lang w:val="uk-UA"/>
        </w:rPr>
        <w:t>Проблеми джерел офіційного опублікування законів в Україні.</w:t>
      </w:r>
      <w:r w:rsidR="001B3159">
        <w:rPr>
          <w:rFonts w:ascii="Times New Roman" w:hAnsi="Times New Roman"/>
          <w:sz w:val="28"/>
          <w:szCs w:val="28"/>
          <w:lang w:val="uk-UA"/>
        </w:rPr>
        <w:t>.72</w:t>
      </w:r>
    </w:p>
    <w:p w:rsidR="002E25A3" w:rsidRPr="002E25A3" w:rsidRDefault="002E25A3" w:rsidP="002E25A3">
      <w:pPr>
        <w:pStyle w:val="a5"/>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2.10 Ш</w:t>
      </w:r>
      <w:r w:rsidRPr="002E25A3">
        <w:rPr>
          <w:rFonts w:ascii="Times New Roman" w:hAnsi="Times New Roman"/>
          <w:sz w:val="28"/>
          <w:szCs w:val="28"/>
          <w:lang w:val="uk-UA"/>
        </w:rPr>
        <w:t>ляхи вдосконалення систематизації результатів органів державної влади</w:t>
      </w:r>
      <w:r>
        <w:rPr>
          <w:rFonts w:ascii="Times New Roman" w:hAnsi="Times New Roman"/>
          <w:sz w:val="28"/>
          <w:szCs w:val="28"/>
          <w:lang w:val="uk-UA"/>
        </w:rPr>
        <w:t>………………………………………………………</w:t>
      </w:r>
      <w:r w:rsidR="001B3159">
        <w:rPr>
          <w:rFonts w:ascii="Times New Roman" w:hAnsi="Times New Roman"/>
          <w:sz w:val="28"/>
          <w:szCs w:val="28"/>
          <w:lang w:val="uk-UA"/>
        </w:rPr>
        <w:t>…..78</w:t>
      </w:r>
    </w:p>
    <w:p w:rsidR="00C03A7E" w:rsidRPr="00C03A7E" w:rsidRDefault="00C03A7E" w:rsidP="00C03A7E">
      <w:pPr>
        <w:tabs>
          <w:tab w:val="left" w:pos="1260"/>
        </w:tabs>
        <w:spacing w:after="0" w:line="360" w:lineRule="auto"/>
        <w:outlineLvl w:val="0"/>
        <w:rPr>
          <w:rFonts w:ascii="Times New Roman" w:hAnsi="Times New Roman"/>
          <w:sz w:val="28"/>
          <w:szCs w:val="28"/>
          <w:lang w:val="uk-UA"/>
        </w:rPr>
      </w:pPr>
      <w:r w:rsidRPr="00C03A7E">
        <w:rPr>
          <w:rFonts w:ascii="Times New Roman" w:hAnsi="Times New Roman"/>
          <w:sz w:val="28"/>
          <w:szCs w:val="28"/>
          <w:lang w:val="uk-UA"/>
        </w:rPr>
        <w:t>ВИСНОВКИ………….................................................................</w:t>
      </w:r>
      <w:r w:rsidR="0047309B">
        <w:rPr>
          <w:rFonts w:ascii="Times New Roman" w:hAnsi="Times New Roman"/>
          <w:sz w:val="28"/>
          <w:szCs w:val="28"/>
          <w:lang w:val="uk-UA"/>
        </w:rPr>
        <w:t>........................</w:t>
      </w:r>
      <w:r w:rsidR="001B3159">
        <w:rPr>
          <w:rFonts w:ascii="Times New Roman" w:hAnsi="Times New Roman"/>
          <w:sz w:val="28"/>
          <w:szCs w:val="28"/>
          <w:lang w:val="uk-UA"/>
        </w:rPr>
        <w:t>81</w:t>
      </w:r>
    </w:p>
    <w:p w:rsidR="00C03A7E" w:rsidRPr="00C03A7E" w:rsidRDefault="00C03A7E" w:rsidP="00C03A7E">
      <w:pPr>
        <w:spacing w:after="0" w:line="360" w:lineRule="auto"/>
        <w:rPr>
          <w:rFonts w:ascii="Times New Roman" w:hAnsi="Times New Roman"/>
          <w:sz w:val="28"/>
          <w:szCs w:val="28"/>
          <w:lang w:val="uk-UA"/>
        </w:rPr>
      </w:pPr>
      <w:r w:rsidRPr="00C03A7E">
        <w:rPr>
          <w:rFonts w:ascii="Times New Roman" w:hAnsi="Times New Roman"/>
          <w:caps/>
          <w:sz w:val="28"/>
          <w:szCs w:val="28"/>
          <w:lang w:val="uk-UA"/>
        </w:rPr>
        <w:t>ПЕРЕЛІК використаних джерел</w:t>
      </w:r>
      <w:r w:rsidRPr="00C03A7E">
        <w:rPr>
          <w:rFonts w:ascii="Times New Roman" w:hAnsi="Times New Roman"/>
          <w:sz w:val="28"/>
          <w:szCs w:val="28"/>
          <w:lang w:val="uk-UA"/>
        </w:rPr>
        <w:t>……………...............</w:t>
      </w:r>
      <w:r w:rsidR="0047309B">
        <w:rPr>
          <w:rFonts w:ascii="Times New Roman" w:hAnsi="Times New Roman"/>
          <w:sz w:val="28"/>
          <w:szCs w:val="28"/>
          <w:lang w:val="uk-UA"/>
        </w:rPr>
        <w:t>.........................</w:t>
      </w:r>
      <w:r w:rsidR="001B3159">
        <w:rPr>
          <w:rFonts w:ascii="Times New Roman" w:hAnsi="Times New Roman"/>
          <w:sz w:val="28"/>
          <w:szCs w:val="28"/>
          <w:lang w:val="uk-UA"/>
        </w:rPr>
        <w:t>86</w:t>
      </w:r>
    </w:p>
    <w:p w:rsidR="00C03A7E" w:rsidRDefault="00C03A7E" w:rsidP="00C03A7E">
      <w:pPr>
        <w:spacing w:after="0" w:line="360" w:lineRule="auto"/>
        <w:rPr>
          <w:lang w:val="uk-UA"/>
        </w:rPr>
      </w:pPr>
    </w:p>
    <w:p w:rsidR="00C03A7E" w:rsidRPr="00C03A7E" w:rsidRDefault="00C03A7E" w:rsidP="00C03A7E">
      <w:pPr>
        <w:rPr>
          <w:lang w:val="uk-UA"/>
        </w:rPr>
      </w:pPr>
      <w:r>
        <w:rPr>
          <w:lang w:val="uk-UA"/>
        </w:rPr>
        <w:br w:type="page"/>
      </w:r>
    </w:p>
    <w:p w:rsidR="00FF2361" w:rsidRPr="00346D66" w:rsidRDefault="00FF2361" w:rsidP="00FF2361">
      <w:pPr>
        <w:spacing w:after="0" w:line="360" w:lineRule="auto"/>
        <w:jc w:val="center"/>
        <w:rPr>
          <w:rFonts w:ascii="Times New Roman" w:hAnsi="Times New Roman"/>
          <w:sz w:val="28"/>
          <w:szCs w:val="28"/>
        </w:rPr>
      </w:pPr>
      <w:r w:rsidRPr="00E54B5D">
        <w:rPr>
          <w:rFonts w:ascii="Times New Roman" w:hAnsi="Times New Roman"/>
          <w:sz w:val="28"/>
          <w:szCs w:val="28"/>
          <w:lang w:val="uk-UA"/>
        </w:rPr>
        <w:lastRenderedPageBreak/>
        <w:t>ПЕРЕЛІК УМОВНИХ СКОРОЧЕНЬ</w:t>
      </w:r>
    </w:p>
    <w:p w:rsidR="00FF2361" w:rsidRPr="00346D66" w:rsidRDefault="00FF2361" w:rsidP="00FF2361">
      <w:pPr>
        <w:spacing w:after="0" w:line="360" w:lineRule="auto"/>
        <w:jc w:val="center"/>
        <w:rPr>
          <w:rFonts w:ascii="Times New Roman" w:hAnsi="Times New Roman"/>
          <w:sz w:val="28"/>
          <w:szCs w:val="28"/>
        </w:rPr>
      </w:pPr>
    </w:p>
    <w:p w:rsidR="00FF2361" w:rsidRPr="00346D66" w:rsidRDefault="00FF2361" w:rsidP="00FF2361">
      <w:pPr>
        <w:spacing w:after="0" w:line="360" w:lineRule="auto"/>
        <w:jc w:val="center"/>
        <w:rPr>
          <w:rFonts w:ascii="Times New Roman" w:hAnsi="Times New Roman"/>
          <w:sz w:val="28"/>
          <w:szCs w:val="28"/>
        </w:rPr>
      </w:pPr>
    </w:p>
    <w:p w:rsidR="00FF2361" w:rsidRDefault="00FF2361" w:rsidP="00FF2361">
      <w:pPr>
        <w:spacing w:after="0" w:line="360" w:lineRule="auto"/>
        <w:jc w:val="both"/>
        <w:rPr>
          <w:rFonts w:ascii="Times New Roman" w:hAnsi="Times New Roman"/>
          <w:sz w:val="28"/>
          <w:szCs w:val="28"/>
          <w:lang w:val="uk-UA"/>
        </w:rPr>
      </w:pPr>
      <w:r>
        <w:rPr>
          <w:rFonts w:ascii="Times New Roman" w:hAnsi="Times New Roman"/>
          <w:sz w:val="28"/>
          <w:szCs w:val="28"/>
          <w:lang w:val="uk-UA"/>
        </w:rPr>
        <w:t>п.                                                    пункт</w:t>
      </w:r>
    </w:p>
    <w:p w:rsidR="00FF2361" w:rsidRDefault="00FF2361" w:rsidP="00FF2361">
      <w:pPr>
        <w:spacing w:after="0" w:line="360" w:lineRule="auto"/>
        <w:jc w:val="both"/>
        <w:rPr>
          <w:rFonts w:ascii="Times New Roman" w:hAnsi="Times New Roman"/>
          <w:sz w:val="28"/>
          <w:szCs w:val="28"/>
          <w:lang w:val="uk-UA"/>
        </w:rPr>
      </w:pPr>
      <w:r>
        <w:rPr>
          <w:rFonts w:ascii="Times New Roman" w:hAnsi="Times New Roman"/>
          <w:sz w:val="28"/>
          <w:szCs w:val="28"/>
          <w:lang w:val="uk-UA"/>
        </w:rPr>
        <w:t>р.                                                    рік</w:t>
      </w:r>
    </w:p>
    <w:p w:rsidR="00FF2361" w:rsidRDefault="00FF2361" w:rsidP="00FF2361">
      <w:pPr>
        <w:spacing w:after="0" w:line="360" w:lineRule="auto"/>
        <w:jc w:val="both"/>
        <w:rPr>
          <w:rFonts w:ascii="Times New Roman" w:hAnsi="Times New Roman"/>
          <w:sz w:val="28"/>
          <w:szCs w:val="28"/>
          <w:lang w:val="uk-UA"/>
        </w:rPr>
      </w:pPr>
      <w:r>
        <w:rPr>
          <w:rFonts w:ascii="Times New Roman" w:hAnsi="Times New Roman"/>
          <w:sz w:val="28"/>
          <w:szCs w:val="28"/>
          <w:lang w:val="uk-UA"/>
        </w:rPr>
        <w:t>ст.                                                  стаття</w:t>
      </w:r>
    </w:p>
    <w:p w:rsidR="00FF2361" w:rsidRDefault="00FF2361">
      <w:pPr>
        <w:rPr>
          <w:rFonts w:ascii="Times New Roman" w:eastAsia="Times New Roman" w:hAnsi="Times New Roman"/>
          <w:bCs/>
          <w:color w:val="000000"/>
          <w:sz w:val="28"/>
          <w:szCs w:val="28"/>
          <w:lang w:val="uk-UA"/>
        </w:rPr>
      </w:pPr>
      <w:r>
        <w:rPr>
          <w:rFonts w:ascii="Times New Roman" w:hAnsi="Times New Roman"/>
          <w:b/>
          <w:color w:val="000000"/>
          <w:lang w:val="uk-UA"/>
        </w:rPr>
        <w:br w:type="page"/>
      </w:r>
    </w:p>
    <w:p w:rsidR="00A55426" w:rsidRPr="007A33A4" w:rsidRDefault="00A55426" w:rsidP="00E54B5D">
      <w:pPr>
        <w:pStyle w:val="1"/>
        <w:spacing w:before="0" w:line="360" w:lineRule="auto"/>
        <w:jc w:val="center"/>
        <w:rPr>
          <w:rFonts w:ascii="Times New Roman" w:hAnsi="Times New Roman"/>
          <w:b w:val="0"/>
          <w:color w:val="000000"/>
          <w:lang w:val="uk-UA"/>
        </w:rPr>
      </w:pPr>
      <w:r w:rsidRPr="007A33A4">
        <w:rPr>
          <w:rFonts w:ascii="Times New Roman" w:hAnsi="Times New Roman"/>
          <w:b w:val="0"/>
          <w:color w:val="000000"/>
          <w:lang w:val="uk-UA"/>
        </w:rPr>
        <w:lastRenderedPageBreak/>
        <w:t>РОЗДІЛ 1 ПОЯСНЮВАЛЬНА ЗАПИСКА</w:t>
      </w:r>
      <w:bookmarkEnd w:id="0"/>
    </w:p>
    <w:p w:rsidR="00A55426" w:rsidRDefault="00A55426" w:rsidP="000A5C73">
      <w:pPr>
        <w:spacing w:after="0" w:line="360" w:lineRule="auto"/>
        <w:ind w:firstLine="709"/>
        <w:jc w:val="center"/>
        <w:rPr>
          <w:rFonts w:ascii="Times New Roman" w:hAnsi="Times New Roman"/>
          <w:sz w:val="28"/>
          <w:szCs w:val="28"/>
          <w:lang w:val="uk-UA"/>
        </w:rPr>
      </w:pPr>
    </w:p>
    <w:p w:rsidR="00A55426" w:rsidRPr="00557664" w:rsidRDefault="00A55426" w:rsidP="000A5C73">
      <w:pPr>
        <w:spacing w:after="0" w:line="360" w:lineRule="auto"/>
        <w:ind w:firstLine="709"/>
        <w:jc w:val="center"/>
        <w:rPr>
          <w:rFonts w:ascii="Times New Roman" w:hAnsi="Times New Roman"/>
          <w:sz w:val="28"/>
          <w:szCs w:val="28"/>
          <w:lang w:val="uk-UA"/>
        </w:rPr>
      </w:pPr>
    </w:p>
    <w:p w:rsidR="00803861" w:rsidRPr="00803861" w:rsidRDefault="00A55426" w:rsidP="00803861">
      <w:pPr>
        <w:spacing w:after="0" w:line="360" w:lineRule="auto"/>
        <w:ind w:firstLine="709"/>
        <w:jc w:val="both"/>
        <w:rPr>
          <w:rFonts w:ascii="Times New Roman" w:hAnsi="Times New Roman"/>
          <w:sz w:val="28"/>
          <w:szCs w:val="28"/>
          <w:lang w:val="uk-UA"/>
        </w:rPr>
      </w:pPr>
      <w:r w:rsidRPr="00EA43CF">
        <w:rPr>
          <w:rFonts w:ascii="Times New Roman" w:hAnsi="Times New Roman"/>
          <w:i/>
          <w:sz w:val="28"/>
          <w:szCs w:val="28"/>
          <w:lang w:val="uk-UA"/>
        </w:rPr>
        <w:t>Актуальність теми.</w:t>
      </w:r>
      <w:r w:rsidRPr="00EA43CF">
        <w:rPr>
          <w:rFonts w:ascii="Times New Roman" w:hAnsi="Times New Roman"/>
          <w:sz w:val="28"/>
          <w:szCs w:val="28"/>
          <w:lang w:val="uk-UA"/>
        </w:rPr>
        <w:t xml:space="preserve"> </w:t>
      </w:r>
      <w:r w:rsidR="00803861" w:rsidRPr="00803861">
        <w:rPr>
          <w:rFonts w:ascii="Times New Roman" w:hAnsi="Times New Roman"/>
          <w:sz w:val="28"/>
          <w:szCs w:val="28"/>
          <w:lang w:val="uk-UA"/>
        </w:rPr>
        <w:t>Удосконалення нормативно-правової бази є складним процесом, особливе місце в якому займає облік та систематизація законодавства, що дає можливість всебічно врахувати характер українського законодавства.</w:t>
      </w:r>
    </w:p>
    <w:p w:rsidR="00803861" w:rsidRPr="00803861" w:rsidRDefault="00803861" w:rsidP="00803861">
      <w:pPr>
        <w:spacing w:after="0" w:line="360" w:lineRule="auto"/>
        <w:ind w:firstLine="709"/>
        <w:jc w:val="both"/>
        <w:rPr>
          <w:rFonts w:ascii="Times New Roman" w:hAnsi="Times New Roman"/>
          <w:sz w:val="28"/>
          <w:szCs w:val="28"/>
          <w:lang w:val="uk-UA"/>
        </w:rPr>
      </w:pPr>
      <w:r w:rsidRPr="00803861">
        <w:rPr>
          <w:rFonts w:ascii="Times New Roman" w:hAnsi="Times New Roman"/>
          <w:sz w:val="28"/>
          <w:szCs w:val="28"/>
          <w:lang w:val="uk-UA"/>
        </w:rPr>
        <w:t>Систематизація нормативно правових актів - засіб реформування, упорядкування законодавства, зведення його до певної внутрішньо</w:t>
      </w:r>
      <w:r>
        <w:rPr>
          <w:rFonts w:ascii="Times New Roman" w:hAnsi="Times New Roman"/>
          <w:sz w:val="28"/>
          <w:szCs w:val="28"/>
          <w:lang w:val="uk-UA"/>
        </w:rPr>
        <w:t xml:space="preserve"> </w:t>
      </w:r>
      <w:r w:rsidRPr="00803861">
        <w:rPr>
          <w:rFonts w:ascii="Times New Roman" w:hAnsi="Times New Roman"/>
          <w:sz w:val="28"/>
          <w:szCs w:val="28"/>
          <w:lang w:val="uk-UA"/>
        </w:rPr>
        <w:t>узгодженої системи. За допомогою систематизації усуваються недоліки, повтори, застарілі норми тощо. Це процес зведення актів законодавства до єдності шляхом внутрішньої та зовнішньої обробки їх змісту.</w:t>
      </w:r>
    </w:p>
    <w:p w:rsidR="00803861" w:rsidRPr="00803861" w:rsidRDefault="00803861" w:rsidP="00803861">
      <w:pPr>
        <w:spacing w:after="0" w:line="360" w:lineRule="auto"/>
        <w:ind w:firstLine="709"/>
        <w:jc w:val="both"/>
        <w:rPr>
          <w:rFonts w:ascii="Times New Roman" w:hAnsi="Times New Roman"/>
          <w:sz w:val="28"/>
          <w:szCs w:val="28"/>
          <w:lang w:val="uk-UA"/>
        </w:rPr>
      </w:pPr>
      <w:r w:rsidRPr="00803861">
        <w:rPr>
          <w:rFonts w:ascii="Times New Roman" w:hAnsi="Times New Roman"/>
          <w:sz w:val="28"/>
          <w:szCs w:val="28"/>
          <w:lang w:val="uk-UA"/>
        </w:rPr>
        <w:t>Завдяки систематизації законодавства долаються суперечності між нормами права, скасовуються чи змінюються старі нормативно-правові акти, замінюються новими відповідно до потреб суспільного життя, акти групуються за певними системними ознаками, формуються в кодекси, зібрання законодавства та інші нормативно-правові акти.</w:t>
      </w:r>
    </w:p>
    <w:p w:rsidR="00B638AD" w:rsidRDefault="00803861" w:rsidP="00803861">
      <w:pPr>
        <w:spacing w:after="0" w:line="360" w:lineRule="auto"/>
        <w:ind w:firstLine="709"/>
        <w:jc w:val="both"/>
        <w:rPr>
          <w:rFonts w:ascii="Times New Roman" w:hAnsi="Times New Roman"/>
          <w:sz w:val="28"/>
          <w:szCs w:val="28"/>
          <w:lang w:val="uk-UA"/>
        </w:rPr>
      </w:pPr>
      <w:r w:rsidRPr="00803861">
        <w:rPr>
          <w:rFonts w:ascii="Times New Roman" w:hAnsi="Times New Roman"/>
          <w:sz w:val="28"/>
          <w:szCs w:val="28"/>
          <w:lang w:val="uk-UA"/>
        </w:rPr>
        <w:t>Систематизація забезпечує доступність законодавства для суспільства, забезпечує суб'єкти права необхідною нормативно-правовою документацією</w:t>
      </w:r>
    </w:p>
    <w:p w:rsidR="00803861" w:rsidRDefault="00677774" w:rsidP="0080386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Актуальність теми зростає з огляду на те, що довгий час точилися дискусії з приводу проблем визначення джерел офіційного опублікування в Україні та проблем, пов’язаних з їх закріпленням.</w:t>
      </w:r>
    </w:p>
    <w:p w:rsidR="00803861" w:rsidRPr="00B638AD" w:rsidRDefault="00677774" w:rsidP="00F4527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Такі дослідники, як: </w:t>
      </w:r>
      <w:r w:rsidR="00E803FD">
        <w:rPr>
          <w:rFonts w:ascii="Times New Roman" w:hAnsi="Times New Roman"/>
          <w:sz w:val="28"/>
          <w:szCs w:val="28"/>
          <w:lang w:val="uk-UA"/>
        </w:rPr>
        <w:t xml:space="preserve">Т. Шевченко, Г. Мороз, Т. Гавашелі, І. </w:t>
      </w:r>
      <w:r w:rsidR="00E803FD" w:rsidRPr="00E803FD">
        <w:rPr>
          <w:rFonts w:ascii="Times New Roman" w:hAnsi="Times New Roman"/>
          <w:sz w:val="28"/>
          <w:szCs w:val="28"/>
          <w:lang w:val="uk-UA"/>
        </w:rPr>
        <w:t>Погрібний, О</w:t>
      </w:r>
      <w:r w:rsidR="00E803FD">
        <w:rPr>
          <w:rFonts w:ascii="Times New Roman" w:hAnsi="Times New Roman"/>
          <w:sz w:val="28"/>
          <w:szCs w:val="28"/>
          <w:lang w:val="uk-UA"/>
        </w:rPr>
        <w:t xml:space="preserve">. Волошенюк, В. Ткаченко, </w:t>
      </w:r>
      <w:r w:rsidR="00F4527C">
        <w:rPr>
          <w:rFonts w:ascii="Times New Roman" w:hAnsi="Times New Roman"/>
          <w:sz w:val="28"/>
          <w:szCs w:val="28"/>
          <w:lang w:val="uk-UA"/>
        </w:rPr>
        <w:t>С. Погребняк</w:t>
      </w:r>
      <w:r w:rsidR="00E803FD" w:rsidRPr="00E803FD">
        <w:rPr>
          <w:rFonts w:ascii="Times New Roman" w:hAnsi="Times New Roman"/>
          <w:sz w:val="28"/>
          <w:szCs w:val="28"/>
          <w:lang w:val="uk-UA"/>
        </w:rPr>
        <w:t xml:space="preserve">, </w:t>
      </w:r>
      <w:r w:rsidR="00F4527C" w:rsidRPr="00E803FD">
        <w:rPr>
          <w:rFonts w:ascii="Times New Roman" w:hAnsi="Times New Roman"/>
          <w:sz w:val="28"/>
          <w:szCs w:val="28"/>
          <w:lang w:val="uk-UA"/>
        </w:rPr>
        <w:t>Д.</w:t>
      </w:r>
      <w:r w:rsidR="00F4527C">
        <w:rPr>
          <w:rFonts w:ascii="Times New Roman" w:hAnsi="Times New Roman"/>
          <w:sz w:val="28"/>
          <w:szCs w:val="28"/>
          <w:lang w:val="uk-UA"/>
        </w:rPr>
        <w:t xml:space="preserve"> Лук'янов, О. Скакун, О. Харитонова, Л. Якимів, В</w:t>
      </w:r>
      <w:r w:rsidR="004958E4">
        <w:rPr>
          <w:rFonts w:ascii="Times New Roman" w:hAnsi="Times New Roman"/>
          <w:sz w:val="28"/>
          <w:szCs w:val="28"/>
          <w:lang w:val="uk-UA"/>
        </w:rPr>
        <w:t xml:space="preserve">. </w:t>
      </w:r>
      <w:r w:rsidR="00F4527C">
        <w:rPr>
          <w:rFonts w:ascii="Times New Roman" w:hAnsi="Times New Roman"/>
          <w:sz w:val="28"/>
          <w:szCs w:val="28"/>
          <w:lang w:val="uk-UA"/>
        </w:rPr>
        <w:t xml:space="preserve">Копєйчиков </w:t>
      </w:r>
      <w:r w:rsidR="00F4527C" w:rsidRPr="00677774">
        <w:rPr>
          <w:rFonts w:ascii="Times New Roman" w:hAnsi="Times New Roman"/>
          <w:sz w:val="28"/>
          <w:szCs w:val="28"/>
          <w:lang w:val="uk-UA"/>
        </w:rPr>
        <w:t>та інші, присвятили деякі зі своїх досліджень</w:t>
      </w:r>
      <w:r w:rsidR="00F4527C">
        <w:rPr>
          <w:rFonts w:ascii="Times New Roman" w:hAnsi="Times New Roman"/>
          <w:sz w:val="28"/>
          <w:szCs w:val="28"/>
          <w:lang w:val="uk-UA"/>
        </w:rPr>
        <w:t xml:space="preserve"> цьому питанню.</w:t>
      </w:r>
    </w:p>
    <w:p w:rsidR="009E6B40" w:rsidRPr="00F4527C" w:rsidRDefault="00A55426" w:rsidP="00F4527C">
      <w:pPr>
        <w:spacing w:after="0" w:line="360" w:lineRule="auto"/>
        <w:ind w:firstLine="709"/>
        <w:jc w:val="both"/>
        <w:rPr>
          <w:rFonts w:ascii="Times New Roman" w:hAnsi="Times New Roman"/>
          <w:sz w:val="28"/>
          <w:szCs w:val="28"/>
          <w:lang w:val="uk-UA"/>
        </w:rPr>
      </w:pPr>
      <w:r w:rsidRPr="00F4527C">
        <w:rPr>
          <w:rFonts w:ascii="Times New Roman" w:hAnsi="Times New Roman"/>
          <w:i/>
          <w:sz w:val="28"/>
          <w:szCs w:val="28"/>
          <w:lang w:val="uk-UA"/>
        </w:rPr>
        <w:t>Об'єктом кваліфікаційної роботи</w:t>
      </w:r>
      <w:r w:rsidRPr="00F4527C">
        <w:rPr>
          <w:rFonts w:ascii="Times New Roman" w:hAnsi="Times New Roman"/>
          <w:sz w:val="28"/>
          <w:szCs w:val="28"/>
          <w:lang w:val="uk-UA"/>
        </w:rPr>
        <w:t xml:space="preserve"> є </w:t>
      </w:r>
      <w:r w:rsidR="009E6B40" w:rsidRPr="00F4527C">
        <w:rPr>
          <w:rFonts w:ascii="Times New Roman" w:hAnsi="Times New Roman"/>
          <w:sz w:val="28"/>
          <w:szCs w:val="28"/>
          <w:lang w:val="uk-UA"/>
        </w:rPr>
        <w:t>систематизація результатів нормотворчої діяльності.</w:t>
      </w:r>
    </w:p>
    <w:p w:rsidR="009E6B40" w:rsidRDefault="00A55426" w:rsidP="009E6B40">
      <w:pPr>
        <w:spacing w:after="0" w:line="360" w:lineRule="auto"/>
        <w:ind w:firstLine="709"/>
        <w:jc w:val="both"/>
        <w:rPr>
          <w:rFonts w:ascii="Times New Roman" w:hAnsi="Times New Roman"/>
          <w:sz w:val="28"/>
          <w:szCs w:val="28"/>
          <w:lang w:val="uk-UA"/>
        </w:rPr>
      </w:pPr>
      <w:r w:rsidRPr="00EA43CF">
        <w:rPr>
          <w:rFonts w:ascii="Times New Roman" w:hAnsi="Times New Roman"/>
          <w:i/>
          <w:sz w:val="28"/>
          <w:szCs w:val="28"/>
          <w:lang w:val="uk-UA"/>
        </w:rPr>
        <w:t>Предметом</w:t>
      </w:r>
      <w:r w:rsidRPr="00EA43CF">
        <w:rPr>
          <w:rFonts w:ascii="Times New Roman" w:hAnsi="Times New Roman"/>
          <w:sz w:val="28"/>
          <w:szCs w:val="28"/>
          <w:lang w:val="uk-UA"/>
        </w:rPr>
        <w:t xml:space="preserve"> дослідження є </w:t>
      </w:r>
      <w:r w:rsidR="009E6B40">
        <w:rPr>
          <w:rFonts w:ascii="Times New Roman" w:hAnsi="Times New Roman"/>
          <w:sz w:val="28"/>
          <w:szCs w:val="28"/>
          <w:lang w:val="uk-UA"/>
        </w:rPr>
        <w:t>систематизація результатів нормотворчої діяльності органів державної влади.</w:t>
      </w:r>
    </w:p>
    <w:p w:rsidR="00A55426" w:rsidRDefault="00A55426" w:rsidP="000A5C73">
      <w:pPr>
        <w:spacing w:after="0" w:line="360" w:lineRule="auto"/>
        <w:ind w:firstLine="709"/>
        <w:jc w:val="both"/>
        <w:rPr>
          <w:rFonts w:ascii="Times New Roman" w:hAnsi="Times New Roman"/>
          <w:sz w:val="28"/>
          <w:szCs w:val="28"/>
          <w:lang w:val="uk-UA"/>
        </w:rPr>
      </w:pPr>
      <w:r w:rsidRPr="00EA43CF">
        <w:rPr>
          <w:rFonts w:ascii="Times New Roman" w:hAnsi="Times New Roman"/>
          <w:i/>
          <w:sz w:val="28"/>
          <w:szCs w:val="28"/>
          <w:lang w:val="uk-UA"/>
        </w:rPr>
        <w:lastRenderedPageBreak/>
        <w:t xml:space="preserve">Мета роботи </w:t>
      </w:r>
      <w:r w:rsidRPr="00EA43CF">
        <w:rPr>
          <w:rFonts w:ascii="Times New Roman" w:hAnsi="Times New Roman"/>
          <w:sz w:val="28"/>
          <w:szCs w:val="28"/>
          <w:lang w:val="uk-UA"/>
        </w:rPr>
        <w:t xml:space="preserve">полягає в комплексному та детальному аналізі </w:t>
      </w:r>
      <w:r w:rsidR="009E6B40">
        <w:rPr>
          <w:rFonts w:ascii="Times New Roman" w:hAnsi="Times New Roman"/>
          <w:sz w:val="28"/>
          <w:szCs w:val="28"/>
          <w:lang w:val="uk-UA"/>
        </w:rPr>
        <w:t>систематизації результатів нормотворчої діяльності органів державної влади.</w:t>
      </w:r>
    </w:p>
    <w:p w:rsidR="009E6B40" w:rsidRDefault="00A55426" w:rsidP="009E6B40">
      <w:pPr>
        <w:spacing w:after="0" w:line="360" w:lineRule="auto"/>
        <w:ind w:firstLine="709"/>
        <w:jc w:val="both"/>
        <w:rPr>
          <w:rFonts w:ascii="Times New Roman" w:hAnsi="Times New Roman"/>
          <w:sz w:val="28"/>
          <w:szCs w:val="28"/>
          <w:lang w:val="uk-UA"/>
        </w:rPr>
      </w:pPr>
      <w:r w:rsidRPr="00EA43CF">
        <w:rPr>
          <w:rFonts w:ascii="Times New Roman" w:hAnsi="Times New Roman"/>
          <w:sz w:val="28"/>
          <w:szCs w:val="28"/>
          <w:lang w:val="uk-UA"/>
        </w:rPr>
        <w:t xml:space="preserve">Зазначені мета та об'єкт роботи зумовили наступні </w:t>
      </w:r>
      <w:r w:rsidRPr="00EA43CF">
        <w:rPr>
          <w:rFonts w:ascii="Times New Roman" w:hAnsi="Times New Roman"/>
          <w:i/>
          <w:sz w:val="28"/>
          <w:szCs w:val="28"/>
          <w:lang w:val="uk-UA"/>
        </w:rPr>
        <w:t>завдання дослідження</w:t>
      </w:r>
      <w:r w:rsidRPr="00EA43CF">
        <w:rPr>
          <w:rFonts w:ascii="Times New Roman" w:hAnsi="Times New Roman"/>
          <w:sz w:val="28"/>
          <w:szCs w:val="28"/>
          <w:lang w:val="uk-UA"/>
        </w:rPr>
        <w:t>, які мають бути вирішені в роботі:</w:t>
      </w:r>
    </w:p>
    <w:p w:rsidR="00E96129" w:rsidRPr="00E96129" w:rsidRDefault="00E96129" w:rsidP="00FF75A2">
      <w:pPr>
        <w:pStyle w:val="a5"/>
        <w:numPr>
          <w:ilvl w:val="0"/>
          <w:numId w:val="1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розглянути поняття «систематизація» та її види;</w:t>
      </w:r>
    </w:p>
    <w:p w:rsidR="00803861" w:rsidRPr="00803861" w:rsidRDefault="00736007" w:rsidP="00FF75A2">
      <w:pPr>
        <w:pStyle w:val="a5"/>
        <w:numPr>
          <w:ilvl w:val="0"/>
          <w:numId w:val="1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w:t>
      </w:r>
      <w:r w:rsidR="00803861">
        <w:rPr>
          <w:rFonts w:ascii="Times New Roman" w:hAnsi="Times New Roman"/>
          <w:sz w:val="28"/>
          <w:szCs w:val="28"/>
          <w:lang w:val="uk-UA"/>
        </w:rPr>
        <w:t>роаналізувати Укази Президента України щодо обліку та систематизації результатів нормотворчої діяльності органів державної влади;</w:t>
      </w:r>
    </w:p>
    <w:p w:rsidR="009E6B40" w:rsidRDefault="00736007" w:rsidP="00FF75A2">
      <w:pPr>
        <w:pStyle w:val="a5"/>
        <w:numPr>
          <w:ilvl w:val="0"/>
          <w:numId w:val="1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w:t>
      </w:r>
      <w:r w:rsidR="00803861">
        <w:rPr>
          <w:rFonts w:ascii="Times New Roman" w:hAnsi="Times New Roman"/>
          <w:sz w:val="28"/>
          <w:szCs w:val="28"/>
          <w:lang w:val="uk-UA"/>
        </w:rPr>
        <w:t xml:space="preserve">озглянути </w:t>
      </w:r>
      <w:r w:rsidR="00677774">
        <w:rPr>
          <w:rFonts w:ascii="Times New Roman" w:hAnsi="Times New Roman"/>
          <w:sz w:val="28"/>
          <w:szCs w:val="28"/>
          <w:lang w:val="uk-UA"/>
        </w:rPr>
        <w:t>Н</w:t>
      </w:r>
      <w:r w:rsidR="00803861">
        <w:rPr>
          <w:rFonts w:ascii="Times New Roman" w:hAnsi="Times New Roman"/>
          <w:sz w:val="28"/>
          <w:szCs w:val="28"/>
          <w:lang w:val="uk-UA"/>
        </w:rPr>
        <w:t>акази Міністерства юстиції України щодо порядку здійснення обліку та систематизації  законодавства України</w:t>
      </w:r>
    </w:p>
    <w:p w:rsidR="00736007" w:rsidRDefault="00736007" w:rsidP="00FF75A2">
      <w:pPr>
        <w:pStyle w:val="a5"/>
        <w:numPr>
          <w:ilvl w:val="0"/>
          <w:numId w:val="1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проаналізувати </w:t>
      </w:r>
      <w:r w:rsidR="00677774">
        <w:rPr>
          <w:rFonts w:ascii="Times New Roman" w:hAnsi="Times New Roman"/>
          <w:sz w:val="28"/>
          <w:szCs w:val="28"/>
          <w:lang w:val="uk-UA"/>
        </w:rPr>
        <w:t>П</w:t>
      </w:r>
      <w:r>
        <w:rPr>
          <w:rFonts w:ascii="Times New Roman" w:hAnsi="Times New Roman"/>
          <w:sz w:val="28"/>
          <w:szCs w:val="28"/>
          <w:lang w:val="uk-UA"/>
        </w:rPr>
        <w:t>останови Кабінету Міністрів України щодо вдосконалення організації систематизації та обліку нормотворчої діяльності органів державної влади</w:t>
      </w:r>
    </w:p>
    <w:p w:rsidR="001F7C06" w:rsidRDefault="001F7C06" w:rsidP="00FF75A2">
      <w:pPr>
        <w:pStyle w:val="a5"/>
        <w:numPr>
          <w:ilvl w:val="0"/>
          <w:numId w:val="1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охарактеризувати досвід зарубіжних країн в систематизації законодавчих актів</w:t>
      </w:r>
    </w:p>
    <w:p w:rsidR="00736007" w:rsidRDefault="00736007" w:rsidP="00FF75A2">
      <w:pPr>
        <w:pStyle w:val="a5"/>
        <w:numPr>
          <w:ilvl w:val="0"/>
          <w:numId w:val="1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розглянути п</w:t>
      </w:r>
      <w:r w:rsidRPr="00736007">
        <w:rPr>
          <w:rFonts w:ascii="Times New Roman" w:hAnsi="Times New Roman"/>
          <w:sz w:val="28"/>
          <w:szCs w:val="28"/>
          <w:lang w:val="uk-UA"/>
        </w:rPr>
        <w:t>орядок здійснення обліку та систематизації законодавства</w:t>
      </w:r>
      <w:r>
        <w:rPr>
          <w:rFonts w:ascii="Times New Roman" w:hAnsi="Times New Roman"/>
          <w:sz w:val="28"/>
          <w:szCs w:val="28"/>
          <w:lang w:val="uk-UA"/>
        </w:rPr>
        <w:t xml:space="preserve"> </w:t>
      </w:r>
      <w:r w:rsidRPr="00736007">
        <w:rPr>
          <w:rFonts w:ascii="Times New Roman" w:hAnsi="Times New Roman"/>
          <w:sz w:val="28"/>
          <w:szCs w:val="28"/>
          <w:lang w:val="uk-UA"/>
        </w:rPr>
        <w:t>юридичною службою</w:t>
      </w:r>
    </w:p>
    <w:p w:rsidR="00736007" w:rsidRDefault="00736007" w:rsidP="00FF75A2">
      <w:pPr>
        <w:pStyle w:val="a5"/>
        <w:numPr>
          <w:ilvl w:val="0"/>
          <w:numId w:val="11"/>
        </w:numPr>
        <w:spacing w:after="0" w:line="360" w:lineRule="auto"/>
        <w:ind w:left="0" w:firstLine="709"/>
        <w:jc w:val="both"/>
        <w:rPr>
          <w:rFonts w:ascii="Times New Roman" w:hAnsi="Times New Roman"/>
          <w:sz w:val="28"/>
          <w:szCs w:val="28"/>
          <w:lang w:val="uk-UA"/>
        </w:rPr>
      </w:pPr>
      <w:r w:rsidRPr="00736007">
        <w:rPr>
          <w:rFonts w:ascii="Times New Roman" w:hAnsi="Times New Roman"/>
          <w:sz w:val="28"/>
          <w:szCs w:val="28"/>
          <w:lang w:val="uk-UA"/>
        </w:rPr>
        <w:t>проаналізувати процес ведення жур</w:t>
      </w:r>
      <w:r>
        <w:rPr>
          <w:rFonts w:ascii="Times New Roman" w:hAnsi="Times New Roman"/>
          <w:sz w:val="28"/>
          <w:szCs w:val="28"/>
          <w:lang w:val="uk-UA"/>
        </w:rPr>
        <w:t>налів обліку нормотворчої діяльності органів державної влади України</w:t>
      </w:r>
    </w:p>
    <w:p w:rsidR="00736007" w:rsidRDefault="00736007" w:rsidP="00FF75A2">
      <w:pPr>
        <w:pStyle w:val="a5"/>
        <w:numPr>
          <w:ilvl w:val="0"/>
          <w:numId w:val="1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розглянути офіційні друковані видання органів державної влади</w:t>
      </w:r>
    </w:p>
    <w:p w:rsidR="00736007" w:rsidRPr="00736007" w:rsidRDefault="00677774" w:rsidP="00FF75A2">
      <w:pPr>
        <w:pStyle w:val="a5"/>
        <w:numPr>
          <w:ilvl w:val="0"/>
          <w:numId w:val="1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проаналізувати проблеми</w:t>
      </w:r>
      <w:r w:rsidR="00736007" w:rsidRPr="00736007">
        <w:rPr>
          <w:rFonts w:ascii="Times New Roman" w:hAnsi="Times New Roman"/>
          <w:sz w:val="28"/>
          <w:szCs w:val="28"/>
          <w:lang w:val="uk-UA"/>
        </w:rPr>
        <w:t xml:space="preserve"> джерел офіційного опублікування законів в Україні</w:t>
      </w:r>
      <w:r>
        <w:rPr>
          <w:rFonts w:ascii="Times New Roman" w:hAnsi="Times New Roman"/>
          <w:sz w:val="28"/>
          <w:szCs w:val="28"/>
          <w:lang w:val="uk-UA"/>
        </w:rPr>
        <w:t>.</w:t>
      </w:r>
    </w:p>
    <w:p w:rsidR="00736007" w:rsidRPr="00677774" w:rsidRDefault="00736007" w:rsidP="00FF75A2">
      <w:pPr>
        <w:pStyle w:val="a5"/>
        <w:numPr>
          <w:ilvl w:val="0"/>
          <w:numId w:val="11"/>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запропонувати шляхи вдосконалення систематизації результатів органів державної влади.</w:t>
      </w:r>
    </w:p>
    <w:p w:rsidR="00673A4E" w:rsidRDefault="00A55426" w:rsidP="00803861">
      <w:pPr>
        <w:spacing w:after="0" w:line="360" w:lineRule="auto"/>
        <w:ind w:firstLine="709"/>
        <w:jc w:val="both"/>
        <w:rPr>
          <w:rFonts w:ascii="Times New Roman" w:hAnsi="Times New Roman"/>
          <w:sz w:val="28"/>
          <w:szCs w:val="28"/>
          <w:lang w:val="uk-UA"/>
        </w:rPr>
      </w:pPr>
      <w:r w:rsidRPr="00EA43CF">
        <w:rPr>
          <w:rFonts w:ascii="Times New Roman" w:hAnsi="Times New Roman"/>
          <w:i/>
          <w:sz w:val="28"/>
          <w:szCs w:val="28"/>
          <w:lang w:val="uk-UA"/>
        </w:rPr>
        <w:t xml:space="preserve">Ступінь наукової розробки проблеми. </w:t>
      </w:r>
    </w:p>
    <w:p w:rsidR="00FF2361" w:rsidRDefault="00B638AD" w:rsidP="00FF236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Дослідження аспектів даної проблематики продовжується як в Україні, так і в зарубіжних країнах.</w:t>
      </w:r>
      <w:r w:rsidR="00FF2361">
        <w:rPr>
          <w:rFonts w:ascii="Times New Roman" w:hAnsi="Times New Roman"/>
          <w:sz w:val="28"/>
          <w:szCs w:val="28"/>
          <w:lang w:val="uk-UA"/>
        </w:rPr>
        <w:t xml:space="preserve"> </w:t>
      </w:r>
    </w:p>
    <w:p w:rsidR="00FF2361" w:rsidRPr="00B638AD" w:rsidRDefault="00FF2361" w:rsidP="00FF236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Такі дослідники, як: Т. Шевченко, Г. Мороз, Т. Гавашелі, І. </w:t>
      </w:r>
      <w:r w:rsidRPr="00E803FD">
        <w:rPr>
          <w:rFonts w:ascii="Times New Roman" w:hAnsi="Times New Roman"/>
          <w:sz w:val="28"/>
          <w:szCs w:val="28"/>
          <w:lang w:val="uk-UA"/>
        </w:rPr>
        <w:t>Погрібний, О</w:t>
      </w:r>
      <w:r>
        <w:rPr>
          <w:rFonts w:ascii="Times New Roman" w:hAnsi="Times New Roman"/>
          <w:sz w:val="28"/>
          <w:szCs w:val="28"/>
          <w:lang w:val="uk-UA"/>
        </w:rPr>
        <w:t>. Волошенюк, В. Ткаченко, С. Погребняк</w:t>
      </w:r>
      <w:r w:rsidRPr="00E803FD">
        <w:rPr>
          <w:rFonts w:ascii="Times New Roman" w:hAnsi="Times New Roman"/>
          <w:sz w:val="28"/>
          <w:szCs w:val="28"/>
          <w:lang w:val="uk-UA"/>
        </w:rPr>
        <w:t>, Д.</w:t>
      </w:r>
      <w:r>
        <w:rPr>
          <w:rFonts w:ascii="Times New Roman" w:hAnsi="Times New Roman"/>
          <w:sz w:val="28"/>
          <w:szCs w:val="28"/>
          <w:lang w:val="uk-UA"/>
        </w:rPr>
        <w:t xml:space="preserve"> Лук'янов, О. Скакун, О. Харитонова, Л. Якимів, В. Копєйчиков </w:t>
      </w:r>
      <w:r w:rsidRPr="00677774">
        <w:rPr>
          <w:rFonts w:ascii="Times New Roman" w:hAnsi="Times New Roman"/>
          <w:sz w:val="28"/>
          <w:szCs w:val="28"/>
          <w:lang w:val="uk-UA"/>
        </w:rPr>
        <w:t>та інші, присвятили деякі зі своїх досліджень</w:t>
      </w:r>
      <w:r>
        <w:rPr>
          <w:rFonts w:ascii="Times New Roman" w:hAnsi="Times New Roman"/>
          <w:sz w:val="28"/>
          <w:szCs w:val="28"/>
          <w:lang w:val="uk-UA"/>
        </w:rPr>
        <w:t xml:space="preserve"> цьому питанню.</w:t>
      </w:r>
    </w:p>
    <w:p w:rsidR="00B638AD" w:rsidRPr="00EA43CF" w:rsidRDefault="00B638AD" w:rsidP="000A5C73">
      <w:pPr>
        <w:spacing w:after="0" w:line="360" w:lineRule="auto"/>
        <w:ind w:firstLine="709"/>
        <w:jc w:val="both"/>
        <w:rPr>
          <w:rFonts w:ascii="Times New Roman" w:hAnsi="Times New Roman"/>
          <w:sz w:val="28"/>
          <w:szCs w:val="28"/>
          <w:lang w:val="uk-UA"/>
        </w:rPr>
      </w:pPr>
    </w:p>
    <w:p w:rsidR="00151E41" w:rsidRDefault="00A55426" w:rsidP="00803861">
      <w:pPr>
        <w:spacing w:after="0" w:line="360" w:lineRule="auto"/>
        <w:ind w:firstLine="709"/>
        <w:jc w:val="both"/>
        <w:rPr>
          <w:rFonts w:ascii="Times New Roman" w:hAnsi="Times New Roman"/>
          <w:sz w:val="28"/>
          <w:szCs w:val="28"/>
          <w:lang w:val="uk-UA"/>
        </w:rPr>
      </w:pPr>
      <w:bookmarkStart w:id="58" w:name="_Toc27851263"/>
      <w:r>
        <w:rPr>
          <w:rFonts w:ascii="Times New Roman" w:hAnsi="Times New Roman"/>
          <w:i/>
          <w:sz w:val="28"/>
          <w:szCs w:val="28"/>
          <w:lang w:val="uk-UA"/>
        </w:rPr>
        <w:t>Опис проблеми, що досліджується</w:t>
      </w:r>
      <w:bookmarkEnd w:id="58"/>
    </w:p>
    <w:p w:rsidR="00677774" w:rsidRPr="00803861" w:rsidRDefault="00677774" w:rsidP="00677774">
      <w:pPr>
        <w:spacing w:after="0" w:line="360" w:lineRule="auto"/>
        <w:ind w:firstLine="709"/>
        <w:jc w:val="both"/>
        <w:rPr>
          <w:rFonts w:ascii="Times New Roman" w:hAnsi="Times New Roman"/>
          <w:sz w:val="28"/>
          <w:szCs w:val="28"/>
          <w:lang w:val="uk-UA"/>
        </w:rPr>
      </w:pPr>
      <w:r w:rsidRPr="00803861">
        <w:rPr>
          <w:rFonts w:ascii="Times New Roman" w:hAnsi="Times New Roman"/>
          <w:sz w:val="28"/>
          <w:szCs w:val="28"/>
          <w:lang w:val="uk-UA"/>
        </w:rPr>
        <w:t>Систематизація нормативно правових актів - засіб реформування, упорядкування законодавства, зведення його до певної внутрішньо</w:t>
      </w:r>
      <w:r>
        <w:rPr>
          <w:rFonts w:ascii="Times New Roman" w:hAnsi="Times New Roman"/>
          <w:sz w:val="28"/>
          <w:szCs w:val="28"/>
          <w:lang w:val="uk-UA"/>
        </w:rPr>
        <w:t xml:space="preserve"> </w:t>
      </w:r>
      <w:r w:rsidRPr="00803861">
        <w:rPr>
          <w:rFonts w:ascii="Times New Roman" w:hAnsi="Times New Roman"/>
          <w:sz w:val="28"/>
          <w:szCs w:val="28"/>
          <w:lang w:val="uk-UA"/>
        </w:rPr>
        <w:t>узгодженої системи. За допомогою систематизації усуваються недоліки, повтори, застарілі норми тощо. Це процес зведення актів законодавства до єдності шляхом внутрішньої та зовнішньої обробки їх змісту.</w:t>
      </w:r>
    </w:p>
    <w:p w:rsidR="00677774" w:rsidRDefault="00677774" w:rsidP="00677774">
      <w:pPr>
        <w:spacing w:after="0" w:line="360" w:lineRule="auto"/>
        <w:ind w:firstLine="709"/>
        <w:jc w:val="both"/>
        <w:rPr>
          <w:rFonts w:ascii="Times New Roman" w:hAnsi="Times New Roman"/>
          <w:sz w:val="28"/>
          <w:szCs w:val="28"/>
          <w:lang w:val="uk-UA"/>
        </w:rPr>
      </w:pPr>
      <w:r w:rsidRPr="00803861">
        <w:rPr>
          <w:rFonts w:ascii="Times New Roman" w:hAnsi="Times New Roman"/>
          <w:sz w:val="28"/>
          <w:szCs w:val="28"/>
          <w:lang w:val="uk-UA"/>
        </w:rPr>
        <w:t>Завдяки систематизації законодавства долаються суперечності між нормами права, скасовуються чи змінюються старі нормативно-правові акти, замінюються новими відповідно до потреб суспільного життя, акти групуються за певними системними ознаками, формуються в кодекси, зібрання законодавства та інші нормативно-правові акти.</w:t>
      </w:r>
    </w:p>
    <w:p w:rsidR="001F7C06" w:rsidRDefault="001F7C06" w:rsidP="0067777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Видами систематизації є:</w:t>
      </w:r>
    </w:p>
    <w:p w:rsidR="001F7C06" w:rsidRDefault="001F7C06" w:rsidP="00FF75A2">
      <w:pPr>
        <w:pStyle w:val="a5"/>
        <w:numPr>
          <w:ilvl w:val="0"/>
          <w:numId w:val="11"/>
        </w:numPr>
        <w:spacing w:after="0" w:line="360" w:lineRule="auto"/>
        <w:jc w:val="both"/>
        <w:rPr>
          <w:rFonts w:ascii="Times New Roman" w:hAnsi="Times New Roman"/>
          <w:sz w:val="28"/>
          <w:szCs w:val="28"/>
          <w:lang w:val="uk-UA"/>
        </w:rPr>
      </w:pPr>
      <w:r>
        <w:rPr>
          <w:rFonts w:ascii="Times New Roman" w:hAnsi="Times New Roman"/>
          <w:sz w:val="28"/>
          <w:szCs w:val="28"/>
          <w:lang w:val="uk-UA"/>
        </w:rPr>
        <w:t>інкорпорація</w:t>
      </w:r>
    </w:p>
    <w:p w:rsidR="001F7C06" w:rsidRPr="001F7C06" w:rsidRDefault="001F7C06" w:rsidP="00FF75A2">
      <w:pPr>
        <w:pStyle w:val="a5"/>
        <w:numPr>
          <w:ilvl w:val="0"/>
          <w:numId w:val="11"/>
        </w:numPr>
        <w:spacing w:after="0" w:line="360" w:lineRule="auto"/>
        <w:jc w:val="both"/>
        <w:rPr>
          <w:rFonts w:ascii="Times New Roman" w:hAnsi="Times New Roman"/>
          <w:sz w:val="28"/>
          <w:szCs w:val="28"/>
          <w:lang w:val="uk-UA"/>
        </w:rPr>
      </w:pPr>
      <w:r>
        <w:rPr>
          <w:rFonts w:ascii="Times New Roman" w:hAnsi="Times New Roman"/>
          <w:sz w:val="28"/>
          <w:szCs w:val="28"/>
          <w:lang w:val="uk-UA"/>
        </w:rPr>
        <w:t>к</w:t>
      </w:r>
      <w:r w:rsidR="004E0932">
        <w:rPr>
          <w:rFonts w:ascii="Times New Roman" w:hAnsi="Times New Roman"/>
          <w:sz w:val="28"/>
          <w:szCs w:val="28"/>
          <w:lang w:val="uk-UA"/>
        </w:rPr>
        <w:t>одифікація</w:t>
      </w:r>
    </w:p>
    <w:p w:rsidR="001F7C06" w:rsidRPr="001F7C06" w:rsidRDefault="001F7C06" w:rsidP="001F7C0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Інкорпорація –</w:t>
      </w:r>
      <w:r w:rsidRPr="001F7C06">
        <w:rPr>
          <w:rFonts w:ascii="Times New Roman" w:hAnsi="Times New Roman"/>
          <w:sz w:val="28"/>
          <w:szCs w:val="28"/>
          <w:lang w:val="uk-UA"/>
        </w:rPr>
        <w:t xml:space="preserve"> це об’єднання нормативно-правових актів за певними ознаками і зведення їх в єдині збірники або інші видання.</w:t>
      </w:r>
    </w:p>
    <w:p w:rsidR="001F7C06" w:rsidRPr="001F7C06" w:rsidRDefault="001F7C06" w:rsidP="001F7C0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Мета</w:t>
      </w:r>
      <w:r w:rsidRPr="001F7C06">
        <w:rPr>
          <w:rFonts w:ascii="Times New Roman" w:hAnsi="Times New Roman"/>
          <w:sz w:val="28"/>
          <w:szCs w:val="28"/>
          <w:lang w:val="uk-UA"/>
        </w:rPr>
        <w:t xml:space="preserve"> інкорпорації - забезпечення зручності пошуку та використання нормативних актів. При цьому їх зміст не зазнає зміни або переробки.</w:t>
      </w:r>
    </w:p>
    <w:p w:rsidR="001F7C06" w:rsidRDefault="001F7C06" w:rsidP="001F7C06">
      <w:pPr>
        <w:spacing w:after="0" w:line="360" w:lineRule="auto"/>
        <w:ind w:firstLine="709"/>
        <w:jc w:val="both"/>
        <w:rPr>
          <w:rFonts w:ascii="Times New Roman" w:hAnsi="Times New Roman"/>
          <w:sz w:val="28"/>
          <w:szCs w:val="28"/>
          <w:lang w:val="uk-UA"/>
        </w:rPr>
      </w:pPr>
      <w:r w:rsidRPr="001F7C06">
        <w:rPr>
          <w:rFonts w:ascii="Times New Roman" w:hAnsi="Times New Roman"/>
          <w:sz w:val="28"/>
          <w:szCs w:val="28"/>
          <w:lang w:val="uk-UA"/>
        </w:rPr>
        <w:t>До хронологічної інкорпорації належить опублікування нормативни</w:t>
      </w:r>
      <w:r>
        <w:rPr>
          <w:rFonts w:ascii="Times New Roman" w:hAnsi="Times New Roman"/>
          <w:sz w:val="28"/>
          <w:szCs w:val="28"/>
          <w:lang w:val="uk-UA"/>
        </w:rPr>
        <w:t>х актів в офіційних виданнях – «</w:t>
      </w:r>
      <w:r w:rsidRPr="001F7C06">
        <w:rPr>
          <w:rFonts w:ascii="Times New Roman" w:hAnsi="Times New Roman"/>
          <w:sz w:val="28"/>
          <w:szCs w:val="28"/>
          <w:lang w:val="uk-UA"/>
        </w:rPr>
        <w:t>В</w:t>
      </w:r>
      <w:r>
        <w:rPr>
          <w:rFonts w:ascii="Times New Roman" w:hAnsi="Times New Roman"/>
          <w:sz w:val="28"/>
          <w:szCs w:val="28"/>
          <w:lang w:val="uk-UA"/>
        </w:rPr>
        <w:t>ідомості Верховної Ради України», «Офіційний вісник України», «Урядовий кур’єр»</w:t>
      </w:r>
      <w:r w:rsidRPr="001F7C06">
        <w:rPr>
          <w:rFonts w:ascii="Times New Roman" w:hAnsi="Times New Roman"/>
          <w:sz w:val="28"/>
          <w:szCs w:val="28"/>
          <w:lang w:val="uk-UA"/>
        </w:rPr>
        <w:t>, збірни</w:t>
      </w:r>
      <w:r>
        <w:rPr>
          <w:rFonts w:ascii="Times New Roman" w:hAnsi="Times New Roman"/>
          <w:sz w:val="28"/>
          <w:szCs w:val="28"/>
          <w:lang w:val="uk-UA"/>
        </w:rPr>
        <w:t>ках законів, указів і постанов.</w:t>
      </w:r>
    </w:p>
    <w:p w:rsidR="001F7C06" w:rsidRPr="001F7C06" w:rsidRDefault="001F7C06" w:rsidP="001F7C06">
      <w:pPr>
        <w:spacing w:after="0" w:line="360" w:lineRule="auto"/>
        <w:ind w:firstLine="709"/>
        <w:jc w:val="both"/>
        <w:rPr>
          <w:rFonts w:ascii="Times New Roman" w:hAnsi="Times New Roman"/>
          <w:sz w:val="28"/>
          <w:szCs w:val="28"/>
          <w:lang w:val="uk-UA"/>
        </w:rPr>
      </w:pPr>
      <w:r w:rsidRPr="001F7C06">
        <w:rPr>
          <w:rFonts w:ascii="Times New Roman" w:hAnsi="Times New Roman"/>
          <w:sz w:val="28"/>
          <w:szCs w:val="28"/>
          <w:lang w:val="uk-UA"/>
        </w:rPr>
        <w:t xml:space="preserve"> Кодифікація являє собою складнішу форму систематизації, ніж інкорпорація. Предметом впорядкування при цьому виступають не лише нормативно-правові акти, а безпосередньо юридичні норми.</w:t>
      </w:r>
    </w:p>
    <w:p w:rsidR="001F7C06" w:rsidRDefault="001F7C06" w:rsidP="001F7C06">
      <w:pPr>
        <w:spacing w:after="0" w:line="360" w:lineRule="auto"/>
        <w:ind w:firstLine="709"/>
        <w:jc w:val="both"/>
        <w:rPr>
          <w:rFonts w:ascii="Times New Roman" w:hAnsi="Times New Roman"/>
          <w:sz w:val="28"/>
          <w:szCs w:val="28"/>
          <w:lang w:val="uk-UA"/>
        </w:rPr>
      </w:pPr>
      <w:r w:rsidRPr="001F7C06">
        <w:rPr>
          <w:rFonts w:ascii="Times New Roman" w:hAnsi="Times New Roman"/>
          <w:sz w:val="28"/>
          <w:szCs w:val="28"/>
          <w:lang w:val="uk-UA"/>
        </w:rPr>
        <w:t>Кодифікація</w:t>
      </w:r>
      <w:r>
        <w:rPr>
          <w:rFonts w:ascii="Times New Roman" w:hAnsi="Times New Roman"/>
          <w:sz w:val="28"/>
          <w:szCs w:val="28"/>
          <w:lang w:val="uk-UA"/>
        </w:rPr>
        <w:t xml:space="preserve"> – </w:t>
      </w:r>
      <w:r w:rsidRPr="001F7C06">
        <w:rPr>
          <w:rFonts w:ascii="Times New Roman" w:hAnsi="Times New Roman"/>
          <w:sz w:val="28"/>
          <w:szCs w:val="28"/>
          <w:lang w:val="uk-UA"/>
        </w:rPr>
        <w:t xml:space="preserve">це така форма систематизації законодавства, за якої спостерігається не лише механічне впорядкування законодавства, а й вдосконалення його змісту, усунення прогалин та колізій. Результатом такої </w:t>
      </w:r>
      <w:r w:rsidRPr="001F7C06">
        <w:rPr>
          <w:rFonts w:ascii="Times New Roman" w:hAnsi="Times New Roman"/>
          <w:sz w:val="28"/>
          <w:szCs w:val="28"/>
          <w:lang w:val="uk-UA"/>
        </w:rPr>
        <w:lastRenderedPageBreak/>
        <w:t>систематизації є видання єдиного і цілісного нормативного акта (кодексу, статуту, положення).</w:t>
      </w:r>
    </w:p>
    <w:p w:rsidR="00677774" w:rsidRDefault="00677774" w:rsidP="0067777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Питання систематизації визначається Указами Президента України, Наказами Міністерства юстиції України та Постановами Кабінету Міністрів України.</w:t>
      </w:r>
    </w:p>
    <w:p w:rsidR="00EA450A" w:rsidRPr="00EA450A" w:rsidRDefault="00EA450A" w:rsidP="00EA450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Цим зумовлена необхідність їх розгляду. </w:t>
      </w:r>
      <w:r w:rsidRPr="00EA450A">
        <w:rPr>
          <w:rFonts w:ascii="Times New Roman" w:hAnsi="Times New Roman"/>
          <w:sz w:val="28"/>
          <w:szCs w:val="28"/>
          <w:lang w:val="uk-UA"/>
        </w:rPr>
        <w:t>Указ</w:t>
      </w:r>
      <w:r>
        <w:rPr>
          <w:rFonts w:ascii="Times New Roman" w:hAnsi="Times New Roman"/>
          <w:sz w:val="28"/>
          <w:szCs w:val="28"/>
          <w:lang w:val="uk-UA"/>
        </w:rPr>
        <w:t>ом</w:t>
      </w:r>
      <w:r w:rsidRPr="00EA450A">
        <w:rPr>
          <w:rFonts w:ascii="Times New Roman" w:hAnsi="Times New Roman"/>
          <w:sz w:val="28"/>
          <w:szCs w:val="28"/>
          <w:lang w:val="uk-UA"/>
        </w:rPr>
        <w:t xml:space="preserve"> Президента Ук</w:t>
      </w:r>
      <w:r>
        <w:rPr>
          <w:rFonts w:ascii="Times New Roman" w:hAnsi="Times New Roman"/>
          <w:sz w:val="28"/>
          <w:szCs w:val="28"/>
          <w:lang w:val="uk-UA"/>
        </w:rPr>
        <w:t>раїни від 13.12.1996 № 1207/96 «</w:t>
      </w:r>
      <w:r w:rsidRPr="00EA450A">
        <w:rPr>
          <w:rFonts w:ascii="Times New Roman" w:hAnsi="Times New Roman"/>
          <w:sz w:val="28"/>
          <w:szCs w:val="28"/>
          <w:lang w:val="uk-UA"/>
        </w:rPr>
        <w:t>Про опублікування актів законодавства Укр</w:t>
      </w:r>
      <w:r>
        <w:rPr>
          <w:rFonts w:ascii="Times New Roman" w:hAnsi="Times New Roman"/>
          <w:sz w:val="28"/>
          <w:szCs w:val="28"/>
          <w:lang w:val="uk-UA"/>
        </w:rPr>
        <w:t>аїни в інформаційному бюлетені «</w:t>
      </w:r>
      <w:r w:rsidRPr="00EA450A">
        <w:rPr>
          <w:rFonts w:ascii="Times New Roman" w:hAnsi="Times New Roman"/>
          <w:sz w:val="28"/>
          <w:szCs w:val="28"/>
          <w:lang w:val="uk-UA"/>
        </w:rPr>
        <w:t>Офіційний вісни</w:t>
      </w:r>
      <w:r>
        <w:rPr>
          <w:rFonts w:ascii="Times New Roman" w:hAnsi="Times New Roman"/>
          <w:sz w:val="28"/>
          <w:szCs w:val="28"/>
          <w:lang w:val="uk-UA"/>
        </w:rPr>
        <w:t xml:space="preserve">к України» закріплюється </w:t>
      </w:r>
      <w:r w:rsidRPr="00EA450A">
        <w:rPr>
          <w:rFonts w:ascii="Times New Roman" w:hAnsi="Times New Roman"/>
          <w:sz w:val="28"/>
          <w:szCs w:val="28"/>
          <w:lang w:val="uk-UA"/>
        </w:rPr>
        <w:t>що  інформаційн</w:t>
      </w:r>
      <w:r w:rsidR="004E0932">
        <w:rPr>
          <w:rFonts w:ascii="Times New Roman" w:hAnsi="Times New Roman"/>
          <w:sz w:val="28"/>
          <w:szCs w:val="28"/>
          <w:lang w:val="uk-UA"/>
        </w:rPr>
        <w:t>ий  бюлетень «</w:t>
      </w:r>
      <w:r>
        <w:rPr>
          <w:rFonts w:ascii="Times New Roman" w:hAnsi="Times New Roman"/>
          <w:sz w:val="28"/>
          <w:szCs w:val="28"/>
          <w:lang w:val="uk-UA"/>
        </w:rPr>
        <w:t xml:space="preserve">Офіційний вісник </w:t>
      </w:r>
      <w:r w:rsidR="004E0932">
        <w:rPr>
          <w:rFonts w:ascii="Times New Roman" w:hAnsi="Times New Roman"/>
          <w:sz w:val="28"/>
          <w:szCs w:val="28"/>
          <w:lang w:val="uk-UA"/>
        </w:rPr>
        <w:t>України»</w:t>
      </w:r>
      <w:r w:rsidRPr="00EA450A">
        <w:rPr>
          <w:rFonts w:ascii="Times New Roman" w:hAnsi="Times New Roman"/>
          <w:sz w:val="28"/>
          <w:szCs w:val="28"/>
          <w:lang w:val="uk-UA"/>
        </w:rPr>
        <w:t>, який  засновується  і  видається  Міністерством  юсти</w:t>
      </w:r>
      <w:r>
        <w:rPr>
          <w:rFonts w:ascii="Times New Roman" w:hAnsi="Times New Roman"/>
          <w:sz w:val="28"/>
          <w:szCs w:val="28"/>
          <w:lang w:val="uk-UA"/>
        </w:rPr>
        <w:t xml:space="preserve">ції </w:t>
      </w:r>
      <w:r w:rsidRPr="00EA450A">
        <w:rPr>
          <w:rFonts w:ascii="Times New Roman" w:hAnsi="Times New Roman"/>
          <w:sz w:val="28"/>
          <w:szCs w:val="28"/>
          <w:lang w:val="uk-UA"/>
        </w:rPr>
        <w:t>України, є  щотижневим  офіційним  в</w:t>
      </w:r>
      <w:r>
        <w:rPr>
          <w:rFonts w:ascii="Times New Roman" w:hAnsi="Times New Roman"/>
          <w:sz w:val="28"/>
          <w:szCs w:val="28"/>
          <w:lang w:val="uk-UA"/>
        </w:rPr>
        <w:t xml:space="preserve">иданням,  у якому публікуються </w:t>
      </w:r>
      <w:r w:rsidRPr="00EA450A">
        <w:rPr>
          <w:rFonts w:ascii="Times New Roman" w:hAnsi="Times New Roman"/>
          <w:sz w:val="28"/>
          <w:szCs w:val="28"/>
          <w:lang w:val="uk-UA"/>
        </w:rPr>
        <w:t>державною мовою:</w:t>
      </w:r>
    </w:p>
    <w:p w:rsidR="00EA450A" w:rsidRDefault="00EA450A" w:rsidP="00FF75A2">
      <w:pPr>
        <w:pStyle w:val="a5"/>
        <w:numPr>
          <w:ilvl w:val="0"/>
          <w:numId w:val="12"/>
        </w:numPr>
        <w:spacing w:after="0" w:line="360" w:lineRule="auto"/>
        <w:ind w:left="0" w:firstLine="709"/>
        <w:jc w:val="both"/>
        <w:rPr>
          <w:rFonts w:ascii="Times New Roman" w:hAnsi="Times New Roman"/>
          <w:sz w:val="28"/>
          <w:szCs w:val="28"/>
          <w:lang w:val="uk-UA"/>
        </w:rPr>
      </w:pPr>
      <w:r w:rsidRPr="00EA450A">
        <w:rPr>
          <w:rFonts w:ascii="Times New Roman" w:hAnsi="Times New Roman"/>
          <w:sz w:val="28"/>
          <w:szCs w:val="28"/>
          <w:lang w:val="uk-UA"/>
        </w:rPr>
        <w:t>закони України;</w:t>
      </w:r>
    </w:p>
    <w:p w:rsidR="00EA450A" w:rsidRPr="00EA450A" w:rsidRDefault="00EA450A" w:rsidP="00FF75A2">
      <w:pPr>
        <w:pStyle w:val="a5"/>
        <w:numPr>
          <w:ilvl w:val="0"/>
          <w:numId w:val="12"/>
        </w:numPr>
        <w:spacing w:after="0" w:line="360" w:lineRule="auto"/>
        <w:ind w:left="0" w:firstLine="709"/>
        <w:jc w:val="both"/>
        <w:rPr>
          <w:rFonts w:ascii="Times New Roman" w:hAnsi="Times New Roman"/>
          <w:sz w:val="28"/>
          <w:szCs w:val="28"/>
          <w:lang w:val="uk-UA"/>
        </w:rPr>
      </w:pPr>
      <w:r w:rsidRPr="00EA450A">
        <w:rPr>
          <w:rFonts w:ascii="Times New Roman" w:hAnsi="Times New Roman"/>
          <w:sz w:val="28"/>
          <w:szCs w:val="28"/>
          <w:lang w:val="uk-UA"/>
        </w:rPr>
        <w:t xml:space="preserve"> укази і  розпорядження  Президента   України,   постанови   і розпорядження Кабінету  Міністрів  України,  що  мають нормативний характер;</w:t>
      </w:r>
    </w:p>
    <w:p w:rsidR="00EA450A" w:rsidRPr="00EA450A" w:rsidRDefault="00EA450A" w:rsidP="00FF75A2">
      <w:pPr>
        <w:pStyle w:val="a5"/>
        <w:numPr>
          <w:ilvl w:val="0"/>
          <w:numId w:val="1"/>
        </w:numPr>
        <w:spacing w:after="0" w:line="360" w:lineRule="auto"/>
        <w:ind w:left="0" w:firstLine="1069"/>
        <w:jc w:val="both"/>
        <w:rPr>
          <w:rFonts w:ascii="Times New Roman" w:hAnsi="Times New Roman"/>
          <w:sz w:val="28"/>
          <w:szCs w:val="28"/>
          <w:lang w:val="uk-UA"/>
        </w:rPr>
      </w:pPr>
      <w:r w:rsidRPr="00EA450A">
        <w:rPr>
          <w:rFonts w:ascii="Times New Roman" w:hAnsi="Times New Roman"/>
          <w:sz w:val="28"/>
          <w:szCs w:val="28"/>
          <w:lang w:val="uk-UA"/>
        </w:rPr>
        <w:t>акти Конституційного Суду України;</w:t>
      </w:r>
    </w:p>
    <w:p w:rsidR="00EA450A" w:rsidRPr="00EA450A" w:rsidRDefault="00EA450A" w:rsidP="00FF75A2">
      <w:pPr>
        <w:pStyle w:val="a5"/>
        <w:numPr>
          <w:ilvl w:val="0"/>
          <w:numId w:val="1"/>
        </w:numPr>
        <w:spacing w:after="0" w:line="360" w:lineRule="auto"/>
        <w:ind w:left="0" w:firstLine="1069"/>
        <w:jc w:val="both"/>
        <w:rPr>
          <w:rFonts w:ascii="Times New Roman" w:hAnsi="Times New Roman"/>
          <w:sz w:val="28"/>
          <w:szCs w:val="28"/>
          <w:lang w:val="uk-UA"/>
        </w:rPr>
      </w:pPr>
      <w:r w:rsidRPr="00EA450A">
        <w:rPr>
          <w:rFonts w:ascii="Times New Roman" w:hAnsi="Times New Roman"/>
          <w:sz w:val="28"/>
          <w:szCs w:val="28"/>
          <w:lang w:val="uk-UA"/>
        </w:rPr>
        <w:t>нормативно-правові акти Національного банку України;</w:t>
      </w:r>
    </w:p>
    <w:p w:rsidR="00EA450A" w:rsidRPr="00EA450A" w:rsidRDefault="00EA450A" w:rsidP="00FF75A2">
      <w:pPr>
        <w:pStyle w:val="a5"/>
        <w:numPr>
          <w:ilvl w:val="0"/>
          <w:numId w:val="1"/>
        </w:numPr>
        <w:spacing w:after="0" w:line="360" w:lineRule="auto"/>
        <w:ind w:left="0" w:firstLine="1069"/>
        <w:jc w:val="both"/>
        <w:rPr>
          <w:rFonts w:ascii="Times New Roman" w:hAnsi="Times New Roman"/>
          <w:sz w:val="28"/>
          <w:szCs w:val="28"/>
          <w:lang w:val="uk-UA"/>
        </w:rPr>
      </w:pPr>
      <w:r w:rsidRPr="00EA450A">
        <w:rPr>
          <w:rFonts w:ascii="Times New Roman" w:hAnsi="Times New Roman"/>
          <w:sz w:val="28"/>
          <w:szCs w:val="28"/>
          <w:lang w:val="uk-UA"/>
        </w:rPr>
        <w:t>міжнародні договори України, що набрали чинності;</w:t>
      </w:r>
    </w:p>
    <w:p w:rsidR="00EA450A" w:rsidRPr="00EA450A" w:rsidRDefault="00EA450A" w:rsidP="00FF75A2">
      <w:pPr>
        <w:pStyle w:val="a5"/>
        <w:numPr>
          <w:ilvl w:val="0"/>
          <w:numId w:val="1"/>
        </w:numPr>
        <w:spacing w:after="0" w:line="360" w:lineRule="auto"/>
        <w:ind w:left="0" w:firstLine="1069"/>
        <w:jc w:val="both"/>
        <w:rPr>
          <w:rFonts w:ascii="Times New Roman" w:hAnsi="Times New Roman"/>
          <w:sz w:val="28"/>
          <w:szCs w:val="28"/>
          <w:lang w:val="uk-UA"/>
        </w:rPr>
      </w:pPr>
      <w:r w:rsidRPr="00EA450A">
        <w:rPr>
          <w:rFonts w:ascii="Times New Roman" w:hAnsi="Times New Roman"/>
          <w:sz w:val="28"/>
          <w:szCs w:val="28"/>
          <w:lang w:val="uk-UA"/>
        </w:rPr>
        <w:t xml:space="preserve">нормативні акти  міністерств,   інших   центральних   органів </w:t>
      </w:r>
    </w:p>
    <w:p w:rsidR="00EA450A" w:rsidRPr="00EA450A" w:rsidRDefault="00EA450A" w:rsidP="00FF75A2">
      <w:pPr>
        <w:pStyle w:val="a5"/>
        <w:numPr>
          <w:ilvl w:val="0"/>
          <w:numId w:val="1"/>
        </w:numPr>
        <w:spacing w:after="0" w:line="360" w:lineRule="auto"/>
        <w:ind w:left="0" w:firstLine="1069"/>
        <w:jc w:val="both"/>
        <w:rPr>
          <w:rFonts w:ascii="Times New Roman" w:hAnsi="Times New Roman"/>
          <w:sz w:val="28"/>
          <w:szCs w:val="28"/>
          <w:lang w:val="uk-UA"/>
        </w:rPr>
      </w:pPr>
      <w:r w:rsidRPr="00EA450A">
        <w:rPr>
          <w:rFonts w:ascii="Times New Roman" w:hAnsi="Times New Roman"/>
          <w:sz w:val="28"/>
          <w:szCs w:val="28"/>
          <w:lang w:val="uk-UA"/>
        </w:rPr>
        <w:t>виконавчої влади, зареєстровані Міністерством юстиції України.</w:t>
      </w:r>
    </w:p>
    <w:p w:rsidR="00EA450A" w:rsidRDefault="00EA450A" w:rsidP="00EA450A">
      <w:pPr>
        <w:spacing w:after="0" w:line="360" w:lineRule="auto"/>
        <w:ind w:firstLine="709"/>
        <w:jc w:val="both"/>
        <w:rPr>
          <w:rFonts w:ascii="Times New Roman" w:hAnsi="Times New Roman"/>
          <w:sz w:val="28"/>
          <w:szCs w:val="28"/>
          <w:lang w:val="uk-UA"/>
        </w:rPr>
      </w:pPr>
      <w:r w:rsidRPr="00EA450A">
        <w:rPr>
          <w:rFonts w:ascii="Times New Roman" w:hAnsi="Times New Roman"/>
          <w:sz w:val="28"/>
          <w:szCs w:val="28"/>
          <w:lang w:val="uk-UA"/>
        </w:rPr>
        <w:t xml:space="preserve">   </w:t>
      </w:r>
      <w:r>
        <w:rPr>
          <w:rFonts w:ascii="Times New Roman" w:hAnsi="Times New Roman"/>
          <w:sz w:val="28"/>
          <w:szCs w:val="28"/>
          <w:lang w:val="uk-UA"/>
        </w:rPr>
        <w:t>Також в Указі зазначається, що т</w:t>
      </w:r>
      <w:r w:rsidRPr="00EA450A">
        <w:rPr>
          <w:rFonts w:ascii="Times New Roman" w:hAnsi="Times New Roman"/>
          <w:sz w:val="28"/>
          <w:szCs w:val="28"/>
          <w:lang w:val="uk-UA"/>
        </w:rPr>
        <w:t>ексти законів та інших нормати</w:t>
      </w:r>
      <w:r>
        <w:rPr>
          <w:rFonts w:ascii="Times New Roman" w:hAnsi="Times New Roman"/>
          <w:sz w:val="28"/>
          <w:szCs w:val="28"/>
          <w:lang w:val="uk-UA"/>
        </w:rPr>
        <w:t xml:space="preserve">вно-правових  актів  подаються </w:t>
      </w:r>
      <w:r w:rsidRPr="00EA450A">
        <w:rPr>
          <w:rFonts w:ascii="Times New Roman" w:hAnsi="Times New Roman"/>
          <w:sz w:val="28"/>
          <w:szCs w:val="28"/>
          <w:lang w:val="uk-UA"/>
        </w:rPr>
        <w:t>до Міністерства  юстиції  України  я</w:t>
      </w:r>
      <w:r>
        <w:rPr>
          <w:rFonts w:ascii="Times New Roman" w:hAnsi="Times New Roman"/>
          <w:sz w:val="28"/>
          <w:szCs w:val="28"/>
          <w:lang w:val="uk-UA"/>
        </w:rPr>
        <w:t>к  державною  мовою,  так  і в перекладі на російську мову. А Міністерство</w:t>
      </w:r>
      <w:r w:rsidRPr="00EA450A">
        <w:rPr>
          <w:rFonts w:ascii="Times New Roman" w:hAnsi="Times New Roman"/>
          <w:sz w:val="28"/>
          <w:szCs w:val="28"/>
          <w:lang w:val="uk-UA"/>
        </w:rPr>
        <w:t xml:space="preserve"> юстиції  України</w:t>
      </w:r>
      <w:r>
        <w:rPr>
          <w:rFonts w:ascii="Times New Roman" w:hAnsi="Times New Roman"/>
          <w:sz w:val="28"/>
          <w:szCs w:val="28"/>
          <w:lang w:val="uk-UA"/>
        </w:rPr>
        <w:t>, в свою чергу, повинно</w:t>
      </w:r>
      <w:r w:rsidRPr="00EA450A">
        <w:rPr>
          <w:rFonts w:ascii="Times New Roman" w:hAnsi="Times New Roman"/>
          <w:sz w:val="28"/>
          <w:szCs w:val="28"/>
          <w:lang w:val="uk-UA"/>
        </w:rPr>
        <w:t xml:space="preserve">  забезпечити видан</w:t>
      </w:r>
      <w:r>
        <w:rPr>
          <w:rFonts w:ascii="Times New Roman" w:hAnsi="Times New Roman"/>
          <w:sz w:val="28"/>
          <w:szCs w:val="28"/>
          <w:lang w:val="uk-UA"/>
        </w:rPr>
        <w:t xml:space="preserve">ня законів та </w:t>
      </w:r>
      <w:r w:rsidRPr="00EA450A">
        <w:rPr>
          <w:rFonts w:ascii="Times New Roman" w:hAnsi="Times New Roman"/>
          <w:sz w:val="28"/>
          <w:szCs w:val="28"/>
          <w:lang w:val="uk-UA"/>
        </w:rPr>
        <w:t>інших нормативно-правових актів Укра</w:t>
      </w:r>
      <w:r>
        <w:rPr>
          <w:rFonts w:ascii="Times New Roman" w:hAnsi="Times New Roman"/>
          <w:sz w:val="28"/>
          <w:szCs w:val="28"/>
          <w:lang w:val="uk-UA"/>
        </w:rPr>
        <w:t xml:space="preserve">їни у перекладі  на  російську </w:t>
      </w:r>
      <w:r w:rsidRPr="00EA450A">
        <w:rPr>
          <w:rFonts w:ascii="Times New Roman" w:hAnsi="Times New Roman"/>
          <w:sz w:val="28"/>
          <w:szCs w:val="28"/>
          <w:lang w:val="uk-UA"/>
        </w:rPr>
        <w:t>мову.</w:t>
      </w:r>
    </w:p>
    <w:p w:rsidR="00EA450A" w:rsidRPr="00EA450A" w:rsidRDefault="00EA450A" w:rsidP="00EA450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Указом було визначено, що ц</w:t>
      </w:r>
      <w:r w:rsidRPr="00EA450A">
        <w:rPr>
          <w:rFonts w:ascii="Times New Roman" w:hAnsi="Times New Roman"/>
          <w:sz w:val="28"/>
          <w:szCs w:val="28"/>
          <w:lang w:val="uk-UA"/>
        </w:rPr>
        <w:t>ентральним і місцевим орган</w:t>
      </w:r>
      <w:r>
        <w:rPr>
          <w:rFonts w:ascii="Times New Roman" w:hAnsi="Times New Roman"/>
          <w:sz w:val="28"/>
          <w:szCs w:val="28"/>
          <w:lang w:val="uk-UA"/>
        </w:rPr>
        <w:t xml:space="preserve">ам виконавчої  влади,  органам </w:t>
      </w:r>
      <w:r w:rsidRPr="00EA450A">
        <w:rPr>
          <w:rFonts w:ascii="Times New Roman" w:hAnsi="Times New Roman"/>
          <w:sz w:val="28"/>
          <w:szCs w:val="28"/>
          <w:lang w:val="uk-UA"/>
        </w:rPr>
        <w:t xml:space="preserve">місцевого самоврядування </w:t>
      </w:r>
      <w:r>
        <w:rPr>
          <w:rFonts w:ascii="Times New Roman" w:hAnsi="Times New Roman"/>
          <w:sz w:val="28"/>
          <w:szCs w:val="28"/>
          <w:lang w:val="uk-UA"/>
        </w:rPr>
        <w:t>необхідно вживати</w:t>
      </w:r>
      <w:r w:rsidRPr="00EA450A">
        <w:rPr>
          <w:rFonts w:ascii="Times New Roman" w:hAnsi="Times New Roman"/>
          <w:sz w:val="28"/>
          <w:szCs w:val="28"/>
          <w:lang w:val="uk-UA"/>
        </w:rPr>
        <w:t xml:space="preserve"> заход</w:t>
      </w:r>
      <w:r>
        <w:rPr>
          <w:rFonts w:ascii="Times New Roman" w:hAnsi="Times New Roman"/>
          <w:sz w:val="28"/>
          <w:szCs w:val="28"/>
          <w:lang w:val="uk-UA"/>
        </w:rPr>
        <w:t xml:space="preserve">ів до забезпечення підвідомчих </w:t>
      </w:r>
      <w:r w:rsidRPr="00EA450A">
        <w:rPr>
          <w:rFonts w:ascii="Times New Roman" w:hAnsi="Times New Roman"/>
          <w:sz w:val="28"/>
          <w:szCs w:val="28"/>
          <w:lang w:val="uk-UA"/>
        </w:rPr>
        <w:t>їм підприємств,  установ та  організ</w:t>
      </w:r>
      <w:r>
        <w:rPr>
          <w:rFonts w:ascii="Times New Roman" w:hAnsi="Times New Roman"/>
          <w:sz w:val="28"/>
          <w:szCs w:val="28"/>
          <w:lang w:val="uk-UA"/>
        </w:rPr>
        <w:t xml:space="preserve">ацій  інформаційним  бюлетенем «Офіційний вісник України» </w:t>
      </w:r>
      <w:r w:rsidRPr="00EA450A">
        <w:rPr>
          <w:rFonts w:ascii="Times New Roman" w:hAnsi="Times New Roman"/>
          <w:sz w:val="28"/>
          <w:szCs w:val="28"/>
          <w:lang w:val="uk-UA"/>
        </w:rPr>
        <w:t xml:space="preserve">Розповсюдження  </w:t>
      </w:r>
      <w:r w:rsidRPr="00EA450A">
        <w:rPr>
          <w:rFonts w:ascii="Times New Roman" w:hAnsi="Times New Roman"/>
          <w:sz w:val="28"/>
          <w:szCs w:val="28"/>
          <w:lang w:val="uk-UA"/>
        </w:rPr>
        <w:lastRenderedPageBreak/>
        <w:t>інформ</w:t>
      </w:r>
      <w:r>
        <w:rPr>
          <w:rFonts w:ascii="Times New Roman" w:hAnsi="Times New Roman"/>
          <w:sz w:val="28"/>
          <w:szCs w:val="28"/>
          <w:lang w:val="uk-UA"/>
        </w:rPr>
        <w:t>аційного  бюлетеня «Офіційний вісник України»</w:t>
      </w:r>
      <w:r w:rsidRPr="00EA450A">
        <w:rPr>
          <w:rFonts w:ascii="Times New Roman" w:hAnsi="Times New Roman"/>
          <w:sz w:val="28"/>
          <w:szCs w:val="28"/>
          <w:lang w:val="uk-UA"/>
        </w:rPr>
        <w:t xml:space="preserve"> провод</w:t>
      </w:r>
      <w:r>
        <w:rPr>
          <w:rFonts w:ascii="Times New Roman" w:hAnsi="Times New Roman"/>
          <w:sz w:val="28"/>
          <w:szCs w:val="28"/>
          <w:lang w:val="uk-UA"/>
        </w:rPr>
        <w:t>илося</w:t>
      </w:r>
      <w:r w:rsidRPr="00EA450A">
        <w:rPr>
          <w:rFonts w:ascii="Times New Roman" w:hAnsi="Times New Roman"/>
          <w:sz w:val="28"/>
          <w:szCs w:val="28"/>
          <w:lang w:val="uk-UA"/>
        </w:rPr>
        <w:t xml:space="preserve">  шляхом  відкрито</w:t>
      </w:r>
      <w:r>
        <w:rPr>
          <w:rFonts w:ascii="Times New Roman" w:hAnsi="Times New Roman"/>
          <w:sz w:val="28"/>
          <w:szCs w:val="28"/>
          <w:lang w:val="uk-UA"/>
        </w:rPr>
        <w:t xml:space="preserve">ї  передплати  та   роздрібної </w:t>
      </w:r>
      <w:r w:rsidRPr="00EA450A">
        <w:rPr>
          <w:rFonts w:ascii="Times New Roman" w:hAnsi="Times New Roman"/>
          <w:sz w:val="28"/>
          <w:szCs w:val="28"/>
          <w:lang w:val="uk-UA"/>
        </w:rPr>
        <w:t>торгівлі.</w:t>
      </w:r>
    </w:p>
    <w:p w:rsidR="00EA450A" w:rsidRDefault="00EA450A" w:rsidP="00606A6D">
      <w:pPr>
        <w:pStyle w:val="HTML"/>
        <w:shd w:val="clear" w:color="auto" w:fill="FFFFFF"/>
        <w:spacing w:line="360" w:lineRule="auto"/>
        <w:ind w:firstLine="709"/>
        <w:jc w:val="both"/>
        <w:rPr>
          <w:rFonts w:ascii="Times New Roman" w:hAnsi="Times New Roman" w:cs="Times New Roman"/>
          <w:sz w:val="28"/>
          <w:szCs w:val="28"/>
          <w:lang w:val="uk-UA"/>
        </w:rPr>
      </w:pPr>
      <w:r w:rsidRPr="00EA450A">
        <w:rPr>
          <w:rFonts w:ascii="Times New Roman" w:hAnsi="Times New Roman" w:cs="Times New Roman"/>
          <w:sz w:val="28"/>
          <w:szCs w:val="28"/>
          <w:lang w:val="uk-UA"/>
        </w:rPr>
        <w:t>Указом Президента України від 27.06.1996 № 468/96 «Про Єдиний державний реєстр нормативних актів</w:t>
      </w:r>
      <w:r w:rsidR="00606A6D">
        <w:rPr>
          <w:rFonts w:ascii="Times New Roman" w:hAnsi="Times New Roman" w:cs="Times New Roman"/>
          <w:sz w:val="28"/>
          <w:szCs w:val="28"/>
          <w:lang w:val="uk-UA"/>
        </w:rPr>
        <w:t>» зазначається, що з</w:t>
      </w:r>
      <w:r w:rsidRPr="00EA450A">
        <w:rPr>
          <w:rFonts w:ascii="Times New Roman" w:eastAsia="Times New Roman" w:hAnsi="Times New Roman" w:cs="Times New Roman"/>
          <w:sz w:val="28"/>
          <w:szCs w:val="28"/>
          <w:lang w:val="uk-UA"/>
        </w:rPr>
        <w:t xml:space="preserve"> метою забезпечення </w:t>
      </w:r>
      <w:r w:rsidRPr="00EA450A">
        <w:rPr>
          <w:rFonts w:ascii="Times New Roman" w:hAnsi="Times New Roman" w:cs="Times New Roman"/>
          <w:sz w:val="28"/>
          <w:szCs w:val="28"/>
          <w:lang w:val="uk-UA"/>
        </w:rPr>
        <w:t>в Україні єдиних принципів ідентифікації нормативних актів,  державного обліку, створення фонду цих актів і підтримання їх  у  контрольному  стані,  доступності  та гласності правової інформації</w:t>
      </w:r>
      <w:r w:rsidR="00606A6D">
        <w:rPr>
          <w:rFonts w:ascii="Times New Roman" w:hAnsi="Times New Roman" w:cs="Times New Roman"/>
          <w:sz w:val="28"/>
          <w:szCs w:val="28"/>
          <w:lang w:val="uk-UA"/>
        </w:rPr>
        <w:t xml:space="preserve">, було створено </w:t>
      </w:r>
      <w:r w:rsidR="00606A6D" w:rsidRPr="00606A6D">
        <w:rPr>
          <w:rFonts w:ascii="Times New Roman" w:hAnsi="Times New Roman" w:cs="Times New Roman"/>
          <w:sz w:val="28"/>
          <w:szCs w:val="28"/>
          <w:lang w:val="uk-UA"/>
        </w:rPr>
        <w:t>Єдиний</w:t>
      </w:r>
      <w:r w:rsidR="00606A6D">
        <w:rPr>
          <w:rFonts w:ascii="Times New Roman" w:hAnsi="Times New Roman" w:cs="Times New Roman"/>
          <w:sz w:val="28"/>
          <w:szCs w:val="28"/>
          <w:lang w:val="uk-UA"/>
        </w:rPr>
        <w:t xml:space="preserve"> державний реєстр  нормативних актів – </w:t>
      </w:r>
      <w:r w:rsidR="00606A6D" w:rsidRPr="00606A6D">
        <w:rPr>
          <w:rFonts w:ascii="Times New Roman" w:hAnsi="Times New Roman" w:cs="Times New Roman"/>
          <w:sz w:val="28"/>
          <w:szCs w:val="28"/>
          <w:lang w:val="uk-UA"/>
        </w:rPr>
        <w:t xml:space="preserve">автоматизовану   систему </w:t>
      </w:r>
      <w:r w:rsidR="00606A6D">
        <w:rPr>
          <w:rFonts w:ascii="Times New Roman" w:hAnsi="Times New Roman" w:cs="Times New Roman"/>
          <w:sz w:val="28"/>
          <w:szCs w:val="28"/>
          <w:lang w:val="uk-UA"/>
        </w:rPr>
        <w:t xml:space="preserve">  збирання,   накопичення  та </w:t>
      </w:r>
      <w:r w:rsidR="00606A6D" w:rsidRPr="00606A6D">
        <w:rPr>
          <w:rFonts w:ascii="Times New Roman" w:hAnsi="Times New Roman" w:cs="Times New Roman"/>
          <w:sz w:val="28"/>
          <w:szCs w:val="28"/>
          <w:lang w:val="uk-UA"/>
        </w:rPr>
        <w:t>опрацювання актів законодавства</w:t>
      </w:r>
      <w:r w:rsidR="00606A6D">
        <w:rPr>
          <w:rFonts w:ascii="Times New Roman" w:hAnsi="Times New Roman" w:cs="Times New Roman"/>
          <w:sz w:val="28"/>
          <w:szCs w:val="28"/>
          <w:lang w:val="uk-UA"/>
        </w:rPr>
        <w:t>.</w:t>
      </w:r>
    </w:p>
    <w:p w:rsidR="00606A6D" w:rsidRDefault="00606A6D" w:rsidP="00606A6D">
      <w:pPr>
        <w:pStyle w:val="HTML"/>
        <w:shd w:val="clear" w:color="auto" w:fill="FFFFFF"/>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Передбачалося, що до Державного реєстру будуть включатися чинні, </w:t>
      </w:r>
      <w:r w:rsidRPr="00606A6D">
        <w:rPr>
          <w:rFonts w:ascii="Times New Roman" w:hAnsi="Times New Roman" w:cs="Times New Roman"/>
          <w:sz w:val="28"/>
          <w:szCs w:val="28"/>
          <w:lang w:val="uk-UA"/>
        </w:rPr>
        <w:t xml:space="preserve">опубліковані та неопубліковані,  у  </w:t>
      </w:r>
      <w:r>
        <w:rPr>
          <w:rFonts w:ascii="Times New Roman" w:hAnsi="Times New Roman" w:cs="Times New Roman"/>
          <w:sz w:val="28"/>
          <w:szCs w:val="28"/>
          <w:lang w:val="uk-UA"/>
        </w:rPr>
        <w:t xml:space="preserve">тому  числі  з  обмежувальними </w:t>
      </w:r>
      <w:r w:rsidRPr="00606A6D">
        <w:rPr>
          <w:rFonts w:ascii="Times New Roman" w:hAnsi="Times New Roman" w:cs="Times New Roman"/>
          <w:sz w:val="28"/>
          <w:szCs w:val="28"/>
          <w:lang w:val="uk-UA"/>
        </w:rPr>
        <w:t>грифами, закони України, постанови В</w:t>
      </w:r>
      <w:r>
        <w:rPr>
          <w:rFonts w:ascii="Times New Roman" w:hAnsi="Times New Roman" w:cs="Times New Roman"/>
          <w:sz w:val="28"/>
          <w:szCs w:val="28"/>
          <w:lang w:val="uk-UA"/>
        </w:rPr>
        <w:t xml:space="preserve">ерховної Ради України, укази і </w:t>
      </w:r>
      <w:r w:rsidRPr="00606A6D">
        <w:rPr>
          <w:rFonts w:ascii="Times New Roman" w:hAnsi="Times New Roman" w:cs="Times New Roman"/>
          <w:sz w:val="28"/>
          <w:szCs w:val="28"/>
          <w:lang w:val="uk-UA"/>
        </w:rPr>
        <w:t>розп</w:t>
      </w:r>
      <w:r>
        <w:rPr>
          <w:rFonts w:ascii="Times New Roman" w:hAnsi="Times New Roman" w:cs="Times New Roman"/>
          <w:sz w:val="28"/>
          <w:szCs w:val="28"/>
          <w:lang w:val="uk-UA"/>
        </w:rPr>
        <w:t xml:space="preserve">орядження Президента України, декрети, постанови і </w:t>
      </w:r>
      <w:r w:rsidRPr="00606A6D">
        <w:rPr>
          <w:rFonts w:ascii="Times New Roman" w:hAnsi="Times New Roman" w:cs="Times New Roman"/>
          <w:sz w:val="28"/>
          <w:szCs w:val="28"/>
          <w:lang w:val="uk-UA"/>
        </w:rPr>
        <w:t xml:space="preserve">розпорядження Кабінету    Міністрів </w:t>
      </w:r>
      <w:r>
        <w:rPr>
          <w:rFonts w:ascii="Times New Roman" w:hAnsi="Times New Roman" w:cs="Times New Roman"/>
          <w:sz w:val="28"/>
          <w:szCs w:val="28"/>
          <w:lang w:val="uk-UA"/>
        </w:rPr>
        <w:t xml:space="preserve">  України,   нормативні   акти </w:t>
      </w:r>
      <w:r w:rsidRPr="00606A6D">
        <w:rPr>
          <w:rFonts w:ascii="Times New Roman" w:hAnsi="Times New Roman" w:cs="Times New Roman"/>
          <w:sz w:val="28"/>
          <w:szCs w:val="28"/>
          <w:lang w:val="uk-UA"/>
        </w:rPr>
        <w:t>міністерств,   інших   центральних   органів   виконавч</w:t>
      </w:r>
      <w:r>
        <w:rPr>
          <w:rFonts w:ascii="Times New Roman" w:hAnsi="Times New Roman" w:cs="Times New Roman"/>
          <w:sz w:val="28"/>
          <w:szCs w:val="28"/>
          <w:lang w:val="uk-UA"/>
        </w:rPr>
        <w:t xml:space="preserve">ої   влади, </w:t>
      </w:r>
      <w:r w:rsidRPr="00606A6D">
        <w:rPr>
          <w:rFonts w:ascii="Times New Roman" w:hAnsi="Times New Roman" w:cs="Times New Roman"/>
          <w:sz w:val="28"/>
          <w:szCs w:val="28"/>
          <w:lang w:val="uk-UA"/>
        </w:rPr>
        <w:t>зареєстровані  в  Міністерстві  юсти</w:t>
      </w:r>
      <w:r>
        <w:rPr>
          <w:rFonts w:ascii="Times New Roman" w:hAnsi="Times New Roman" w:cs="Times New Roman"/>
          <w:sz w:val="28"/>
          <w:szCs w:val="28"/>
          <w:lang w:val="uk-UA"/>
        </w:rPr>
        <w:t>ції  України,  нормативні акти Національного</w:t>
      </w:r>
      <w:r w:rsidRPr="00606A6D">
        <w:rPr>
          <w:rFonts w:ascii="Times New Roman" w:hAnsi="Times New Roman" w:cs="Times New Roman"/>
          <w:sz w:val="28"/>
          <w:szCs w:val="28"/>
          <w:lang w:val="uk-UA"/>
        </w:rPr>
        <w:t xml:space="preserve"> банку України, міжнародні договори України</w:t>
      </w:r>
      <w:r>
        <w:rPr>
          <w:rFonts w:ascii="Times New Roman" w:hAnsi="Times New Roman" w:cs="Times New Roman"/>
          <w:sz w:val="28"/>
          <w:szCs w:val="28"/>
          <w:lang w:val="uk-UA"/>
        </w:rPr>
        <w:t xml:space="preserve">, тимчасові нормативні </w:t>
      </w:r>
      <w:r w:rsidRPr="00606A6D">
        <w:rPr>
          <w:rFonts w:ascii="Times New Roman" w:hAnsi="Times New Roman" w:cs="Times New Roman"/>
          <w:sz w:val="28"/>
          <w:szCs w:val="28"/>
          <w:lang w:val="uk-UA"/>
        </w:rPr>
        <w:t xml:space="preserve">акти зі строком дії рік і більше та </w:t>
      </w:r>
      <w:r>
        <w:rPr>
          <w:rFonts w:ascii="Times New Roman" w:hAnsi="Times New Roman" w:cs="Times New Roman"/>
          <w:sz w:val="28"/>
          <w:szCs w:val="28"/>
          <w:lang w:val="uk-UA"/>
        </w:rPr>
        <w:t xml:space="preserve">зі строком дії  менше  року  в </w:t>
      </w:r>
      <w:r w:rsidRPr="00606A6D">
        <w:rPr>
          <w:rFonts w:ascii="Times New Roman" w:hAnsi="Times New Roman" w:cs="Times New Roman"/>
          <w:sz w:val="28"/>
          <w:szCs w:val="28"/>
          <w:lang w:val="uk-UA"/>
        </w:rPr>
        <w:t>разі наступного його продовж</w:t>
      </w:r>
      <w:r>
        <w:rPr>
          <w:rFonts w:ascii="Times New Roman" w:hAnsi="Times New Roman" w:cs="Times New Roman"/>
          <w:sz w:val="28"/>
          <w:szCs w:val="28"/>
          <w:lang w:val="uk-UA"/>
        </w:rPr>
        <w:t xml:space="preserve">ення, </w:t>
      </w:r>
      <w:r w:rsidRPr="00606A6D">
        <w:rPr>
          <w:rFonts w:ascii="Times New Roman" w:hAnsi="Times New Roman" w:cs="Times New Roman"/>
          <w:sz w:val="28"/>
          <w:szCs w:val="28"/>
          <w:lang w:val="uk-UA"/>
        </w:rPr>
        <w:t>Нормативні акти,  що  містят</w:t>
      </w:r>
      <w:r>
        <w:rPr>
          <w:rFonts w:ascii="Times New Roman" w:hAnsi="Times New Roman" w:cs="Times New Roman"/>
          <w:sz w:val="28"/>
          <w:szCs w:val="28"/>
          <w:lang w:val="uk-UA"/>
        </w:rPr>
        <w:t xml:space="preserve">ь  відомості,  які  становлять </w:t>
      </w:r>
      <w:r w:rsidRPr="00606A6D">
        <w:rPr>
          <w:rFonts w:ascii="Times New Roman" w:hAnsi="Times New Roman" w:cs="Times New Roman"/>
          <w:sz w:val="28"/>
          <w:szCs w:val="28"/>
          <w:lang w:val="uk-UA"/>
        </w:rPr>
        <w:t xml:space="preserve">державну таємницю,  включаються  до </w:t>
      </w:r>
      <w:r>
        <w:rPr>
          <w:rFonts w:ascii="Times New Roman" w:hAnsi="Times New Roman" w:cs="Times New Roman"/>
          <w:sz w:val="28"/>
          <w:szCs w:val="28"/>
          <w:lang w:val="uk-UA"/>
        </w:rPr>
        <w:t xml:space="preserve"> окремого  розділу  Державного </w:t>
      </w:r>
      <w:r w:rsidRPr="00606A6D">
        <w:rPr>
          <w:rFonts w:ascii="Times New Roman" w:hAnsi="Times New Roman" w:cs="Times New Roman"/>
          <w:sz w:val="28"/>
          <w:szCs w:val="28"/>
          <w:lang w:val="uk-UA"/>
        </w:rPr>
        <w:t>реєстру з відповідним грифом секретності.  Ведення  цього  розділу</w:t>
      </w:r>
      <w:r>
        <w:rPr>
          <w:rFonts w:ascii="Times New Roman" w:hAnsi="Times New Roman" w:cs="Times New Roman"/>
          <w:sz w:val="28"/>
          <w:szCs w:val="28"/>
          <w:lang w:val="uk-UA"/>
        </w:rPr>
        <w:t xml:space="preserve"> повинно було</w:t>
      </w:r>
      <w:r w:rsidRPr="00606A6D">
        <w:rPr>
          <w:rFonts w:ascii="Times New Roman" w:hAnsi="Times New Roman" w:cs="Times New Roman"/>
          <w:sz w:val="28"/>
          <w:szCs w:val="28"/>
          <w:lang w:val="uk-UA"/>
        </w:rPr>
        <w:t xml:space="preserve"> </w:t>
      </w:r>
      <w:r>
        <w:rPr>
          <w:rFonts w:ascii="Times New Roman" w:hAnsi="Times New Roman" w:cs="Times New Roman"/>
          <w:sz w:val="28"/>
          <w:szCs w:val="28"/>
          <w:lang w:val="uk-UA"/>
        </w:rPr>
        <w:t>здійснюватися</w:t>
      </w:r>
      <w:r w:rsidRPr="00606A6D">
        <w:rPr>
          <w:rFonts w:ascii="Times New Roman" w:hAnsi="Times New Roman" w:cs="Times New Roman"/>
          <w:sz w:val="28"/>
          <w:szCs w:val="28"/>
          <w:lang w:val="uk-UA"/>
        </w:rPr>
        <w:t xml:space="preserve"> згідно з  вимогами  законодавства про  державну таємницю.</w:t>
      </w:r>
    </w:p>
    <w:p w:rsidR="00606A6D" w:rsidRDefault="00606A6D" w:rsidP="00606A6D">
      <w:pPr>
        <w:pStyle w:val="HTML"/>
        <w:shd w:val="clear" w:color="auto" w:fill="FFFFFF"/>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Обов’язок ведення Єдиного державного реєстру  нормативних актів було покладено на Міністерство юстиції України.</w:t>
      </w:r>
    </w:p>
    <w:p w:rsidR="00606A6D" w:rsidRPr="00F31C31" w:rsidRDefault="00606A6D" w:rsidP="00D20E18">
      <w:pPr>
        <w:spacing w:after="0" w:line="360" w:lineRule="auto"/>
        <w:ind w:firstLine="709"/>
        <w:jc w:val="both"/>
        <w:rPr>
          <w:rFonts w:ascii="Times New Roman" w:hAnsi="Times New Roman"/>
          <w:sz w:val="28"/>
          <w:szCs w:val="28"/>
          <w:lang w:val="uk-UA"/>
        </w:rPr>
      </w:pPr>
      <w:r w:rsidRPr="00D20E18">
        <w:rPr>
          <w:rFonts w:ascii="Times New Roman" w:hAnsi="Times New Roman"/>
          <w:sz w:val="28"/>
          <w:szCs w:val="28"/>
          <w:lang w:val="uk-UA"/>
        </w:rPr>
        <w:t xml:space="preserve">Указом Президента України від 10.06.1997 № 503/97 «Про порядок </w:t>
      </w:r>
      <w:r w:rsidRPr="00F31C31">
        <w:rPr>
          <w:rFonts w:ascii="Times New Roman" w:hAnsi="Times New Roman"/>
          <w:sz w:val="28"/>
          <w:szCs w:val="28"/>
          <w:lang w:val="uk-UA"/>
        </w:rPr>
        <w:t xml:space="preserve">офіційного оприлюднення нормативно-правових актів та набрання ними чинності» було закріплено що закони України,  інші акти Верховної  Ради </w:t>
      </w:r>
      <w:r w:rsidRPr="00F31C31">
        <w:rPr>
          <w:rFonts w:ascii="Times New Roman" w:hAnsi="Times New Roman"/>
          <w:sz w:val="28"/>
          <w:szCs w:val="28"/>
          <w:lang w:val="uk-UA"/>
        </w:rPr>
        <w:br/>
        <w:t xml:space="preserve">України, акти  Президента  України,  Кабінету Міністрів України не </w:t>
      </w:r>
      <w:r w:rsidRPr="00F31C31">
        <w:rPr>
          <w:rFonts w:ascii="Times New Roman" w:hAnsi="Times New Roman"/>
          <w:sz w:val="28"/>
          <w:szCs w:val="28"/>
          <w:lang w:val="uk-UA"/>
        </w:rPr>
        <w:br/>
        <w:t xml:space="preserve">пізніш як  у  п'ятнадцятиденний  строк  після   їх   прийняття   у </w:t>
      </w:r>
      <w:r w:rsidRPr="00F31C31">
        <w:rPr>
          <w:rFonts w:ascii="Times New Roman" w:hAnsi="Times New Roman"/>
          <w:sz w:val="28"/>
          <w:szCs w:val="28"/>
          <w:lang w:val="uk-UA"/>
        </w:rPr>
        <w:lastRenderedPageBreak/>
        <w:t xml:space="preserve">встановленому   порядку   і   підписання  підлягають  оприлюдненню </w:t>
      </w:r>
      <w:r w:rsidRPr="00F31C31">
        <w:rPr>
          <w:rFonts w:ascii="Times New Roman" w:hAnsi="Times New Roman"/>
          <w:sz w:val="28"/>
          <w:szCs w:val="28"/>
          <w:lang w:val="uk-UA"/>
        </w:rPr>
        <w:br/>
        <w:t>державною мовою в офіційних друкованих виданнях.</w:t>
      </w:r>
    </w:p>
    <w:p w:rsidR="00606A6D" w:rsidRPr="00F31C31" w:rsidRDefault="00606A6D" w:rsidP="00D20E18">
      <w:pPr>
        <w:spacing w:after="0" w:line="360" w:lineRule="auto"/>
        <w:ind w:firstLine="709"/>
        <w:jc w:val="both"/>
        <w:rPr>
          <w:rFonts w:ascii="Times New Roman" w:hAnsi="Times New Roman"/>
          <w:sz w:val="28"/>
          <w:szCs w:val="28"/>
          <w:lang w:val="uk-UA"/>
        </w:rPr>
      </w:pPr>
      <w:bookmarkStart w:id="59" w:name="o10"/>
      <w:bookmarkEnd w:id="59"/>
      <w:r w:rsidRPr="00F31C31">
        <w:rPr>
          <w:rFonts w:ascii="Times New Roman" w:hAnsi="Times New Roman"/>
          <w:sz w:val="28"/>
          <w:szCs w:val="28"/>
          <w:lang w:val="uk-UA"/>
        </w:rPr>
        <w:t xml:space="preserve">     Офіційними друкованими виданнями є:</w:t>
      </w:r>
    </w:p>
    <w:p w:rsidR="00606A6D" w:rsidRPr="00F31C31" w:rsidRDefault="00D20E18" w:rsidP="00FF75A2">
      <w:pPr>
        <w:pStyle w:val="a5"/>
        <w:numPr>
          <w:ilvl w:val="0"/>
          <w:numId w:val="1"/>
        </w:numPr>
        <w:spacing w:after="0" w:line="360" w:lineRule="auto"/>
        <w:ind w:firstLine="709"/>
        <w:jc w:val="both"/>
        <w:rPr>
          <w:rFonts w:ascii="Times New Roman" w:hAnsi="Times New Roman"/>
          <w:sz w:val="28"/>
          <w:szCs w:val="28"/>
          <w:lang w:val="uk-UA"/>
        </w:rPr>
      </w:pPr>
      <w:bookmarkStart w:id="60" w:name="o11"/>
      <w:bookmarkEnd w:id="60"/>
      <w:r w:rsidRPr="00F31C31">
        <w:rPr>
          <w:rFonts w:ascii="Times New Roman" w:hAnsi="Times New Roman"/>
          <w:sz w:val="28"/>
          <w:szCs w:val="28"/>
          <w:lang w:val="uk-UA"/>
        </w:rPr>
        <w:t>«Офіційний вісник України»</w:t>
      </w:r>
      <w:r w:rsidR="00606A6D" w:rsidRPr="00F31C31">
        <w:rPr>
          <w:rFonts w:ascii="Times New Roman" w:hAnsi="Times New Roman"/>
          <w:sz w:val="28"/>
          <w:szCs w:val="28"/>
          <w:lang w:val="uk-UA"/>
        </w:rPr>
        <w:t>;</w:t>
      </w:r>
    </w:p>
    <w:p w:rsidR="00606A6D" w:rsidRPr="00F31C31" w:rsidRDefault="00D20E18" w:rsidP="00FF75A2">
      <w:pPr>
        <w:pStyle w:val="a5"/>
        <w:numPr>
          <w:ilvl w:val="0"/>
          <w:numId w:val="1"/>
        </w:numPr>
        <w:spacing w:after="0" w:line="360" w:lineRule="auto"/>
        <w:ind w:firstLine="709"/>
        <w:jc w:val="both"/>
        <w:rPr>
          <w:rFonts w:ascii="Times New Roman" w:hAnsi="Times New Roman"/>
          <w:sz w:val="28"/>
          <w:szCs w:val="28"/>
          <w:lang w:val="uk-UA"/>
        </w:rPr>
      </w:pPr>
      <w:bookmarkStart w:id="61" w:name="o12"/>
      <w:bookmarkEnd w:id="61"/>
      <w:r w:rsidRPr="00F31C31">
        <w:rPr>
          <w:rFonts w:ascii="Times New Roman" w:hAnsi="Times New Roman"/>
          <w:sz w:val="28"/>
          <w:szCs w:val="28"/>
          <w:lang w:val="uk-UA"/>
        </w:rPr>
        <w:t>газета «Урядовий кур'єр»</w:t>
      </w:r>
    </w:p>
    <w:p w:rsidR="0052427C" w:rsidRPr="00F31C31" w:rsidRDefault="00D20E18" w:rsidP="0052427C">
      <w:pPr>
        <w:spacing w:after="0" w:line="360" w:lineRule="auto"/>
        <w:ind w:firstLine="709"/>
        <w:jc w:val="both"/>
        <w:rPr>
          <w:rFonts w:ascii="Times New Roman" w:hAnsi="Times New Roman"/>
          <w:sz w:val="28"/>
          <w:szCs w:val="28"/>
          <w:lang w:val="uk-UA"/>
        </w:rPr>
      </w:pPr>
      <w:r w:rsidRPr="00F31C31">
        <w:rPr>
          <w:rFonts w:ascii="Times New Roman" w:hAnsi="Times New Roman"/>
          <w:sz w:val="28"/>
          <w:szCs w:val="28"/>
          <w:lang w:val="uk-UA"/>
        </w:rPr>
        <w:t xml:space="preserve">Згідно з Указом, Офіційними   друкованими   виданнями,   в  яких  здійснюється офіційне  оприлюднення  законів  та  інших  актів  Верховної  Ради України, є також газета «Голос України», «Відомості Верховної Ради </w:t>
      </w:r>
      <w:r w:rsidRPr="00F31C31">
        <w:rPr>
          <w:rFonts w:ascii="Times New Roman" w:hAnsi="Times New Roman"/>
          <w:sz w:val="28"/>
          <w:szCs w:val="28"/>
          <w:lang w:val="uk-UA"/>
        </w:rPr>
        <w:br/>
        <w:t xml:space="preserve">України». </w:t>
      </w:r>
      <w:bookmarkStart w:id="62" w:name="o15"/>
      <w:bookmarkEnd w:id="62"/>
      <w:r w:rsidRPr="00F31C31">
        <w:rPr>
          <w:rFonts w:ascii="Times New Roman" w:hAnsi="Times New Roman"/>
          <w:sz w:val="28"/>
          <w:szCs w:val="28"/>
          <w:lang w:val="uk-UA"/>
        </w:rPr>
        <w:t xml:space="preserve"> Офіційним  друкованим виданням, в якому здійснюється офіційне </w:t>
      </w:r>
      <w:r w:rsidRPr="00F31C31">
        <w:rPr>
          <w:rFonts w:ascii="Times New Roman" w:hAnsi="Times New Roman"/>
          <w:sz w:val="28"/>
          <w:szCs w:val="28"/>
          <w:lang w:val="uk-UA"/>
        </w:rPr>
        <w:br/>
        <w:t xml:space="preserve">оприлюднення  законів,   актів   Президента   України,   визначено   також </w:t>
      </w:r>
      <w:r w:rsidRPr="00F31C31">
        <w:rPr>
          <w:rFonts w:ascii="Times New Roman" w:hAnsi="Times New Roman"/>
          <w:sz w:val="28"/>
          <w:szCs w:val="28"/>
          <w:lang w:val="uk-UA"/>
        </w:rPr>
        <w:br/>
        <w:t>інформаційний бюлетень «Офіційний вісник Президента України</w:t>
      </w:r>
      <w:bookmarkStart w:id="63" w:name="o16"/>
      <w:bookmarkEnd w:id="63"/>
      <w:r w:rsidRPr="00F31C31">
        <w:rPr>
          <w:rFonts w:ascii="Times New Roman" w:hAnsi="Times New Roman"/>
          <w:sz w:val="28"/>
          <w:szCs w:val="28"/>
          <w:lang w:val="uk-UA"/>
        </w:rPr>
        <w:t xml:space="preserve">» Акти Верховної  Ради  України,  Президента України,  Кабінету </w:t>
      </w:r>
      <w:r w:rsidRPr="00F31C31">
        <w:rPr>
          <w:rFonts w:ascii="Times New Roman" w:hAnsi="Times New Roman"/>
          <w:sz w:val="28"/>
          <w:szCs w:val="28"/>
          <w:lang w:val="uk-UA"/>
        </w:rPr>
        <w:br/>
        <w:t xml:space="preserve">Міністрів України  можуть  бути  в   окремих   випадках   офіційно </w:t>
      </w:r>
      <w:r w:rsidRPr="00F31C31">
        <w:rPr>
          <w:rFonts w:ascii="Times New Roman" w:hAnsi="Times New Roman"/>
          <w:sz w:val="28"/>
          <w:szCs w:val="28"/>
          <w:lang w:val="uk-UA"/>
        </w:rPr>
        <w:br/>
        <w:t>оприлюднені через телебачення і радіо. Указом передбачається, що нормативно-правові акти можуть бути опубліковані  в  інших друкованих виданнях   лише   після   їх   офіційного  оприлюднення відповідно до статті 1 цього Указу.</w:t>
      </w:r>
      <w:bookmarkStart w:id="64" w:name="o19"/>
      <w:bookmarkEnd w:id="64"/>
      <w:r w:rsidRPr="00F31C31">
        <w:rPr>
          <w:rFonts w:ascii="Times New Roman" w:hAnsi="Times New Roman"/>
          <w:sz w:val="28"/>
          <w:szCs w:val="28"/>
          <w:lang w:val="uk-UA"/>
        </w:rPr>
        <w:t xml:space="preserve"> Нормативно-правові акти,   опубліковані  в  інших  друкованих виданнях, мають  інформаційний   характер   і   не   можуть   бути використані для офіційного застосування. </w:t>
      </w:r>
      <w:bookmarkStart w:id="65" w:name="o20"/>
      <w:bookmarkEnd w:id="65"/>
      <w:r w:rsidRPr="00F31C31">
        <w:rPr>
          <w:rFonts w:ascii="Times New Roman" w:hAnsi="Times New Roman"/>
          <w:sz w:val="28"/>
          <w:szCs w:val="28"/>
          <w:lang w:val="uk-UA"/>
        </w:rPr>
        <w:t xml:space="preserve">Громадяни,  державні  органи,   підприємства,   установи, організації під час здійснення своїх  прав  і  обов'язків  повинні застосовувати закони України, інші акти  Верховної  Ради  України, акти   Президента   України   і   Кабінету   Міністрів    України, опубліковані  в  офіційних  друкованих  виданнях  або  одержані  у встановленому порядку від органу, який їх видав. </w:t>
      </w:r>
      <w:bookmarkStart w:id="66" w:name="o21"/>
      <w:bookmarkEnd w:id="66"/>
      <w:r w:rsidRPr="00F31C31">
        <w:rPr>
          <w:rFonts w:ascii="Times New Roman" w:hAnsi="Times New Roman"/>
          <w:sz w:val="28"/>
          <w:szCs w:val="28"/>
          <w:lang w:val="uk-UA"/>
        </w:rPr>
        <w:t xml:space="preserve">Нормативно-правові   акти   Верховної   Ради   України   і Президента України  набирають  чинності   через  десять днів з дня їх офіційного  оприлюднення,  якщо  інше  не  передбачено   самими актами, але   не   раніше   дня   їх  опублікування  в  офіційному друкованому виданні. </w:t>
      </w:r>
      <w:bookmarkStart w:id="67" w:name="o22"/>
      <w:bookmarkEnd w:id="67"/>
      <w:r w:rsidRPr="00F31C31">
        <w:rPr>
          <w:rFonts w:ascii="Times New Roman" w:hAnsi="Times New Roman"/>
          <w:sz w:val="28"/>
          <w:szCs w:val="28"/>
          <w:lang w:val="uk-UA"/>
        </w:rPr>
        <w:t xml:space="preserve">Нормативно-правові   акти   Кабінету   Міністрів   України набирають чинності з моменту їх прийняття, якщо більш пізній строк набрання ними чинності не передбачено в цих актах.  Акти  </w:t>
      </w:r>
      <w:r w:rsidRPr="00F31C31">
        <w:rPr>
          <w:rFonts w:ascii="Times New Roman" w:hAnsi="Times New Roman"/>
          <w:sz w:val="28"/>
          <w:szCs w:val="28"/>
          <w:lang w:val="uk-UA"/>
        </w:rPr>
        <w:lastRenderedPageBreak/>
        <w:t>Кабінету Міністрів України,  які  визначають  права  і  обов'язки громадян, набирають чинності не раніше  дня  їх  опублікування  в  офіційних друкованих виданнях.</w:t>
      </w:r>
    </w:p>
    <w:p w:rsidR="0052427C" w:rsidRPr="00F31C31" w:rsidRDefault="00890F41" w:rsidP="0052427C">
      <w:pPr>
        <w:spacing w:after="0" w:line="360" w:lineRule="auto"/>
        <w:ind w:firstLine="709"/>
        <w:jc w:val="both"/>
        <w:rPr>
          <w:rFonts w:ascii="Times New Roman" w:hAnsi="Times New Roman"/>
          <w:sz w:val="28"/>
          <w:szCs w:val="28"/>
          <w:lang w:val="uk-UA"/>
        </w:rPr>
      </w:pPr>
      <w:hyperlink r:id="rId11" w:history="1">
        <w:r w:rsidR="0052427C" w:rsidRPr="00F31C31">
          <w:rPr>
            <w:rStyle w:val="a3"/>
            <w:rFonts w:ascii="Times New Roman" w:hAnsi="Times New Roman"/>
            <w:color w:val="auto"/>
            <w:sz w:val="28"/>
            <w:szCs w:val="28"/>
            <w:u w:val="none"/>
            <w:lang w:val="uk-UA"/>
          </w:rPr>
          <w:t>Указ Президента України 27.06.1996 року N472/96 «Питання оновлення збірників актів законодавства України</w:t>
        </w:r>
      </w:hyperlink>
      <w:r w:rsidR="0052427C" w:rsidRPr="00F31C31">
        <w:rPr>
          <w:rFonts w:ascii="Times New Roman" w:hAnsi="Times New Roman"/>
          <w:sz w:val="28"/>
          <w:szCs w:val="28"/>
          <w:lang w:val="uk-UA"/>
        </w:rPr>
        <w:t xml:space="preserve">» було постановлено: </w:t>
      </w:r>
    </w:p>
    <w:p w:rsidR="0052427C" w:rsidRPr="00F31C31" w:rsidRDefault="0052427C" w:rsidP="0052427C">
      <w:pPr>
        <w:spacing w:after="0" w:line="360" w:lineRule="auto"/>
        <w:ind w:firstLine="709"/>
        <w:jc w:val="both"/>
        <w:rPr>
          <w:rFonts w:ascii="Times New Roman" w:hAnsi="Times New Roman"/>
          <w:sz w:val="28"/>
          <w:szCs w:val="28"/>
          <w:lang w:val="uk-UA"/>
        </w:rPr>
      </w:pPr>
      <w:r w:rsidRPr="00F31C31">
        <w:rPr>
          <w:rFonts w:ascii="Times New Roman" w:hAnsi="Times New Roman"/>
          <w:sz w:val="28"/>
          <w:szCs w:val="28"/>
          <w:lang w:val="uk-UA"/>
        </w:rPr>
        <w:t xml:space="preserve">1. Покласти на Міністерство  юстиції  України  та  Редакційну </w:t>
      </w:r>
      <w:r w:rsidRPr="00F31C31">
        <w:rPr>
          <w:rFonts w:ascii="Times New Roman" w:hAnsi="Times New Roman"/>
          <w:sz w:val="28"/>
          <w:szCs w:val="28"/>
          <w:lang w:val="uk-UA"/>
        </w:rPr>
        <w:br/>
        <w:t xml:space="preserve">колегію з  видання збірників актів законодавства України оновлення </w:t>
      </w:r>
      <w:r w:rsidRPr="00F31C31">
        <w:rPr>
          <w:rFonts w:ascii="Times New Roman" w:hAnsi="Times New Roman"/>
          <w:sz w:val="28"/>
          <w:szCs w:val="28"/>
          <w:lang w:val="uk-UA"/>
        </w:rPr>
        <w:br/>
        <w:t>збірників актів  законодавства  України  у   зв'язку   з   подальшим розвитком законодавства.</w:t>
      </w:r>
      <w:bookmarkStart w:id="68" w:name="o5"/>
      <w:bookmarkEnd w:id="68"/>
    </w:p>
    <w:p w:rsidR="0052427C" w:rsidRPr="00F31C31" w:rsidRDefault="0052427C" w:rsidP="0052427C">
      <w:pPr>
        <w:spacing w:after="0" w:line="360" w:lineRule="auto"/>
        <w:ind w:firstLine="709"/>
        <w:jc w:val="both"/>
        <w:rPr>
          <w:rFonts w:ascii="Times New Roman" w:hAnsi="Times New Roman"/>
          <w:sz w:val="28"/>
          <w:szCs w:val="28"/>
          <w:lang w:val="uk-UA"/>
        </w:rPr>
      </w:pPr>
      <w:r w:rsidRPr="00F31C31">
        <w:rPr>
          <w:rFonts w:ascii="Times New Roman" w:hAnsi="Times New Roman"/>
          <w:sz w:val="28"/>
          <w:szCs w:val="28"/>
          <w:lang w:val="uk-UA"/>
        </w:rPr>
        <w:t xml:space="preserve"> 2. Видання   матеріалів   з   оновлення    збірників    актів </w:t>
      </w:r>
      <w:r w:rsidRPr="00F31C31">
        <w:rPr>
          <w:rFonts w:ascii="Times New Roman" w:hAnsi="Times New Roman"/>
          <w:sz w:val="28"/>
          <w:szCs w:val="28"/>
          <w:lang w:val="uk-UA"/>
        </w:rPr>
        <w:br/>
        <w:t xml:space="preserve">законодавства, як  і  самих  збірників,  здійснювати  на роз'ємних </w:t>
      </w:r>
      <w:r w:rsidRPr="00F31C31">
        <w:rPr>
          <w:rFonts w:ascii="Times New Roman" w:hAnsi="Times New Roman"/>
          <w:sz w:val="28"/>
          <w:szCs w:val="28"/>
          <w:lang w:val="uk-UA"/>
        </w:rPr>
        <w:br/>
        <w:t xml:space="preserve">аркушах за правилами, затвердженими Міністерством юстиції України, </w:t>
      </w:r>
      <w:r w:rsidRPr="00F31C31">
        <w:rPr>
          <w:rFonts w:ascii="Times New Roman" w:hAnsi="Times New Roman"/>
          <w:sz w:val="28"/>
          <w:szCs w:val="28"/>
          <w:lang w:val="uk-UA"/>
        </w:rPr>
        <w:br/>
        <w:t>щодо підготовки до видання збірників актів законодавства України.</w:t>
      </w:r>
      <w:bookmarkStart w:id="69" w:name="o6"/>
      <w:bookmarkEnd w:id="69"/>
    </w:p>
    <w:p w:rsidR="0052427C" w:rsidRPr="00F31C31" w:rsidRDefault="0052427C" w:rsidP="0052427C">
      <w:pPr>
        <w:spacing w:after="0" w:line="360" w:lineRule="auto"/>
        <w:ind w:firstLine="709"/>
        <w:jc w:val="both"/>
        <w:rPr>
          <w:rFonts w:ascii="Times New Roman" w:hAnsi="Times New Roman"/>
          <w:sz w:val="28"/>
          <w:szCs w:val="28"/>
          <w:lang w:val="uk-UA"/>
        </w:rPr>
      </w:pPr>
      <w:r w:rsidRPr="00F31C31">
        <w:rPr>
          <w:rFonts w:ascii="Times New Roman" w:hAnsi="Times New Roman"/>
          <w:sz w:val="28"/>
          <w:szCs w:val="28"/>
          <w:lang w:val="uk-UA"/>
        </w:rPr>
        <w:t xml:space="preserve"> 3. Кабінету  Міністрів  України  в  місячний  строк  вирішити </w:t>
      </w:r>
      <w:r w:rsidRPr="00F31C31">
        <w:rPr>
          <w:rFonts w:ascii="Times New Roman" w:hAnsi="Times New Roman"/>
          <w:sz w:val="28"/>
          <w:szCs w:val="28"/>
          <w:lang w:val="uk-UA"/>
        </w:rPr>
        <w:br/>
        <w:t>питання щодо:</w:t>
      </w:r>
    </w:p>
    <w:p w:rsidR="0052427C" w:rsidRPr="00F31C31" w:rsidRDefault="0052427C" w:rsidP="00FF75A2">
      <w:pPr>
        <w:pStyle w:val="a5"/>
        <w:numPr>
          <w:ilvl w:val="0"/>
          <w:numId w:val="2"/>
        </w:numPr>
        <w:spacing w:after="0" w:line="360" w:lineRule="auto"/>
        <w:ind w:left="0" w:firstLine="709"/>
        <w:jc w:val="both"/>
        <w:rPr>
          <w:rFonts w:ascii="Times New Roman" w:hAnsi="Times New Roman"/>
          <w:sz w:val="28"/>
          <w:szCs w:val="28"/>
          <w:lang w:val="uk-UA"/>
        </w:rPr>
      </w:pPr>
      <w:bookmarkStart w:id="70" w:name="o7"/>
      <w:bookmarkEnd w:id="70"/>
      <w:r w:rsidRPr="00F31C31">
        <w:rPr>
          <w:rFonts w:ascii="Times New Roman" w:hAnsi="Times New Roman"/>
          <w:sz w:val="28"/>
          <w:szCs w:val="28"/>
          <w:lang w:val="uk-UA"/>
        </w:rPr>
        <w:t xml:space="preserve">забезпечення необхідною поліграфічною базою видання збірників актів законодавства  України  та  матеріалів  з  їх  оновлення  на </w:t>
      </w:r>
      <w:r w:rsidRPr="00F31C31">
        <w:rPr>
          <w:rFonts w:ascii="Times New Roman" w:hAnsi="Times New Roman"/>
          <w:sz w:val="28"/>
          <w:szCs w:val="28"/>
          <w:lang w:val="uk-UA"/>
        </w:rPr>
        <w:br/>
        <w:t>роз'ємних аркушах;</w:t>
      </w:r>
    </w:p>
    <w:p w:rsidR="0052427C" w:rsidRPr="00F31C31" w:rsidRDefault="0052427C" w:rsidP="00FF75A2">
      <w:pPr>
        <w:pStyle w:val="a5"/>
        <w:numPr>
          <w:ilvl w:val="0"/>
          <w:numId w:val="2"/>
        </w:numPr>
        <w:spacing w:after="0" w:line="360" w:lineRule="auto"/>
        <w:ind w:left="0" w:firstLine="709"/>
        <w:jc w:val="both"/>
        <w:rPr>
          <w:rFonts w:ascii="Times New Roman" w:hAnsi="Times New Roman"/>
          <w:sz w:val="28"/>
          <w:szCs w:val="28"/>
          <w:lang w:val="uk-UA"/>
        </w:rPr>
      </w:pPr>
      <w:bookmarkStart w:id="71" w:name="o8"/>
      <w:bookmarkEnd w:id="71"/>
      <w:r w:rsidRPr="00F31C31">
        <w:rPr>
          <w:rFonts w:ascii="Times New Roman" w:hAnsi="Times New Roman"/>
          <w:sz w:val="28"/>
          <w:szCs w:val="28"/>
          <w:lang w:val="uk-UA"/>
        </w:rPr>
        <w:t>постачання матеріалів    для    виготовлення    палітурок   з умонтованими в   них   замками   для   видання   збірників   актів законодавства України   та  оновлюваних  матеріалів  на  роз'ємних аркушах;</w:t>
      </w:r>
    </w:p>
    <w:p w:rsidR="0052427C" w:rsidRPr="00F31C31" w:rsidRDefault="0052427C" w:rsidP="00FF75A2">
      <w:pPr>
        <w:pStyle w:val="a5"/>
        <w:numPr>
          <w:ilvl w:val="0"/>
          <w:numId w:val="2"/>
        </w:numPr>
        <w:spacing w:after="0" w:line="360" w:lineRule="auto"/>
        <w:ind w:left="0" w:firstLine="709"/>
        <w:jc w:val="both"/>
        <w:rPr>
          <w:rFonts w:ascii="Times New Roman" w:hAnsi="Times New Roman"/>
          <w:sz w:val="28"/>
          <w:szCs w:val="28"/>
          <w:lang w:val="uk-UA"/>
        </w:rPr>
      </w:pPr>
      <w:bookmarkStart w:id="72" w:name="o9"/>
      <w:bookmarkEnd w:id="72"/>
      <w:r w:rsidRPr="00F31C31">
        <w:rPr>
          <w:rFonts w:ascii="Times New Roman" w:hAnsi="Times New Roman"/>
          <w:sz w:val="28"/>
          <w:szCs w:val="28"/>
          <w:lang w:val="uk-UA"/>
        </w:rPr>
        <w:t xml:space="preserve">починаючи з 1997 року  під час формування проектів Державного </w:t>
      </w:r>
      <w:r w:rsidRPr="00F31C31">
        <w:rPr>
          <w:rFonts w:ascii="Times New Roman" w:hAnsi="Times New Roman"/>
          <w:sz w:val="28"/>
          <w:szCs w:val="28"/>
          <w:lang w:val="uk-UA"/>
        </w:rPr>
        <w:br/>
        <w:t xml:space="preserve">бюджету України передбачати в обсягах робіт для  державних  потреб </w:t>
      </w:r>
      <w:r w:rsidRPr="00F31C31">
        <w:rPr>
          <w:rFonts w:ascii="Times New Roman" w:hAnsi="Times New Roman"/>
          <w:sz w:val="28"/>
          <w:szCs w:val="28"/>
          <w:lang w:val="uk-UA"/>
        </w:rPr>
        <w:br/>
        <w:t>видання періодично   оновлюваних   збірників  актів  законодавства України.</w:t>
      </w:r>
    </w:p>
    <w:p w:rsidR="0052427C" w:rsidRPr="00F31C31" w:rsidRDefault="0052427C" w:rsidP="0052427C">
      <w:pPr>
        <w:pStyle w:val="a5"/>
        <w:spacing w:after="0" w:line="360" w:lineRule="auto"/>
        <w:ind w:left="0" w:firstLine="709"/>
        <w:jc w:val="both"/>
        <w:rPr>
          <w:rFonts w:ascii="Times New Roman" w:hAnsi="Times New Roman"/>
          <w:sz w:val="28"/>
          <w:szCs w:val="28"/>
          <w:lang w:val="uk-UA"/>
        </w:rPr>
      </w:pPr>
      <w:r w:rsidRPr="00F31C31">
        <w:rPr>
          <w:rFonts w:ascii="Times New Roman" w:hAnsi="Times New Roman"/>
          <w:sz w:val="28"/>
          <w:szCs w:val="28"/>
          <w:lang w:val="uk-UA"/>
        </w:rPr>
        <w:t>Наказ</w:t>
      </w:r>
      <w:r w:rsidR="001E1448" w:rsidRPr="00F31C31">
        <w:rPr>
          <w:rFonts w:ascii="Times New Roman" w:hAnsi="Times New Roman"/>
          <w:sz w:val="28"/>
          <w:szCs w:val="28"/>
          <w:lang w:val="uk-UA"/>
        </w:rPr>
        <w:t>ом</w:t>
      </w:r>
      <w:r w:rsidRPr="00F31C31">
        <w:rPr>
          <w:rFonts w:ascii="Times New Roman" w:hAnsi="Times New Roman"/>
          <w:sz w:val="28"/>
          <w:szCs w:val="28"/>
          <w:lang w:val="uk-UA"/>
        </w:rPr>
        <w:t xml:space="preserve"> Міністерства юстиції</w:t>
      </w:r>
      <w:r w:rsidR="001E1448" w:rsidRPr="00F31C31">
        <w:rPr>
          <w:rFonts w:ascii="Times New Roman" w:hAnsi="Times New Roman"/>
          <w:sz w:val="28"/>
          <w:szCs w:val="28"/>
          <w:lang w:val="uk-UA"/>
        </w:rPr>
        <w:t xml:space="preserve"> України від 25.06.2002 № 57/5 «</w:t>
      </w:r>
      <w:r w:rsidRPr="00F31C31">
        <w:rPr>
          <w:rFonts w:ascii="Times New Roman" w:hAnsi="Times New Roman"/>
          <w:sz w:val="28"/>
          <w:szCs w:val="28"/>
          <w:lang w:val="uk-UA"/>
        </w:rPr>
        <w:t>Про затвердження Інструкції про порядок та умови одержання інформації з інформаційного фонду Єдиного державного ре</w:t>
      </w:r>
      <w:r w:rsidR="001E1448" w:rsidRPr="00F31C31">
        <w:rPr>
          <w:rFonts w:ascii="Times New Roman" w:hAnsi="Times New Roman"/>
          <w:sz w:val="28"/>
          <w:szCs w:val="28"/>
          <w:lang w:val="uk-UA"/>
        </w:rPr>
        <w:t>єстру нормативно-правових актів» було затверджено Інструкцію про порядок та умови одержання інформації з інформаційного фонду Єдиного державного реєстру нормативно-правових актів.</w:t>
      </w:r>
    </w:p>
    <w:p w:rsidR="001E1448" w:rsidRPr="00F31C31" w:rsidRDefault="001E1448" w:rsidP="001E1448">
      <w:pPr>
        <w:spacing w:after="0" w:line="360" w:lineRule="auto"/>
        <w:ind w:firstLine="709"/>
        <w:jc w:val="both"/>
        <w:rPr>
          <w:rFonts w:ascii="Times New Roman" w:hAnsi="Times New Roman"/>
          <w:sz w:val="28"/>
          <w:szCs w:val="28"/>
          <w:lang w:val="uk-UA"/>
        </w:rPr>
      </w:pPr>
      <w:r w:rsidRPr="00F31C31">
        <w:rPr>
          <w:rFonts w:ascii="Times New Roman" w:hAnsi="Times New Roman"/>
          <w:sz w:val="28"/>
          <w:szCs w:val="28"/>
          <w:lang w:val="uk-UA"/>
        </w:rPr>
        <w:lastRenderedPageBreak/>
        <w:t>Наказом Міністерства юстиції України від 15 квітня 2004 року № 31/5 «Про затвердження Положення про порядок здійснення обліку та систематизації законодавства в органах та установах юстиції України» було надано визначення систематизації законодавства. Згідно з вищеназваним Наказом, систематизація законодавства – засіб реформування, упорядкування   законодавства, зведення його до певної внутрішньо узгодженої системи. За допомогою систематизації усуваються недоліки, повтори, застарілі норми тощо. Це процес зведення  актів  законодавства до єдності шляхом внутрішньої та зовнішньої обробки їх змісту.</w:t>
      </w:r>
    </w:p>
    <w:p w:rsidR="001E1448" w:rsidRPr="00F31C31" w:rsidRDefault="001E1448" w:rsidP="001E1448">
      <w:pPr>
        <w:spacing w:after="0" w:line="360" w:lineRule="auto"/>
        <w:ind w:firstLine="709"/>
        <w:jc w:val="both"/>
        <w:rPr>
          <w:rFonts w:ascii="Times New Roman" w:hAnsi="Times New Roman"/>
          <w:sz w:val="28"/>
          <w:szCs w:val="28"/>
          <w:lang w:val="uk-UA"/>
        </w:rPr>
      </w:pPr>
      <w:r w:rsidRPr="00F31C31">
        <w:rPr>
          <w:rFonts w:ascii="Times New Roman" w:hAnsi="Times New Roman"/>
          <w:sz w:val="28"/>
          <w:szCs w:val="28"/>
          <w:lang w:val="uk-UA"/>
        </w:rPr>
        <w:t xml:space="preserve">     Облік і  систематизація  актів  законодавства  в  органах  та </w:t>
      </w:r>
      <w:r w:rsidRPr="00F31C31">
        <w:rPr>
          <w:rFonts w:ascii="Times New Roman" w:hAnsi="Times New Roman"/>
          <w:sz w:val="28"/>
          <w:szCs w:val="28"/>
          <w:lang w:val="uk-UA"/>
        </w:rPr>
        <w:br/>
        <w:t xml:space="preserve">установах юстиції України здійснюється  з  метою  забезпечення  їх </w:t>
      </w:r>
      <w:r w:rsidRPr="00F31C31">
        <w:rPr>
          <w:rFonts w:ascii="Times New Roman" w:hAnsi="Times New Roman"/>
          <w:sz w:val="28"/>
          <w:szCs w:val="28"/>
          <w:lang w:val="uk-UA"/>
        </w:rPr>
        <w:br/>
        <w:t xml:space="preserve">точною  і  повною  інформацією  про  чинне  законодавство України, </w:t>
      </w:r>
      <w:r w:rsidRPr="00F31C31">
        <w:rPr>
          <w:rFonts w:ascii="Times New Roman" w:hAnsi="Times New Roman"/>
          <w:sz w:val="28"/>
          <w:szCs w:val="28"/>
          <w:lang w:val="uk-UA"/>
        </w:rPr>
        <w:br/>
        <w:t xml:space="preserve">надання  допомоги  працівникам  органів  та  установ   юстиції   в </w:t>
      </w:r>
      <w:r w:rsidRPr="00F31C31">
        <w:rPr>
          <w:rFonts w:ascii="Times New Roman" w:hAnsi="Times New Roman"/>
          <w:sz w:val="28"/>
          <w:szCs w:val="28"/>
          <w:lang w:val="uk-UA"/>
        </w:rPr>
        <w:br/>
        <w:t>оперативному пошуку законодавчих актів.</w:t>
      </w:r>
    </w:p>
    <w:p w:rsidR="001E1448" w:rsidRPr="00F31C31" w:rsidRDefault="001E1448" w:rsidP="001E1448">
      <w:pPr>
        <w:pStyle w:val="HTML"/>
        <w:shd w:val="clear" w:color="auto" w:fill="FFFFFF"/>
        <w:spacing w:line="360" w:lineRule="auto"/>
        <w:ind w:firstLine="709"/>
        <w:jc w:val="both"/>
        <w:rPr>
          <w:rFonts w:ascii="Times New Roman" w:hAnsi="Times New Roman" w:cs="Times New Roman"/>
          <w:sz w:val="28"/>
          <w:szCs w:val="28"/>
        </w:rPr>
      </w:pPr>
      <w:r w:rsidRPr="00F31C31">
        <w:rPr>
          <w:rFonts w:ascii="Times New Roman" w:hAnsi="Times New Roman" w:cs="Times New Roman"/>
          <w:sz w:val="28"/>
          <w:szCs w:val="28"/>
        </w:rPr>
        <w:t>До складу документального фонду належать:</w:t>
      </w:r>
    </w:p>
    <w:p w:rsidR="001E1448" w:rsidRPr="00F31C31" w:rsidRDefault="001E1448" w:rsidP="00FF75A2">
      <w:pPr>
        <w:pStyle w:val="HTML"/>
        <w:numPr>
          <w:ilvl w:val="0"/>
          <w:numId w:val="2"/>
        </w:numPr>
        <w:shd w:val="clear" w:color="auto" w:fill="FFFFFF"/>
        <w:tabs>
          <w:tab w:val="clear" w:pos="1832"/>
          <w:tab w:val="left" w:pos="1276"/>
        </w:tabs>
        <w:spacing w:line="360" w:lineRule="auto"/>
        <w:ind w:left="0" w:firstLine="709"/>
        <w:jc w:val="both"/>
        <w:rPr>
          <w:rFonts w:ascii="Times New Roman" w:hAnsi="Times New Roman" w:cs="Times New Roman"/>
          <w:sz w:val="28"/>
          <w:szCs w:val="28"/>
          <w:lang w:val="uk-UA"/>
        </w:rPr>
      </w:pPr>
      <w:bookmarkStart w:id="73" w:name="o25"/>
      <w:bookmarkEnd w:id="73"/>
      <w:r w:rsidRPr="00F31C31">
        <w:rPr>
          <w:rFonts w:ascii="Times New Roman" w:hAnsi="Times New Roman" w:cs="Times New Roman"/>
          <w:sz w:val="28"/>
          <w:szCs w:val="28"/>
          <w:lang w:val="uk-UA"/>
        </w:rPr>
        <w:t>Конституція України;</w:t>
      </w:r>
    </w:p>
    <w:p w:rsidR="001E1448" w:rsidRPr="00F31C31" w:rsidRDefault="001E1448" w:rsidP="00FF75A2">
      <w:pPr>
        <w:pStyle w:val="HTML"/>
        <w:numPr>
          <w:ilvl w:val="0"/>
          <w:numId w:val="2"/>
        </w:numPr>
        <w:shd w:val="clear" w:color="auto" w:fill="FFFFFF"/>
        <w:tabs>
          <w:tab w:val="clear" w:pos="1832"/>
          <w:tab w:val="left" w:pos="1276"/>
        </w:tabs>
        <w:spacing w:line="360" w:lineRule="auto"/>
        <w:ind w:left="0" w:firstLine="709"/>
        <w:jc w:val="both"/>
        <w:rPr>
          <w:rFonts w:ascii="Times New Roman" w:hAnsi="Times New Roman" w:cs="Times New Roman"/>
          <w:sz w:val="28"/>
          <w:szCs w:val="28"/>
          <w:lang w:val="uk-UA"/>
        </w:rPr>
      </w:pPr>
      <w:bookmarkStart w:id="74" w:name="o26"/>
      <w:bookmarkEnd w:id="74"/>
      <w:r w:rsidRPr="00F31C31">
        <w:rPr>
          <w:rFonts w:ascii="Times New Roman" w:hAnsi="Times New Roman" w:cs="Times New Roman"/>
          <w:sz w:val="28"/>
          <w:szCs w:val="28"/>
          <w:lang w:val="uk-UA"/>
        </w:rPr>
        <w:t>кодекси України;</w:t>
      </w:r>
    </w:p>
    <w:p w:rsidR="001E1448" w:rsidRPr="00F31C31" w:rsidRDefault="001E1448" w:rsidP="00FF75A2">
      <w:pPr>
        <w:pStyle w:val="HTML"/>
        <w:numPr>
          <w:ilvl w:val="0"/>
          <w:numId w:val="2"/>
        </w:numPr>
        <w:shd w:val="clear" w:color="auto" w:fill="FFFFFF"/>
        <w:tabs>
          <w:tab w:val="clear" w:pos="1832"/>
          <w:tab w:val="left" w:pos="1276"/>
        </w:tabs>
        <w:spacing w:line="360" w:lineRule="auto"/>
        <w:ind w:left="0" w:firstLine="709"/>
        <w:jc w:val="both"/>
        <w:rPr>
          <w:rFonts w:ascii="Times New Roman" w:hAnsi="Times New Roman" w:cs="Times New Roman"/>
          <w:sz w:val="28"/>
          <w:szCs w:val="28"/>
          <w:lang w:val="uk-UA"/>
        </w:rPr>
      </w:pPr>
      <w:bookmarkStart w:id="75" w:name="o27"/>
      <w:bookmarkEnd w:id="75"/>
      <w:r w:rsidRPr="00F31C31">
        <w:rPr>
          <w:rFonts w:ascii="Times New Roman" w:hAnsi="Times New Roman" w:cs="Times New Roman"/>
          <w:sz w:val="28"/>
          <w:szCs w:val="28"/>
          <w:lang w:val="uk-UA"/>
        </w:rPr>
        <w:t xml:space="preserve">тексти актів законодавства, отриманих Міністерством юстиції з </w:t>
      </w:r>
      <w:r w:rsidRPr="00F31C31">
        <w:rPr>
          <w:rFonts w:ascii="Times New Roman" w:hAnsi="Times New Roman" w:cs="Times New Roman"/>
          <w:sz w:val="28"/>
          <w:szCs w:val="28"/>
          <w:lang w:val="uk-UA"/>
        </w:rPr>
        <w:br/>
        <w:t xml:space="preserve">Верховної Ради України, Адміністрації Президента України, Кабінету </w:t>
      </w:r>
      <w:r w:rsidRPr="00F31C31">
        <w:rPr>
          <w:rFonts w:ascii="Times New Roman" w:hAnsi="Times New Roman" w:cs="Times New Roman"/>
          <w:sz w:val="28"/>
          <w:szCs w:val="28"/>
          <w:lang w:val="uk-UA"/>
        </w:rPr>
        <w:br/>
        <w:t>Міністрів України, Конституційного Суду України;</w:t>
      </w:r>
    </w:p>
    <w:p w:rsidR="001E1448" w:rsidRPr="00F31C31" w:rsidRDefault="001E1448" w:rsidP="00FF75A2">
      <w:pPr>
        <w:pStyle w:val="HTML"/>
        <w:numPr>
          <w:ilvl w:val="0"/>
          <w:numId w:val="2"/>
        </w:numPr>
        <w:shd w:val="clear" w:color="auto" w:fill="FFFFFF"/>
        <w:tabs>
          <w:tab w:val="clear" w:pos="1832"/>
          <w:tab w:val="left" w:pos="1276"/>
        </w:tabs>
        <w:spacing w:line="360" w:lineRule="auto"/>
        <w:ind w:left="0" w:firstLine="709"/>
        <w:jc w:val="both"/>
        <w:rPr>
          <w:rFonts w:ascii="Times New Roman" w:hAnsi="Times New Roman" w:cs="Times New Roman"/>
          <w:sz w:val="28"/>
          <w:szCs w:val="28"/>
          <w:lang w:val="uk-UA"/>
        </w:rPr>
      </w:pPr>
      <w:bookmarkStart w:id="76" w:name="o28"/>
      <w:bookmarkEnd w:id="76"/>
      <w:r w:rsidRPr="00F31C31">
        <w:rPr>
          <w:rFonts w:ascii="Times New Roman" w:hAnsi="Times New Roman" w:cs="Times New Roman"/>
          <w:sz w:val="28"/>
          <w:szCs w:val="28"/>
          <w:lang w:val="uk-UA"/>
        </w:rPr>
        <w:t xml:space="preserve">тексти нормативно-правових   актів   міністерств   та   інших </w:t>
      </w:r>
      <w:r w:rsidRPr="00F31C31">
        <w:rPr>
          <w:rFonts w:ascii="Times New Roman" w:hAnsi="Times New Roman" w:cs="Times New Roman"/>
          <w:sz w:val="28"/>
          <w:szCs w:val="28"/>
          <w:lang w:val="uk-UA"/>
        </w:rPr>
        <w:br/>
        <w:t xml:space="preserve">центральних  органів  виконавчої  влади,   які   зареєстровані   в </w:t>
      </w:r>
      <w:r w:rsidRPr="00F31C31">
        <w:rPr>
          <w:rFonts w:ascii="Times New Roman" w:hAnsi="Times New Roman" w:cs="Times New Roman"/>
          <w:sz w:val="28"/>
          <w:szCs w:val="28"/>
          <w:lang w:val="uk-UA"/>
        </w:rPr>
        <w:br/>
        <w:t>Міністерстві юстиції України;</w:t>
      </w:r>
    </w:p>
    <w:p w:rsidR="001E1448" w:rsidRPr="00F31C31" w:rsidRDefault="001E1448" w:rsidP="00FF75A2">
      <w:pPr>
        <w:pStyle w:val="HTML"/>
        <w:numPr>
          <w:ilvl w:val="0"/>
          <w:numId w:val="2"/>
        </w:numPr>
        <w:shd w:val="clear" w:color="auto" w:fill="FFFFFF"/>
        <w:tabs>
          <w:tab w:val="clear" w:pos="1832"/>
          <w:tab w:val="left" w:pos="1276"/>
        </w:tabs>
        <w:spacing w:line="360" w:lineRule="auto"/>
        <w:ind w:left="0" w:firstLine="709"/>
        <w:jc w:val="both"/>
        <w:rPr>
          <w:rFonts w:ascii="Times New Roman" w:hAnsi="Times New Roman" w:cs="Times New Roman"/>
          <w:sz w:val="28"/>
          <w:szCs w:val="28"/>
          <w:lang w:val="uk-UA"/>
        </w:rPr>
      </w:pPr>
      <w:bookmarkStart w:id="77" w:name="o29"/>
      <w:bookmarkEnd w:id="77"/>
      <w:r w:rsidRPr="00F31C31">
        <w:rPr>
          <w:rFonts w:ascii="Times New Roman" w:hAnsi="Times New Roman" w:cs="Times New Roman"/>
          <w:sz w:val="28"/>
          <w:szCs w:val="28"/>
          <w:lang w:val="uk-UA"/>
        </w:rPr>
        <w:t>міжнародні договори України;</w:t>
      </w:r>
    </w:p>
    <w:p w:rsidR="001E1448" w:rsidRPr="00F31C31" w:rsidRDefault="001E1448" w:rsidP="00FF75A2">
      <w:pPr>
        <w:pStyle w:val="HTML"/>
        <w:numPr>
          <w:ilvl w:val="0"/>
          <w:numId w:val="2"/>
        </w:numPr>
        <w:shd w:val="clear" w:color="auto" w:fill="FFFFFF"/>
        <w:tabs>
          <w:tab w:val="clear" w:pos="1832"/>
          <w:tab w:val="left" w:pos="1276"/>
        </w:tabs>
        <w:spacing w:line="360" w:lineRule="auto"/>
        <w:ind w:left="0" w:firstLine="709"/>
        <w:jc w:val="both"/>
        <w:rPr>
          <w:rFonts w:ascii="Times New Roman" w:hAnsi="Times New Roman" w:cs="Times New Roman"/>
          <w:sz w:val="28"/>
          <w:szCs w:val="28"/>
          <w:lang w:val="uk-UA"/>
        </w:rPr>
      </w:pPr>
      <w:bookmarkStart w:id="78" w:name="o30"/>
      <w:bookmarkEnd w:id="78"/>
      <w:r w:rsidRPr="00F31C31">
        <w:rPr>
          <w:rFonts w:ascii="Times New Roman" w:hAnsi="Times New Roman" w:cs="Times New Roman"/>
          <w:sz w:val="28"/>
          <w:szCs w:val="28"/>
          <w:lang w:val="uk-UA"/>
        </w:rPr>
        <w:t>акти Верховної Ради Автономної Республіки Крим;</w:t>
      </w:r>
    </w:p>
    <w:p w:rsidR="001E1448" w:rsidRPr="00F31C31" w:rsidRDefault="001E1448" w:rsidP="00FF75A2">
      <w:pPr>
        <w:pStyle w:val="HTML"/>
        <w:numPr>
          <w:ilvl w:val="0"/>
          <w:numId w:val="2"/>
        </w:numPr>
        <w:shd w:val="clear" w:color="auto" w:fill="FFFFFF"/>
        <w:tabs>
          <w:tab w:val="clear" w:pos="1832"/>
          <w:tab w:val="left" w:pos="1276"/>
        </w:tabs>
        <w:spacing w:line="360" w:lineRule="auto"/>
        <w:ind w:left="0" w:firstLine="709"/>
        <w:jc w:val="both"/>
        <w:rPr>
          <w:rFonts w:ascii="Times New Roman" w:hAnsi="Times New Roman" w:cs="Times New Roman"/>
          <w:sz w:val="28"/>
          <w:szCs w:val="28"/>
          <w:lang w:val="uk-UA"/>
        </w:rPr>
      </w:pPr>
      <w:bookmarkStart w:id="79" w:name="o31"/>
      <w:bookmarkEnd w:id="79"/>
      <w:r w:rsidRPr="00F31C31">
        <w:rPr>
          <w:rFonts w:ascii="Times New Roman" w:hAnsi="Times New Roman" w:cs="Times New Roman"/>
          <w:sz w:val="28"/>
          <w:szCs w:val="28"/>
          <w:lang w:val="uk-UA"/>
        </w:rPr>
        <w:t>акти Ради міністрів Автономної Республіки Крим;</w:t>
      </w:r>
    </w:p>
    <w:p w:rsidR="001E1448" w:rsidRPr="00F31C31" w:rsidRDefault="001E1448" w:rsidP="00FF75A2">
      <w:pPr>
        <w:pStyle w:val="HTML"/>
        <w:numPr>
          <w:ilvl w:val="0"/>
          <w:numId w:val="2"/>
        </w:numPr>
        <w:shd w:val="clear" w:color="auto" w:fill="FFFFFF"/>
        <w:tabs>
          <w:tab w:val="clear" w:pos="1832"/>
          <w:tab w:val="left" w:pos="1276"/>
        </w:tabs>
        <w:spacing w:line="360" w:lineRule="auto"/>
        <w:ind w:left="0" w:firstLine="709"/>
        <w:jc w:val="both"/>
        <w:rPr>
          <w:rFonts w:ascii="Times New Roman" w:hAnsi="Times New Roman" w:cs="Times New Roman"/>
          <w:sz w:val="28"/>
          <w:szCs w:val="28"/>
          <w:lang w:val="uk-UA"/>
        </w:rPr>
      </w:pPr>
      <w:bookmarkStart w:id="80" w:name="o32"/>
      <w:bookmarkEnd w:id="80"/>
      <w:r w:rsidRPr="00F31C31">
        <w:rPr>
          <w:rFonts w:ascii="Times New Roman" w:hAnsi="Times New Roman" w:cs="Times New Roman"/>
          <w:sz w:val="28"/>
          <w:szCs w:val="28"/>
          <w:lang w:val="uk-UA"/>
        </w:rPr>
        <w:t>бюлетень "Офіційний вісник України";</w:t>
      </w:r>
    </w:p>
    <w:p w:rsidR="001E1448" w:rsidRPr="00F31C31" w:rsidRDefault="001E1448" w:rsidP="00FF75A2">
      <w:pPr>
        <w:pStyle w:val="HTML"/>
        <w:numPr>
          <w:ilvl w:val="0"/>
          <w:numId w:val="2"/>
        </w:numPr>
        <w:shd w:val="clear" w:color="auto" w:fill="FFFFFF"/>
        <w:tabs>
          <w:tab w:val="clear" w:pos="1832"/>
          <w:tab w:val="left" w:pos="1276"/>
        </w:tabs>
        <w:spacing w:line="360" w:lineRule="auto"/>
        <w:ind w:left="0" w:firstLine="709"/>
        <w:jc w:val="both"/>
        <w:rPr>
          <w:rFonts w:ascii="Times New Roman" w:hAnsi="Times New Roman" w:cs="Times New Roman"/>
          <w:sz w:val="28"/>
          <w:szCs w:val="28"/>
          <w:lang w:val="uk-UA"/>
        </w:rPr>
      </w:pPr>
      <w:bookmarkStart w:id="81" w:name="o33"/>
      <w:bookmarkEnd w:id="81"/>
      <w:r w:rsidRPr="00F31C31">
        <w:rPr>
          <w:rFonts w:ascii="Times New Roman" w:hAnsi="Times New Roman" w:cs="Times New Roman"/>
          <w:sz w:val="28"/>
          <w:szCs w:val="28"/>
          <w:lang w:val="uk-UA"/>
        </w:rPr>
        <w:t>бюлетень "Офіційний вісник України. Із змінами";</w:t>
      </w:r>
    </w:p>
    <w:p w:rsidR="001E1448" w:rsidRPr="00F31C31" w:rsidRDefault="00733763" w:rsidP="00FF75A2">
      <w:pPr>
        <w:pStyle w:val="HTML"/>
        <w:numPr>
          <w:ilvl w:val="0"/>
          <w:numId w:val="2"/>
        </w:numPr>
        <w:shd w:val="clear" w:color="auto" w:fill="FFFFFF"/>
        <w:tabs>
          <w:tab w:val="clear" w:pos="1832"/>
          <w:tab w:val="left" w:pos="1276"/>
        </w:tabs>
        <w:spacing w:line="360" w:lineRule="auto"/>
        <w:ind w:left="0" w:firstLine="709"/>
        <w:jc w:val="both"/>
        <w:rPr>
          <w:rFonts w:ascii="Times New Roman" w:hAnsi="Times New Roman" w:cs="Times New Roman"/>
          <w:sz w:val="28"/>
          <w:szCs w:val="28"/>
          <w:lang w:val="uk-UA"/>
        </w:rPr>
      </w:pPr>
      <w:bookmarkStart w:id="82" w:name="o34"/>
      <w:bookmarkEnd w:id="82"/>
      <w:r w:rsidRPr="00F31C31">
        <w:rPr>
          <w:rFonts w:ascii="Times New Roman" w:hAnsi="Times New Roman" w:cs="Times New Roman"/>
          <w:sz w:val="28"/>
          <w:szCs w:val="28"/>
          <w:lang w:val="uk-UA"/>
        </w:rPr>
        <w:t>бюлетень «</w:t>
      </w:r>
      <w:r w:rsidR="001E1448" w:rsidRPr="00F31C31">
        <w:rPr>
          <w:rFonts w:ascii="Times New Roman" w:hAnsi="Times New Roman" w:cs="Times New Roman"/>
          <w:sz w:val="28"/>
          <w:szCs w:val="28"/>
          <w:lang w:val="uk-UA"/>
        </w:rPr>
        <w:t>В</w:t>
      </w:r>
      <w:r w:rsidRPr="00F31C31">
        <w:rPr>
          <w:rFonts w:ascii="Times New Roman" w:hAnsi="Times New Roman" w:cs="Times New Roman"/>
          <w:sz w:val="28"/>
          <w:szCs w:val="28"/>
          <w:lang w:val="uk-UA"/>
        </w:rPr>
        <w:t>ідомості Верховної Ради України»</w:t>
      </w:r>
      <w:r w:rsidR="001E1448" w:rsidRPr="00F31C31">
        <w:rPr>
          <w:rFonts w:ascii="Times New Roman" w:hAnsi="Times New Roman" w:cs="Times New Roman"/>
          <w:sz w:val="28"/>
          <w:szCs w:val="28"/>
          <w:lang w:val="uk-UA"/>
        </w:rPr>
        <w:t>;</w:t>
      </w:r>
    </w:p>
    <w:p w:rsidR="001E1448" w:rsidRPr="00F31C31" w:rsidRDefault="00733763" w:rsidP="00FF75A2">
      <w:pPr>
        <w:pStyle w:val="HTML"/>
        <w:numPr>
          <w:ilvl w:val="0"/>
          <w:numId w:val="2"/>
        </w:numPr>
        <w:shd w:val="clear" w:color="auto" w:fill="FFFFFF"/>
        <w:tabs>
          <w:tab w:val="clear" w:pos="1832"/>
          <w:tab w:val="left" w:pos="1276"/>
        </w:tabs>
        <w:spacing w:line="360" w:lineRule="auto"/>
        <w:ind w:left="0" w:firstLine="709"/>
        <w:jc w:val="both"/>
        <w:rPr>
          <w:rFonts w:ascii="Times New Roman" w:hAnsi="Times New Roman" w:cs="Times New Roman"/>
          <w:sz w:val="28"/>
          <w:szCs w:val="28"/>
          <w:lang w:val="uk-UA"/>
        </w:rPr>
      </w:pPr>
      <w:bookmarkStart w:id="83" w:name="o35"/>
      <w:bookmarkEnd w:id="83"/>
      <w:r w:rsidRPr="00F31C31">
        <w:rPr>
          <w:rFonts w:ascii="Times New Roman" w:hAnsi="Times New Roman" w:cs="Times New Roman"/>
          <w:sz w:val="28"/>
          <w:szCs w:val="28"/>
          <w:lang w:val="uk-UA"/>
        </w:rPr>
        <w:t>«</w:t>
      </w:r>
      <w:r w:rsidR="001E1448" w:rsidRPr="00F31C31">
        <w:rPr>
          <w:rFonts w:ascii="Times New Roman" w:hAnsi="Times New Roman" w:cs="Times New Roman"/>
          <w:sz w:val="28"/>
          <w:szCs w:val="28"/>
          <w:lang w:val="uk-UA"/>
        </w:rPr>
        <w:t>Систематичне зібранн</w:t>
      </w:r>
      <w:r w:rsidRPr="00F31C31">
        <w:rPr>
          <w:rFonts w:ascii="Times New Roman" w:hAnsi="Times New Roman" w:cs="Times New Roman"/>
          <w:sz w:val="28"/>
          <w:szCs w:val="28"/>
          <w:lang w:val="uk-UA"/>
        </w:rPr>
        <w:t>я чинного законодавства України»</w:t>
      </w:r>
      <w:r w:rsidR="001E1448" w:rsidRPr="00F31C31">
        <w:rPr>
          <w:rFonts w:ascii="Times New Roman" w:hAnsi="Times New Roman" w:cs="Times New Roman"/>
          <w:sz w:val="28"/>
          <w:szCs w:val="28"/>
          <w:lang w:val="uk-UA"/>
        </w:rPr>
        <w:t>;</w:t>
      </w:r>
    </w:p>
    <w:p w:rsidR="001E1448" w:rsidRPr="00F31C31" w:rsidRDefault="001E1448" w:rsidP="00FF75A2">
      <w:pPr>
        <w:pStyle w:val="HTML"/>
        <w:numPr>
          <w:ilvl w:val="0"/>
          <w:numId w:val="2"/>
        </w:numPr>
        <w:shd w:val="clear" w:color="auto" w:fill="FFFFFF"/>
        <w:tabs>
          <w:tab w:val="clear" w:pos="1832"/>
          <w:tab w:val="left" w:pos="0"/>
        </w:tabs>
        <w:spacing w:line="360" w:lineRule="auto"/>
        <w:ind w:left="0" w:firstLine="709"/>
        <w:jc w:val="both"/>
        <w:rPr>
          <w:rFonts w:ascii="Times New Roman" w:hAnsi="Times New Roman" w:cs="Times New Roman"/>
          <w:sz w:val="28"/>
          <w:szCs w:val="28"/>
          <w:lang w:val="uk-UA"/>
        </w:rPr>
      </w:pPr>
      <w:bookmarkStart w:id="84" w:name="o36"/>
      <w:bookmarkEnd w:id="84"/>
      <w:r w:rsidRPr="00F31C31">
        <w:rPr>
          <w:rFonts w:ascii="Times New Roman" w:hAnsi="Times New Roman" w:cs="Times New Roman"/>
          <w:sz w:val="28"/>
          <w:szCs w:val="28"/>
          <w:lang w:val="uk-UA"/>
        </w:rPr>
        <w:lastRenderedPageBreak/>
        <w:t xml:space="preserve">Офіційні друковані  видання,  у  яких  публікуються  офіційні </w:t>
      </w:r>
      <w:r w:rsidRPr="00F31C31">
        <w:rPr>
          <w:rFonts w:ascii="Times New Roman" w:hAnsi="Times New Roman" w:cs="Times New Roman"/>
          <w:sz w:val="28"/>
          <w:szCs w:val="28"/>
          <w:lang w:val="uk-UA"/>
        </w:rPr>
        <w:br/>
        <w:t xml:space="preserve">тексти нормативно-правових актів та довідкові матеріали  правового </w:t>
      </w:r>
      <w:r w:rsidRPr="00F31C31">
        <w:rPr>
          <w:rFonts w:ascii="Times New Roman" w:hAnsi="Times New Roman" w:cs="Times New Roman"/>
          <w:sz w:val="28"/>
          <w:szCs w:val="28"/>
          <w:lang w:val="uk-UA"/>
        </w:rPr>
        <w:br/>
        <w:t>характеру;</w:t>
      </w:r>
    </w:p>
    <w:p w:rsidR="001E1448" w:rsidRPr="00F31C31" w:rsidRDefault="001E1448" w:rsidP="00FF75A2">
      <w:pPr>
        <w:pStyle w:val="HTML"/>
        <w:numPr>
          <w:ilvl w:val="0"/>
          <w:numId w:val="2"/>
        </w:numPr>
        <w:shd w:val="clear" w:color="auto" w:fill="FFFFFF"/>
        <w:tabs>
          <w:tab w:val="clear" w:pos="1832"/>
          <w:tab w:val="left" w:pos="0"/>
        </w:tabs>
        <w:spacing w:line="360" w:lineRule="auto"/>
        <w:ind w:left="0" w:firstLine="709"/>
        <w:jc w:val="both"/>
        <w:rPr>
          <w:rFonts w:ascii="Times New Roman" w:hAnsi="Times New Roman" w:cs="Times New Roman"/>
          <w:sz w:val="28"/>
          <w:szCs w:val="28"/>
          <w:lang w:val="uk-UA"/>
        </w:rPr>
      </w:pPr>
      <w:bookmarkStart w:id="85" w:name="o37"/>
      <w:bookmarkEnd w:id="85"/>
      <w:r w:rsidRPr="00F31C31">
        <w:rPr>
          <w:rFonts w:ascii="Times New Roman" w:hAnsi="Times New Roman" w:cs="Times New Roman"/>
          <w:sz w:val="28"/>
          <w:szCs w:val="28"/>
          <w:lang w:val="uk-UA"/>
        </w:rPr>
        <w:t>збірники актів законодавства країн СНД та Балтії;</w:t>
      </w:r>
    </w:p>
    <w:p w:rsidR="001E1448" w:rsidRPr="00F31C31" w:rsidRDefault="00733763" w:rsidP="00FF75A2">
      <w:pPr>
        <w:pStyle w:val="HTML"/>
        <w:numPr>
          <w:ilvl w:val="0"/>
          <w:numId w:val="2"/>
        </w:numPr>
        <w:shd w:val="clear" w:color="auto" w:fill="FFFFFF"/>
        <w:tabs>
          <w:tab w:val="clear" w:pos="1832"/>
          <w:tab w:val="left" w:pos="0"/>
        </w:tabs>
        <w:spacing w:line="360" w:lineRule="auto"/>
        <w:ind w:left="0" w:firstLine="709"/>
        <w:jc w:val="both"/>
        <w:rPr>
          <w:rFonts w:ascii="Times New Roman" w:hAnsi="Times New Roman" w:cs="Times New Roman"/>
          <w:sz w:val="28"/>
          <w:szCs w:val="28"/>
          <w:lang w:val="uk-UA"/>
        </w:rPr>
      </w:pPr>
      <w:bookmarkStart w:id="86" w:name="o38"/>
      <w:bookmarkEnd w:id="86"/>
      <w:r w:rsidRPr="00F31C31">
        <w:rPr>
          <w:rFonts w:ascii="Times New Roman" w:hAnsi="Times New Roman" w:cs="Times New Roman"/>
          <w:sz w:val="28"/>
          <w:szCs w:val="28"/>
          <w:lang w:val="uk-UA"/>
        </w:rPr>
        <w:t>газета «Урядовий кур'єр»</w:t>
      </w:r>
      <w:r w:rsidR="001E1448" w:rsidRPr="00F31C31">
        <w:rPr>
          <w:rFonts w:ascii="Times New Roman" w:hAnsi="Times New Roman" w:cs="Times New Roman"/>
          <w:sz w:val="28"/>
          <w:szCs w:val="28"/>
          <w:lang w:val="uk-UA"/>
        </w:rPr>
        <w:t>;</w:t>
      </w:r>
    </w:p>
    <w:p w:rsidR="001E1448" w:rsidRPr="00F31C31" w:rsidRDefault="00733763" w:rsidP="00FF75A2">
      <w:pPr>
        <w:pStyle w:val="HTML"/>
        <w:numPr>
          <w:ilvl w:val="0"/>
          <w:numId w:val="2"/>
        </w:numPr>
        <w:shd w:val="clear" w:color="auto" w:fill="FFFFFF"/>
        <w:tabs>
          <w:tab w:val="clear" w:pos="1832"/>
          <w:tab w:val="left" w:pos="0"/>
        </w:tabs>
        <w:spacing w:line="360" w:lineRule="auto"/>
        <w:ind w:left="0" w:firstLine="709"/>
        <w:jc w:val="both"/>
        <w:rPr>
          <w:rFonts w:ascii="Times New Roman" w:hAnsi="Times New Roman" w:cs="Times New Roman"/>
          <w:sz w:val="28"/>
          <w:szCs w:val="28"/>
          <w:lang w:val="uk-UA"/>
        </w:rPr>
      </w:pPr>
      <w:bookmarkStart w:id="87" w:name="o39"/>
      <w:bookmarkEnd w:id="87"/>
      <w:r w:rsidRPr="00F31C31">
        <w:rPr>
          <w:rFonts w:ascii="Times New Roman" w:hAnsi="Times New Roman" w:cs="Times New Roman"/>
          <w:sz w:val="28"/>
          <w:szCs w:val="28"/>
          <w:lang w:val="uk-UA"/>
        </w:rPr>
        <w:t>газета «Голос України»</w:t>
      </w:r>
      <w:r w:rsidR="001E1448" w:rsidRPr="00F31C31">
        <w:rPr>
          <w:rFonts w:ascii="Times New Roman" w:hAnsi="Times New Roman" w:cs="Times New Roman"/>
          <w:sz w:val="28"/>
          <w:szCs w:val="28"/>
          <w:lang w:val="uk-UA"/>
        </w:rPr>
        <w:t>;</w:t>
      </w:r>
    </w:p>
    <w:p w:rsidR="001E1448" w:rsidRPr="00F31C31" w:rsidRDefault="001E1448" w:rsidP="00FF75A2">
      <w:pPr>
        <w:pStyle w:val="HTML"/>
        <w:numPr>
          <w:ilvl w:val="0"/>
          <w:numId w:val="2"/>
        </w:numPr>
        <w:shd w:val="clear" w:color="auto" w:fill="FFFFFF"/>
        <w:tabs>
          <w:tab w:val="clear" w:pos="1832"/>
          <w:tab w:val="left" w:pos="0"/>
        </w:tabs>
        <w:spacing w:line="360" w:lineRule="auto"/>
        <w:ind w:left="0" w:firstLine="709"/>
        <w:jc w:val="both"/>
        <w:rPr>
          <w:rFonts w:ascii="Times New Roman" w:hAnsi="Times New Roman" w:cs="Times New Roman"/>
          <w:sz w:val="28"/>
          <w:szCs w:val="28"/>
          <w:lang w:val="uk-UA"/>
        </w:rPr>
      </w:pPr>
      <w:bookmarkStart w:id="88" w:name="o40"/>
      <w:bookmarkEnd w:id="88"/>
      <w:r w:rsidRPr="00F31C31">
        <w:rPr>
          <w:rFonts w:ascii="Times New Roman" w:hAnsi="Times New Roman" w:cs="Times New Roman"/>
          <w:sz w:val="28"/>
          <w:szCs w:val="28"/>
          <w:lang w:val="uk-UA"/>
        </w:rPr>
        <w:t>газ</w:t>
      </w:r>
      <w:r w:rsidR="00733763" w:rsidRPr="00F31C31">
        <w:rPr>
          <w:rFonts w:ascii="Times New Roman" w:hAnsi="Times New Roman" w:cs="Times New Roman"/>
          <w:sz w:val="28"/>
          <w:szCs w:val="28"/>
          <w:lang w:val="uk-UA"/>
        </w:rPr>
        <w:t>ета «Президентський вісник»</w:t>
      </w:r>
      <w:r w:rsidRPr="00F31C31">
        <w:rPr>
          <w:rFonts w:ascii="Times New Roman" w:hAnsi="Times New Roman" w:cs="Times New Roman"/>
          <w:sz w:val="28"/>
          <w:szCs w:val="28"/>
          <w:lang w:val="uk-UA"/>
        </w:rPr>
        <w:t>.</w:t>
      </w:r>
    </w:p>
    <w:p w:rsidR="001E1448" w:rsidRPr="00F31C31" w:rsidRDefault="001E1448" w:rsidP="00733763">
      <w:pPr>
        <w:pStyle w:val="HTML"/>
        <w:shd w:val="clear" w:color="auto" w:fill="FFFFFF"/>
        <w:tabs>
          <w:tab w:val="clear" w:pos="1832"/>
          <w:tab w:val="left" w:pos="0"/>
        </w:tabs>
        <w:spacing w:line="360" w:lineRule="auto"/>
        <w:ind w:firstLine="709"/>
        <w:jc w:val="both"/>
        <w:rPr>
          <w:rFonts w:ascii="Times New Roman" w:hAnsi="Times New Roman" w:cs="Times New Roman"/>
          <w:sz w:val="28"/>
          <w:szCs w:val="28"/>
          <w:lang w:val="uk-UA"/>
        </w:rPr>
      </w:pPr>
      <w:bookmarkStart w:id="89" w:name="o41"/>
      <w:bookmarkEnd w:id="89"/>
      <w:r w:rsidRPr="00F31C31">
        <w:rPr>
          <w:rFonts w:ascii="Times New Roman" w:hAnsi="Times New Roman" w:cs="Times New Roman"/>
          <w:sz w:val="28"/>
          <w:szCs w:val="28"/>
          <w:lang w:val="uk-UA"/>
        </w:rPr>
        <w:t>Крім того, в документальному фонді зберігаються:</w:t>
      </w:r>
    </w:p>
    <w:p w:rsidR="001E1448" w:rsidRPr="00F31C31" w:rsidRDefault="001E1448" w:rsidP="00FF75A2">
      <w:pPr>
        <w:pStyle w:val="HTML"/>
        <w:numPr>
          <w:ilvl w:val="0"/>
          <w:numId w:val="2"/>
        </w:numPr>
        <w:shd w:val="clear" w:color="auto" w:fill="FFFFFF"/>
        <w:tabs>
          <w:tab w:val="clear" w:pos="1832"/>
          <w:tab w:val="left" w:pos="0"/>
        </w:tabs>
        <w:spacing w:line="360" w:lineRule="auto"/>
        <w:ind w:left="0" w:firstLine="709"/>
        <w:jc w:val="both"/>
        <w:rPr>
          <w:rFonts w:ascii="Times New Roman" w:hAnsi="Times New Roman" w:cs="Times New Roman"/>
          <w:sz w:val="28"/>
          <w:szCs w:val="28"/>
          <w:lang w:val="uk-UA"/>
        </w:rPr>
      </w:pPr>
      <w:bookmarkStart w:id="90" w:name="o42"/>
      <w:bookmarkEnd w:id="90"/>
      <w:r w:rsidRPr="00F31C31">
        <w:rPr>
          <w:rFonts w:ascii="Times New Roman" w:hAnsi="Times New Roman" w:cs="Times New Roman"/>
          <w:sz w:val="28"/>
          <w:szCs w:val="28"/>
          <w:lang w:val="uk-UA"/>
        </w:rPr>
        <w:t xml:space="preserve">Конституція СРСР ( </w:t>
      </w:r>
      <w:hyperlink r:id="rId12" w:tgtFrame="_blank" w:history="1">
        <w:r w:rsidRPr="00F31C31">
          <w:rPr>
            <w:rStyle w:val="a3"/>
            <w:rFonts w:ascii="Times New Roman" w:hAnsi="Times New Roman"/>
            <w:color w:val="auto"/>
            <w:sz w:val="28"/>
            <w:szCs w:val="28"/>
            <w:lang w:val="uk-UA"/>
          </w:rPr>
          <w:t>n0001400-77</w:t>
        </w:r>
      </w:hyperlink>
      <w:r w:rsidRPr="00F31C31">
        <w:rPr>
          <w:rFonts w:ascii="Times New Roman" w:hAnsi="Times New Roman" w:cs="Times New Roman"/>
          <w:sz w:val="28"/>
          <w:szCs w:val="28"/>
          <w:lang w:val="uk-UA"/>
        </w:rPr>
        <w:t xml:space="preserve"> );</w:t>
      </w:r>
    </w:p>
    <w:p w:rsidR="001E1448" w:rsidRPr="00F31C31" w:rsidRDefault="001E1448" w:rsidP="00FF75A2">
      <w:pPr>
        <w:pStyle w:val="HTML"/>
        <w:numPr>
          <w:ilvl w:val="0"/>
          <w:numId w:val="2"/>
        </w:numPr>
        <w:shd w:val="clear" w:color="auto" w:fill="FFFFFF"/>
        <w:tabs>
          <w:tab w:val="clear" w:pos="1832"/>
          <w:tab w:val="left" w:pos="0"/>
        </w:tabs>
        <w:spacing w:line="360" w:lineRule="auto"/>
        <w:ind w:left="0" w:firstLine="709"/>
        <w:jc w:val="both"/>
        <w:rPr>
          <w:rFonts w:ascii="Times New Roman" w:hAnsi="Times New Roman" w:cs="Times New Roman"/>
          <w:sz w:val="28"/>
          <w:szCs w:val="28"/>
          <w:lang w:val="uk-UA"/>
        </w:rPr>
      </w:pPr>
      <w:bookmarkStart w:id="91" w:name="o43"/>
      <w:bookmarkEnd w:id="91"/>
      <w:r w:rsidRPr="00F31C31">
        <w:rPr>
          <w:rFonts w:ascii="Times New Roman" w:hAnsi="Times New Roman" w:cs="Times New Roman"/>
          <w:sz w:val="28"/>
          <w:szCs w:val="28"/>
          <w:lang w:val="uk-UA"/>
        </w:rPr>
        <w:t xml:space="preserve">Конституція УРСР ( </w:t>
      </w:r>
      <w:hyperlink r:id="rId13" w:tgtFrame="_blank" w:history="1">
        <w:r w:rsidRPr="00F31C31">
          <w:rPr>
            <w:rStyle w:val="a3"/>
            <w:rFonts w:ascii="Times New Roman" w:hAnsi="Times New Roman"/>
            <w:color w:val="auto"/>
            <w:sz w:val="28"/>
            <w:szCs w:val="28"/>
            <w:lang w:val="uk-UA"/>
          </w:rPr>
          <w:t>888-09</w:t>
        </w:r>
      </w:hyperlink>
      <w:r w:rsidRPr="00F31C31">
        <w:rPr>
          <w:rFonts w:ascii="Times New Roman" w:hAnsi="Times New Roman" w:cs="Times New Roman"/>
          <w:sz w:val="28"/>
          <w:szCs w:val="28"/>
          <w:lang w:val="uk-UA"/>
        </w:rPr>
        <w:t xml:space="preserve"> );</w:t>
      </w:r>
    </w:p>
    <w:p w:rsidR="001E1448" w:rsidRPr="00F31C31" w:rsidRDefault="001E1448" w:rsidP="00FF75A2">
      <w:pPr>
        <w:pStyle w:val="HTML"/>
        <w:numPr>
          <w:ilvl w:val="0"/>
          <w:numId w:val="2"/>
        </w:numPr>
        <w:shd w:val="clear" w:color="auto" w:fill="FFFFFF"/>
        <w:tabs>
          <w:tab w:val="clear" w:pos="1832"/>
          <w:tab w:val="left" w:pos="0"/>
        </w:tabs>
        <w:spacing w:line="360" w:lineRule="auto"/>
        <w:ind w:left="0" w:firstLine="709"/>
        <w:jc w:val="both"/>
        <w:rPr>
          <w:rFonts w:ascii="Times New Roman" w:hAnsi="Times New Roman" w:cs="Times New Roman"/>
          <w:sz w:val="28"/>
          <w:szCs w:val="28"/>
          <w:lang w:val="uk-UA"/>
        </w:rPr>
      </w:pPr>
      <w:bookmarkStart w:id="92" w:name="o44"/>
      <w:bookmarkEnd w:id="92"/>
      <w:r w:rsidRPr="00F31C31">
        <w:rPr>
          <w:rFonts w:ascii="Times New Roman" w:hAnsi="Times New Roman" w:cs="Times New Roman"/>
          <w:sz w:val="28"/>
          <w:szCs w:val="28"/>
          <w:lang w:val="uk-UA"/>
        </w:rPr>
        <w:t>кодекси УРСР;</w:t>
      </w:r>
    </w:p>
    <w:p w:rsidR="001E1448" w:rsidRPr="00F31C31" w:rsidRDefault="00733763" w:rsidP="00FF75A2">
      <w:pPr>
        <w:pStyle w:val="HTML"/>
        <w:numPr>
          <w:ilvl w:val="0"/>
          <w:numId w:val="2"/>
        </w:numPr>
        <w:shd w:val="clear" w:color="auto" w:fill="FFFFFF"/>
        <w:tabs>
          <w:tab w:val="clear" w:pos="1832"/>
          <w:tab w:val="left" w:pos="0"/>
        </w:tabs>
        <w:spacing w:line="360" w:lineRule="auto"/>
        <w:ind w:left="0" w:firstLine="709"/>
        <w:jc w:val="both"/>
        <w:rPr>
          <w:rFonts w:ascii="Times New Roman" w:hAnsi="Times New Roman" w:cs="Times New Roman"/>
          <w:sz w:val="28"/>
          <w:szCs w:val="28"/>
          <w:lang w:val="uk-UA"/>
        </w:rPr>
      </w:pPr>
      <w:bookmarkStart w:id="93" w:name="o45"/>
      <w:bookmarkEnd w:id="93"/>
      <w:r w:rsidRPr="00F31C31">
        <w:rPr>
          <w:rFonts w:ascii="Times New Roman" w:hAnsi="Times New Roman" w:cs="Times New Roman"/>
          <w:sz w:val="28"/>
          <w:szCs w:val="28"/>
          <w:lang w:val="uk-UA"/>
        </w:rPr>
        <w:t>бюлетень «Відомості Верховної Ради СРСР»</w:t>
      </w:r>
      <w:r w:rsidR="001E1448" w:rsidRPr="00F31C31">
        <w:rPr>
          <w:rFonts w:ascii="Times New Roman" w:hAnsi="Times New Roman" w:cs="Times New Roman"/>
          <w:sz w:val="28"/>
          <w:szCs w:val="28"/>
          <w:lang w:val="uk-UA"/>
        </w:rPr>
        <w:t>;</w:t>
      </w:r>
    </w:p>
    <w:p w:rsidR="001E1448" w:rsidRPr="00F31C31" w:rsidRDefault="00733763" w:rsidP="00FF75A2">
      <w:pPr>
        <w:pStyle w:val="HTML"/>
        <w:numPr>
          <w:ilvl w:val="0"/>
          <w:numId w:val="2"/>
        </w:numPr>
        <w:shd w:val="clear" w:color="auto" w:fill="FFFFFF"/>
        <w:tabs>
          <w:tab w:val="clear" w:pos="1832"/>
          <w:tab w:val="left" w:pos="0"/>
        </w:tabs>
        <w:spacing w:line="360" w:lineRule="auto"/>
        <w:ind w:left="0" w:firstLine="709"/>
        <w:jc w:val="both"/>
        <w:rPr>
          <w:rFonts w:ascii="Times New Roman" w:hAnsi="Times New Roman" w:cs="Times New Roman"/>
          <w:sz w:val="28"/>
          <w:szCs w:val="28"/>
          <w:lang w:val="uk-UA"/>
        </w:rPr>
      </w:pPr>
      <w:bookmarkStart w:id="94" w:name="o46"/>
      <w:bookmarkEnd w:id="94"/>
      <w:r w:rsidRPr="00F31C31">
        <w:rPr>
          <w:rFonts w:ascii="Times New Roman" w:hAnsi="Times New Roman" w:cs="Times New Roman"/>
          <w:sz w:val="28"/>
          <w:szCs w:val="28"/>
          <w:lang w:val="uk-UA"/>
        </w:rPr>
        <w:t>бюлетень «Відомості Верховної Ради УРСР»</w:t>
      </w:r>
      <w:r w:rsidR="001E1448" w:rsidRPr="00F31C31">
        <w:rPr>
          <w:rFonts w:ascii="Times New Roman" w:hAnsi="Times New Roman" w:cs="Times New Roman"/>
          <w:sz w:val="28"/>
          <w:szCs w:val="28"/>
          <w:lang w:val="uk-UA"/>
        </w:rPr>
        <w:t>;</w:t>
      </w:r>
    </w:p>
    <w:p w:rsidR="001E1448" w:rsidRPr="00F31C31" w:rsidRDefault="001E1448" w:rsidP="00FF75A2">
      <w:pPr>
        <w:pStyle w:val="HTML"/>
        <w:numPr>
          <w:ilvl w:val="0"/>
          <w:numId w:val="2"/>
        </w:numPr>
        <w:shd w:val="clear" w:color="auto" w:fill="FFFFFF"/>
        <w:tabs>
          <w:tab w:val="clear" w:pos="1832"/>
          <w:tab w:val="left" w:pos="0"/>
        </w:tabs>
        <w:spacing w:line="360" w:lineRule="auto"/>
        <w:ind w:left="0" w:firstLine="709"/>
        <w:jc w:val="both"/>
        <w:rPr>
          <w:rFonts w:ascii="Times New Roman" w:hAnsi="Times New Roman" w:cs="Times New Roman"/>
          <w:sz w:val="28"/>
          <w:szCs w:val="28"/>
          <w:lang w:val="uk-UA"/>
        </w:rPr>
      </w:pPr>
      <w:bookmarkStart w:id="95" w:name="o47"/>
      <w:bookmarkEnd w:id="95"/>
      <w:r w:rsidRPr="00F31C31">
        <w:rPr>
          <w:rFonts w:ascii="Times New Roman" w:hAnsi="Times New Roman" w:cs="Times New Roman"/>
          <w:sz w:val="28"/>
          <w:szCs w:val="28"/>
          <w:lang w:val="uk-UA"/>
        </w:rPr>
        <w:t>збірники постанов Ради Міністрів СРСР;</w:t>
      </w:r>
    </w:p>
    <w:p w:rsidR="001E1448" w:rsidRPr="00F31C31" w:rsidRDefault="001E1448" w:rsidP="00FF75A2">
      <w:pPr>
        <w:pStyle w:val="HTML"/>
        <w:numPr>
          <w:ilvl w:val="0"/>
          <w:numId w:val="2"/>
        </w:numPr>
        <w:shd w:val="clear" w:color="auto" w:fill="FFFFFF"/>
        <w:tabs>
          <w:tab w:val="clear" w:pos="1832"/>
          <w:tab w:val="left" w:pos="0"/>
        </w:tabs>
        <w:spacing w:line="360" w:lineRule="auto"/>
        <w:ind w:left="0" w:firstLine="709"/>
        <w:jc w:val="both"/>
        <w:rPr>
          <w:rFonts w:ascii="Times New Roman" w:hAnsi="Times New Roman" w:cs="Times New Roman"/>
          <w:sz w:val="28"/>
          <w:szCs w:val="28"/>
          <w:lang w:val="uk-UA"/>
        </w:rPr>
      </w:pPr>
      <w:bookmarkStart w:id="96" w:name="o48"/>
      <w:bookmarkEnd w:id="96"/>
      <w:r w:rsidRPr="00F31C31">
        <w:rPr>
          <w:rFonts w:ascii="Times New Roman" w:hAnsi="Times New Roman" w:cs="Times New Roman"/>
          <w:sz w:val="28"/>
          <w:szCs w:val="28"/>
          <w:lang w:val="uk-UA"/>
        </w:rPr>
        <w:t>збірники розпоряджень Ради Міністрів СРСР;</w:t>
      </w:r>
    </w:p>
    <w:p w:rsidR="001E1448" w:rsidRPr="00F31C31" w:rsidRDefault="001E1448" w:rsidP="00FF75A2">
      <w:pPr>
        <w:pStyle w:val="HTML"/>
        <w:numPr>
          <w:ilvl w:val="0"/>
          <w:numId w:val="2"/>
        </w:numPr>
        <w:shd w:val="clear" w:color="auto" w:fill="FFFFFF"/>
        <w:tabs>
          <w:tab w:val="clear" w:pos="1832"/>
          <w:tab w:val="left" w:pos="0"/>
        </w:tabs>
        <w:spacing w:line="360" w:lineRule="auto"/>
        <w:ind w:left="0" w:firstLine="709"/>
        <w:jc w:val="both"/>
        <w:rPr>
          <w:rFonts w:ascii="Times New Roman" w:hAnsi="Times New Roman" w:cs="Times New Roman"/>
          <w:sz w:val="28"/>
          <w:szCs w:val="28"/>
          <w:lang w:val="uk-UA"/>
        </w:rPr>
      </w:pPr>
      <w:bookmarkStart w:id="97" w:name="o49"/>
      <w:bookmarkEnd w:id="97"/>
      <w:r w:rsidRPr="00F31C31">
        <w:rPr>
          <w:rFonts w:ascii="Times New Roman" w:hAnsi="Times New Roman" w:cs="Times New Roman"/>
          <w:sz w:val="28"/>
          <w:szCs w:val="28"/>
          <w:lang w:val="uk-UA"/>
        </w:rPr>
        <w:t xml:space="preserve">збірники та копії оригіналів текстів постанов і  розпоряджень </w:t>
      </w:r>
      <w:r w:rsidRPr="00F31C31">
        <w:rPr>
          <w:rFonts w:ascii="Times New Roman" w:hAnsi="Times New Roman" w:cs="Times New Roman"/>
          <w:sz w:val="28"/>
          <w:szCs w:val="28"/>
          <w:lang w:val="uk-UA"/>
        </w:rPr>
        <w:br/>
        <w:t>Ради Міністрів УРСР;</w:t>
      </w:r>
    </w:p>
    <w:p w:rsidR="001E1448" w:rsidRPr="00F31C31" w:rsidRDefault="00733763" w:rsidP="00FF75A2">
      <w:pPr>
        <w:pStyle w:val="HTML"/>
        <w:numPr>
          <w:ilvl w:val="0"/>
          <w:numId w:val="2"/>
        </w:numPr>
        <w:shd w:val="clear" w:color="auto" w:fill="FFFFFF"/>
        <w:tabs>
          <w:tab w:val="clear" w:pos="1832"/>
          <w:tab w:val="left" w:pos="0"/>
        </w:tabs>
        <w:spacing w:line="360" w:lineRule="auto"/>
        <w:ind w:left="0" w:firstLine="709"/>
        <w:jc w:val="both"/>
        <w:rPr>
          <w:rFonts w:ascii="Times New Roman" w:hAnsi="Times New Roman" w:cs="Times New Roman"/>
          <w:sz w:val="28"/>
          <w:szCs w:val="28"/>
          <w:lang w:val="uk-UA"/>
        </w:rPr>
      </w:pPr>
      <w:bookmarkStart w:id="98" w:name="o50"/>
      <w:bookmarkEnd w:id="98"/>
      <w:r w:rsidRPr="00F31C31">
        <w:rPr>
          <w:rFonts w:ascii="Times New Roman" w:hAnsi="Times New Roman" w:cs="Times New Roman"/>
          <w:sz w:val="28"/>
          <w:szCs w:val="28"/>
          <w:lang w:val="uk-UA"/>
        </w:rPr>
        <w:t>«Звід законів УРС»</w:t>
      </w:r>
      <w:r w:rsidR="001E1448" w:rsidRPr="00F31C31">
        <w:rPr>
          <w:rFonts w:ascii="Times New Roman" w:hAnsi="Times New Roman" w:cs="Times New Roman"/>
          <w:sz w:val="28"/>
          <w:szCs w:val="28"/>
          <w:lang w:val="uk-UA"/>
        </w:rPr>
        <w:t>;</w:t>
      </w:r>
    </w:p>
    <w:p w:rsidR="001E1448" w:rsidRPr="00F31C31" w:rsidRDefault="00733763" w:rsidP="00FF75A2">
      <w:pPr>
        <w:pStyle w:val="HTML"/>
        <w:numPr>
          <w:ilvl w:val="0"/>
          <w:numId w:val="2"/>
        </w:numPr>
        <w:shd w:val="clear" w:color="auto" w:fill="FFFFFF"/>
        <w:tabs>
          <w:tab w:val="clear" w:pos="1832"/>
          <w:tab w:val="left" w:pos="0"/>
        </w:tabs>
        <w:spacing w:line="360" w:lineRule="auto"/>
        <w:ind w:left="0" w:firstLine="709"/>
        <w:jc w:val="both"/>
        <w:rPr>
          <w:rFonts w:ascii="Times New Roman" w:hAnsi="Times New Roman" w:cs="Times New Roman"/>
          <w:sz w:val="28"/>
          <w:szCs w:val="28"/>
          <w:lang w:val="uk-UA"/>
        </w:rPr>
      </w:pPr>
      <w:bookmarkStart w:id="99" w:name="o51"/>
      <w:bookmarkEnd w:id="99"/>
      <w:r w:rsidRPr="00F31C31">
        <w:rPr>
          <w:rFonts w:ascii="Times New Roman" w:hAnsi="Times New Roman" w:cs="Times New Roman"/>
          <w:sz w:val="28"/>
          <w:szCs w:val="28"/>
          <w:lang w:val="uk-UA"/>
        </w:rPr>
        <w:t>«Звід законів СРСР»</w:t>
      </w:r>
      <w:r w:rsidR="001E1448" w:rsidRPr="00F31C31">
        <w:rPr>
          <w:rFonts w:ascii="Times New Roman" w:hAnsi="Times New Roman" w:cs="Times New Roman"/>
          <w:sz w:val="28"/>
          <w:szCs w:val="28"/>
          <w:lang w:val="uk-UA"/>
        </w:rPr>
        <w:t>.</w:t>
      </w:r>
    </w:p>
    <w:p w:rsidR="001E1448" w:rsidRPr="00F31C31" w:rsidRDefault="00733763" w:rsidP="00733763">
      <w:pPr>
        <w:pStyle w:val="HTML"/>
        <w:shd w:val="clear" w:color="auto" w:fill="FFFFFF"/>
        <w:spacing w:line="360" w:lineRule="auto"/>
        <w:ind w:firstLine="709"/>
        <w:jc w:val="both"/>
        <w:rPr>
          <w:rFonts w:ascii="Times New Roman" w:hAnsi="Times New Roman" w:cs="Times New Roman"/>
          <w:sz w:val="28"/>
          <w:szCs w:val="28"/>
          <w:lang w:val="uk-UA"/>
        </w:rPr>
      </w:pPr>
      <w:bookmarkStart w:id="100" w:name="o52"/>
      <w:bookmarkEnd w:id="100"/>
      <w:r w:rsidRPr="00F31C31">
        <w:rPr>
          <w:rFonts w:ascii="Times New Roman" w:hAnsi="Times New Roman" w:cs="Times New Roman"/>
          <w:sz w:val="28"/>
          <w:szCs w:val="28"/>
          <w:lang w:val="uk-UA"/>
        </w:rPr>
        <w:t xml:space="preserve">     </w:t>
      </w:r>
      <w:r w:rsidR="001E1448" w:rsidRPr="00F31C31">
        <w:rPr>
          <w:rFonts w:ascii="Times New Roman" w:hAnsi="Times New Roman" w:cs="Times New Roman"/>
          <w:sz w:val="28"/>
          <w:szCs w:val="28"/>
          <w:lang w:val="uk-UA"/>
        </w:rPr>
        <w:t xml:space="preserve">Бібліотечний  фонд  включає  вітчизняні  та  зарубіжні </w:t>
      </w:r>
      <w:r w:rsidR="001E1448" w:rsidRPr="00F31C31">
        <w:rPr>
          <w:rFonts w:ascii="Times New Roman" w:hAnsi="Times New Roman" w:cs="Times New Roman"/>
          <w:sz w:val="28"/>
          <w:szCs w:val="28"/>
          <w:lang w:val="uk-UA"/>
        </w:rPr>
        <w:br/>
        <w:t>публічно-правові видання на всіх видах носіїв інформації:</w:t>
      </w:r>
    </w:p>
    <w:p w:rsidR="001E1448" w:rsidRPr="00F31C31" w:rsidRDefault="001E1448" w:rsidP="00FF75A2">
      <w:pPr>
        <w:pStyle w:val="HTML"/>
        <w:numPr>
          <w:ilvl w:val="0"/>
          <w:numId w:val="3"/>
        </w:numPr>
        <w:shd w:val="clear" w:color="auto" w:fill="FFFFFF"/>
        <w:tabs>
          <w:tab w:val="clear" w:pos="1832"/>
          <w:tab w:val="left" w:pos="0"/>
        </w:tabs>
        <w:spacing w:line="360" w:lineRule="auto"/>
        <w:ind w:left="-142" w:firstLine="709"/>
        <w:jc w:val="both"/>
        <w:rPr>
          <w:rFonts w:ascii="Times New Roman" w:hAnsi="Times New Roman" w:cs="Times New Roman"/>
          <w:sz w:val="28"/>
          <w:szCs w:val="28"/>
          <w:lang w:val="uk-UA"/>
        </w:rPr>
      </w:pPr>
      <w:bookmarkStart w:id="101" w:name="o53"/>
      <w:bookmarkEnd w:id="101"/>
      <w:r w:rsidRPr="00F31C31">
        <w:rPr>
          <w:rFonts w:ascii="Times New Roman" w:hAnsi="Times New Roman" w:cs="Times New Roman"/>
          <w:sz w:val="28"/>
          <w:szCs w:val="28"/>
          <w:lang w:val="uk-UA"/>
        </w:rPr>
        <w:t xml:space="preserve">Конституція України ( </w:t>
      </w:r>
      <w:hyperlink r:id="rId14" w:tgtFrame="_blank" w:history="1">
        <w:r w:rsidRPr="00F31C31">
          <w:rPr>
            <w:rStyle w:val="a3"/>
            <w:rFonts w:ascii="Times New Roman" w:hAnsi="Times New Roman"/>
            <w:color w:val="auto"/>
            <w:sz w:val="28"/>
            <w:szCs w:val="28"/>
            <w:lang w:val="uk-UA"/>
          </w:rPr>
          <w:t>254к/96-ВР</w:t>
        </w:r>
      </w:hyperlink>
      <w:r w:rsidRPr="00F31C31">
        <w:rPr>
          <w:rFonts w:ascii="Times New Roman" w:hAnsi="Times New Roman" w:cs="Times New Roman"/>
          <w:sz w:val="28"/>
          <w:szCs w:val="28"/>
          <w:lang w:val="uk-UA"/>
        </w:rPr>
        <w:t xml:space="preserve"> );</w:t>
      </w:r>
    </w:p>
    <w:p w:rsidR="001E1448" w:rsidRPr="00F31C31" w:rsidRDefault="001E1448" w:rsidP="00FF75A2">
      <w:pPr>
        <w:pStyle w:val="HTML"/>
        <w:numPr>
          <w:ilvl w:val="0"/>
          <w:numId w:val="3"/>
        </w:numPr>
        <w:shd w:val="clear" w:color="auto" w:fill="FFFFFF"/>
        <w:tabs>
          <w:tab w:val="clear" w:pos="1832"/>
          <w:tab w:val="left" w:pos="0"/>
        </w:tabs>
        <w:spacing w:line="360" w:lineRule="auto"/>
        <w:ind w:left="-142" w:firstLine="709"/>
        <w:jc w:val="both"/>
        <w:rPr>
          <w:rFonts w:ascii="Times New Roman" w:hAnsi="Times New Roman" w:cs="Times New Roman"/>
          <w:sz w:val="28"/>
          <w:szCs w:val="28"/>
          <w:lang w:val="uk-UA"/>
        </w:rPr>
      </w:pPr>
      <w:bookmarkStart w:id="102" w:name="o54"/>
      <w:bookmarkEnd w:id="102"/>
      <w:r w:rsidRPr="00F31C31">
        <w:rPr>
          <w:rFonts w:ascii="Times New Roman" w:hAnsi="Times New Roman" w:cs="Times New Roman"/>
          <w:sz w:val="28"/>
          <w:szCs w:val="28"/>
          <w:lang w:val="uk-UA"/>
        </w:rPr>
        <w:t xml:space="preserve">офіційні друковані  видання,  збірники  актів  законодавства, </w:t>
      </w:r>
      <w:r w:rsidRPr="00F31C31">
        <w:rPr>
          <w:rFonts w:ascii="Times New Roman" w:hAnsi="Times New Roman" w:cs="Times New Roman"/>
          <w:sz w:val="28"/>
          <w:szCs w:val="28"/>
          <w:lang w:val="uk-UA"/>
        </w:rPr>
        <w:br/>
        <w:t>кодекси та довідкові матеріали правової тематики:</w:t>
      </w:r>
    </w:p>
    <w:p w:rsidR="001E1448" w:rsidRPr="00F31C31" w:rsidRDefault="00733763" w:rsidP="00FF75A2">
      <w:pPr>
        <w:pStyle w:val="HTML"/>
        <w:numPr>
          <w:ilvl w:val="0"/>
          <w:numId w:val="3"/>
        </w:numPr>
        <w:shd w:val="clear" w:color="auto" w:fill="FFFFFF"/>
        <w:tabs>
          <w:tab w:val="clear" w:pos="1832"/>
          <w:tab w:val="left" w:pos="0"/>
        </w:tabs>
        <w:spacing w:line="360" w:lineRule="auto"/>
        <w:ind w:left="-142" w:firstLine="709"/>
        <w:jc w:val="both"/>
        <w:rPr>
          <w:rFonts w:ascii="Times New Roman" w:hAnsi="Times New Roman" w:cs="Times New Roman"/>
          <w:sz w:val="28"/>
          <w:szCs w:val="28"/>
          <w:lang w:val="uk-UA"/>
        </w:rPr>
      </w:pPr>
      <w:bookmarkStart w:id="103" w:name="o55"/>
      <w:bookmarkEnd w:id="103"/>
      <w:r w:rsidRPr="00F31C31">
        <w:rPr>
          <w:rFonts w:ascii="Times New Roman" w:hAnsi="Times New Roman" w:cs="Times New Roman"/>
          <w:sz w:val="28"/>
          <w:szCs w:val="28"/>
          <w:lang w:val="uk-UA"/>
        </w:rPr>
        <w:t>«Офіційний вісник  України»,  «</w:t>
      </w:r>
      <w:r w:rsidR="001E1448" w:rsidRPr="00F31C31">
        <w:rPr>
          <w:rFonts w:ascii="Times New Roman" w:hAnsi="Times New Roman" w:cs="Times New Roman"/>
          <w:sz w:val="28"/>
          <w:szCs w:val="28"/>
          <w:lang w:val="uk-UA"/>
        </w:rPr>
        <w:t xml:space="preserve">Офіційний  вісник України.  Із </w:t>
      </w:r>
      <w:r w:rsidRPr="00F31C31">
        <w:rPr>
          <w:rFonts w:ascii="Times New Roman" w:hAnsi="Times New Roman" w:cs="Times New Roman"/>
          <w:sz w:val="28"/>
          <w:szCs w:val="28"/>
          <w:lang w:val="uk-UA"/>
        </w:rPr>
        <w:br/>
        <w:t>змінами»,  «</w:t>
      </w:r>
      <w:r w:rsidR="001E1448" w:rsidRPr="00F31C31">
        <w:rPr>
          <w:rFonts w:ascii="Times New Roman" w:hAnsi="Times New Roman" w:cs="Times New Roman"/>
          <w:sz w:val="28"/>
          <w:szCs w:val="28"/>
          <w:lang w:val="uk-UA"/>
        </w:rPr>
        <w:t>Систематичне зібрання</w:t>
      </w:r>
      <w:r w:rsidRPr="00F31C31">
        <w:rPr>
          <w:rFonts w:ascii="Times New Roman" w:hAnsi="Times New Roman" w:cs="Times New Roman"/>
          <w:sz w:val="28"/>
          <w:szCs w:val="28"/>
          <w:lang w:val="uk-UA"/>
        </w:rPr>
        <w:t xml:space="preserve"> чинного законодавства  України»</w:t>
      </w:r>
      <w:r w:rsidR="001E1448" w:rsidRPr="00F31C31">
        <w:rPr>
          <w:rFonts w:ascii="Times New Roman" w:hAnsi="Times New Roman" w:cs="Times New Roman"/>
          <w:sz w:val="28"/>
          <w:szCs w:val="28"/>
          <w:lang w:val="uk-UA"/>
        </w:rPr>
        <w:t xml:space="preserve">, </w:t>
      </w:r>
      <w:r w:rsidRPr="00F31C31">
        <w:rPr>
          <w:rFonts w:ascii="Times New Roman" w:hAnsi="Times New Roman" w:cs="Times New Roman"/>
          <w:sz w:val="28"/>
          <w:szCs w:val="28"/>
          <w:lang w:val="uk-UA"/>
        </w:rPr>
        <w:br/>
        <w:t>серія «Кодекси Україн»</w:t>
      </w:r>
      <w:r w:rsidR="001E1448" w:rsidRPr="00F31C31">
        <w:rPr>
          <w:rFonts w:ascii="Times New Roman" w:hAnsi="Times New Roman" w:cs="Times New Roman"/>
          <w:sz w:val="28"/>
          <w:szCs w:val="28"/>
          <w:lang w:val="uk-UA"/>
        </w:rPr>
        <w:t xml:space="preserve"> та ін.;</w:t>
      </w:r>
    </w:p>
    <w:p w:rsidR="001E1448" w:rsidRPr="00F31C31" w:rsidRDefault="001E1448" w:rsidP="00FF75A2">
      <w:pPr>
        <w:pStyle w:val="HTML"/>
        <w:numPr>
          <w:ilvl w:val="0"/>
          <w:numId w:val="3"/>
        </w:numPr>
        <w:shd w:val="clear" w:color="auto" w:fill="FFFFFF"/>
        <w:tabs>
          <w:tab w:val="clear" w:pos="1832"/>
          <w:tab w:val="left" w:pos="0"/>
        </w:tabs>
        <w:spacing w:line="360" w:lineRule="auto"/>
        <w:ind w:left="-142" w:firstLine="709"/>
        <w:jc w:val="both"/>
        <w:rPr>
          <w:rFonts w:ascii="Times New Roman" w:hAnsi="Times New Roman" w:cs="Times New Roman"/>
          <w:sz w:val="28"/>
          <w:szCs w:val="28"/>
          <w:lang w:val="uk-UA"/>
        </w:rPr>
      </w:pPr>
      <w:bookmarkStart w:id="104" w:name="o56"/>
      <w:bookmarkEnd w:id="104"/>
      <w:r w:rsidRPr="00F31C31">
        <w:rPr>
          <w:rFonts w:ascii="Times New Roman" w:hAnsi="Times New Roman" w:cs="Times New Roman"/>
          <w:sz w:val="28"/>
          <w:szCs w:val="28"/>
          <w:lang w:val="uk-UA"/>
        </w:rPr>
        <w:t xml:space="preserve">збірники міжнародних договорів,  конвенцій Ради Європи, країн </w:t>
      </w:r>
      <w:r w:rsidR="00733763" w:rsidRPr="00F31C31">
        <w:rPr>
          <w:rFonts w:ascii="Times New Roman" w:hAnsi="Times New Roman" w:cs="Times New Roman"/>
          <w:sz w:val="28"/>
          <w:szCs w:val="28"/>
          <w:lang w:val="uk-UA"/>
        </w:rPr>
        <w:br/>
        <w:t xml:space="preserve">СНД, </w:t>
      </w:r>
      <w:r w:rsidRPr="00F31C31">
        <w:rPr>
          <w:rFonts w:ascii="Times New Roman" w:hAnsi="Times New Roman" w:cs="Times New Roman"/>
          <w:sz w:val="28"/>
          <w:szCs w:val="28"/>
          <w:lang w:val="uk-UA"/>
        </w:rPr>
        <w:t>двосторонніх договорів та</w:t>
      </w:r>
      <w:r w:rsidR="00733763" w:rsidRPr="00F31C31">
        <w:rPr>
          <w:rFonts w:ascii="Times New Roman" w:hAnsi="Times New Roman" w:cs="Times New Roman"/>
          <w:sz w:val="28"/>
          <w:szCs w:val="28"/>
          <w:lang w:val="uk-UA"/>
        </w:rPr>
        <w:t xml:space="preserve"> </w:t>
      </w:r>
      <w:r w:rsidRPr="00F31C31">
        <w:rPr>
          <w:rFonts w:ascii="Times New Roman" w:hAnsi="Times New Roman" w:cs="Times New Roman"/>
          <w:sz w:val="28"/>
          <w:szCs w:val="28"/>
          <w:lang w:val="uk-UA"/>
        </w:rPr>
        <w:t>інших матеріалів міжнародно-правової тематики;</w:t>
      </w:r>
    </w:p>
    <w:p w:rsidR="001E1448" w:rsidRPr="00F31C31" w:rsidRDefault="00733763" w:rsidP="00FF75A2">
      <w:pPr>
        <w:pStyle w:val="HTML"/>
        <w:numPr>
          <w:ilvl w:val="0"/>
          <w:numId w:val="3"/>
        </w:numPr>
        <w:shd w:val="clear" w:color="auto" w:fill="FFFFFF"/>
        <w:tabs>
          <w:tab w:val="clear" w:pos="1832"/>
          <w:tab w:val="left" w:pos="0"/>
        </w:tabs>
        <w:spacing w:line="360" w:lineRule="auto"/>
        <w:ind w:left="-142" w:firstLine="709"/>
        <w:jc w:val="both"/>
        <w:rPr>
          <w:rFonts w:ascii="Times New Roman" w:hAnsi="Times New Roman" w:cs="Times New Roman"/>
          <w:sz w:val="28"/>
          <w:szCs w:val="28"/>
          <w:lang w:val="uk-UA"/>
        </w:rPr>
      </w:pPr>
      <w:bookmarkStart w:id="105" w:name="o57"/>
      <w:bookmarkEnd w:id="105"/>
      <w:r w:rsidRPr="00F31C31">
        <w:rPr>
          <w:rFonts w:ascii="Times New Roman" w:hAnsi="Times New Roman" w:cs="Times New Roman"/>
          <w:sz w:val="28"/>
          <w:szCs w:val="28"/>
          <w:lang w:val="uk-UA"/>
        </w:rPr>
        <w:lastRenderedPageBreak/>
        <w:t xml:space="preserve">наукова і спеціальна юридична література вітчизняні </w:t>
      </w:r>
      <w:r w:rsidR="001E1448" w:rsidRPr="00F31C31">
        <w:rPr>
          <w:rFonts w:ascii="Times New Roman" w:hAnsi="Times New Roman" w:cs="Times New Roman"/>
          <w:sz w:val="28"/>
          <w:szCs w:val="28"/>
          <w:lang w:val="uk-UA"/>
        </w:rPr>
        <w:t xml:space="preserve">та </w:t>
      </w:r>
      <w:r w:rsidR="001E1448" w:rsidRPr="00F31C31">
        <w:rPr>
          <w:rFonts w:ascii="Times New Roman" w:hAnsi="Times New Roman" w:cs="Times New Roman"/>
          <w:sz w:val="28"/>
          <w:szCs w:val="28"/>
          <w:lang w:val="uk-UA"/>
        </w:rPr>
        <w:br/>
        <w:t>зарубіжних видавництв;</w:t>
      </w:r>
    </w:p>
    <w:p w:rsidR="001E1448" w:rsidRPr="00F31C31" w:rsidRDefault="001E1448" w:rsidP="00FF75A2">
      <w:pPr>
        <w:pStyle w:val="HTML"/>
        <w:numPr>
          <w:ilvl w:val="0"/>
          <w:numId w:val="3"/>
        </w:numPr>
        <w:shd w:val="clear" w:color="auto" w:fill="FFFFFF"/>
        <w:tabs>
          <w:tab w:val="clear" w:pos="1832"/>
          <w:tab w:val="left" w:pos="0"/>
        </w:tabs>
        <w:spacing w:line="360" w:lineRule="auto"/>
        <w:ind w:left="-142" w:firstLine="709"/>
        <w:jc w:val="both"/>
        <w:rPr>
          <w:rFonts w:ascii="Times New Roman" w:hAnsi="Times New Roman" w:cs="Times New Roman"/>
          <w:sz w:val="28"/>
          <w:szCs w:val="28"/>
          <w:lang w:val="uk-UA"/>
        </w:rPr>
      </w:pPr>
      <w:bookmarkStart w:id="106" w:name="o58"/>
      <w:bookmarkEnd w:id="106"/>
      <w:r w:rsidRPr="00F31C31">
        <w:rPr>
          <w:rFonts w:ascii="Times New Roman" w:hAnsi="Times New Roman" w:cs="Times New Roman"/>
          <w:sz w:val="28"/>
          <w:szCs w:val="28"/>
          <w:lang w:val="uk-UA"/>
        </w:rPr>
        <w:t>довідково-інформаційні, енциклопедичні юридичні видання;</w:t>
      </w:r>
    </w:p>
    <w:p w:rsidR="001E1448" w:rsidRPr="00F31C31" w:rsidRDefault="001E1448" w:rsidP="00FF75A2">
      <w:pPr>
        <w:pStyle w:val="HTML"/>
        <w:numPr>
          <w:ilvl w:val="0"/>
          <w:numId w:val="3"/>
        </w:numPr>
        <w:shd w:val="clear" w:color="auto" w:fill="FFFFFF"/>
        <w:tabs>
          <w:tab w:val="clear" w:pos="1832"/>
          <w:tab w:val="left" w:pos="0"/>
        </w:tabs>
        <w:spacing w:line="360" w:lineRule="auto"/>
        <w:ind w:left="-142" w:firstLine="709"/>
        <w:jc w:val="both"/>
        <w:rPr>
          <w:rFonts w:ascii="Times New Roman" w:hAnsi="Times New Roman" w:cs="Times New Roman"/>
          <w:sz w:val="28"/>
          <w:szCs w:val="28"/>
          <w:lang w:val="uk-UA"/>
        </w:rPr>
      </w:pPr>
      <w:bookmarkStart w:id="107" w:name="o59"/>
      <w:bookmarkEnd w:id="107"/>
      <w:r w:rsidRPr="00F31C31">
        <w:rPr>
          <w:rFonts w:ascii="Times New Roman" w:hAnsi="Times New Roman" w:cs="Times New Roman"/>
          <w:sz w:val="28"/>
          <w:szCs w:val="28"/>
          <w:lang w:val="uk-UA"/>
        </w:rPr>
        <w:t>статистичні збірники;</w:t>
      </w:r>
    </w:p>
    <w:p w:rsidR="001E1448" w:rsidRPr="00F31C31" w:rsidRDefault="001E1448" w:rsidP="00FF75A2">
      <w:pPr>
        <w:pStyle w:val="HTML"/>
        <w:numPr>
          <w:ilvl w:val="0"/>
          <w:numId w:val="3"/>
        </w:numPr>
        <w:shd w:val="clear" w:color="auto" w:fill="FFFFFF"/>
        <w:tabs>
          <w:tab w:val="clear" w:pos="1832"/>
          <w:tab w:val="left" w:pos="0"/>
        </w:tabs>
        <w:spacing w:line="360" w:lineRule="auto"/>
        <w:ind w:left="-142" w:firstLine="709"/>
        <w:jc w:val="both"/>
        <w:rPr>
          <w:rFonts w:ascii="Times New Roman" w:hAnsi="Times New Roman" w:cs="Times New Roman"/>
          <w:sz w:val="28"/>
          <w:szCs w:val="28"/>
          <w:lang w:val="uk-UA"/>
        </w:rPr>
      </w:pPr>
      <w:bookmarkStart w:id="108" w:name="o60"/>
      <w:bookmarkEnd w:id="108"/>
      <w:r w:rsidRPr="00F31C31">
        <w:rPr>
          <w:rFonts w:ascii="Times New Roman" w:hAnsi="Times New Roman" w:cs="Times New Roman"/>
          <w:sz w:val="28"/>
          <w:szCs w:val="28"/>
          <w:lang w:val="uk-UA"/>
        </w:rPr>
        <w:t>література з питань історії української державності;</w:t>
      </w:r>
    </w:p>
    <w:p w:rsidR="001E1448" w:rsidRPr="00F31C31" w:rsidRDefault="001E1448" w:rsidP="00FF75A2">
      <w:pPr>
        <w:pStyle w:val="HTML"/>
        <w:numPr>
          <w:ilvl w:val="0"/>
          <w:numId w:val="3"/>
        </w:numPr>
        <w:shd w:val="clear" w:color="auto" w:fill="FFFFFF"/>
        <w:tabs>
          <w:tab w:val="clear" w:pos="1832"/>
          <w:tab w:val="left" w:pos="0"/>
        </w:tabs>
        <w:spacing w:line="360" w:lineRule="auto"/>
        <w:ind w:left="-142" w:firstLine="709"/>
        <w:jc w:val="both"/>
        <w:rPr>
          <w:rFonts w:ascii="Times New Roman" w:hAnsi="Times New Roman" w:cs="Times New Roman"/>
          <w:sz w:val="28"/>
          <w:szCs w:val="28"/>
          <w:lang w:val="uk-UA"/>
        </w:rPr>
      </w:pPr>
      <w:bookmarkStart w:id="109" w:name="o61"/>
      <w:bookmarkEnd w:id="109"/>
      <w:r w:rsidRPr="00F31C31">
        <w:rPr>
          <w:rFonts w:ascii="Times New Roman" w:hAnsi="Times New Roman" w:cs="Times New Roman"/>
          <w:sz w:val="28"/>
          <w:szCs w:val="28"/>
          <w:lang w:val="uk-UA"/>
        </w:rPr>
        <w:t>офіційні періо</w:t>
      </w:r>
      <w:r w:rsidR="00733763" w:rsidRPr="00F31C31">
        <w:rPr>
          <w:rFonts w:ascii="Times New Roman" w:hAnsi="Times New Roman" w:cs="Times New Roman"/>
          <w:sz w:val="28"/>
          <w:szCs w:val="28"/>
          <w:lang w:val="uk-UA"/>
        </w:rPr>
        <w:t xml:space="preserve">дичні видання правової тематики та </w:t>
      </w:r>
      <w:r w:rsidRPr="00F31C31">
        <w:rPr>
          <w:rFonts w:ascii="Times New Roman" w:hAnsi="Times New Roman" w:cs="Times New Roman"/>
          <w:sz w:val="28"/>
          <w:szCs w:val="28"/>
          <w:lang w:val="uk-UA"/>
        </w:rPr>
        <w:t>періодичні</w:t>
      </w:r>
      <w:r w:rsidR="00733763" w:rsidRPr="00F31C31">
        <w:rPr>
          <w:rFonts w:ascii="Times New Roman" w:hAnsi="Times New Roman" w:cs="Times New Roman"/>
          <w:sz w:val="28"/>
          <w:szCs w:val="28"/>
          <w:lang w:val="uk-UA"/>
        </w:rPr>
        <w:t xml:space="preserve"> </w:t>
      </w:r>
      <w:r w:rsidRPr="00F31C31">
        <w:rPr>
          <w:rFonts w:ascii="Times New Roman" w:hAnsi="Times New Roman" w:cs="Times New Roman"/>
          <w:sz w:val="28"/>
          <w:szCs w:val="28"/>
          <w:lang w:val="uk-UA"/>
        </w:rPr>
        <w:t>громадсько-політичні видання;</w:t>
      </w:r>
    </w:p>
    <w:p w:rsidR="001E1448" w:rsidRPr="00F31C31" w:rsidRDefault="001E1448" w:rsidP="00FF75A2">
      <w:pPr>
        <w:pStyle w:val="HTML"/>
        <w:numPr>
          <w:ilvl w:val="0"/>
          <w:numId w:val="3"/>
        </w:numPr>
        <w:shd w:val="clear" w:color="auto" w:fill="FFFFFF"/>
        <w:tabs>
          <w:tab w:val="clear" w:pos="1832"/>
          <w:tab w:val="left" w:pos="0"/>
        </w:tabs>
        <w:spacing w:line="360" w:lineRule="auto"/>
        <w:ind w:left="-142" w:firstLine="709"/>
        <w:jc w:val="both"/>
        <w:rPr>
          <w:rFonts w:ascii="Times New Roman" w:hAnsi="Times New Roman" w:cs="Times New Roman"/>
          <w:sz w:val="28"/>
          <w:szCs w:val="28"/>
          <w:lang w:val="uk-UA"/>
        </w:rPr>
      </w:pPr>
      <w:bookmarkStart w:id="110" w:name="o62"/>
      <w:bookmarkEnd w:id="110"/>
      <w:r w:rsidRPr="00F31C31">
        <w:rPr>
          <w:rFonts w:ascii="Times New Roman" w:hAnsi="Times New Roman" w:cs="Times New Roman"/>
          <w:sz w:val="28"/>
          <w:szCs w:val="28"/>
          <w:lang w:val="uk-UA"/>
        </w:rPr>
        <w:t>колекція раритетних видань правової тематики.</w:t>
      </w:r>
    </w:p>
    <w:p w:rsidR="001E1448" w:rsidRPr="00F31C31" w:rsidRDefault="00733763" w:rsidP="00733763">
      <w:pPr>
        <w:pStyle w:val="HTML"/>
        <w:shd w:val="clear" w:color="auto" w:fill="FFFFFF"/>
        <w:spacing w:line="360" w:lineRule="auto"/>
        <w:ind w:firstLine="709"/>
        <w:jc w:val="both"/>
        <w:rPr>
          <w:rFonts w:ascii="Times New Roman" w:hAnsi="Times New Roman" w:cs="Times New Roman"/>
          <w:sz w:val="28"/>
          <w:szCs w:val="28"/>
          <w:lang w:val="uk-UA"/>
        </w:rPr>
      </w:pPr>
      <w:bookmarkStart w:id="111" w:name="o63"/>
      <w:bookmarkEnd w:id="111"/>
      <w:r w:rsidRPr="00F31C31">
        <w:rPr>
          <w:rFonts w:ascii="Times New Roman" w:hAnsi="Times New Roman" w:cs="Times New Roman"/>
          <w:sz w:val="28"/>
          <w:szCs w:val="28"/>
          <w:lang w:val="uk-UA"/>
        </w:rPr>
        <w:t xml:space="preserve">     </w:t>
      </w:r>
      <w:r w:rsidR="001E1448" w:rsidRPr="00F31C31">
        <w:rPr>
          <w:rFonts w:ascii="Times New Roman" w:hAnsi="Times New Roman" w:cs="Times New Roman"/>
          <w:sz w:val="28"/>
          <w:szCs w:val="28"/>
          <w:lang w:val="uk-UA"/>
        </w:rPr>
        <w:t xml:space="preserve">Електронний  фонд складається з правових інформаційних </w:t>
      </w:r>
      <w:r w:rsidRPr="00F31C31">
        <w:rPr>
          <w:rFonts w:ascii="Times New Roman" w:hAnsi="Times New Roman" w:cs="Times New Roman"/>
          <w:sz w:val="28"/>
          <w:szCs w:val="28"/>
          <w:lang w:val="uk-UA"/>
        </w:rPr>
        <w:br/>
        <w:t>систем «</w:t>
      </w:r>
      <w:r w:rsidR="001E1448" w:rsidRPr="00F31C31">
        <w:rPr>
          <w:rFonts w:ascii="Times New Roman" w:hAnsi="Times New Roman" w:cs="Times New Roman"/>
          <w:sz w:val="28"/>
          <w:szCs w:val="28"/>
          <w:lang w:val="uk-UA"/>
        </w:rPr>
        <w:t xml:space="preserve">Єдиний  державний  реєстр </w:t>
      </w:r>
      <w:r w:rsidRPr="00F31C31">
        <w:rPr>
          <w:rFonts w:ascii="Times New Roman" w:hAnsi="Times New Roman" w:cs="Times New Roman"/>
          <w:sz w:val="28"/>
          <w:szCs w:val="28"/>
          <w:lang w:val="uk-UA"/>
        </w:rPr>
        <w:t xml:space="preserve"> нормативно-правових  актів»  та «Регіональний реєстр»</w:t>
      </w:r>
      <w:r w:rsidR="001E1448" w:rsidRPr="00F31C31">
        <w:rPr>
          <w:rFonts w:ascii="Times New Roman" w:hAnsi="Times New Roman" w:cs="Times New Roman"/>
          <w:sz w:val="28"/>
          <w:szCs w:val="28"/>
          <w:lang w:val="uk-UA"/>
        </w:rPr>
        <w:t>.</w:t>
      </w:r>
    </w:p>
    <w:p w:rsidR="001F7C06" w:rsidRDefault="001E1448" w:rsidP="001F7C06">
      <w:pPr>
        <w:pStyle w:val="HTML"/>
        <w:shd w:val="clear" w:color="auto" w:fill="FFFFFF"/>
        <w:spacing w:line="360" w:lineRule="auto"/>
        <w:ind w:firstLine="567"/>
        <w:jc w:val="both"/>
        <w:rPr>
          <w:rFonts w:ascii="Times New Roman" w:hAnsi="Times New Roman" w:cs="Times New Roman"/>
          <w:sz w:val="28"/>
          <w:szCs w:val="28"/>
          <w:lang w:val="uk-UA"/>
        </w:rPr>
      </w:pPr>
      <w:bookmarkStart w:id="112" w:name="o64"/>
      <w:bookmarkEnd w:id="112"/>
      <w:r w:rsidRPr="00F31C31">
        <w:rPr>
          <w:rFonts w:ascii="Times New Roman" w:hAnsi="Times New Roman" w:cs="Times New Roman"/>
          <w:sz w:val="28"/>
          <w:szCs w:val="28"/>
          <w:lang w:val="uk-UA"/>
        </w:rPr>
        <w:t xml:space="preserve">     У роботі Міністерства юстиції  України,  ор</w:t>
      </w:r>
      <w:r w:rsidR="00D6338F">
        <w:rPr>
          <w:rFonts w:ascii="Times New Roman" w:hAnsi="Times New Roman" w:cs="Times New Roman"/>
          <w:sz w:val="28"/>
          <w:szCs w:val="28"/>
          <w:lang w:val="uk-UA"/>
        </w:rPr>
        <w:t xml:space="preserve">ганів  та  установ </w:t>
      </w:r>
      <w:r w:rsidR="00D6338F">
        <w:rPr>
          <w:rFonts w:ascii="Times New Roman" w:hAnsi="Times New Roman" w:cs="Times New Roman"/>
          <w:sz w:val="28"/>
          <w:szCs w:val="28"/>
          <w:lang w:val="uk-UA"/>
        </w:rPr>
        <w:br/>
        <w:t xml:space="preserve">юстиції України використовуються також </w:t>
      </w:r>
      <w:r w:rsidRPr="00F31C31">
        <w:rPr>
          <w:rFonts w:ascii="Times New Roman" w:hAnsi="Times New Roman" w:cs="Times New Roman"/>
          <w:sz w:val="28"/>
          <w:szCs w:val="28"/>
          <w:lang w:val="uk-UA"/>
        </w:rPr>
        <w:t xml:space="preserve">електронні </w:t>
      </w:r>
      <w:r w:rsidRPr="00F31C31">
        <w:rPr>
          <w:rFonts w:ascii="Times New Roman" w:hAnsi="Times New Roman" w:cs="Times New Roman"/>
          <w:sz w:val="28"/>
          <w:szCs w:val="28"/>
          <w:lang w:val="uk-UA"/>
        </w:rPr>
        <w:br/>
        <w:t>інформац</w:t>
      </w:r>
      <w:r w:rsidR="00733763" w:rsidRPr="00F31C31">
        <w:rPr>
          <w:rFonts w:ascii="Times New Roman" w:hAnsi="Times New Roman" w:cs="Times New Roman"/>
          <w:sz w:val="28"/>
          <w:szCs w:val="28"/>
          <w:lang w:val="uk-UA"/>
        </w:rPr>
        <w:t>ійно-правові системи «ЛІГА:ЗАКОН», «</w:t>
      </w:r>
      <w:r w:rsidRPr="00F31C31">
        <w:rPr>
          <w:rFonts w:ascii="Times New Roman" w:hAnsi="Times New Roman" w:cs="Times New Roman"/>
          <w:sz w:val="28"/>
          <w:szCs w:val="28"/>
          <w:lang w:val="uk-UA"/>
        </w:rPr>
        <w:t xml:space="preserve">Зібрання законодавства </w:t>
      </w:r>
      <w:r w:rsidR="00733763" w:rsidRPr="00F31C31">
        <w:rPr>
          <w:rFonts w:ascii="Times New Roman" w:hAnsi="Times New Roman" w:cs="Times New Roman"/>
          <w:sz w:val="28"/>
          <w:szCs w:val="28"/>
          <w:lang w:val="uk-UA"/>
        </w:rPr>
        <w:br/>
        <w:t>України», «Законодавство», «Право».</w:t>
      </w:r>
    </w:p>
    <w:p w:rsidR="00087DC8" w:rsidRDefault="00087DC8" w:rsidP="001F7C06">
      <w:pPr>
        <w:pStyle w:val="HTML"/>
        <w:shd w:val="clear" w:color="auto" w:fill="FFFFFF"/>
        <w:spacing w:line="360" w:lineRule="auto"/>
        <w:ind w:firstLine="567"/>
        <w:jc w:val="both"/>
        <w:rPr>
          <w:rFonts w:ascii="Times New Roman" w:hAnsi="Times New Roman" w:cs="Times New Roman"/>
          <w:sz w:val="28"/>
          <w:szCs w:val="28"/>
          <w:lang w:val="uk-UA"/>
        </w:rPr>
      </w:pPr>
      <w:r w:rsidRPr="00087DC8">
        <w:rPr>
          <w:rFonts w:ascii="Times New Roman" w:hAnsi="Times New Roman" w:cs="Times New Roman"/>
          <w:sz w:val="28"/>
          <w:szCs w:val="28"/>
          <w:lang w:val="uk-UA"/>
        </w:rPr>
        <w:t>Постанова Кабінету Міністрі</w:t>
      </w:r>
      <w:r>
        <w:rPr>
          <w:rFonts w:ascii="Times New Roman" w:hAnsi="Times New Roman" w:cs="Times New Roman"/>
          <w:sz w:val="28"/>
          <w:szCs w:val="28"/>
          <w:lang w:val="uk-UA"/>
        </w:rPr>
        <w:t>в України від 23.04.2001 № 376 «</w:t>
      </w:r>
      <w:r w:rsidRPr="00087DC8">
        <w:rPr>
          <w:rFonts w:ascii="Times New Roman" w:hAnsi="Times New Roman" w:cs="Times New Roman"/>
          <w:sz w:val="28"/>
          <w:szCs w:val="28"/>
          <w:lang w:val="uk-UA"/>
        </w:rPr>
        <w:t>Про затвердження Порядку ведення Єдиного державного реєстру нормативно-пра</w:t>
      </w:r>
      <w:r>
        <w:rPr>
          <w:rFonts w:ascii="Times New Roman" w:hAnsi="Times New Roman" w:cs="Times New Roman"/>
          <w:sz w:val="28"/>
          <w:szCs w:val="28"/>
          <w:lang w:val="uk-UA"/>
        </w:rPr>
        <w:t>вових актів та користування ним» зазначає:</w:t>
      </w:r>
    </w:p>
    <w:p w:rsidR="00087DC8" w:rsidRPr="00087DC8" w:rsidRDefault="00D6338F" w:rsidP="00FF75A2">
      <w:pPr>
        <w:pStyle w:val="HTML"/>
        <w:numPr>
          <w:ilvl w:val="0"/>
          <w:numId w:val="13"/>
        </w:numPr>
        <w:shd w:val="clear" w:color="auto" w:fill="FFFFFF"/>
        <w:spacing w:line="360" w:lineRule="auto"/>
        <w:ind w:left="0" w:firstLine="709"/>
        <w:jc w:val="both"/>
        <w:rPr>
          <w:rFonts w:ascii="Times New Roman" w:hAnsi="Times New Roman" w:cs="Times New Roman"/>
          <w:color w:val="292B2C"/>
          <w:sz w:val="28"/>
          <w:szCs w:val="28"/>
          <w:lang w:val="uk-UA"/>
        </w:rPr>
      </w:pPr>
      <w:r>
        <w:rPr>
          <w:rFonts w:ascii="Times New Roman" w:hAnsi="Times New Roman" w:cs="Times New Roman"/>
          <w:color w:val="292B2C"/>
          <w:sz w:val="28"/>
          <w:szCs w:val="28"/>
          <w:lang w:val="uk-UA"/>
        </w:rPr>
        <w:t xml:space="preserve">Покласти на Міністерство юстиції організацію </w:t>
      </w:r>
      <w:r w:rsidR="00087DC8" w:rsidRPr="00087DC8">
        <w:rPr>
          <w:rFonts w:ascii="Times New Roman" w:hAnsi="Times New Roman" w:cs="Times New Roman"/>
          <w:color w:val="292B2C"/>
          <w:sz w:val="28"/>
          <w:szCs w:val="28"/>
          <w:lang w:val="uk-UA"/>
        </w:rPr>
        <w:t xml:space="preserve">комплексу </w:t>
      </w:r>
      <w:r w:rsidR="00087DC8" w:rsidRPr="00087DC8">
        <w:rPr>
          <w:rFonts w:ascii="Times New Roman" w:hAnsi="Times New Roman" w:cs="Times New Roman"/>
          <w:color w:val="292B2C"/>
          <w:sz w:val="28"/>
          <w:szCs w:val="28"/>
          <w:lang w:val="uk-UA"/>
        </w:rPr>
        <w:br/>
        <w:t xml:space="preserve">заходів,  пов'язаних  із  забезпеченням юридичних та фізичних осіб </w:t>
      </w:r>
      <w:r w:rsidR="00087DC8" w:rsidRPr="00087DC8">
        <w:rPr>
          <w:rFonts w:ascii="Times New Roman" w:hAnsi="Times New Roman" w:cs="Times New Roman"/>
          <w:color w:val="292B2C"/>
          <w:sz w:val="28"/>
          <w:szCs w:val="28"/>
          <w:lang w:val="uk-UA"/>
        </w:rPr>
        <w:br/>
        <w:t xml:space="preserve">правовою інформацією. </w:t>
      </w:r>
    </w:p>
    <w:p w:rsidR="00087DC8" w:rsidRPr="00D6338F" w:rsidRDefault="00D6338F" w:rsidP="00FF75A2">
      <w:pPr>
        <w:pStyle w:val="HTML"/>
        <w:numPr>
          <w:ilvl w:val="0"/>
          <w:numId w:val="13"/>
        </w:numPr>
        <w:shd w:val="clear" w:color="auto" w:fill="FFFFFF"/>
        <w:spacing w:line="360" w:lineRule="auto"/>
        <w:ind w:left="0" w:firstLine="709"/>
        <w:jc w:val="both"/>
        <w:rPr>
          <w:rFonts w:ascii="Times New Roman" w:hAnsi="Times New Roman" w:cs="Times New Roman"/>
          <w:color w:val="292B2C"/>
          <w:sz w:val="28"/>
          <w:szCs w:val="28"/>
          <w:lang w:val="uk-UA"/>
        </w:rPr>
      </w:pPr>
      <w:r w:rsidRPr="00D6338F">
        <w:rPr>
          <w:rFonts w:ascii="Times New Roman" w:hAnsi="Times New Roman" w:cs="Times New Roman"/>
          <w:color w:val="292B2C"/>
          <w:sz w:val="28"/>
          <w:szCs w:val="28"/>
          <w:lang w:val="uk-UA"/>
        </w:rPr>
        <w:t>Доручити</w:t>
      </w:r>
      <w:r w:rsidR="00087DC8" w:rsidRPr="00D6338F">
        <w:rPr>
          <w:rFonts w:ascii="Times New Roman" w:hAnsi="Times New Roman" w:cs="Times New Roman"/>
          <w:color w:val="292B2C"/>
          <w:sz w:val="28"/>
          <w:szCs w:val="28"/>
          <w:lang w:val="uk-UA"/>
        </w:rPr>
        <w:t xml:space="preserve"> Мініс</w:t>
      </w:r>
      <w:r w:rsidRPr="00D6338F">
        <w:rPr>
          <w:rFonts w:ascii="Times New Roman" w:hAnsi="Times New Roman" w:cs="Times New Roman"/>
          <w:color w:val="292B2C"/>
          <w:sz w:val="28"/>
          <w:szCs w:val="28"/>
          <w:lang w:val="uk-UA"/>
        </w:rPr>
        <w:t xml:space="preserve">терству юстиції до 1 лютого  1997 </w:t>
      </w:r>
      <w:r w:rsidR="00087DC8" w:rsidRPr="00D6338F">
        <w:rPr>
          <w:rFonts w:ascii="Times New Roman" w:hAnsi="Times New Roman" w:cs="Times New Roman"/>
          <w:color w:val="292B2C"/>
          <w:sz w:val="28"/>
          <w:szCs w:val="28"/>
          <w:lang w:val="uk-UA"/>
        </w:rPr>
        <w:t xml:space="preserve">р. </w:t>
      </w:r>
      <w:r w:rsidR="00087DC8" w:rsidRPr="00D6338F">
        <w:rPr>
          <w:rFonts w:ascii="Times New Roman" w:hAnsi="Times New Roman" w:cs="Times New Roman"/>
          <w:color w:val="292B2C"/>
          <w:sz w:val="28"/>
          <w:szCs w:val="28"/>
          <w:lang w:val="uk-UA"/>
        </w:rPr>
        <w:br/>
        <w:t xml:space="preserve">розробити концепцію та програму правової інформатизації України як </w:t>
      </w:r>
      <w:r w:rsidR="00087DC8" w:rsidRPr="00D6338F">
        <w:rPr>
          <w:rFonts w:ascii="Times New Roman" w:hAnsi="Times New Roman" w:cs="Times New Roman"/>
          <w:color w:val="292B2C"/>
          <w:sz w:val="28"/>
          <w:szCs w:val="28"/>
          <w:lang w:val="uk-UA"/>
        </w:rPr>
        <w:br/>
        <w:t xml:space="preserve">складових Національної програми інформатизації  та  проект  Закону </w:t>
      </w:r>
      <w:r w:rsidR="00087DC8" w:rsidRPr="00D6338F">
        <w:rPr>
          <w:rFonts w:ascii="Times New Roman" w:hAnsi="Times New Roman" w:cs="Times New Roman"/>
          <w:color w:val="292B2C"/>
          <w:sz w:val="28"/>
          <w:szCs w:val="28"/>
          <w:lang w:val="uk-UA"/>
        </w:rPr>
        <w:br/>
        <w:t xml:space="preserve">України "Про державну реєстрацію нормативно-правових актів". </w:t>
      </w:r>
    </w:p>
    <w:p w:rsidR="00087DC8" w:rsidRPr="00D6338F" w:rsidRDefault="00087DC8" w:rsidP="00FF75A2">
      <w:pPr>
        <w:pStyle w:val="HTML"/>
        <w:numPr>
          <w:ilvl w:val="0"/>
          <w:numId w:val="13"/>
        </w:numPr>
        <w:shd w:val="clear" w:color="auto" w:fill="FFFFFF"/>
        <w:spacing w:line="360" w:lineRule="auto"/>
        <w:ind w:left="0" w:firstLine="709"/>
        <w:jc w:val="both"/>
        <w:rPr>
          <w:rFonts w:ascii="Times New Roman" w:hAnsi="Times New Roman" w:cs="Times New Roman"/>
          <w:color w:val="292B2C"/>
          <w:sz w:val="28"/>
          <w:szCs w:val="28"/>
          <w:lang w:val="uk-UA"/>
        </w:rPr>
      </w:pPr>
      <w:r w:rsidRPr="00D6338F">
        <w:rPr>
          <w:rFonts w:ascii="Times New Roman" w:hAnsi="Times New Roman" w:cs="Times New Roman"/>
          <w:color w:val="292B2C"/>
          <w:sz w:val="28"/>
          <w:szCs w:val="28"/>
          <w:lang w:val="uk-UA"/>
        </w:rPr>
        <w:t xml:space="preserve">Міністерствам   та   іншим   заінтересованим  установам  і </w:t>
      </w:r>
      <w:r w:rsidRPr="00D6338F">
        <w:rPr>
          <w:rFonts w:ascii="Times New Roman" w:hAnsi="Times New Roman" w:cs="Times New Roman"/>
          <w:color w:val="292B2C"/>
          <w:sz w:val="28"/>
          <w:szCs w:val="28"/>
          <w:lang w:val="uk-UA"/>
        </w:rPr>
        <w:br/>
        <w:t xml:space="preserve">організаціям  у  місячний  термін  подати   Міністерству   юстиції </w:t>
      </w:r>
      <w:r w:rsidRPr="00D6338F">
        <w:rPr>
          <w:rFonts w:ascii="Times New Roman" w:hAnsi="Times New Roman" w:cs="Times New Roman"/>
          <w:color w:val="292B2C"/>
          <w:sz w:val="28"/>
          <w:szCs w:val="28"/>
          <w:lang w:val="uk-UA"/>
        </w:rPr>
        <w:br/>
        <w:t xml:space="preserve">необхідні відомості про наявні автоматизовані інформаційні системи </w:t>
      </w:r>
      <w:r w:rsidRPr="00D6338F">
        <w:rPr>
          <w:rFonts w:ascii="Times New Roman" w:hAnsi="Times New Roman" w:cs="Times New Roman"/>
          <w:color w:val="292B2C"/>
          <w:sz w:val="28"/>
          <w:szCs w:val="28"/>
          <w:lang w:val="uk-UA"/>
        </w:rPr>
        <w:br/>
        <w:t xml:space="preserve">збирання,     накопичення,     опрацювання     та     використання </w:t>
      </w:r>
      <w:r w:rsidRPr="00D6338F">
        <w:rPr>
          <w:rFonts w:ascii="Times New Roman" w:hAnsi="Times New Roman" w:cs="Times New Roman"/>
          <w:color w:val="292B2C"/>
          <w:sz w:val="28"/>
          <w:szCs w:val="28"/>
          <w:lang w:val="uk-UA"/>
        </w:rPr>
        <w:br/>
        <w:t xml:space="preserve">нормативно-правових актів. </w:t>
      </w:r>
    </w:p>
    <w:p w:rsidR="00087DC8" w:rsidRPr="00D6338F" w:rsidRDefault="00087DC8" w:rsidP="00FF75A2">
      <w:pPr>
        <w:pStyle w:val="HTML"/>
        <w:numPr>
          <w:ilvl w:val="0"/>
          <w:numId w:val="13"/>
        </w:numPr>
        <w:shd w:val="clear" w:color="auto" w:fill="FFFFFF"/>
        <w:spacing w:line="360" w:lineRule="auto"/>
        <w:ind w:left="0" w:firstLine="709"/>
        <w:jc w:val="both"/>
        <w:rPr>
          <w:rFonts w:ascii="Times New Roman" w:hAnsi="Times New Roman" w:cs="Times New Roman"/>
          <w:i/>
          <w:iCs/>
          <w:color w:val="292B2C"/>
          <w:sz w:val="28"/>
          <w:szCs w:val="28"/>
          <w:lang w:val="uk-UA"/>
        </w:rPr>
      </w:pPr>
      <w:r w:rsidRPr="00D6338F">
        <w:rPr>
          <w:rFonts w:ascii="Times New Roman" w:hAnsi="Times New Roman" w:cs="Times New Roman"/>
          <w:color w:val="292B2C"/>
          <w:sz w:val="28"/>
          <w:szCs w:val="28"/>
          <w:lang w:val="uk-UA"/>
        </w:rPr>
        <w:lastRenderedPageBreak/>
        <w:t xml:space="preserve">Міністерству  юстиції  забезпечити  організацію створення </w:t>
      </w:r>
      <w:r w:rsidRPr="00D6338F">
        <w:rPr>
          <w:rFonts w:ascii="Times New Roman" w:hAnsi="Times New Roman" w:cs="Times New Roman"/>
          <w:color w:val="292B2C"/>
          <w:sz w:val="28"/>
          <w:szCs w:val="28"/>
          <w:lang w:val="uk-UA"/>
        </w:rPr>
        <w:br/>
        <w:t xml:space="preserve">автоматизованої     інформаційної    системи    для    опрацювання </w:t>
      </w:r>
      <w:r w:rsidRPr="00D6338F">
        <w:rPr>
          <w:rFonts w:ascii="Times New Roman" w:hAnsi="Times New Roman" w:cs="Times New Roman"/>
          <w:color w:val="292B2C"/>
          <w:sz w:val="28"/>
          <w:szCs w:val="28"/>
          <w:lang w:val="uk-UA"/>
        </w:rPr>
        <w:br/>
        <w:t xml:space="preserve">нормативно-правових актів, поданих на державну реєстрацію. </w:t>
      </w:r>
    </w:p>
    <w:p w:rsidR="00087DC8" w:rsidRPr="00D6338F" w:rsidRDefault="00087DC8" w:rsidP="00FF75A2">
      <w:pPr>
        <w:pStyle w:val="HTML"/>
        <w:numPr>
          <w:ilvl w:val="0"/>
          <w:numId w:val="13"/>
        </w:numPr>
        <w:shd w:val="clear" w:color="auto" w:fill="FFFFFF"/>
        <w:spacing w:line="360" w:lineRule="auto"/>
        <w:ind w:left="0" w:firstLine="709"/>
        <w:jc w:val="both"/>
        <w:rPr>
          <w:rFonts w:ascii="Times New Roman" w:hAnsi="Times New Roman" w:cs="Times New Roman"/>
          <w:color w:val="292B2C"/>
          <w:sz w:val="28"/>
          <w:szCs w:val="28"/>
          <w:lang w:val="uk-UA"/>
        </w:rPr>
      </w:pPr>
      <w:bookmarkStart w:id="113" w:name="o13"/>
      <w:bookmarkEnd w:id="113"/>
      <w:r w:rsidRPr="00D6338F">
        <w:rPr>
          <w:rFonts w:ascii="Times New Roman" w:hAnsi="Times New Roman" w:cs="Times New Roman"/>
          <w:color w:val="292B2C"/>
          <w:sz w:val="28"/>
          <w:szCs w:val="28"/>
          <w:lang w:val="uk-UA"/>
        </w:rPr>
        <w:t>Міністерству юстиції:</w:t>
      </w:r>
    </w:p>
    <w:p w:rsidR="00087DC8" w:rsidRPr="00D6338F" w:rsidRDefault="00D6338F" w:rsidP="00FF75A2">
      <w:pPr>
        <w:pStyle w:val="HTML"/>
        <w:numPr>
          <w:ilvl w:val="0"/>
          <w:numId w:val="13"/>
        </w:numPr>
        <w:shd w:val="clear" w:color="auto" w:fill="FFFFFF"/>
        <w:spacing w:line="360" w:lineRule="auto"/>
        <w:ind w:left="0" w:firstLine="709"/>
        <w:jc w:val="both"/>
        <w:rPr>
          <w:rFonts w:ascii="Times New Roman" w:hAnsi="Times New Roman" w:cs="Times New Roman"/>
          <w:color w:val="292B2C"/>
          <w:sz w:val="28"/>
          <w:szCs w:val="28"/>
          <w:lang w:val="uk-UA"/>
        </w:rPr>
      </w:pPr>
      <w:bookmarkStart w:id="114" w:name="o14"/>
      <w:bookmarkEnd w:id="114"/>
      <w:r w:rsidRPr="00D6338F">
        <w:rPr>
          <w:rFonts w:ascii="Times New Roman" w:hAnsi="Times New Roman" w:cs="Times New Roman"/>
          <w:color w:val="292B2C"/>
          <w:sz w:val="28"/>
          <w:szCs w:val="28"/>
          <w:lang w:val="uk-UA"/>
        </w:rPr>
        <w:t xml:space="preserve">забезпечити формування </w:t>
      </w:r>
      <w:r w:rsidR="00087DC8" w:rsidRPr="00D6338F">
        <w:rPr>
          <w:rFonts w:ascii="Times New Roman" w:hAnsi="Times New Roman" w:cs="Times New Roman"/>
          <w:color w:val="292B2C"/>
          <w:sz w:val="28"/>
          <w:szCs w:val="28"/>
          <w:lang w:val="uk-UA"/>
        </w:rPr>
        <w:t xml:space="preserve">та ведення Єдиного державного реєстру </w:t>
      </w:r>
      <w:r w:rsidR="00087DC8" w:rsidRPr="00D6338F">
        <w:rPr>
          <w:rFonts w:ascii="Times New Roman" w:hAnsi="Times New Roman" w:cs="Times New Roman"/>
          <w:color w:val="292B2C"/>
          <w:sz w:val="28"/>
          <w:szCs w:val="28"/>
          <w:lang w:val="uk-UA"/>
        </w:rPr>
        <w:br/>
        <w:t>нормативно-правових актів;</w:t>
      </w:r>
      <w:r w:rsidRPr="00D6338F">
        <w:rPr>
          <w:rFonts w:ascii="Times New Roman" w:hAnsi="Times New Roman" w:cs="Times New Roman"/>
          <w:color w:val="292B2C"/>
          <w:sz w:val="28"/>
          <w:szCs w:val="28"/>
          <w:lang w:val="uk-UA"/>
        </w:rPr>
        <w:t xml:space="preserve"> </w:t>
      </w:r>
      <w:r w:rsidR="00087DC8" w:rsidRPr="00D6338F">
        <w:rPr>
          <w:rFonts w:ascii="Times New Roman" w:hAnsi="Times New Roman" w:cs="Times New Roman"/>
          <w:color w:val="292B2C"/>
          <w:sz w:val="28"/>
          <w:szCs w:val="28"/>
          <w:lang w:val="uk-UA"/>
        </w:rPr>
        <w:t>у двомісячний  термін  розробити і затвердити в</w:t>
      </w:r>
      <w:r w:rsidRPr="00D6338F">
        <w:rPr>
          <w:rFonts w:ascii="Times New Roman" w:hAnsi="Times New Roman" w:cs="Times New Roman"/>
          <w:color w:val="292B2C"/>
          <w:sz w:val="28"/>
          <w:szCs w:val="28"/>
          <w:lang w:val="uk-UA"/>
        </w:rPr>
        <w:t xml:space="preserve"> </w:t>
      </w:r>
      <w:r w:rsidR="00087DC8" w:rsidRPr="00D6338F">
        <w:rPr>
          <w:rFonts w:ascii="Times New Roman" w:hAnsi="Times New Roman" w:cs="Times New Roman"/>
          <w:color w:val="292B2C"/>
          <w:sz w:val="28"/>
          <w:szCs w:val="28"/>
          <w:lang w:val="uk-UA"/>
        </w:rPr>
        <w:t xml:space="preserve">установленому порядку тарифи на користування даними Єдиного  державного  реєстру нормативно-правових актів. </w:t>
      </w:r>
    </w:p>
    <w:p w:rsidR="001F7C06" w:rsidRPr="00F31C31" w:rsidRDefault="001F7C06" w:rsidP="001F7C06">
      <w:pPr>
        <w:pStyle w:val="HTML"/>
        <w:shd w:val="clear" w:color="auto" w:fill="FFFFFF"/>
        <w:spacing w:line="360" w:lineRule="auto"/>
        <w:ind w:firstLine="709"/>
        <w:jc w:val="both"/>
        <w:rPr>
          <w:rFonts w:ascii="Times New Roman" w:hAnsi="Times New Roman" w:cs="Times New Roman"/>
          <w:sz w:val="28"/>
          <w:szCs w:val="28"/>
          <w:lang w:val="uk-UA"/>
        </w:rPr>
      </w:pPr>
      <w:r w:rsidRPr="00F31C31">
        <w:rPr>
          <w:rFonts w:ascii="Times New Roman" w:hAnsi="Times New Roman" w:cs="Times New Roman"/>
          <w:sz w:val="28"/>
          <w:szCs w:val="28"/>
          <w:lang w:val="uk-UA"/>
        </w:rPr>
        <w:t>Зарубіжний досвід у систематизації результатів нормотворчої діяльності органів державної влади пропонуємо розглянути на прикладі англо-американської правової системи.</w:t>
      </w:r>
    </w:p>
    <w:p w:rsidR="001F7C06" w:rsidRPr="00F31C31" w:rsidRDefault="001F7C06" w:rsidP="001F7C06">
      <w:pPr>
        <w:pStyle w:val="HTML"/>
        <w:shd w:val="clear" w:color="auto" w:fill="FFFFFF"/>
        <w:spacing w:line="360" w:lineRule="auto"/>
        <w:ind w:firstLine="709"/>
        <w:jc w:val="both"/>
        <w:rPr>
          <w:rFonts w:ascii="Times New Roman" w:hAnsi="Times New Roman" w:cs="Times New Roman"/>
          <w:sz w:val="28"/>
          <w:szCs w:val="28"/>
          <w:lang w:val="uk-UA"/>
        </w:rPr>
      </w:pPr>
      <w:r w:rsidRPr="00F31C31">
        <w:rPr>
          <w:rFonts w:ascii="Times New Roman" w:hAnsi="Times New Roman" w:cs="Times New Roman"/>
          <w:sz w:val="28"/>
          <w:szCs w:val="28"/>
          <w:lang w:val="uk-UA"/>
        </w:rPr>
        <w:t>В країнах загального права розрізняють три основні види систематизації нормативно-правових актів: створення та видання консолідованих нормативно-правових актів; систематизація актів шляхом кодифікації; облік законодавства.</w:t>
      </w:r>
    </w:p>
    <w:p w:rsidR="001F7C06" w:rsidRPr="00F31C31" w:rsidRDefault="001F7C06" w:rsidP="001F7C06">
      <w:pPr>
        <w:pStyle w:val="HTML"/>
        <w:shd w:val="clear" w:color="auto" w:fill="FFFFFF"/>
        <w:spacing w:line="360" w:lineRule="auto"/>
        <w:ind w:firstLine="709"/>
        <w:jc w:val="both"/>
        <w:rPr>
          <w:rFonts w:ascii="Times New Roman" w:hAnsi="Times New Roman" w:cs="Times New Roman"/>
          <w:sz w:val="28"/>
          <w:szCs w:val="28"/>
          <w:lang w:val="uk-UA"/>
        </w:rPr>
      </w:pPr>
      <w:r w:rsidRPr="00F31C31">
        <w:rPr>
          <w:rFonts w:ascii="Times New Roman" w:hAnsi="Times New Roman" w:cs="Times New Roman"/>
          <w:sz w:val="28"/>
          <w:szCs w:val="28"/>
          <w:lang w:val="uk-UA"/>
        </w:rPr>
        <w:t>Щодо використання консолідації, то її зручність полягає в тому, що консолідуючі акти проходять через парламент за спрощеною законодавчою процедурою. В загальному праві до цих пір розглядають лише Систематизацію законодавства шляхом консолідації - процесу з'єднання законодавчих актів в єдиний, без змін. Але незважаючи на те, що в парламенті багато говорилося про необхідність розвитку консолідації, практичні зрушення були незначні.</w:t>
      </w:r>
    </w:p>
    <w:p w:rsidR="00E803FD" w:rsidRPr="00F31C31" w:rsidRDefault="00E803FD" w:rsidP="001F7C06">
      <w:pPr>
        <w:pStyle w:val="HTML"/>
        <w:shd w:val="clear" w:color="auto" w:fill="FFFFFF"/>
        <w:spacing w:line="360" w:lineRule="auto"/>
        <w:ind w:firstLine="709"/>
        <w:jc w:val="both"/>
        <w:rPr>
          <w:rFonts w:ascii="Times New Roman" w:hAnsi="Times New Roman" w:cs="Times New Roman"/>
          <w:sz w:val="28"/>
          <w:szCs w:val="28"/>
          <w:lang w:val="uk-UA"/>
        </w:rPr>
      </w:pPr>
      <w:r w:rsidRPr="00F31C31">
        <w:rPr>
          <w:rFonts w:ascii="Times New Roman" w:hAnsi="Times New Roman" w:cs="Times New Roman"/>
          <w:sz w:val="28"/>
          <w:szCs w:val="28"/>
          <w:lang w:val="uk-UA"/>
        </w:rPr>
        <w:t>Як свідчать історичні джерела, к</w:t>
      </w:r>
      <w:r w:rsidR="001F7C06" w:rsidRPr="00F31C31">
        <w:rPr>
          <w:rFonts w:ascii="Times New Roman" w:hAnsi="Times New Roman" w:cs="Times New Roman"/>
          <w:sz w:val="28"/>
          <w:szCs w:val="28"/>
          <w:lang w:val="uk-UA"/>
        </w:rPr>
        <w:t xml:space="preserve">онсолідація в країнах загального права розпочалася в XVI столітті. Першим таким актом був закон «Про робочих» 1562 року. Уже протягом ХІХ століття консолідуються акти найбільш важливих інститутів кримінального і цивільного права. Так, в 1825 році були замінені 425 законів. У 1859 р в Доповіді правової Комісії йшлося про доцільність консолідувати всі діючі закони в найближчі два роки. З 1870 по 1892 рік правові комісії без підтримки парламенту з 59 законних актів прийняла 36. Такі акти збирають та об’єднують відокремлені норми </w:t>
      </w:r>
      <w:r w:rsidR="001F7C06" w:rsidRPr="00F31C31">
        <w:rPr>
          <w:rFonts w:ascii="Times New Roman" w:hAnsi="Times New Roman" w:cs="Times New Roman"/>
          <w:sz w:val="28"/>
          <w:szCs w:val="28"/>
          <w:lang w:val="uk-UA"/>
        </w:rPr>
        <w:lastRenderedPageBreak/>
        <w:t xml:space="preserve">інститутів. Наприклад: закон про шлюбні відносини 1857 року чи закон про партнерство 1890 року. А в 1949 році був створений закон, який допускав внесення змін та поправок в вже існуючі застарілі закони, для ліквідації непотрібних положень, які втратили своє значення та усунення двозначності таких положень. </w:t>
      </w:r>
    </w:p>
    <w:p w:rsidR="001F7C06" w:rsidRPr="00F31C31" w:rsidRDefault="00E803FD" w:rsidP="001F7C06">
      <w:pPr>
        <w:pStyle w:val="HTML"/>
        <w:shd w:val="clear" w:color="auto" w:fill="FFFFFF"/>
        <w:spacing w:line="360" w:lineRule="auto"/>
        <w:ind w:firstLine="709"/>
        <w:jc w:val="both"/>
        <w:rPr>
          <w:rFonts w:ascii="Times New Roman" w:hAnsi="Times New Roman" w:cs="Times New Roman"/>
          <w:sz w:val="28"/>
          <w:szCs w:val="28"/>
          <w:lang w:val="uk-UA"/>
        </w:rPr>
      </w:pPr>
      <w:r w:rsidRPr="00F31C31">
        <w:rPr>
          <w:rFonts w:ascii="Times New Roman" w:hAnsi="Times New Roman" w:cs="Times New Roman"/>
          <w:sz w:val="28"/>
          <w:szCs w:val="28"/>
          <w:lang w:val="uk-UA"/>
        </w:rPr>
        <w:t>Дослідники стверджують, що к</w:t>
      </w:r>
      <w:r w:rsidR="001F7C06" w:rsidRPr="00F31C31">
        <w:rPr>
          <w:rFonts w:ascii="Times New Roman" w:hAnsi="Times New Roman" w:cs="Times New Roman"/>
          <w:sz w:val="28"/>
          <w:szCs w:val="28"/>
          <w:lang w:val="uk-UA"/>
        </w:rPr>
        <w:t>онсолідація актів в країнах загального права й досі викликає безліч запитань. Найсуттєвішим є дискусійне запитання про межі консолідації та включення нових актів у систему консолідації. Тому складність консолідації в країнах загального права полягає в тому, що законодавство цих країн досить деталізоване. Ф. Бенніон стверджував, що кожен закон може бути автономним законом. Тому консолідація законодавства в англо-американських країнах повинна здійснюватися постійно і мусять враховуватися всі зміни в діючих нормативно-правових актах, щоб створити єдину, цілісну систему законодавства таких країн</w:t>
      </w:r>
    </w:p>
    <w:p w:rsidR="00E803FD" w:rsidRPr="00F31C31" w:rsidRDefault="00E803FD" w:rsidP="00E803FD">
      <w:pPr>
        <w:pStyle w:val="HTML"/>
        <w:shd w:val="clear" w:color="auto" w:fill="FFFFFF"/>
        <w:spacing w:line="360" w:lineRule="auto"/>
        <w:ind w:firstLine="709"/>
        <w:jc w:val="both"/>
        <w:rPr>
          <w:rFonts w:ascii="Times New Roman" w:hAnsi="Times New Roman" w:cs="Times New Roman"/>
          <w:sz w:val="28"/>
          <w:szCs w:val="28"/>
          <w:lang w:val="uk-UA"/>
        </w:rPr>
      </w:pPr>
      <w:r w:rsidRPr="00F31C31">
        <w:rPr>
          <w:rFonts w:ascii="Times New Roman" w:hAnsi="Times New Roman" w:cs="Times New Roman"/>
          <w:sz w:val="28"/>
          <w:szCs w:val="28"/>
          <w:lang w:val="uk-UA"/>
        </w:rPr>
        <w:t>Розглянемо складності з використанням кодифікації законів у країнах англо-американської правової системи. Жодна галузь англо-американського права не кодифікована повністю і при кодифікації тут систематизуються не тільки норми статутного права, а й прецеденти. Слідуючи із цього завдання кодифікації законодавства розглядається як політична вимога, а не як завдання правового розвитку, і зумовлено це тим що, загальне право досить гнучкий і соціально орієнтований інструмент. Переплетення форм права, детальна конкретизація правових норм та принципи застосування - все це зумовило труднощі у розвитку систематизації шляхом кодифікації.</w:t>
      </w:r>
    </w:p>
    <w:p w:rsidR="00E803FD" w:rsidRPr="00F31C31" w:rsidRDefault="00E803FD" w:rsidP="00E803FD">
      <w:pPr>
        <w:pStyle w:val="HTML"/>
        <w:shd w:val="clear" w:color="auto" w:fill="FFFFFF"/>
        <w:spacing w:line="360" w:lineRule="auto"/>
        <w:ind w:firstLine="709"/>
        <w:jc w:val="both"/>
        <w:rPr>
          <w:rFonts w:ascii="Times New Roman" w:hAnsi="Times New Roman" w:cs="Times New Roman"/>
          <w:sz w:val="28"/>
          <w:szCs w:val="28"/>
          <w:lang w:val="uk-UA"/>
        </w:rPr>
      </w:pPr>
      <w:r w:rsidRPr="00F31C31">
        <w:rPr>
          <w:rFonts w:ascii="Times New Roman" w:hAnsi="Times New Roman" w:cs="Times New Roman"/>
          <w:sz w:val="28"/>
          <w:szCs w:val="28"/>
          <w:lang w:val="uk-UA"/>
        </w:rPr>
        <w:t>Використовуючи метод ретроспективного аналізу, можна побачити, що вже у XVI столітті різко зростає необхідність кодифікації нормативно – правових актів англо-американської правової системи. В 1616 році Ф. Бекон пропонує королю Якову I свою працю «Пропозиції щодо узагальнення та покращення права Англії» і пропонує раціоналістично систематизувати нормативні акти.</w:t>
      </w:r>
    </w:p>
    <w:p w:rsidR="00E803FD" w:rsidRPr="00F31C31" w:rsidRDefault="00E803FD" w:rsidP="00E803FD">
      <w:pPr>
        <w:pStyle w:val="HTML"/>
        <w:shd w:val="clear" w:color="auto" w:fill="FFFFFF"/>
        <w:spacing w:line="360" w:lineRule="auto"/>
        <w:ind w:firstLine="709"/>
        <w:jc w:val="both"/>
        <w:rPr>
          <w:rFonts w:ascii="Times New Roman" w:hAnsi="Times New Roman" w:cs="Times New Roman"/>
          <w:sz w:val="28"/>
          <w:szCs w:val="28"/>
          <w:lang w:val="uk-UA"/>
        </w:rPr>
      </w:pPr>
      <w:r w:rsidRPr="00F31C31">
        <w:rPr>
          <w:rFonts w:ascii="Times New Roman" w:hAnsi="Times New Roman" w:cs="Times New Roman"/>
          <w:sz w:val="28"/>
          <w:szCs w:val="28"/>
          <w:lang w:val="uk-UA"/>
        </w:rPr>
        <w:lastRenderedPageBreak/>
        <w:t>Рауль Ван Канегем стверджував нерозривність існування законодавства з історичним минулим Англії і оцінював кодифікацію як «абсолютне зло».».</w:t>
      </w:r>
    </w:p>
    <w:p w:rsidR="00E803FD" w:rsidRPr="00F31C31" w:rsidRDefault="00E803FD" w:rsidP="00E803FD">
      <w:pPr>
        <w:pStyle w:val="HTML"/>
        <w:shd w:val="clear" w:color="auto" w:fill="FFFFFF"/>
        <w:spacing w:line="360" w:lineRule="auto"/>
        <w:ind w:firstLine="709"/>
        <w:jc w:val="both"/>
        <w:rPr>
          <w:rFonts w:ascii="Times New Roman" w:hAnsi="Times New Roman" w:cs="Times New Roman"/>
          <w:sz w:val="28"/>
          <w:szCs w:val="28"/>
          <w:lang w:val="uk-UA"/>
        </w:rPr>
      </w:pPr>
      <w:r w:rsidRPr="00F31C31">
        <w:rPr>
          <w:rFonts w:ascii="Times New Roman" w:hAnsi="Times New Roman" w:cs="Times New Roman"/>
          <w:sz w:val="28"/>
          <w:szCs w:val="28"/>
          <w:lang w:val="uk-UA"/>
        </w:rPr>
        <w:t>І. Бентам пропонував створити кодекс, який мав би систематизований виклад діючого права, розділене з предметів регулювання. Його ідеї отримали реалізацію в США. З ХIХ століття проводиться політика зближення американських штатів і введення одноманітності в правове регулювання суспільних процесів. В результаті чого для штатів, створюються типові закони Загальною комісією всіх представників штатів з Американським інститутом і Американською асоціацією адвокатів, слідуючи із цього можна сказати, що законодавство американського права проходить систематизацію шляхом кодифікації. Прикладом кодифікації законодавства в США є Єдиний торговий кодекс США, який є чиним в усіх штатах, за винятком Луїзіани, Вірджинії та федерального округу Колумбія чи Зразковий Кримінальний кодекс США. Але американський законодавець, створюючи кодекс, намагається відновити вже існуючі норми створені судовою практикою, а не створити нові акти для правового регулювання важливих суспільних відносин. У американській системі існують збірки законодавства, які вважаються кодексами. Такі збірки класифікують вже існуючі джерела права, вони часто використовуються в юридичній практиці, але ніколи не застосовуються як кодекси. Наприклад Кодекс законів США, який є систематизованим зібранням діючих законів. Отже, консолідованими, а не кодифікованими актами є, наприклад, Податковий кодекс, Звід законів США, оскільки, чинні нормативно - правові акти офіційно перевидаються без змін.</w:t>
      </w:r>
    </w:p>
    <w:p w:rsidR="00E803FD" w:rsidRPr="00F31C31" w:rsidRDefault="00E803FD" w:rsidP="00E803FD">
      <w:pPr>
        <w:pStyle w:val="HTML"/>
        <w:shd w:val="clear" w:color="auto" w:fill="FFFFFF"/>
        <w:spacing w:line="360" w:lineRule="auto"/>
        <w:ind w:firstLine="709"/>
        <w:jc w:val="both"/>
        <w:rPr>
          <w:rFonts w:ascii="Times New Roman" w:hAnsi="Times New Roman" w:cs="Times New Roman"/>
          <w:sz w:val="28"/>
          <w:szCs w:val="28"/>
          <w:lang w:val="uk-UA"/>
        </w:rPr>
      </w:pPr>
      <w:r w:rsidRPr="00F31C31">
        <w:rPr>
          <w:rFonts w:ascii="Times New Roman" w:hAnsi="Times New Roman" w:cs="Times New Roman"/>
          <w:sz w:val="28"/>
          <w:szCs w:val="28"/>
          <w:lang w:val="uk-UA"/>
        </w:rPr>
        <w:t xml:space="preserve">На відміну від кодифікації американського права кодифікація законодавства в англійському праві має пройти тривале «вживання» кодексу в право. Систематизація законодавства англійського права шляхом кодифікації малопоширена. Прикладом є те, що в англійському праві не існує єдиного Кримінального кодексу чи Цивільного кодексу тощо. Це виражається не тільки в складності прийняття кодексу по частинах, а й в тому, що поряд з кодексом будуть діяти статутні і прецедентні норми, що </w:t>
      </w:r>
      <w:r w:rsidRPr="00F31C31">
        <w:rPr>
          <w:rFonts w:ascii="Times New Roman" w:hAnsi="Times New Roman" w:cs="Times New Roman"/>
          <w:sz w:val="28"/>
          <w:szCs w:val="28"/>
          <w:lang w:val="uk-UA"/>
        </w:rPr>
        <w:lastRenderedPageBreak/>
        <w:t>визначають різні склади злочинів. Труднощі кодифікації диктуються в першу чергу вимогами принципів судового застосування. При застосуванні актів парламенту англійські суди спираються головним чином на буквальне правило, яке виходить з точного прочитання кожного статуту, а не з його загального сенсу. Тому введення узагальнених положень, як в європейських кодексах, в англійському праві викликає заперечення. Наприклад, якщо стаття кодексу буде застосовувати термін «права і обов'язки батьків», не розкриваючи змісту цих понять, то суд буде змушений знову звернутися до роз'яснень прецедентного права. Тому акти кодифікації в англійському праві майже не впливають на зміну числа парламентських актів і в цьому відношенні відрізняються від актів консолідації, з виданням яких скасовується досить значне число законодавчих актів. Таким чином, теоретичним дискусіям з питань кодифікації в англійському праві протистоїть реальна практика консолідації, яка, незважаючи на безліч проблем, все ще залишається провідною формою систематизації.</w:t>
      </w:r>
    </w:p>
    <w:p w:rsidR="00E803FD" w:rsidRPr="00F31C31" w:rsidRDefault="00E803FD" w:rsidP="00E803FD">
      <w:pPr>
        <w:pStyle w:val="HTML"/>
        <w:shd w:val="clear" w:color="auto" w:fill="FFFFFF"/>
        <w:spacing w:line="360" w:lineRule="auto"/>
        <w:ind w:firstLine="709"/>
        <w:jc w:val="both"/>
        <w:rPr>
          <w:rFonts w:ascii="Times New Roman" w:hAnsi="Times New Roman" w:cs="Times New Roman"/>
          <w:sz w:val="28"/>
          <w:szCs w:val="28"/>
          <w:lang w:val="uk-UA"/>
        </w:rPr>
      </w:pPr>
      <w:r w:rsidRPr="00F31C31">
        <w:rPr>
          <w:rFonts w:ascii="Times New Roman" w:hAnsi="Times New Roman" w:cs="Times New Roman"/>
          <w:sz w:val="28"/>
          <w:szCs w:val="28"/>
          <w:lang w:val="uk-UA"/>
        </w:rPr>
        <w:t>Таким чином, складність практичної кодифікації законодавства в загальному праві полягає в тому, що велика частина права міститься в формі прецедентів, що ускладнює формування єдиної загальної норми з статутів і відповідних прецедентів. Процес кодифікації проходить мала частина нормативно-правових актів країн загального права. Таким чином кодифікації акти не впливають на зміну кількості парламентських актів. Тому питання й досі вирішується дуже повільно.</w:t>
      </w:r>
    </w:p>
    <w:p w:rsidR="00E803FD" w:rsidRPr="00F31C31" w:rsidRDefault="00E803FD" w:rsidP="00E803FD">
      <w:pPr>
        <w:pStyle w:val="HTML"/>
        <w:shd w:val="clear" w:color="auto" w:fill="FFFFFF"/>
        <w:spacing w:line="360" w:lineRule="auto"/>
        <w:ind w:firstLine="709"/>
        <w:jc w:val="both"/>
        <w:rPr>
          <w:rFonts w:ascii="Times New Roman" w:hAnsi="Times New Roman" w:cs="Times New Roman"/>
          <w:sz w:val="28"/>
          <w:szCs w:val="28"/>
          <w:lang w:val="uk-UA"/>
        </w:rPr>
      </w:pPr>
      <w:r w:rsidRPr="00F31C31">
        <w:rPr>
          <w:rFonts w:ascii="Times New Roman" w:hAnsi="Times New Roman" w:cs="Times New Roman"/>
          <w:sz w:val="28"/>
          <w:szCs w:val="28"/>
          <w:lang w:val="uk-UA"/>
        </w:rPr>
        <w:t>Що стосується обліку як виду систематизації, то облік нормативно-правових актів здійснюється шляхом створення та оприлюднення парламентом особливих законів. Слід відмітити, що облік стосується лише прийнятих парламентом актів. Облік нормативно-правових актів є допоміжною діяльністю систематизації законодавства.</w:t>
      </w:r>
    </w:p>
    <w:p w:rsidR="00733763" w:rsidRDefault="00733763" w:rsidP="00584D28">
      <w:pPr>
        <w:pStyle w:val="rvps2"/>
        <w:shd w:val="clear" w:color="auto" w:fill="FFFFFF"/>
        <w:spacing w:before="0" w:beforeAutospacing="0" w:after="0" w:afterAutospacing="0" w:line="360" w:lineRule="auto"/>
        <w:ind w:firstLine="709"/>
        <w:jc w:val="both"/>
        <w:rPr>
          <w:color w:val="000000"/>
          <w:sz w:val="28"/>
          <w:szCs w:val="28"/>
          <w:lang w:val="uk-UA"/>
        </w:rPr>
      </w:pPr>
      <w:r w:rsidRPr="00584D28">
        <w:rPr>
          <w:rStyle w:val="a4"/>
          <w:b w:val="0"/>
          <w:sz w:val="28"/>
          <w:szCs w:val="28"/>
          <w:shd w:val="clear" w:color="auto" w:fill="FFFFFF"/>
          <w:lang w:val="uk-UA"/>
        </w:rPr>
        <w:t xml:space="preserve">Постановою Кабінету Міністрів України від 26.11.2008 № 1040 «Про затвердження Загального положення про юридичну службу міністерства, іншого органу виконавчої влади, державного підприємства, установи та </w:t>
      </w:r>
      <w:r w:rsidRPr="00584D28">
        <w:rPr>
          <w:rStyle w:val="a4"/>
          <w:b w:val="0"/>
          <w:sz w:val="28"/>
          <w:szCs w:val="28"/>
          <w:shd w:val="clear" w:color="auto" w:fill="FFFFFF"/>
          <w:lang w:val="uk-UA"/>
        </w:rPr>
        <w:lastRenderedPageBreak/>
        <w:t>організації»</w:t>
      </w:r>
      <w:r w:rsidR="00584D28">
        <w:rPr>
          <w:rStyle w:val="a4"/>
          <w:b w:val="0"/>
          <w:sz w:val="28"/>
          <w:szCs w:val="28"/>
          <w:shd w:val="clear" w:color="auto" w:fill="FFFFFF"/>
          <w:lang w:val="uk-UA"/>
        </w:rPr>
        <w:t xml:space="preserve"> (Положення)</w:t>
      </w:r>
      <w:r w:rsidRPr="00584D28">
        <w:rPr>
          <w:rStyle w:val="a4"/>
          <w:b w:val="0"/>
          <w:sz w:val="28"/>
          <w:szCs w:val="28"/>
          <w:shd w:val="clear" w:color="auto" w:fill="FFFFFF"/>
        </w:rPr>
        <w:t> </w:t>
      </w:r>
      <w:r w:rsidRPr="00584D28">
        <w:rPr>
          <w:rStyle w:val="a4"/>
          <w:b w:val="0"/>
          <w:sz w:val="28"/>
          <w:szCs w:val="28"/>
          <w:shd w:val="clear" w:color="auto" w:fill="FFFFFF"/>
          <w:lang w:val="uk-UA"/>
        </w:rPr>
        <w:t xml:space="preserve">було затверджено </w:t>
      </w:r>
      <w:bookmarkStart w:id="115" w:name="n6"/>
      <w:bookmarkEnd w:id="115"/>
      <w:r w:rsidRPr="00584D28">
        <w:rPr>
          <w:color w:val="000000"/>
          <w:sz w:val="28"/>
          <w:szCs w:val="28"/>
          <w:lang w:val="uk-UA"/>
        </w:rPr>
        <w:t>Міністерствам, іншим центральним і місцевим органам виконавчої влади, державним підприємствам, установам та організаціям розробити та затвердити комплекс заходів, спрямованих на підвищення якості роботи юридичних служб, зокрема щодо проведення юридичної експертизи проектів нормативно-правових актів та їх ґрунтовного редакційного опрацювання.</w:t>
      </w:r>
    </w:p>
    <w:p w:rsidR="00584D28" w:rsidRPr="00584D28" w:rsidRDefault="00584D28" w:rsidP="00584D28">
      <w:pPr>
        <w:pStyle w:val="rvps2"/>
        <w:shd w:val="clear" w:color="auto" w:fill="FFFFFF"/>
        <w:spacing w:before="0" w:beforeAutospacing="0" w:after="0" w:afterAutospacing="0" w:line="360" w:lineRule="auto"/>
        <w:ind w:firstLine="709"/>
        <w:jc w:val="both"/>
        <w:rPr>
          <w:color w:val="000000"/>
          <w:sz w:val="28"/>
          <w:szCs w:val="28"/>
          <w:lang w:val="uk-UA"/>
        </w:rPr>
      </w:pPr>
      <w:r w:rsidRPr="00584D28">
        <w:rPr>
          <w:color w:val="000000"/>
          <w:sz w:val="28"/>
          <w:szCs w:val="28"/>
          <w:lang w:val="uk-UA"/>
        </w:rPr>
        <w:t xml:space="preserve">    Відповідно</w:t>
      </w:r>
      <w:r>
        <w:rPr>
          <w:color w:val="000000"/>
          <w:sz w:val="28"/>
          <w:szCs w:val="28"/>
          <w:lang w:val="uk-UA"/>
        </w:rPr>
        <w:t xml:space="preserve"> до нього</w:t>
      </w:r>
      <w:r w:rsidRPr="00584D28">
        <w:rPr>
          <w:color w:val="000000"/>
          <w:sz w:val="28"/>
          <w:szCs w:val="28"/>
          <w:lang w:val="uk-UA"/>
        </w:rPr>
        <w:t xml:space="preserve">, до обов’язків юридичної служби  органу виконавчої влади та юридичної служби підприємства </w:t>
      </w:r>
      <w:r>
        <w:rPr>
          <w:color w:val="000000"/>
          <w:sz w:val="28"/>
          <w:szCs w:val="28"/>
          <w:lang w:val="uk-UA"/>
        </w:rPr>
        <w:t>в</w:t>
      </w:r>
      <w:r w:rsidRPr="00584D28">
        <w:rPr>
          <w:color w:val="000000"/>
          <w:sz w:val="28"/>
          <w:szCs w:val="28"/>
          <w:lang w:val="uk-UA"/>
        </w:rPr>
        <w:t>іднесено ведення обліку актів законодавства і міжнародних договорів України, забезпечення підтримання їх у контрольному стані та зберігання. У зв’язку з відсутністю єдиного порядку ведення вказаної роботи для її здійснення може застосовуватись Положення про порядок здійснення обліку та систематизації законодавства в органах та установах юстиції України, затверджене наказом Міністерства юстиції України від 15 квітня 2004 року № 31/5.</w:t>
      </w:r>
    </w:p>
    <w:p w:rsidR="00584D28" w:rsidRPr="00584D28" w:rsidRDefault="00584D28" w:rsidP="00584D28">
      <w:pPr>
        <w:pStyle w:val="rvps2"/>
        <w:shd w:val="clear" w:color="auto" w:fill="FFFFFF"/>
        <w:spacing w:before="0" w:beforeAutospacing="0" w:after="0" w:afterAutospacing="0" w:line="360" w:lineRule="auto"/>
        <w:ind w:firstLine="709"/>
        <w:jc w:val="both"/>
        <w:rPr>
          <w:color w:val="000000"/>
          <w:sz w:val="28"/>
          <w:szCs w:val="28"/>
          <w:lang w:val="uk-UA"/>
        </w:rPr>
      </w:pPr>
      <w:r w:rsidRPr="00584D28">
        <w:rPr>
          <w:color w:val="000000"/>
          <w:sz w:val="28"/>
          <w:szCs w:val="28"/>
          <w:lang w:val="uk-UA"/>
        </w:rPr>
        <w:t xml:space="preserve">  Юридична служба повинна вести облік актів законодавства і міжнародних договорів України, забезпечувати підтримання їх у контрольному стані та зберігання; збирати інформацію про офіційне оприлюднення актів законодавства в друкованих виданнях.</w:t>
      </w:r>
    </w:p>
    <w:p w:rsidR="00584D28" w:rsidRPr="00584D28" w:rsidRDefault="00584D28" w:rsidP="00584D28">
      <w:pPr>
        <w:pStyle w:val="rvps2"/>
        <w:shd w:val="clear" w:color="auto" w:fill="FFFFFF"/>
        <w:spacing w:before="0" w:beforeAutospacing="0" w:after="0" w:afterAutospacing="0" w:line="360" w:lineRule="auto"/>
        <w:ind w:firstLine="709"/>
        <w:jc w:val="both"/>
        <w:rPr>
          <w:color w:val="000000"/>
          <w:sz w:val="28"/>
          <w:szCs w:val="28"/>
          <w:lang w:val="uk-UA"/>
        </w:rPr>
      </w:pPr>
      <w:r w:rsidRPr="00584D28">
        <w:rPr>
          <w:color w:val="000000"/>
          <w:sz w:val="28"/>
          <w:szCs w:val="28"/>
          <w:lang w:val="uk-UA"/>
        </w:rPr>
        <w:tab/>
        <w:t xml:space="preserve">Так, облік актів законодавства можна здійснювати шляхом ведення: </w:t>
      </w:r>
    </w:p>
    <w:p w:rsidR="00584D28" w:rsidRPr="00584D28" w:rsidRDefault="00584D28" w:rsidP="00FF75A2">
      <w:pPr>
        <w:pStyle w:val="rvps2"/>
        <w:numPr>
          <w:ilvl w:val="1"/>
          <w:numId w:val="4"/>
        </w:numPr>
        <w:shd w:val="clear" w:color="auto" w:fill="FFFFFF"/>
        <w:spacing w:before="0" w:beforeAutospacing="0" w:after="0" w:afterAutospacing="0" w:line="360" w:lineRule="auto"/>
        <w:ind w:left="0" w:firstLine="709"/>
        <w:jc w:val="both"/>
        <w:rPr>
          <w:color w:val="000000"/>
          <w:sz w:val="28"/>
          <w:szCs w:val="28"/>
          <w:lang w:val="uk-UA"/>
        </w:rPr>
      </w:pPr>
      <w:r w:rsidRPr="00584D28">
        <w:rPr>
          <w:color w:val="000000"/>
          <w:sz w:val="28"/>
          <w:szCs w:val="28"/>
          <w:lang w:val="uk-UA"/>
        </w:rPr>
        <w:t xml:space="preserve">журналу обліку актів законодавства України; </w:t>
      </w:r>
    </w:p>
    <w:p w:rsidR="00584D28" w:rsidRPr="00584D28" w:rsidRDefault="00584D28" w:rsidP="00FF75A2">
      <w:pPr>
        <w:pStyle w:val="rvps2"/>
        <w:numPr>
          <w:ilvl w:val="1"/>
          <w:numId w:val="4"/>
        </w:numPr>
        <w:shd w:val="clear" w:color="auto" w:fill="FFFFFF"/>
        <w:spacing w:before="0" w:beforeAutospacing="0" w:after="0" w:afterAutospacing="0" w:line="360" w:lineRule="auto"/>
        <w:ind w:left="0" w:firstLine="709"/>
        <w:jc w:val="both"/>
        <w:rPr>
          <w:color w:val="000000"/>
          <w:sz w:val="28"/>
          <w:szCs w:val="28"/>
          <w:lang w:val="uk-UA"/>
        </w:rPr>
      </w:pPr>
      <w:r w:rsidRPr="00584D28">
        <w:rPr>
          <w:color w:val="000000"/>
          <w:sz w:val="28"/>
          <w:szCs w:val="28"/>
          <w:lang w:val="uk-UA"/>
        </w:rPr>
        <w:t xml:space="preserve">журналу обліку міжнародних договорів; </w:t>
      </w:r>
    </w:p>
    <w:p w:rsidR="00584D28" w:rsidRDefault="00584D28" w:rsidP="00FF75A2">
      <w:pPr>
        <w:pStyle w:val="rvps2"/>
        <w:numPr>
          <w:ilvl w:val="1"/>
          <w:numId w:val="4"/>
        </w:numPr>
        <w:shd w:val="clear" w:color="auto" w:fill="FFFFFF"/>
        <w:spacing w:before="0" w:beforeAutospacing="0" w:after="0" w:afterAutospacing="0" w:line="360" w:lineRule="auto"/>
        <w:ind w:left="0" w:firstLine="709"/>
        <w:jc w:val="both"/>
        <w:rPr>
          <w:color w:val="000000"/>
          <w:sz w:val="28"/>
          <w:szCs w:val="28"/>
          <w:lang w:val="uk-UA"/>
        </w:rPr>
      </w:pPr>
      <w:r w:rsidRPr="00584D28">
        <w:rPr>
          <w:color w:val="000000"/>
          <w:sz w:val="28"/>
          <w:szCs w:val="28"/>
          <w:lang w:val="uk-UA"/>
        </w:rPr>
        <w:t>контрольних примірників актів законодавства України.</w:t>
      </w:r>
    </w:p>
    <w:p w:rsidR="00584D28" w:rsidRDefault="00584D28" w:rsidP="00584D28">
      <w:pPr>
        <w:pStyle w:val="rvps2"/>
        <w:shd w:val="clear" w:color="auto" w:fill="FFFFFF"/>
        <w:spacing w:before="0" w:beforeAutospacing="0" w:after="0" w:afterAutospacing="0" w:line="360" w:lineRule="auto"/>
        <w:ind w:firstLine="709"/>
        <w:jc w:val="both"/>
        <w:rPr>
          <w:color w:val="000000"/>
          <w:sz w:val="28"/>
          <w:szCs w:val="28"/>
          <w:lang w:val="uk-UA"/>
        </w:rPr>
      </w:pPr>
      <w:r w:rsidRPr="00584D28">
        <w:rPr>
          <w:color w:val="000000"/>
          <w:sz w:val="28"/>
          <w:szCs w:val="28"/>
          <w:lang w:val="uk-UA"/>
        </w:rPr>
        <w:t>Журнали обліку актів законодавства України</w:t>
      </w:r>
      <w:r>
        <w:rPr>
          <w:color w:val="000000"/>
          <w:sz w:val="28"/>
          <w:szCs w:val="28"/>
          <w:lang w:val="uk-UA"/>
        </w:rPr>
        <w:t>, як зазначається в Положенні,</w:t>
      </w:r>
      <w:r w:rsidRPr="00584D28">
        <w:rPr>
          <w:color w:val="000000"/>
          <w:sz w:val="28"/>
          <w:szCs w:val="28"/>
          <w:lang w:val="uk-UA"/>
        </w:rPr>
        <w:t xml:space="preserve"> можна вести за кожним видавником окремо (журнал обліку указів та розпоряджень Президента України, журнал обліку актів Верховної Ради України, журнал обліку постанов та розпоряджень Кабінету Міністрів України, журнал обліку актів міністерств, відомств, тощо). </w:t>
      </w:r>
    </w:p>
    <w:p w:rsidR="00584D28" w:rsidRPr="00584D28" w:rsidRDefault="00584D28" w:rsidP="00584D28">
      <w:pPr>
        <w:pStyle w:val="rvps2"/>
        <w:shd w:val="clear" w:color="auto" w:fill="FFFFFF"/>
        <w:spacing w:before="0" w:beforeAutospacing="0" w:after="0" w:afterAutospacing="0" w:line="360" w:lineRule="auto"/>
        <w:ind w:firstLine="709"/>
        <w:jc w:val="both"/>
        <w:rPr>
          <w:color w:val="000000"/>
          <w:sz w:val="28"/>
          <w:szCs w:val="28"/>
          <w:lang w:val="uk-UA"/>
        </w:rPr>
      </w:pPr>
      <w:r w:rsidRPr="00584D28">
        <w:rPr>
          <w:color w:val="000000"/>
          <w:sz w:val="28"/>
          <w:szCs w:val="28"/>
          <w:lang w:val="uk-UA"/>
        </w:rPr>
        <w:t xml:space="preserve">В зазначених журналах в першу чергу обліковуються акти, які стосуються специфіки діяльності підприємства. Ведення журналів </w:t>
      </w:r>
      <w:r w:rsidRPr="00584D28">
        <w:rPr>
          <w:color w:val="000000"/>
          <w:sz w:val="28"/>
          <w:szCs w:val="28"/>
          <w:lang w:val="uk-UA"/>
        </w:rPr>
        <w:lastRenderedPageBreak/>
        <w:t xml:space="preserve">здійснюється шляхом унесення інформації, в якій зазначаються номер акта, дата прийняття, дата надходження, вид, видавник, назва, джерело опублікування в офіційних друкованих виданнях. </w:t>
      </w:r>
    </w:p>
    <w:p w:rsidR="00584D28" w:rsidRDefault="00584D28" w:rsidP="00584D28">
      <w:pPr>
        <w:pStyle w:val="rvps2"/>
        <w:shd w:val="clear" w:color="auto" w:fill="FFFFFF"/>
        <w:spacing w:before="0" w:beforeAutospacing="0" w:after="0" w:afterAutospacing="0" w:line="360" w:lineRule="auto"/>
        <w:ind w:firstLine="709"/>
        <w:jc w:val="both"/>
        <w:rPr>
          <w:color w:val="000000"/>
          <w:sz w:val="28"/>
          <w:szCs w:val="28"/>
          <w:lang w:val="uk-UA"/>
        </w:rPr>
      </w:pPr>
      <w:r w:rsidRPr="00584D28">
        <w:rPr>
          <w:color w:val="000000"/>
          <w:sz w:val="28"/>
          <w:szCs w:val="28"/>
          <w:lang w:val="uk-UA"/>
        </w:rPr>
        <w:t>В журналах обліку міжнародних договорів обліковуються міжнародні договори України, опубліковані в бюлетені «Офіційний вісник України» чи іншому офіційному друкованому виданні. В журналах зазначаються: номер, дата отримання, країна, вид договору, назва, дата підписання, дата ратифікації (затвердження, приєднання), дата набрання чинності, дата денонсації, дата втрати чинності, термін дії.</w:t>
      </w:r>
    </w:p>
    <w:p w:rsidR="00584D28" w:rsidRPr="00584D28" w:rsidRDefault="00584D28" w:rsidP="00584D28">
      <w:pPr>
        <w:pStyle w:val="rvps2"/>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Крім «Офіційного Вісника» та «Урядового кур’єра»,</w:t>
      </w:r>
      <w:r w:rsidRPr="00584D28">
        <w:t xml:space="preserve"> </w:t>
      </w:r>
      <w:r>
        <w:rPr>
          <w:color w:val="000000"/>
          <w:sz w:val="28"/>
          <w:szCs w:val="28"/>
          <w:lang w:val="uk-UA"/>
        </w:rPr>
        <w:t>до офіційних видань України належать:</w:t>
      </w:r>
    </w:p>
    <w:p w:rsidR="00584D28" w:rsidRPr="00584D28" w:rsidRDefault="00584D28" w:rsidP="00FF75A2">
      <w:pPr>
        <w:pStyle w:val="rvps2"/>
        <w:numPr>
          <w:ilvl w:val="1"/>
          <w:numId w:val="4"/>
        </w:numPr>
        <w:shd w:val="clear" w:color="auto" w:fill="FFFFFF"/>
        <w:spacing w:before="0" w:beforeAutospacing="0" w:after="0" w:afterAutospacing="0" w:line="360" w:lineRule="auto"/>
        <w:ind w:left="0" w:firstLine="709"/>
        <w:jc w:val="both"/>
        <w:rPr>
          <w:color w:val="000000"/>
          <w:sz w:val="28"/>
          <w:szCs w:val="28"/>
          <w:lang w:val="uk-UA"/>
        </w:rPr>
      </w:pPr>
      <w:r>
        <w:rPr>
          <w:color w:val="000000"/>
          <w:sz w:val="28"/>
          <w:szCs w:val="28"/>
          <w:lang w:val="uk-UA"/>
        </w:rPr>
        <w:t xml:space="preserve">офіційним виданням </w:t>
      </w:r>
      <w:r w:rsidRPr="00584D28">
        <w:rPr>
          <w:color w:val="000000"/>
          <w:sz w:val="28"/>
          <w:szCs w:val="28"/>
          <w:lang w:val="uk-UA"/>
        </w:rPr>
        <w:t>Конституційного Суду України є Вісник Конституційного Суду України</w:t>
      </w:r>
      <w:r>
        <w:rPr>
          <w:color w:val="000000"/>
          <w:sz w:val="28"/>
          <w:szCs w:val="28"/>
          <w:lang w:val="uk-UA"/>
        </w:rPr>
        <w:t>;</w:t>
      </w:r>
    </w:p>
    <w:p w:rsidR="00584D28" w:rsidRPr="00584D28" w:rsidRDefault="00584D28" w:rsidP="00FF75A2">
      <w:pPr>
        <w:pStyle w:val="rvps2"/>
        <w:numPr>
          <w:ilvl w:val="1"/>
          <w:numId w:val="4"/>
        </w:numPr>
        <w:shd w:val="clear" w:color="auto" w:fill="FFFFFF"/>
        <w:spacing w:after="0" w:line="360" w:lineRule="auto"/>
        <w:ind w:left="0" w:firstLine="709"/>
        <w:jc w:val="both"/>
        <w:rPr>
          <w:color w:val="000000"/>
          <w:sz w:val="28"/>
          <w:szCs w:val="28"/>
          <w:lang w:val="uk-UA"/>
        </w:rPr>
      </w:pPr>
      <w:r>
        <w:rPr>
          <w:color w:val="000000"/>
          <w:sz w:val="28"/>
          <w:szCs w:val="28"/>
          <w:lang w:val="uk-UA"/>
        </w:rPr>
        <w:t>офіційним виданням</w:t>
      </w:r>
      <w:r w:rsidRPr="00584D28">
        <w:rPr>
          <w:color w:val="000000"/>
          <w:sz w:val="28"/>
          <w:szCs w:val="28"/>
          <w:lang w:val="uk-UA"/>
        </w:rPr>
        <w:t xml:space="preserve"> Верховного Суду України є В</w:t>
      </w:r>
      <w:r>
        <w:rPr>
          <w:color w:val="000000"/>
          <w:sz w:val="28"/>
          <w:szCs w:val="28"/>
          <w:lang w:val="uk-UA"/>
        </w:rPr>
        <w:t>існик Верховного Суду України</w:t>
      </w:r>
      <w:r w:rsidRPr="00584D28">
        <w:rPr>
          <w:color w:val="000000"/>
          <w:sz w:val="28"/>
          <w:szCs w:val="28"/>
          <w:lang w:val="uk-UA"/>
        </w:rPr>
        <w:t xml:space="preserve"> та Рішення Верховного Суду України </w:t>
      </w:r>
    </w:p>
    <w:p w:rsidR="00584D28" w:rsidRDefault="00584D28" w:rsidP="00FF75A2">
      <w:pPr>
        <w:pStyle w:val="rvps2"/>
        <w:numPr>
          <w:ilvl w:val="1"/>
          <w:numId w:val="4"/>
        </w:numPr>
        <w:shd w:val="clear" w:color="auto" w:fill="FFFFFF"/>
        <w:spacing w:after="0" w:line="360" w:lineRule="auto"/>
        <w:ind w:left="0" w:firstLine="709"/>
        <w:jc w:val="both"/>
        <w:rPr>
          <w:color w:val="000000"/>
          <w:sz w:val="28"/>
          <w:szCs w:val="28"/>
          <w:lang w:val="uk-UA"/>
        </w:rPr>
      </w:pPr>
      <w:r w:rsidRPr="00584D28">
        <w:rPr>
          <w:color w:val="000000"/>
          <w:sz w:val="28"/>
          <w:szCs w:val="28"/>
          <w:lang w:val="uk-UA"/>
        </w:rPr>
        <w:t xml:space="preserve">офіційним виданням Міністерства юстиції України є Бюлетень Міністерства юстиції України </w:t>
      </w:r>
    </w:p>
    <w:p w:rsidR="00E96129" w:rsidRDefault="00584D28" w:rsidP="00FF75A2">
      <w:pPr>
        <w:pStyle w:val="rvps2"/>
        <w:numPr>
          <w:ilvl w:val="1"/>
          <w:numId w:val="4"/>
        </w:numPr>
        <w:shd w:val="clear" w:color="auto" w:fill="FFFFFF"/>
        <w:spacing w:after="0" w:line="360" w:lineRule="auto"/>
        <w:ind w:left="0" w:firstLine="709"/>
        <w:jc w:val="both"/>
        <w:rPr>
          <w:color w:val="000000"/>
          <w:sz w:val="28"/>
          <w:szCs w:val="28"/>
          <w:lang w:val="uk-UA"/>
        </w:rPr>
      </w:pPr>
      <w:r w:rsidRPr="00E96129">
        <w:rPr>
          <w:color w:val="000000"/>
          <w:sz w:val="28"/>
          <w:szCs w:val="28"/>
          <w:lang w:val="uk-UA"/>
        </w:rPr>
        <w:t>офіційним виданням Національного банку України є Вісник Національного банку України</w:t>
      </w:r>
    </w:p>
    <w:p w:rsidR="00584D28" w:rsidRPr="00E96129" w:rsidRDefault="00584D28" w:rsidP="00FF75A2">
      <w:pPr>
        <w:pStyle w:val="rvps2"/>
        <w:numPr>
          <w:ilvl w:val="1"/>
          <w:numId w:val="4"/>
        </w:numPr>
        <w:shd w:val="clear" w:color="auto" w:fill="FFFFFF"/>
        <w:spacing w:after="0" w:line="360" w:lineRule="auto"/>
        <w:ind w:left="0" w:firstLine="709"/>
        <w:jc w:val="both"/>
        <w:rPr>
          <w:color w:val="000000"/>
          <w:sz w:val="28"/>
          <w:szCs w:val="28"/>
          <w:lang w:val="uk-UA"/>
        </w:rPr>
      </w:pPr>
      <w:r w:rsidRPr="00E96129">
        <w:rPr>
          <w:color w:val="000000"/>
          <w:sz w:val="28"/>
          <w:szCs w:val="28"/>
          <w:lang w:val="uk-UA"/>
        </w:rPr>
        <w:t>офіційним виданням Національної комісії з цінних паперів та фондового ринку є бюлетень Відомості Державної комісії з ці</w:t>
      </w:r>
      <w:r w:rsidR="00E96129">
        <w:rPr>
          <w:color w:val="000000"/>
          <w:sz w:val="28"/>
          <w:szCs w:val="28"/>
          <w:lang w:val="uk-UA"/>
        </w:rPr>
        <w:t>нних паперів та фондового ринку, бюлетень Цінні папери України</w:t>
      </w:r>
      <w:r w:rsidRPr="00E96129">
        <w:rPr>
          <w:color w:val="000000"/>
          <w:sz w:val="28"/>
          <w:szCs w:val="28"/>
          <w:lang w:val="uk-UA"/>
        </w:rPr>
        <w:t>,</w:t>
      </w:r>
      <w:r w:rsidR="00E96129">
        <w:rPr>
          <w:color w:val="000000"/>
          <w:sz w:val="28"/>
          <w:szCs w:val="28"/>
          <w:lang w:val="uk-UA"/>
        </w:rPr>
        <w:t xml:space="preserve"> газета Цінні папери України</w:t>
      </w:r>
      <w:r w:rsidRPr="00E96129">
        <w:rPr>
          <w:color w:val="000000"/>
          <w:sz w:val="28"/>
          <w:szCs w:val="28"/>
          <w:lang w:val="uk-UA"/>
        </w:rPr>
        <w:t xml:space="preserve">, журнал </w:t>
      </w:r>
      <w:r w:rsidR="00E96129">
        <w:rPr>
          <w:color w:val="000000"/>
          <w:sz w:val="28"/>
          <w:szCs w:val="28"/>
          <w:lang w:val="uk-UA"/>
        </w:rPr>
        <w:t>Ринок цінних паперів України</w:t>
      </w:r>
    </w:p>
    <w:p w:rsidR="00584D28" w:rsidRDefault="00E96129" w:rsidP="00FF75A2">
      <w:pPr>
        <w:pStyle w:val="rvps2"/>
        <w:numPr>
          <w:ilvl w:val="1"/>
          <w:numId w:val="4"/>
        </w:numPr>
        <w:shd w:val="clear" w:color="auto" w:fill="FFFFFF"/>
        <w:spacing w:before="0" w:beforeAutospacing="0" w:after="0" w:afterAutospacing="0" w:line="360" w:lineRule="auto"/>
        <w:ind w:left="0" w:firstLine="709"/>
        <w:jc w:val="both"/>
        <w:rPr>
          <w:color w:val="000000"/>
          <w:sz w:val="28"/>
          <w:szCs w:val="28"/>
          <w:lang w:val="uk-UA"/>
        </w:rPr>
      </w:pPr>
      <w:r>
        <w:rPr>
          <w:color w:val="000000"/>
          <w:sz w:val="28"/>
          <w:szCs w:val="28"/>
          <w:lang w:val="uk-UA"/>
        </w:rPr>
        <w:t>офіційним виданням</w:t>
      </w:r>
      <w:r w:rsidRPr="00584D28">
        <w:rPr>
          <w:color w:val="000000"/>
          <w:sz w:val="28"/>
          <w:szCs w:val="28"/>
          <w:lang w:val="uk-UA"/>
        </w:rPr>
        <w:t xml:space="preserve"> </w:t>
      </w:r>
      <w:r w:rsidR="00584D28" w:rsidRPr="00584D28">
        <w:rPr>
          <w:color w:val="000000"/>
          <w:sz w:val="28"/>
          <w:szCs w:val="28"/>
          <w:lang w:val="uk-UA"/>
        </w:rPr>
        <w:t>Національної академії наук України є Вісник Націона</w:t>
      </w:r>
      <w:r>
        <w:rPr>
          <w:color w:val="000000"/>
          <w:sz w:val="28"/>
          <w:szCs w:val="28"/>
          <w:lang w:val="uk-UA"/>
        </w:rPr>
        <w:t>льної академії наук України.</w:t>
      </w:r>
    </w:p>
    <w:p w:rsidR="00E96129" w:rsidRPr="00E96129" w:rsidRDefault="00E96129" w:rsidP="00E96129">
      <w:pPr>
        <w:pStyle w:val="ad"/>
        <w:shd w:val="clear" w:color="auto" w:fill="FFFFFF"/>
        <w:spacing w:before="0" w:beforeAutospacing="0" w:after="0" w:afterAutospacing="0" w:line="360" w:lineRule="auto"/>
        <w:ind w:firstLine="567"/>
        <w:jc w:val="both"/>
        <w:rPr>
          <w:sz w:val="28"/>
          <w:szCs w:val="28"/>
          <w:lang w:val="uk-UA"/>
        </w:rPr>
      </w:pPr>
      <w:r w:rsidRPr="00E96129">
        <w:rPr>
          <w:sz w:val="28"/>
          <w:szCs w:val="28"/>
          <w:lang w:val="uk-UA"/>
        </w:rPr>
        <w:t>На сьогодні до певної міри зберігається проблема визначення переліку джерел офіційного опублікування. Вона має безпосереднє значення для введення в дію актів, оскільки саме офіційна публікація є початком відліку строку набуття чинності актом.</w:t>
      </w:r>
    </w:p>
    <w:p w:rsidR="00E96129" w:rsidRPr="00E96129" w:rsidRDefault="00E96129" w:rsidP="00E96129">
      <w:pPr>
        <w:pStyle w:val="ad"/>
        <w:shd w:val="clear" w:color="auto" w:fill="FFFFFF"/>
        <w:spacing w:before="0" w:beforeAutospacing="0" w:after="0" w:afterAutospacing="0" w:line="360" w:lineRule="auto"/>
        <w:ind w:firstLine="567"/>
        <w:jc w:val="both"/>
        <w:rPr>
          <w:sz w:val="28"/>
          <w:szCs w:val="28"/>
          <w:lang w:val="uk-UA"/>
        </w:rPr>
      </w:pPr>
      <w:r w:rsidRPr="00E96129">
        <w:rPr>
          <w:sz w:val="28"/>
          <w:szCs w:val="28"/>
          <w:lang w:val="uk-UA"/>
        </w:rPr>
        <w:lastRenderedPageBreak/>
        <w:t>Перелік джерел офіційного опублікування спочатку містився в двох підзаконних актах — Указі Президента України і Регламенті Верховної Ради України. Між цими двом актами існували певні розбіжності, які були викликані тим, що в Указі Президента в різний час по-різному визначався перелік джерел опублікування нормативних актів і його положення суперечили Регламенту Верховної Ради. Із 2004 р. ці розбіжності були усунуті шляхом включення усіх офіційних видань до Указу Президента, при цьому «Голос України» і «Відомості Верховної Ради» були визначені як офіційні джерела опублікування актів Верховної Ради; «Офіційний вісник України», газета «Урядовий кур'єр», інформаційний бюлетень «Офіційний вісник Президента України» називались офіційними друкованими виданнями законів.</w:t>
      </w:r>
    </w:p>
    <w:p w:rsidR="00E96129" w:rsidRPr="00E96129" w:rsidRDefault="00E96129" w:rsidP="00E96129">
      <w:pPr>
        <w:pStyle w:val="ad"/>
        <w:shd w:val="clear" w:color="auto" w:fill="FFFFFF"/>
        <w:spacing w:before="0" w:beforeAutospacing="0" w:after="0" w:afterAutospacing="0" w:line="360" w:lineRule="auto"/>
        <w:ind w:firstLine="567"/>
        <w:jc w:val="both"/>
        <w:rPr>
          <w:sz w:val="28"/>
          <w:szCs w:val="28"/>
          <w:lang w:val="uk-UA"/>
        </w:rPr>
      </w:pPr>
      <w:r w:rsidRPr="00E96129">
        <w:rPr>
          <w:sz w:val="28"/>
          <w:szCs w:val="28"/>
          <w:lang w:val="uk-UA"/>
        </w:rPr>
        <w:t>При цьому Регламент Верховної Ради України неодноразово визнавався неконституційним та втрачав чинність.</w:t>
      </w:r>
    </w:p>
    <w:p w:rsidR="00E96129" w:rsidRPr="00E96129" w:rsidRDefault="00E96129" w:rsidP="00E96129">
      <w:pPr>
        <w:pStyle w:val="ad"/>
        <w:shd w:val="clear" w:color="auto" w:fill="FFFFFF"/>
        <w:spacing w:before="0" w:beforeAutospacing="0" w:after="0" w:afterAutospacing="0" w:line="360" w:lineRule="auto"/>
        <w:ind w:firstLine="567"/>
        <w:jc w:val="both"/>
        <w:rPr>
          <w:sz w:val="28"/>
          <w:szCs w:val="28"/>
          <w:lang w:val="uk-UA"/>
        </w:rPr>
      </w:pPr>
      <w:r w:rsidRPr="00E96129">
        <w:rPr>
          <w:sz w:val="28"/>
          <w:szCs w:val="28"/>
          <w:lang w:val="uk-UA"/>
        </w:rPr>
        <w:t>Таким чином як беззаперечний факт сприймався перелік джерел визначених Указом Президента «Про порядок офіційного оприлюднення нормативно-правових актів та набрання ними чинності». Відповідно до нього офіційними друкованими виданнями, в яких здійснюється оприлюднення законів України, інших актів Верховної Ради України, Президента України, Кабінету Міністрів, є: «Офіційний вісник України», газета «Урядовий кур'єр».</w:t>
      </w:r>
    </w:p>
    <w:p w:rsidR="00E96129" w:rsidRPr="00E96129" w:rsidRDefault="00E96129" w:rsidP="00E96129">
      <w:pPr>
        <w:pStyle w:val="ad"/>
        <w:shd w:val="clear" w:color="auto" w:fill="FFFFFF"/>
        <w:spacing w:before="0" w:beforeAutospacing="0" w:after="0" w:afterAutospacing="0" w:line="360" w:lineRule="auto"/>
        <w:ind w:firstLine="567"/>
        <w:jc w:val="both"/>
        <w:rPr>
          <w:sz w:val="28"/>
          <w:szCs w:val="28"/>
          <w:lang w:val="uk-UA"/>
        </w:rPr>
      </w:pPr>
      <w:r w:rsidRPr="00E96129">
        <w:rPr>
          <w:sz w:val="28"/>
          <w:szCs w:val="28"/>
          <w:lang w:val="uk-UA"/>
        </w:rPr>
        <w:t>Проте Конституція України у ст. 57 визначає, що «Закони та інші нормативно-правові акти, що визначають права і обов'язки громадян, мають бути доведені до відома населення у порядку, встановленому </w:t>
      </w:r>
      <w:r w:rsidRPr="00E96129">
        <w:rPr>
          <w:bCs/>
          <w:sz w:val="28"/>
          <w:szCs w:val="28"/>
          <w:lang w:val="uk-UA"/>
        </w:rPr>
        <w:t>законом</w:t>
      </w:r>
      <w:r w:rsidRPr="00E96129">
        <w:rPr>
          <w:sz w:val="28"/>
          <w:szCs w:val="28"/>
          <w:lang w:val="uk-UA"/>
        </w:rPr>
        <w:t>. Закони та інші нормативно-правові акти, що визначають права і обов'язки громадян, не доведені до відома населення у порядку, встановленому законом, є нечинними.»</w:t>
      </w:r>
    </w:p>
    <w:p w:rsidR="00E96129" w:rsidRPr="00E96129" w:rsidRDefault="00E96129" w:rsidP="00E96129">
      <w:pPr>
        <w:pStyle w:val="ad"/>
        <w:shd w:val="clear" w:color="auto" w:fill="FFFFFF"/>
        <w:spacing w:before="0" w:beforeAutospacing="0" w:after="0" w:afterAutospacing="0" w:line="360" w:lineRule="auto"/>
        <w:ind w:firstLine="567"/>
        <w:jc w:val="both"/>
        <w:rPr>
          <w:sz w:val="28"/>
          <w:szCs w:val="28"/>
          <w:lang w:val="uk-UA"/>
        </w:rPr>
      </w:pPr>
      <w:r w:rsidRPr="00E96129">
        <w:rPr>
          <w:sz w:val="28"/>
          <w:szCs w:val="28"/>
          <w:lang w:val="uk-UA"/>
        </w:rPr>
        <w:t xml:space="preserve">Окрім того ще у 1997 р. був прийнятий Закон України № 539/39 — ВР від 23.09.1997 р. «Про порядок висвітлення діяльності органів державної влади та органів місцевого самоврядування в Україні засобами масової </w:t>
      </w:r>
      <w:r w:rsidRPr="00E96129">
        <w:rPr>
          <w:sz w:val="28"/>
          <w:szCs w:val="28"/>
          <w:lang w:val="uk-UA"/>
        </w:rPr>
        <w:lastRenderedPageBreak/>
        <w:t>інформації». Його ст. 22 Закону 23.09.1997 р. № 539/39 — ВР «Про порядок висвітлення діяльності органів державної влади та органів місцевого самоврядування в Україні засобами масової інформації» закріплює: «Закони України, постанови Верховної Ради України, укази та розпорядження Президента України, постанови та розпорядження Кабінету Міністрів України, постанови Верховного Суду України та Конституційного Суду України, рішення органів місцевого самоврядування, інші нормативно-правові акти публікуються в офіційних виданнях (відомостях, бюлетенях, збірниках, інформаційних листках тощо) та друкованих засобах масової інформації </w:t>
      </w:r>
      <w:r w:rsidRPr="00E96129">
        <w:rPr>
          <w:bCs/>
          <w:iCs/>
          <w:sz w:val="28"/>
          <w:szCs w:val="28"/>
          <w:lang w:val="uk-UA"/>
        </w:rPr>
        <w:t>відповідни</w:t>
      </w:r>
      <w:r w:rsidRPr="00E96129">
        <w:rPr>
          <w:bCs/>
          <w:i/>
          <w:iCs/>
          <w:sz w:val="28"/>
          <w:szCs w:val="28"/>
          <w:lang w:val="uk-UA"/>
        </w:rPr>
        <w:t>х</w:t>
      </w:r>
      <w:r w:rsidRPr="00E96129">
        <w:rPr>
          <w:sz w:val="28"/>
          <w:szCs w:val="28"/>
          <w:lang w:val="uk-UA"/>
        </w:rPr>
        <w:t> органів державної влади та органів місцевого самоврядування».</w:t>
      </w:r>
    </w:p>
    <w:p w:rsidR="00E96129" w:rsidRPr="00E96129" w:rsidRDefault="00E96129" w:rsidP="00E96129">
      <w:pPr>
        <w:pStyle w:val="ad"/>
        <w:shd w:val="clear" w:color="auto" w:fill="FFFFFF"/>
        <w:spacing w:before="0" w:beforeAutospacing="0" w:after="0" w:afterAutospacing="0" w:line="360" w:lineRule="auto"/>
        <w:ind w:firstLine="567"/>
        <w:jc w:val="both"/>
        <w:rPr>
          <w:sz w:val="28"/>
          <w:szCs w:val="28"/>
          <w:lang w:val="uk-UA"/>
        </w:rPr>
      </w:pPr>
      <w:r w:rsidRPr="00E96129">
        <w:rPr>
          <w:sz w:val="28"/>
          <w:szCs w:val="28"/>
          <w:lang w:val="uk-UA"/>
        </w:rPr>
        <w:t>Відповідно до статті 1 названого закону джерелами опублікування відповідного органу є ті, які засновані певними конкретними органами чи спеціально видається ним для висвітлення своєї діяльності.</w:t>
      </w:r>
    </w:p>
    <w:p w:rsidR="00E96129" w:rsidRPr="00E96129" w:rsidRDefault="00E96129" w:rsidP="00E96129">
      <w:pPr>
        <w:pStyle w:val="ad"/>
        <w:shd w:val="clear" w:color="auto" w:fill="FFFFFF"/>
        <w:spacing w:before="0" w:beforeAutospacing="0" w:after="0" w:afterAutospacing="0" w:line="360" w:lineRule="auto"/>
        <w:ind w:firstLine="567"/>
        <w:jc w:val="both"/>
        <w:rPr>
          <w:sz w:val="28"/>
          <w:szCs w:val="28"/>
          <w:lang w:val="uk-UA"/>
        </w:rPr>
      </w:pPr>
      <w:r w:rsidRPr="00E96129">
        <w:rPr>
          <w:sz w:val="28"/>
          <w:szCs w:val="28"/>
          <w:lang w:val="uk-UA"/>
        </w:rPr>
        <w:t>Колізія між Законом України і Указом Президента вирішується на користь першого, в тому числі в питанні про те, що є джерелом офіційного опублікування для відповідного органу.</w:t>
      </w:r>
    </w:p>
    <w:p w:rsidR="00E96129" w:rsidRPr="00E96129" w:rsidRDefault="00E96129" w:rsidP="00E96129">
      <w:pPr>
        <w:pStyle w:val="ad"/>
        <w:shd w:val="clear" w:color="auto" w:fill="FFFFFF"/>
        <w:spacing w:before="0" w:beforeAutospacing="0" w:after="0" w:afterAutospacing="0" w:line="360" w:lineRule="auto"/>
        <w:ind w:firstLine="567"/>
        <w:jc w:val="both"/>
        <w:rPr>
          <w:sz w:val="28"/>
          <w:szCs w:val="28"/>
          <w:lang w:val="uk-UA"/>
        </w:rPr>
      </w:pPr>
      <w:r w:rsidRPr="00E96129">
        <w:rPr>
          <w:sz w:val="28"/>
          <w:szCs w:val="28"/>
          <w:lang w:val="uk-UA"/>
        </w:rPr>
        <w:t>З цього випливає, що з набуттям чинності цим законом у 1997 році офіційним опублікуванням не може бути опублікування зроблене в неофіційних виданнях чи друкованих засобах масової інформації </w:t>
      </w:r>
      <w:r w:rsidRPr="008C005F">
        <w:rPr>
          <w:bCs/>
          <w:iCs/>
          <w:sz w:val="28"/>
          <w:szCs w:val="28"/>
          <w:lang w:val="uk-UA"/>
        </w:rPr>
        <w:t>не</w:t>
      </w:r>
      <w:r w:rsidRPr="00E96129">
        <w:rPr>
          <w:sz w:val="28"/>
          <w:szCs w:val="28"/>
          <w:lang w:val="uk-UA"/>
        </w:rPr>
        <w:t> відповідних органів. Наприклад, закони не можуть бути офіційно опубліковані в газеті «Урядовий кур'єр», оскільки вона не є офіційним друкованим виданням саме Верховної Ради України.</w:t>
      </w:r>
    </w:p>
    <w:p w:rsidR="00E96129" w:rsidRDefault="00E96129" w:rsidP="003D0DDB">
      <w:pPr>
        <w:pStyle w:val="ad"/>
        <w:shd w:val="clear" w:color="auto" w:fill="FFFFFF"/>
        <w:spacing w:before="0" w:beforeAutospacing="0" w:after="0" w:afterAutospacing="0" w:line="360" w:lineRule="auto"/>
        <w:ind w:firstLine="567"/>
        <w:jc w:val="both"/>
        <w:rPr>
          <w:sz w:val="28"/>
          <w:szCs w:val="28"/>
          <w:lang w:val="uk-UA"/>
        </w:rPr>
      </w:pPr>
      <w:r w:rsidRPr="00E96129">
        <w:rPr>
          <w:sz w:val="28"/>
          <w:szCs w:val="28"/>
          <w:lang w:val="uk-UA"/>
        </w:rPr>
        <w:t>На майбутнє проблема була знята у зв'язку з набуттям чинності Закону України «Про регламент Верховної Ради України», а також Закону України «Про Кабінет Міністрів України».</w:t>
      </w:r>
    </w:p>
    <w:p w:rsidR="003D0DDB" w:rsidRPr="003D0DDB" w:rsidRDefault="003D0DDB" w:rsidP="003D0DDB">
      <w:pPr>
        <w:pStyle w:val="ad"/>
        <w:shd w:val="clear" w:color="auto" w:fill="FFFFFF"/>
        <w:spacing w:before="0" w:beforeAutospacing="0" w:after="0" w:afterAutospacing="0" w:line="360" w:lineRule="auto"/>
        <w:ind w:firstLine="567"/>
        <w:jc w:val="both"/>
        <w:rPr>
          <w:sz w:val="28"/>
          <w:szCs w:val="28"/>
          <w:lang w:val="uk-UA"/>
        </w:rPr>
      </w:pPr>
      <w:r>
        <w:rPr>
          <w:sz w:val="28"/>
          <w:szCs w:val="28"/>
          <w:lang w:val="uk-UA"/>
        </w:rPr>
        <w:t xml:space="preserve">На сайті Міністерства юстиції зазначається ще одна проблема нормотворчої діяльності суб’єктів нормотворення. Згідно з цими даними, </w:t>
      </w:r>
      <w:r w:rsidRPr="003D0DDB">
        <w:rPr>
          <w:sz w:val="28"/>
          <w:szCs w:val="28"/>
          <w:lang w:val="uk-UA"/>
        </w:rPr>
        <w:t xml:space="preserve">метою забезпечення єдиних принципів у нормотворчій роботі Міністерство юстиції надає центральним органам виконавчої влади методичну допомогу у </w:t>
      </w:r>
      <w:r w:rsidRPr="003D0DDB">
        <w:rPr>
          <w:sz w:val="28"/>
          <w:szCs w:val="28"/>
          <w:lang w:val="uk-UA"/>
        </w:rPr>
        <w:lastRenderedPageBreak/>
        <w:t>сфері нормопроектування. У рамках Програми проведення навчання керівників та спеціалістів юридичних служб міністерств на базі Центру перепідготовки та підвищення кваліфікації працівників юстиції Міністерство юстиції проводить навчання за професійною програмою підвищення кваліфікації працівників юридичних служб центральних органів виконавчої влади, які беруть участь у розробленні проектів нормативно-правових актів. У процесі навчання слухачі поглиблюють знання з актуальних питань чинного законодавства, з підготовки проектів нормативних актів, їх техніко-юридичних особливостей та розроблення з урахуванням прав</w:t>
      </w:r>
      <w:r>
        <w:rPr>
          <w:sz w:val="28"/>
          <w:szCs w:val="28"/>
          <w:lang w:val="uk-UA"/>
        </w:rPr>
        <w:t>ил нормопроектувальної техніки.</w:t>
      </w:r>
    </w:p>
    <w:p w:rsidR="003D0DDB" w:rsidRPr="003D0DDB" w:rsidRDefault="003D0DDB" w:rsidP="003D0DDB">
      <w:pPr>
        <w:pStyle w:val="ad"/>
        <w:shd w:val="clear" w:color="auto" w:fill="FFFFFF"/>
        <w:spacing w:before="0" w:beforeAutospacing="0" w:after="0" w:afterAutospacing="0" w:line="360" w:lineRule="auto"/>
        <w:ind w:firstLine="567"/>
        <w:jc w:val="both"/>
        <w:rPr>
          <w:sz w:val="28"/>
          <w:szCs w:val="28"/>
          <w:lang w:val="uk-UA"/>
        </w:rPr>
      </w:pPr>
      <w:r w:rsidRPr="003D0DDB">
        <w:rPr>
          <w:sz w:val="28"/>
          <w:szCs w:val="28"/>
          <w:lang w:val="uk-UA"/>
        </w:rPr>
        <w:t>Підвищенню рівня підготовки законопроектів, розроблених центральними органами виконавчої влади, сприяє проведення Міністерством юстиції їх правової експертизи, напрями я</w:t>
      </w:r>
      <w:r>
        <w:rPr>
          <w:sz w:val="28"/>
          <w:szCs w:val="28"/>
          <w:lang w:val="uk-UA"/>
        </w:rPr>
        <w:t>кої сьогодні суттєво збільшені.</w:t>
      </w:r>
    </w:p>
    <w:p w:rsidR="003D0DDB" w:rsidRPr="003D0DDB" w:rsidRDefault="003D0DDB" w:rsidP="003D0DDB">
      <w:pPr>
        <w:pStyle w:val="ad"/>
        <w:shd w:val="clear" w:color="auto" w:fill="FFFFFF"/>
        <w:spacing w:before="0" w:beforeAutospacing="0" w:after="0" w:afterAutospacing="0" w:line="360" w:lineRule="auto"/>
        <w:ind w:firstLine="567"/>
        <w:jc w:val="both"/>
        <w:rPr>
          <w:sz w:val="28"/>
          <w:szCs w:val="28"/>
          <w:lang w:val="uk-UA"/>
        </w:rPr>
      </w:pPr>
      <w:r w:rsidRPr="003D0DDB">
        <w:rPr>
          <w:sz w:val="28"/>
          <w:szCs w:val="28"/>
          <w:lang w:val="uk-UA"/>
        </w:rPr>
        <w:t>Зокрема, відповідно до статті 4 Закону "Про забезпечення рівних прав та можливостей жінок і чоловіків" постановою Кабінету Міністрів від 12 квітня 2006 року № 504 у Міністерстві юстиції запроваджено проведення ґендерно-правової експертизи чинного законодавства та проектів нормативно-правових актів в усіх сферах законодавства, що стосуються прав і свобод людини як складов</w:t>
      </w:r>
      <w:r>
        <w:rPr>
          <w:sz w:val="28"/>
          <w:szCs w:val="28"/>
          <w:lang w:val="uk-UA"/>
        </w:rPr>
        <w:t>ої частини правової експертизи.</w:t>
      </w:r>
    </w:p>
    <w:p w:rsidR="003D0DDB" w:rsidRPr="003D0DDB" w:rsidRDefault="003D0DDB" w:rsidP="003D0DDB">
      <w:pPr>
        <w:pStyle w:val="ad"/>
        <w:shd w:val="clear" w:color="auto" w:fill="FFFFFF"/>
        <w:spacing w:before="0" w:beforeAutospacing="0" w:after="0" w:afterAutospacing="0" w:line="360" w:lineRule="auto"/>
        <w:ind w:firstLine="567"/>
        <w:jc w:val="both"/>
        <w:rPr>
          <w:sz w:val="28"/>
          <w:szCs w:val="28"/>
          <w:lang w:val="uk-UA"/>
        </w:rPr>
      </w:pPr>
      <w:r>
        <w:rPr>
          <w:sz w:val="28"/>
          <w:szCs w:val="28"/>
          <w:lang w:val="uk-UA"/>
        </w:rPr>
        <w:t>Як зазначається на офіційному сайті Міністерства юстиції, п</w:t>
      </w:r>
      <w:r w:rsidRPr="003D0DDB">
        <w:rPr>
          <w:sz w:val="28"/>
          <w:szCs w:val="28"/>
          <w:lang w:val="uk-UA"/>
        </w:rPr>
        <w:t>ід час проведення правової експертизи Міністерство юстиції перевіряє проект акта Кабінету Міністрів на відповідність Конституції України, актам законодавства та чинним міжнародним договорам України, стандартам Ради Європи у сфері демократії, верховенства права та прав людини, зокрема положенням Конвенції про захист прав людини і основоположних свобод, з урахуванням практики Європейського суду з прав людини, принципу забезпечення рівних прав та можливостей жінок і чоловіків (гендерно-правова експертиза), а в разі, коли проект акта належить до пріоритетних сфер адаптації законодавства України до законодавства Європейського Союзу, - на його відп</w:t>
      </w:r>
      <w:r>
        <w:rPr>
          <w:sz w:val="28"/>
          <w:szCs w:val="28"/>
          <w:lang w:val="uk-UA"/>
        </w:rPr>
        <w:t>овідність acquis communautaire.</w:t>
      </w:r>
    </w:p>
    <w:p w:rsidR="003D0DDB" w:rsidRPr="003D0DDB" w:rsidRDefault="003D0DDB" w:rsidP="003D0DDB">
      <w:pPr>
        <w:pStyle w:val="ad"/>
        <w:shd w:val="clear" w:color="auto" w:fill="FFFFFF"/>
        <w:spacing w:before="0" w:beforeAutospacing="0" w:after="0" w:afterAutospacing="0" w:line="360" w:lineRule="auto"/>
        <w:ind w:firstLine="567"/>
        <w:jc w:val="both"/>
        <w:rPr>
          <w:sz w:val="28"/>
          <w:szCs w:val="28"/>
          <w:lang w:val="uk-UA"/>
        </w:rPr>
      </w:pPr>
      <w:r w:rsidRPr="003D0DDB">
        <w:rPr>
          <w:sz w:val="28"/>
          <w:szCs w:val="28"/>
          <w:lang w:val="uk-UA"/>
        </w:rPr>
        <w:lastRenderedPageBreak/>
        <w:t>Одним із елементів впливу на нормотворчу діяльність всіх суб’єктів нормотворчості та контролю за нею в частині недопущення прийняття норм, які порушують права і свободи людини, є проведення Міністерством юстиції державної реєстрації нормативно-правових актів центральних та місцевих органів виконавчої влади, органів господарського управління та контролю, що стосуються прав, свобод й законних інтересів громадян або мають міжвідомчий характер, в процесі якої здійснюється їх правова експертиза. За результатами проведення правової експертизи нормативно-правових актів органами юстиції щороку попереджується прийняття більше тисячі незаконних правових норм, у тому числі тих, які порушують законні інтер</w:t>
      </w:r>
      <w:r>
        <w:rPr>
          <w:sz w:val="28"/>
          <w:szCs w:val="28"/>
          <w:lang w:val="uk-UA"/>
        </w:rPr>
        <w:t>еси фізичних та юридичних осіб.</w:t>
      </w:r>
    </w:p>
    <w:p w:rsidR="003D0DDB" w:rsidRPr="003D0DDB" w:rsidRDefault="003D0DDB" w:rsidP="003D0DDB">
      <w:pPr>
        <w:pStyle w:val="ad"/>
        <w:shd w:val="clear" w:color="auto" w:fill="FFFFFF"/>
        <w:spacing w:before="0" w:beforeAutospacing="0" w:after="0" w:afterAutospacing="0" w:line="360" w:lineRule="auto"/>
        <w:ind w:firstLine="567"/>
        <w:jc w:val="both"/>
        <w:rPr>
          <w:sz w:val="28"/>
          <w:szCs w:val="28"/>
          <w:lang w:val="uk-UA"/>
        </w:rPr>
      </w:pPr>
      <w:r w:rsidRPr="003D0DDB">
        <w:rPr>
          <w:sz w:val="28"/>
          <w:szCs w:val="28"/>
          <w:lang w:val="uk-UA"/>
        </w:rPr>
        <w:t>Не зважаючи на кропітку роботу Міністерства юстиції з підвищення якості нормотворчої діяльності, сучасному нормотворчому процесу гостро бракує оновленої методології, науково обґрунтованих підходів до організації нормотворчого процесу, високого фахового рівня нормопроектувальників та єдиних загальнообов’язкових правил нормотворчої діял</w:t>
      </w:r>
      <w:r>
        <w:rPr>
          <w:sz w:val="28"/>
          <w:szCs w:val="28"/>
          <w:lang w:val="uk-UA"/>
        </w:rPr>
        <w:t>ьності.</w:t>
      </w:r>
    </w:p>
    <w:p w:rsidR="003D0DDB" w:rsidRPr="003D0DDB" w:rsidRDefault="003D0DDB" w:rsidP="003D0DDB">
      <w:pPr>
        <w:pStyle w:val="ad"/>
        <w:shd w:val="clear" w:color="auto" w:fill="FFFFFF"/>
        <w:spacing w:before="0" w:beforeAutospacing="0" w:after="0" w:afterAutospacing="0" w:line="360" w:lineRule="auto"/>
        <w:ind w:firstLine="567"/>
        <w:jc w:val="both"/>
        <w:rPr>
          <w:sz w:val="28"/>
          <w:szCs w:val="28"/>
          <w:lang w:val="uk-UA"/>
        </w:rPr>
      </w:pPr>
      <w:r w:rsidRPr="003D0DDB">
        <w:rPr>
          <w:sz w:val="28"/>
          <w:szCs w:val="28"/>
          <w:lang w:val="uk-UA"/>
        </w:rPr>
        <w:t>Останнє суттєво ускладнює процес розроблення та опрацювання законопроектів. Нинішній нормопроектувальник, окрім Регламенту Кабінету Міністрів та Правил підготовки проектів ак</w:t>
      </w:r>
      <w:r>
        <w:rPr>
          <w:sz w:val="28"/>
          <w:szCs w:val="28"/>
          <w:lang w:val="uk-UA"/>
        </w:rPr>
        <w:t xml:space="preserve">тів Кабінету Міністрів України </w:t>
      </w:r>
      <w:r w:rsidRPr="003D0DDB">
        <w:rPr>
          <w:sz w:val="28"/>
          <w:szCs w:val="28"/>
          <w:lang w:val="uk-UA"/>
        </w:rPr>
        <w:t>не має жодного акта, що встановлює правила нормотворчої діяльност</w:t>
      </w:r>
      <w:r>
        <w:rPr>
          <w:sz w:val="28"/>
          <w:szCs w:val="28"/>
          <w:lang w:val="uk-UA"/>
        </w:rPr>
        <w:t>і та техніки нормопроектування.</w:t>
      </w:r>
    </w:p>
    <w:p w:rsidR="003D0DDB" w:rsidRPr="00E96129" w:rsidRDefault="003D0DDB" w:rsidP="003D0DDB">
      <w:pPr>
        <w:pStyle w:val="ad"/>
        <w:shd w:val="clear" w:color="auto" w:fill="FFFFFF"/>
        <w:spacing w:before="0" w:beforeAutospacing="0" w:after="0" w:afterAutospacing="0" w:line="360" w:lineRule="auto"/>
        <w:ind w:firstLine="567"/>
        <w:jc w:val="both"/>
        <w:rPr>
          <w:sz w:val="28"/>
          <w:szCs w:val="28"/>
          <w:lang w:val="uk-UA"/>
        </w:rPr>
      </w:pPr>
      <w:r w:rsidRPr="003D0DDB">
        <w:rPr>
          <w:sz w:val="28"/>
          <w:szCs w:val="28"/>
          <w:lang w:val="uk-UA"/>
        </w:rPr>
        <w:t>З огляду на вищезазначене можна припустити, що ця проблема буде залишається, оскільки першим кроком для її подолання є прийняттям концептуального нормативного акта, що закріпив би вимоги до нормотворчого процесу (наприклад, закону про нормативно-правові акти).</w:t>
      </w:r>
    </w:p>
    <w:p w:rsidR="00F4527C" w:rsidRDefault="00F4527C" w:rsidP="00F4527C">
      <w:pPr>
        <w:pStyle w:val="HTML"/>
        <w:shd w:val="clear" w:color="auto" w:fill="FFFFFF"/>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Шляхами вдосконалення систематизації результатів нормотворчої діяльності є </w:t>
      </w:r>
    </w:p>
    <w:p w:rsidR="00F4527C" w:rsidRDefault="00F4527C" w:rsidP="00FF75A2">
      <w:pPr>
        <w:pStyle w:val="HTML"/>
        <w:numPr>
          <w:ilvl w:val="1"/>
          <w:numId w:val="4"/>
        </w:numPr>
        <w:shd w:val="clear" w:color="auto" w:fill="FFFFFF"/>
        <w:tabs>
          <w:tab w:val="left" w:pos="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покращити проведення ревізій всього нормативного матеріалу з метою виявлення колізій, прогалин, а також правових норм, що вже не діють, </w:t>
      </w:r>
      <w:r>
        <w:rPr>
          <w:rFonts w:ascii="Times New Roman" w:hAnsi="Times New Roman" w:cs="Times New Roman"/>
          <w:sz w:val="28"/>
          <w:szCs w:val="28"/>
          <w:lang w:val="uk-UA"/>
        </w:rPr>
        <w:lastRenderedPageBreak/>
        <w:t>що дублюють одна одну з метою їх упорядкування та підвищення якості їх змісту;</w:t>
      </w:r>
    </w:p>
    <w:p w:rsidR="00F4527C" w:rsidRDefault="00C42C35" w:rsidP="00FF75A2">
      <w:pPr>
        <w:pStyle w:val="HTML"/>
        <w:numPr>
          <w:ilvl w:val="1"/>
          <w:numId w:val="4"/>
        </w:numPr>
        <w:shd w:val="clear" w:color="auto" w:fill="FFFFFF"/>
        <w:tabs>
          <w:tab w:val="left" w:pos="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покращення зведення нормативно-правових актів у впорядковану систему за допомогою найбільш доцільних способів систематизації законодавства, таких як проведення інкорпорації, консолідації та кодифікації;</w:t>
      </w:r>
    </w:p>
    <w:p w:rsidR="00C42C35" w:rsidRDefault="00C42C35" w:rsidP="00FF75A2">
      <w:pPr>
        <w:pStyle w:val="HTML"/>
        <w:numPr>
          <w:ilvl w:val="1"/>
          <w:numId w:val="4"/>
        </w:numPr>
        <w:shd w:val="clear" w:color="auto" w:fill="FFFFFF"/>
        <w:tabs>
          <w:tab w:val="left" w:pos="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запровадження належного обліку нормативно-правових актів та контролю за змінами в законодавстві з метою підтримання правових документів в стані зручного використання та готовності до застосування правових норм</w:t>
      </w:r>
    </w:p>
    <w:p w:rsidR="003D0DDB" w:rsidRDefault="003D0DDB" w:rsidP="00FF75A2">
      <w:pPr>
        <w:pStyle w:val="HTML"/>
        <w:numPr>
          <w:ilvl w:val="1"/>
          <w:numId w:val="4"/>
        </w:numPr>
        <w:shd w:val="clear" w:color="auto" w:fill="FFFFFF"/>
        <w:tabs>
          <w:tab w:val="left" w:pos="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оновлення методології;</w:t>
      </w:r>
    </w:p>
    <w:p w:rsidR="003D0DDB" w:rsidRDefault="003D0DDB" w:rsidP="00FF75A2">
      <w:pPr>
        <w:pStyle w:val="HTML"/>
        <w:numPr>
          <w:ilvl w:val="1"/>
          <w:numId w:val="4"/>
        </w:numPr>
        <w:shd w:val="clear" w:color="auto" w:fill="FFFFFF"/>
        <w:tabs>
          <w:tab w:val="left" w:pos="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оновлення </w:t>
      </w:r>
      <w:r w:rsidRPr="003D0DDB">
        <w:rPr>
          <w:rFonts w:ascii="Times New Roman" w:hAnsi="Times New Roman" w:cs="Times New Roman"/>
          <w:sz w:val="28"/>
          <w:szCs w:val="28"/>
          <w:lang w:val="uk-UA"/>
        </w:rPr>
        <w:t>науково обґрунтованих підходів до ор</w:t>
      </w:r>
      <w:r>
        <w:rPr>
          <w:rFonts w:ascii="Times New Roman" w:hAnsi="Times New Roman" w:cs="Times New Roman"/>
          <w:sz w:val="28"/>
          <w:szCs w:val="28"/>
          <w:lang w:val="uk-UA"/>
        </w:rPr>
        <w:t>ганізації нормотворчого процесу;</w:t>
      </w:r>
    </w:p>
    <w:p w:rsidR="003D0DDB" w:rsidRDefault="003D0DDB" w:rsidP="00FF75A2">
      <w:pPr>
        <w:pStyle w:val="HTML"/>
        <w:numPr>
          <w:ilvl w:val="1"/>
          <w:numId w:val="4"/>
        </w:numPr>
        <w:shd w:val="clear" w:color="auto" w:fill="FFFFFF"/>
        <w:tabs>
          <w:tab w:val="left" w:pos="0"/>
        </w:tabs>
        <w:spacing w:line="360" w:lineRule="auto"/>
        <w:ind w:left="0" w:firstLine="709"/>
        <w:jc w:val="both"/>
        <w:rPr>
          <w:rFonts w:ascii="Times New Roman" w:hAnsi="Times New Roman" w:cs="Times New Roman"/>
          <w:sz w:val="28"/>
          <w:szCs w:val="28"/>
          <w:lang w:val="uk-UA"/>
        </w:rPr>
      </w:pPr>
      <w:r w:rsidRPr="003D0DDB">
        <w:rPr>
          <w:rFonts w:ascii="Times New Roman" w:hAnsi="Times New Roman" w:cs="Times New Roman"/>
          <w:sz w:val="28"/>
          <w:szCs w:val="28"/>
          <w:lang w:val="uk-UA"/>
        </w:rPr>
        <w:t>підвищення фахового</w:t>
      </w:r>
      <w:r>
        <w:rPr>
          <w:rFonts w:ascii="Times New Roman" w:hAnsi="Times New Roman" w:cs="Times New Roman"/>
          <w:sz w:val="28"/>
          <w:szCs w:val="28"/>
          <w:lang w:val="uk-UA"/>
        </w:rPr>
        <w:t xml:space="preserve"> рівня нормопроектувальників;</w:t>
      </w:r>
    </w:p>
    <w:p w:rsidR="003D0DDB" w:rsidRPr="003D0DDB" w:rsidRDefault="003D0DDB" w:rsidP="00FF75A2">
      <w:pPr>
        <w:pStyle w:val="HTML"/>
        <w:numPr>
          <w:ilvl w:val="1"/>
          <w:numId w:val="4"/>
        </w:numPr>
        <w:shd w:val="clear" w:color="auto" w:fill="FFFFFF"/>
        <w:tabs>
          <w:tab w:val="left" w:pos="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удосконалення </w:t>
      </w:r>
      <w:r w:rsidRPr="003D0DDB">
        <w:rPr>
          <w:rFonts w:ascii="Times New Roman" w:hAnsi="Times New Roman" w:cs="Times New Roman"/>
          <w:sz w:val="28"/>
          <w:szCs w:val="28"/>
          <w:lang w:val="uk-UA"/>
        </w:rPr>
        <w:t>єдиних загальнообов’язкових правил нормотворчої діяльності.</w:t>
      </w:r>
    </w:p>
    <w:p w:rsidR="004E0932" w:rsidRDefault="004E0932">
      <w:pPr>
        <w:rPr>
          <w:rFonts w:ascii="Times New Roman" w:hAnsi="Times New Roman"/>
          <w:sz w:val="28"/>
          <w:szCs w:val="28"/>
          <w:lang w:val="uk-UA" w:eastAsia="ru-RU"/>
        </w:rPr>
      </w:pPr>
      <w:r>
        <w:rPr>
          <w:rFonts w:ascii="Times New Roman" w:hAnsi="Times New Roman"/>
          <w:sz w:val="28"/>
          <w:szCs w:val="28"/>
          <w:lang w:val="uk-UA" w:eastAsia="ru-RU"/>
        </w:rPr>
        <w:br w:type="page"/>
      </w:r>
    </w:p>
    <w:p w:rsidR="008C005F" w:rsidRPr="003D0DDB" w:rsidRDefault="002E25A3" w:rsidP="002E25A3">
      <w:pPr>
        <w:pStyle w:val="HTML"/>
        <w:shd w:val="clear" w:color="auto" w:fill="FFFFFF"/>
        <w:tabs>
          <w:tab w:val="left" w:pos="0"/>
          <w:tab w:val="left" w:pos="1276"/>
        </w:tabs>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2 ПРАКТИЧНА ЧАСТИНА</w:t>
      </w:r>
    </w:p>
    <w:p w:rsidR="002E25A3" w:rsidRDefault="002E25A3">
      <w:pPr>
        <w:rPr>
          <w:sz w:val="28"/>
          <w:szCs w:val="28"/>
          <w:lang w:val="uk-UA"/>
        </w:rPr>
      </w:pPr>
    </w:p>
    <w:p w:rsidR="002E25A3" w:rsidRDefault="002E25A3">
      <w:pPr>
        <w:rPr>
          <w:sz w:val="28"/>
          <w:szCs w:val="28"/>
          <w:lang w:val="uk-UA"/>
        </w:rPr>
      </w:pPr>
    </w:p>
    <w:p w:rsidR="002E25A3" w:rsidRDefault="002E25A3" w:rsidP="00FF75A2">
      <w:pPr>
        <w:pStyle w:val="a5"/>
        <w:numPr>
          <w:ilvl w:val="1"/>
          <w:numId w:val="10"/>
        </w:numPr>
        <w:spacing w:after="0" w:line="360" w:lineRule="auto"/>
        <w:jc w:val="both"/>
        <w:rPr>
          <w:rFonts w:ascii="Times New Roman" w:hAnsi="Times New Roman"/>
          <w:sz w:val="28"/>
          <w:szCs w:val="28"/>
          <w:lang w:val="uk-UA"/>
        </w:rPr>
      </w:pPr>
      <w:r>
        <w:rPr>
          <w:rFonts w:ascii="Times New Roman" w:hAnsi="Times New Roman"/>
          <w:sz w:val="28"/>
          <w:szCs w:val="28"/>
          <w:lang w:val="uk-UA"/>
        </w:rPr>
        <w:t>Поняття «систематизація» та її види</w:t>
      </w:r>
    </w:p>
    <w:p w:rsidR="004958E4" w:rsidRDefault="004958E4" w:rsidP="004958E4">
      <w:pPr>
        <w:spacing w:after="0" w:line="360" w:lineRule="auto"/>
        <w:jc w:val="both"/>
        <w:rPr>
          <w:rFonts w:ascii="Times New Roman" w:hAnsi="Times New Roman"/>
          <w:sz w:val="28"/>
          <w:szCs w:val="28"/>
          <w:lang w:val="uk-UA"/>
        </w:rPr>
      </w:pPr>
    </w:p>
    <w:p w:rsidR="004958E4" w:rsidRDefault="004958E4" w:rsidP="004958E4">
      <w:pPr>
        <w:spacing w:after="0" w:line="360" w:lineRule="auto"/>
        <w:jc w:val="both"/>
        <w:rPr>
          <w:rFonts w:ascii="Times New Roman" w:hAnsi="Times New Roman"/>
          <w:sz w:val="28"/>
          <w:szCs w:val="28"/>
          <w:lang w:val="uk-UA"/>
        </w:rPr>
      </w:pPr>
    </w:p>
    <w:p w:rsidR="004958E4" w:rsidRPr="004958E4" w:rsidRDefault="004958E4" w:rsidP="004958E4">
      <w:pPr>
        <w:spacing w:after="0" w:line="360" w:lineRule="auto"/>
        <w:jc w:val="both"/>
        <w:rPr>
          <w:rFonts w:ascii="Times New Roman" w:hAnsi="Times New Roman"/>
          <w:sz w:val="28"/>
          <w:szCs w:val="28"/>
          <w:lang w:val="uk-UA"/>
        </w:rPr>
      </w:pPr>
    </w:p>
    <w:p w:rsidR="002E25A3" w:rsidRDefault="004958E4" w:rsidP="002E25A3">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6400" cy="5036457"/>
            <wp:effectExtent l="38100" t="0" r="571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E25A3" w:rsidRDefault="002E25A3" w:rsidP="002E25A3">
      <w:pPr>
        <w:spacing w:after="0" w:line="360" w:lineRule="auto"/>
        <w:jc w:val="both"/>
        <w:rPr>
          <w:rFonts w:ascii="Times New Roman" w:hAnsi="Times New Roman"/>
          <w:sz w:val="28"/>
          <w:szCs w:val="28"/>
          <w:lang w:val="uk-UA"/>
        </w:rPr>
      </w:pPr>
    </w:p>
    <w:p w:rsidR="002E25A3" w:rsidRDefault="002E25A3" w:rsidP="002E25A3">
      <w:pPr>
        <w:spacing w:after="0" w:line="360" w:lineRule="auto"/>
        <w:jc w:val="both"/>
        <w:rPr>
          <w:rFonts w:ascii="Times New Roman" w:hAnsi="Times New Roman"/>
          <w:sz w:val="28"/>
          <w:szCs w:val="28"/>
          <w:lang w:val="uk-UA"/>
        </w:rPr>
      </w:pPr>
    </w:p>
    <w:p w:rsidR="002E25A3" w:rsidRDefault="002E25A3" w:rsidP="002E25A3">
      <w:pPr>
        <w:spacing w:after="0" w:line="360" w:lineRule="auto"/>
        <w:jc w:val="both"/>
        <w:rPr>
          <w:rFonts w:ascii="Times New Roman" w:hAnsi="Times New Roman"/>
          <w:sz w:val="28"/>
          <w:szCs w:val="28"/>
          <w:lang w:val="uk-UA"/>
        </w:rPr>
      </w:pPr>
    </w:p>
    <w:p w:rsidR="004958E4" w:rsidRDefault="004958E4" w:rsidP="002E25A3">
      <w:pPr>
        <w:spacing w:after="0" w:line="360" w:lineRule="auto"/>
        <w:jc w:val="both"/>
        <w:rPr>
          <w:rFonts w:ascii="Times New Roman" w:hAnsi="Times New Roman"/>
          <w:sz w:val="28"/>
          <w:szCs w:val="28"/>
          <w:lang w:val="uk-UA"/>
        </w:rPr>
      </w:pPr>
    </w:p>
    <w:p w:rsidR="004958E4" w:rsidRDefault="004958E4" w:rsidP="002E25A3">
      <w:pPr>
        <w:spacing w:after="0" w:line="360" w:lineRule="auto"/>
        <w:jc w:val="both"/>
        <w:rPr>
          <w:rFonts w:ascii="Times New Roman" w:hAnsi="Times New Roman"/>
          <w:sz w:val="28"/>
          <w:szCs w:val="28"/>
          <w:lang w:val="uk-UA"/>
        </w:rPr>
      </w:pPr>
    </w:p>
    <w:p w:rsidR="004958E4" w:rsidRDefault="004958E4" w:rsidP="002E25A3">
      <w:pPr>
        <w:spacing w:after="0" w:line="360" w:lineRule="auto"/>
        <w:jc w:val="both"/>
        <w:rPr>
          <w:rFonts w:ascii="Times New Roman" w:hAnsi="Times New Roman"/>
          <w:sz w:val="28"/>
          <w:szCs w:val="28"/>
          <w:lang w:val="uk-UA"/>
        </w:rPr>
      </w:pPr>
    </w:p>
    <w:p w:rsidR="004958E4" w:rsidRDefault="004958E4" w:rsidP="002E25A3">
      <w:pPr>
        <w:spacing w:after="0" w:line="360" w:lineRule="auto"/>
        <w:jc w:val="both"/>
        <w:rPr>
          <w:rFonts w:ascii="Times New Roman" w:hAnsi="Times New Roman"/>
          <w:sz w:val="28"/>
          <w:szCs w:val="28"/>
          <w:lang w:val="uk-UA"/>
        </w:rPr>
      </w:pPr>
    </w:p>
    <w:p w:rsidR="002E25A3" w:rsidRDefault="004958E4" w:rsidP="002E25A3">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BDB6D01" wp14:editId="3BF19229">
            <wp:extent cx="5471886" cy="7068457"/>
            <wp:effectExtent l="38100" t="38100" r="33655"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2E25A3" w:rsidRDefault="002E25A3" w:rsidP="002E25A3">
      <w:pPr>
        <w:spacing w:after="0" w:line="360" w:lineRule="auto"/>
        <w:jc w:val="both"/>
        <w:rPr>
          <w:rFonts w:ascii="Times New Roman" w:hAnsi="Times New Roman"/>
          <w:sz w:val="28"/>
          <w:szCs w:val="28"/>
          <w:lang w:val="uk-UA"/>
        </w:rPr>
      </w:pPr>
    </w:p>
    <w:p w:rsidR="002E25A3" w:rsidRDefault="002E25A3" w:rsidP="002E25A3">
      <w:pPr>
        <w:spacing w:after="0" w:line="360" w:lineRule="auto"/>
        <w:jc w:val="both"/>
        <w:rPr>
          <w:rFonts w:ascii="Times New Roman" w:hAnsi="Times New Roman"/>
          <w:sz w:val="28"/>
          <w:szCs w:val="28"/>
          <w:lang w:val="uk-UA"/>
        </w:rPr>
      </w:pPr>
    </w:p>
    <w:p w:rsidR="002E25A3" w:rsidRDefault="002E25A3" w:rsidP="002E25A3">
      <w:pPr>
        <w:spacing w:after="0" w:line="360" w:lineRule="auto"/>
        <w:jc w:val="both"/>
        <w:rPr>
          <w:rFonts w:ascii="Times New Roman" w:hAnsi="Times New Roman"/>
          <w:sz w:val="28"/>
          <w:szCs w:val="28"/>
          <w:lang w:val="uk-UA"/>
        </w:rPr>
      </w:pPr>
    </w:p>
    <w:p w:rsidR="004958E4" w:rsidRDefault="004958E4" w:rsidP="002E25A3">
      <w:pPr>
        <w:spacing w:after="0" w:line="360" w:lineRule="auto"/>
        <w:jc w:val="both"/>
        <w:rPr>
          <w:rFonts w:ascii="Times New Roman" w:hAnsi="Times New Roman"/>
          <w:sz w:val="28"/>
          <w:szCs w:val="28"/>
          <w:lang w:val="uk-UA"/>
        </w:rPr>
      </w:pPr>
    </w:p>
    <w:p w:rsidR="004958E4" w:rsidRDefault="004958E4" w:rsidP="002E25A3">
      <w:pPr>
        <w:spacing w:after="0" w:line="360" w:lineRule="auto"/>
        <w:jc w:val="both"/>
        <w:rPr>
          <w:rFonts w:ascii="Times New Roman" w:hAnsi="Times New Roman"/>
          <w:sz w:val="28"/>
          <w:szCs w:val="28"/>
          <w:lang w:val="uk-UA"/>
        </w:rPr>
      </w:pPr>
    </w:p>
    <w:p w:rsidR="00F208CD" w:rsidRDefault="00F208CD" w:rsidP="002E25A3">
      <w:pPr>
        <w:spacing w:after="0" w:line="360" w:lineRule="auto"/>
        <w:jc w:val="both"/>
        <w:rPr>
          <w:rFonts w:ascii="Times New Roman" w:hAnsi="Times New Roman"/>
          <w:sz w:val="28"/>
          <w:szCs w:val="28"/>
          <w:lang w:val="uk-UA"/>
        </w:rPr>
      </w:pPr>
      <w:r>
        <w:rPr>
          <w:noProof/>
          <w:lang w:eastAsia="ru-RU"/>
        </w:rPr>
        <w:lastRenderedPageBreak/>
        <w:drawing>
          <wp:inline distT="0" distB="0" distL="0" distR="0">
            <wp:extent cx="5940425" cy="7036707"/>
            <wp:effectExtent l="0" t="0" r="3175" b="0"/>
            <wp:docPr id="75" name="Рисунок 75" descr="Картинки по запросу систематизація законодав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истематизація законодавств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7036707"/>
                    </a:xfrm>
                    <a:prstGeom prst="rect">
                      <a:avLst/>
                    </a:prstGeom>
                    <a:noFill/>
                    <a:ln>
                      <a:noFill/>
                    </a:ln>
                  </pic:spPr>
                </pic:pic>
              </a:graphicData>
            </a:graphic>
          </wp:inline>
        </w:drawing>
      </w:r>
    </w:p>
    <w:p w:rsidR="00F208CD" w:rsidRDefault="00F208CD" w:rsidP="002E25A3">
      <w:pPr>
        <w:spacing w:after="0" w:line="360" w:lineRule="auto"/>
        <w:jc w:val="both"/>
        <w:rPr>
          <w:rFonts w:ascii="Times New Roman" w:hAnsi="Times New Roman"/>
          <w:sz w:val="28"/>
          <w:szCs w:val="28"/>
          <w:lang w:val="uk-UA"/>
        </w:rPr>
      </w:pPr>
    </w:p>
    <w:p w:rsidR="00F208CD" w:rsidRDefault="00F208CD" w:rsidP="002E25A3">
      <w:pPr>
        <w:spacing w:after="0" w:line="360" w:lineRule="auto"/>
        <w:jc w:val="both"/>
        <w:rPr>
          <w:rFonts w:ascii="Times New Roman" w:hAnsi="Times New Roman"/>
          <w:sz w:val="28"/>
          <w:szCs w:val="28"/>
          <w:lang w:val="uk-UA"/>
        </w:rPr>
      </w:pPr>
    </w:p>
    <w:p w:rsidR="00F208CD" w:rsidRDefault="00F208CD" w:rsidP="002E25A3">
      <w:pPr>
        <w:spacing w:after="0" w:line="360" w:lineRule="auto"/>
        <w:jc w:val="both"/>
        <w:rPr>
          <w:rFonts w:ascii="Times New Roman" w:hAnsi="Times New Roman"/>
          <w:sz w:val="28"/>
          <w:szCs w:val="28"/>
          <w:lang w:val="uk-UA"/>
        </w:rPr>
      </w:pPr>
    </w:p>
    <w:p w:rsidR="00F208CD" w:rsidRDefault="00F208CD" w:rsidP="002E25A3">
      <w:pPr>
        <w:spacing w:after="0" w:line="360" w:lineRule="auto"/>
        <w:jc w:val="both"/>
        <w:rPr>
          <w:rFonts w:ascii="Times New Roman" w:hAnsi="Times New Roman"/>
          <w:sz w:val="28"/>
          <w:szCs w:val="28"/>
          <w:lang w:val="uk-UA"/>
        </w:rPr>
      </w:pPr>
    </w:p>
    <w:p w:rsidR="00F208CD" w:rsidRDefault="00F208CD" w:rsidP="002E25A3">
      <w:pPr>
        <w:spacing w:after="0" w:line="360" w:lineRule="auto"/>
        <w:jc w:val="both"/>
        <w:rPr>
          <w:rFonts w:ascii="Times New Roman" w:hAnsi="Times New Roman"/>
          <w:sz w:val="28"/>
          <w:szCs w:val="28"/>
          <w:lang w:val="uk-UA"/>
        </w:rPr>
      </w:pPr>
    </w:p>
    <w:p w:rsidR="00F208CD" w:rsidRDefault="00F208CD" w:rsidP="002E25A3">
      <w:pPr>
        <w:spacing w:after="0" w:line="360" w:lineRule="auto"/>
        <w:jc w:val="both"/>
        <w:rPr>
          <w:rFonts w:ascii="Times New Roman" w:hAnsi="Times New Roman"/>
          <w:sz w:val="28"/>
          <w:szCs w:val="28"/>
          <w:lang w:val="uk-UA"/>
        </w:rPr>
      </w:pPr>
    </w:p>
    <w:p w:rsidR="00F208CD" w:rsidRDefault="00F208CD" w:rsidP="002E25A3">
      <w:pPr>
        <w:spacing w:after="0" w:line="360" w:lineRule="auto"/>
        <w:jc w:val="both"/>
        <w:rPr>
          <w:rFonts w:ascii="Times New Roman" w:hAnsi="Times New Roman"/>
          <w:sz w:val="28"/>
          <w:szCs w:val="28"/>
          <w:lang w:val="uk-UA"/>
        </w:rPr>
      </w:pPr>
      <w:r>
        <w:rPr>
          <w:noProof/>
          <w:lang w:eastAsia="ru-RU"/>
        </w:rPr>
        <w:lastRenderedPageBreak/>
        <w:drawing>
          <wp:inline distT="0" distB="0" distL="0" distR="0">
            <wp:extent cx="5936476" cy="7849772"/>
            <wp:effectExtent l="0" t="0" r="7620" b="0"/>
            <wp:docPr id="76" name="Рисунок 76" descr="Картинки по запросу систематизація законодав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систематизація законодавств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6615" cy="7849956"/>
                    </a:xfrm>
                    <a:prstGeom prst="rect">
                      <a:avLst/>
                    </a:prstGeom>
                    <a:noFill/>
                    <a:ln>
                      <a:noFill/>
                    </a:ln>
                  </pic:spPr>
                </pic:pic>
              </a:graphicData>
            </a:graphic>
          </wp:inline>
        </w:drawing>
      </w:r>
    </w:p>
    <w:p w:rsidR="002E25A3" w:rsidRDefault="004958E4" w:rsidP="002E25A3">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6A8182CC" wp14:editId="0583CF17">
            <wp:extent cx="5486400" cy="6937829"/>
            <wp:effectExtent l="0" t="0" r="1905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4958E4" w:rsidRDefault="004958E4" w:rsidP="004958E4">
      <w:pPr>
        <w:spacing w:after="0" w:line="360" w:lineRule="auto"/>
        <w:ind w:firstLine="709"/>
        <w:jc w:val="both"/>
        <w:rPr>
          <w:rFonts w:ascii="Times New Roman" w:hAnsi="Times New Roman"/>
          <w:sz w:val="28"/>
          <w:szCs w:val="28"/>
          <w:lang w:val="uk-UA"/>
        </w:rPr>
      </w:pPr>
    </w:p>
    <w:p w:rsidR="004958E4" w:rsidRDefault="004958E4" w:rsidP="004958E4">
      <w:pPr>
        <w:spacing w:after="0" w:line="360" w:lineRule="auto"/>
        <w:ind w:firstLine="709"/>
        <w:jc w:val="both"/>
        <w:rPr>
          <w:rFonts w:ascii="Times New Roman" w:hAnsi="Times New Roman"/>
          <w:sz w:val="28"/>
          <w:szCs w:val="28"/>
          <w:lang w:val="uk-UA"/>
        </w:rPr>
      </w:pPr>
    </w:p>
    <w:p w:rsidR="004958E4" w:rsidRDefault="004958E4" w:rsidP="004958E4">
      <w:pPr>
        <w:spacing w:after="0" w:line="360" w:lineRule="auto"/>
        <w:ind w:firstLine="709"/>
        <w:jc w:val="both"/>
        <w:rPr>
          <w:rFonts w:ascii="Times New Roman" w:hAnsi="Times New Roman"/>
          <w:sz w:val="28"/>
          <w:szCs w:val="28"/>
          <w:lang w:val="uk-UA"/>
        </w:rPr>
      </w:pPr>
    </w:p>
    <w:p w:rsidR="004958E4" w:rsidRDefault="004958E4" w:rsidP="004958E4">
      <w:pPr>
        <w:spacing w:after="0" w:line="360" w:lineRule="auto"/>
        <w:ind w:firstLine="709"/>
        <w:jc w:val="both"/>
        <w:rPr>
          <w:rFonts w:ascii="Times New Roman" w:hAnsi="Times New Roman"/>
          <w:sz w:val="28"/>
          <w:szCs w:val="28"/>
          <w:lang w:val="uk-UA"/>
        </w:rPr>
      </w:pPr>
    </w:p>
    <w:p w:rsidR="004958E4" w:rsidRDefault="004958E4" w:rsidP="004958E4">
      <w:pPr>
        <w:spacing w:after="0" w:line="360" w:lineRule="auto"/>
        <w:ind w:firstLine="709"/>
        <w:jc w:val="both"/>
        <w:rPr>
          <w:rFonts w:ascii="Times New Roman" w:hAnsi="Times New Roman"/>
          <w:sz w:val="28"/>
          <w:szCs w:val="28"/>
          <w:lang w:val="uk-UA"/>
        </w:rPr>
      </w:pPr>
    </w:p>
    <w:p w:rsidR="004958E4" w:rsidRDefault="004958E4" w:rsidP="004958E4">
      <w:pPr>
        <w:spacing w:after="0" w:line="360" w:lineRule="auto"/>
        <w:ind w:firstLine="709"/>
        <w:jc w:val="both"/>
        <w:rPr>
          <w:rFonts w:ascii="Times New Roman" w:hAnsi="Times New Roman"/>
          <w:sz w:val="28"/>
          <w:szCs w:val="28"/>
          <w:lang w:val="uk-UA"/>
        </w:rPr>
      </w:pPr>
    </w:p>
    <w:p w:rsidR="004958E4" w:rsidRDefault="004958E4"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r>
        <w:rPr>
          <w:noProof/>
          <w:lang w:eastAsia="ru-RU"/>
        </w:rPr>
        <w:drawing>
          <wp:inline distT="0" distB="0" distL="0" distR="0">
            <wp:extent cx="5588000" cy="6667500"/>
            <wp:effectExtent l="0" t="0" r="0" b="0"/>
            <wp:docPr id="93" name="Рисунок 93" descr="Картинки по запросу систематизація та облік законодавчих акт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систематизація та облік законодавчих актів"/>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8000" cy="6667500"/>
                    </a:xfrm>
                    <a:prstGeom prst="rect">
                      <a:avLst/>
                    </a:prstGeom>
                    <a:noFill/>
                    <a:ln>
                      <a:noFill/>
                    </a:ln>
                  </pic:spPr>
                </pic:pic>
              </a:graphicData>
            </a:graphic>
          </wp:inline>
        </w:drawing>
      </w: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005635">
      <w:pPr>
        <w:spacing w:after="0" w:line="360" w:lineRule="auto"/>
        <w:jc w:val="both"/>
        <w:rPr>
          <w:rFonts w:ascii="Times New Roman" w:hAnsi="Times New Roman"/>
          <w:sz w:val="28"/>
          <w:szCs w:val="28"/>
          <w:lang w:val="uk-UA"/>
        </w:rPr>
      </w:pPr>
    </w:p>
    <w:p w:rsidR="00005635" w:rsidRPr="00005635" w:rsidRDefault="00005635" w:rsidP="00005635">
      <w:pPr>
        <w:spacing w:after="0" w:line="360" w:lineRule="auto"/>
        <w:ind w:firstLine="709"/>
        <w:jc w:val="center"/>
        <w:rPr>
          <w:rFonts w:ascii="Times New Roman" w:hAnsi="Times New Roman"/>
          <w:b/>
          <w:i/>
          <w:sz w:val="44"/>
          <w:szCs w:val="44"/>
          <w:lang w:val="uk-UA"/>
        </w:rPr>
      </w:pPr>
      <w:r w:rsidRPr="00005635">
        <w:rPr>
          <w:rFonts w:ascii="Times New Roman" w:hAnsi="Times New Roman"/>
          <w:b/>
          <w:i/>
          <w:sz w:val="44"/>
          <w:szCs w:val="44"/>
          <w:lang w:val="uk-UA"/>
        </w:rPr>
        <w:t>Види обліку</w:t>
      </w:r>
    </w:p>
    <w:p w:rsidR="00005635" w:rsidRDefault="00005635" w:rsidP="004958E4">
      <w:pPr>
        <w:spacing w:after="0" w:line="360" w:lineRule="auto"/>
        <w:ind w:firstLine="709"/>
        <w:jc w:val="both"/>
        <w:rPr>
          <w:rFonts w:ascii="Times New Roman" w:hAnsi="Times New Roman"/>
          <w:sz w:val="28"/>
          <w:szCs w:val="28"/>
          <w:lang w:val="uk-UA"/>
        </w:rPr>
      </w:pPr>
      <w:r>
        <w:rPr>
          <w:noProof/>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5471795" cy="4140200"/>
            <wp:effectExtent l="0" t="0" r="0" b="0"/>
            <wp:wrapSquare wrapText="bothSides"/>
            <wp:docPr id="94" name="Рисунок 94" descr="Картинки по запросу види облі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види обліку"/>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1795" cy="4140200"/>
                    </a:xfrm>
                    <a:prstGeom prst="rect">
                      <a:avLst/>
                    </a:prstGeom>
                    <a:noFill/>
                    <a:ln>
                      <a:noFill/>
                    </a:ln>
                  </pic:spPr>
                </pic:pic>
              </a:graphicData>
            </a:graphic>
          </wp:anchor>
        </w:drawing>
      </w:r>
      <w:r>
        <w:rPr>
          <w:rFonts w:ascii="Times New Roman" w:hAnsi="Times New Roman"/>
          <w:sz w:val="28"/>
          <w:szCs w:val="28"/>
          <w:lang w:val="uk-UA"/>
        </w:rPr>
        <w:br w:type="textWrapping" w:clear="all"/>
      </w: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r>
        <w:rPr>
          <w:noProof/>
          <w:lang w:eastAsia="ru-RU"/>
        </w:rPr>
        <w:lastRenderedPageBreak/>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5588000" cy="8369300"/>
            <wp:effectExtent l="0" t="0" r="0" b="0"/>
            <wp:wrapSquare wrapText="bothSides"/>
            <wp:docPr id="96" name="Рисунок 96" descr="Картинки по запросу нормотворча діяльні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нормотворча діяльність"/>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8000" cy="8369300"/>
                    </a:xfrm>
                    <a:prstGeom prst="rect">
                      <a:avLst/>
                    </a:prstGeom>
                    <a:noFill/>
                    <a:ln>
                      <a:noFill/>
                    </a:ln>
                  </pic:spPr>
                </pic:pic>
              </a:graphicData>
            </a:graphic>
          </wp:anchor>
        </w:drawing>
      </w:r>
      <w:r>
        <w:rPr>
          <w:rFonts w:ascii="Times New Roman" w:hAnsi="Times New Roman"/>
          <w:sz w:val="28"/>
          <w:szCs w:val="28"/>
          <w:lang w:val="uk-UA"/>
        </w:rPr>
        <w:br w:type="textWrapping" w:clear="all"/>
      </w:r>
    </w:p>
    <w:p w:rsidR="00005635" w:rsidRDefault="00005635" w:rsidP="004958E4">
      <w:pPr>
        <w:spacing w:after="0" w:line="360" w:lineRule="auto"/>
        <w:ind w:firstLine="709"/>
        <w:jc w:val="both"/>
        <w:rPr>
          <w:rFonts w:ascii="Times New Roman" w:hAnsi="Times New Roman"/>
          <w:sz w:val="28"/>
          <w:szCs w:val="28"/>
          <w:lang w:val="uk-UA"/>
        </w:rPr>
      </w:pPr>
    </w:p>
    <w:p w:rsidR="00005635" w:rsidRDefault="00005635" w:rsidP="004958E4">
      <w:pPr>
        <w:spacing w:after="0" w:line="360" w:lineRule="auto"/>
        <w:ind w:firstLine="709"/>
        <w:jc w:val="both"/>
        <w:rPr>
          <w:rFonts w:ascii="Times New Roman" w:hAnsi="Times New Roman"/>
          <w:sz w:val="28"/>
          <w:szCs w:val="28"/>
          <w:lang w:val="uk-UA"/>
        </w:rPr>
      </w:pPr>
      <w:r>
        <w:rPr>
          <w:noProof/>
          <w:lang w:eastAsia="ru-RU"/>
        </w:rPr>
        <w:lastRenderedPageBreak/>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5422900" cy="8636000"/>
            <wp:effectExtent l="0" t="0" r="6350" b="0"/>
            <wp:wrapSquare wrapText="bothSides"/>
            <wp:docPr id="97" name="Рисунок 97" descr="Картинки по запросу нормотворча діяльні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нормотворча діяльність"/>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2900" cy="8636000"/>
                    </a:xfrm>
                    <a:prstGeom prst="rect">
                      <a:avLst/>
                    </a:prstGeom>
                    <a:noFill/>
                    <a:ln>
                      <a:noFill/>
                    </a:ln>
                  </pic:spPr>
                </pic:pic>
              </a:graphicData>
            </a:graphic>
          </wp:anchor>
        </w:drawing>
      </w:r>
      <w:r>
        <w:rPr>
          <w:rFonts w:ascii="Times New Roman" w:hAnsi="Times New Roman"/>
          <w:sz w:val="28"/>
          <w:szCs w:val="28"/>
          <w:lang w:val="uk-UA"/>
        </w:rPr>
        <w:br w:type="textWrapping" w:clear="all"/>
      </w:r>
    </w:p>
    <w:p w:rsidR="00005635" w:rsidRDefault="00005635" w:rsidP="004958E4">
      <w:pPr>
        <w:spacing w:after="0" w:line="360" w:lineRule="auto"/>
        <w:ind w:firstLine="709"/>
        <w:jc w:val="both"/>
        <w:rPr>
          <w:rFonts w:ascii="Times New Roman" w:hAnsi="Times New Roman"/>
          <w:sz w:val="28"/>
          <w:szCs w:val="28"/>
          <w:lang w:val="uk-UA"/>
        </w:rPr>
      </w:pPr>
    </w:p>
    <w:p w:rsidR="00020B3F" w:rsidRDefault="00005635" w:rsidP="004958E4">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486400" cy="6832600"/>
            <wp:effectExtent l="0" t="0" r="19050" b="0"/>
            <wp:docPr id="98" name="Схема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020B3F" w:rsidRPr="00020B3F" w:rsidRDefault="00020B3F" w:rsidP="00020B3F">
      <w:pPr>
        <w:rPr>
          <w:rFonts w:ascii="Times New Roman" w:hAnsi="Times New Roman"/>
          <w:sz w:val="28"/>
          <w:szCs w:val="28"/>
          <w:lang w:val="uk-UA"/>
        </w:rPr>
      </w:pPr>
    </w:p>
    <w:p w:rsidR="00020B3F" w:rsidRDefault="00020B3F" w:rsidP="00020B3F">
      <w:pPr>
        <w:rPr>
          <w:rFonts w:ascii="Times New Roman" w:hAnsi="Times New Roman"/>
          <w:sz w:val="28"/>
          <w:szCs w:val="28"/>
          <w:lang w:val="uk-UA"/>
        </w:rPr>
      </w:pPr>
    </w:p>
    <w:p w:rsidR="00005635" w:rsidRDefault="00020B3F" w:rsidP="00020B3F">
      <w:pPr>
        <w:tabs>
          <w:tab w:val="left" w:pos="6880"/>
        </w:tabs>
        <w:rPr>
          <w:rFonts w:ascii="Times New Roman" w:hAnsi="Times New Roman"/>
          <w:sz w:val="28"/>
          <w:szCs w:val="28"/>
          <w:lang w:val="uk-UA"/>
        </w:rPr>
      </w:pPr>
      <w:r>
        <w:rPr>
          <w:rFonts w:ascii="Times New Roman" w:hAnsi="Times New Roman"/>
          <w:sz w:val="28"/>
          <w:szCs w:val="28"/>
          <w:lang w:val="uk-UA"/>
        </w:rPr>
        <w:tab/>
      </w:r>
    </w:p>
    <w:p w:rsidR="00020B3F" w:rsidRDefault="00020B3F" w:rsidP="00020B3F">
      <w:pPr>
        <w:tabs>
          <w:tab w:val="left" w:pos="6880"/>
        </w:tabs>
        <w:rPr>
          <w:rFonts w:ascii="Times New Roman" w:hAnsi="Times New Roman"/>
          <w:sz w:val="28"/>
          <w:szCs w:val="28"/>
          <w:lang w:val="uk-UA"/>
        </w:rPr>
      </w:pPr>
    </w:p>
    <w:p w:rsidR="00020B3F" w:rsidRDefault="00020B3F" w:rsidP="00020B3F">
      <w:pPr>
        <w:tabs>
          <w:tab w:val="left" w:pos="6880"/>
        </w:tabs>
        <w:rPr>
          <w:rFonts w:ascii="Times New Roman" w:hAnsi="Times New Roman"/>
          <w:sz w:val="28"/>
          <w:szCs w:val="28"/>
          <w:lang w:val="uk-UA"/>
        </w:rPr>
      </w:pPr>
    </w:p>
    <w:p w:rsidR="00020B3F" w:rsidRDefault="00020B3F" w:rsidP="00020B3F">
      <w:pPr>
        <w:tabs>
          <w:tab w:val="left" w:pos="6880"/>
        </w:tabs>
        <w:rPr>
          <w:rFonts w:ascii="Times New Roman" w:hAnsi="Times New Roman"/>
          <w:sz w:val="28"/>
          <w:szCs w:val="28"/>
          <w:lang w:val="uk-UA"/>
        </w:rPr>
      </w:pPr>
    </w:p>
    <w:p w:rsidR="00020B3F" w:rsidRDefault="00020B3F" w:rsidP="00020B3F">
      <w:pPr>
        <w:tabs>
          <w:tab w:val="left" w:pos="6880"/>
        </w:tabs>
        <w:jc w:val="center"/>
        <w:rPr>
          <w:rFonts w:ascii="Times New Roman" w:hAnsi="Times New Roman"/>
          <w:b/>
          <w:i/>
          <w:color w:val="000000"/>
          <w:sz w:val="44"/>
          <w:szCs w:val="44"/>
          <w:shd w:val="clear" w:color="auto" w:fill="FFFFFF"/>
          <w:lang w:val="uk-UA"/>
        </w:rPr>
      </w:pPr>
      <w:r w:rsidRPr="00020B3F">
        <w:rPr>
          <w:rFonts w:ascii="Times New Roman" w:hAnsi="Times New Roman"/>
          <w:b/>
          <w:i/>
          <w:color w:val="000000"/>
          <w:sz w:val="44"/>
          <w:szCs w:val="44"/>
          <w:shd w:val="clear" w:color="auto" w:fill="FFFFFF"/>
        </w:rPr>
        <w:lastRenderedPageBreak/>
        <w:t>Етапи та стадії локально</w:t>
      </w:r>
      <w:r w:rsidRPr="00020B3F">
        <w:rPr>
          <w:rFonts w:ascii="Times New Roman" w:hAnsi="Times New Roman"/>
          <w:b/>
          <w:i/>
          <w:color w:val="000000"/>
          <w:sz w:val="44"/>
          <w:szCs w:val="44"/>
          <w:shd w:val="clear" w:color="auto" w:fill="FFFFFF"/>
          <w:lang w:val="uk-UA"/>
        </w:rPr>
        <w:t xml:space="preserve">ї </w:t>
      </w:r>
      <w:r w:rsidRPr="00020B3F">
        <w:rPr>
          <w:rFonts w:ascii="Times New Roman" w:hAnsi="Times New Roman"/>
          <w:b/>
          <w:i/>
          <w:color w:val="000000"/>
          <w:sz w:val="44"/>
          <w:szCs w:val="44"/>
          <w:shd w:val="clear" w:color="auto" w:fill="FFFFFF"/>
        </w:rPr>
        <w:t>нормотворчості</w:t>
      </w:r>
      <w:r w:rsidRPr="00020B3F">
        <w:rPr>
          <w:rFonts w:ascii="Times New Roman" w:hAnsi="Times New Roman"/>
          <w:b/>
          <w:i/>
          <w:color w:val="000000"/>
          <w:sz w:val="44"/>
          <w:szCs w:val="44"/>
          <w:shd w:val="clear" w:color="auto" w:fill="FFFFFF"/>
          <w:lang w:val="uk-UA"/>
        </w:rPr>
        <w:t>:</w:t>
      </w:r>
    </w:p>
    <w:p w:rsidR="00020B3F" w:rsidRDefault="00020B3F" w:rsidP="00020B3F">
      <w:pPr>
        <w:tabs>
          <w:tab w:val="left" w:pos="6880"/>
        </w:tabs>
        <w:jc w:val="center"/>
        <w:rPr>
          <w:rFonts w:ascii="Times New Roman" w:hAnsi="Times New Roman"/>
          <w:b/>
          <w:i/>
          <w:color w:val="000000"/>
          <w:sz w:val="44"/>
          <w:szCs w:val="44"/>
          <w:shd w:val="clear" w:color="auto" w:fill="FFFFFF"/>
          <w:lang w:val="uk-UA"/>
        </w:rPr>
      </w:pPr>
    </w:p>
    <w:p w:rsidR="00020B3F" w:rsidRPr="00020B3F" w:rsidRDefault="00020B3F" w:rsidP="00020B3F">
      <w:pPr>
        <w:tabs>
          <w:tab w:val="left" w:pos="6880"/>
        </w:tabs>
        <w:jc w:val="center"/>
        <w:rPr>
          <w:rFonts w:ascii="Times New Roman" w:hAnsi="Times New Roman"/>
          <w:b/>
          <w:i/>
          <w:sz w:val="44"/>
          <w:szCs w:val="44"/>
          <w:lang w:val="uk-UA"/>
        </w:rPr>
      </w:pPr>
      <w:r>
        <w:rPr>
          <w:noProof/>
          <w:lang w:eastAsia="ru-RU"/>
        </w:rPr>
        <w:drawing>
          <wp:inline distT="0" distB="0" distL="0" distR="0">
            <wp:extent cx="4626429" cy="4191000"/>
            <wp:effectExtent l="0" t="0" r="3175" b="0"/>
            <wp:docPr id="99" name="Рисунок 99" descr="Етапи та стадії локального (корпоративного) нормотворч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тапи та стадії локального (корпоративного) нормотворчості"/>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26429" cy="4191000"/>
                    </a:xfrm>
                    <a:prstGeom prst="rect">
                      <a:avLst/>
                    </a:prstGeom>
                    <a:noFill/>
                    <a:ln>
                      <a:noFill/>
                    </a:ln>
                  </pic:spPr>
                </pic:pic>
              </a:graphicData>
            </a:graphic>
          </wp:inline>
        </w:drawing>
      </w:r>
    </w:p>
    <w:p w:rsidR="004958E4" w:rsidRDefault="004958E4" w:rsidP="004958E4">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486400" cy="8345715"/>
            <wp:effectExtent l="0" t="0" r="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4958E4" w:rsidRDefault="004958E4" w:rsidP="004958E4">
      <w:pPr>
        <w:spacing w:after="0" w:line="360" w:lineRule="auto"/>
        <w:ind w:firstLine="709"/>
        <w:jc w:val="both"/>
        <w:rPr>
          <w:rFonts w:ascii="Times New Roman" w:hAnsi="Times New Roman"/>
          <w:sz w:val="28"/>
          <w:szCs w:val="28"/>
          <w:lang w:val="uk-UA"/>
        </w:rPr>
      </w:pPr>
    </w:p>
    <w:p w:rsidR="004958E4" w:rsidRDefault="004958E4" w:rsidP="004958E4">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486400" cy="7997372"/>
            <wp:effectExtent l="0" t="0" r="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2E25A3" w:rsidRDefault="002E25A3" w:rsidP="002E25A3">
      <w:pPr>
        <w:spacing w:after="0" w:line="360" w:lineRule="auto"/>
        <w:jc w:val="both"/>
        <w:rPr>
          <w:rFonts w:ascii="Times New Roman" w:hAnsi="Times New Roman"/>
          <w:sz w:val="28"/>
          <w:szCs w:val="28"/>
          <w:lang w:val="uk-UA"/>
        </w:rPr>
      </w:pPr>
    </w:p>
    <w:p w:rsidR="002E25A3" w:rsidRPr="002E25A3" w:rsidRDefault="002E25A3" w:rsidP="002E25A3">
      <w:pPr>
        <w:spacing w:after="0" w:line="360" w:lineRule="auto"/>
        <w:jc w:val="both"/>
        <w:rPr>
          <w:rFonts w:ascii="Times New Roman" w:hAnsi="Times New Roman"/>
          <w:sz w:val="28"/>
          <w:szCs w:val="28"/>
          <w:lang w:val="uk-UA"/>
        </w:rPr>
      </w:pPr>
    </w:p>
    <w:p w:rsidR="002E25A3" w:rsidRDefault="002E25A3" w:rsidP="00FF75A2">
      <w:pPr>
        <w:pStyle w:val="a5"/>
        <w:numPr>
          <w:ilvl w:val="1"/>
          <w:numId w:val="10"/>
        </w:numPr>
        <w:spacing w:after="0" w:line="360" w:lineRule="auto"/>
        <w:ind w:left="709" w:firstLine="0"/>
        <w:jc w:val="both"/>
        <w:rPr>
          <w:rFonts w:ascii="Times New Roman" w:hAnsi="Times New Roman"/>
          <w:sz w:val="28"/>
          <w:szCs w:val="28"/>
          <w:lang w:val="uk-UA"/>
        </w:rPr>
      </w:pPr>
      <w:r>
        <w:rPr>
          <w:rFonts w:ascii="Times New Roman" w:hAnsi="Times New Roman"/>
          <w:sz w:val="28"/>
          <w:szCs w:val="28"/>
          <w:lang w:val="uk-UA"/>
        </w:rPr>
        <w:lastRenderedPageBreak/>
        <w:t>Укази Президента України щодо обліку та систематизації результатів нормотворчої діяльності органів державної влади</w:t>
      </w:r>
    </w:p>
    <w:p w:rsidR="00D324D8" w:rsidRDefault="00D324D8" w:rsidP="00D324D8">
      <w:pPr>
        <w:spacing w:after="0" w:line="360" w:lineRule="auto"/>
        <w:jc w:val="both"/>
        <w:rPr>
          <w:rFonts w:ascii="Times New Roman" w:hAnsi="Times New Roman"/>
          <w:sz w:val="28"/>
          <w:szCs w:val="28"/>
          <w:lang w:val="uk-UA"/>
        </w:rPr>
      </w:pPr>
    </w:p>
    <w:p w:rsidR="00D324D8" w:rsidRDefault="00D324D8" w:rsidP="00D324D8">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71886" cy="7213600"/>
            <wp:effectExtent l="0" t="19050" r="33655" b="44450"/>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D324D8" w:rsidRDefault="00D324D8" w:rsidP="00D324D8">
      <w:pPr>
        <w:spacing w:after="0" w:line="360" w:lineRule="auto"/>
        <w:jc w:val="both"/>
        <w:rPr>
          <w:rFonts w:ascii="Times New Roman" w:hAnsi="Times New Roman"/>
          <w:sz w:val="28"/>
          <w:szCs w:val="28"/>
          <w:lang w:val="uk-UA"/>
        </w:rPr>
      </w:pPr>
    </w:p>
    <w:p w:rsidR="00D324D8" w:rsidRDefault="00D324D8" w:rsidP="00D324D8">
      <w:pPr>
        <w:spacing w:after="0" w:line="360" w:lineRule="auto"/>
        <w:jc w:val="both"/>
        <w:rPr>
          <w:rFonts w:ascii="Times New Roman" w:hAnsi="Times New Roman"/>
          <w:sz w:val="28"/>
          <w:szCs w:val="28"/>
          <w:lang w:val="uk-UA"/>
        </w:rPr>
      </w:pPr>
    </w:p>
    <w:p w:rsidR="00D324D8" w:rsidRDefault="00D324D8" w:rsidP="00D324D8">
      <w:pPr>
        <w:spacing w:after="0" w:line="360" w:lineRule="auto"/>
        <w:jc w:val="both"/>
        <w:rPr>
          <w:rFonts w:ascii="Times New Roman" w:hAnsi="Times New Roman"/>
          <w:sz w:val="28"/>
          <w:szCs w:val="28"/>
          <w:lang w:val="uk-UA"/>
        </w:rPr>
      </w:pPr>
    </w:p>
    <w:p w:rsidR="00D324D8" w:rsidRDefault="00D324D8" w:rsidP="00D324D8">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5AA893BE" wp14:editId="1038BF56">
            <wp:extent cx="5471886" cy="7213600"/>
            <wp:effectExtent l="0" t="19050" r="52705" b="44450"/>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D324D8" w:rsidRDefault="00D324D8" w:rsidP="00D324D8">
      <w:pPr>
        <w:spacing w:after="0" w:line="360" w:lineRule="auto"/>
        <w:jc w:val="both"/>
        <w:rPr>
          <w:rFonts w:ascii="Times New Roman" w:hAnsi="Times New Roman"/>
          <w:sz w:val="28"/>
          <w:szCs w:val="28"/>
          <w:lang w:val="uk-UA"/>
        </w:rPr>
      </w:pPr>
    </w:p>
    <w:p w:rsidR="00D324D8" w:rsidRDefault="00D324D8" w:rsidP="00D324D8">
      <w:pPr>
        <w:spacing w:after="0" w:line="360" w:lineRule="auto"/>
        <w:jc w:val="both"/>
        <w:rPr>
          <w:rFonts w:ascii="Times New Roman" w:hAnsi="Times New Roman"/>
          <w:sz w:val="28"/>
          <w:szCs w:val="28"/>
          <w:lang w:val="uk-UA"/>
        </w:rPr>
      </w:pPr>
    </w:p>
    <w:p w:rsidR="00D324D8" w:rsidRDefault="00D324D8" w:rsidP="00D324D8">
      <w:pPr>
        <w:spacing w:after="0" w:line="360" w:lineRule="auto"/>
        <w:jc w:val="both"/>
        <w:rPr>
          <w:rFonts w:ascii="Times New Roman" w:hAnsi="Times New Roman"/>
          <w:sz w:val="28"/>
          <w:szCs w:val="28"/>
          <w:lang w:val="uk-UA"/>
        </w:rPr>
      </w:pPr>
    </w:p>
    <w:p w:rsidR="00D324D8" w:rsidRDefault="00D324D8" w:rsidP="00D324D8">
      <w:pPr>
        <w:spacing w:after="0" w:line="360" w:lineRule="auto"/>
        <w:jc w:val="both"/>
        <w:rPr>
          <w:rFonts w:ascii="Times New Roman" w:hAnsi="Times New Roman"/>
          <w:sz w:val="28"/>
          <w:szCs w:val="28"/>
          <w:lang w:val="uk-UA"/>
        </w:rPr>
      </w:pPr>
    </w:p>
    <w:p w:rsidR="00D324D8" w:rsidRDefault="00D324D8" w:rsidP="00D324D8">
      <w:pPr>
        <w:spacing w:after="0" w:line="360" w:lineRule="auto"/>
        <w:jc w:val="both"/>
        <w:rPr>
          <w:rFonts w:ascii="Times New Roman" w:hAnsi="Times New Roman"/>
          <w:sz w:val="28"/>
          <w:szCs w:val="28"/>
          <w:lang w:val="uk-UA"/>
        </w:rPr>
      </w:pPr>
    </w:p>
    <w:p w:rsidR="00D324D8" w:rsidRDefault="00D324D8" w:rsidP="00D324D8">
      <w:pPr>
        <w:spacing w:after="0" w:line="360" w:lineRule="auto"/>
        <w:jc w:val="both"/>
        <w:rPr>
          <w:rFonts w:ascii="Times New Roman" w:hAnsi="Times New Roman"/>
          <w:sz w:val="28"/>
          <w:szCs w:val="28"/>
          <w:lang w:val="uk-UA"/>
        </w:rPr>
      </w:pPr>
    </w:p>
    <w:p w:rsidR="00D324D8" w:rsidRDefault="00D324D8" w:rsidP="00D324D8">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6FBFAAD8" wp14:editId="270A0267">
            <wp:extent cx="5471886" cy="7213600"/>
            <wp:effectExtent l="0" t="0" r="52705" b="0"/>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D324D8" w:rsidRDefault="00D324D8" w:rsidP="00D324D8">
      <w:pPr>
        <w:spacing w:after="0" w:line="360" w:lineRule="auto"/>
        <w:jc w:val="both"/>
        <w:rPr>
          <w:rFonts w:ascii="Times New Roman" w:hAnsi="Times New Roman"/>
          <w:sz w:val="28"/>
          <w:szCs w:val="28"/>
          <w:lang w:val="uk-UA"/>
        </w:rPr>
      </w:pPr>
    </w:p>
    <w:p w:rsidR="00D324D8" w:rsidRDefault="00D324D8" w:rsidP="00D324D8">
      <w:pPr>
        <w:spacing w:after="0" w:line="360" w:lineRule="auto"/>
        <w:jc w:val="both"/>
        <w:rPr>
          <w:rFonts w:ascii="Times New Roman" w:hAnsi="Times New Roman"/>
          <w:sz w:val="28"/>
          <w:szCs w:val="28"/>
          <w:lang w:val="uk-UA"/>
        </w:rPr>
      </w:pPr>
    </w:p>
    <w:p w:rsidR="00D324D8" w:rsidRDefault="00D324D8" w:rsidP="00D324D8">
      <w:pPr>
        <w:spacing w:after="0" w:line="360" w:lineRule="auto"/>
        <w:jc w:val="both"/>
        <w:rPr>
          <w:rFonts w:ascii="Times New Roman" w:hAnsi="Times New Roman"/>
          <w:sz w:val="28"/>
          <w:szCs w:val="28"/>
          <w:lang w:val="uk-UA"/>
        </w:rPr>
      </w:pPr>
    </w:p>
    <w:p w:rsidR="00D324D8" w:rsidRDefault="00D324D8" w:rsidP="00D324D8">
      <w:pPr>
        <w:spacing w:after="0" w:line="360" w:lineRule="auto"/>
        <w:jc w:val="both"/>
        <w:rPr>
          <w:rFonts w:ascii="Times New Roman" w:hAnsi="Times New Roman"/>
          <w:sz w:val="28"/>
          <w:szCs w:val="28"/>
          <w:lang w:val="uk-UA"/>
        </w:rPr>
      </w:pPr>
    </w:p>
    <w:p w:rsidR="00D324D8" w:rsidRDefault="00D324D8" w:rsidP="00D324D8">
      <w:pPr>
        <w:spacing w:after="0" w:line="360" w:lineRule="auto"/>
        <w:jc w:val="both"/>
        <w:rPr>
          <w:rFonts w:ascii="Times New Roman" w:hAnsi="Times New Roman"/>
          <w:sz w:val="28"/>
          <w:szCs w:val="28"/>
          <w:lang w:val="uk-UA"/>
        </w:rPr>
      </w:pPr>
    </w:p>
    <w:p w:rsidR="00D324D8" w:rsidRDefault="00D324D8" w:rsidP="00D324D8">
      <w:pPr>
        <w:spacing w:after="0" w:line="360" w:lineRule="auto"/>
        <w:jc w:val="both"/>
        <w:rPr>
          <w:rFonts w:ascii="Times New Roman" w:hAnsi="Times New Roman"/>
          <w:sz w:val="28"/>
          <w:szCs w:val="28"/>
          <w:lang w:val="uk-UA"/>
        </w:rPr>
      </w:pPr>
    </w:p>
    <w:p w:rsidR="00D324D8" w:rsidRDefault="00D324D8" w:rsidP="00D324D8">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30BAA798" wp14:editId="03BC3EE0">
            <wp:extent cx="5471886" cy="7213600"/>
            <wp:effectExtent l="0" t="0" r="33655" b="0"/>
            <wp:docPr id="59" name="Схема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D324D8" w:rsidRDefault="00D324D8" w:rsidP="00D324D8">
      <w:pPr>
        <w:spacing w:after="0" w:line="360" w:lineRule="auto"/>
        <w:jc w:val="both"/>
        <w:rPr>
          <w:rFonts w:ascii="Times New Roman" w:hAnsi="Times New Roman"/>
          <w:sz w:val="28"/>
          <w:szCs w:val="28"/>
          <w:lang w:val="uk-UA"/>
        </w:rPr>
      </w:pPr>
    </w:p>
    <w:p w:rsidR="00D324D8" w:rsidRDefault="00D324D8" w:rsidP="00D324D8">
      <w:pPr>
        <w:spacing w:after="0" w:line="360" w:lineRule="auto"/>
        <w:jc w:val="both"/>
        <w:rPr>
          <w:rFonts w:ascii="Times New Roman" w:hAnsi="Times New Roman"/>
          <w:sz w:val="28"/>
          <w:szCs w:val="28"/>
          <w:lang w:val="uk-UA"/>
        </w:rPr>
      </w:pPr>
    </w:p>
    <w:p w:rsidR="00D324D8" w:rsidRDefault="00D324D8" w:rsidP="00D324D8">
      <w:pPr>
        <w:spacing w:after="0" w:line="360" w:lineRule="auto"/>
        <w:jc w:val="both"/>
        <w:rPr>
          <w:rFonts w:ascii="Times New Roman" w:hAnsi="Times New Roman"/>
          <w:sz w:val="28"/>
          <w:szCs w:val="28"/>
          <w:lang w:val="uk-UA"/>
        </w:rPr>
      </w:pPr>
    </w:p>
    <w:p w:rsidR="00D324D8" w:rsidRDefault="00D324D8" w:rsidP="00D324D8">
      <w:pPr>
        <w:spacing w:after="0" w:line="360" w:lineRule="auto"/>
        <w:jc w:val="both"/>
        <w:rPr>
          <w:rFonts w:ascii="Times New Roman" w:hAnsi="Times New Roman"/>
          <w:sz w:val="28"/>
          <w:szCs w:val="28"/>
          <w:lang w:val="uk-UA"/>
        </w:rPr>
      </w:pPr>
    </w:p>
    <w:p w:rsidR="00D324D8" w:rsidRDefault="00D324D8" w:rsidP="00D324D8">
      <w:pPr>
        <w:spacing w:after="0" w:line="360" w:lineRule="auto"/>
        <w:jc w:val="both"/>
        <w:rPr>
          <w:rFonts w:ascii="Times New Roman" w:hAnsi="Times New Roman"/>
          <w:sz w:val="28"/>
          <w:szCs w:val="28"/>
          <w:lang w:val="uk-UA"/>
        </w:rPr>
      </w:pPr>
    </w:p>
    <w:p w:rsidR="00D324D8" w:rsidRDefault="00D324D8" w:rsidP="00D324D8">
      <w:pPr>
        <w:spacing w:after="0" w:line="360" w:lineRule="auto"/>
        <w:jc w:val="both"/>
        <w:rPr>
          <w:rFonts w:ascii="Times New Roman" w:hAnsi="Times New Roman"/>
          <w:sz w:val="28"/>
          <w:szCs w:val="28"/>
          <w:lang w:val="uk-UA"/>
        </w:rPr>
      </w:pPr>
    </w:p>
    <w:p w:rsidR="00D324D8" w:rsidRPr="00F31C31" w:rsidRDefault="006E0C50" w:rsidP="00D324D8">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7D7B2814" wp14:editId="78BD92C8">
            <wp:extent cx="5471886" cy="8447315"/>
            <wp:effectExtent l="0" t="0" r="71755" b="0"/>
            <wp:docPr id="60" name="Схема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D324D8" w:rsidRDefault="00D324D8" w:rsidP="00D324D8">
      <w:pPr>
        <w:spacing w:after="0" w:line="360" w:lineRule="auto"/>
        <w:jc w:val="both"/>
        <w:rPr>
          <w:rFonts w:ascii="Times New Roman" w:hAnsi="Times New Roman"/>
          <w:sz w:val="28"/>
          <w:szCs w:val="28"/>
          <w:lang w:val="uk-UA"/>
        </w:rPr>
      </w:pPr>
    </w:p>
    <w:p w:rsidR="00D324D8" w:rsidRPr="00D324D8" w:rsidRDefault="00D324D8" w:rsidP="00D324D8">
      <w:pPr>
        <w:spacing w:after="0" w:line="360" w:lineRule="auto"/>
        <w:jc w:val="both"/>
        <w:rPr>
          <w:rFonts w:ascii="Times New Roman" w:hAnsi="Times New Roman"/>
          <w:sz w:val="28"/>
          <w:szCs w:val="28"/>
          <w:lang w:val="uk-UA"/>
        </w:rPr>
      </w:pPr>
    </w:p>
    <w:p w:rsidR="006E0C50" w:rsidRDefault="00087DC8" w:rsidP="006E0C50">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2.3 </w:t>
      </w:r>
      <w:r w:rsidRPr="002E25A3">
        <w:rPr>
          <w:rFonts w:ascii="Times New Roman" w:hAnsi="Times New Roman"/>
          <w:sz w:val="28"/>
          <w:szCs w:val="28"/>
          <w:lang w:val="uk-UA"/>
        </w:rPr>
        <w:t>Накази Міністерства юстиції України щодо порядку здійснення обліку та систематизації  законодавства України</w:t>
      </w:r>
    </w:p>
    <w:p w:rsidR="006E0C50" w:rsidRDefault="006E0C50" w:rsidP="006E0C50">
      <w:pPr>
        <w:spacing w:after="0" w:line="360" w:lineRule="auto"/>
        <w:jc w:val="both"/>
        <w:rPr>
          <w:rFonts w:ascii="Times New Roman" w:hAnsi="Times New Roman"/>
          <w:sz w:val="28"/>
          <w:szCs w:val="28"/>
          <w:lang w:val="uk-UA"/>
        </w:rPr>
      </w:pPr>
    </w:p>
    <w:p w:rsidR="006E0C50" w:rsidRDefault="006E0C50" w:rsidP="006E0C50">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219CD616" wp14:editId="18CDD60C">
            <wp:extent cx="5471886" cy="7213600"/>
            <wp:effectExtent l="0" t="0" r="33655" b="0"/>
            <wp:docPr id="61" name="Схема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6E0C50" w:rsidRDefault="006E0C50" w:rsidP="006E0C50">
      <w:pPr>
        <w:spacing w:after="0" w:line="360" w:lineRule="auto"/>
        <w:jc w:val="both"/>
        <w:rPr>
          <w:rFonts w:ascii="Times New Roman" w:hAnsi="Times New Roman"/>
          <w:sz w:val="28"/>
          <w:szCs w:val="28"/>
          <w:lang w:val="uk-UA"/>
        </w:rPr>
      </w:pPr>
    </w:p>
    <w:p w:rsidR="006E0C50" w:rsidRDefault="006E0C50" w:rsidP="006E0C50">
      <w:pPr>
        <w:spacing w:after="0" w:line="360" w:lineRule="auto"/>
        <w:jc w:val="both"/>
        <w:rPr>
          <w:rFonts w:ascii="Times New Roman" w:hAnsi="Times New Roman"/>
          <w:sz w:val="28"/>
          <w:szCs w:val="28"/>
          <w:lang w:val="uk-UA"/>
        </w:rPr>
      </w:pPr>
    </w:p>
    <w:p w:rsidR="006E0C50" w:rsidRDefault="006E0C50" w:rsidP="006E0C50">
      <w:pPr>
        <w:spacing w:after="0" w:line="360" w:lineRule="auto"/>
        <w:jc w:val="both"/>
        <w:rPr>
          <w:rFonts w:ascii="Times New Roman" w:hAnsi="Times New Roman"/>
          <w:sz w:val="28"/>
          <w:szCs w:val="28"/>
          <w:lang w:val="uk-UA"/>
        </w:rPr>
      </w:pPr>
    </w:p>
    <w:p w:rsidR="006E0C50" w:rsidRDefault="006E0C50" w:rsidP="006E0C50">
      <w:pPr>
        <w:spacing w:after="0" w:line="360" w:lineRule="auto"/>
        <w:jc w:val="both"/>
        <w:rPr>
          <w:rFonts w:ascii="Times New Roman" w:hAnsi="Times New Roman"/>
          <w:sz w:val="28"/>
          <w:szCs w:val="28"/>
          <w:lang w:val="uk-UA"/>
        </w:rPr>
      </w:pPr>
    </w:p>
    <w:p w:rsidR="006E0C50" w:rsidRDefault="006E0C50" w:rsidP="006E0C50">
      <w:pPr>
        <w:spacing w:after="0" w:line="360" w:lineRule="auto"/>
        <w:jc w:val="both"/>
        <w:rPr>
          <w:rFonts w:ascii="Times New Roman" w:hAnsi="Times New Roman"/>
          <w:sz w:val="28"/>
          <w:szCs w:val="28"/>
          <w:lang w:val="uk-UA"/>
        </w:rPr>
      </w:pPr>
    </w:p>
    <w:p w:rsidR="006E0C50" w:rsidRPr="006E0C50" w:rsidRDefault="006E0C50" w:rsidP="006E0C50">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3B74AAE6" wp14:editId="05CD0264">
            <wp:extent cx="5471886" cy="7213600"/>
            <wp:effectExtent l="0" t="0" r="14605" b="0"/>
            <wp:docPr id="62" name="Схе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6E0C50" w:rsidRDefault="006E0C50" w:rsidP="006E0C50">
      <w:pPr>
        <w:pStyle w:val="a5"/>
        <w:spacing w:after="0" w:line="360" w:lineRule="auto"/>
        <w:ind w:left="0" w:firstLine="709"/>
        <w:jc w:val="both"/>
        <w:rPr>
          <w:rFonts w:ascii="Times New Roman" w:hAnsi="Times New Roman"/>
          <w:sz w:val="28"/>
          <w:szCs w:val="28"/>
          <w:lang w:val="uk-UA"/>
        </w:rPr>
      </w:pPr>
    </w:p>
    <w:p w:rsidR="006E0C50" w:rsidRDefault="006E0C50" w:rsidP="006E0C50">
      <w:pPr>
        <w:pStyle w:val="a5"/>
        <w:spacing w:after="0" w:line="360" w:lineRule="auto"/>
        <w:ind w:left="0" w:firstLine="709"/>
        <w:jc w:val="both"/>
        <w:rPr>
          <w:rFonts w:ascii="Times New Roman" w:hAnsi="Times New Roman"/>
          <w:sz w:val="28"/>
          <w:szCs w:val="28"/>
          <w:lang w:val="uk-UA"/>
        </w:rPr>
      </w:pPr>
    </w:p>
    <w:p w:rsidR="006E0C50" w:rsidRDefault="006E0C50" w:rsidP="006E0C50">
      <w:pPr>
        <w:pStyle w:val="a5"/>
        <w:spacing w:after="0" w:line="360" w:lineRule="auto"/>
        <w:ind w:left="0" w:firstLine="709"/>
        <w:jc w:val="both"/>
        <w:rPr>
          <w:rFonts w:ascii="Times New Roman" w:hAnsi="Times New Roman"/>
          <w:sz w:val="28"/>
          <w:szCs w:val="28"/>
          <w:lang w:val="uk-UA"/>
        </w:rPr>
      </w:pPr>
    </w:p>
    <w:p w:rsidR="006E0C50" w:rsidRDefault="006E0C50" w:rsidP="006E0C50">
      <w:pPr>
        <w:pStyle w:val="a5"/>
        <w:spacing w:after="0" w:line="360" w:lineRule="auto"/>
        <w:ind w:left="0" w:firstLine="709"/>
        <w:jc w:val="both"/>
        <w:rPr>
          <w:rFonts w:ascii="Times New Roman" w:hAnsi="Times New Roman"/>
          <w:sz w:val="28"/>
          <w:szCs w:val="28"/>
          <w:lang w:val="uk-UA"/>
        </w:rPr>
      </w:pPr>
    </w:p>
    <w:p w:rsidR="006E0C50" w:rsidRDefault="006E0C50" w:rsidP="006E0C50">
      <w:pPr>
        <w:pStyle w:val="a5"/>
        <w:spacing w:after="0" w:line="360" w:lineRule="auto"/>
        <w:ind w:left="0" w:firstLine="709"/>
        <w:jc w:val="both"/>
        <w:rPr>
          <w:rFonts w:ascii="Times New Roman" w:hAnsi="Times New Roman"/>
          <w:sz w:val="28"/>
          <w:szCs w:val="28"/>
          <w:lang w:val="uk-UA"/>
        </w:rPr>
      </w:pPr>
    </w:p>
    <w:p w:rsidR="006E0C50" w:rsidRDefault="006E0C50" w:rsidP="006E0C50">
      <w:pPr>
        <w:pStyle w:val="a5"/>
        <w:spacing w:after="0" w:line="360" w:lineRule="auto"/>
        <w:ind w:left="0" w:firstLine="709"/>
        <w:jc w:val="both"/>
        <w:rPr>
          <w:rFonts w:ascii="Times New Roman" w:hAnsi="Times New Roman"/>
          <w:sz w:val="28"/>
          <w:szCs w:val="28"/>
          <w:lang w:val="uk-UA"/>
        </w:rPr>
      </w:pPr>
    </w:p>
    <w:p w:rsidR="006E0C50" w:rsidRDefault="006E0C50" w:rsidP="006E0C50">
      <w:pPr>
        <w:pStyle w:val="a5"/>
        <w:spacing w:after="0" w:line="360" w:lineRule="auto"/>
        <w:ind w:left="0"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037A37E8" wp14:editId="02BF8245">
            <wp:extent cx="5471886" cy="8447314"/>
            <wp:effectExtent l="0" t="0" r="14605" b="0"/>
            <wp:docPr id="63" name="Схема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6E0C50" w:rsidRDefault="006E0C50" w:rsidP="006E0C50">
      <w:pPr>
        <w:pStyle w:val="a5"/>
        <w:spacing w:after="0" w:line="360" w:lineRule="auto"/>
        <w:ind w:left="0" w:firstLine="709"/>
        <w:jc w:val="both"/>
        <w:rPr>
          <w:rFonts w:ascii="Times New Roman" w:hAnsi="Times New Roman"/>
          <w:sz w:val="28"/>
          <w:szCs w:val="28"/>
          <w:lang w:val="uk-UA"/>
        </w:rPr>
      </w:pPr>
    </w:p>
    <w:p w:rsidR="006E0C50" w:rsidRDefault="006E0C50" w:rsidP="006E0C50">
      <w:pPr>
        <w:pStyle w:val="a5"/>
        <w:spacing w:after="0" w:line="360" w:lineRule="auto"/>
        <w:ind w:left="0" w:firstLine="709"/>
        <w:jc w:val="both"/>
        <w:rPr>
          <w:rFonts w:ascii="Times New Roman" w:hAnsi="Times New Roman"/>
          <w:sz w:val="28"/>
          <w:szCs w:val="28"/>
          <w:lang w:val="uk-UA"/>
        </w:rPr>
      </w:pPr>
    </w:p>
    <w:p w:rsidR="006E0C50" w:rsidRPr="00F31C31" w:rsidRDefault="006E0C50" w:rsidP="00087DC8">
      <w:pPr>
        <w:pStyle w:val="HTML"/>
        <w:shd w:val="clear" w:color="auto" w:fill="FFFFFF"/>
        <w:tabs>
          <w:tab w:val="clear" w:pos="1832"/>
          <w:tab w:val="left" w:pos="0"/>
        </w:tabs>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29A5C3F3" wp14:editId="575B12E0">
            <wp:extent cx="5486400" cy="8389257"/>
            <wp:effectExtent l="0" t="0" r="0" b="12065"/>
            <wp:docPr id="64" name="Схема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6E0C50" w:rsidRPr="00F31C31" w:rsidRDefault="006E0C50" w:rsidP="00087DC8">
      <w:pPr>
        <w:pStyle w:val="HTML"/>
        <w:shd w:val="clear" w:color="auto" w:fill="FFFFFF"/>
        <w:spacing w:line="360" w:lineRule="auto"/>
        <w:ind w:firstLine="709"/>
        <w:jc w:val="both"/>
        <w:rPr>
          <w:rFonts w:ascii="Times New Roman" w:hAnsi="Times New Roman" w:cs="Times New Roman"/>
          <w:sz w:val="28"/>
          <w:szCs w:val="28"/>
          <w:lang w:val="uk-UA"/>
        </w:rPr>
      </w:pPr>
      <w:r w:rsidRPr="00F31C31">
        <w:rPr>
          <w:rFonts w:ascii="Times New Roman" w:hAnsi="Times New Roman" w:cs="Times New Roman"/>
          <w:sz w:val="28"/>
          <w:szCs w:val="28"/>
          <w:lang w:val="uk-UA"/>
        </w:rPr>
        <w:lastRenderedPageBreak/>
        <w:t xml:space="preserve">     </w:t>
      </w:r>
      <w:r w:rsidR="00087DC8">
        <w:rPr>
          <w:rFonts w:ascii="Times New Roman" w:hAnsi="Times New Roman" w:cs="Times New Roman"/>
          <w:noProof/>
          <w:sz w:val="28"/>
          <w:szCs w:val="28"/>
        </w:rPr>
        <w:drawing>
          <wp:inline distT="0" distB="0" distL="0" distR="0">
            <wp:extent cx="5486400" cy="8026400"/>
            <wp:effectExtent l="0" t="0" r="0" b="12700"/>
            <wp:docPr id="65" name="Схема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r w:rsidR="00087DC8" w:rsidRPr="00F31C31">
        <w:rPr>
          <w:rFonts w:ascii="Times New Roman" w:hAnsi="Times New Roman" w:cs="Times New Roman"/>
          <w:sz w:val="28"/>
          <w:szCs w:val="28"/>
          <w:lang w:val="uk-UA"/>
        </w:rPr>
        <w:t xml:space="preserve"> </w:t>
      </w:r>
    </w:p>
    <w:p w:rsidR="00087DC8" w:rsidRDefault="00087DC8" w:rsidP="00087DC8">
      <w:pPr>
        <w:pStyle w:val="HTML"/>
        <w:shd w:val="clear" w:color="auto" w:fill="FFFFFF"/>
        <w:tabs>
          <w:tab w:val="clear" w:pos="1832"/>
          <w:tab w:val="left" w:pos="0"/>
        </w:tabs>
        <w:spacing w:line="360" w:lineRule="auto"/>
        <w:jc w:val="both"/>
        <w:rPr>
          <w:rFonts w:ascii="Times New Roman" w:hAnsi="Times New Roman" w:cs="Times New Roman"/>
          <w:sz w:val="28"/>
          <w:szCs w:val="28"/>
          <w:lang w:val="uk-UA"/>
        </w:rPr>
      </w:pPr>
    </w:p>
    <w:p w:rsidR="00087DC8" w:rsidRDefault="00087DC8" w:rsidP="00087DC8">
      <w:pPr>
        <w:pStyle w:val="HTML"/>
        <w:shd w:val="clear" w:color="auto" w:fill="FFFFFF"/>
        <w:tabs>
          <w:tab w:val="clear" w:pos="1832"/>
          <w:tab w:val="left" w:pos="0"/>
        </w:tabs>
        <w:spacing w:line="360" w:lineRule="auto"/>
        <w:jc w:val="both"/>
        <w:rPr>
          <w:rFonts w:ascii="Times New Roman" w:hAnsi="Times New Roman" w:cs="Times New Roman"/>
          <w:sz w:val="28"/>
          <w:szCs w:val="28"/>
          <w:lang w:val="uk-UA"/>
        </w:rPr>
      </w:pPr>
    </w:p>
    <w:p w:rsidR="00087DC8" w:rsidRDefault="00087DC8" w:rsidP="00087DC8">
      <w:pPr>
        <w:pStyle w:val="HTML"/>
        <w:shd w:val="clear" w:color="auto" w:fill="FFFFFF"/>
        <w:tabs>
          <w:tab w:val="clear" w:pos="1832"/>
          <w:tab w:val="left" w:pos="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2B5B2F14" wp14:editId="6429D2B4">
            <wp:extent cx="5486400" cy="8026400"/>
            <wp:effectExtent l="0" t="0" r="0" b="12700"/>
            <wp:docPr id="66" name="Схема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087DC8" w:rsidRDefault="00087DC8" w:rsidP="006E0C50">
      <w:pPr>
        <w:pStyle w:val="HTML"/>
        <w:shd w:val="clear" w:color="auto" w:fill="FFFFFF"/>
        <w:spacing w:line="360" w:lineRule="auto"/>
        <w:ind w:firstLine="709"/>
        <w:jc w:val="both"/>
        <w:rPr>
          <w:rFonts w:ascii="Times New Roman" w:hAnsi="Times New Roman" w:cs="Times New Roman"/>
          <w:sz w:val="28"/>
          <w:szCs w:val="28"/>
          <w:lang w:val="uk-UA"/>
        </w:rPr>
      </w:pPr>
    </w:p>
    <w:p w:rsidR="00087DC8" w:rsidRDefault="00087DC8" w:rsidP="006E0C50">
      <w:pPr>
        <w:pStyle w:val="HTML"/>
        <w:shd w:val="clear" w:color="auto" w:fill="FFFFFF"/>
        <w:spacing w:line="360" w:lineRule="auto"/>
        <w:ind w:firstLine="709"/>
        <w:jc w:val="both"/>
        <w:rPr>
          <w:rFonts w:ascii="Times New Roman" w:hAnsi="Times New Roman" w:cs="Times New Roman"/>
          <w:sz w:val="28"/>
          <w:szCs w:val="28"/>
          <w:lang w:val="uk-UA"/>
        </w:rPr>
      </w:pPr>
    </w:p>
    <w:p w:rsidR="006E0C50" w:rsidRPr="00F31C31" w:rsidRDefault="00087DC8" w:rsidP="006E0C50">
      <w:pPr>
        <w:pStyle w:val="HTML"/>
        <w:shd w:val="clear" w:color="auto" w:fill="FFFFFF"/>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471886" cy="6604000"/>
            <wp:effectExtent l="38100" t="0" r="90805" b="0"/>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r w:rsidR="006E0C50" w:rsidRPr="00F31C31">
        <w:rPr>
          <w:rFonts w:ascii="Times New Roman" w:hAnsi="Times New Roman" w:cs="Times New Roman"/>
          <w:sz w:val="28"/>
          <w:szCs w:val="28"/>
          <w:lang w:val="uk-UA"/>
        </w:rPr>
        <w:t xml:space="preserve">     </w:t>
      </w:r>
    </w:p>
    <w:p w:rsidR="006E0C50" w:rsidRDefault="006E0C50" w:rsidP="006E0C50">
      <w:pPr>
        <w:spacing w:after="0" w:line="360" w:lineRule="auto"/>
        <w:jc w:val="both"/>
        <w:rPr>
          <w:rFonts w:ascii="Times New Roman" w:hAnsi="Times New Roman"/>
          <w:sz w:val="28"/>
          <w:szCs w:val="28"/>
          <w:lang w:val="uk-UA"/>
        </w:rPr>
      </w:pPr>
    </w:p>
    <w:p w:rsidR="006E0C50" w:rsidRDefault="006E0C50" w:rsidP="006E0C50">
      <w:pPr>
        <w:spacing w:after="0" w:line="360" w:lineRule="auto"/>
        <w:jc w:val="both"/>
        <w:rPr>
          <w:rFonts w:ascii="Times New Roman" w:hAnsi="Times New Roman"/>
          <w:sz w:val="28"/>
          <w:szCs w:val="28"/>
          <w:lang w:val="uk-UA"/>
        </w:rPr>
      </w:pPr>
    </w:p>
    <w:p w:rsidR="00087DC8" w:rsidRDefault="00087DC8" w:rsidP="006E0C50">
      <w:pPr>
        <w:spacing w:after="0" w:line="360" w:lineRule="auto"/>
        <w:jc w:val="both"/>
        <w:rPr>
          <w:rFonts w:ascii="Times New Roman" w:hAnsi="Times New Roman"/>
          <w:sz w:val="28"/>
          <w:szCs w:val="28"/>
          <w:lang w:val="uk-UA"/>
        </w:rPr>
      </w:pPr>
    </w:p>
    <w:p w:rsidR="00087DC8" w:rsidRDefault="00087DC8" w:rsidP="006E0C50">
      <w:pPr>
        <w:spacing w:after="0" w:line="360" w:lineRule="auto"/>
        <w:jc w:val="both"/>
        <w:rPr>
          <w:rFonts w:ascii="Times New Roman" w:hAnsi="Times New Roman"/>
          <w:sz w:val="28"/>
          <w:szCs w:val="28"/>
          <w:lang w:val="uk-UA"/>
        </w:rPr>
      </w:pPr>
    </w:p>
    <w:p w:rsidR="00087DC8" w:rsidRDefault="00087DC8" w:rsidP="006E0C50">
      <w:pPr>
        <w:spacing w:after="0" w:line="360" w:lineRule="auto"/>
        <w:jc w:val="both"/>
        <w:rPr>
          <w:rFonts w:ascii="Times New Roman" w:hAnsi="Times New Roman"/>
          <w:sz w:val="28"/>
          <w:szCs w:val="28"/>
          <w:lang w:val="uk-UA"/>
        </w:rPr>
      </w:pPr>
    </w:p>
    <w:p w:rsidR="006E0C50" w:rsidRPr="006E0C50" w:rsidRDefault="006E0C50" w:rsidP="006E0C50">
      <w:pPr>
        <w:spacing w:after="0" w:line="360" w:lineRule="auto"/>
        <w:jc w:val="both"/>
        <w:rPr>
          <w:rFonts w:ascii="Times New Roman" w:hAnsi="Times New Roman"/>
          <w:sz w:val="28"/>
          <w:szCs w:val="28"/>
          <w:lang w:val="uk-UA"/>
        </w:rPr>
      </w:pPr>
    </w:p>
    <w:p w:rsidR="002E25A3" w:rsidRDefault="002E25A3" w:rsidP="00FF75A2">
      <w:pPr>
        <w:pStyle w:val="a5"/>
        <w:numPr>
          <w:ilvl w:val="1"/>
          <w:numId w:val="10"/>
        </w:numPr>
        <w:spacing w:after="0" w:line="360" w:lineRule="auto"/>
        <w:ind w:left="709" w:firstLine="0"/>
        <w:jc w:val="both"/>
        <w:rPr>
          <w:rFonts w:ascii="Times New Roman" w:hAnsi="Times New Roman"/>
          <w:sz w:val="28"/>
          <w:szCs w:val="28"/>
          <w:lang w:val="uk-UA"/>
        </w:rPr>
      </w:pPr>
      <w:r>
        <w:rPr>
          <w:rFonts w:ascii="Times New Roman" w:hAnsi="Times New Roman"/>
          <w:sz w:val="28"/>
          <w:szCs w:val="28"/>
          <w:lang w:val="uk-UA"/>
        </w:rPr>
        <w:lastRenderedPageBreak/>
        <w:t>Постанови Кабінету Міністрів України щодо вдосконалення організації систематизації та обліку нормотворчої діяльності органів державної влади</w:t>
      </w:r>
    </w:p>
    <w:p w:rsidR="00087DC8" w:rsidRDefault="00087DC8" w:rsidP="00087DC8">
      <w:pPr>
        <w:spacing w:after="0" w:line="360" w:lineRule="auto"/>
        <w:jc w:val="both"/>
        <w:rPr>
          <w:rFonts w:ascii="Times New Roman" w:hAnsi="Times New Roman"/>
          <w:sz w:val="28"/>
          <w:szCs w:val="28"/>
          <w:lang w:val="uk-UA"/>
        </w:rPr>
      </w:pPr>
    </w:p>
    <w:p w:rsidR="00087DC8" w:rsidRDefault="00D6338F" w:rsidP="00087DC8">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6400" cy="7526215"/>
            <wp:effectExtent l="0" t="0" r="19050" b="0"/>
            <wp:docPr id="68" name="Схема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087DC8" w:rsidRDefault="00087DC8" w:rsidP="00087DC8">
      <w:pPr>
        <w:spacing w:after="0" w:line="360" w:lineRule="auto"/>
        <w:jc w:val="both"/>
        <w:rPr>
          <w:rFonts w:ascii="Times New Roman" w:hAnsi="Times New Roman"/>
          <w:sz w:val="28"/>
          <w:szCs w:val="28"/>
          <w:lang w:val="uk-UA"/>
        </w:rPr>
      </w:pPr>
    </w:p>
    <w:p w:rsidR="00087DC8" w:rsidRDefault="00087DC8" w:rsidP="00087DC8">
      <w:pPr>
        <w:spacing w:after="0" w:line="360" w:lineRule="auto"/>
        <w:jc w:val="both"/>
        <w:rPr>
          <w:rFonts w:ascii="Times New Roman" w:hAnsi="Times New Roman"/>
          <w:sz w:val="28"/>
          <w:szCs w:val="28"/>
          <w:lang w:val="uk-UA"/>
        </w:rPr>
      </w:pPr>
    </w:p>
    <w:p w:rsidR="00087DC8" w:rsidRDefault="00087DC8" w:rsidP="00087DC8">
      <w:pPr>
        <w:spacing w:after="0" w:line="360" w:lineRule="auto"/>
        <w:jc w:val="both"/>
        <w:rPr>
          <w:rFonts w:ascii="Times New Roman" w:hAnsi="Times New Roman"/>
          <w:sz w:val="28"/>
          <w:szCs w:val="28"/>
          <w:lang w:val="uk-UA"/>
        </w:rPr>
      </w:pPr>
    </w:p>
    <w:p w:rsidR="00087DC8" w:rsidRDefault="00087DC8" w:rsidP="00087DC8">
      <w:pPr>
        <w:spacing w:after="0" w:line="360" w:lineRule="auto"/>
        <w:jc w:val="both"/>
        <w:rPr>
          <w:rFonts w:ascii="Times New Roman" w:hAnsi="Times New Roman"/>
          <w:sz w:val="28"/>
          <w:szCs w:val="28"/>
          <w:lang w:val="uk-UA"/>
        </w:rPr>
      </w:pPr>
    </w:p>
    <w:p w:rsidR="00087DC8" w:rsidRPr="00D6338F" w:rsidRDefault="00D6338F" w:rsidP="00FF75A2">
      <w:pPr>
        <w:pStyle w:val="HTML"/>
        <w:numPr>
          <w:ilvl w:val="0"/>
          <w:numId w:val="13"/>
        </w:numPr>
        <w:shd w:val="clear" w:color="auto" w:fill="FFFFFF"/>
        <w:spacing w:line="360" w:lineRule="auto"/>
        <w:ind w:left="0" w:firstLine="709"/>
        <w:jc w:val="both"/>
        <w:rPr>
          <w:rFonts w:ascii="Times New Roman" w:hAnsi="Times New Roman" w:cs="Times New Roman"/>
          <w:color w:val="292B2C"/>
          <w:sz w:val="28"/>
          <w:szCs w:val="28"/>
          <w:lang w:val="uk-UA"/>
        </w:rPr>
      </w:pPr>
      <w:r>
        <w:rPr>
          <w:rFonts w:ascii="Times New Roman" w:hAnsi="Times New Roman"/>
          <w:noProof/>
          <w:sz w:val="28"/>
          <w:szCs w:val="28"/>
        </w:rPr>
        <w:drawing>
          <wp:inline distT="0" distB="0" distL="0" distR="0" wp14:anchorId="2A459AF4" wp14:editId="4B5644A7">
            <wp:extent cx="5486400" cy="7526215"/>
            <wp:effectExtent l="0" t="0" r="57150" b="0"/>
            <wp:docPr id="69" name="Схема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087DC8" w:rsidRPr="00087DC8" w:rsidRDefault="00087DC8" w:rsidP="00087DC8">
      <w:pPr>
        <w:spacing w:after="0" w:line="360" w:lineRule="auto"/>
        <w:jc w:val="both"/>
        <w:rPr>
          <w:rFonts w:ascii="Times New Roman" w:hAnsi="Times New Roman"/>
          <w:sz w:val="28"/>
          <w:szCs w:val="28"/>
          <w:lang w:val="uk-UA"/>
        </w:rPr>
      </w:pPr>
    </w:p>
    <w:p w:rsidR="00D6338F" w:rsidRDefault="00D6338F" w:rsidP="00FF75A2">
      <w:pPr>
        <w:pStyle w:val="a5"/>
        <w:numPr>
          <w:ilvl w:val="1"/>
          <w:numId w:val="10"/>
        </w:numPr>
        <w:spacing w:after="0" w:line="360" w:lineRule="auto"/>
        <w:ind w:left="709" w:firstLine="0"/>
        <w:jc w:val="both"/>
        <w:rPr>
          <w:rFonts w:ascii="Times New Roman" w:hAnsi="Times New Roman"/>
          <w:sz w:val="28"/>
          <w:szCs w:val="28"/>
          <w:lang w:val="uk-UA"/>
        </w:rPr>
      </w:pPr>
    </w:p>
    <w:p w:rsidR="002E25A3" w:rsidRDefault="002E25A3" w:rsidP="00FF75A2">
      <w:pPr>
        <w:pStyle w:val="a5"/>
        <w:numPr>
          <w:ilvl w:val="1"/>
          <w:numId w:val="10"/>
        </w:numPr>
        <w:spacing w:after="0" w:line="360" w:lineRule="auto"/>
        <w:ind w:left="709" w:firstLine="0"/>
        <w:jc w:val="both"/>
        <w:rPr>
          <w:rFonts w:ascii="Times New Roman" w:hAnsi="Times New Roman"/>
          <w:sz w:val="28"/>
          <w:szCs w:val="28"/>
          <w:lang w:val="uk-UA"/>
        </w:rPr>
      </w:pPr>
      <w:r>
        <w:rPr>
          <w:rFonts w:ascii="Times New Roman" w:hAnsi="Times New Roman"/>
          <w:sz w:val="28"/>
          <w:szCs w:val="28"/>
          <w:lang w:val="uk-UA"/>
        </w:rPr>
        <w:lastRenderedPageBreak/>
        <w:t>Досвід зарубіжних країн в с</w:t>
      </w:r>
      <w:r w:rsidR="00D6338F">
        <w:rPr>
          <w:rFonts w:ascii="Times New Roman" w:hAnsi="Times New Roman"/>
          <w:sz w:val="28"/>
          <w:szCs w:val="28"/>
          <w:lang w:val="uk-UA"/>
        </w:rPr>
        <w:t>истематизації законодавчих актів</w:t>
      </w:r>
    </w:p>
    <w:p w:rsidR="00D6338F" w:rsidRDefault="00D6338F" w:rsidP="00D6338F">
      <w:pPr>
        <w:spacing w:after="0" w:line="360" w:lineRule="auto"/>
        <w:ind w:left="709"/>
        <w:jc w:val="both"/>
        <w:rPr>
          <w:rFonts w:ascii="Times New Roman" w:hAnsi="Times New Roman"/>
          <w:sz w:val="28"/>
          <w:szCs w:val="28"/>
          <w:lang w:val="uk-UA"/>
        </w:rPr>
      </w:pPr>
    </w:p>
    <w:p w:rsidR="00D6338F" w:rsidRDefault="00D6338F" w:rsidP="00D6338F">
      <w:pPr>
        <w:spacing w:after="0" w:line="360" w:lineRule="auto"/>
        <w:ind w:left="709"/>
        <w:jc w:val="both"/>
        <w:rPr>
          <w:rFonts w:ascii="Times New Roman" w:hAnsi="Times New Roman"/>
          <w:sz w:val="28"/>
          <w:szCs w:val="28"/>
          <w:lang w:val="uk-UA"/>
        </w:rPr>
      </w:pPr>
    </w:p>
    <w:tbl>
      <w:tblPr>
        <w:tblStyle w:val="af"/>
        <w:tblW w:w="0" w:type="auto"/>
        <w:tblInd w:w="709" w:type="dxa"/>
        <w:tblLook w:val="04A0" w:firstRow="1" w:lastRow="0" w:firstColumn="1" w:lastColumn="0" w:noHBand="0" w:noVBand="1"/>
      </w:tblPr>
      <w:tblGrid>
        <w:gridCol w:w="2234"/>
        <w:gridCol w:w="6628"/>
      </w:tblGrid>
      <w:tr w:rsidR="00D6338F" w:rsidTr="00D6338F">
        <w:tc>
          <w:tcPr>
            <w:tcW w:w="2234" w:type="dxa"/>
          </w:tcPr>
          <w:p w:rsidR="00D6338F" w:rsidRPr="00D6338F" w:rsidRDefault="00D6338F" w:rsidP="00D6338F">
            <w:pPr>
              <w:spacing w:line="360" w:lineRule="auto"/>
              <w:jc w:val="center"/>
              <w:rPr>
                <w:rFonts w:ascii="Times New Roman" w:hAnsi="Times New Roman"/>
                <w:b/>
                <w:i/>
                <w:sz w:val="28"/>
                <w:szCs w:val="28"/>
                <w:lang w:val="uk-UA"/>
              </w:rPr>
            </w:pPr>
            <w:r w:rsidRPr="00D6338F">
              <w:rPr>
                <w:rFonts w:ascii="Times New Roman" w:hAnsi="Times New Roman"/>
                <w:b/>
                <w:i/>
                <w:sz w:val="28"/>
                <w:szCs w:val="28"/>
                <w:lang w:val="uk-UA"/>
              </w:rPr>
              <w:t>Вид систематизації</w:t>
            </w:r>
          </w:p>
        </w:tc>
        <w:tc>
          <w:tcPr>
            <w:tcW w:w="6628" w:type="dxa"/>
          </w:tcPr>
          <w:p w:rsidR="00D6338F" w:rsidRPr="00D6338F" w:rsidRDefault="00D6338F" w:rsidP="00D6338F">
            <w:pPr>
              <w:spacing w:line="360" w:lineRule="auto"/>
              <w:jc w:val="center"/>
              <w:rPr>
                <w:rFonts w:ascii="Times New Roman" w:hAnsi="Times New Roman"/>
                <w:b/>
                <w:i/>
                <w:sz w:val="28"/>
                <w:szCs w:val="28"/>
                <w:lang w:val="uk-UA"/>
              </w:rPr>
            </w:pPr>
            <w:r w:rsidRPr="00D6338F">
              <w:rPr>
                <w:rFonts w:ascii="Times New Roman" w:hAnsi="Times New Roman"/>
                <w:b/>
                <w:i/>
                <w:sz w:val="28"/>
                <w:szCs w:val="28"/>
                <w:lang w:val="uk-UA"/>
              </w:rPr>
              <w:t>Особливості використання в країнах англо-американської правової системи</w:t>
            </w:r>
          </w:p>
        </w:tc>
      </w:tr>
      <w:tr w:rsidR="00D6338F" w:rsidTr="00D6338F">
        <w:tc>
          <w:tcPr>
            <w:tcW w:w="2234" w:type="dxa"/>
          </w:tcPr>
          <w:p w:rsidR="00D6338F" w:rsidRDefault="00D6338F" w:rsidP="00D6338F">
            <w:pPr>
              <w:spacing w:line="360" w:lineRule="auto"/>
              <w:jc w:val="both"/>
              <w:rPr>
                <w:rFonts w:ascii="Times New Roman" w:hAnsi="Times New Roman"/>
                <w:sz w:val="28"/>
                <w:szCs w:val="28"/>
                <w:lang w:val="uk-UA"/>
              </w:rPr>
            </w:pPr>
            <w:r w:rsidRPr="00F31C31">
              <w:rPr>
                <w:rFonts w:ascii="Times New Roman" w:hAnsi="Times New Roman"/>
                <w:sz w:val="28"/>
                <w:szCs w:val="28"/>
                <w:lang w:val="uk-UA"/>
              </w:rPr>
              <w:t>створення та видання консолідованих нормативно-правових актів;</w:t>
            </w:r>
          </w:p>
        </w:tc>
        <w:tc>
          <w:tcPr>
            <w:tcW w:w="6628" w:type="dxa"/>
          </w:tcPr>
          <w:p w:rsidR="00D6338F" w:rsidRDefault="00D6338F" w:rsidP="00D6338F">
            <w:pPr>
              <w:spacing w:line="360" w:lineRule="auto"/>
              <w:jc w:val="both"/>
              <w:rPr>
                <w:rFonts w:ascii="Times New Roman" w:hAnsi="Times New Roman"/>
                <w:sz w:val="28"/>
                <w:szCs w:val="28"/>
                <w:lang w:val="uk-UA"/>
              </w:rPr>
            </w:pPr>
            <w:r w:rsidRPr="00F31C31">
              <w:rPr>
                <w:rFonts w:ascii="Times New Roman" w:hAnsi="Times New Roman"/>
                <w:sz w:val="28"/>
                <w:szCs w:val="28"/>
                <w:lang w:val="uk-UA"/>
              </w:rPr>
              <w:t>її зручність полягає в тому, що консолідуючі акти проходять через парламент за спрощеною законодавчою процедурою. В загальному праві до цих пір розглядають лише Систематизацію законодавства шляхом консолідації - процесу з'єднання законодавчих актів в єдиний, без змін. Але незважаючи на те, що в парламенті багато говорилося про необхідність розвитку консолідації, практичні зрушення були незначні.</w:t>
            </w:r>
          </w:p>
          <w:p w:rsidR="002E135D" w:rsidRPr="00F31C31" w:rsidRDefault="002E135D" w:rsidP="002E135D">
            <w:pPr>
              <w:pStyle w:val="HTML"/>
              <w:shd w:val="clear" w:color="auto" w:fill="FFFFFF"/>
              <w:spacing w:line="360" w:lineRule="auto"/>
              <w:ind w:firstLine="709"/>
              <w:jc w:val="both"/>
              <w:rPr>
                <w:rFonts w:ascii="Times New Roman" w:hAnsi="Times New Roman" w:cs="Times New Roman"/>
                <w:sz w:val="28"/>
                <w:szCs w:val="28"/>
                <w:lang w:val="uk-UA"/>
              </w:rPr>
            </w:pPr>
            <w:r w:rsidRPr="00F31C31">
              <w:rPr>
                <w:rFonts w:ascii="Times New Roman" w:hAnsi="Times New Roman" w:cs="Times New Roman"/>
                <w:sz w:val="28"/>
                <w:szCs w:val="28"/>
                <w:lang w:val="uk-UA"/>
              </w:rPr>
              <w:t>Дослідники стверджують, що консолідація актів в країнах загального права й досі викликає безліч запитань. Найсуттєвішим є дискусійне запитання про межі консолідації та включення нових актів у систему консолідації. Тому складність консолідації в країнах загального права полягає в тому, що законодавство цих країн досить деталізоване. Ф. Бенніон стверджував, що кожен закон може бути автономним законом. Тому консолідація законодавства в англо-американських країнах повинна здійснюватися постійно і мусять враховуватися всі зміни в діючих нормативно-правових актах, щоб створити єдину, цілісну систему законодавства таких країн</w:t>
            </w:r>
          </w:p>
          <w:p w:rsidR="002E135D" w:rsidRPr="00F31C31" w:rsidRDefault="002E135D" w:rsidP="002E135D">
            <w:pPr>
              <w:pStyle w:val="HTML"/>
              <w:shd w:val="clear" w:color="auto" w:fill="FFFFFF"/>
              <w:spacing w:line="360" w:lineRule="auto"/>
              <w:ind w:firstLine="709"/>
              <w:jc w:val="both"/>
              <w:rPr>
                <w:rFonts w:ascii="Times New Roman" w:hAnsi="Times New Roman" w:cs="Times New Roman"/>
                <w:sz w:val="28"/>
                <w:szCs w:val="28"/>
                <w:lang w:val="uk-UA"/>
              </w:rPr>
            </w:pPr>
            <w:r w:rsidRPr="00F31C31">
              <w:rPr>
                <w:rFonts w:ascii="Times New Roman" w:hAnsi="Times New Roman" w:cs="Times New Roman"/>
                <w:sz w:val="28"/>
                <w:szCs w:val="28"/>
                <w:lang w:val="uk-UA"/>
              </w:rPr>
              <w:t xml:space="preserve">Розглянемо складності з використанням </w:t>
            </w:r>
            <w:r w:rsidRPr="00F31C31">
              <w:rPr>
                <w:rFonts w:ascii="Times New Roman" w:hAnsi="Times New Roman" w:cs="Times New Roman"/>
                <w:sz w:val="28"/>
                <w:szCs w:val="28"/>
                <w:lang w:val="uk-UA"/>
              </w:rPr>
              <w:lastRenderedPageBreak/>
              <w:t>кодифікації законів у країнах англо-американської правової системи. Жодна галузь англо-американського права не кодифікована повністю і при кодифікації тут систематизуються не тільки норми статутного права, а й прецеденти. Слідуючи із цього завдання кодифікації законодавства розглядається як політична вимога, а не як завдання правового розвитку, і зумовлено це тим що, загальне право досить гнучкий і соціально орієнтований інструмент. Переплетення форм права, детальна конкретизація правових норм та принципи застосування - все це зумовило труднощі у розвитку систематизації шляхом кодифікації.</w:t>
            </w:r>
          </w:p>
          <w:p w:rsidR="002E135D" w:rsidRPr="00F31C31" w:rsidRDefault="002E135D" w:rsidP="002E135D">
            <w:pPr>
              <w:pStyle w:val="HTML"/>
              <w:shd w:val="clear" w:color="auto" w:fill="FFFFFF"/>
              <w:spacing w:line="360" w:lineRule="auto"/>
              <w:ind w:firstLine="709"/>
              <w:jc w:val="both"/>
              <w:rPr>
                <w:rFonts w:ascii="Times New Roman" w:hAnsi="Times New Roman" w:cs="Times New Roman"/>
                <w:sz w:val="28"/>
                <w:szCs w:val="28"/>
                <w:lang w:val="uk-UA"/>
              </w:rPr>
            </w:pPr>
            <w:r w:rsidRPr="00F31C31">
              <w:rPr>
                <w:rFonts w:ascii="Times New Roman" w:hAnsi="Times New Roman" w:cs="Times New Roman"/>
                <w:sz w:val="28"/>
                <w:szCs w:val="28"/>
                <w:lang w:val="uk-UA"/>
              </w:rPr>
              <w:t>Використовуючи метод ретроспективного аналізу, можна побачити, що вже у XVI столітті різко зростає необхідність кодифікації нормативно – правових актів англо-американської правової системи. В 1616 році Ф. Бекон пропонує королю Якову I свою працю «Пропозиції щодо узагальнення та покращення права Англії» і пропонує раціоналістично систематизувати нормативні акти.</w:t>
            </w:r>
          </w:p>
          <w:p w:rsidR="002E135D" w:rsidRPr="00F31C31" w:rsidRDefault="002E135D" w:rsidP="002E135D">
            <w:pPr>
              <w:pStyle w:val="HTML"/>
              <w:shd w:val="clear" w:color="auto" w:fill="FFFFFF"/>
              <w:spacing w:line="360" w:lineRule="auto"/>
              <w:ind w:firstLine="709"/>
              <w:jc w:val="both"/>
              <w:rPr>
                <w:rFonts w:ascii="Times New Roman" w:hAnsi="Times New Roman" w:cs="Times New Roman"/>
                <w:sz w:val="28"/>
                <w:szCs w:val="28"/>
                <w:lang w:val="uk-UA"/>
              </w:rPr>
            </w:pPr>
            <w:r w:rsidRPr="00F31C31">
              <w:rPr>
                <w:rFonts w:ascii="Times New Roman" w:hAnsi="Times New Roman" w:cs="Times New Roman"/>
                <w:sz w:val="28"/>
                <w:szCs w:val="28"/>
                <w:lang w:val="uk-UA"/>
              </w:rPr>
              <w:t xml:space="preserve">Але американський законодавець, створюючи кодекс, намагається відновити вже існуючі норми створені судовою практикою, а не створити нові акти для правового регулювання важливих суспільних відносин. У американській системі існують збірки законодавства, які вважаються кодексами. Такі збірки класифікують вже існуючі джерела права, вони часто використовуються в </w:t>
            </w:r>
            <w:r w:rsidRPr="00F31C31">
              <w:rPr>
                <w:rFonts w:ascii="Times New Roman" w:hAnsi="Times New Roman" w:cs="Times New Roman"/>
                <w:sz w:val="28"/>
                <w:szCs w:val="28"/>
                <w:lang w:val="uk-UA"/>
              </w:rPr>
              <w:lastRenderedPageBreak/>
              <w:t>юридичній практиці, але ніколи не застосовуються як кодекси. Наприклад Кодекс законів США, який є систематизованим зібранням діючих законів. Отже, консолідованими, а не кодифікованими актами є, наприклад, Податковий кодекс, Звід законів США, оскільки, чинні нормативно - правові акти офіційно перевидаються без змін.</w:t>
            </w:r>
          </w:p>
          <w:p w:rsidR="002E135D" w:rsidRDefault="002E135D" w:rsidP="00D6338F">
            <w:pPr>
              <w:spacing w:line="360" w:lineRule="auto"/>
              <w:jc w:val="both"/>
              <w:rPr>
                <w:rFonts w:ascii="Times New Roman" w:hAnsi="Times New Roman"/>
                <w:sz w:val="28"/>
                <w:szCs w:val="28"/>
                <w:lang w:val="uk-UA"/>
              </w:rPr>
            </w:pPr>
          </w:p>
        </w:tc>
      </w:tr>
      <w:tr w:rsidR="00D6338F" w:rsidTr="00D6338F">
        <w:tc>
          <w:tcPr>
            <w:tcW w:w="2234" w:type="dxa"/>
          </w:tcPr>
          <w:p w:rsidR="00D6338F" w:rsidRDefault="00D6338F" w:rsidP="00D6338F">
            <w:pPr>
              <w:spacing w:line="360" w:lineRule="auto"/>
              <w:jc w:val="both"/>
              <w:rPr>
                <w:rFonts w:ascii="Times New Roman" w:hAnsi="Times New Roman"/>
                <w:sz w:val="28"/>
                <w:szCs w:val="28"/>
                <w:lang w:val="uk-UA"/>
              </w:rPr>
            </w:pPr>
            <w:r w:rsidRPr="00F31C31">
              <w:rPr>
                <w:rFonts w:ascii="Times New Roman" w:hAnsi="Times New Roman"/>
                <w:sz w:val="28"/>
                <w:szCs w:val="28"/>
                <w:lang w:val="uk-UA"/>
              </w:rPr>
              <w:lastRenderedPageBreak/>
              <w:t>систематизація актів шляхом кодифікаці</w:t>
            </w:r>
            <w:r>
              <w:rPr>
                <w:rFonts w:ascii="Times New Roman" w:hAnsi="Times New Roman"/>
                <w:sz w:val="28"/>
                <w:szCs w:val="28"/>
                <w:lang w:val="uk-UA"/>
              </w:rPr>
              <w:t>ї</w:t>
            </w:r>
          </w:p>
        </w:tc>
        <w:tc>
          <w:tcPr>
            <w:tcW w:w="6628" w:type="dxa"/>
          </w:tcPr>
          <w:p w:rsidR="002E135D" w:rsidRPr="00F31C31" w:rsidRDefault="002E135D" w:rsidP="002E135D">
            <w:pPr>
              <w:pStyle w:val="HTML"/>
              <w:shd w:val="clear" w:color="auto" w:fill="FFFFFF"/>
              <w:spacing w:line="360" w:lineRule="auto"/>
              <w:ind w:firstLine="709"/>
              <w:jc w:val="both"/>
              <w:rPr>
                <w:rFonts w:ascii="Times New Roman" w:hAnsi="Times New Roman" w:cs="Times New Roman"/>
                <w:sz w:val="28"/>
                <w:szCs w:val="28"/>
                <w:lang w:val="uk-UA"/>
              </w:rPr>
            </w:pPr>
            <w:r w:rsidRPr="00F31C31">
              <w:rPr>
                <w:rFonts w:ascii="Times New Roman" w:hAnsi="Times New Roman" w:cs="Times New Roman"/>
                <w:sz w:val="28"/>
                <w:szCs w:val="28"/>
                <w:lang w:val="uk-UA"/>
              </w:rPr>
              <w:t xml:space="preserve">На відміну від кодифікації американського права кодифікація законодавства в англійському праві має пройти тривале «вживання» кодексу в право. Систематизація законодавства англійського права шляхом кодифікації малопоширена. Прикладом є те, що в англійському праві не існує єдиного Кримінального кодексу чи Цивільного кодексу тощо. Це виражається не тільки в складності прийняття кодексу по частинах, а й в тому, що поряд з кодексом будуть діяти статутні і прецедентні норми, що визначають різні склади злочинів. Труднощі кодифікації диктуються в першу чергу вимогами принципів судового застосування. При застосуванні актів парламенту англійські суди спираються головним чином на буквальне правило, яке виходить з точного прочитання кожного статуту, а не з його загального сенсу. Тому введення узагальнених положень, як в європейських кодексах, в англійському праві викликає заперечення. Наприклад, якщо стаття кодексу буде застосовувати термін «права і обов'язки батьків», не розкриваючи </w:t>
            </w:r>
            <w:r w:rsidRPr="00F31C31">
              <w:rPr>
                <w:rFonts w:ascii="Times New Roman" w:hAnsi="Times New Roman" w:cs="Times New Roman"/>
                <w:sz w:val="28"/>
                <w:szCs w:val="28"/>
                <w:lang w:val="uk-UA"/>
              </w:rPr>
              <w:lastRenderedPageBreak/>
              <w:t>змісту цих понять, то суд буде змушений знову звернутися до роз'яснень прецедентного права. Тому акти кодифікації в англійському праві майже не впливають на зміну числа парламентських актів і в цьому відношенні відрізняються від актів консолідації, з виданням яких скасовується досить значне число законодавчих актів. Таким чином, теоретичним дискусіям з питань кодифікації в англійському праві протистоїть реальна практика консолідації, яка, незважаючи на безліч проблем, все ще залишається провідною формою систематизації.</w:t>
            </w:r>
          </w:p>
          <w:p w:rsidR="00D6338F" w:rsidRPr="002E135D" w:rsidRDefault="002E135D" w:rsidP="002E135D">
            <w:pPr>
              <w:pStyle w:val="HTML"/>
              <w:shd w:val="clear" w:color="auto" w:fill="FFFFFF"/>
              <w:spacing w:line="360" w:lineRule="auto"/>
              <w:ind w:firstLine="709"/>
              <w:jc w:val="both"/>
              <w:rPr>
                <w:rFonts w:ascii="Times New Roman" w:hAnsi="Times New Roman" w:cs="Times New Roman"/>
                <w:sz w:val="28"/>
                <w:szCs w:val="28"/>
                <w:lang w:val="uk-UA"/>
              </w:rPr>
            </w:pPr>
            <w:r w:rsidRPr="00F31C31">
              <w:rPr>
                <w:rFonts w:ascii="Times New Roman" w:hAnsi="Times New Roman" w:cs="Times New Roman"/>
                <w:sz w:val="28"/>
                <w:szCs w:val="28"/>
                <w:lang w:val="uk-UA"/>
              </w:rPr>
              <w:t>Таким чином, складність практичної кодифікації законодавства в загальному праві полягає в тому, що велика частина права міститься в формі прецедентів, що ускладнює формування єдиної загальної норми з статутів і відповідних прецедентів. Процес кодифікації проходить мала частина нормативно-правових актів країн загального права. Таким чином кодифікації акти не впливають на зміну кількості парламентських актів. Тому питання й досі вирішується дуже повільно.</w:t>
            </w:r>
          </w:p>
        </w:tc>
      </w:tr>
      <w:tr w:rsidR="00D6338F" w:rsidRPr="001B3159" w:rsidTr="00D6338F">
        <w:tc>
          <w:tcPr>
            <w:tcW w:w="2234" w:type="dxa"/>
          </w:tcPr>
          <w:p w:rsidR="00D6338F" w:rsidRDefault="00D6338F" w:rsidP="00D6338F">
            <w:pPr>
              <w:spacing w:line="360" w:lineRule="auto"/>
              <w:jc w:val="both"/>
              <w:rPr>
                <w:rFonts w:ascii="Times New Roman" w:hAnsi="Times New Roman"/>
                <w:sz w:val="28"/>
                <w:szCs w:val="28"/>
                <w:lang w:val="uk-UA"/>
              </w:rPr>
            </w:pPr>
            <w:r w:rsidRPr="00F31C31">
              <w:rPr>
                <w:rFonts w:ascii="Times New Roman" w:hAnsi="Times New Roman"/>
                <w:sz w:val="28"/>
                <w:szCs w:val="28"/>
                <w:lang w:val="uk-UA"/>
              </w:rPr>
              <w:lastRenderedPageBreak/>
              <w:t>облік законодавства.</w:t>
            </w:r>
          </w:p>
        </w:tc>
        <w:tc>
          <w:tcPr>
            <w:tcW w:w="6628" w:type="dxa"/>
          </w:tcPr>
          <w:p w:rsidR="00D6338F" w:rsidRPr="002E135D" w:rsidRDefault="002E135D" w:rsidP="002E135D">
            <w:pPr>
              <w:pStyle w:val="HTML"/>
              <w:shd w:val="clear" w:color="auto" w:fill="FFFFFF"/>
              <w:spacing w:line="360" w:lineRule="auto"/>
              <w:ind w:firstLine="709"/>
              <w:jc w:val="both"/>
              <w:rPr>
                <w:rFonts w:ascii="Times New Roman" w:hAnsi="Times New Roman" w:cs="Times New Roman"/>
                <w:sz w:val="28"/>
                <w:szCs w:val="28"/>
                <w:lang w:val="uk-UA"/>
              </w:rPr>
            </w:pPr>
            <w:r w:rsidRPr="00F31C31">
              <w:rPr>
                <w:rFonts w:ascii="Times New Roman" w:hAnsi="Times New Roman" w:cs="Times New Roman"/>
                <w:sz w:val="28"/>
                <w:szCs w:val="28"/>
                <w:lang w:val="uk-UA"/>
              </w:rPr>
              <w:t>Що стосується обліку як виду систематизації, то облік нормативно-правових актів здійснюється шляхом створення та оприлюднення парламентом особливих законів. Слід відмітити, що облік стосується лише прийнятих парламентом актів. Облік нормативно-правових актів є допоміжною діяльністю систематизації законодавства.</w:t>
            </w:r>
          </w:p>
        </w:tc>
      </w:tr>
    </w:tbl>
    <w:p w:rsidR="00D6338F" w:rsidRDefault="00D6338F" w:rsidP="00D6338F">
      <w:pPr>
        <w:spacing w:after="0" w:line="360" w:lineRule="auto"/>
        <w:ind w:left="709"/>
        <w:jc w:val="both"/>
        <w:rPr>
          <w:rFonts w:ascii="Times New Roman" w:hAnsi="Times New Roman"/>
          <w:sz w:val="28"/>
          <w:szCs w:val="28"/>
          <w:lang w:val="uk-UA"/>
        </w:rPr>
      </w:pPr>
    </w:p>
    <w:p w:rsidR="00D6338F" w:rsidRPr="00D6338F" w:rsidRDefault="00D6338F" w:rsidP="002E135D">
      <w:pPr>
        <w:spacing w:after="0" w:line="360" w:lineRule="auto"/>
        <w:jc w:val="both"/>
        <w:rPr>
          <w:rFonts w:ascii="Times New Roman" w:hAnsi="Times New Roman"/>
          <w:sz w:val="28"/>
          <w:szCs w:val="28"/>
          <w:lang w:val="uk-UA"/>
        </w:rPr>
      </w:pPr>
    </w:p>
    <w:p w:rsidR="002E25A3" w:rsidRDefault="002E25A3" w:rsidP="00FF75A2">
      <w:pPr>
        <w:pStyle w:val="a5"/>
        <w:numPr>
          <w:ilvl w:val="1"/>
          <w:numId w:val="10"/>
        </w:numPr>
        <w:spacing w:after="0" w:line="360" w:lineRule="auto"/>
        <w:ind w:left="709" w:firstLine="0"/>
        <w:jc w:val="both"/>
        <w:rPr>
          <w:rFonts w:ascii="Times New Roman" w:hAnsi="Times New Roman"/>
          <w:sz w:val="28"/>
          <w:szCs w:val="28"/>
          <w:lang w:val="uk-UA"/>
        </w:rPr>
      </w:pPr>
      <w:r>
        <w:rPr>
          <w:rFonts w:ascii="Times New Roman" w:hAnsi="Times New Roman"/>
          <w:sz w:val="28"/>
          <w:szCs w:val="28"/>
          <w:lang w:val="uk-UA"/>
        </w:rPr>
        <w:lastRenderedPageBreak/>
        <w:t>П</w:t>
      </w:r>
      <w:r w:rsidRPr="002E25A3">
        <w:rPr>
          <w:rFonts w:ascii="Times New Roman" w:hAnsi="Times New Roman"/>
          <w:sz w:val="28"/>
          <w:szCs w:val="28"/>
          <w:lang w:val="uk-UA"/>
        </w:rPr>
        <w:t>орядок здійснення обліку та систематизації законодавства юридичною службою</w:t>
      </w:r>
    </w:p>
    <w:p w:rsidR="002E135D" w:rsidRDefault="002E135D" w:rsidP="002E135D">
      <w:pPr>
        <w:pStyle w:val="a5"/>
        <w:spacing w:after="0" w:line="360" w:lineRule="auto"/>
        <w:ind w:left="709"/>
        <w:jc w:val="both"/>
        <w:rPr>
          <w:rFonts w:ascii="Times New Roman" w:hAnsi="Times New Roman"/>
          <w:sz w:val="28"/>
          <w:szCs w:val="28"/>
          <w:lang w:val="uk-UA"/>
        </w:rPr>
      </w:pPr>
    </w:p>
    <w:p w:rsidR="002E135D" w:rsidRDefault="002E135D" w:rsidP="002E135D">
      <w:pPr>
        <w:pStyle w:val="a5"/>
        <w:spacing w:after="0" w:line="360" w:lineRule="auto"/>
        <w:ind w:left="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6400" cy="6808764"/>
            <wp:effectExtent l="0" t="38100" r="0" b="11430"/>
            <wp:docPr id="70" name="Схема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2E135D" w:rsidRDefault="002E135D" w:rsidP="002E135D">
      <w:pPr>
        <w:pStyle w:val="a5"/>
        <w:spacing w:after="0" w:line="360" w:lineRule="auto"/>
        <w:ind w:left="709"/>
        <w:jc w:val="both"/>
        <w:rPr>
          <w:rFonts w:ascii="Times New Roman" w:hAnsi="Times New Roman"/>
          <w:sz w:val="28"/>
          <w:szCs w:val="28"/>
          <w:lang w:val="uk-UA"/>
        </w:rPr>
      </w:pPr>
    </w:p>
    <w:p w:rsidR="002E135D" w:rsidRDefault="002E135D" w:rsidP="002E135D">
      <w:pPr>
        <w:pStyle w:val="a5"/>
        <w:spacing w:after="0" w:line="360" w:lineRule="auto"/>
        <w:ind w:left="709"/>
        <w:jc w:val="both"/>
        <w:rPr>
          <w:rFonts w:ascii="Times New Roman" w:hAnsi="Times New Roman"/>
          <w:sz w:val="28"/>
          <w:szCs w:val="28"/>
          <w:lang w:val="uk-UA"/>
        </w:rPr>
      </w:pPr>
    </w:p>
    <w:p w:rsidR="002E135D" w:rsidRDefault="002E135D" w:rsidP="002E135D">
      <w:pPr>
        <w:pStyle w:val="a5"/>
        <w:spacing w:after="0" w:line="360" w:lineRule="auto"/>
        <w:ind w:left="709"/>
        <w:jc w:val="both"/>
        <w:rPr>
          <w:rFonts w:ascii="Times New Roman" w:hAnsi="Times New Roman"/>
          <w:sz w:val="28"/>
          <w:szCs w:val="28"/>
          <w:lang w:val="uk-UA"/>
        </w:rPr>
      </w:pPr>
    </w:p>
    <w:p w:rsidR="00730193" w:rsidRDefault="00730193" w:rsidP="002E135D">
      <w:pPr>
        <w:pStyle w:val="a5"/>
        <w:spacing w:after="0" w:line="360" w:lineRule="auto"/>
        <w:ind w:left="709"/>
        <w:jc w:val="both"/>
        <w:rPr>
          <w:rFonts w:ascii="Times New Roman" w:hAnsi="Times New Roman"/>
          <w:sz w:val="28"/>
          <w:szCs w:val="28"/>
          <w:lang w:val="uk-UA"/>
        </w:rPr>
      </w:pPr>
    </w:p>
    <w:p w:rsidR="002E135D" w:rsidRPr="00730193" w:rsidRDefault="00730193" w:rsidP="00730193">
      <w:pPr>
        <w:pStyle w:val="a5"/>
        <w:spacing w:after="0" w:line="360" w:lineRule="auto"/>
        <w:ind w:left="709"/>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612187A2" wp14:editId="5E5D3E6C">
            <wp:extent cx="5486400" cy="9256541"/>
            <wp:effectExtent l="0" t="0" r="0" b="0"/>
            <wp:docPr id="72" name="Схема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2E25A3" w:rsidRDefault="002E25A3" w:rsidP="00FF75A2">
      <w:pPr>
        <w:pStyle w:val="a5"/>
        <w:numPr>
          <w:ilvl w:val="1"/>
          <w:numId w:val="10"/>
        </w:numPr>
        <w:spacing w:after="0" w:line="360" w:lineRule="auto"/>
        <w:ind w:left="709" w:firstLine="0"/>
        <w:jc w:val="both"/>
        <w:rPr>
          <w:rFonts w:ascii="Times New Roman" w:hAnsi="Times New Roman"/>
          <w:sz w:val="28"/>
          <w:szCs w:val="28"/>
          <w:lang w:val="uk-UA"/>
        </w:rPr>
      </w:pPr>
      <w:r>
        <w:rPr>
          <w:rFonts w:ascii="Times New Roman" w:hAnsi="Times New Roman"/>
          <w:sz w:val="28"/>
          <w:szCs w:val="28"/>
          <w:lang w:val="uk-UA"/>
        </w:rPr>
        <w:lastRenderedPageBreak/>
        <w:t>П</w:t>
      </w:r>
      <w:r w:rsidRPr="002E25A3">
        <w:rPr>
          <w:rFonts w:ascii="Times New Roman" w:hAnsi="Times New Roman"/>
          <w:sz w:val="28"/>
          <w:szCs w:val="28"/>
          <w:lang w:val="uk-UA"/>
        </w:rPr>
        <w:t>роцес ведення журналів обліку нормотворчої діяльності органів державної влади України</w:t>
      </w:r>
    </w:p>
    <w:p w:rsidR="00730193" w:rsidRDefault="00730193" w:rsidP="00730193">
      <w:pPr>
        <w:spacing w:after="0" w:line="360" w:lineRule="auto"/>
        <w:jc w:val="both"/>
        <w:rPr>
          <w:rFonts w:ascii="Times New Roman" w:hAnsi="Times New Roman"/>
          <w:sz w:val="28"/>
          <w:szCs w:val="28"/>
          <w:lang w:val="uk-UA"/>
        </w:rPr>
      </w:pPr>
    </w:p>
    <w:p w:rsidR="00730193" w:rsidRDefault="00730193" w:rsidP="00730193">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6400" cy="7090117"/>
            <wp:effectExtent l="0" t="0" r="19050" b="0"/>
            <wp:docPr id="73" name="Схема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rsidR="00730193" w:rsidRDefault="00730193" w:rsidP="00730193">
      <w:pPr>
        <w:spacing w:after="0" w:line="360" w:lineRule="auto"/>
        <w:jc w:val="both"/>
        <w:rPr>
          <w:rFonts w:ascii="Times New Roman" w:hAnsi="Times New Roman"/>
          <w:sz w:val="28"/>
          <w:szCs w:val="28"/>
          <w:lang w:val="uk-UA"/>
        </w:rPr>
      </w:pPr>
    </w:p>
    <w:p w:rsidR="00730193" w:rsidRDefault="00730193" w:rsidP="00730193">
      <w:pPr>
        <w:spacing w:after="0" w:line="360" w:lineRule="auto"/>
        <w:jc w:val="both"/>
        <w:rPr>
          <w:rFonts w:ascii="Times New Roman" w:hAnsi="Times New Roman"/>
          <w:sz w:val="28"/>
          <w:szCs w:val="28"/>
          <w:lang w:val="uk-UA"/>
        </w:rPr>
      </w:pPr>
    </w:p>
    <w:p w:rsidR="00730193" w:rsidRDefault="00730193" w:rsidP="00730193">
      <w:pPr>
        <w:spacing w:after="0" w:line="360" w:lineRule="auto"/>
        <w:jc w:val="both"/>
        <w:rPr>
          <w:rFonts w:ascii="Times New Roman" w:hAnsi="Times New Roman"/>
          <w:sz w:val="28"/>
          <w:szCs w:val="28"/>
          <w:lang w:val="uk-UA"/>
        </w:rPr>
      </w:pPr>
    </w:p>
    <w:p w:rsidR="00F208CD" w:rsidRDefault="00F208CD" w:rsidP="00730193">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486400" cy="8792307"/>
            <wp:effectExtent l="304800" t="0" r="323850" b="0"/>
            <wp:docPr id="74" name="Схема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rsidR="00730193" w:rsidRPr="00730193" w:rsidRDefault="00730193" w:rsidP="00730193">
      <w:pPr>
        <w:spacing w:after="0" w:line="360" w:lineRule="auto"/>
        <w:jc w:val="both"/>
        <w:rPr>
          <w:rFonts w:ascii="Times New Roman" w:hAnsi="Times New Roman"/>
          <w:sz w:val="28"/>
          <w:szCs w:val="28"/>
          <w:lang w:val="uk-UA"/>
        </w:rPr>
      </w:pPr>
    </w:p>
    <w:p w:rsidR="002E25A3" w:rsidRDefault="002E25A3" w:rsidP="00FF75A2">
      <w:pPr>
        <w:pStyle w:val="a5"/>
        <w:numPr>
          <w:ilvl w:val="1"/>
          <w:numId w:val="10"/>
        </w:numPr>
        <w:spacing w:after="0" w:line="360" w:lineRule="auto"/>
        <w:ind w:left="709" w:firstLine="0"/>
        <w:jc w:val="both"/>
        <w:rPr>
          <w:rFonts w:ascii="Times New Roman" w:hAnsi="Times New Roman"/>
          <w:sz w:val="28"/>
          <w:szCs w:val="28"/>
          <w:lang w:val="uk-UA"/>
        </w:rPr>
      </w:pPr>
      <w:r>
        <w:rPr>
          <w:rFonts w:ascii="Times New Roman" w:hAnsi="Times New Roman"/>
          <w:sz w:val="28"/>
          <w:szCs w:val="28"/>
          <w:lang w:val="uk-UA"/>
        </w:rPr>
        <w:lastRenderedPageBreak/>
        <w:t>Офіційні друковані видання органів державної влади</w:t>
      </w:r>
    </w:p>
    <w:p w:rsidR="00F208CD" w:rsidRDefault="00F208CD" w:rsidP="00F208CD">
      <w:pPr>
        <w:spacing w:after="0" w:line="360" w:lineRule="auto"/>
        <w:jc w:val="both"/>
        <w:rPr>
          <w:rFonts w:ascii="Times New Roman" w:hAnsi="Times New Roman"/>
          <w:sz w:val="28"/>
          <w:szCs w:val="28"/>
          <w:lang w:val="uk-UA"/>
        </w:rPr>
      </w:pPr>
    </w:p>
    <w:p w:rsidR="00F208CD" w:rsidRDefault="00F208CD" w:rsidP="00F208CD">
      <w:pPr>
        <w:spacing w:after="0" w:line="360" w:lineRule="auto"/>
        <w:jc w:val="both"/>
        <w:rPr>
          <w:rFonts w:ascii="Times New Roman" w:hAnsi="Times New Roman"/>
          <w:sz w:val="28"/>
          <w:szCs w:val="28"/>
          <w:lang w:val="uk-UA"/>
        </w:rPr>
      </w:pPr>
    </w:p>
    <w:p w:rsidR="00F208CD" w:rsidRDefault="00CC2854" w:rsidP="00F208CD">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6400" cy="8032653"/>
            <wp:effectExtent l="0" t="0" r="0" b="0"/>
            <wp:docPr id="77" name="Схема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rsidR="00F208CD" w:rsidRDefault="00F208CD" w:rsidP="00F208CD">
      <w:pPr>
        <w:spacing w:after="0" w:line="360" w:lineRule="auto"/>
        <w:jc w:val="both"/>
        <w:rPr>
          <w:rFonts w:ascii="Times New Roman" w:hAnsi="Times New Roman"/>
          <w:sz w:val="28"/>
          <w:szCs w:val="28"/>
          <w:lang w:val="uk-UA"/>
        </w:rPr>
      </w:pPr>
    </w:p>
    <w:p w:rsidR="00F208CD" w:rsidRDefault="00F208CD" w:rsidP="00F208CD">
      <w:pPr>
        <w:spacing w:after="0" w:line="360" w:lineRule="auto"/>
        <w:jc w:val="both"/>
        <w:rPr>
          <w:rFonts w:ascii="Times New Roman" w:hAnsi="Times New Roman"/>
          <w:sz w:val="28"/>
          <w:szCs w:val="28"/>
          <w:lang w:val="uk-UA"/>
        </w:rPr>
      </w:pPr>
    </w:p>
    <w:p w:rsidR="00F208CD" w:rsidRDefault="00CC2854" w:rsidP="00F208CD">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6400" cy="3200400"/>
            <wp:effectExtent l="38100" t="0" r="57150" b="0"/>
            <wp:docPr id="78" name="Схема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rsidR="00F208CD" w:rsidRDefault="00F208CD" w:rsidP="00F208CD">
      <w:pPr>
        <w:spacing w:after="0" w:line="360" w:lineRule="auto"/>
        <w:jc w:val="both"/>
        <w:rPr>
          <w:rFonts w:ascii="Times New Roman" w:hAnsi="Times New Roman"/>
          <w:sz w:val="28"/>
          <w:szCs w:val="28"/>
          <w:lang w:val="uk-UA"/>
        </w:rPr>
      </w:pPr>
    </w:p>
    <w:p w:rsidR="00F208CD" w:rsidRDefault="00F208CD" w:rsidP="00F208CD">
      <w:pPr>
        <w:spacing w:after="0" w:line="360" w:lineRule="auto"/>
        <w:jc w:val="both"/>
        <w:rPr>
          <w:rFonts w:ascii="Times New Roman" w:hAnsi="Times New Roman"/>
          <w:sz w:val="28"/>
          <w:szCs w:val="28"/>
          <w:lang w:val="uk-UA"/>
        </w:rPr>
      </w:pPr>
    </w:p>
    <w:p w:rsidR="00F208CD" w:rsidRDefault="00CC2854" w:rsidP="00F208CD">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6DE43AD6" wp14:editId="67B2218B">
            <wp:extent cx="5486400" cy="3200400"/>
            <wp:effectExtent l="38100" t="0" r="19050" b="0"/>
            <wp:docPr id="79" name="Схема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inline>
        </w:drawing>
      </w:r>
    </w:p>
    <w:p w:rsidR="00F208CD" w:rsidRDefault="00F208CD" w:rsidP="00F208CD">
      <w:pPr>
        <w:spacing w:after="0" w:line="360" w:lineRule="auto"/>
        <w:jc w:val="both"/>
        <w:rPr>
          <w:rFonts w:ascii="Times New Roman" w:hAnsi="Times New Roman"/>
          <w:sz w:val="28"/>
          <w:szCs w:val="28"/>
          <w:lang w:val="uk-UA"/>
        </w:rPr>
      </w:pPr>
    </w:p>
    <w:p w:rsidR="00F208CD" w:rsidRDefault="00F208CD" w:rsidP="00F208CD">
      <w:pPr>
        <w:spacing w:after="0" w:line="360" w:lineRule="auto"/>
        <w:jc w:val="both"/>
        <w:rPr>
          <w:rFonts w:ascii="Times New Roman" w:hAnsi="Times New Roman"/>
          <w:sz w:val="28"/>
          <w:szCs w:val="28"/>
          <w:lang w:val="uk-UA"/>
        </w:rPr>
      </w:pPr>
    </w:p>
    <w:p w:rsidR="00CC2854" w:rsidRDefault="00CC2854" w:rsidP="00F208CD">
      <w:pPr>
        <w:spacing w:after="0" w:line="360" w:lineRule="auto"/>
        <w:jc w:val="both"/>
        <w:rPr>
          <w:rFonts w:ascii="Times New Roman" w:hAnsi="Times New Roman"/>
          <w:sz w:val="28"/>
          <w:szCs w:val="28"/>
          <w:lang w:val="uk-UA"/>
        </w:rPr>
      </w:pPr>
    </w:p>
    <w:p w:rsidR="00CC2854" w:rsidRDefault="00CC2854" w:rsidP="00F208CD">
      <w:pPr>
        <w:spacing w:after="0" w:line="360" w:lineRule="auto"/>
        <w:jc w:val="both"/>
        <w:rPr>
          <w:rFonts w:ascii="Times New Roman" w:hAnsi="Times New Roman"/>
          <w:sz w:val="28"/>
          <w:szCs w:val="28"/>
          <w:lang w:val="uk-UA"/>
        </w:rPr>
      </w:pPr>
    </w:p>
    <w:p w:rsidR="00CC2854" w:rsidRDefault="00CC2854" w:rsidP="00F208CD">
      <w:pPr>
        <w:spacing w:after="0" w:line="360" w:lineRule="auto"/>
        <w:jc w:val="both"/>
        <w:rPr>
          <w:rFonts w:ascii="Times New Roman" w:hAnsi="Times New Roman"/>
          <w:sz w:val="28"/>
          <w:szCs w:val="28"/>
          <w:lang w:val="uk-UA"/>
        </w:rPr>
      </w:pPr>
    </w:p>
    <w:p w:rsidR="00CC2854" w:rsidRDefault="00CC2854" w:rsidP="00F208CD">
      <w:pPr>
        <w:spacing w:after="0" w:line="360" w:lineRule="auto"/>
        <w:jc w:val="both"/>
        <w:rPr>
          <w:rFonts w:ascii="Times New Roman" w:hAnsi="Times New Roman"/>
          <w:sz w:val="28"/>
          <w:szCs w:val="28"/>
          <w:lang w:val="uk-UA"/>
        </w:rPr>
      </w:pPr>
    </w:p>
    <w:p w:rsidR="00CC2854" w:rsidRDefault="00CC2854" w:rsidP="00F208CD">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1F5E30D" wp14:editId="11142EE2">
            <wp:extent cx="5486400" cy="3200400"/>
            <wp:effectExtent l="38100" t="0" r="57150" b="0"/>
            <wp:docPr id="80" name="Схема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inline>
        </w:drawing>
      </w:r>
    </w:p>
    <w:p w:rsidR="00CC2854" w:rsidRDefault="00CC2854" w:rsidP="00F208CD">
      <w:pPr>
        <w:spacing w:after="0" w:line="360" w:lineRule="auto"/>
        <w:jc w:val="both"/>
        <w:rPr>
          <w:rFonts w:ascii="Times New Roman" w:hAnsi="Times New Roman"/>
          <w:sz w:val="28"/>
          <w:szCs w:val="28"/>
          <w:lang w:val="uk-UA"/>
        </w:rPr>
      </w:pPr>
    </w:p>
    <w:p w:rsidR="00CC2854" w:rsidRDefault="00CC2854" w:rsidP="00F208CD">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5B64C544" wp14:editId="43F09CBE">
            <wp:extent cx="5486400" cy="3200400"/>
            <wp:effectExtent l="38100" t="0" r="57150" b="0"/>
            <wp:docPr id="81" name="Схема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p w:rsidR="00CC2854" w:rsidRDefault="00CC2854" w:rsidP="00F208CD">
      <w:pPr>
        <w:spacing w:after="0" w:line="360" w:lineRule="auto"/>
        <w:jc w:val="both"/>
        <w:rPr>
          <w:rFonts w:ascii="Times New Roman" w:hAnsi="Times New Roman"/>
          <w:sz w:val="28"/>
          <w:szCs w:val="28"/>
          <w:lang w:val="uk-UA"/>
        </w:rPr>
      </w:pPr>
    </w:p>
    <w:p w:rsidR="00CC2854" w:rsidRDefault="00CC2854" w:rsidP="00F208CD">
      <w:pPr>
        <w:spacing w:after="0" w:line="360" w:lineRule="auto"/>
        <w:jc w:val="both"/>
        <w:rPr>
          <w:rFonts w:ascii="Times New Roman" w:hAnsi="Times New Roman"/>
          <w:sz w:val="28"/>
          <w:szCs w:val="28"/>
          <w:lang w:val="uk-UA"/>
        </w:rPr>
      </w:pPr>
    </w:p>
    <w:p w:rsidR="00CC2854" w:rsidRDefault="00CC2854" w:rsidP="00F208CD">
      <w:pPr>
        <w:spacing w:after="0" w:line="360" w:lineRule="auto"/>
        <w:jc w:val="both"/>
        <w:rPr>
          <w:rFonts w:ascii="Times New Roman" w:hAnsi="Times New Roman"/>
          <w:sz w:val="28"/>
          <w:szCs w:val="28"/>
          <w:lang w:val="uk-UA"/>
        </w:rPr>
      </w:pPr>
    </w:p>
    <w:p w:rsidR="00CC2854" w:rsidRDefault="00CC2854" w:rsidP="00F208CD">
      <w:pPr>
        <w:spacing w:after="0" w:line="360" w:lineRule="auto"/>
        <w:jc w:val="both"/>
        <w:rPr>
          <w:rFonts w:ascii="Times New Roman" w:hAnsi="Times New Roman"/>
          <w:sz w:val="28"/>
          <w:szCs w:val="28"/>
          <w:lang w:val="uk-UA"/>
        </w:rPr>
      </w:pPr>
    </w:p>
    <w:p w:rsidR="00F208CD" w:rsidRDefault="00CC2854" w:rsidP="00CC2854">
      <w:pPr>
        <w:pStyle w:val="rvps2"/>
        <w:shd w:val="clear" w:color="auto" w:fill="FFFFFF"/>
        <w:spacing w:after="0" w:line="360" w:lineRule="auto"/>
        <w:jc w:val="both"/>
        <w:rPr>
          <w:color w:val="000000"/>
          <w:sz w:val="28"/>
          <w:szCs w:val="28"/>
          <w:lang w:val="uk-UA"/>
        </w:rPr>
      </w:pPr>
      <w:r>
        <w:rPr>
          <w:noProof/>
          <w:sz w:val="28"/>
          <w:szCs w:val="28"/>
        </w:rPr>
        <w:lastRenderedPageBreak/>
        <w:drawing>
          <wp:inline distT="0" distB="0" distL="0" distR="0" wp14:anchorId="0559A379" wp14:editId="5AE11725">
            <wp:extent cx="5486400" cy="3995224"/>
            <wp:effectExtent l="38100" t="0" r="76200" b="0"/>
            <wp:docPr id="82" name="Схема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p>
    <w:p w:rsidR="00CC2854" w:rsidRPr="00E96129" w:rsidRDefault="00CC2854" w:rsidP="00CC2854">
      <w:pPr>
        <w:pStyle w:val="rvps2"/>
        <w:shd w:val="clear" w:color="auto" w:fill="FFFFFF"/>
        <w:spacing w:after="0" w:line="360" w:lineRule="auto"/>
        <w:jc w:val="both"/>
        <w:rPr>
          <w:color w:val="000000"/>
          <w:sz w:val="28"/>
          <w:szCs w:val="28"/>
          <w:lang w:val="uk-UA"/>
        </w:rPr>
      </w:pPr>
      <w:r>
        <w:rPr>
          <w:noProof/>
          <w:sz w:val="28"/>
          <w:szCs w:val="28"/>
        </w:rPr>
        <w:drawing>
          <wp:inline distT="0" distB="0" distL="0" distR="0" wp14:anchorId="61DB6964" wp14:editId="3966FEC4">
            <wp:extent cx="5486400" cy="3200400"/>
            <wp:effectExtent l="38100" t="0" r="19050" b="0"/>
            <wp:docPr id="84" name="Схема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rsidR="00CC2854" w:rsidRDefault="00CC2854" w:rsidP="00F208CD">
      <w:pPr>
        <w:pStyle w:val="ad"/>
        <w:shd w:val="clear" w:color="auto" w:fill="FFFFFF"/>
        <w:spacing w:before="0" w:beforeAutospacing="0" w:after="0" w:afterAutospacing="0" w:line="360" w:lineRule="auto"/>
        <w:ind w:firstLine="567"/>
        <w:jc w:val="both"/>
        <w:rPr>
          <w:sz w:val="28"/>
          <w:szCs w:val="28"/>
          <w:lang w:val="uk-UA"/>
        </w:rPr>
      </w:pPr>
    </w:p>
    <w:p w:rsidR="00CC2854" w:rsidRDefault="00CC2854" w:rsidP="00F208CD">
      <w:pPr>
        <w:pStyle w:val="ad"/>
        <w:shd w:val="clear" w:color="auto" w:fill="FFFFFF"/>
        <w:spacing w:before="0" w:beforeAutospacing="0" w:after="0" w:afterAutospacing="0" w:line="360" w:lineRule="auto"/>
        <w:ind w:firstLine="567"/>
        <w:jc w:val="both"/>
        <w:rPr>
          <w:sz w:val="28"/>
          <w:szCs w:val="28"/>
          <w:lang w:val="uk-UA"/>
        </w:rPr>
      </w:pPr>
    </w:p>
    <w:p w:rsidR="00E36FB6" w:rsidRDefault="00E36FB6" w:rsidP="00F208CD">
      <w:pPr>
        <w:pStyle w:val="ad"/>
        <w:shd w:val="clear" w:color="auto" w:fill="FFFFFF"/>
        <w:spacing w:before="0" w:beforeAutospacing="0" w:after="0" w:afterAutospacing="0" w:line="360" w:lineRule="auto"/>
        <w:ind w:firstLine="567"/>
        <w:jc w:val="both"/>
        <w:rPr>
          <w:sz w:val="28"/>
          <w:szCs w:val="28"/>
          <w:lang w:val="uk-UA"/>
        </w:rPr>
      </w:pPr>
    </w:p>
    <w:p w:rsidR="00E36FB6" w:rsidRDefault="00E36FB6" w:rsidP="00F208CD">
      <w:pPr>
        <w:pStyle w:val="ad"/>
        <w:shd w:val="clear" w:color="auto" w:fill="FFFFFF"/>
        <w:spacing w:before="0" w:beforeAutospacing="0" w:after="0" w:afterAutospacing="0" w:line="360" w:lineRule="auto"/>
        <w:ind w:firstLine="567"/>
        <w:jc w:val="both"/>
        <w:rPr>
          <w:sz w:val="28"/>
          <w:szCs w:val="28"/>
          <w:lang w:val="uk-UA"/>
        </w:rPr>
      </w:pPr>
    </w:p>
    <w:p w:rsidR="00E36FB6" w:rsidRDefault="00E36FB6" w:rsidP="00F208CD">
      <w:pPr>
        <w:pStyle w:val="ad"/>
        <w:shd w:val="clear" w:color="auto" w:fill="FFFFFF"/>
        <w:spacing w:before="0" w:beforeAutospacing="0" w:after="0" w:afterAutospacing="0" w:line="360" w:lineRule="auto"/>
        <w:ind w:firstLine="567"/>
        <w:jc w:val="both"/>
        <w:rPr>
          <w:sz w:val="28"/>
          <w:szCs w:val="28"/>
          <w:lang w:val="uk-U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202565</wp:posOffset>
                </wp:positionH>
                <wp:positionV relativeFrom="paragraph">
                  <wp:posOffset>-92075</wp:posOffset>
                </wp:positionV>
                <wp:extent cx="5803900" cy="8280400"/>
                <wp:effectExtent l="0" t="0" r="25400" b="25400"/>
                <wp:wrapNone/>
                <wp:docPr id="89" name="Прямоугольник 89"/>
                <wp:cNvGraphicFramePr/>
                <a:graphic xmlns:a="http://schemas.openxmlformats.org/drawingml/2006/main">
                  <a:graphicData uri="http://schemas.microsoft.com/office/word/2010/wordprocessingShape">
                    <wps:wsp>
                      <wps:cNvSpPr/>
                      <wps:spPr>
                        <a:xfrm>
                          <a:off x="0" y="0"/>
                          <a:ext cx="5803900" cy="8280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5635" w:rsidRDefault="00005635" w:rsidP="00E36FB6">
                            <w:pPr>
                              <w:jc w:val="center"/>
                            </w:pPr>
                            <w:r>
                              <w:rPr>
                                <w:noProof/>
                                <w:lang w:eastAsia="ru-RU"/>
                              </w:rPr>
                              <w:drawing>
                                <wp:inline distT="0" distB="0" distL="0" distR="0">
                                  <wp:extent cx="4933157" cy="7175500"/>
                                  <wp:effectExtent l="0" t="0" r="1270" b="6350"/>
                                  <wp:docPr id="90" name="Рисунок 90" descr="Картинки по запросу офіційний вісник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офіційний вісник україни"/>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933157" cy="7175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9" o:spid="_x0000_s1026" style="position:absolute;left:0;text-align:left;margin-left:15.95pt;margin-top:-7.25pt;width:457pt;height:65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" fillcolor="#4f81bd [3204]" strokecolor="#243f60 [1604]" strokeweight="2pt">
                <v:textbox>
                  <w:txbxContent>
                    <w:p w:rsidR="00005635" w:rsidRDefault="00005635" w:rsidP="00E36FB6">
                      <w:pPr>
                        <w:jc w:val="center"/>
                      </w:pPr>
                      <w:r>
                        <w:rPr>
                          <w:noProof/>
                          <w:lang w:eastAsia="ru-RU"/>
                        </w:rPr>
                        <w:drawing>
                          <wp:inline distT="0" distB="0" distL="0" distR="0">
                            <wp:extent cx="4933157" cy="7175500"/>
                            <wp:effectExtent l="0" t="0" r="1270" b="6350"/>
                            <wp:docPr id="90" name="Рисунок 90" descr="Картинки по запросу офіційний вісник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офіційний вісник україни"/>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933157" cy="7175500"/>
                                    </a:xfrm>
                                    <a:prstGeom prst="rect">
                                      <a:avLst/>
                                    </a:prstGeom>
                                    <a:noFill/>
                                    <a:ln>
                                      <a:noFill/>
                                    </a:ln>
                                  </pic:spPr>
                                </pic:pic>
                              </a:graphicData>
                            </a:graphic>
                          </wp:inline>
                        </w:drawing>
                      </w:r>
                    </w:p>
                  </w:txbxContent>
                </v:textbox>
              </v:rect>
            </w:pict>
          </mc:Fallback>
        </mc:AlternateContent>
      </w:r>
      <w:r>
        <w:rPr>
          <w:noProof/>
        </w:rPr>
        <w:drawing>
          <wp:inline distT="0" distB="0" distL="0" distR="0">
            <wp:extent cx="5448300" cy="7924800"/>
            <wp:effectExtent l="0" t="0" r="0" b="0"/>
            <wp:docPr id="88" name="Рисунок 88" descr="Картинки по запросу офіційний вісник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офіційний вісник україни"/>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48300" cy="7924800"/>
                    </a:xfrm>
                    <a:prstGeom prst="rect">
                      <a:avLst/>
                    </a:prstGeom>
                    <a:noFill/>
                    <a:ln>
                      <a:noFill/>
                    </a:ln>
                  </pic:spPr>
                </pic:pic>
              </a:graphicData>
            </a:graphic>
          </wp:inline>
        </w:drawing>
      </w:r>
    </w:p>
    <w:p w:rsidR="00E36FB6" w:rsidRDefault="00E36FB6" w:rsidP="00F208CD">
      <w:pPr>
        <w:pStyle w:val="ad"/>
        <w:shd w:val="clear" w:color="auto" w:fill="FFFFFF"/>
        <w:spacing w:before="0" w:beforeAutospacing="0" w:after="0" w:afterAutospacing="0" w:line="360" w:lineRule="auto"/>
        <w:ind w:firstLine="567"/>
        <w:jc w:val="both"/>
        <w:rPr>
          <w:sz w:val="28"/>
          <w:szCs w:val="28"/>
          <w:lang w:val="uk-UA"/>
        </w:rPr>
      </w:pPr>
    </w:p>
    <w:p w:rsidR="00E36FB6" w:rsidRDefault="00E36FB6" w:rsidP="00F208CD">
      <w:pPr>
        <w:pStyle w:val="ad"/>
        <w:shd w:val="clear" w:color="auto" w:fill="FFFFFF"/>
        <w:spacing w:before="0" w:beforeAutospacing="0" w:after="0" w:afterAutospacing="0" w:line="360" w:lineRule="auto"/>
        <w:ind w:firstLine="567"/>
        <w:jc w:val="both"/>
        <w:rPr>
          <w:sz w:val="28"/>
          <w:szCs w:val="28"/>
          <w:lang w:val="uk-UA"/>
        </w:rPr>
      </w:pPr>
    </w:p>
    <w:p w:rsidR="00E36FB6" w:rsidRDefault="00E36FB6" w:rsidP="00F208CD">
      <w:pPr>
        <w:pStyle w:val="ad"/>
        <w:shd w:val="clear" w:color="auto" w:fill="FFFFFF"/>
        <w:spacing w:before="0" w:beforeAutospacing="0" w:after="0" w:afterAutospacing="0" w:line="360" w:lineRule="auto"/>
        <w:ind w:firstLine="567"/>
        <w:jc w:val="both"/>
        <w:rPr>
          <w:sz w:val="28"/>
          <w:szCs w:val="28"/>
          <w:lang w:val="uk-UA"/>
        </w:rPr>
      </w:pPr>
    </w:p>
    <w:p w:rsidR="00E36FB6" w:rsidRDefault="00E36FB6" w:rsidP="00F208CD">
      <w:pPr>
        <w:pStyle w:val="ad"/>
        <w:shd w:val="clear" w:color="auto" w:fill="FFFFFF"/>
        <w:spacing w:before="0" w:beforeAutospacing="0" w:after="0" w:afterAutospacing="0" w:line="360" w:lineRule="auto"/>
        <w:ind w:firstLine="567"/>
        <w:jc w:val="both"/>
        <w:rPr>
          <w:sz w:val="28"/>
          <w:szCs w:val="28"/>
          <w:lang w:val="uk-UA"/>
        </w:rPr>
      </w:pPr>
    </w:p>
    <w:p w:rsidR="00E36FB6" w:rsidRDefault="00E36FB6" w:rsidP="00F208CD">
      <w:pPr>
        <w:pStyle w:val="ad"/>
        <w:shd w:val="clear" w:color="auto" w:fill="FFFFFF"/>
        <w:spacing w:before="0" w:beforeAutospacing="0" w:after="0" w:afterAutospacing="0" w:line="360" w:lineRule="auto"/>
        <w:ind w:firstLine="567"/>
        <w:jc w:val="both"/>
        <w:rPr>
          <w:sz w:val="28"/>
          <w:szCs w:val="28"/>
          <w:lang w:val="uk-UA"/>
        </w:rPr>
      </w:pPr>
      <w:r>
        <w:rPr>
          <w:noProof/>
          <w:sz w:val="28"/>
          <w:szCs w:val="28"/>
        </w:rPr>
        <w:lastRenderedPageBreak/>
        <mc:AlternateContent>
          <mc:Choice Requires="wps">
            <w:drawing>
              <wp:anchor distT="0" distB="0" distL="114300" distR="114300" simplePos="0" relativeHeight="251660288" behindDoc="0" locked="0" layoutInCell="1" allowOverlap="1">
                <wp:simplePos x="0" y="0"/>
                <wp:positionH relativeFrom="column">
                  <wp:posOffset>354965</wp:posOffset>
                </wp:positionH>
                <wp:positionV relativeFrom="paragraph">
                  <wp:posOffset>85725</wp:posOffset>
                </wp:positionV>
                <wp:extent cx="5283200" cy="8966200"/>
                <wp:effectExtent l="0" t="0" r="12700" b="25400"/>
                <wp:wrapNone/>
                <wp:docPr id="91" name="Скругленный прямоугольник 91"/>
                <wp:cNvGraphicFramePr/>
                <a:graphic xmlns:a="http://schemas.openxmlformats.org/drawingml/2006/main">
                  <a:graphicData uri="http://schemas.microsoft.com/office/word/2010/wordprocessingShape">
                    <wps:wsp>
                      <wps:cNvSpPr/>
                      <wps:spPr>
                        <a:xfrm>
                          <a:off x="0" y="0"/>
                          <a:ext cx="5283200" cy="8966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5635" w:rsidRDefault="00005635" w:rsidP="00005635">
                            <w:pPr>
                              <w:jc w:val="center"/>
                            </w:pPr>
                            <w:r>
                              <w:rPr>
                                <w:noProof/>
                                <w:lang w:eastAsia="ru-RU"/>
                              </w:rPr>
                              <w:drawing>
                                <wp:inline distT="0" distB="0" distL="0" distR="0">
                                  <wp:extent cx="4559300" cy="6680200"/>
                                  <wp:effectExtent l="0" t="0" r="0" b="6350"/>
                                  <wp:docPr id="92" name="Рисунок 92" descr="Картинки по запросу офіційний вісник президента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офіційний вісник президента україни"/>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559300" cy="6680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91" o:spid="_x0000_s1027" style="position:absolute;left:0;text-align:left;margin-left:27.95pt;margin-top:6.75pt;width:416pt;height:70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" fillcolor="#4f81bd [3204]" strokecolor="#243f60 [1604]" strokeweight="2pt">
                <v:textbox>
                  <w:txbxContent>
                    <w:p w:rsidR="00005635" w:rsidRDefault="00005635" w:rsidP="00005635">
                      <w:pPr>
                        <w:jc w:val="center"/>
                      </w:pPr>
                      <w:r>
                        <w:rPr>
                          <w:noProof/>
                          <w:lang w:eastAsia="ru-RU"/>
                        </w:rPr>
                        <w:drawing>
                          <wp:inline distT="0" distB="0" distL="0" distR="0">
                            <wp:extent cx="4559300" cy="6680200"/>
                            <wp:effectExtent l="0" t="0" r="0" b="6350"/>
                            <wp:docPr id="92" name="Рисунок 92" descr="Картинки по запросу офіційний вісник президента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офіційний вісник президента україни"/>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559300" cy="6680200"/>
                                    </a:xfrm>
                                    <a:prstGeom prst="rect">
                                      <a:avLst/>
                                    </a:prstGeom>
                                    <a:noFill/>
                                    <a:ln>
                                      <a:noFill/>
                                    </a:ln>
                                  </pic:spPr>
                                </pic:pic>
                              </a:graphicData>
                            </a:graphic>
                          </wp:inline>
                        </w:drawing>
                      </w:r>
                    </w:p>
                  </w:txbxContent>
                </v:textbox>
              </v:roundrect>
            </w:pict>
          </mc:Fallback>
        </mc:AlternateContent>
      </w:r>
    </w:p>
    <w:p w:rsidR="00E36FB6" w:rsidRDefault="00E36FB6" w:rsidP="00F208CD">
      <w:pPr>
        <w:pStyle w:val="ad"/>
        <w:shd w:val="clear" w:color="auto" w:fill="FFFFFF"/>
        <w:spacing w:before="0" w:beforeAutospacing="0" w:after="0" w:afterAutospacing="0" w:line="360" w:lineRule="auto"/>
        <w:ind w:firstLine="567"/>
        <w:jc w:val="both"/>
        <w:rPr>
          <w:sz w:val="28"/>
          <w:szCs w:val="28"/>
          <w:lang w:val="uk-UA"/>
        </w:rPr>
      </w:pPr>
    </w:p>
    <w:p w:rsidR="00CC2854" w:rsidRDefault="00CC2854" w:rsidP="00F208CD">
      <w:pPr>
        <w:pStyle w:val="ad"/>
        <w:shd w:val="clear" w:color="auto" w:fill="FFFFFF"/>
        <w:spacing w:before="0" w:beforeAutospacing="0" w:after="0" w:afterAutospacing="0" w:line="360" w:lineRule="auto"/>
        <w:ind w:firstLine="567"/>
        <w:jc w:val="both"/>
        <w:rPr>
          <w:sz w:val="28"/>
          <w:szCs w:val="28"/>
          <w:lang w:val="uk-UA"/>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E36FB6" w:rsidRDefault="00E36FB6" w:rsidP="00E36FB6">
      <w:pPr>
        <w:spacing w:after="0" w:line="360" w:lineRule="auto"/>
        <w:jc w:val="both"/>
        <w:rPr>
          <w:rFonts w:ascii="Times New Roman" w:eastAsia="Times New Roman" w:hAnsi="Times New Roman"/>
          <w:sz w:val="28"/>
          <w:szCs w:val="28"/>
          <w:lang w:val="uk-UA" w:eastAsia="ru-RU"/>
        </w:rPr>
      </w:pPr>
    </w:p>
    <w:p w:rsidR="00005635" w:rsidRDefault="00005635" w:rsidP="00E36FB6">
      <w:pPr>
        <w:spacing w:after="0" w:line="360" w:lineRule="auto"/>
        <w:jc w:val="both"/>
        <w:rPr>
          <w:rFonts w:ascii="Times New Roman" w:eastAsia="Times New Roman" w:hAnsi="Times New Roman"/>
          <w:sz w:val="28"/>
          <w:szCs w:val="28"/>
          <w:lang w:val="uk-UA" w:eastAsia="ru-RU"/>
        </w:rPr>
      </w:pPr>
    </w:p>
    <w:p w:rsidR="00CC2854" w:rsidRPr="00E36FB6" w:rsidRDefault="00005635" w:rsidP="00E36FB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2.9 </w:t>
      </w:r>
      <w:r w:rsidR="00CC2854" w:rsidRPr="00E36FB6">
        <w:rPr>
          <w:rFonts w:ascii="Times New Roman" w:hAnsi="Times New Roman"/>
          <w:sz w:val="28"/>
          <w:szCs w:val="28"/>
          <w:lang w:val="uk-UA"/>
        </w:rPr>
        <w:t>Проблеми джерел офіційного опублікування законів в Україні.</w:t>
      </w:r>
    </w:p>
    <w:tbl>
      <w:tblPr>
        <w:tblStyle w:val="af"/>
        <w:tblW w:w="0" w:type="auto"/>
        <w:tblLook w:val="04A0" w:firstRow="1" w:lastRow="0" w:firstColumn="1" w:lastColumn="0" w:noHBand="0" w:noVBand="1"/>
      </w:tblPr>
      <w:tblGrid>
        <w:gridCol w:w="2660"/>
        <w:gridCol w:w="6911"/>
      </w:tblGrid>
      <w:tr w:rsidR="00CC2854" w:rsidTr="00E36FB6">
        <w:tc>
          <w:tcPr>
            <w:tcW w:w="2660" w:type="dxa"/>
          </w:tcPr>
          <w:p w:rsidR="00CC2854" w:rsidRDefault="00CC2854" w:rsidP="00E36FB6">
            <w:pPr>
              <w:pStyle w:val="ad"/>
              <w:spacing w:before="0" w:beforeAutospacing="0" w:after="0" w:afterAutospacing="0" w:line="360" w:lineRule="auto"/>
              <w:jc w:val="both"/>
              <w:rPr>
                <w:sz w:val="28"/>
                <w:szCs w:val="28"/>
                <w:lang w:val="uk-UA"/>
              </w:rPr>
            </w:pPr>
            <w:r>
              <w:rPr>
                <w:sz w:val="28"/>
                <w:szCs w:val="28"/>
                <w:lang w:val="uk-UA"/>
              </w:rPr>
              <w:t>Проблеми</w:t>
            </w:r>
            <w:r w:rsidR="00E36FB6">
              <w:rPr>
                <w:sz w:val="28"/>
                <w:szCs w:val="28"/>
                <w:lang w:val="uk-UA"/>
              </w:rPr>
              <w:t>,</w:t>
            </w:r>
            <w:r>
              <w:rPr>
                <w:sz w:val="28"/>
                <w:szCs w:val="28"/>
                <w:lang w:val="uk-UA"/>
              </w:rPr>
              <w:t xml:space="preserve"> визначені </w:t>
            </w:r>
            <w:r w:rsidR="00E36FB6">
              <w:rPr>
                <w:sz w:val="28"/>
                <w:szCs w:val="28"/>
                <w:lang w:val="uk-UA"/>
              </w:rPr>
              <w:t>у працях дослідників</w:t>
            </w:r>
          </w:p>
        </w:tc>
        <w:tc>
          <w:tcPr>
            <w:tcW w:w="6911" w:type="dxa"/>
          </w:tcPr>
          <w:p w:rsidR="00E36FB6" w:rsidRPr="00E96129" w:rsidRDefault="00E36FB6" w:rsidP="00E36FB6">
            <w:pPr>
              <w:pStyle w:val="ad"/>
              <w:shd w:val="clear" w:color="auto" w:fill="FFFFFF"/>
              <w:spacing w:before="0" w:beforeAutospacing="0" w:after="0" w:afterAutospacing="0" w:line="360" w:lineRule="auto"/>
              <w:ind w:firstLine="567"/>
              <w:jc w:val="both"/>
              <w:rPr>
                <w:sz w:val="28"/>
                <w:szCs w:val="28"/>
                <w:lang w:val="uk-UA"/>
              </w:rPr>
            </w:pPr>
            <w:r w:rsidRPr="00E96129">
              <w:rPr>
                <w:sz w:val="28"/>
                <w:szCs w:val="28"/>
                <w:lang w:val="uk-UA"/>
              </w:rPr>
              <w:t>На сьогодні до певної міри зберігається проблема визначення переліку джерел офіційного опублікування. Вона має безпосереднє значення для введення в дію актів, оскільки саме офіційна публікація є початком відліку строку набуття чинності актом.</w:t>
            </w:r>
          </w:p>
          <w:p w:rsidR="00E36FB6" w:rsidRPr="00E96129" w:rsidRDefault="00E36FB6" w:rsidP="00E36FB6">
            <w:pPr>
              <w:pStyle w:val="ad"/>
              <w:shd w:val="clear" w:color="auto" w:fill="FFFFFF"/>
              <w:spacing w:before="0" w:beforeAutospacing="0" w:after="0" w:afterAutospacing="0" w:line="360" w:lineRule="auto"/>
              <w:ind w:firstLine="567"/>
              <w:jc w:val="both"/>
              <w:rPr>
                <w:sz w:val="28"/>
                <w:szCs w:val="28"/>
                <w:lang w:val="uk-UA"/>
              </w:rPr>
            </w:pPr>
            <w:r w:rsidRPr="00E96129">
              <w:rPr>
                <w:sz w:val="28"/>
                <w:szCs w:val="28"/>
                <w:lang w:val="uk-UA"/>
              </w:rPr>
              <w:t>Перелік джерел офіційного опублікування спочатку містився в двох підзаконних актах — Указі Президента України і Регламенті Верховної Ради України. Між цими двом актами існували певні розбіжності, які були викликані тим, що в Указі Президента в різний час по-різному визначався перелік джерел опублікування нормативних актів і його положення суперечили Регламенту Верховної Ради. Із 2004 р. ці розбіжності були усунуті шляхом включення усіх офіційних видань до Указу Президента, при цьому «Голос України» і «Відомості Верховної Ради» були визначені як офіційні джерела опублікування актів Верховної Ради; «Офіційний вісник України», газета «Урядовий кур'єр», інформаційний бюлетень «Офіційний вісник Президента України» називались офіційними друкованими виданнями законів.</w:t>
            </w:r>
          </w:p>
          <w:p w:rsidR="00E36FB6" w:rsidRPr="00E96129" w:rsidRDefault="00E36FB6" w:rsidP="00E36FB6">
            <w:pPr>
              <w:pStyle w:val="ad"/>
              <w:shd w:val="clear" w:color="auto" w:fill="FFFFFF"/>
              <w:spacing w:before="0" w:beforeAutospacing="0" w:after="0" w:afterAutospacing="0" w:line="360" w:lineRule="auto"/>
              <w:ind w:firstLine="567"/>
              <w:jc w:val="both"/>
              <w:rPr>
                <w:sz w:val="28"/>
                <w:szCs w:val="28"/>
                <w:lang w:val="uk-UA"/>
              </w:rPr>
            </w:pPr>
            <w:r w:rsidRPr="00E96129">
              <w:rPr>
                <w:sz w:val="28"/>
                <w:szCs w:val="28"/>
                <w:lang w:val="uk-UA"/>
              </w:rPr>
              <w:t>При цьому Регламент Верховної Ради України неодноразово визнавався неконституційним та втрачав чинність.</w:t>
            </w:r>
          </w:p>
          <w:p w:rsidR="00E36FB6" w:rsidRPr="00E96129" w:rsidRDefault="00E36FB6" w:rsidP="00E36FB6">
            <w:pPr>
              <w:pStyle w:val="ad"/>
              <w:shd w:val="clear" w:color="auto" w:fill="FFFFFF"/>
              <w:spacing w:before="0" w:beforeAutospacing="0" w:after="0" w:afterAutospacing="0" w:line="360" w:lineRule="auto"/>
              <w:ind w:firstLine="567"/>
              <w:jc w:val="both"/>
              <w:rPr>
                <w:sz w:val="28"/>
                <w:szCs w:val="28"/>
                <w:lang w:val="uk-UA"/>
              </w:rPr>
            </w:pPr>
            <w:r w:rsidRPr="00E96129">
              <w:rPr>
                <w:sz w:val="28"/>
                <w:szCs w:val="28"/>
                <w:lang w:val="uk-UA"/>
              </w:rPr>
              <w:t>Таким чином як беззаперечний факт сприймався перелік джерел визначених Указом Президента «Про порядок офіційного оприлюднення нормативно-</w:t>
            </w:r>
            <w:r w:rsidRPr="00E96129">
              <w:rPr>
                <w:sz w:val="28"/>
                <w:szCs w:val="28"/>
                <w:lang w:val="uk-UA"/>
              </w:rPr>
              <w:lastRenderedPageBreak/>
              <w:t>правових актів та набрання ними чинності». Відповідно до нього офіційними друкованими виданнями, в яких здійснюється оприлюднення законів України, інших актів Верховної Ради України, Президента України, Кабінету Міністрів, є: «Офіційний вісник України», газета «Урядовий кур'єр».</w:t>
            </w:r>
          </w:p>
          <w:p w:rsidR="00E36FB6" w:rsidRPr="00E96129" w:rsidRDefault="00E36FB6" w:rsidP="00E36FB6">
            <w:pPr>
              <w:pStyle w:val="ad"/>
              <w:shd w:val="clear" w:color="auto" w:fill="FFFFFF"/>
              <w:spacing w:before="0" w:beforeAutospacing="0" w:after="0" w:afterAutospacing="0" w:line="360" w:lineRule="auto"/>
              <w:ind w:firstLine="567"/>
              <w:jc w:val="both"/>
              <w:rPr>
                <w:sz w:val="28"/>
                <w:szCs w:val="28"/>
                <w:lang w:val="uk-UA"/>
              </w:rPr>
            </w:pPr>
            <w:r w:rsidRPr="00E96129">
              <w:rPr>
                <w:sz w:val="28"/>
                <w:szCs w:val="28"/>
                <w:lang w:val="uk-UA"/>
              </w:rPr>
              <w:t>Проте Конституція України у ст. 57 визначає, що «Закони та інші нормативно-правові акти, що визначають права і обов'язки громадян, мають бути доведені до відома населення у порядку, встановленому </w:t>
            </w:r>
            <w:r w:rsidRPr="00E96129">
              <w:rPr>
                <w:bCs/>
                <w:sz w:val="28"/>
                <w:szCs w:val="28"/>
                <w:lang w:val="uk-UA"/>
              </w:rPr>
              <w:t>законом</w:t>
            </w:r>
            <w:r w:rsidRPr="00E96129">
              <w:rPr>
                <w:sz w:val="28"/>
                <w:szCs w:val="28"/>
                <w:lang w:val="uk-UA"/>
              </w:rPr>
              <w:t>. Закони та інші нормативно-правові акти, що визначають права і обов'язки громадян, не доведені до відома населення у порядку, встановленому законом, є нечинними.»</w:t>
            </w:r>
          </w:p>
          <w:p w:rsidR="00E36FB6" w:rsidRPr="00E96129" w:rsidRDefault="00E36FB6" w:rsidP="00E36FB6">
            <w:pPr>
              <w:pStyle w:val="ad"/>
              <w:shd w:val="clear" w:color="auto" w:fill="FFFFFF"/>
              <w:spacing w:before="0" w:beforeAutospacing="0" w:after="0" w:afterAutospacing="0" w:line="360" w:lineRule="auto"/>
              <w:ind w:firstLine="567"/>
              <w:jc w:val="both"/>
              <w:rPr>
                <w:sz w:val="28"/>
                <w:szCs w:val="28"/>
                <w:lang w:val="uk-UA"/>
              </w:rPr>
            </w:pPr>
            <w:r w:rsidRPr="00E96129">
              <w:rPr>
                <w:sz w:val="28"/>
                <w:szCs w:val="28"/>
                <w:lang w:val="uk-UA"/>
              </w:rPr>
              <w:t xml:space="preserve">Окрім того ще у 1997 р. був прийнятий Закон України № 539/39 — ВР від 23.09.1997 р. «Про порядок висвітлення діяльності органів державної влади та органів місцевого самоврядування в Україні засобами масової інформації». Його ст. 22 Закону 23.09.1997 р. № 539/39 — ВР «Про порядок висвітлення діяльності органів державної влади та органів місцевого самоврядування в Україні засобами масової інформації» закріплює: «Закони України, постанови Верховної Ради України, укази та розпорядження Президента України, постанови та розпорядження Кабінету Міністрів України, постанови Верховного Суду України та Конституційного Суду України, рішення органів місцевого самоврядування, </w:t>
            </w:r>
            <w:r w:rsidRPr="00E96129">
              <w:rPr>
                <w:sz w:val="28"/>
                <w:szCs w:val="28"/>
                <w:lang w:val="uk-UA"/>
              </w:rPr>
              <w:lastRenderedPageBreak/>
              <w:t>інші нормативно-правові акти публікуються в офіційних виданнях (відомостях, бюлетенях, збірниках, інформаційних листках тощо) та друкованих засобах масової інформації </w:t>
            </w:r>
            <w:r w:rsidRPr="00E96129">
              <w:rPr>
                <w:bCs/>
                <w:iCs/>
                <w:sz w:val="28"/>
                <w:szCs w:val="28"/>
                <w:lang w:val="uk-UA"/>
              </w:rPr>
              <w:t>відповідни</w:t>
            </w:r>
            <w:r w:rsidRPr="00E96129">
              <w:rPr>
                <w:bCs/>
                <w:i/>
                <w:iCs/>
                <w:sz w:val="28"/>
                <w:szCs w:val="28"/>
                <w:lang w:val="uk-UA"/>
              </w:rPr>
              <w:t>х</w:t>
            </w:r>
            <w:r w:rsidRPr="00E96129">
              <w:rPr>
                <w:sz w:val="28"/>
                <w:szCs w:val="28"/>
                <w:lang w:val="uk-UA"/>
              </w:rPr>
              <w:t> органів державної влади та органів місцевого самоврядування».</w:t>
            </w:r>
          </w:p>
          <w:p w:rsidR="00E36FB6" w:rsidRPr="00E96129" w:rsidRDefault="00E36FB6" w:rsidP="00E36FB6">
            <w:pPr>
              <w:pStyle w:val="ad"/>
              <w:shd w:val="clear" w:color="auto" w:fill="FFFFFF"/>
              <w:spacing w:before="0" w:beforeAutospacing="0" w:after="0" w:afterAutospacing="0" w:line="360" w:lineRule="auto"/>
              <w:ind w:firstLine="567"/>
              <w:jc w:val="both"/>
              <w:rPr>
                <w:sz w:val="28"/>
                <w:szCs w:val="28"/>
                <w:lang w:val="uk-UA"/>
              </w:rPr>
            </w:pPr>
            <w:r w:rsidRPr="00E96129">
              <w:rPr>
                <w:sz w:val="28"/>
                <w:szCs w:val="28"/>
                <w:lang w:val="uk-UA"/>
              </w:rPr>
              <w:t>Відповідно до статті 1 названого закону джерелами опублікування відповідного органу є ті, які засновані певними конкретними органами чи спеціально видається ним для висвітлення своєї діяльності.</w:t>
            </w:r>
          </w:p>
          <w:p w:rsidR="00E36FB6" w:rsidRPr="00E96129" w:rsidRDefault="00E36FB6" w:rsidP="00E36FB6">
            <w:pPr>
              <w:pStyle w:val="ad"/>
              <w:shd w:val="clear" w:color="auto" w:fill="FFFFFF"/>
              <w:spacing w:before="0" w:beforeAutospacing="0" w:after="0" w:afterAutospacing="0" w:line="360" w:lineRule="auto"/>
              <w:ind w:firstLine="567"/>
              <w:jc w:val="both"/>
              <w:rPr>
                <w:sz w:val="28"/>
                <w:szCs w:val="28"/>
                <w:lang w:val="uk-UA"/>
              </w:rPr>
            </w:pPr>
            <w:r w:rsidRPr="00E96129">
              <w:rPr>
                <w:sz w:val="28"/>
                <w:szCs w:val="28"/>
                <w:lang w:val="uk-UA"/>
              </w:rPr>
              <w:t>Колізія між Законом України і Указом Президента вирішується на користь першого, в тому числі в питанні про те, що є джерелом офіційного опублікування для відповідного органу.</w:t>
            </w:r>
          </w:p>
          <w:p w:rsidR="00E36FB6" w:rsidRPr="00E96129" w:rsidRDefault="00E36FB6" w:rsidP="00E36FB6">
            <w:pPr>
              <w:pStyle w:val="ad"/>
              <w:shd w:val="clear" w:color="auto" w:fill="FFFFFF"/>
              <w:spacing w:before="0" w:beforeAutospacing="0" w:after="0" w:afterAutospacing="0" w:line="360" w:lineRule="auto"/>
              <w:ind w:firstLine="567"/>
              <w:jc w:val="both"/>
              <w:rPr>
                <w:sz w:val="28"/>
                <w:szCs w:val="28"/>
                <w:lang w:val="uk-UA"/>
              </w:rPr>
            </w:pPr>
            <w:r w:rsidRPr="00E96129">
              <w:rPr>
                <w:sz w:val="28"/>
                <w:szCs w:val="28"/>
                <w:lang w:val="uk-UA"/>
              </w:rPr>
              <w:t>З цього випливає, що з набуттям чинності цим законом у 1997 році офіційним опублікуванням не може бути опублікування зроблене в неофіційних виданнях чи друкованих засобах масової інформації </w:t>
            </w:r>
            <w:r w:rsidRPr="008C005F">
              <w:rPr>
                <w:bCs/>
                <w:iCs/>
                <w:sz w:val="28"/>
                <w:szCs w:val="28"/>
                <w:lang w:val="uk-UA"/>
              </w:rPr>
              <w:t>не</w:t>
            </w:r>
            <w:r w:rsidRPr="00E96129">
              <w:rPr>
                <w:sz w:val="28"/>
                <w:szCs w:val="28"/>
                <w:lang w:val="uk-UA"/>
              </w:rPr>
              <w:t> відповідних органів. Наприклад, закони не можуть бути офіційно опубліковані в газеті «Урядовий кур'єр», оскільки вона не є офіційним друкованим виданням саме Верховної Ради України.</w:t>
            </w:r>
          </w:p>
          <w:p w:rsidR="00E36FB6" w:rsidRDefault="00E36FB6" w:rsidP="00E36FB6">
            <w:pPr>
              <w:pStyle w:val="ad"/>
              <w:shd w:val="clear" w:color="auto" w:fill="FFFFFF"/>
              <w:spacing w:before="0" w:beforeAutospacing="0" w:after="0" w:afterAutospacing="0" w:line="360" w:lineRule="auto"/>
              <w:ind w:firstLine="567"/>
              <w:jc w:val="both"/>
              <w:rPr>
                <w:sz w:val="28"/>
                <w:szCs w:val="28"/>
                <w:lang w:val="uk-UA"/>
              </w:rPr>
            </w:pPr>
            <w:r w:rsidRPr="00E96129">
              <w:rPr>
                <w:sz w:val="28"/>
                <w:szCs w:val="28"/>
                <w:lang w:val="uk-UA"/>
              </w:rPr>
              <w:t>На майбутнє проблема була знята у зв'язку з набуттям чинності Закону України «Про регламент Верховної Ради України», а також Закону України «Про Кабінет Міністрів України».</w:t>
            </w:r>
          </w:p>
          <w:p w:rsidR="00E36FB6" w:rsidRPr="003D0DDB" w:rsidRDefault="00E36FB6" w:rsidP="00E36FB6">
            <w:pPr>
              <w:pStyle w:val="ad"/>
              <w:shd w:val="clear" w:color="auto" w:fill="FFFFFF"/>
              <w:spacing w:before="0" w:beforeAutospacing="0" w:after="0" w:afterAutospacing="0" w:line="360" w:lineRule="auto"/>
              <w:ind w:firstLine="567"/>
              <w:jc w:val="both"/>
              <w:rPr>
                <w:sz w:val="28"/>
                <w:szCs w:val="28"/>
                <w:lang w:val="uk-UA"/>
              </w:rPr>
            </w:pPr>
            <w:r>
              <w:rPr>
                <w:sz w:val="28"/>
                <w:szCs w:val="28"/>
                <w:lang w:val="uk-UA"/>
              </w:rPr>
              <w:t xml:space="preserve">На сайті Міністерства юстиції зазначається ще одна проблема нормотворчої діяльності суб’єктів нормотворення. Згідно з цими даними, </w:t>
            </w:r>
            <w:r w:rsidRPr="003D0DDB">
              <w:rPr>
                <w:sz w:val="28"/>
                <w:szCs w:val="28"/>
                <w:lang w:val="uk-UA"/>
              </w:rPr>
              <w:t xml:space="preserve">метою </w:t>
            </w:r>
            <w:r w:rsidRPr="003D0DDB">
              <w:rPr>
                <w:sz w:val="28"/>
                <w:szCs w:val="28"/>
                <w:lang w:val="uk-UA"/>
              </w:rPr>
              <w:lastRenderedPageBreak/>
              <w:t>забезпечення єдиних принципів у нормотворчій роботі Міністерство юстиції надає центральним органам виконавчої влади методичну допомогу у сфері нормопроектування. У рамках Програми проведення навчання керівників та спеціалістів юридичних служб міністерств на базі Центру перепідготовки та підвищення кваліфікації працівників юстиції Міністерство юстиції проводить навчання за професійною програмою підвищення кваліфікації працівників юридичних служб центральних органів виконавчої влади, які беруть участь у розробленні проектів нормативно-правових актів. У процесі навчання слухачі поглиблюють знання з актуальних питань чинного законодавства, з підготовки проектів нормативних актів, їх техніко-юридичних особливостей та розроблення з урахуванням прав</w:t>
            </w:r>
            <w:r>
              <w:rPr>
                <w:sz w:val="28"/>
                <w:szCs w:val="28"/>
                <w:lang w:val="uk-UA"/>
              </w:rPr>
              <w:t>ил нормопроектувальної техніки.</w:t>
            </w:r>
          </w:p>
          <w:p w:rsidR="00E36FB6" w:rsidRPr="003D0DDB" w:rsidRDefault="00E36FB6" w:rsidP="00E36FB6">
            <w:pPr>
              <w:pStyle w:val="ad"/>
              <w:shd w:val="clear" w:color="auto" w:fill="FFFFFF"/>
              <w:spacing w:before="0" w:beforeAutospacing="0" w:after="0" w:afterAutospacing="0" w:line="360" w:lineRule="auto"/>
              <w:ind w:firstLine="567"/>
              <w:jc w:val="both"/>
              <w:rPr>
                <w:sz w:val="28"/>
                <w:szCs w:val="28"/>
                <w:lang w:val="uk-UA"/>
              </w:rPr>
            </w:pPr>
            <w:r w:rsidRPr="003D0DDB">
              <w:rPr>
                <w:sz w:val="28"/>
                <w:szCs w:val="28"/>
                <w:lang w:val="uk-UA"/>
              </w:rPr>
              <w:t>Підвищенню рівня підготовки законопроектів, розроблених центральними органами виконавчої влади, сприяє проведення Міністерством юстиції їх правової експертизи, напрями я</w:t>
            </w:r>
            <w:r>
              <w:rPr>
                <w:sz w:val="28"/>
                <w:szCs w:val="28"/>
                <w:lang w:val="uk-UA"/>
              </w:rPr>
              <w:t>кої сьогодні суттєво збільшені.</w:t>
            </w:r>
          </w:p>
          <w:p w:rsidR="00E36FB6" w:rsidRPr="003D0DDB" w:rsidRDefault="00E36FB6" w:rsidP="00E36FB6">
            <w:pPr>
              <w:pStyle w:val="ad"/>
              <w:shd w:val="clear" w:color="auto" w:fill="FFFFFF"/>
              <w:spacing w:before="0" w:beforeAutospacing="0" w:after="0" w:afterAutospacing="0" w:line="360" w:lineRule="auto"/>
              <w:ind w:firstLine="567"/>
              <w:jc w:val="both"/>
              <w:rPr>
                <w:sz w:val="28"/>
                <w:szCs w:val="28"/>
                <w:lang w:val="uk-UA"/>
              </w:rPr>
            </w:pPr>
            <w:r w:rsidRPr="003D0DDB">
              <w:rPr>
                <w:sz w:val="28"/>
                <w:szCs w:val="28"/>
                <w:lang w:val="uk-UA"/>
              </w:rPr>
              <w:t xml:space="preserve">Зокрема, відповідно до статті 4 Закону "Про забезпечення рівних прав та можливостей жінок і чоловіків" постановою Кабінету Міністрів від 12 квітня 2006 року № 504 у Міністерстві юстиції запроваджено проведення ґендерно-правової експертизи чинного законодавства та проектів нормативно-правових актів в усіх сферах законодавства, що стосуються прав і </w:t>
            </w:r>
            <w:r w:rsidRPr="003D0DDB">
              <w:rPr>
                <w:sz w:val="28"/>
                <w:szCs w:val="28"/>
                <w:lang w:val="uk-UA"/>
              </w:rPr>
              <w:lastRenderedPageBreak/>
              <w:t>свобод людини як складов</w:t>
            </w:r>
            <w:r>
              <w:rPr>
                <w:sz w:val="28"/>
                <w:szCs w:val="28"/>
                <w:lang w:val="uk-UA"/>
              </w:rPr>
              <w:t>ої частини правової експертизи.</w:t>
            </w:r>
          </w:p>
          <w:p w:rsidR="00CC2854" w:rsidRDefault="00CC2854" w:rsidP="00F208CD">
            <w:pPr>
              <w:pStyle w:val="ad"/>
              <w:spacing w:before="0" w:beforeAutospacing="0" w:after="0" w:afterAutospacing="0" w:line="360" w:lineRule="auto"/>
              <w:jc w:val="both"/>
              <w:rPr>
                <w:sz w:val="28"/>
                <w:szCs w:val="28"/>
                <w:lang w:val="uk-UA"/>
              </w:rPr>
            </w:pPr>
          </w:p>
        </w:tc>
      </w:tr>
      <w:tr w:rsidR="00CC2854" w:rsidRPr="001B3159" w:rsidTr="00E36FB6">
        <w:tc>
          <w:tcPr>
            <w:tcW w:w="2660" w:type="dxa"/>
          </w:tcPr>
          <w:p w:rsidR="00CC2854" w:rsidRDefault="00CC2854" w:rsidP="00F208CD">
            <w:pPr>
              <w:pStyle w:val="ad"/>
              <w:spacing w:before="0" w:beforeAutospacing="0" w:after="0" w:afterAutospacing="0" w:line="360" w:lineRule="auto"/>
              <w:jc w:val="both"/>
              <w:rPr>
                <w:sz w:val="28"/>
                <w:szCs w:val="28"/>
                <w:lang w:val="uk-UA"/>
              </w:rPr>
            </w:pPr>
            <w:r>
              <w:rPr>
                <w:sz w:val="28"/>
                <w:szCs w:val="28"/>
                <w:lang w:val="uk-UA"/>
              </w:rPr>
              <w:lastRenderedPageBreak/>
              <w:t>Проблеми, визначені Міністерством юстиції України</w:t>
            </w:r>
          </w:p>
        </w:tc>
        <w:tc>
          <w:tcPr>
            <w:tcW w:w="6911" w:type="dxa"/>
          </w:tcPr>
          <w:p w:rsidR="00E36FB6" w:rsidRPr="003D0DDB" w:rsidRDefault="00E36FB6" w:rsidP="00E36FB6">
            <w:pPr>
              <w:pStyle w:val="ad"/>
              <w:shd w:val="clear" w:color="auto" w:fill="FFFFFF"/>
              <w:spacing w:before="0" w:beforeAutospacing="0" w:after="0" w:afterAutospacing="0" w:line="360" w:lineRule="auto"/>
              <w:ind w:firstLine="567"/>
              <w:jc w:val="both"/>
              <w:rPr>
                <w:sz w:val="28"/>
                <w:szCs w:val="28"/>
                <w:lang w:val="uk-UA"/>
              </w:rPr>
            </w:pPr>
            <w:r>
              <w:rPr>
                <w:sz w:val="28"/>
                <w:szCs w:val="28"/>
                <w:lang w:val="uk-UA"/>
              </w:rPr>
              <w:t>П</w:t>
            </w:r>
            <w:r w:rsidRPr="003D0DDB">
              <w:rPr>
                <w:sz w:val="28"/>
                <w:szCs w:val="28"/>
                <w:lang w:val="uk-UA"/>
              </w:rPr>
              <w:t>ід час проведення правової експертизи Міністерство юстиції перевіряє проект акта Кабінету Міністрів на відповідність Конституції України, актам законодавства та чинним міжнародним договорам України, стандартам Ради Європи у сфері демократії, верховенства права та прав людини, зокрема положенням Конвенції про захист прав людини і основоположних свобод, з урахуванням практики Європейського суду з прав людини, принципу забезпечення рівних прав та можливостей жінок і чоловіків (гендерно-правова експертиза), а в разі, коли проект акта належить до пріоритетних сфер адаптації законодавства України до законодавства Європейського Союзу, - на його відп</w:t>
            </w:r>
            <w:r>
              <w:rPr>
                <w:sz w:val="28"/>
                <w:szCs w:val="28"/>
                <w:lang w:val="uk-UA"/>
              </w:rPr>
              <w:t>овідність acquis communautaire.</w:t>
            </w:r>
          </w:p>
          <w:p w:rsidR="00E36FB6" w:rsidRPr="003D0DDB" w:rsidRDefault="00E36FB6" w:rsidP="00E36FB6">
            <w:pPr>
              <w:pStyle w:val="ad"/>
              <w:shd w:val="clear" w:color="auto" w:fill="FFFFFF"/>
              <w:spacing w:before="0" w:beforeAutospacing="0" w:after="0" w:afterAutospacing="0" w:line="360" w:lineRule="auto"/>
              <w:ind w:firstLine="567"/>
              <w:jc w:val="both"/>
              <w:rPr>
                <w:sz w:val="28"/>
                <w:szCs w:val="28"/>
                <w:lang w:val="uk-UA"/>
              </w:rPr>
            </w:pPr>
            <w:r w:rsidRPr="003D0DDB">
              <w:rPr>
                <w:sz w:val="28"/>
                <w:szCs w:val="28"/>
                <w:lang w:val="uk-UA"/>
              </w:rPr>
              <w:t xml:space="preserve">Одним із елементів впливу на нормотворчу діяльність всіх суб’єктів нормотворчості та контролю за нею в частині недопущення прийняття норм, які порушують права і свободи людини, є проведення Міністерством юстиції державної реєстрації нормативно-правових актів центральних та місцевих органів виконавчої влади, органів господарського управління та контролю, що стосуються прав, свобод й законних інтересів громадян або мають міжвідомчий характер, в процесі якої здійснюється їх правова експертиза. За результатами проведення правової </w:t>
            </w:r>
            <w:r w:rsidRPr="003D0DDB">
              <w:rPr>
                <w:sz w:val="28"/>
                <w:szCs w:val="28"/>
                <w:lang w:val="uk-UA"/>
              </w:rPr>
              <w:lastRenderedPageBreak/>
              <w:t>експертизи нормативно-правових актів органами юстиції щороку попереджується прийняття більше тисячі незаконних правових норм, у тому числі тих, які порушують законні інтер</w:t>
            </w:r>
            <w:r>
              <w:rPr>
                <w:sz w:val="28"/>
                <w:szCs w:val="28"/>
                <w:lang w:val="uk-UA"/>
              </w:rPr>
              <w:t>еси фізичних та юридичних осіб.</w:t>
            </w:r>
          </w:p>
          <w:p w:rsidR="00CC2854" w:rsidRDefault="00E36FB6" w:rsidP="00E36FB6">
            <w:pPr>
              <w:pStyle w:val="ad"/>
              <w:shd w:val="clear" w:color="auto" w:fill="FFFFFF"/>
              <w:spacing w:before="0" w:beforeAutospacing="0" w:after="0" w:afterAutospacing="0" w:line="360" w:lineRule="auto"/>
              <w:ind w:firstLine="567"/>
              <w:jc w:val="both"/>
              <w:rPr>
                <w:sz w:val="28"/>
                <w:szCs w:val="28"/>
                <w:lang w:val="uk-UA"/>
              </w:rPr>
            </w:pPr>
            <w:r w:rsidRPr="003D0DDB">
              <w:rPr>
                <w:sz w:val="28"/>
                <w:szCs w:val="28"/>
                <w:lang w:val="uk-UA"/>
              </w:rPr>
              <w:t>Не зважаючи на кропітку роботу Міністерства юстиції з підвищення якості нормотворчої діяльності, сучасному нормотворчому процесу гостро бракує оновленої методології, науково обґрунтованих підходів до організації нормотворчого процесу, високого фахового рівня нормопроектувальників та єдиних загальнообов’язкових правил нормотворчої діял</w:t>
            </w:r>
            <w:r>
              <w:rPr>
                <w:sz w:val="28"/>
                <w:szCs w:val="28"/>
                <w:lang w:val="uk-UA"/>
              </w:rPr>
              <w:t>ьності.</w:t>
            </w:r>
          </w:p>
        </w:tc>
      </w:tr>
    </w:tbl>
    <w:p w:rsidR="00E36FB6" w:rsidRDefault="00E36FB6" w:rsidP="002E25A3">
      <w:pPr>
        <w:rPr>
          <w:rFonts w:ascii="Times New Roman" w:hAnsi="Times New Roman"/>
          <w:sz w:val="28"/>
          <w:szCs w:val="28"/>
          <w:lang w:val="uk-UA"/>
        </w:rPr>
      </w:pPr>
    </w:p>
    <w:p w:rsidR="00E36FB6" w:rsidRDefault="00E36FB6" w:rsidP="002E25A3">
      <w:pPr>
        <w:rPr>
          <w:rFonts w:ascii="Times New Roman" w:hAnsi="Times New Roman"/>
          <w:sz w:val="28"/>
          <w:szCs w:val="28"/>
          <w:lang w:val="uk-UA"/>
        </w:rPr>
      </w:pPr>
    </w:p>
    <w:p w:rsidR="00E36FB6" w:rsidRDefault="00E36FB6" w:rsidP="002E25A3">
      <w:pPr>
        <w:rPr>
          <w:rFonts w:ascii="Times New Roman" w:hAnsi="Times New Roman"/>
          <w:sz w:val="28"/>
          <w:szCs w:val="28"/>
          <w:lang w:val="uk-UA"/>
        </w:rPr>
      </w:pPr>
    </w:p>
    <w:p w:rsidR="00E36FB6" w:rsidRDefault="00E36FB6" w:rsidP="002E25A3">
      <w:pPr>
        <w:rPr>
          <w:rFonts w:ascii="Times New Roman" w:hAnsi="Times New Roman"/>
          <w:sz w:val="28"/>
          <w:szCs w:val="28"/>
          <w:lang w:val="uk-UA"/>
        </w:rPr>
      </w:pPr>
    </w:p>
    <w:p w:rsidR="00E36FB6" w:rsidRDefault="00E36FB6" w:rsidP="002E25A3">
      <w:pPr>
        <w:rPr>
          <w:rFonts w:ascii="Times New Roman" w:hAnsi="Times New Roman"/>
          <w:sz w:val="28"/>
          <w:szCs w:val="28"/>
          <w:lang w:val="uk-UA"/>
        </w:rPr>
      </w:pPr>
    </w:p>
    <w:p w:rsidR="00E36FB6" w:rsidRDefault="00E36FB6" w:rsidP="002E25A3">
      <w:pPr>
        <w:rPr>
          <w:rFonts w:ascii="Times New Roman" w:hAnsi="Times New Roman"/>
          <w:sz w:val="28"/>
          <w:szCs w:val="28"/>
          <w:lang w:val="uk-UA"/>
        </w:rPr>
      </w:pPr>
    </w:p>
    <w:p w:rsidR="00E36FB6" w:rsidRDefault="00E36FB6" w:rsidP="002E25A3">
      <w:pPr>
        <w:rPr>
          <w:rFonts w:ascii="Times New Roman" w:hAnsi="Times New Roman"/>
          <w:sz w:val="28"/>
          <w:szCs w:val="28"/>
          <w:lang w:val="uk-UA"/>
        </w:rPr>
      </w:pPr>
    </w:p>
    <w:p w:rsidR="00E36FB6" w:rsidRDefault="00E36FB6" w:rsidP="002E25A3">
      <w:pPr>
        <w:rPr>
          <w:rFonts w:ascii="Times New Roman" w:hAnsi="Times New Roman"/>
          <w:sz w:val="28"/>
          <w:szCs w:val="28"/>
          <w:lang w:val="uk-UA"/>
        </w:rPr>
      </w:pPr>
    </w:p>
    <w:p w:rsidR="00E36FB6" w:rsidRDefault="00E36FB6" w:rsidP="002E25A3">
      <w:pPr>
        <w:rPr>
          <w:rFonts w:ascii="Times New Roman" w:hAnsi="Times New Roman"/>
          <w:sz w:val="28"/>
          <w:szCs w:val="28"/>
          <w:lang w:val="uk-UA"/>
        </w:rPr>
      </w:pPr>
    </w:p>
    <w:p w:rsidR="00E36FB6" w:rsidRDefault="00E36FB6" w:rsidP="002E25A3">
      <w:pPr>
        <w:rPr>
          <w:rFonts w:ascii="Times New Roman" w:hAnsi="Times New Roman"/>
          <w:sz w:val="28"/>
          <w:szCs w:val="28"/>
          <w:lang w:val="uk-UA"/>
        </w:rPr>
      </w:pPr>
    </w:p>
    <w:p w:rsidR="00E36FB6" w:rsidRDefault="00E36FB6" w:rsidP="002E25A3">
      <w:pPr>
        <w:rPr>
          <w:rFonts w:ascii="Times New Roman" w:hAnsi="Times New Roman"/>
          <w:sz w:val="28"/>
          <w:szCs w:val="28"/>
          <w:lang w:val="uk-UA"/>
        </w:rPr>
      </w:pPr>
    </w:p>
    <w:p w:rsidR="00E36FB6" w:rsidRDefault="00E36FB6" w:rsidP="002E25A3">
      <w:pPr>
        <w:rPr>
          <w:rFonts w:ascii="Times New Roman" w:hAnsi="Times New Roman"/>
          <w:sz w:val="28"/>
          <w:szCs w:val="28"/>
          <w:lang w:val="uk-UA"/>
        </w:rPr>
      </w:pPr>
    </w:p>
    <w:p w:rsidR="00E36FB6" w:rsidRDefault="00E36FB6" w:rsidP="002E25A3">
      <w:pPr>
        <w:rPr>
          <w:rFonts w:ascii="Times New Roman" w:hAnsi="Times New Roman"/>
          <w:sz w:val="28"/>
          <w:szCs w:val="28"/>
          <w:lang w:val="uk-UA"/>
        </w:rPr>
      </w:pPr>
    </w:p>
    <w:p w:rsidR="00E36FB6" w:rsidRDefault="00E36FB6" w:rsidP="002E25A3">
      <w:pPr>
        <w:rPr>
          <w:rFonts w:ascii="Times New Roman" w:hAnsi="Times New Roman"/>
          <w:sz w:val="28"/>
          <w:szCs w:val="28"/>
          <w:lang w:val="uk-UA"/>
        </w:rPr>
      </w:pPr>
    </w:p>
    <w:p w:rsidR="00E36FB6" w:rsidRDefault="00E36FB6" w:rsidP="002E25A3">
      <w:pPr>
        <w:rPr>
          <w:rFonts w:ascii="Times New Roman" w:hAnsi="Times New Roman"/>
          <w:sz w:val="28"/>
          <w:szCs w:val="28"/>
          <w:lang w:val="uk-UA"/>
        </w:rPr>
      </w:pPr>
    </w:p>
    <w:p w:rsidR="00E36FB6" w:rsidRDefault="002E25A3" w:rsidP="00FF75A2">
      <w:pPr>
        <w:pStyle w:val="a5"/>
        <w:numPr>
          <w:ilvl w:val="1"/>
          <w:numId w:val="9"/>
        </w:numPr>
        <w:ind w:left="0" w:firstLine="709"/>
        <w:jc w:val="both"/>
        <w:rPr>
          <w:rFonts w:ascii="Times New Roman" w:hAnsi="Times New Roman"/>
          <w:sz w:val="28"/>
          <w:szCs w:val="28"/>
          <w:lang w:val="uk-UA"/>
        </w:rPr>
      </w:pPr>
      <w:r w:rsidRPr="00E36FB6">
        <w:rPr>
          <w:rFonts w:ascii="Times New Roman" w:hAnsi="Times New Roman"/>
          <w:sz w:val="28"/>
          <w:szCs w:val="28"/>
          <w:lang w:val="uk-UA"/>
        </w:rPr>
        <w:lastRenderedPageBreak/>
        <w:t>Шляхи вдосконалення систематизації результатів органів державної влади</w:t>
      </w:r>
    </w:p>
    <w:p w:rsidR="00E36FB6" w:rsidRPr="00E36FB6" w:rsidRDefault="00E36FB6" w:rsidP="00E36FB6">
      <w:pPr>
        <w:pStyle w:val="a5"/>
        <w:ind w:left="709"/>
        <w:jc w:val="both"/>
        <w:rPr>
          <w:rFonts w:ascii="Times New Roman" w:hAnsi="Times New Roman"/>
          <w:sz w:val="28"/>
          <w:szCs w:val="28"/>
          <w:lang w:val="uk-UA"/>
        </w:rPr>
      </w:pPr>
      <w:r>
        <w:rPr>
          <w:rFonts w:ascii="Times New Roman" w:eastAsia="Times New Roman" w:hAnsi="Times New Roman"/>
          <w:noProof/>
          <w:sz w:val="28"/>
          <w:szCs w:val="28"/>
          <w:lang w:eastAsia="ru-RU"/>
        </w:rPr>
        <w:drawing>
          <wp:inline distT="0" distB="0" distL="0" distR="0" wp14:anchorId="707FE689" wp14:editId="75BC14EB">
            <wp:extent cx="5486400" cy="8382000"/>
            <wp:effectExtent l="0" t="0" r="0" b="0"/>
            <wp:docPr id="85" name="Схема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inline>
        </w:drawing>
      </w:r>
    </w:p>
    <w:p w:rsidR="00E36FB6" w:rsidRDefault="002E25A3" w:rsidP="00E36FB6">
      <w:pPr>
        <w:rPr>
          <w:sz w:val="28"/>
          <w:szCs w:val="28"/>
          <w:lang w:val="uk-UA"/>
        </w:rPr>
      </w:pPr>
      <w:r w:rsidRPr="00E36FB6">
        <w:rPr>
          <w:sz w:val="28"/>
          <w:szCs w:val="28"/>
          <w:lang w:val="uk-UA"/>
        </w:rPr>
        <w:br w:type="page"/>
      </w:r>
      <w:r w:rsidR="00E36FB6">
        <w:rPr>
          <w:rFonts w:ascii="Times New Roman" w:eastAsia="Times New Roman" w:hAnsi="Times New Roman"/>
          <w:noProof/>
          <w:sz w:val="28"/>
          <w:szCs w:val="28"/>
          <w:lang w:eastAsia="ru-RU"/>
        </w:rPr>
        <w:lastRenderedPageBreak/>
        <w:drawing>
          <wp:inline distT="0" distB="0" distL="0" distR="0" wp14:anchorId="7C7249CF" wp14:editId="478686FE">
            <wp:extent cx="5486400" cy="8382000"/>
            <wp:effectExtent l="0" t="0" r="0" b="0"/>
            <wp:docPr id="86" name="Схема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inline>
        </w:drawing>
      </w:r>
    </w:p>
    <w:p w:rsidR="00E36FB6" w:rsidRDefault="00E36FB6" w:rsidP="00E36FB6">
      <w:pPr>
        <w:pStyle w:val="HTML"/>
        <w:shd w:val="clear" w:color="auto" w:fill="FFFFFF"/>
        <w:tabs>
          <w:tab w:val="left" w:pos="0"/>
        </w:tabs>
        <w:spacing w:line="360" w:lineRule="auto"/>
        <w:ind w:left="709"/>
        <w:jc w:val="both"/>
        <w:rPr>
          <w:rFonts w:ascii="Times New Roman" w:hAnsi="Times New Roman" w:cs="Times New Roman"/>
          <w:sz w:val="28"/>
          <w:szCs w:val="28"/>
          <w:lang w:val="uk-UA"/>
        </w:rPr>
      </w:pPr>
    </w:p>
    <w:p w:rsidR="00E36FB6" w:rsidRDefault="00E36FB6" w:rsidP="00E36FB6">
      <w:pPr>
        <w:pStyle w:val="HTML"/>
        <w:shd w:val="clear" w:color="auto" w:fill="FFFFFF"/>
        <w:tabs>
          <w:tab w:val="left" w:pos="0"/>
        </w:tabs>
        <w:spacing w:line="360" w:lineRule="auto"/>
        <w:ind w:left="709"/>
        <w:jc w:val="both"/>
        <w:rPr>
          <w:rFonts w:ascii="Times New Roman" w:hAnsi="Times New Roman" w:cs="Times New Roman"/>
          <w:sz w:val="28"/>
          <w:szCs w:val="28"/>
          <w:lang w:val="uk-UA"/>
        </w:rPr>
      </w:pPr>
    </w:p>
    <w:p w:rsidR="00E36FB6" w:rsidRPr="00E36FB6" w:rsidRDefault="00E36FB6" w:rsidP="00E36FB6">
      <w:pPr>
        <w:pStyle w:val="HTML"/>
        <w:shd w:val="clear" w:color="auto" w:fill="FFFFFF"/>
        <w:tabs>
          <w:tab w:val="left" w:pos="0"/>
        </w:tabs>
        <w:spacing w:line="360" w:lineRule="auto"/>
        <w:ind w:left="709"/>
        <w:jc w:val="both"/>
        <w:rPr>
          <w:rFonts w:ascii="Times New Roman" w:hAnsi="Times New Roman" w:cs="Times New Roman"/>
          <w:sz w:val="28"/>
          <w:szCs w:val="28"/>
          <w:lang w:val="uk-UA"/>
        </w:rPr>
      </w:pPr>
      <w:r>
        <w:rPr>
          <w:rFonts w:ascii="Times New Roman" w:eastAsia="Times New Roman" w:hAnsi="Times New Roman"/>
          <w:noProof/>
          <w:sz w:val="28"/>
          <w:szCs w:val="28"/>
        </w:rPr>
        <w:lastRenderedPageBreak/>
        <w:drawing>
          <wp:inline distT="0" distB="0" distL="0" distR="0" wp14:anchorId="4EABDC26" wp14:editId="32296AD5">
            <wp:extent cx="5486400" cy="8382000"/>
            <wp:effectExtent l="0" t="0" r="0" b="0"/>
            <wp:docPr id="87" name="Схема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9" r:lo="rId190" r:qs="rId191" r:cs="rId192"/>
              </a:graphicData>
            </a:graphic>
          </wp:inline>
        </w:drawing>
      </w:r>
    </w:p>
    <w:p w:rsidR="00E36FB6" w:rsidRDefault="00E36FB6">
      <w:pPr>
        <w:rPr>
          <w:rFonts w:ascii="Times New Roman" w:eastAsia="Times New Roman" w:hAnsi="Times New Roman"/>
          <w:sz w:val="28"/>
          <w:szCs w:val="28"/>
          <w:lang w:val="uk-UA" w:eastAsia="ru-RU"/>
        </w:rPr>
      </w:pPr>
      <w:r>
        <w:rPr>
          <w:sz w:val="28"/>
          <w:szCs w:val="28"/>
          <w:lang w:val="uk-UA"/>
        </w:rPr>
        <w:br w:type="page"/>
      </w:r>
    </w:p>
    <w:p w:rsidR="00FF2361" w:rsidRDefault="00FF2361" w:rsidP="00FF2361">
      <w:pPr>
        <w:spacing w:after="0" w:line="360" w:lineRule="auto"/>
        <w:ind w:firstLine="709"/>
        <w:jc w:val="center"/>
        <w:rPr>
          <w:rFonts w:ascii="Times New Roman" w:hAnsi="Times New Roman"/>
          <w:sz w:val="28"/>
          <w:szCs w:val="28"/>
          <w:lang w:val="uk-UA"/>
        </w:rPr>
      </w:pPr>
      <w:r w:rsidRPr="00C42C35">
        <w:rPr>
          <w:rFonts w:ascii="Times New Roman" w:hAnsi="Times New Roman"/>
          <w:sz w:val="28"/>
          <w:szCs w:val="28"/>
          <w:lang w:val="uk-UA"/>
        </w:rPr>
        <w:lastRenderedPageBreak/>
        <w:t>ВИСНОВКИ</w:t>
      </w:r>
    </w:p>
    <w:p w:rsidR="00FF2361" w:rsidRDefault="00FF2361" w:rsidP="00FF2361">
      <w:pPr>
        <w:spacing w:after="0" w:line="360" w:lineRule="auto"/>
        <w:ind w:firstLine="709"/>
        <w:jc w:val="center"/>
        <w:rPr>
          <w:rFonts w:ascii="Times New Roman" w:hAnsi="Times New Roman"/>
          <w:sz w:val="28"/>
          <w:szCs w:val="28"/>
          <w:lang w:val="uk-UA"/>
        </w:rPr>
      </w:pPr>
    </w:p>
    <w:p w:rsidR="00FF2361" w:rsidRDefault="00FF2361" w:rsidP="00FF2361">
      <w:pPr>
        <w:spacing w:after="0" w:line="360" w:lineRule="auto"/>
        <w:ind w:firstLine="709"/>
        <w:jc w:val="center"/>
        <w:rPr>
          <w:rFonts w:ascii="Times New Roman" w:hAnsi="Times New Roman"/>
          <w:sz w:val="28"/>
          <w:szCs w:val="28"/>
          <w:lang w:val="uk-UA"/>
        </w:rPr>
      </w:pPr>
    </w:p>
    <w:p w:rsidR="00FF2361" w:rsidRDefault="00FF2361" w:rsidP="00FF2361">
      <w:pPr>
        <w:pStyle w:val="a5"/>
        <w:numPr>
          <w:ilvl w:val="0"/>
          <w:numId w:val="5"/>
        </w:numPr>
        <w:spacing w:after="0" w:line="360" w:lineRule="auto"/>
        <w:ind w:left="0" w:firstLine="709"/>
        <w:jc w:val="both"/>
        <w:rPr>
          <w:rFonts w:ascii="Times New Roman" w:hAnsi="Times New Roman"/>
          <w:sz w:val="28"/>
          <w:szCs w:val="28"/>
          <w:lang w:val="uk-UA"/>
        </w:rPr>
      </w:pPr>
      <w:r w:rsidRPr="00803861">
        <w:rPr>
          <w:rFonts w:ascii="Times New Roman" w:hAnsi="Times New Roman"/>
          <w:sz w:val="28"/>
          <w:szCs w:val="28"/>
          <w:lang w:val="uk-UA"/>
        </w:rPr>
        <w:t>Систематизація нормативно правових актів - засіб реформування, упорядкування законодавства, зведення його до певної внутрішньо</w:t>
      </w:r>
      <w:r>
        <w:rPr>
          <w:rFonts w:ascii="Times New Roman" w:hAnsi="Times New Roman"/>
          <w:sz w:val="28"/>
          <w:szCs w:val="28"/>
          <w:lang w:val="uk-UA"/>
        </w:rPr>
        <w:t xml:space="preserve"> </w:t>
      </w:r>
      <w:r w:rsidRPr="00803861">
        <w:rPr>
          <w:rFonts w:ascii="Times New Roman" w:hAnsi="Times New Roman"/>
          <w:sz w:val="28"/>
          <w:szCs w:val="28"/>
          <w:lang w:val="uk-UA"/>
        </w:rPr>
        <w:t>узгодженої системи.</w:t>
      </w:r>
    </w:p>
    <w:p w:rsidR="00FF2361" w:rsidRDefault="00FF2361" w:rsidP="00FF236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Видами систематизації є: </w:t>
      </w:r>
      <w:r w:rsidRPr="004E0932">
        <w:rPr>
          <w:rFonts w:ascii="Times New Roman" w:hAnsi="Times New Roman"/>
          <w:sz w:val="28"/>
          <w:szCs w:val="28"/>
          <w:lang w:val="uk-UA"/>
        </w:rPr>
        <w:t>інкорпорація</w:t>
      </w:r>
      <w:r>
        <w:rPr>
          <w:rFonts w:ascii="Times New Roman" w:hAnsi="Times New Roman"/>
          <w:sz w:val="28"/>
          <w:szCs w:val="28"/>
          <w:lang w:val="uk-UA"/>
        </w:rPr>
        <w:t xml:space="preserve">, </w:t>
      </w:r>
      <w:r w:rsidRPr="004E0932">
        <w:rPr>
          <w:rFonts w:ascii="Times New Roman" w:hAnsi="Times New Roman"/>
          <w:sz w:val="28"/>
          <w:szCs w:val="28"/>
          <w:lang w:val="uk-UA"/>
        </w:rPr>
        <w:t>консолідація</w:t>
      </w:r>
      <w:r>
        <w:rPr>
          <w:rFonts w:ascii="Times New Roman" w:hAnsi="Times New Roman"/>
          <w:sz w:val="28"/>
          <w:szCs w:val="28"/>
          <w:lang w:val="uk-UA"/>
        </w:rPr>
        <w:t>, кодифікація.</w:t>
      </w:r>
      <w:r w:rsidRPr="004E0932">
        <w:rPr>
          <w:rFonts w:ascii="Times New Roman" w:hAnsi="Times New Roman"/>
          <w:sz w:val="28"/>
          <w:szCs w:val="28"/>
          <w:lang w:val="uk-UA"/>
        </w:rPr>
        <w:t xml:space="preserve"> </w:t>
      </w:r>
      <w:r>
        <w:rPr>
          <w:rFonts w:ascii="Times New Roman" w:hAnsi="Times New Roman"/>
          <w:sz w:val="28"/>
          <w:szCs w:val="28"/>
          <w:lang w:val="uk-UA"/>
        </w:rPr>
        <w:t>Інкорпорація –</w:t>
      </w:r>
      <w:r w:rsidRPr="001F7C06">
        <w:rPr>
          <w:rFonts w:ascii="Times New Roman" w:hAnsi="Times New Roman"/>
          <w:sz w:val="28"/>
          <w:szCs w:val="28"/>
          <w:lang w:val="uk-UA"/>
        </w:rPr>
        <w:t xml:space="preserve"> це об’єднання нормативно-правових актів за певними ознаками і зведення їх в є</w:t>
      </w:r>
      <w:r>
        <w:rPr>
          <w:rFonts w:ascii="Times New Roman" w:hAnsi="Times New Roman"/>
          <w:sz w:val="28"/>
          <w:szCs w:val="28"/>
          <w:lang w:val="uk-UA"/>
        </w:rPr>
        <w:t xml:space="preserve">дині збірники або інші видання. </w:t>
      </w:r>
      <w:r w:rsidRPr="001F7C06">
        <w:rPr>
          <w:rFonts w:ascii="Times New Roman" w:hAnsi="Times New Roman"/>
          <w:sz w:val="28"/>
          <w:szCs w:val="28"/>
          <w:lang w:val="uk-UA"/>
        </w:rPr>
        <w:t>Кодифікація</w:t>
      </w:r>
      <w:r>
        <w:rPr>
          <w:rFonts w:ascii="Times New Roman" w:hAnsi="Times New Roman"/>
          <w:sz w:val="28"/>
          <w:szCs w:val="28"/>
          <w:lang w:val="uk-UA"/>
        </w:rPr>
        <w:t xml:space="preserve"> – </w:t>
      </w:r>
      <w:r w:rsidRPr="001F7C06">
        <w:rPr>
          <w:rFonts w:ascii="Times New Roman" w:hAnsi="Times New Roman"/>
          <w:sz w:val="28"/>
          <w:szCs w:val="28"/>
          <w:lang w:val="uk-UA"/>
        </w:rPr>
        <w:t xml:space="preserve">це така форма систематизації законодавства, за якої спостерігається не лише механічне впорядкування законодавства, а й вдосконалення його змісту, усунення прогалин та колізій. </w:t>
      </w:r>
      <w:r>
        <w:rPr>
          <w:rFonts w:ascii="Times New Roman" w:hAnsi="Times New Roman"/>
          <w:sz w:val="28"/>
          <w:szCs w:val="28"/>
          <w:lang w:val="uk-UA"/>
        </w:rPr>
        <w:t>Консолідація</w:t>
      </w:r>
      <w:r w:rsidRPr="004E0932">
        <w:rPr>
          <w:rFonts w:ascii="Times New Roman" w:hAnsi="Times New Roman"/>
          <w:sz w:val="28"/>
          <w:szCs w:val="28"/>
          <w:lang w:val="uk-UA"/>
        </w:rPr>
        <w:t xml:space="preserve"> – це спосіб об'єднання даних із різних джерел в одному звіті.</w:t>
      </w:r>
    </w:p>
    <w:p w:rsidR="00FF2361" w:rsidRPr="00803861" w:rsidRDefault="00FF2361" w:rsidP="00FF2361">
      <w:pPr>
        <w:pStyle w:val="a5"/>
        <w:numPr>
          <w:ilvl w:val="0"/>
          <w:numId w:val="5"/>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Укази Президента України щодо обліку та систематизації результатів нормотворчої діяльності органів державної влади містять у собі дані щодо опублікування результатів нормотворчої діяльності, зведення їх до Єдиного державного реєстру нормативно-правових актів та правил користування ним, питання про оновлення Реєстру, питання про порядок офіційного оприлюднення законодавчих актів.</w:t>
      </w:r>
    </w:p>
    <w:p w:rsidR="00FF2361" w:rsidRDefault="00FF2361" w:rsidP="00FF2361">
      <w:pPr>
        <w:pStyle w:val="a5"/>
        <w:numPr>
          <w:ilvl w:val="0"/>
          <w:numId w:val="5"/>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Накази Міністерства юстиції України щодо порядку здійснення обліку та систематизації  законодавства України містять у собі інформацію про </w:t>
      </w:r>
      <w:r w:rsidRPr="00F31C31">
        <w:rPr>
          <w:rFonts w:ascii="Times New Roman" w:hAnsi="Times New Roman"/>
          <w:sz w:val="28"/>
          <w:szCs w:val="28"/>
          <w:lang w:val="uk-UA"/>
        </w:rPr>
        <w:t>порядок та умови одержання інформації з інформаційного фонду Єдиного державного ре</w:t>
      </w:r>
      <w:r>
        <w:rPr>
          <w:rFonts w:ascii="Times New Roman" w:hAnsi="Times New Roman"/>
          <w:sz w:val="28"/>
          <w:szCs w:val="28"/>
          <w:lang w:val="uk-UA"/>
        </w:rPr>
        <w:t xml:space="preserve">єстру нормативно-правових актів, </w:t>
      </w:r>
      <w:r w:rsidRPr="00F31C31">
        <w:rPr>
          <w:rFonts w:ascii="Times New Roman" w:hAnsi="Times New Roman"/>
          <w:sz w:val="28"/>
          <w:szCs w:val="28"/>
          <w:lang w:val="uk-UA"/>
        </w:rPr>
        <w:t>про порядок здійснення обліку та систематизації законодавства в орган</w:t>
      </w:r>
      <w:r>
        <w:rPr>
          <w:rFonts w:ascii="Times New Roman" w:hAnsi="Times New Roman"/>
          <w:sz w:val="28"/>
          <w:szCs w:val="28"/>
          <w:lang w:val="uk-UA"/>
        </w:rPr>
        <w:t xml:space="preserve">ах та установах юстиції України, </w:t>
      </w:r>
    </w:p>
    <w:p w:rsidR="00FF2361" w:rsidRDefault="00FF2361" w:rsidP="00FF2361">
      <w:pPr>
        <w:pStyle w:val="a5"/>
        <w:numPr>
          <w:ilvl w:val="0"/>
          <w:numId w:val="5"/>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Постанови Кабінету Міністрів України щодо вдосконалення організації систематизації та обліку нормотворчої діяльності органів державної влади містять у собі інформацію про</w:t>
      </w:r>
      <w:r w:rsidRPr="00F31C31">
        <w:rPr>
          <w:rFonts w:ascii="Times New Roman" w:hAnsi="Times New Roman"/>
          <w:sz w:val="28"/>
          <w:szCs w:val="28"/>
          <w:lang w:val="uk-UA"/>
        </w:rPr>
        <w:t xml:space="preserve"> юридичну службу міністерства, іншого органу виконавчої влади, державного підпри</w:t>
      </w:r>
      <w:r>
        <w:rPr>
          <w:rFonts w:ascii="Times New Roman" w:hAnsi="Times New Roman"/>
          <w:sz w:val="28"/>
          <w:szCs w:val="28"/>
          <w:lang w:val="uk-UA"/>
        </w:rPr>
        <w:t>ємства, установи та організації, п</w:t>
      </w:r>
      <w:r w:rsidRPr="00F31C31">
        <w:rPr>
          <w:rFonts w:ascii="Times New Roman" w:hAnsi="Times New Roman"/>
          <w:sz w:val="28"/>
          <w:szCs w:val="28"/>
          <w:lang w:val="uk-UA"/>
        </w:rPr>
        <w:t xml:space="preserve">ро вдосконалення організації правової роботи в </w:t>
      </w:r>
      <w:r w:rsidRPr="00F31C31">
        <w:rPr>
          <w:rFonts w:ascii="Times New Roman" w:hAnsi="Times New Roman"/>
          <w:sz w:val="28"/>
          <w:szCs w:val="28"/>
          <w:lang w:val="uk-UA"/>
        </w:rPr>
        <w:lastRenderedPageBreak/>
        <w:t>міністерствах, інших центральни</w:t>
      </w:r>
      <w:r>
        <w:rPr>
          <w:rFonts w:ascii="Times New Roman" w:hAnsi="Times New Roman"/>
          <w:sz w:val="28"/>
          <w:szCs w:val="28"/>
          <w:lang w:val="uk-UA"/>
        </w:rPr>
        <w:t>х органах виконавчої влади, п</w:t>
      </w:r>
      <w:r w:rsidRPr="00F31C31">
        <w:rPr>
          <w:rFonts w:ascii="Times New Roman" w:hAnsi="Times New Roman"/>
          <w:sz w:val="28"/>
          <w:szCs w:val="28"/>
          <w:lang w:val="uk-UA"/>
        </w:rPr>
        <w:t xml:space="preserve">ро </w:t>
      </w:r>
      <w:r>
        <w:rPr>
          <w:rFonts w:ascii="Times New Roman" w:hAnsi="Times New Roman"/>
          <w:sz w:val="28"/>
          <w:szCs w:val="28"/>
          <w:lang w:val="uk-UA"/>
        </w:rPr>
        <w:t xml:space="preserve">порядок </w:t>
      </w:r>
      <w:r w:rsidRPr="00F31C31">
        <w:rPr>
          <w:rFonts w:ascii="Times New Roman" w:hAnsi="Times New Roman"/>
          <w:sz w:val="28"/>
          <w:szCs w:val="28"/>
          <w:lang w:val="uk-UA"/>
        </w:rPr>
        <w:t>ведення Єдиного державного реєстру нормативно-пра</w:t>
      </w:r>
      <w:r>
        <w:rPr>
          <w:rFonts w:ascii="Times New Roman" w:hAnsi="Times New Roman"/>
          <w:sz w:val="28"/>
          <w:szCs w:val="28"/>
          <w:lang w:val="uk-UA"/>
        </w:rPr>
        <w:t>вових актів та користування ним.</w:t>
      </w:r>
    </w:p>
    <w:p w:rsidR="00FF2361" w:rsidRPr="008C005F" w:rsidRDefault="00FF2361" w:rsidP="00FF2361">
      <w:pPr>
        <w:pStyle w:val="a5"/>
        <w:numPr>
          <w:ilvl w:val="0"/>
          <w:numId w:val="5"/>
        </w:numPr>
        <w:spacing w:after="0" w:line="360" w:lineRule="auto"/>
        <w:ind w:left="0" w:firstLine="709"/>
        <w:jc w:val="both"/>
        <w:rPr>
          <w:rFonts w:ascii="Times New Roman" w:hAnsi="Times New Roman"/>
          <w:sz w:val="28"/>
          <w:szCs w:val="28"/>
          <w:lang w:val="uk-UA"/>
        </w:rPr>
      </w:pPr>
      <w:r w:rsidRPr="00F31C31">
        <w:rPr>
          <w:rFonts w:ascii="Times New Roman" w:hAnsi="Times New Roman"/>
          <w:sz w:val="28"/>
          <w:szCs w:val="28"/>
          <w:lang w:val="uk-UA"/>
        </w:rPr>
        <w:t xml:space="preserve">Зарубіжний досвід у систематизації результатів нормотворчої діяльності органів державної влади пропонуємо розглянути на прикладі англо-американської </w:t>
      </w:r>
      <w:r w:rsidRPr="008C005F">
        <w:rPr>
          <w:rFonts w:ascii="Times New Roman" w:hAnsi="Times New Roman"/>
          <w:sz w:val="28"/>
          <w:szCs w:val="28"/>
          <w:lang w:val="uk-UA"/>
        </w:rPr>
        <w:t>правової системи.</w:t>
      </w:r>
    </w:p>
    <w:p w:rsidR="00FF2361" w:rsidRPr="008C005F" w:rsidRDefault="00FF2361" w:rsidP="00FF2361">
      <w:pPr>
        <w:pStyle w:val="HTML"/>
        <w:shd w:val="clear" w:color="auto" w:fill="FFFFFF"/>
        <w:spacing w:line="360" w:lineRule="auto"/>
        <w:ind w:firstLine="709"/>
        <w:jc w:val="both"/>
        <w:rPr>
          <w:rFonts w:ascii="Times New Roman" w:hAnsi="Times New Roman" w:cs="Times New Roman"/>
          <w:sz w:val="28"/>
          <w:szCs w:val="28"/>
          <w:lang w:val="uk-UA"/>
        </w:rPr>
      </w:pPr>
      <w:r w:rsidRPr="008C005F">
        <w:rPr>
          <w:rFonts w:ascii="Times New Roman" w:hAnsi="Times New Roman"/>
          <w:sz w:val="28"/>
          <w:szCs w:val="28"/>
          <w:lang w:val="uk-UA"/>
        </w:rPr>
        <w:t>В країнах загального права розрізняють три основні види систематизації нормативно-правових актів: створення та видання консолідованих нормативно-правових актів; систематизація актів шляхом кодифікації; облік законодавства.</w:t>
      </w:r>
      <w:r w:rsidRPr="008C005F">
        <w:rPr>
          <w:rFonts w:ascii="Times New Roman" w:hAnsi="Times New Roman" w:cs="Times New Roman"/>
          <w:sz w:val="28"/>
          <w:szCs w:val="28"/>
          <w:lang w:val="uk-UA"/>
        </w:rPr>
        <w:t xml:space="preserve"> С</w:t>
      </w:r>
      <w:r>
        <w:rPr>
          <w:rFonts w:ascii="Times New Roman" w:hAnsi="Times New Roman" w:cs="Times New Roman"/>
          <w:sz w:val="28"/>
          <w:szCs w:val="28"/>
          <w:lang w:val="uk-UA"/>
        </w:rPr>
        <w:t>к</w:t>
      </w:r>
      <w:r w:rsidRPr="008C005F">
        <w:rPr>
          <w:rFonts w:ascii="Times New Roman" w:hAnsi="Times New Roman" w:cs="Times New Roman"/>
          <w:sz w:val="28"/>
          <w:szCs w:val="28"/>
          <w:lang w:val="uk-UA"/>
        </w:rPr>
        <w:t>ладність практичної кодифікації законодавства в загальному праві полягає в тому, що велика частина права міститься в формі прецедентів, що ускладнює формування єдиної загальної норми з статутів і відповідних прецедентів. Процес кодифікації проходить мала частина нормативно-правових актів країн загального права. Таким чином кодифікації акти не впливають на зміну кількості парламентських актів. Тому питання й досі вирішується дуже повільно.</w:t>
      </w:r>
    </w:p>
    <w:p w:rsidR="00FF2361" w:rsidRDefault="00FF2361" w:rsidP="00FF2361">
      <w:pPr>
        <w:pStyle w:val="HTML"/>
        <w:shd w:val="clear" w:color="auto" w:fill="FFFFFF"/>
        <w:spacing w:line="360" w:lineRule="auto"/>
        <w:ind w:firstLine="709"/>
        <w:jc w:val="both"/>
        <w:rPr>
          <w:rFonts w:ascii="Times New Roman" w:hAnsi="Times New Roman" w:cs="Times New Roman"/>
          <w:sz w:val="28"/>
          <w:szCs w:val="28"/>
          <w:lang w:val="uk-UA"/>
        </w:rPr>
      </w:pPr>
      <w:r w:rsidRPr="008C005F">
        <w:rPr>
          <w:rFonts w:ascii="Times New Roman" w:hAnsi="Times New Roman" w:cs="Times New Roman"/>
          <w:sz w:val="28"/>
          <w:szCs w:val="28"/>
          <w:lang w:val="uk-UA"/>
        </w:rPr>
        <w:t>Що стосується обліку як виду систематизації, то облік нормативно-правових актів здійснюється шляхом створення та оприлюднення парламентом особливих законів. Слід відмітити, що облік стосується лише прийнятих парламентом актів. Облік нормативно-правових актів є допоміжною діяльністю систематизації законодавства.</w:t>
      </w:r>
    </w:p>
    <w:p w:rsidR="00FF2361" w:rsidRDefault="00FF2361" w:rsidP="00FF2361">
      <w:pPr>
        <w:pStyle w:val="HTML"/>
        <w:numPr>
          <w:ilvl w:val="0"/>
          <w:numId w:val="5"/>
        </w:numPr>
        <w:shd w:val="clear" w:color="auto" w:fill="FFFFFF"/>
        <w:tabs>
          <w:tab w:val="clear" w:pos="916"/>
          <w:tab w:val="left" w:pos="0"/>
        </w:tabs>
        <w:spacing w:line="360" w:lineRule="auto"/>
        <w:ind w:left="0" w:firstLine="709"/>
        <w:jc w:val="both"/>
        <w:rPr>
          <w:rFonts w:ascii="Times New Roman" w:hAnsi="Times New Roman" w:cs="Times New Roman"/>
          <w:sz w:val="28"/>
          <w:szCs w:val="28"/>
          <w:lang w:val="uk-UA"/>
        </w:rPr>
      </w:pPr>
      <w:r w:rsidRPr="008C005F">
        <w:rPr>
          <w:rFonts w:ascii="Times New Roman" w:hAnsi="Times New Roman" w:cs="Times New Roman"/>
          <w:sz w:val="28"/>
          <w:szCs w:val="28"/>
          <w:lang w:val="uk-UA"/>
        </w:rPr>
        <w:t>Юридична служба повинна вести облік актів законодавства і міжнародних договорів України, забезпечувати підтримання їх у контрольному стані та зберігання; збирати інформацію про офіційне оприлюднення актів законодавства в друкованих виданнях.</w:t>
      </w:r>
      <w:r>
        <w:rPr>
          <w:rFonts w:ascii="Times New Roman" w:hAnsi="Times New Roman" w:cs="Times New Roman"/>
          <w:sz w:val="28"/>
          <w:szCs w:val="28"/>
          <w:lang w:val="uk-UA"/>
        </w:rPr>
        <w:t xml:space="preserve"> </w:t>
      </w:r>
      <w:r w:rsidRPr="008C005F">
        <w:rPr>
          <w:rFonts w:ascii="Times New Roman" w:hAnsi="Times New Roman" w:cs="Times New Roman"/>
          <w:sz w:val="28"/>
          <w:szCs w:val="28"/>
          <w:lang w:val="uk-UA"/>
        </w:rPr>
        <w:t>Так, облік актів законодавства можна здійснювати шляхом ведення: журналу обліку актів законодавства України; журналу обліку міжнародних договорів; контрольних примірників актів законодавства України.</w:t>
      </w:r>
    </w:p>
    <w:p w:rsidR="00FF2361" w:rsidRPr="008C005F" w:rsidRDefault="00FF2361" w:rsidP="00FF2361">
      <w:pPr>
        <w:pStyle w:val="a5"/>
        <w:numPr>
          <w:ilvl w:val="0"/>
          <w:numId w:val="5"/>
        </w:numPr>
        <w:spacing w:after="0" w:line="360" w:lineRule="auto"/>
        <w:ind w:left="0" w:firstLine="709"/>
        <w:jc w:val="both"/>
        <w:rPr>
          <w:rFonts w:ascii="Times New Roman" w:hAnsi="Times New Roman"/>
          <w:sz w:val="28"/>
          <w:szCs w:val="28"/>
          <w:lang w:val="uk-UA"/>
        </w:rPr>
      </w:pPr>
      <w:r w:rsidRPr="008C005F">
        <w:rPr>
          <w:rFonts w:ascii="Times New Roman" w:hAnsi="Times New Roman"/>
          <w:sz w:val="28"/>
          <w:szCs w:val="28"/>
          <w:lang w:val="uk-UA"/>
        </w:rPr>
        <w:t xml:space="preserve">Журнали обліку актів законодавства України можна вести за кожним видавником окремо (журнал обліку указів та розпоряджень </w:t>
      </w:r>
      <w:r w:rsidRPr="008C005F">
        <w:rPr>
          <w:rFonts w:ascii="Times New Roman" w:hAnsi="Times New Roman"/>
          <w:sz w:val="28"/>
          <w:szCs w:val="28"/>
          <w:lang w:val="uk-UA"/>
        </w:rPr>
        <w:lastRenderedPageBreak/>
        <w:t xml:space="preserve">Президента України, журнал обліку актів Верховної Ради України, журнал обліку постанов та розпоряджень Кабінету Міністрів України, журнал обліку актів міністерств, відомств, тощо). В зазначених журналах в першу чергу обліковуються акти, які стосуються специфіки діяльності підприємства. Ведення журналів здійснюється шляхом унесення інформації, в якій зазначаються номер акта, дата прийняття, дата надходження, вид, видавник, назва, джерело опублікування в офіційних друкованих виданнях. </w:t>
      </w:r>
    </w:p>
    <w:p w:rsidR="00FF2361" w:rsidRPr="008C005F" w:rsidRDefault="00FF2361" w:rsidP="00FF2361">
      <w:pPr>
        <w:pStyle w:val="a5"/>
        <w:numPr>
          <w:ilvl w:val="0"/>
          <w:numId w:val="5"/>
        </w:numPr>
        <w:spacing w:after="0" w:line="360" w:lineRule="auto"/>
        <w:ind w:left="0" w:firstLine="709"/>
        <w:jc w:val="both"/>
        <w:rPr>
          <w:rFonts w:ascii="Times New Roman" w:hAnsi="Times New Roman"/>
          <w:sz w:val="28"/>
          <w:szCs w:val="28"/>
          <w:lang w:val="uk-UA"/>
        </w:rPr>
      </w:pPr>
      <w:r w:rsidRPr="008C005F">
        <w:rPr>
          <w:rFonts w:ascii="Times New Roman" w:hAnsi="Times New Roman"/>
          <w:sz w:val="28"/>
          <w:szCs w:val="28"/>
          <w:lang w:val="uk-UA"/>
        </w:rPr>
        <w:t>В журналах обліку міжнародних договорів обліковуються міжнародні договори України, опубліковані в бюлетені «Офіційний вісник України» чи іншому офіційному друкованому виданні. В журналах зазначаються: номер, дата отримання, країна, вид договору, назва, дата підписання, дата ратифікації (затвердження, приєднання), дата набрання чинності, дата денонсації, дата втрати чинності, термін дії.</w:t>
      </w:r>
    </w:p>
    <w:p w:rsidR="00FF2361" w:rsidRPr="00584D28" w:rsidRDefault="00FF2361" w:rsidP="00FF2361">
      <w:pPr>
        <w:pStyle w:val="rvps2"/>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Окрім «Офіційного Вісника» та «Урядового кур’єра»,</w:t>
      </w:r>
      <w:r w:rsidRPr="00584D28">
        <w:t xml:space="preserve"> </w:t>
      </w:r>
      <w:r>
        <w:rPr>
          <w:color w:val="000000"/>
          <w:sz w:val="28"/>
          <w:szCs w:val="28"/>
          <w:lang w:val="uk-UA"/>
        </w:rPr>
        <w:t>до офіційних видань України належать:</w:t>
      </w:r>
    </w:p>
    <w:p w:rsidR="00FF2361" w:rsidRPr="00584D28" w:rsidRDefault="00FF2361" w:rsidP="00FF2361">
      <w:pPr>
        <w:pStyle w:val="rvps2"/>
        <w:numPr>
          <w:ilvl w:val="0"/>
          <w:numId w:val="6"/>
        </w:numPr>
        <w:shd w:val="clear" w:color="auto" w:fill="FFFFFF"/>
        <w:spacing w:before="0" w:beforeAutospacing="0" w:after="0" w:afterAutospacing="0" w:line="360" w:lineRule="auto"/>
        <w:ind w:left="0" w:firstLine="709"/>
        <w:jc w:val="both"/>
        <w:rPr>
          <w:color w:val="000000"/>
          <w:sz w:val="28"/>
          <w:szCs w:val="28"/>
          <w:lang w:val="uk-UA"/>
        </w:rPr>
      </w:pPr>
      <w:r>
        <w:rPr>
          <w:color w:val="000000"/>
          <w:sz w:val="28"/>
          <w:szCs w:val="28"/>
          <w:lang w:val="uk-UA"/>
        </w:rPr>
        <w:t xml:space="preserve">офіційним виданням </w:t>
      </w:r>
      <w:r w:rsidRPr="00584D28">
        <w:rPr>
          <w:color w:val="000000"/>
          <w:sz w:val="28"/>
          <w:szCs w:val="28"/>
          <w:lang w:val="uk-UA"/>
        </w:rPr>
        <w:t>Конституційного Суду України є Вісник Конституційного Суду України</w:t>
      </w:r>
      <w:r>
        <w:rPr>
          <w:color w:val="000000"/>
          <w:sz w:val="28"/>
          <w:szCs w:val="28"/>
          <w:lang w:val="uk-UA"/>
        </w:rPr>
        <w:t>;</w:t>
      </w:r>
    </w:p>
    <w:p w:rsidR="00FF2361" w:rsidRPr="00584D28" w:rsidRDefault="00FF2361" w:rsidP="00FF2361">
      <w:pPr>
        <w:pStyle w:val="rvps2"/>
        <w:numPr>
          <w:ilvl w:val="0"/>
          <w:numId w:val="6"/>
        </w:numPr>
        <w:shd w:val="clear" w:color="auto" w:fill="FFFFFF"/>
        <w:spacing w:before="0" w:beforeAutospacing="0" w:after="0" w:afterAutospacing="0" w:line="360" w:lineRule="auto"/>
        <w:ind w:left="0" w:firstLine="709"/>
        <w:jc w:val="both"/>
        <w:rPr>
          <w:color w:val="000000"/>
          <w:sz w:val="28"/>
          <w:szCs w:val="28"/>
          <w:lang w:val="uk-UA"/>
        </w:rPr>
      </w:pPr>
      <w:r>
        <w:rPr>
          <w:color w:val="000000"/>
          <w:sz w:val="28"/>
          <w:szCs w:val="28"/>
          <w:lang w:val="uk-UA"/>
        </w:rPr>
        <w:t>офіційним виданням</w:t>
      </w:r>
      <w:r w:rsidRPr="00584D28">
        <w:rPr>
          <w:color w:val="000000"/>
          <w:sz w:val="28"/>
          <w:szCs w:val="28"/>
          <w:lang w:val="uk-UA"/>
        </w:rPr>
        <w:t xml:space="preserve"> Верховного Суду України є В</w:t>
      </w:r>
      <w:r>
        <w:rPr>
          <w:color w:val="000000"/>
          <w:sz w:val="28"/>
          <w:szCs w:val="28"/>
          <w:lang w:val="uk-UA"/>
        </w:rPr>
        <w:t>існик Верховного Суду України</w:t>
      </w:r>
      <w:r w:rsidRPr="00584D28">
        <w:rPr>
          <w:color w:val="000000"/>
          <w:sz w:val="28"/>
          <w:szCs w:val="28"/>
          <w:lang w:val="uk-UA"/>
        </w:rPr>
        <w:t xml:space="preserve"> та Рішення Верховного Суду України </w:t>
      </w:r>
    </w:p>
    <w:p w:rsidR="00FF2361" w:rsidRDefault="00FF2361" w:rsidP="00FF2361">
      <w:pPr>
        <w:pStyle w:val="rvps2"/>
        <w:numPr>
          <w:ilvl w:val="0"/>
          <w:numId w:val="6"/>
        </w:numPr>
        <w:shd w:val="clear" w:color="auto" w:fill="FFFFFF"/>
        <w:spacing w:before="0" w:beforeAutospacing="0" w:after="0" w:afterAutospacing="0" w:line="360" w:lineRule="auto"/>
        <w:ind w:left="0" w:firstLine="709"/>
        <w:jc w:val="both"/>
        <w:rPr>
          <w:color w:val="000000"/>
          <w:sz w:val="28"/>
          <w:szCs w:val="28"/>
          <w:lang w:val="uk-UA"/>
        </w:rPr>
      </w:pPr>
      <w:r w:rsidRPr="00584D28">
        <w:rPr>
          <w:color w:val="000000"/>
          <w:sz w:val="28"/>
          <w:szCs w:val="28"/>
          <w:lang w:val="uk-UA"/>
        </w:rPr>
        <w:t xml:space="preserve">офіційним виданням Міністерства юстиції України є Бюлетень Міністерства юстиції України </w:t>
      </w:r>
    </w:p>
    <w:p w:rsidR="00FF2361" w:rsidRDefault="00FF2361" w:rsidP="00FF2361">
      <w:pPr>
        <w:pStyle w:val="rvps2"/>
        <w:numPr>
          <w:ilvl w:val="0"/>
          <w:numId w:val="6"/>
        </w:numPr>
        <w:shd w:val="clear" w:color="auto" w:fill="FFFFFF"/>
        <w:spacing w:before="0" w:beforeAutospacing="0" w:after="0" w:afterAutospacing="0" w:line="360" w:lineRule="auto"/>
        <w:ind w:left="0" w:firstLine="709"/>
        <w:jc w:val="both"/>
        <w:rPr>
          <w:color w:val="000000"/>
          <w:sz w:val="28"/>
          <w:szCs w:val="28"/>
          <w:lang w:val="uk-UA"/>
        </w:rPr>
      </w:pPr>
      <w:r w:rsidRPr="00E96129">
        <w:rPr>
          <w:color w:val="000000"/>
          <w:sz w:val="28"/>
          <w:szCs w:val="28"/>
          <w:lang w:val="uk-UA"/>
        </w:rPr>
        <w:t>офіційним виданням Національного банку України є Вісник Національного банку України</w:t>
      </w:r>
    </w:p>
    <w:p w:rsidR="00FF2361" w:rsidRPr="00E96129" w:rsidRDefault="00FF2361" w:rsidP="00FF2361">
      <w:pPr>
        <w:pStyle w:val="rvps2"/>
        <w:numPr>
          <w:ilvl w:val="0"/>
          <w:numId w:val="6"/>
        </w:numPr>
        <w:shd w:val="clear" w:color="auto" w:fill="FFFFFF"/>
        <w:spacing w:before="0" w:beforeAutospacing="0" w:after="0" w:afterAutospacing="0" w:line="360" w:lineRule="auto"/>
        <w:ind w:left="0" w:firstLine="709"/>
        <w:jc w:val="both"/>
        <w:rPr>
          <w:color w:val="000000"/>
          <w:sz w:val="28"/>
          <w:szCs w:val="28"/>
          <w:lang w:val="uk-UA"/>
        </w:rPr>
      </w:pPr>
      <w:r w:rsidRPr="00E96129">
        <w:rPr>
          <w:color w:val="000000"/>
          <w:sz w:val="28"/>
          <w:szCs w:val="28"/>
          <w:lang w:val="uk-UA"/>
        </w:rPr>
        <w:t>офіційним виданням Національної комісії з цінних паперів та фондового ринку є бюлетень Відомості Державної комісії з ці</w:t>
      </w:r>
      <w:r>
        <w:rPr>
          <w:color w:val="000000"/>
          <w:sz w:val="28"/>
          <w:szCs w:val="28"/>
          <w:lang w:val="uk-UA"/>
        </w:rPr>
        <w:t>нних паперів та фондового ринку, бюлетень Цінні папери України</w:t>
      </w:r>
      <w:r w:rsidRPr="00E96129">
        <w:rPr>
          <w:color w:val="000000"/>
          <w:sz w:val="28"/>
          <w:szCs w:val="28"/>
          <w:lang w:val="uk-UA"/>
        </w:rPr>
        <w:t>,</w:t>
      </w:r>
      <w:r>
        <w:rPr>
          <w:color w:val="000000"/>
          <w:sz w:val="28"/>
          <w:szCs w:val="28"/>
          <w:lang w:val="uk-UA"/>
        </w:rPr>
        <w:t xml:space="preserve"> газета Цінні папери України</w:t>
      </w:r>
      <w:r w:rsidRPr="00E96129">
        <w:rPr>
          <w:color w:val="000000"/>
          <w:sz w:val="28"/>
          <w:szCs w:val="28"/>
          <w:lang w:val="uk-UA"/>
        </w:rPr>
        <w:t xml:space="preserve">, журнал </w:t>
      </w:r>
      <w:r>
        <w:rPr>
          <w:color w:val="000000"/>
          <w:sz w:val="28"/>
          <w:szCs w:val="28"/>
          <w:lang w:val="uk-UA"/>
        </w:rPr>
        <w:t>Ринок цінних паперів України</w:t>
      </w:r>
    </w:p>
    <w:p w:rsidR="00FF2361" w:rsidRDefault="00FF2361" w:rsidP="00FF2361">
      <w:pPr>
        <w:pStyle w:val="rvps2"/>
        <w:numPr>
          <w:ilvl w:val="0"/>
          <w:numId w:val="6"/>
        </w:numPr>
        <w:shd w:val="clear" w:color="auto" w:fill="FFFFFF"/>
        <w:spacing w:before="0" w:beforeAutospacing="0" w:after="0" w:afterAutospacing="0" w:line="360" w:lineRule="auto"/>
        <w:ind w:left="0" w:firstLine="709"/>
        <w:jc w:val="both"/>
        <w:rPr>
          <w:color w:val="000000"/>
          <w:sz w:val="28"/>
          <w:szCs w:val="28"/>
          <w:lang w:val="uk-UA"/>
        </w:rPr>
      </w:pPr>
      <w:r>
        <w:rPr>
          <w:color w:val="000000"/>
          <w:sz w:val="28"/>
          <w:szCs w:val="28"/>
          <w:lang w:val="uk-UA"/>
        </w:rPr>
        <w:t>офіційним виданням</w:t>
      </w:r>
      <w:r w:rsidRPr="00584D28">
        <w:rPr>
          <w:color w:val="000000"/>
          <w:sz w:val="28"/>
          <w:szCs w:val="28"/>
          <w:lang w:val="uk-UA"/>
        </w:rPr>
        <w:t xml:space="preserve"> Національної академії наук України є Вісник Націона</w:t>
      </w:r>
      <w:r>
        <w:rPr>
          <w:color w:val="000000"/>
          <w:sz w:val="28"/>
          <w:szCs w:val="28"/>
          <w:lang w:val="uk-UA"/>
        </w:rPr>
        <w:t>льної академії наук України.</w:t>
      </w:r>
    </w:p>
    <w:p w:rsidR="00FF2361" w:rsidRPr="003D0DDB" w:rsidRDefault="00FF2361" w:rsidP="00FF2361">
      <w:pPr>
        <w:pStyle w:val="ad"/>
        <w:numPr>
          <w:ilvl w:val="0"/>
          <w:numId w:val="5"/>
        </w:numPr>
        <w:shd w:val="clear" w:color="auto" w:fill="FFFFFF"/>
        <w:spacing w:before="0" w:beforeAutospacing="0" w:after="0" w:afterAutospacing="0" w:line="360" w:lineRule="auto"/>
        <w:ind w:left="0" w:firstLine="709"/>
        <w:jc w:val="both"/>
        <w:rPr>
          <w:sz w:val="28"/>
          <w:szCs w:val="28"/>
          <w:lang w:val="uk-UA"/>
        </w:rPr>
      </w:pPr>
      <w:r w:rsidRPr="00E96129">
        <w:rPr>
          <w:sz w:val="28"/>
          <w:szCs w:val="28"/>
          <w:lang w:val="uk-UA"/>
        </w:rPr>
        <w:lastRenderedPageBreak/>
        <w:t>На сьогодні до певної міри зберігається проблема визначення переліку джерел офіційного опублікування. Вона має безпосереднє значення для введення в дію актів, оскільки саме офіційна публікація є початком відліку строку набуття чинності актом.</w:t>
      </w:r>
      <w:r>
        <w:rPr>
          <w:sz w:val="28"/>
          <w:szCs w:val="28"/>
          <w:lang w:val="uk-UA"/>
        </w:rPr>
        <w:t xml:space="preserve"> П</w:t>
      </w:r>
      <w:r w:rsidRPr="008C005F">
        <w:rPr>
          <w:sz w:val="28"/>
          <w:szCs w:val="28"/>
          <w:lang w:val="uk-UA"/>
        </w:rPr>
        <w:t>роблема частково була знята у зв'язку з набуттям чинності Закону України «Про регламент Верховної Ради України», а також Закону України «Про Кабінет Міністрів України».</w:t>
      </w:r>
      <w:r>
        <w:rPr>
          <w:sz w:val="28"/>
          <w:szCs w:val="28"/>
          <w:lang w:val="uk-UA"/>
        </w:rPr>
        <w:t xml:space="preserve"> </w:t>
      </w:r>
      <w:r w:rsidRPr="003D0DDB">
        <w:rPr>
          <w:sz w:val="28"/>
          <w:szCs w:val="28"/>
          <w:lang w:val="uk-UA"/>
        </w:rPr>
        <w:t>Одним із елементів впливу на нормотворчу діяльність всіх суб’єктів нормотворчості та контролю за нею в частині недопущення прийняття норм, які порушують права і свободи людини, є проведення Міністерством юстиції державної реєстрації нормативно-правових актів центральних та місцевих органів виконавчої влади, органів господарського управління та контролю, що стосуються прав, свобод й законних інтересів громадян або мають міжвідомчий характер, в процесі якої здійснюється їх правова експертиза. За результатами проведення правової експертизи нормативно-правових актів органами юстиції щороку попереджується прийняття більше тисячі незаконних правових норм, у тому числі тих, які порушують законні інтер</w:t>
      </w:r>
      <w:r>
        <w:rPr>
          <w:sz w:val="28"/>
          <w:szCs w:val="28"/>
          <w:lang w:val="uk-UA"/>
        </w:rPr>
        <w:t xml:space="preserve">еси фізичних та юридичних осіб. </w:t>
      </w:r>
      <w:r w:rsidRPr="003D0DDB">
        <w:rPr>
          <w:sz w:val="28"/>
          <w:szCs w:val="28"/>
          <w:lang w:val="uk-UA"/>
        </w:rPr>
        <w:t>Не зважаючи на кропітку роботу Міністерства юстиції з підвищення якості нормотворчої діяльності, сучасному нормотворчому процесу гостро бракує оновленої методології, науково обґрунтованих підходів до організації нормотворчого процесу, високого фахового рівня нормопроектувальників та єдиних загальнообов’язкових правил нормотворчої діял</w:t>
      </w:r>
      <w:r>
        <w:rPr>
          <w:sz w:val="28"/>
          <w:szCs w:val="28"/>
          <w:lang w:val="uk-UA"/>
        </w:rPr>
        <w:t xml:space="preserve">ьності. </w:t>
      </w:r>
      <w:r w:rsidRPr="003D0DDB">
        <w:rPr>
          <w:sz w:val="28"/>
          <w:szCs w:val="28"/>
          <w:lang w:val="uk-UA"/>
        </w:rPr>
        <w:t>Останнє суттєво ускладнює процес розроблення та опрацювання законопроектів. Нинішній нормопроектувальник, окрім Регламенту Кабінету Міністрів та Правил підготовки проектів ак</w:t>
      </w:r>
      <w:r>
        <w:rPr>
          <w:sz w:val="28"/>
          <w:szCs w:val="28"/>
          <w:lang w:val="uk-UA"/>
        </w:rPr>
        <w:t xml:space="preserve">тів Кабінету Міністрів України </w:t>
      </w:r>
      <w:r w:rsidRPr="003D0DDB">
        <w:rPr>
          <w:sz w:val="28"/>
          <w:szCs w:val="28"/>
          <w:lang w:val="uk-UA"/>
        </w:rPr>
        <w:t>не має жодного акта, що встановлює правила нормотворчої діяльност</w:t>
      </w:r>
      <w:r>
        <w:rPr>
          <w:sz w:val="28"/>
          <w:szCs w:val="28"/>
          <w:lang w:val="uk-UA"/>
        </w:rPr>
        <w:t>і та техніки нормопроектування.</w:t>
      </w:r>
    </w:p>
    <w:p w:rsidR="00FF2361" w:rsidRDefault="00FF2361" w:rsidP="00FF2361">
      <w:pPr>
        <w:pStyle w:val="HTML"/>
        <w:numPr>
          <w:ilvl w:val="0"/>
          <w:numId w:val="5"/>
        </w:numPr>
        <w:shd w:val="clear" w:color="auto" w:fill="FFFFFF"/>
        <w:tabs>
          <w:tab w:val="clear" w:pos="916"/>
          <w:tab w:val="left" w:pos="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Шляхами вдосконалення систематизації результатів нормотворчої діяльності є:</w:t>
      </w:r>
    </w:p>
    <w:p w:rsidR="00FF2361" w:rsidRDefault="00FF2361" w:rsidP="00FF2361">
      <w:pPr>
        <w:pStyle w:val="HTML"/>
        <w:numPr>
          <w:ilvl w:val="0"/>
          <w:numId w:val="7"/>
        </w:numPr>
        <w:shd w:val="clear" w:color="auto" w:fill="FFFFFF"/>
        <w:tabs>
          <w:tab w:val="left" w:pos="0"/>
          <w:tab w:val="left" w:pos="1276"/>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покращити проведення ревізій всього нормативного матеріалу з метою виявлення колізій, прогалин, а також правових норм, що вже не діють, що дублюють одна одну з метою їх упорядкування та підвищення якості їх змісту;</w:t>
      </w:r>
    </w:p>
    <w:p w:rsidR="00FF2361" w:rsidRDefault="00FF2361" w:rsidP="00FF2361">
      <w:pPr>
        <w:pStyle w:val="HTML"/>
        <w:numPr>
          <w:ilvl w:val="0"/>
          <w:numId w:val="7"/>
        </w:numPr>
        <w:shd w:val="clear" w:color="auto" w:fill="FFFFFF"/>
        <w:tabs>
          <w:tab w:val="left" w:pos="0"/>
          <w:tab w:val="left" w:pos="1276"/>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покращення зведення нормативно-правових актів у впорядковану систему за допомогою найбільш доцільних способів систематизації законодавства, таких як проведення інкорпорації, консолідації та кодифікації;</w:t>
      </w:r>
    </w:p>
    <w:p w:rsidR="00FF2361" w:rsidRDefault="00FF2361" w:rsidP="00FF2361">
      <w:pPr>
        <w:pStyle w:val="HTML"/>
        <w:numPr>
          <w:ilvl w:val="0"/>
          <w:numId w:val="7"/>
        </w:numPr>
        <w:shd w:val="clear" w:color="auto" w:fill="FFFFFF"/>
        <w:tabs>
          <w:tab w:val="left" w:pos="0"/>
          <w:tab w:val="left" w:pos="1276"/>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запровадження належного обліку нормативно-правових актів та контролю за змінами в законодавстві з метою підтримання правових документів в стані зручного використання та готовності до застосування правових норм</w:t>
      </w:r>
    </w:p>
    <w:p w:rsidR="00FF2361" w:rsidRDefault="00FF2361" w:rsidP="00FF2361">
      <w:pPr>
        <w:pStyle w:val="HTML"/>
        <w:numPr>
          <w:ilvl w:val="0"/>
          <w:numId w:val="7"/>
        </w:numPr>
        <w:shd w:val="clear" w:color="auto" w:fill="FFFFFF"/>
        <w:tabs>
          <w:tab w:val="left" w:pos="0"/>
          <w:tab w:val="left" w:pos="1276"/>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оновлення методології;</w:t>
      </w:r>
    </w:p>
    <w:p w:rsidR="00FF2361" w:rsidRDefault="00FF2361" w:rsidP="00FF2361">
      <w:pPr>
        <w:pStyle w:val="HTML"/>
        <w:numPr>
          <w:ilvl w:val="0"/>
          <w:numId w:val="7"/>
        </w:numPr>
        <w:shd w:val="clear" w:color="auto" w:fill="FFFFFF"/>
        <w:tabs>
          <w:tab w:val="left" w:pos="0"/>
          <w:tab w:val="left" w:pos="1276"/>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оновлення </w:t>
      </w:r>
      <w:r w:rsidRPr="003D0DDB">
        <w:rPr>
          <w:rFonts w:ascii="Times New Roman" w:hAnsi="Times New Roman" w:cs="Times New Roman"/>
          <w:sz w:val="28"/>
          <w:szCs w:val="28"/>
          <w:lang w:val="uk-UA"/>
        </w:rPr>
        <w:t>науково обґрунтованих підходів до ор</w:t>
      </w:r>
      <w:r>
        <w:rPr>
          <w:rFonts w:ascii="Times New Roman" w:hAnsi="Times New Roman" w:cs="Times New Roman"/>
          <w:sz w:val="28"/>
          <w:szCs w:val="28"/>
          <w:lang w:val="uk-UA"/>
        </w:rPr>
        <w:t>ганізації нормотворчого процесу;</w:t>
      </w:r>
    </w:p>
    <w:p w:rsidR="00FF2361" w:rsidRDefault="00FF2361" w:rsidP="00FF2361">
      <w:pPr>
        <w:pStyle w:val="HTML"/>
        <w:numPr>
          <w:ilvl w:val="0"/>
          <w:numId w:val="7"/>
        </w:numPr>
        <w:shd w:val="clear" w:color="auto" w:fill="FFFFFF"/>
        <w:tabs>
          <w:tab w:val="left" w:pos="0"/>
          <w:tab w:val="left" w:pos="1276"/>
        </w:tabs>
        <w:spacing w:line="360" w:lineRule="auto"/>
        <w:ind w:left="0" w:firstLine="709"/>
        <w:jc w:val="both"/>
        <w:rPr>
          <w:rFonts w:ascii="Times New Roman" w:hAnsi="Times New Roman" w:cs="Times New Roman"/>
          <w:sz w:val="28"/>
          <w:szCs w:val="28"/>
          <w:lang w:val="uk-UA"/>
        </w:rPr>
      </w:pPr>
      <w:r w:rsidRPr="003D0DDB">
        <w:rPr>
          <w:rFonts w:ascii="Times New Roman" w:hAnsi="Times New Roman" w:cs="Times New Roman"/>
          <w:sz w:val="28"/>
          <w:szCs w:val="28"/>
          <w:lang w:val="uk-UA"/>
        </w:rPr>
        <w:t>підвищення фахового</w:t>
      </w:r>
      <w:r>
        <w:rPr>
          <w:rFonts w:ascii="Times New Roman" w:hAnsi="Times New Roman" w:cs="Times New Roman"/>
          <w:sz w:val="28"/>
          <w:szCs w:val="28"/>
          <w:lang w:val="uk-UA"/>
        </w:rPr>
        <w:t xml:space="preserve"> рівня нормопроектувальників;</w:t>
      </w:r>
    </w:p>
    <w:p w:rsidR="00FF2361" w:rsidRDefault="00FF2361" w:rsidP="00FF2361">
      <w:pPr>
        <w:pStyle w:val="HTML"/>
        <w:numPr>
          <w:ilvl w:val="0"/>
          <w:numId w:val="7"/>
        </w:numPr>
        <w:shd w:val="clear" w:color="auto" w:fill="FFFFFF"/>
        <w:tabs>
          <w:tab w:val="left" w:pos="0"/>
          <w:tab w:val="left" w:pos="1276"/>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удосконалення </w:t>
      </w:r>
      <w:r w:rsidRPr="003D0DDB">
        <w:rPr>
          <w:rFonts w:ascii="Times New Roman" w:hAnsi="Times New Roman" w:cs="Times New Roman"/>
          <w:sz w:val="28"/>
          <w:szCs w:val="28"/>
          <w:lang w:val="uk-UA"/>
        </w:rPr>
        <w:t>єдиних загальнообов’язкових правил нормотворчої діяльності.</w:t>
      </w:r>
    </w:p>
    <w:p w:rsidR="00FF2361" w:rsidRDefault="00FF2361" w:rsidP="00FF2361">
      <w:pPr>
        <w:rPr>
          <w:rFonts w:ascii="Times New Roman" w:hAnsi="Times New Roman"/>
          <w:sz w:val="28"/>
          <w:szCs w:val="28"/>
          <w:lang w:val="uk-UA" w:eastAsia="ru-RU"/>
        </w:rPr>
      </w:pPr>
      <w:r>
        <w:rPr>
          <w:rFonts w:ascii="Times New Roman" w:hAnsi="Times New Roman"/>
          <w:sz w:val="28"/>
          <w:szCs w:val="28"/>
          <w:lang w:val="uk-UA"/>
        </w:rPr>
        <w:br w:type="page"/>
      </w:r>
    </w:p>
    <w:p w:rsidR="002E25A3" w:rsidRPr="002E25A3" w:rsidRDefault="00624B4D" w:rsidP="002E25A3">
      <w:pPr>
        <w:pStyle w:val="ad"/>
        <w:shd w:val="clear" w:color="auto" w:fill="FFFFFF"/>
        <w:spacing w:before="0" w:beforeAutospacing="0" w:after="0" w:afterAutospacing="0" w:line="360" w:lineRule="auto"/>
        <w:jc w:val="center"/>
        <w:rPr>
          <w:caps/>
          <w:sz w:val="28"/>
          <w:szCs w:val="28"/>
          <w:lang w:val="uk-UA"/>
        </w:rPr>
      </w:pPr>
      <w:r>
        <w:rPr>
          <w:sz w:val="28"/>
          <w:szCs w:val="28"/>
          <w:lang w:val="uk-UA"/>
        </w:rPr>
        <w:lastRenderedPageBreak/>
        <w:t xml:space="preserve">ПЕРЕЛІК </w:t>
      </w:r>
      <w:r w:rsidRPr="00232B29">
        <w:rPr>
          <w:caps/>
          <w:sz w:val="28"/>
          <w:szCs w:val="28"/>
          <w:lang w:val="uk-UA"/>
        </w:rPr>
        <w:t>використаних</w:t>
      </w:r>
      <w:r w:rsidRPr="00232B29">
        <w:rPr>
          <w:rFonts w:ascii="Bauhaus 93" w:hAnsi="Bauhaus 93"/>
          <w:caps/>
          <w:sz w:val="28"/>
          <w:szCs w:val="28"/>
          <w:lang w:val="uk-UA"/>
        </w:rPr>
        <w:t xml:space="preserve"> </w:t>
      </w:r>
      <w:r w:rsidRPr="00232B29">
        <w:rPr>
          <w:caps/>
          <w:sz w:val="28"/>
          <w:szCs w:val="28"/>
          <w:lang w:val="uk-UA"/>
        </w:rPr>
        <w:t>джерел</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rPr>
      </w:pPr>
      <w:r w:rsidRPr="00624B4D">
        <w:rPr>
          <w:rFonts w:ascii="Times New Roman" w:hAnsi="Times New Roman"/>
          <w:sz w:val="28"/>
          <w:szCs w:val="28"/>
        </w:rPr>
        <w:t>Бехруз Х. Порівняльне правознавство: підруч. для студ. вищ. навч. закл. / Одеська національна юридична академія. - О. : Фенікс, 2009.</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rPr>
      </w:pPr>
      <w:r w:rsidRPr="00624B4D">
        <w:rPr>
          <w:rFonts w:ascii="Times New Roman" w:hAnsi="Times New Roman"/>
          <w:sz w:val="28"/>
          <w:szCs w:val="28"/>
        </w:rPr>
        <w:t>Боботов С.В., Васильев Д.И. О кодификации и систематизации законодательства Швейцарии // Правоведение. – 1972. - №5.</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Бойко Ю.</w:t>
      </w:r>
      <w:r>
        <w:rPr>
          <w:rFonts w:ascii="Times New Roman" w:hAnsi="Times New Roman"/>
          <w:sz w:val="28"/>
          <w:szCs w:val="28"/>
          <w:lang w:val="uk-UA"/>
        </w:rPr>
        <w:t xml:space="preserve"> </w:t>
      </w:r>
      <w:r w:rsidRPr="00624B4D">
        <w:rPr>
          <w:rFonts w:ascii="Times New Roman" w:hAnsi="Times New Roman"/>
          <w:sz w:val="28"/>
          <w:szCs w:val="28"/>
          <w:lang w:val="uk-UA"/>
        </w:rPr>
        <w:t>Законотворчість: поняття та структура // Право України.– 2002.– №5.– С.17-21.</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rPr>
      </w:pPr>
      <w:r w:rsidRPr="00624B4D">
        <w:rPr>
          <w:rFonts w:ascii="Times New Roman" w:hAnsi="Times New Roman"/>
          <w:sz w:val="28"/>
          <w:szCs w:val="28"/>
        </w:rPr>
        <w:t>Бурчак Ф. Роль і значення кодифікації законодавства в розбудові правної системи України // Українське право. – 1994. - №1.</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rPr>
      </w:pPr>
      <w:r w:rsidRPr="00624B4D">
        <w:rPr>
          <w:rFonts w:ascii="Times New Roman" w:hAnsi="Times New Roman"/>
          <w:sz w:val="28"/>
          <w:szCs w:val="28"/>
        </w:rPr>
        <w:t>Вылегжанин А.Н., Каламкарян Р.А. К учету международно-правового опыта в работе по кодификации морского законодательства в России // Государство и право. – 2005. - №3. – С.49-61.</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Горбунова Л. Конституційні засади забезпечення законності у нормотворчості // Право України.– 2004.– № 7.– С.15-20.</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rPr>
      </w:pPr>
      <w:r w:rsidRPr="00624B4D">
        <w:rPr>
          <w:rFonts w:ascii="Times New Roman" w:hAnsi="Times New Roman"/>
          <w:sz w:val="28"/>
          <w:szCs w:val="28"/>
        </w:rPr>
        <w:t>Гуценко К.Ф. Систематизация законодательства США. - М., 1971.</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rPr>
      </w:pPr>
      <w:r w:rsidRPr="00624B4D">
        <w:rPr>
          <w:rFonts w:ascii="Times New Roman" w:hAnsi="Times New Roman"/>
          <w:sz w:val="28"/>
          <w:szCs w:val="28"/>
        </w:rPr>
        <w:t>Давид Р., Жоффе-Спинози К. Основные правовые системы современности / Пер. с фр. В.А. Туманова. - М.: Междунар. отношения, 1996. – С.81-83,  305-306.</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Державотворення і правотворення в Україні: досвід, проблеми, перспективи / За ред. Ю.С.Шемшученка: Монографія.– К.: Ін-т держави і права ім. Корецького, 2001.– 656с.</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Железняк Н. Нормотворча діяльність як форма реалізації державної правової політики // Право України.– 2004.– № 7.– С.94-99.</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Железняк Н. Правове регулювання нормотворчої діяльності // Право України.– 2002.– № 12.– С.102-108.</w:t>
      </w:r>
    </w:p>
    <w:p w:rsidR="002E25A3"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rPr>
        <w:t>Закон України «Про міжнародні договори».</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Інструкція з організації і порядку здійснення нормотворчої діяльності МВС України: Наказ МВС України від 22 травня 1992 року №285.</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lastRenderedPageBreak/>
        <w:t>Інструкція про порядок ведення систематизованого юридичного обліку нормативних актів у системі МВС України: Наказ МВС України від 27 серпня 1993 р. №557.</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rPr>
      </w:pPr>
      <w:r w:rsidRPr="00624B4D">
        <w:rPr>
          <w:rFonts w:ascii="Times New Roman" w:hAnsi="Times New Roman"/>
          <w:sz w:val="28"/>
          <w:szCs w:val="28"/>
        </w:rPr>
        <w:t>Кабрияк Р. Кодификации / Пер. с фр. Л.В. Головко. – М.: Статут, 2007. – 476 с.</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Кириченко В.М., Куракін О.М. Теорія держави і права: модульний курс: Навчальний посібник. / Навчальний посібник. К.: Центр учбової літератури, 2010. – 264с. Передерій, Д.В. Слинько, Ю.А. Холод, А.М. Шульга; Харк. нац. ун-т внутр. справ. — Х., 2010. — 277 с.</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Кодекс України про адміністративні правопорушення // Верховна Рада України; N 8073-X від 7 грудня 1984 року, редакція від 23.02.2012 року // www.iportal.rada.gov.ua.</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rPr>
      </w:pPr>
      <w:r w:rsidRPr="00624B4D">
        <w:rPr>
          <w:rFonts w:ascii="Times New Roman" w:hAnsi="Times New Roman"/>
          <w:sz w:val="28"/>
          <w:szCs w:val="28"/>
        </w:rPr>
        <w:t>Колдаева Н.П. Современное состояние российского законодательства и его систематизация // Государство и право. – 1999. - №3.</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Контрольний процес в органах внутрішніх справ України (загальнотеоретичний аспект): Автореф. дис... канд. юрид. наук / О.М. Куракін; Ун-т внутр. справ. — Х., 2005. — 22 с.</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rPr>
      </w:pPr>
      <w:r w:rsidRPr="00624B4D">
        <w:rPr>
          <w:rFonts w:ascii="Times New Roman" w:hAnsi="Times New Roman"/>
          <w:sz w:val="28"/>
          <w:szCs w:val="28"/>
        </w:rPr>
        <w:t>Копєйчиков В.В. Питання кодифікації законодавства України // Вісник Академії правових наук України. – 1994. - №2.</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Коростей В. Проблеми правотворчості в Україні // Право України.– 2004.– №3.– С.121-126.</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rPr>
      </w:pPr>
      <w:r w:rsidRPr="00624B4D">
        <w:rPr>
          <w:rFonts w:ascii="Times New Roman" w:hAnsi="Times New Roman"/>
          <w:sz w:val="28"/>
          <w:szCs w:val="28"/>
        </w:rPr>
        <w:t>Костенников М.В., Куракин А.В. К вопросу о кодификации норм административного права в России // Государство и право. – 2002. - №4. – С.19-29.</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Кримінальний процесуальний кодекс України // Верховна Рада України // www.iportal.rada.gov.ua.</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Куракін О.М. Дисциплінарна відповідальність в органах МВС. / Вісник Запорізького юридичного інституту МВС України, № 3, 2001. – С.139 – 148.</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lastRenderedPageBreak/>
        <w:t>Куракін О.М. Організаційні аспекти забезпечення прав людини в діяльності МВС України. / Всеукраїнська науково-практична конференція «Правова держава: історія, сучасність та перспективи формування в Україні». Запоріжжя, 2010. - С.53 – 56.</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Куракін О.М. Поняття контрольного процесу у структурі системи управління. / Збірник Інституту держави і права НАН України, К., №12, 2001. – С.55 – 59.</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Куракін О.М. Правове регулювання та його механізм / О.М. Куракін // Теорія держави і права: Підруч. / кол. авт.; кер. авт. кол. канд. юрид. наук, проф. Ю.А. Ведєрніков. – 2-е вид. перероб. і доп. – Дніпропетровськ : Дніпропетровський державний університет внутрішніх справ, 2015; Ліра ЛТД. – С. 376-402.</w:t>
      </w:r>
    </w:p>
    <w:p w:rsidR="002E25A3" w:rsidRPr="002E25A3" w:rsidRDefault="002E25A3" w:rsidP="00FF75A2">
      <w:pPr>
        <w:pStyle w:val="a5"/>
        <w:numPr>
          <w:ilvl w:val="0"/>
          <w:numId w:val="8"/>
        </w:numPr>
        <w:tabs>
          <w:tab w:val="left" w:pos="0"/>
        </w:tabs>
        <w:spacing w:after="0" w:line="360" w:lineRule="auto"/>
        <w:ind w:left="0" w:firstLine="709"/>
        <w:jc w:val="both"/>
        <w:rPr>
          <w:rFonts w:ascii="Times New Roman" w:hAnsi="Times New Roman"/>
          <w:sz w:val="28"/>
          <w:szCs w:val="28"/>
          <w:lang w:val="uk-UA"/>
        </w:rPr>
      </w:pPr>
      <w:r w:rsidRPr="002E25A3">
        <w:rPr>
          <w:rFonts w:ascii="Times New Roman" w:hAnsi="Times New Roman"/>
          <w:sz w:val="28"/>
          <w:szCs w:val="28"/>
          <w:lang w:val="uk-UA"/>
        </w:rPr>
        <w:t>Куракін О.М. Проблеми відповідності суб’єктів контрольного процесу управлінському циклу органів держави (загальнотеоретичний аспект). / Вісник Запорізького юридичного інституту ДДУВС, 2008, № 3. – С.22 – 29.</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Куракін О.М. Реалізація принципу верховенства права – критерій ефективності влади. / Вісник Запорізького юридичного інституту МВС України, № 3, 2005. – С.237 – 244.</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Куракін О.М. Теоретичні питання системної організації контролю в органах внутрішніх справ України. / Вісник Запорізького юридичного інституту МВС України, № 3, 2000. – С.80 – 89.</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Куракін О.М. Теорія права / О.М. Куракін // Теорія держави і права: модульний курс: навч. посіб. / В.М. Кириченко, О.М. Куракін. – К.: Центр учбової літератури, 2010. – С. 88-186.</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Куракін О.М. Управлінський цикл та його стадії. / Вісник Донецького інституту внутрішніх справ, № 2, 2001. – С.150 – 160.</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Куракін О.М., Погрібний І.М. Деякі аспекти зміцнення законності в діяльності органів внутрішніх справ. / Ві</w:t>
      </w:r>
      <w:r>
        <w:rPr>
          <w:rFonts w:ascii="Times New Roman" w:hAnsi="Times New Roman"/>
          <w:sz w:val="28"/>
          <w:szCs w:val="28"/>
          <w:lang w:val="uk-UA"/>
        </w:rPr>
        <w:t xml:space="preserve">сник Національного університету </w:t>
      </w:r>
      <w:r w:rsidRPr="00624B4D">
        <w:rPr>
          <w:rFonts w:ascii="Times New Roman" w:hAnsi="Times New Roman"/>
          <w:sz w:val="28"/>
          <w:szCs w:val="28"/>
          <w:lang w:val="uk-UA"/>
        </w:rPr>
        <w:t>внутрішніх справ № 16. – 2001. – С.203 – 207.</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rPr>
      </w:pPr>
      <w:r w:rsidRPr="00624B4D">
        <w:rPr>
          <w:rFonts w:ascii="Times New Roman" w:hAnsi="Times New Roman"/>
          <w:sz w:val="28"/>
          <w:szCs w:val="28"/>
        </w:rPr>
        <w:lastRenderedPageBreak/>
        <w:t>Медушевский А.Н. Кодификация права в России и странах Восточной Европы XVIII-начала XIX в. // Сословно-представительные учреждения России (XVIII-начало XIX в.). М., 1993.</w:t>
      </w:r>
    </w:p>
    <w:p w:rsidR="002E25A3" w:rsidRPr="002E25A3" w:rsidRDefault="002E25A3" w:rsidP="00FF75A2">
      <w:pPr>
        <w:pStyle w:val="a5"/>
        <w:numPr>
          <w:ilvl w:val="0"/>
          <w:numId w:val="8"/>
        </w:numPr>
        <w:tabs>
          <w:tab w:val="left" w:pos="0"/>
        </w:tabs>
        <w:spacing w:after="0" w:line="360" w:lineRule="auto"/>
        <w:ind w:left="0" w:firstLine="709"/>
        <w:jc w:val="both"/>
        <w:rPr>
          <w:rFonts w:ascii="Times New Roman" w:hAnsi="Times New Roman"/>
          <w:sz w:val="28"/>
          <w:szCs w:val="28"/>
        </w:rPr>
      </w:pPr>
      <w:r w:rsidRPr="002E25A3">
        <w:rPr>
          <w:rFonts w:ascii="Times New Roman" w:hAnsi="Times New Roman"/>
          <w:sz w:val="28"/>
          <w:szCs w:val="28"/>
        </w:rPr>
        <w:t>Наказ Міністерства юстиції України від 15 квітня 2004 року №31/5 "Про затвердження Положення про порядок здійснення обліку та систематизації законодавства в органах та установах юстиції України".</w:t>
      </w:r>
    </w:p>
    <w:p w:rsidR="002E25A3" w:rsidRPr="002E25A3" w:rsidRDefault="002E25A3" w:rsidP="00FF75A2">
      <w:pPr>
        <w:pStyle w:val="a5"/>
        <w:numPr>
          <w:ilvl w:val="0"/>
          <w:numId w:val="8"/>
        </w:numPr>
        <w:tabs>
          <w:tab w:val="left" w:pos="0"/>
        </w:tabs>
        <w:spacing w:after="0" w:line="360" w:lineRule="auto"/>
        <w:ind w:left="0" w:firstLine="709"/>
        <w:jc w:val="both"/>
        <w:rPr>
          <w:rFonts w:ascii="Times New Roman" w:hAnsi="Times New Roman"/>
          <w:sz w:val="28"/>
          <w:szCs w:val="28"/>
        </w:rPr>
      </w:pPr>
      <w:r w:rsidRPr="002E25A3">
        <w:rPr>
          <w:rFonts w:ascii="Times New Roman" w:hAnsi="Times New Roman"/>
          <w:sz w:val="28"/>
          <w:szCs w:val="28"/>
        </w:rPr>
        <w:t>Наказ Міністерства юстиції України від 18.01.2012 року № 91/5 "Про затвердження Порядку проведення органами юстиції перевірок стану правової роботи та систематизації законодавства".</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rPr>
      </w:pPr>
      <w:r w:rsidRPr="00624B4D">
        <w:rPr>
          <w:rFonts w:ascii="Times New Roman" w:hAnsi="Times New Roman"/>
          <w:sz w:val="28"/>
          <w:szCs w:val="28"/>
        </w:rPr>
        <w:t>Опришко В.Ф. Загальнотеоретичні та практичні проблеми систематизації законодавства України // Право України. – 1999. – №12.</w:t>
      </w:r>
    </w:p>
    <w:p w:rsidR="002E25A3"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Офіційна документована інформація // Юридична енциклопедія : [у 6 т.] / ред. кол. Ю. С. Шемшученко (відп. ред.) [та ін.] — К. : Українська енциклопедія ім. М. П. Бажана, 2002. — Т. 4 : Н — П. — 720 с</w:t>
      </w:r>
      <w:r>
        <w:rPr>
          <w:rFonts w:ascii="Times New Roman" w:hAnsi="Times New Roman"/>
          <w:sz w:val="28"/>
          <w:szCs w:val="28"/>
          <w:lang w:val="uk-UA"/>
        </w:rPr>
        <w:t>.</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Положення про державну реєстрацію нормативних актів міністерств, інших органів державної виконавчої влади, органів господарського управління та контролю, що зачіпають права, свободи й законні інтереси громадян або мають міжвідомчий характер: Затверджене постановою КМУ від 28 грудня 1992 р. №731 // Зібрання законодавства України. Серія 2. Звід Постанов Кабінету Міністрів. – 1998.– №3.– Ст.171.</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Положення про Міністерство внутрішніх справ України: Затверджене Указом Президента України від 17 жовтня 2000 р. №1138/2000 // Іменем закону. – 2000.– № 51.</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Положення про управління правового забезпечення Штабу МВС України: Наказ МВС України від 11 січня 1996р. № 14.</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Положення про юридичні бюро (юридичні групи, юрисконсультів) у системі МВС України: Наказ МВС України від 16 грудня 1994р. № 690.</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rPr>
      </w:pPr>
      <w:r w:rsidRPr="00624B4D">
        <w:rPr>
          <w:rFonts w:ascii="Times New Roman" w:hAnsi="Times New Roman"/>
          <w:sz w:val="28"/>
          <w:szCs w:val="28"/>
        </w:rPr>
        <w:t>Порівняльне правознавство / За ред. В.Д. Ткаченка. – Х.: Право, 2003. – С. 93-94.</w:t>
      </w:r>
    </w:p>
    <w:p w:rsidR="002E25A3"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rPr>
        <w:lastRenderedPageBreak/>
        <w:t>Порівняльне правознавство: Навч. Посібник / О.О. Погрібний,  І.М. Погрібний, О.В. Волошенюк та ін. / За заг. ред... д-ра юрид. наук, проф., чл.-кор. АпрН України О.Н. Ярмиша. – Х., 2006.</w:t>
      </w:r>
    </w:p>
    <w:p w:rsidR="002E25A3" w:rsidRPr="002E25A3" w:rsidRDefault="002E25A3" w:rsidP="00FF75A2">
      <w:pPr>
        <w:pStyle w:val="ad"/>
        <w:numPr>
          <w:ilvl w:val="0"/>
          <w:numId w:val="8"/>
        </w:numPr>
        <w:shd w:val="clear" w:color="auto" w:fill="FFFFFF"/>
        <w:tabs>
          <w:tab w:val="left" w:pos="0"/>
        </w:tabs>
        <w:spacing w:before="0" w:beforeAutospacing="0" w:after="0" w:afterAutospacing="0" w:line="360" w:lineRule="auto"/>
        <w:ind w:left="0" w:firstLine="709"/>
        <w:jc w:val="both"/>
        <w:rPr>
          <w:sz w:val="28"/>
          <w:szCs w:val="28"/>
          <w:lang w:val="uk-UA"/>
        </w:rPr>
      </w:pPr>
      <w:r w:rsidRPr="00624B4D">
        <w:rPr>
          <w:sz w:val="28"/>
          <w:szCs w:val="28"/>
        </w:rPr>
        <w:t>Про затвердження Загального положення про юридичну службу міністерства, іншого органу виконавчої влади, державного підпри</w:t>
      </w:r>
      <w:r>
        <w:rPr>
          <w:sz w:val="28"/>
          <w:szCs w:val="28"/>
        </w:rPr>
        <w:t>ємства, установи та організації</w:t>
      </w:r>
      <w:r w:rsidRPr="00624B4D">
        <w:rPr>
          <w:sz w:val="28"/>
          <w:szCs w:val="28"/>
        </w:rPr>
        <w:t>.</w:t>
      </w:r>
      <w:r>
        <w:rPr>
          <w:sz w:val="28"/>
          <w:szCs w:val="28"/>
          <w:lang w:val="uk-UA"/>
        </w:rPr>
        <w:t xml:space="preserve"> </w:t>
      </w:r>
      <w:r w:rsidRPr="00624B4D">
        <w:rPr>
          <w:sz w:val="28"/>
          <w:szCs w:val="28"/>
        </w:rPr>
        <w:t>Постанова Кабінету Міністрів України від 26 листопада 2008 року № 1040</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Про державну реєстрацію нормативно-правових актів міністерств та інших органів виконавчої влади: Указ Президента України від 3 жовтня 1992 року № 493/92.</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Про додаткові заходи щодо дотримання працівниками органів внутрішніх справ принципів законності, забезпечення прав і свобод громадян // Наказ МВС України від 15.05.2007 № 157.</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Про загальне положення про міністерство, інший центральний орган державної виконавчої влади: Указ Президента України // Урядовий кур’єр. – 1996.</w:t>
      </w:r>
      <w:r w:rsidRPr="00624B4D">
        <w:rPr>
          <w:rFonts w:ascii="Times New Roman" w:hAnsi="Times New Roman"/>
          <w:sz w:val="28"/>
          <w:szCs w:val="28"/>
          <w:lang w:val="uk-UA"/>
        </w:rPr>
        <w:t> №58.</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Про засади запобігання і протидії корупції: Закон України // Відомості Верховної Ради України, 2011, № 40, ст.404</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Про затвердження Інструкції з організації контролю за виконанням документів у системі МВС України. // Наказ МВС України від 23.04.2012 № 350.</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Про затвердження Переліку відомостей, що становлять службову інформацію в системі Міністерства внутрішніх справ України // Наказ МВС України від 14.05.2012 № 423.</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Про заходи щодо зміцнення дисципліни і законності в органах внутрішніх справ та попередження надзвичайних подій, пов'язаних із загибеллю і травмуванням особового складу // Наказ МВС України від 16.03.2007 № 81.</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lastRenderedPageBreak/>
        <w:t>Про звернення громадян: Закон України від 2 жовтня 1996 р. з наступними змінами та доповненнями // Відомості Верховної Ради. – 1996.</w:t>
      </w:r>
      <w:r w:rsidRPr="00624B4D">
        <w:rPr>
          <w:rFonts w:ascii="Times New Roman" w:hAnsi="Times New Roman"/>
          <w:sz w:val="28"/>
          <w:szCs w:val="28"/>
          <w:lang w:val="uk-UA"/>
        </w:rPr>
        <w:t> №47.</w:t>
      </w:r>
      <w:r w:rsidRPr="00624B4D">
        <w:rPr>
          <w:rFonts w:ascii="Times New Roman" w:hAnsi="Times New Roman"/>
          <w:sz w:val="28"/>
          <w:szCs w:val="28"/>
          <w:lang w:val="uk-UA"/>
        </w:rPr>
        <w:t> Ст. 257.</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Про національну поліцію: Закон України від 02 липня 2015 р. № 580-VIII // Відомості Верховної Ради України. – 2015. – № 40-41 – Ст. 379.</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Про організацію систематизованого юридичного обліку законодавчих і нормативних актів: Наказ МВС України від 27 серпня 1993 р. №557.</w:t>
      </w:r>
    </w:p>
    <w:p w:rsidR="002E25A3"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Про порядок визначення друкованого засобу масової інформації, у якому розміщуються оголошення про виклик до суду відповідача, третіх осіб, свідків, місце фактичного проживання (перебування) яких невідоме: Кабінет Міністрів України; Постанова, Порядок від 25.01.2006 № 52</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Про порядок організації та здійснення контролю за виконанням указів, розпоряджень і доручень Президента України // Указ Президента України від 19 лютого 2002 року № 155.</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Про прокуратуру: Закон України від 5 листопада 1991 р. з наступними змінами та доповненнями // Відомості Верховної Ради. – 1991.– № 53.– ст.793.</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Про стан дисципліни й законності в діяльності органів та підрозділів внутрішніх справ та заходи щодо покращення…// Наказ МВС України від 26.03.2010 № 90.</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Рекомендації з питань підготовки, подання на державну реєстрацію, юридичного обліку та зберігання нормативних актів міністерств, інших органів державної виконавчої влади, органів господарського управління та контролю: Схвалено постановою колегії Міністерства юстиції України від 17 червня 1993 р. №13.</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 xml:space="preserve">Рибалкін А.О. Внутрішньовідомчі акти нормативного характеру МВС України // Проблеми й напрямки формування світогляду майбутніх працівників органів внутрішніх справ та забезпечення прав і свобод людини. Матеріали Міжнародної науково-практичної конференції, 11-12 грудня 2003 </w:t>
      </w:r>
      <w:r w:rsidRPr="00624B4D">
        <w:rPr>
          <w:rFonts w:ascii="Times New Roman" w:hAnsi="Times New Roman"/>
          <w:sz w:val="28"/>
          <w:szCs w:val="28"/>
          <w:lang w:val="uk-UA"/>
        </w:rPr>
        <w:lastRenderedPageBreak/>
        <w:t>р., м.Запоріжжя: У 2 ч.– Запоріжжя: Юридичний ін-т МВС України, 2003.– Ч.1.– С.101-104.</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Рибалкін А.О. Наказ у системі нормативно-правових актів органів внутрішніх справ // Актуальні проблеми боротьби зі злочинністю на етапі реформування кримінального судочинства: Матеріали Всеукраїнської науково-практичної конференції, 14-15 травня 2002 р., м. Запоріжжя: У 2 ч.– Запоріжжя: Юридичний ін-т МВС України, 2002.– Ч.1.– С.174-176.</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Рибалкін А.О. Нормативно-правові акти органів внутрішніх справ: особливості функціонального призначення // Правова держава: історія, сучасність та перспективи формування в Україні: Матеріали Всеукраїнської науково-практичної конференції, 24 квітня 2009 р., м.Запоріжжя. У 2-х ч.– Ч.1.– С.138-140.</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Рибалкін А.О. Нормотворчість органів внутрішніх справ (аспекти загальної теорії) 2005р. Дисертація на здобуття наукового ступеня кандидата юридичних наук за спеціальністю 12.00.01 – теорія та історія держави і права; історія політичних і правових вчень.– Національний університет внутрішніх справ.– Харків, 2005. – 217 с.</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 xml:space="preserve">Рибалкін А.О. Проблеми систематизації нормативних актів органів внутрішніх справ // Вісник Національного Університету внутрішніх справ.– 2001.– Вип. 14.– С. 128-133. </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Рибалкін А.О. Референдум як форма безпосередньої нормотворчості народу України // Народне волевиявлення в Україні: історія і сучасність. Тези доповідей науково-практичної конференції, 5 квітня 2000р., м.Запоріжжя.– Запоріжжя, 2000.– С.45-46.</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 xml:space="preserve">Рибалкін А.О. Стадії нормотворчого процесу в органах внутрішніх справ // Проблеми правознавства та правоохоронної діяльності. – Донецьк: ДІВС, 2001.– № 2.– С. 65-72. </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Рибалкін А.О., Куракін О.М. Контрольний процес як фактор зміцнення законності в органах внутрішніх справ України // Закон і право.– 2005.– №7(12).– С.14.</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rPr>
      </w:pPr>
      <w:r w:rsidRPr="00624B4D">
        <w:rPr>
          <w:rFonts w:ascii="Times New Roman" w:hAnsi="Times New Roman"/>
          <w:sz w:val="28"/>
          <w:szCs w:val="28"/>
        </w:rPr>
        <w:lastRenderedPageBreak/>
        <w:t>Систематизация законодательства в Российской Федерации / Под ред. А.С.Пиголкина. – СПб., 2003.</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rPr>
      </w:pPr>
      <w:r w:rsidRPr="00624B4D">
        <w:rPr>
          <w:rFonts w:ascii="Times New Roman" w:hAnsi="Times New Roman"/>
          <w:sz w:val="28"/>
          <w:szCs w:val="28"/>
        </w:rPr>
        <w:t>Систематизація законодавства в Україні: проблеми теорії і практики. Матеріали міжнародної науково-практичної конференції. – К.: Інститут законодавства Верховної Ради України, 1999.</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rPr>
      </w:pPr>
      <w:r w:rsidRPr="00624B4D">
        <w:rPr>
          <w:rFonts w:ascii="Times New Roman" w:hAnsi="Times New Roman"/>
          <w:sz w:val="28"/>
          <w:szCs w:val="28"/>
        </w:rPr>
        <w:t>Системность законодательства как фактор повышения его качества // Государство и право. – 2002. - №8. – С.5-15.</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rPr>
      </w:pPr>
      <w:r w:rsidRPr="00624B4D">
        <w:rPr>
          <w:rFonts w:ascii="Times New Roman" w:hAnsi="Times New Roman"/>
          <w:sz w:val="28"/>
          <w:szCs w:val="28"/>
        </w:rPr>
        <w:t>Скакун О.Ф. Общее сравнительное правоведение: Основные типы (семьи) правовых систем мира. - К., 2008.</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rPr>
      </w:pPr>
      <w:r w:rsidRPr="00624B4D">
        <w:rPr>
          <w:rFonts w:ascii="Times New Roman" w:hAnsi="Times New Roman"/>
          <w:sz w:val="28"/>
          <w:szCs w:val="28"/>
        </w:rPr>
        <w:t>Теоретические вопросы систематизации советского законодательства / Под ред. С.Н. Братуся и И.С. Самощенко. М., 1992.</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Теорияюридическогопроцесса / Подобщ. ред. проф. В.М.Горшенева.– Х.: Вища шк. Изд-во при ХГУ, 1985.</w:t>
      </w:r>
    </w:p>
    <w:p w:rsidR="002E25A3"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rPr>
        <w:t>Тихомиров Ю.А. Курс сравнител</w:t>
      </w:r>
      <w:r>
        <w:rPr>
          <w:rFonts w:ascii="Times New Roman" w:hAnsi="Times New Roman"/>
          <w:sz w:val="28"/>
          <w:szCs w:val="28"/>
        </w:rPr>
        <w:t>ьного правоведения. – М., 1996.</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rPr>
      </w:pPr>
      <w:r w:rsidRPr="00624B4D">
        <w:rPr>
          <w:rFonts w:ascii="Times New Roman" w:hAnsi="Times New Roman"/>
          <w:sz w:val="28"/>
          <w:szCs w:val="28"/>
        </w:rPr>
        <w:t>Тихомиров Ю.А., Юртаева Е.А. Кодекс в системе законодательных и иных правовых актов // Журнал российского права. – 1997. - №4.</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rPr>
      </w:pPr>
      <w:r w:rsidRPr="00624B4D">
        <w:rPr>
          <w:rFonts w:ascii="Times New Roman" w:hAnsi="Times New Roman"/>
          <w:sz w:val="28"/>
          <w:szCs w:val="28"/>
        </w:rPr>
        <w:t>Цвайгерт К., Кетц Х. Введение в сравнительное правоведение в сфере частного права: в 2-х т. – М., 1988. – Т.1.: Основы. – С.209-211.</w:t>
      </w:r>
    </w:p>
    <w:p w:rsidR="002E25A3" w:rsidRPr="00624B4D" w:rsidRDefault="002E25A3" w:rsidP="00FF75A2">
      <w:pPr>
        <w:pStyle w:val="a5"/>
        <w:numPr>
          <w:ilvl w:val="0"/>
          <w:numId w:val="8"/>
        </w:numPr>
        <w:tabs>
          <w:tab w:val="left" w:pos="0"/>
        </w:tabs>
        <w:spacing w:after="0" w:line="360" w:lineRule="auto"/>
        <w:ind w:left="0" w:firstLine="709"/>
        <w:contextualSpacing/>
        <w:jc w:val="both"/>
        <w:rPr>
          <w:rFonts w:ascii="Times New Roman" w:hAnsi="Times New Roman"/>
          <w:sz w:val="28"/>
          <w:szCs w:val="28"/>
          <w:lang w:val="uk-UA"/>
        </w:rPr>
      </w:pPr>
      <w:r w:rsidRPr="00624B4D">
        <w:rPr>
          <w:rFonts w:ascii="Times New Roman" w:hAnsi="Times New Roman"/>
          <w:sz w:val="28"/>
          <w:szCs w:val="28"/>
          <w:lang w:val="uk-UA"/>
        </w:rPr>
        <w:t>Юридична енциклопедія: В 6 т. / Редкол.: Ю.С</w:t>
      </w:r>
      <w:r>
        <w:rPr>
          <w:rFonts w:ascii="Times New Roman" w:hAnsi="Times New Roman"/>
          <w:sz w:val="28"/>
          <w:szCs w:val="28"/>
          <w:lang w:val="uk-UA"/>
        </w:rPr>
        <w:t xml:space="preserve">. </w:t>
      </w:r>
      <w:r w:rsidRPr="00624B4D">
        <w:rPr>
          <w:rFonts w:ascii="Times New Roman" w:hAnsi="Times New Roman"/>
          <w:sz w:val="28"/>
          <w:szCs w:val="28"/>
          <w:lang w:val="uk-UA"/>
        </w:rPr>
        <w:t>Шемшученко (голова редкол.) та ін.– Т.3: К-М.– К.: «Укр. енцикл.», 2001.– 792с.</w:t>
      </w:r>
    </w:p>
    <w:p w:rsidR="008C005F" w:rsidRPr="00E96129" w:rsidRDefault="008C005F" w:rsidP="008C005F">
      <w:pPr>
        <w:pStyle w:val="ad"/>
        <w:shd w:val="clear" w:color="auto" w:fill="FFFFFF"/>
        <w:spacing w:before="0" w:beforeAutospacing="0" w:after="0" w:afterAutospacing="0" w:line="360" w:lineRule="auto"/>
        <w:ind w:left="709"/>
        <w:jc w:val="both"/>
        <w:rPr>
          <w:sz w:val="28"/>
          <w:szCs w:val="28"/>
          <w:lang w:val="uk-UA"/>
        </w:rPr>
      </w:pPr>
    </w:p>
    <w:p w:rsidR="008C005F" w:rsidRPr="008C005F" w:rsidRDefault="008C005F" w:rsidP="008C005F">
      <w:pPr>
        <w:spacing w:after="0" w:line="360" w:lineRule="auto"/>
        <w:jc w:val="both"/>
        <w:rPr>
          <w:rFonts w:ascii="Times New Roman" w:hAnsi="Times New Roman"/>
          <w:sz w:val="28"/>
          <w:szCs w:val="28"/>
          <w:lang w:val="uk-UA"/>
        </w:rPr>
      </w:pPr>
    </w:p>
    <w:p w:rsidR="008C005F" w:rsidRPr="008C005F" w:rsidRDefault="008C005F" w:rsidP="008C005F">
      <w:pPr>
        <w:pStyle w:val="HTML"/>
        <w:shd w:val="clear" w:color="auto" w:fill="FFFFFF"/>
        <w:spacing w:line="360" w:lineRule="auto"/>
        <w:jc w:val="both"/>
        <w:rPr>
          <w:rFonts w:ascii="Times New Roman" w:hAnsi="Times New Roman" w:cs="Times New Roman"/>
          <w:sz w:val="28"/>
          <w:szCs w:val="28"/>
          <w:lang w:val="uk-UA"/>
        </w:rPr>
      </w:pPr>
    </w:p>
    <w:p w:rsidR="008C005F" w:rsidRPr="008C005F" w:rsidRDefault="008C005F" w:rsidP="008C005F">
      <w:pPr>
        <w:pStyle w:val="HTML"/>
        <w:shd w:val="clear" w:color="auto" w:fill="FFFFFF"/>
        <w:spacing w:line="360" w:lineRule="auto"/>
        <w:jc w:val="both"/>
        <w:rPr>
          <w:rFonts w:ascii="Times New Roman" w:hAnsi="Times New Roman" w:cs="Times New Roman"/>
          <w:sz w:val="28"/>
          <w:szCs w:val="28"/>
          <w:lang w:val="uk-UA"/>
        </w:rPr>
      </w:pPr>
    </w:p>
    <w:p w:rsidR="004E0932" w:rsidRDefault="004E0932" w:rsidP="00F31C31">
      <w:pPr>
        <w:spacing w:after="0" w:line="360" w:lineRule="auto"/>
        <w:ind w:firstLine="709"/>
        <w:jc w:val="both"/>
        <w:rPr>
          <w:rFonts w:ascii="Times New Roman" w:hAnsi="Times New Roman"/>
          <w:sz w:val="28"/>
          <w:szCs w:val="28"/>
          <w:lang w:val="uk-UA"/>
        </w:rPr>
      </w:pPr>
    </w:p>
    <w:p w:rsidR="00F31C31" w:rsidRPr="00F31C31" w:rsidRDefault="00F31C31" w:rsidP="00F31C31">
      <w:pPr>
        <w:spacing w:after="0" w:line="360" w:lineRule="auto"/>
        <w:ind w:firstLine="709"/>
        <w:jc w:val="both"/>
        <w:rPr>
          <w:rFonts w:ascii="Times New Roman" w:hAnsi="Times New Roman"/>
          <w:sz w:val="28"/>
          <w:szCs w:val="28"/>
          <w:lang w:val="uk-UA"/>
        </w:rPr>
      </w:pPr>
    </w:p>
    <w:p w:rsidR="004E0932" w:rsidRPr="004E0932" w:rsidRDefault="004E0932" w:rsidP="004E0932">
      <w:pPr>
        <w:spacing w:after="0" w:line="360" w:lineRule="auto"/>
        <w:ind w:firstLine="709"/>
        <w:jc w:val="both"/>
        <w:rPr>
          <w:rFonts w:ascii="Times New Roman" w:hAnsi="Times New Roman"/>
          <w:sz w:val="28"/>
          <w:szCs w:val="28"/>
          <w:lang w:val="uk-UA"/>
        </w:rPr>
      </w:pPr>
    </w:p>
    <w:p w:rsidR="004E0932" w:rsidRPr="004E0932" w:rsidRDefault="004E0932" w:rsidP="004E0932">
      <w:pPr>
        <w:spacing w:after="0" w:line="360" w:lineRule="auto"/>
        <w:ind w:left="709"/>
        <w:jc w:val="both"/>
        <w:rPr>
          <w:rFonts w:ascii="Times New Roman" w:hAnsi="Times New Roman"/>
          <w:sz w:val="28"/>
          <w:szCs w:val="28"/>
          <w:lang w:val="uk-UA"/>
        </w:rPr>
      </w:pPr>
    </w:p>
    <w:p w:rsidR="004E0932" w:rsidRPr="004E0932" w:rsidRDefault="004E0932" w:rsidP="004E0932">
      <w:pPr>
        <w:spacing w:after="0" w:line="360" w:lineRule="auto"/>
        <w:jc w:val="both"/>
        <w:rPr>
          <w:rFonts w:ascii="Times New Roman" w:hAnsi="Times New Roman"/>
          <w:sz w:val="28"/>
          <w:szCs w:val="28"/>
          <w:lang w:val="uk-UA"/>
        </w:rPr>
      </w:pPr>
    </w:p>
    <w:sectPr w:rsidR="004E0932" w:rsidRPr="004E0932" w:rsidSect="00FF2361">
      <w:headerReference w:type="default" r:id="rId194"/>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F41" w:rsidRDefault="00890F41" w:rsidP="00A5271B">
      <w:pPr>
        <w:spacing w:after="0" w:line="240" w:lineRule="auto"/>
      </w:pPr>
      <w:r>
        <w:separator/>
      </w:r>
    </w:p>
  </w:endnote>
  <w:endnote w:type="continuationSeparator" w:id="0">
    <w:p w:rsidR="00890F41" w:rsidRDefault="00890F41" w:rsidP="00A52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altName w:val="Courier"/>
    <w:panose1 w:val="02070309020205020404"/>
    <w:charset w:val="CC"/>
    <w:family w:val="modern"/>
    <w:pitch w:val="fixed"/>
    <w:sig w:usb0="E0002EFF" w:usb1="C0007843"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F41" w:rsidRDefault="00890F41" w:rsidP="00A5271B">
      <w:pPr>
        <w:spacing w:after="0" w:line="240" w:lineRule="auto"/>
      </w:pPr>
      <w:r>
        <w:separator/>
      </w:r>
    </w:p>
  </w:footnote>
  <w:footnote w:type="continuationSeparator" w:id="0">
    <w:p w:rsidR="00890F41" w:rsidRDefault="00890F41" w:rsidP="00A527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C38" w:rsidRDefault="00965C38">
    <w:pPr>
      <w:pStyle w:val="a7"/>
      <w:jc w:val="right"/>
    </w:pPr>
  </w:p>
  <w:p w:rsidR="00965C38" w:rsidRDefault="00965C38" w:rsidP="00CC5AB3">
    <w:pPr>
      <w:pStyle w:val="a7"/>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C38" w:rsidRDefault="00965C38">
    <w:pPr>
      <w:pStyle w:val="a7"/>
      <w:jc w:val="right"/>
    </w:pPr>
  </w:p>
  <w:p w:rsidR="00965C38" w:rsidRDefault="00965C38">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C38" w:rsidRDefault="00965C38">
    <w:pPr>
      <w:pStyle w:val="a7"/>
      <w:jc w:val="right"/>
    </w:pPr>
    <w:r>
      <w:rPr>
        <w:lang w:val="uk-UA"/>
      </w:rPr>
      <w:fldChar w:fldCharType="begin"/>
    </w:r>
    <w:r>
      <w:instrText>PAGE   \* MERGEFORMAT</w:instrText>
    </w:r>
    <w:r>
      <w:rPr>
        <w:lang w:val="uk-UA"/>
      </w:rPr>
      <w:fldChar w:fldCharType="separate"/>
    </w:r>
    <w:r>
      <w:rPr>
        <w:noProof/>
      </w:rPr>
      <w:t>3</w:t>
    </w:r>
    <w:r>
      <w:rPr>
        <w:noProof/>
      </w:rPr>
      <w:fldChar w:fldCharType="end"/>
    </w:r>
  </w:p>
  <w:p w:rsidR="00965C38" w:rsidRDefault="00965C38" w:rsidP="00CC5AB3">
    <w:pPr>
      <w:pStyle w:val="a7"/>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4551073"/>
      <w:docPartObj>
        <w:docPartGallery w:val="Page Numbers (Top of Page)"/>
        <w:docPartUnique/>
      </w:docPartObj>
    </w:sdtPr>
    <w:sdtEndPr/>
    <w:sdtContent>
      <w:p w:rsidR="00FF2361" w:rsidRDefault="00FF2361">
        <w:pPr>
          <w:pStyle w:val="a7"/>
          <w:jc w:val="right"/>
        </w:pPr>
        <w:r>
          <w:fldChar w:fldCharType="begin"/>
        </w:r>
        <w:r>
          <w:instrText>PAGE   \* MERGEFORMAT</w:instrText>
        </w:r>
        <w:r>
          <w:fldChar w:fldCharType="separate"/>
        </w:r>
        <w:r w:rsidR="00965C38">
          <w:rPr>
            <w:noProof/>
          </w:rPr>
          <w:t>4</w:t>
        </w:r>
        <w:r>
          <w:fldChar w:fldCharType="end"/>
        </w:r>
      </w:p>
    </w:sdtContent>
  </w:sdt>
  <w:p w:rsidR="00005635" w:rsidRDefault="0000563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45351"/>
    <w:multiLevelType w:val="hybridMultilevel"/>
    <w:tmpl w:val="4016F746"/>
    <w:lvl w:ilvl="0" w:tplc="56E873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B80D5E"/>
    <w:multiLevelType w:val="hybridMultilevel"/>
    <w:tmpl w:val="10E0E926"/>
    <w:lvl w:ilvl="0" w:tplc="56E8738A">
      <w:start w:val="1"/>
      <w:numFmt w:val="bullet"/>
      <w:lvlText w:val="‒"/>
      <w:lvlJc w:val="left"/>
      <w:pPr>
        <w:ind w:left="1771" w:hanging="360"/>
      </w:pPr>
      <w:rPr>
        <w:rFonts w:ascii="Courier New" w:hAnsi="Courier New" w:hint="default"/>
      </w:rPr>
    </w:lvl>
    <w:lvl w:ilvl="1" w:tplc="04190003" w:tentative="1">
      <w:start w:val="1"/>
      <w:numFmt w:val="bullet"/>
      <w:lvlText w:val="o"/>
      <w:lvlJc w:val="left"/>
      <w:pPr>
        <w:ind w:left="2491" w:hanging="360"/>
      </w:pPr>
      <w:rPr>
        <w:rFonts w:ascii="Courier New" w:hAnsi="Courier New" w:cs="Courier New" w:hint="default"/>
      </w:rPr>
    </w:lvl>
    <w:lvl w:ilvl="2" w:tplc="04190005" w:tentative="1">
      <w:start w:val="1"/>
      <w:numFmt w:val="bullet"/>
      <w:lvlText w:val=""/>
      <w:lvlJc w:val="left"/>
      <w:pPr>
        <w:ind w:left="3211" w:hanging="360"/>
      </w:pPr>
      <w:rPr>
        <w:rFonts w:ascii="Wingdings" w:hAnsi="Wingdings" w:hint="default"/>
      </w:rPr>
    </w:lvl>
    <w:lvl w:ilvl="3" w:tplc="04190001" w:tentative="1">
      <w:start w:val="1"/>
      <w:numFmt w:val="bullet"/>
      <w:lvlText w:val=""/>
      <w:lvlJc w:val="left"/>
      <w:pPr>
        <w:ind w:left="3931" w:hanging="360"/>
      </w:pPr>
      <w:rPr>
        <w:rFonts w:ascii="Symbol" w:hAnsi="Symbol" w:hint="default"/>
      </w:rPr>
    </w:lvl>
    <w:lvl w:ilvl="4" w:tplc="04190003" w:tentative="1">
      <w:start w:val="1"/>
      <w:numFmt w:val="bullet"/>
      <w:lvlText w:val="o"/>
      <w:lvlJc w:val="left"/>
      <w:pPr>
        <w:ind w:left="4651" w:hanging="360"/>
      </w:pPr>
      <w:rPr>
        <w:rFonts w:ascii="Courier New" w:hAnsi="Courier New" w:cs="Courier New" w:hint="default"/>
      </w:rPr>
    </w:lvl>
    <w:lvl w:ilvl="5" w:tplc="04190005" w:tentative="1">
      <w:start w:val="1"/>
      <w:numFmt w:val="bullet"/>
      <w:lvlText w:val=""/>
      <w:lvlJc w:val="left"/>
      <w:pPr>
        <w:ind w:left="5371" w:hanging="360"/>
      </w:pPr>
      <w:rPr>
        <w:rFonts w:ascii="Wingdings" w:hAnsi="Wingdings" w:hint="default"/>
      </w:rPr>
    </w:lvl>
    <w:lvl w:ilvl="6" w:tplc="04190001" w:tentative="1">
      <w:start w:val="1"/>
      <w:numFmt w:val="bullet"/>
      <w:lvlText w:val=""/>
      <w:lvlJc w:val="left"/>
      <w:pPr>
        <w:ind w:left="6091" w:hanging="360"/>
      </w:pPr>
      <w:rPr>
        <w:rFonts w:ascii="Symbol" w:hAnsi="Symbol" w:hint="default"/>
      </w:rPr>
    </w:lvl>
    <w:lvl w:ilvl="7" w:tplc="04190003" w:tentative="1">
      <w:start w:val="1"/>
      <w:numFmt w:val="bullet"/>
      <w:lvlText w:val="o"/>
      <w:lvlJc w:val="left"/>
      <w:pPr>
        <w:ind w:left="6811" w:hanging="360"/>
      </w:pPr>
      <w:rPr>
        <w:rFonts w:ascii="Courier New" w:hAnsi="Courier New" w:cs="Courier New" w:hint="default"/>
      </w:rPr>
    </w:lvl>
    <w:lvl w:ilvl="8" w:tplc="04190005" w:tentative="1">
      <w:start w:val="1"/>
      <w:numFmt w:val="bullet"/>
      <w:lvlText w:val=""/>
      <w:lvlJc w:val="left"/>
      <w:pPr>
        <w:ind w:left="7531" w:hanging="360"/>
      </w:pPr>
      <w:rPr>
        <w:rFonts w:ascii="Wingdings" w:hAnsi="Wingdings" w:hint="default"/>
      </w:rPr>
    </w:lvl>
  </w:abstractNum>
  <w:abstractNum w:abstractNumId="2" w15:restartNumberingAfterBreak="0">
    <w:nsid w:val="06A10AA6"/>
    <w:multiLevelType w:val="multilevel"/>
    <w:tmpl w:val="8B085300"/>
    <w:lvl w:ilvl="0">
      <w:start w:val="1"/>
      <w:numFmt w:val="bullet"/>
      <w:lvlText w:val="‒"/>
      <w:lvlJc w:val="left"/>
      <w:pPr>
        <w:ind w:left="375" w:hanging="375"/>
      </w:pPr>
      <w:rPr>
        <w:rFonts w:ascii="Courier New" w:hAnsi="Courier New" w:hint="default"/>
      </w:rPr>
    </w:lvl>
    <w:lvl w:ilvl="1">
      <w:start w:val="1"/>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3" w15:restartNumberingAfterBreak="0">
    <w:nsid w:val="0B770C69"/>
    <w:multiLevelType w:val="hybridMultilevel"/>
    <w:tmpl w:val="F8A09CE0"/>
    <w:lvl w:ilvl="0" w:tplc="56E873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1C2250"/>
    <w:multiLevelType w:val="hybridMultilevel"/>
    <w:tmpl w:val="2FFAE9CE"/>
    <w:lvl w:ilvl="0" w:tplc="56E8738A">
      <w:start w:val="1"/>
      <w:numFmt w:val="bullet"/>
      <w:lvlText w:val="‒"/>
      <w:lvlJc w:val="left"/>
      <w:pPr>
        <w:ind w:left="1429" w:hanging="360"/>
      </w:pPr>
      <w:rPr>
        <w:rFonts w:ascii="Courier New" w:hAnsi="Courier New" w:hint="default"/>
      </w:rPr>
    </w:lvl>
    <w:lvl w:ilvl="1" w:tplc="56E8738A">
      <w:start w:val="1"/>
      <w:numFmt w:val="bullet"/>
      <w:lvlText w:val="‒"/>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7F6D53"/>
    <w:multiLevelType w:val="hybridMultilevel"/>
    <w:tmpl w:val="5866CF8A"/>
    <w:lvl w:ilvl="0" w:tplc="56E873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725015"/>
    <w:multiLevelType w:val="multilevel"/>
    <w:tmpl w:val="F930358A"/>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244D5E15"/>
    <w:multiLevelType w:val="multilevel"/>
    <w:tmpl w:val="2222DD3E"/>
    <w:lvl w:ilvl="0">
      <w:start w:val="2"/>
      <w:numFmt w:val="decimal"/>
      <w:lvlText w:val="%1"/>
      <w:lvlJc w:val="left"/>
      <w:pPr>
        <w:ind w:left="375" w:hanging="375"/>
      </w:pPr>
      <w:rPr>
        <w:rFonts w:hint="default"/>
      </w:rPr>
    </w:lvl>
    <w:lvl w:ilvl="1">
      <w:start w:val="1"/>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8"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58F4B83"/>
    <w:multiLevelType w:val="hybridMultilevel"/>
    <w:tmpl w:val="0FB6200C"/>
    <w:lvl w:ilvl="0" w:tplc="D4B483C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6822F59"/>
    <w:multiLevelType w:val="hybridMultilevel"/>
    <w:tmpl w:val="69BCBF8E"/>
    <w:lvl w:ilvl="0" w:tplc="56E873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8EB2C69"/>
    <w:multiLevelType w:val="hybridMultilevel"/>
    <w:tmpl w:val="D1FE98A0"/>
    <w:lvl w:ilvl="0" w:tplc="56E8738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0224347"/>
    <w:multiLevelType w:val="hybridMultilevel"/>
    <w:tmpl w:val="9C46B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25F7510"/>
    <w:multiLevelType w:val="hybridMultilevel"/>
    <w:tmpl w:val="73727FC6"/>
    <w:lvl w:ilvl="0" w:tplc="56E8738A">
      <w:start w:val="1"/>
      <w:numFmt w:val="bullet"/>
      <w:lvlText w:val="‒"/>
      <w:lvlJc w:val="left"/>
      <w:pPr>
        <w:ind w:left="1069" w:hanging="360"/>
      </w:pPr>
      <w:rPr>
        <w:rFonts w:ascii="Courier New" w:hAnsi="Courier New" w:hint="default"/>
      </w:rPr>
    </w:lvl>
    <w:lvl w:ilvl="1" w:tplc="74A2D554">
      <w:numFmt w:val="bullet"/>
      <w:lvlText w:val="•"/>
      <w:lvlJc w:val="left"/>
      <w:pPr>
        <w:ind w:left="2836" w:hanging="705"/>
      </w:pPr>
      <w:rPr>
        <w:rFonts w:ascii="Times New Roman" w:eastAsia="Times New Roman" w:hAnsi="Times New Roman" w:cs="Times New Roman" w:hint="default"/>
      </w:rPr>
    </w:lvl>
    <w:lvl w:ilvl="2" w:tplc="04190005" w:tentative="1">
      <w:start w:val="1"/>
      <w:numFmt w:val="bullet"/>
      <w:lvlText w:val=""/>
      <w:lvlJc w:val="left"/>
      <w:pPr>
        <w:ind w:left="3211" w:hanging="360"/>
      </w:pPr>
      <w:rPr>
        <w:rFonts w:ascii="Wingdings" w:hAnsi="Wingdings" w:hint="default"/>
      </w:rPr>
    </w:lvl>
    <w:lvl w:ilvl="3" w:tplc="04190001" w:tentative="1">
      <w:start w:val="1"/>
      <w:numFmt w:val="bullet"/>
      <w:lvlText w:val=""/>
      <w:lvlJc w:val="left"/>
      <w:pPr>
        <w:ind w:left="3931" w:hanging="360"/>
      </w:pPr>
      <w:rPr>
        <w:rFonts w:ascii="Symbol" w:hAnsi="Symbol" w:hint="default"/>
      </w:rPr>
    </w:lvl>
    <w:lvl w:ilvl="4" w:tplc="04190003" w:tentative="1">
      <w:start w:val="1"/>
      <w:numFmt w:val="bullet"/>
      <w:lvlText w:val="o"/>
      <w:lvlJc w:val="left"/>
      <w:pPr>
        <w:ind w:left="4651" w:hanging="360"/>
      </w:pPr>
      <w:rPr>
        <w:rFonts w:ascii="Courier New" w:hAnsi="Courier New" w:cs="Courier New" w:hint="default"/>
      </w:rPr>
    </w:lvl>
    <w:lvl w:ilvl="5" w:tplc="04190005" w:tentative="1">
      <w:start w:val="1"/>
      <w:numFmt w:val="bullet"/>
      <w:lvlText w:val=""/>
      <w:lvlJc w:val="left"/>
      <w:pPr>
        <w:ind w:left="5371" w:hanging="360"/>
      </w:pPr>
      <w:rPr>
        <w:rFonts w:ascii="Wingdings" w:hAnsi="Wingdings" w:hint="default"/>
      </w:rPr>
    </w:lvl>
    <w:lvl w:ilvl="6" w:tplc="04190001" w:tentative="1">
      <w:start w:val="1"/>
      <w:numFmt w:val="bullet"/>
      <w:lvlText w:val=""/>
      <w:lvlJc w:val="left"/>
      <w:pPr>
        <w:ind w:left="6091" w:hanging="360"/>
      </w:pPr>
      <w:rPr>
        <w:rFonts w:ascii="Symbol" w:hAnsi="Symbol" w:hint="default"/>
      </w:rPr>
    </w:lvl>
    <w:lvl w:ilvl="7" w:tplc="04190003" w:tentative="1">
      <w:start w:val="1"/>
      <w:numFmt w:val="bullet"/>
      <w:lvlText w:val="o"/>
      <w:lvlJc w:val="left"/>
      <w:pPr>
        <w:ind w:left="6811" w:hanging="360"/>
      </w:pPr>
      <w:rPr>
        <w:rFonts w:ascii="Courier New" w:hAnsi="Courier New" w:cs="Courier New" w:hint="default"/>
      </w:rPr>
    </w:lvl>
    <w:lvl w:ilvl="8" w:tplc="04190005" w:tentative="1">
      <w:start w:val="1"/>
      <w:numFmt w:val="bullet"/>
      <w:lvlText w:val=""/>
      <w:lvlJc w:val="left"/>
      <w:pPr>
        <w:ind w:left="7531" w:hanging="360"/>
      </w:pPr>
      <w:rPr>
        <w:rFonts w:ascii="Wingdings" w:hAnsi="Wingdings" w:hint="default"/>
      </w:rPr>
    </w:lvl>
  </w:abstractNum>
  <w:num w:numId="1">
    <w:abstractNumId w:val="3"/>
  </w:num>
  <w:num w:numId="2">
    <w:abstractNumId w:val="13"/>
  </w:num>
  <w:num w:numId="3">
    <w:abstractNumId w:val="1"/>
  </w:num>
  <w:num w:numId="4">
    <w:abstractNumId w:val="4"/>
  </w:num>
  <w:num w:numId="5">
    <w:abstractNumId w:val="9"/>
  </w:num>
  <w:num w:numId="6">
    <w:abstractNumId w:val="0"/>
  </w:num>
  <w:num w:numId="7">
    <w:abstractNumId w:val="10"/>
  </w:num>
  <w:num w:numId="8">
    <w:abstractNumId w:val="12"/>
  </w:num>
  <w:num w:numId="9">
    <w:abstractNumId w:val="7"/>
  </w:num>
  <w:num w:numId="10">
    <w:abstractNumId w:val="6"/>
  </w:num>
  <w:num w:numId="11">
    <w:abstractNumId w:val="5"/>
  </w:num>
  <w:num w:numId="12">
    <w:abstractNumId w:val="2"/>
  </w:num>
  <w:num w:numId="13">
    <w:abstractNumId w:val="11"/>
  </w:num>
  <w:num w:numId="14">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17C"/>
    <w:rsid w:val="00005635"/>
    <w:rsid w:val="0002080E"/>
    <w:rsid w:val="00020B3F"/>
    <w:rsid w:val="000217BA"/>
    <w:rsid w:val="00025777"/>
    <w:rsid w:val="00033C4C"/>
    <w:rsid w:val="00062E54"/>
    <w:rsid w:val="00083C0D"/>
    <w:rsid w:val="00087DC8"/>
    <w:rsid w:val="000A5C73"/>
    <w:rsid w:val="000C6372"/>
    <w:rsid w:val="000D159A"/>
    <w:rsid w:val="00151E41"/>
    <w:rsid w:val="001B3159"/>
    <w:rsid w:val="001E1448"/>
    <w:rsid w:val="001F28EF"/>
    <w:rsid w:val="001F7C06"/>
    <w:rsid w:val="002327F3"/>
    <w:rsid w:val="00232B29"/>
    <w:rsid w:val="00235E4A"/>
    <w:rsid w:val="0024666F"/>
    <w:rsid w:val="002601E2"/>
    <w:rsid w:val="0027038A"/>
    <w:rsid w:val="002A1D9C"/>
    <w:rsid w:val="002B16C4"/>
    <w:rsid w:val="002E135D"/>
    <w:rsid w:val="002E25A3"/>
    <w:rsid w:val="003108B4"/>
    <w:rsid w:val="00346D66"/>
    <w:rsid w:val="0038217C"/>
    <w:rsid w:val="003C447C"/>
    <w:rsid w:val="003D0DDB"/>
    <w:rsid w:val="003E0BAF"/>
    <w:rsid w:val="00441CD4"/>
    <w:rsid w:val="00443D32"/>
    <w:rsid w:val="0047309B"/>
    <w:rsid w:val="00490D8A"/>
    <w:rsid w:val="004958E4"/>
    <w:rsid w:val="004A39A4"/>
    <w:rsid w:val="004A5BA5"/>
    <w:rsid w:val="004D6028"/>
    <w:rsid w:val="004E0932"/>
    <w:rsid w:val="004E10C5"/>
    <w:rsid w:val="004F1217"/>
    <w:rsid w:val="004F7DB3"/>
    <w:rsid w:val="005078C4"/>
    <w:rsid w:val="0052427C"/>
    <w:rsid w:val="00533191"/>
    <w:rsid w:val="00584D28"/>
    <w:rsid w:val="00587BB8"/>
    <w:rsid w:val="005C4ED7"/>
    <w:rsid w:val="005E77F5"/>
    <w:rsid w:val="005E7A4E"/>
    <w:rsid w:val="00606A6D"/>
    <w:rsid w:val="00624B4D"/>
    <w:rsid w:val="00624B81"/>
    <w:rsid w:val="006259C9"/>
    <w:rsid w:val="00645AAF"/>
    <w:rsid w:val="00673A4E"/>
    <w:rsid w:val="00677774"/>
    <w:rsid w:val="006878F0"/>
    <w:rsid w:val="006B1255"/>
    <w:rsid w:val="006B6E09"/>
    <w:rsid w:val="006E0C50"/>
    <w:rsid w:val="006F6FCD"/>
    <w:rsid w:val="00730193"/>
    <w:rsid w:val="00733763"/>
    <w:rsid w:val="00736007"/>
    <w:rsid w:val="00790651"/>
    <w:rsid w:val="007B6909"/>
    <w:rsid w:val="007C4141"/>
    <w:rsid w:val="007D1D26"/>
    <w:rsid w:val="007E07A6"/>
    <w:rsid w:val="007E782F"/>
    <w:rsid w:val="007F4D2B"/>
    <w:rsid w:val="00803861"/>
    <w:rsid w:val="00862EBA"/>
    <w:rsid w:val="00890F41"/>
    <w:rsid w:val="008A1460"/>
    <w:rsid w:val="008C005F"/>
    <w:rsid w:val="008C3463"/>
    <w:rsid w:val="008D69B0"/>
    <w:rsid w:val="008F738A"/>
    <w:rsid w:val="0091675B"/>
    <w:rsid w:val="009346CD"/>
    <w:rsid w:val="00965C38"/>
    <w:rsid w:val="00982660"/>
    <w:rsid w:val="009B30DF"/>
    <w:rsid w:val="009B42A0"/>
    <w:rsid w:val="009D5669"/>
    <w:rsid w:val="009E6B40"/>
    <w:rsid w:val="00A34C11"/>
    <w:rsid w:val="00A46781"/>
    <w:rsid w:val="00A5271B"/>
    <w:rsid w:val="00A55426"/>
    <w:rsid w:val="00A628DD"/>
    <w:rsid w:val="00A62E9A"/>
    <w:rsid w:val="00AA7A43"/>
    <w:rsid w:val="00AC7A7B"/>
    <w:rsid w:val="00B2461F"/>
    <w:rsid w:val="00B523F5"/>
    <w:rsid w:val="00B638AD"/>
    <w:rsid w:val="00BC1283"/>
    <w:rsid w:val="00BC3037"/>
    <w:rsid w:val="00BC5D42"/>
    <w:rsid w:val="00BE6113"/>
    <w:rsid w:val="00BF117B"/>
    <w:rsid w:val="00BF7D86"/>
    <w:rsid w:val="00C03A7E"/>
    <w:rsid w:val="00C10800"/>
    <w:rsid w:val="00C10DB4"/>
    <w:rsid w:val="00C361AB"/>
    <w:rsid w:val="00C42C35"/>
    <w:rsid w:val="00C64949"/>
    <w:rsid w:val="00C83672"/>
    <w:rsid w:val="00CC2854"/>
    <w:rsid w:val="00D20E18"/>
    <w:rsid w:val="00D324D8"/>
    <w:rsid w:val="00D6338F"/>
    <w:rsid w:val="00D945A3"/>
    <w:rsid w:val="00DC1B3C"/>
    <w:rsid w:val="00E07E50"/>
    <w:rsid w:val="00E319AB"/>
    <w:rsid w:val="00E36FB6"/>
    <w:rsid w:val="00E54B5D"/>
    <w:rsid w:val="00E803FD"/>
    <w:rsid w:val="00E834AD"/>
    <w:rsid w:val="00E96129"/>
    <w:rsid w:val="00EA450A"/>
    <w:rsid w:val="00EE7E10"/>
    <w:rsid w:val="00F122E3"/>
    <w:rsid w:val="00F16F06"/>
    <w:rsid w:val="00F208CD"/>
    <w:rsid w:val="00F31C31"/>
    <w:rsid w:val="00F33F87"/>
    <w:rsid w:val="00F375E1"/>
    <w:rsid w:val="00F4527C"/>
    <w:rsid w:val="00F77081"/>
    <w:rsid w:val="00F92C6C"/>
    <w:rsid w:val="00FD78A8"/>
    <w:rsid w:val="00FF224A"/>
    <w:rsid w:val="00FF2361"/>
    <w:rsid w:val="00FF75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D3A34A-69FD-480C-8A4C-C719AA088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2361"/>
    <w:rPr>
      <w:rFonts w:ascii="Calibri" w:eastAsia="Calibri" w:hAnsi="Calibri" w:cs="Times New Roman"/>
    </w:rPr>
  </w:style>
  <w:style w:type="paragraph" w:styleId="1">
    <w:name w:val="heading 1"/>
    <w:basedOn w:val="a"/>
    <w:next w:val="a"/>
    <w:link w:val="10"/>
    <w:uiPriority w:val="99"/>
    <w:qFormat/>
    <w:rsid w:val="00A55426"/>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A55426"/>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55426"/>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9"/>
    <w:rsid w:val="00A55426"/>
    <w:rPr>
      <w:rFonts w:ascii="Cambria" w:eastAsia="Times New Roman" w:hAnsi="Cambria" w:cs="Times New Roman"/>
      <w:b/>
      <w:bCs/>
      <w:color w:val="4F81BD"/>
      <w:sz w:val="26"/>
      <w:szCs w:val="26"/>
    </w:rPr>
  </w:style>
  <w:style w:type="character" w:styleId="a3">
    <w:name w:val="Hyperlink"/>
    <w:basedOn w:val="a0"/>
    <w:uiPriority w:val="99"/>
    <w:rsid w:val="00A55426"/>
    <w:rPr>
      <w:rFonts w:cs="Times New Roman"/>
      <w:color w:val="0000FF"/>
      <w:u w:val="single"/>
    </w:rPr>
  </w:style>
  <w:style w:type="character" w:styleId="a4">
    <w:name w:val="Strong"/>
    <w:basedOn w:val="a0"/>
    <w:uiPriority w:val="22"/>
    <w:qFormat/>
    <w:rsid w:val="00A55426"/>
    <w:rPr>
      <w:rFonts w:cs="Times New Roman"/>
      <w:b/>
      <w:bCs/>
    </w:rPr>
  </w:style>
  <w:style w:type="paragraph" w:styleId="a5">
    <w:name w:val="List Paragraph"/>
    <w:basedOn w:val="a"/>
    <w:uiPriority w:val="34"/>
    <w:qFormat/>
    <w:rsid w:val="00A55426"/>
    <w:pPr>
      <w:ind w:left="720"/>
    </w:pPr>
  </w:style>
  <w:style w:type="paragraph" w:customStyle="1" w:styleId="rvps2">
    <w:name w:val="rvps2"/>
    <w:basedOn w:val="a"/>
    <w:rsid w:val="00A55426"/>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Emphasis"/>
    <w:basedOn w:val="a0"/>
    <w:uiPriority w:val="99"/>
    <w:qFormat/>
    <w:rsid w:val="00A55426"/>
    <w:rPr>
      <w:rFonts w:cs="Times New Roman"/>
      <w:i/>
      <w:iCs/>
    </w:rPr>
  </w:style>
  <w:style w:type="character" w:customStyle="1" w:styleId="rvts46">
    <w:name w:val="rvts46"/>
    <w:basedOn w:val="a0"/>
    <w:rsid w:val="00FF224A"/>
  </w:style>
  <w:style w:type="character" w:customStyle="1" w:styleId="rvts11">
    <w:name w:val="rvts11"/>
    <w:basedOn w:val="a0"/>
    <w:rsid w:val="00FF224A"/>
  </w:style>
  <w:style w:type="paragraph" w:styleId="a7">
    <w:name w:val="header"/>
    <w:basedOn w:val="a"/>
    <w:link w:val="a8"/>
    <w:uiPriority w:val="99"/>
    <w:unhideWhenUsed/>
    <w:rsid w:val="00A5271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5271B"/>
    <w:rPr>
      <w:rFonts w:ascii="Calibri" w:eastAsia="Calibri" w:hAnsi="Calibri" w:cs="Times New Roman"/>
    </w:rPr>
  </w:style>
  <w:style w:type="paragraph" w:styleId="a9">
    <w:name w:val="footer"/>
    <w:basedOn w:val="a"/>
    <w:link w:val="aa"/>
    <w:uiPriority w:val="99"/>
    <w:unhideWhenUsed/>
    <w:rsid w:val="00A5271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5271B"/>
    <w:rPr>
      <w:rFonts w:ascii="Calibri" w:eastAsia="Calibri" w:hAnsi="Calibri" w:cs="Times New Roman"/>
    </w:rPr>
  </w:style>
  <w:style w:type="paragraph" w:styleId="ab">
    <w:name w:val="Balloon Text"/>
    <w:basedOn w:val="a"/>
    <w:link w:val="ac"/>
    <w:uiPriority w:val="99"/>
    <w:semiHidden/>
    <w:unhideWhenUsed/>
    <w:rsid w:val="00F375E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375E1"/>
    <w:rPr>
      <w:rFonts w:ascii="Tahoma" w:eastAsia="Calibri" w:hAnsi="Tahoma" w:cs="Tahoma"/>
      <w:sz w:val="16"/>
      <w:szCs w:val="16"/>
    </w:rPr>
  </w:style>
  <w:style w:type="paragraph" w:styleId="HTML">
    <w:name w:val="HTML Preformatted"/>
    <w:basedOn w:val="a"/>
    <w:link w:val="HTML0"/>
    <w:uiPriority w:val="99"/>
    <w:rsid w:val="00F122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F122E3"/>
    <w:rPr>
      <w:rFonts w:ascii="Courier New" w:eastAsia="Calibri" w:hAnsi="Courier New" w:cs="Courier New"/>
      <w:sz w:val="20"/>
      <w:szCs w:val="20"/>
      <w:lang w:eastAsia="ru-RU"/>
    </w:rPr>
  </w:style>
  <w:style w:type="paragraph" w:styleId="ad">
    <w:name w:val="Normal (Web)"/>
    <w:basedOn w:val="a"/>
    <w:uiPriority w:val="99"/>
    <w:unhideWhenUsed/>
    <w:rsid w:val="0052427C"/>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FollowedHyperlink"/>
    <w:basedOn w:val="a0"/>
    <w:uiPriority w:val="99"/>
    <w:semiHidden/>
    <w:unhideWhenUsed/>
    <w:rsid w:val="0052427C"/>
    <w:rPr>
      <w:color w:val="800080" w:themeColor="followedHyperlink"/>
      <w:u w:val="single"/>
    </w:rPr>
  </w:style>
  <w:style w:type="table" w:styleId="af">
    <w:name w:val="Table Grid"/>
    <w:basedOn w:val="a1"/>
    <w:uiPriority w:val="59"/>
    <w:rsid w:val="00D63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04742">
      <w:bodyDiv w:val="1"/>
      <w:marLeft w:val="0"/>
      <w:marRight w:val="0"/>
      <w:marTop w:val="0"/>
      <w:marBottom w:val="0"/>
      <w:divBdr>
        <w:top w:val="none" w:sz="0" w:space="0" w:color="auto"/>
        <w:left w:val="none" w:sz="0" w:space="0" w:color="auto"/>
        <w:bottom w:val="none" w:sz="0" w:space="0" w:color="auto"/>
        <w:right w:val="none" w:sz="0" w:space="0" w:color="auto"/>
      </w:divBdr>
    </w:div>
    <w:div w:id="43331408">
      <w:bodyDiv w:val="1"/>
      <w:marLeft w:val="0"/>
      <w:marRight w:val="0"/>
      <w:marTop w:val="0"/>
      <w:marBottom w:val="0"/>
      <w:divBdr>
        <w:top w:val="none" w:sz="0" w:space="0" w:color="auto"/>
        <w:left w:val="none" w:sz="0" w:space="0" w:color="auto"/>
        <w:bottom w:val="none" w:sz="0" w:space="0" w:color="auto"/>
        <w:right w:val="none" w:sz="0" w:space="0" w:color="auto"/>
      </w:divBdr>
    </w:div>
    <w:div w:id="95445259">
      <w:bodyDiv w:val="1"/>
      <w:marLeft w:val="0"/>
      <w:marRight w:val="0"/>
      <w:marTop w:val="0"/>
      <w:marBottom w:val="0"/>
      <w:divBdr>
        <w:top w:val="none" w:sz="0" w:space="0" w:color="auto"/>
        <w:left w:val="none" w:sz="0" w:space="0" w:color="auto"/>
        <w:bottom w:val="none" w:sz="0" w:space="0" w:color="auto"/>
        <w:right w:val="none" w:sz="0" w:space="0" w:color="auto"/>
      </w:divBdr>
    </w:div>
    <w:div w:id="255210651">
      <w:bodyDiv w:val="1"/>
      <w:marLeft w:val="0"/>
      <w:marRight w:val="0"/>
      <w:marTop w:val="0"/>
      <w:marBottom w:val="0"/>
      <w:divBdr>
        <w:top w:val="none" w:sz="0" w:space="0" w:color="auto"/>
        <w:left w:val="none" w:sz="0" w:space="0" w:color="auto"/>
        <w:bottom w:val="none" w:sz="0" w:space="0" w:color="auto"/>
        <w:right w:val="none" w:sz="0" w:space="0" w:color="auto"/>
      </w:divBdr>
    </w:div>
    <w:div w:id="268314871">
      <w:bodyDiv w:val="1"/>
      <w:marLeft w:val="0"/>
      <w:marRight w:val="0"/>
      <w:marTop w:val="0"/>
      <w:marBottom w:val="0"/>
      <w:divBdr>
        <w:top w:val="none" w:sz="0" w:space="0" w:color="auto"/>
        <w:left w:val="none" w:sz="0" w:space="0" w:color="auto"/>
        <w:bottom w:val="none" w:sz="0" w:space="0" w:color="auto"/>
        <w:right w:val="none" w:sz="0" w:space="0" w:color="auto"/>
      </w:divBdr>
    </w:div>
    <w:div w:id="291524036">
      <w:bodyDiv w:val="1"/>
      <w:marLeft w:val="0"/>
      <w:marRight w:val="0"/>
      <w:marTop w:val="0"/>
      <w:marBottom w:val="0"/>
      <w:divBdr>
        <w:top w:val="none" w:sz="0" w:space="0" w:color="auto"/>
        <w:left w:val="none" w:sz="0" w:space="0" w:color="auto"/>
        <w:bottom w:val="none" w:sz="0" w:space="0" w:color="auto"/>
        <w:right w:val="none" w:sz="0" w:space="0" w:color="auto"/>
      </w:divBdr>
    </w:div>
    <w:div w:id="485904183">
      <w:bodyDiv w:val="1"/>
      <w:marLeft w:val="0"/>
      <w:marRight w:val="0"/>
      <w:marTop w:val="0"/>
      <w:marBottom w:val="0"/>
      <w:divBdr>
        <w:top w:val="none" w:sz="0" w:space="0" w:color="auto"/>
        <w:left w:val="none" w:sz="0" w:space="0" w:color="auto"/>
        <w:bottom w:val="none" w:sz="0" w:space="0" w:color="auto"/>
        <w:right w:val="none" w:sz="0" w:space="0" w:color="auto"/>
      </w:divBdr>
    </w:div>
    <w:div w:id="602225929">
      <w:bodyDiv w:val="1"/>
      <w:marLeft w:val="0"/>
      <w:marRight w:val="0"/>
      <w:marTop w:val="0"/>
      <w:marBottom w:val="0"/>
      <w:divBdr>
        <w:top w:val="none" w:sz="0" w:space="0" w:color="auto"/>
        <w:left w:val="none" w:sz="0" w:space="0" w:color="auto"/>
        <w:bottom w:val="none" w:sz="0" w:space="0" w:color="auto"/>
        <w:right w:val="none" w:sz="0" w:space="0" w:color="auto"/>
      </w:divBdr>
    </w:div>
    <w:div w:id="712772452">
      <w:bodyDiv w:val="1"/>
      <w:marLeft w:val="0"/>
      <w:marRight w:val="0"/>
      <w:marTop w:val="0"/>
      <w:marBottom w:val="0"/>
      <w:divBdr>
        <w:top w:val="none" w:sz="0" w:space="0" w:color="auto"/>
        <w:left w:val="none" w:sz="0" w:space="0" w:color="auto"/>
        <w:bottom w:val="none" w:sz="0" w:space="0" w:color="auto"/>
        <w:right w:val="none" w:sz="0" w:space="0" w:color="auto"/>
      </w:divBdr>
    </w:div>
    <w:div w:id="779446773">
      <w:bodyDiv w:val="1"/>
      <w:marLeft w:val="0"/>
      <w:marRight w:val="0"/>
      <w:marTop w:val="0"/>
      <w:marBottom w:val="0"/>
      <w:divBdr>
        <w:top w:val="none" w:sz="0" w:space="0" w:color="auto"/>
        <w:left w:val="none" w:sz="0" w:space="0" w:color="auto"/>
        <w:bottom w:val="none" w:sz="0" w:space="0" w:color="auto"/>
        <w:right w:val="none" w:sz="0" w:space="0" w:color="auto"/>
      </w:divBdr>
    </w:div>
    <w:div w:id="819728859">
      <w:bodyDiv w:val="1"/>
      <w:marLeft w:val="0"/>
      <w:marRight w:val="0"/>
      <w:marTop w:val="0"/>
      <w:marBottom w:val="0"/>
      <w:divBdr>
        <w:top w:val="none" w:sz="0" w:space="0" w:color="auto"/>
        <w:left w:val="none" w:sz="0" w:space="0" w:color="auto"/>
        <w:bottom w:val="none" w:sz="0" w:space="0" w:color="auto"/>
        <w:right w:val="none" w:sz="0" w:space="0" w:color="auto"/>
      </w:divBdr>
    </w:div>
    <w:div w:id="821044649">
      <w:bodyDiv w:val="1"/>
      <w:marLeft w:val="0"/>
      <w:marRight w:val="0"/>
      <w:marTop w:val="0"/>
      <w:marBottom w:val="0"/>
      <w:divBdr>
        <w:top w:val="none" w:sz="0" w:space="0" w:color="auto"/>
        <w:left w:val="none" w:sz="0" w:space="0" w:color="auto"/>
        <w:bottom w:val="none" w:sz="0" w:space="0" w:color="auto"/>
        <w:right w:val="none" w:sz="0" w:space="0" w:color="auto"/>
      </w:divBdr>
    </w:div>
    <w:div w:id="892695401">
      <w:bodyDiv w:val="1"/>
      <w:marLeft w:val="0"/>
      <w:marRight w:val="0"/>
      <w:marTop w:val="0"/>
      <w:marBottom w:val="0"/>
      <w:divBdr>
        <w:top w:val="none" w:sz="0" w:space="0" w:color="auto"/>
        <w:left w:val="none" w:sz="0" w:space="0" w:color="auto"/>
        <w:bottom w:val="none" w:sz="0" w:space="0" w:color="auto"/>
        <w:right w:val="none" w:sz="0" w:space="0" w:color="auto"/>
      </w:divBdr>
    </w:div>
    <w:div w:id="956791441">
      <w:bodyDiv w:val="1"/>
      <w:marLeft w:val="0"/>
      <w:marRight w:val="0"/>
      <w:marTop w:val="0"/>
      <w:marBottom w:val="0"/>
      <w:divBdr>
        <w:top w:val="none" w:sz="0" w:space="0" w:color="auto"/>
        <w:left w:val="none" w:sz="0" w:space="0" w:color="auto"/>
        <w:bottom w:val="none" w:sz="0" w:space="0" w:color="auto"/>
        <w:right w:val="none" w:sz="0" w:space="0" w:color="auto"/>
      </w:divBdr>
    </w:div>
    <w:div w:id="988023228">
      <w:bodyDiv w:val="1"/>
      <w:marLeft w:val="0"/>
      <w:marRight w:val="0"/>
      <w:marTop w:val="0"/>
      <w:marBottom w:val="0"/>
      <w:divBdr>
        <w:top w:val="none" w:sz="0" w:space="0" w:color="auto"/>
        <w:left w:val="none" w:sz="0" w:space="0" w:color="auto"/>
        <w:bottom w:val="none" w:sz="0" w:space="0" w:color="auto"/>
        <w:right w:val="none" w:sz="0" w:space="0" w:color="auto"/>
      </w:divBdr>
    </w:div>
    <w:div w:id="1058044621">
      <w:bodyDiv w:val="1"/>
      <w:marLeft w:val="0"/>
      <w:marRight w:val="0"/>
      <w:marTop w:val="0"/>
      <w:marBottom w:val="0"/>
      <w:divBdr>
        <w:top w:val="none" w:sz="0" w:space="0" w:color="auto"/>
        <w:left w:val="none" w:sz="0" w:space="0" w:color="auto"/>
        <w:bottom w:val="none" w:sz="0" w:space="0" w:color="auto"/>
        <w:right w:val="none" w:sz="0" w:space="0" w:color="auto"/>
      </w:divBdr>
    </w:div>
    <w:div w:id="1147283803">
      <w:bodyDiv w:val="1"/>
      <w:marLeft w:val="0"/>
      <w:marRight w:val="0"/>
      <w:marTop w:val="0"/>
      <w:marBottom w:val="0"/>
      <w:divBdr>
        <w:top w:val="none" w:sz="0" w:space="0" w:color="auto"/>
        <w:left w:val="none" w:sz="0" w:space="0" w:color="auto"/>
        <w:bottom w:val="none" w:sz="0" w:space="0" w:color="auto"/>
        <w:right w:val="none" w:sz="0" w:space="0" w:color="auto"/>
      </w:divBdr>
    </w:div>
    <w:div w:id="1162430952">
      <w:bodyDiv w:val="1"/>
      <w:marLeft w:val="0"/>
      <w:marRight w:val="0"/>
      <w:marTop w:val="0"/>
      <w:marBottom w:val="0"/>
      <w:divBdr>
        <w:top w:val="none" w:sz="0" w:space="0" w:color="auto"/>
        <w:left w:val="none" w:sz="0" w:space="0" w:color="auto"/>
        <w:bottom w:val="none" w:sz="0" w:space="0" w:color="auto"/>
        <w:right w:val="none" w:sz="0" w:space="0" w:color="auto"/>
      </w:divBdr>
    </w:div>
    <w:div w:id="1243028300">
      <w:bodyDiv w:val="1"/>
      <w:marLeft w:val="0"/>
      <w:marRight w:val="0"/>
      <w:marTop w:val="0"/>
      <w:marBottom w:val="0"/>
      <w:divBdr>
        <w:top w:val="none" w:sz="0" w:space="0" w:color="auto"/>
        <w:left w:val="none" w:sz="0" w:space="0" w:color="auto"/>
        <w:bottom w:val="none" w:sz="0" w:space="0" w:color="auto"/>
        <w:right w:val="none" w:sz="0" w:space="0" w:color="auto"/>
      </w:divBdr>
    </w:div>
    <w:div w:id="1313556150">
      <w:bodyDiv w:val="1"/>
      <w:marLeft w:val="0"/>
      <w:marRight w:val="0"/>
      <w:marTop w:val="0"/>
      <w:marBottom w:val="0"/>
      <w:divBdr>
        <w:top w:val="none" w:sz="0" w:space="0" w:color="auto"/>
        <w:left w:val="none" w:sz="0" w:space="0" w:color="auto"/>
        <w:bottom w:val="none" w:sz="0" w:space="0" w:color="auto"/>
        <w:right w:val="none" w:sz="0" w:space="0" w:color="auto"/>
      </w:divBdr>
    </w:div>
    <w:div w:id="1314872263">
      <w:bodyDiv w:val="1"/>
      <w:marLeft w:val="0"/>
      <w:marRight w:val="0"/>
      <w:marTop w:val="0"/>
      <w:marBottom w:val="0"/>
      <w:divBdr>
        <w:top w:val="none" w:sz="0" w:space="0" w:color="auto"/>
        <w:left w:val="none" w:sz="0" w:space="0" w:color="auto"/>
        <w:bottom w:val="none" w:sz="0" w:space="0" w:color="auto"/>
        <w:right w:val="none" w:sz="0" w:space="0" w:color="auto"/>
      </w:divBdr>
    </w:div>
    <w:div w:id="1316565303">
      <w:bodyDiv w:val="1"/>
      <w:marLeft w:val="0"/>
      <w:marRight w:val="0"/>
      <w:marTop w:val="0"/>
      <w:marBottom w:val="0"/>
      <w:divBdr>
        <w:top w:val="none" w:sz="0" w:space="0" w:color="auto"/>
        <w:left w:val="none" w:sz="0" w:space="0" w:color="auto"/>
        <w:bottom w:val="none" w:sz="0" w:space="0" w:color="auto"/>
        <w:right w:val="none" w:sz="0" w:space="0" w:color="auto"/>
      </w:divBdr>
      <w:divsChild>
        <w:div w:id="231281023">
          <w:marLeft w:val="547"/>
          <w:marRight w:val="0"/>
          <w:marTop w:val="0"/>
          <w:marBottom w:val="0"/>
          <w:divBdr>
            <w:top w:val="none" w:sz="0" w:space="0" w:color="auto"/>
            <w:left w:val="none" w:sz="0" w:space="0" w:color="auto"/>
            <w:bottom w:val="none" w:sz="0" w:space="0" w:color="auto"/>
            <w:right w:val="none" w:sz="0" w:space="0" w:color="auto"/>
          </w:divBdr>
        </w:div>
      </w:divsChild>
    </w:div>
    <w:div w:id="1366902810">
      <w:bodyDiv w:val="1"/>
      <w:marLeft w:val="0"/>
      <w:marRight w:val="0"/>
      <w:marTop w:val="0"/>
      <w:marBottom w:val="0"/>
      <w:divBdr>
        <w:top w:val="none" w:sz="0" w:space="0" w:color="auto"/>
        <w:left w:val="none" w:sz="0" w:space="0" w:color="auto"/>
        <w:bottom w:val="none" w:sz="0" w:space="0" w:color="auto"/>
        <w:right w:val="none" w:sz="0" w:space="0" w:color="auto"/>
      </w:divBdr>
    </w:div>
    <w:div w:id="1416364782">
      <w:bodyDiv w:val="1"/>
      <w:marLeft w:val="0"/>
      <w:marRight w:val="0"/>
      <w:marTop w:val="0"/>
      <w:marBottom w:val="0"/>
      <w:divBdr>
        <w:top w:val="none" w:sz="0" w:space="0" w:color="auto"/>
        <w:left w:val="none" w:sz="0" w:space="0" w:color="auto"/>
        <w:bottom w:val="none" w:sz="0" w:space="0" w:color="auto"/>
        <w:right w:val="none" w:sz="0" w:space="0" w:color="auto"/>
      </w:divBdr>
    </w:div>
    <w:div w:id="1465000616">
      <w:bodyDiv w:val="1"/>
      <w:marLeft w:val="0"/>
      <w:marRight w:val="0"/>
      <w:marTop w:val="0"/>
      <w:marBottom w:val="0"/>
      <w:divBdr>
        <w:top w:val="none" w:sz="0" w:space="0" w:color="auto"/>
        <w:left w:val="none" w:sz="0" w:space="0" w:color="auto"/>
        <w:bottom w:val="none" w:sz="0" w:space="0" w:color="auto"/>
        <w:right w:val="none" w:sz="0" w:space="0" w:color="auto"/>
      </w:divBdr>
    </w:div>
    <w:div w:id="1489858737">
      <w:bodyDiv w:val="1"/>
      <w:marLeft w:val="0"/>
      <w:marRight w:val="0"/>
      <w:marTop w:val="0"/>
      <w:marBottom w:val="0"/>
      <w:divBdr>
        <w:top w:val="none" w:sz="0" w:space="0" w:color="auto"/>
        <w:left w:val="none" w:sz="0" w:space="0" w:color="auto"/>
        <w:bottom w:val="none" w:sz="0" w:space="0" w:color="auto"/>
        <w:right w:val="none" w:sz="0" w:space="0" w:color="auto"/>
      </w:divBdr>
    </w:div>
    <w:div w:id="1608535956">
      <w:bodyDiv w:val="1"/>
      <w:marLeft w:val="0"/>
      <w:marRight w:val="0"/>
      <w:marTop w:val="0"/>
      <w:marBottom w:val="0"/>
      <w:divBdr>
        <w:top w:val="none" w:sz="0" w:space="0" w:color="auto"/>
        <w:left w:val="none" w:sz="0" w:space="0" w:color="auto"/>
        <w:bottom w:val="none" w:sz="0" w:space="0" w:color="auto"/>
        <w:right w:val="none" w:sz="0" w:space="0" w:color="auto"/>
      </w:divBdr>
    </w:div>
    <w:div w:id="1620258923">
      <w:bodyDiv w:val="1"/>
      <w:marLeft w:val="0"/>
      <w:marRight w:val="0"/>
      <w:marTop w:val="0"/>
      <w:marBottom w:val="0"/>
      <w:divBdr>
        <w:top w:val="none" w:sz="0" w:space="0" w:color="auto"/>
        <w:left w:val="none" w:sz="0" w:space="0" w:color="auto"/>
        <w:bottom w:val="none" w:sz="0" w:space="0" w:color="auto"/>
        <w:right w:val="none" w:sz="0" w:space="0" w:color="auto"/>
      </w:divBdr>
    </w:div>
    <w:div w:id="1660420662">
      <w:bodyDiv w:val="1"/>
      <w:marLeft w:val="0"/>
      <w:marRight w:val="0"/>
      <w:marTop w:val="0"/>
      <w:marBottom w:val="0"/>
      <w:divBdr>
        <w:top w:val="none" w:sz="0" w:space="0" w:color="auto"/>
        <w:left w:val="none" w:sz="0" w:space="0" w:color="auto"/>
        <w:bottom w:val="none" w:sz="0" w:space="0" w:color="auto"/>
        <w:right w:val="none" w:sz="0" w:space="0" w:color="auto"/>
      </w:divBdr>
    </w:div>
    <w:div w:id="1661616921">
      <w:bodyDiv w:val="1"/>
      <w:marLeft w:val="0"/>
      <w:marRight w:val="0"/>
      <w:marTop w:val="0"/>
      <w:marBottom w:val="0"/>
      <w:divBdr>
        <w:top w:val="none" w:sz="0" w:space="0" w:color="auto"/>
        <w:left w:val="none" w:sz="0" w:space="0" w:color="auto"/>
        <w:bottom w:val="none" w:sz="0" w:space="0" w:color="auto"/>
        <w:right w:val="none" w:sz="0" w:space="0" w:color="auto"/>
      </w:divBdr>
    </w:div>
    <w:div w:id="1666087550">
      <w:bodyDiv w:val="1"/>
      <w:marLeft w:val="0"/>
      <w:marRight w:val="0"/>
      <w:marTop w:val="0"/>
      <w:marBottom w:val="0"/>
      <w:divBdr>
        <w:top w:val="none" w:sz="0" w:space="0" w:color="auto"/>
        <w:left w:val="none" w:sz="0" w:space="0" w:color="auto"/>
        <w:bottom w:val="none" w:sz="0" w:space="0" w:color="auto"/>
        <w:right w:val="none" w:sz="0" w:space="0" w:color="auto"/>
      </w:divBdr>
    </w:div>
    <w:div w:id="1700156747">
      <w:bodyDiv w:val="1"/>
      <w:marLeft w:val="0"/>
      <w:marRight w:val="0"/>
      <w:marTop w:val="0"/>
      <w:marBottom w:val="0"/>
      <w:divBdr>
        <w:top w:val="none" w:sz="0" w:space="0" w:color="auto"/>
        <w:left w:val="none" w:sz="0" w:space="0" w:color="auto"/>
        <w:bottom w:val="none" w:sz="0" w:space="0" w:color="auto"/>
        <w:right w:val="none" w:sz="0" w:space="0" w:color="auto"/>
      </w:divBdr>
    </w:div>
    <w:div w:id="1701204342">
      <w:bodyDiv w:val="1"/>
      <w:marLeft w:val="0"/>
      <w:marRight w:val="0"/>
      <w:marTop w:val="0"/>
      <w:marBottom w:val="0"/>
      <w:divBdr>
        <w:top w:val="none" w:sz="0" w:space="0" w:color="auto"/>
        <w:left w:val="none" w:sz="0" w:space="0" w:color="auto"/>
        <w:bottom w:val="none" w:sz="0" w:space="0" w:color="auto"/>
        <w:right w:val="none" w:sz="0" w:space="0" w:color="auto"/>
      </w:divBdr>
    </w:div>
    <w:div w:id="1729451574">
      <w:bodyDiv w:val="1"/>
      <w:marLeft w:val="0"/>
      <w:marRight w:val="0"/>
      <w:marTop w:val="0"/>
      <w:marBottom w:val="0"/>
      <w:divBdr>
        <w:top w:val="none" w:sz="0" w:space="0" w:color="auto"/>
        <w:left w:val="none" w:sz="0" w:space="0" w:color="auto"/>
        <w:bottom w:val="none" w:sz="0" w:space="0" w:color="auto"/>
        <w:right w:val="none" w:sz="0" w:space="0" w:color="auto"/>
      </w:divBdr>
    </w:div>
    <w:div w:id="1735658209">
      <w:bodyDiv w:val="1"/>
      <w:marLeft w:val="0"/>
      <w:marRight w:val="0"/>
      <w:marTop w:val="0"/>
      <w:marBottom w:val="0"/>
      <w:divBdr>
        <w:top w:val="none" w:sz="0" w:space="0" w:color="auto"/>
        <w:left w:val="none" w:sz="0" w:space="0" w:color="auto"/>
        <w:bottom w:val="none" w:sz="0" w:space="0" w:color="auto"/>
        <w:right w:val="none" w:sz="0" w:space="0" w:color="auto"/>
      </w:divBdr>
    </w:div>
    <w:div w:id="1756004346">
      <w:bodyDiv w:val="1"/>
      <w:marLeft w:val="0"/>
      <w:marRight w:val="0"/>
      <w:marTop w:val="0"/>
      <w:marBottom w:val="0"/>
      <w:divBdr>
        <w:top w:val="none" w:sz="0" w:space="0" w:color="auto"/>
        <w:left w:val="none" w:sz="0" w:space="0" w:color="auto"/>
        <w:bottom w:val="none" w:sz="0" w:space="0" w:color="auto"/>
        <w:right w:val="none" w:sz="0" w:space="0" w:color="auto"/>
      </w:divBdr>
    </w:div>
    <w:div w:id="1809320815">
      <w:bodyDiv w:val="1"/>
      <w:marLeft w:val="0"/>
      <w:marRight w:val="0"/>
      <w:marTop w:val="0"/>
      <w:marBottom w:val="0"/>
      <w:divBdr>
        <w:top w:val="none" w:sz="0" w:space="0" w:color="auto"/>
        <w:left w:val="none" w:sz="0" w:space="0" w:color="auto"/>
        <w:bottom w:val="none" w:sz="0" w:space="0" w:color="auto"/>
        <w:right w:val="none" w:sz="0" w:space="0" w:color="auto"/>
      </w:divBdr>
    </w:div>
    <w:div w:id="1844323139">
      <w:bodyDiv w:val="1"/>
      <w:marLeft w:val="0"/>
      <w:marRight w:val="0"/>
      <w:marTop w:val="0"/>
      <w:marBottom w:val="0"/>
      <w:divBdr>
        <w:top w:val="none" w:sz="0" w:space="0" w:color="auto"/>
        <w:left w:val="none" w:sz="0" w:space="0" w:color="auto"/>
        <w:bottom w:val="none" w:sz="0" w:space="0" w:color="auto"/>
        <w:right w:val="none" w:sz="0" w:space="0" w:color="auto"/>
      </w:divBdr>
    </w:div>
    <w:div w:id="1883249926">
      <w:bodyDiv w:val="1"/>
      <w:marLeft w:val="0"/>
      <w:marRight w:val="0"/>
      <w:marTop w:val="0"/>
      <w:marBottom w:val="0"/>
      <w:divBdr>
        <w:top w:val="none" w:sz="0" w:space="0" w:color="auto"/>
        <w:left w:val="none" w:sz="0" w:space="0" w:color="auto"/>
        <w:bottom w:val="none" w:sz="0" w:space="0" w:color="auto"/>
        <w:right w:val="none" w:sz="0" w:space="0" w:color="auto"/>
      </w:divBdr>
    </w:div>
    <w:div w:id="1897157055">
      <w:bodyDiv w:val="1"/>
      <w:marLeft w:val="0"/>
      <w:marRight w:val="0"/>
      <w:marTop w:val="0"/>
      <w:marBottom w:val="0"/>
      <w:divBdr>
        <w:top w:val="none" w:sz="0" w:space="0" w:color="auto"/>
        <w:left w:val="none" w:sz="0" w:space="0" w:color="auto"/>
        <w:bottom w:val="none" w:sz="0" w:space="0" w:color="auto"/>
        <w:right w:val="none" w:sz="0" w:space="0" w:color="auto"/>
      </w:divBdr>
    </w:div>
    <w:div w:id="1992706546">
      <w:bodyDiv w:val="1"/>
      <w:marLeft w:val="0"/>
      <w:marRight w:val="0"/>
      <w:marTop w:val="0"/>
      <w:marBottom w:val="0"/>
      <w:divBdr>
        <w:top w:val="none" w:sz="0" w:space="0" w:color="auto"/>
        <w:left w:val="none" w:sz="0" w:space="0" w:color="auto"/>
        <w:bottom w:val="none" w:sz="0" w:space="0" w:color="auto"/>
        <w:right w:val="none" w:sz="0" w:space="0" w:color="auto"/>
      </w:divBdr>
    </w:div>
    <w:div w:id="2010054986">
      <w:bodyDiv w:val="1"/>
      <w:marLeft w:val="0"/>
      <w:marRight w:val="0"/>
      <w:marTop w:val="0"/>
      <w:marBottom w:val="0"/>
      <w:divBdr>
        <w:top w:val="none" w:sz="0" w:space="0" w:color="auto"/>
        <w:left w:val="none" w:sz="0" w:space="0" w:color="auto"/>
        <w:bottom w:val="none" w:sz="0" w:space="0" w:color="auto"/>
        <w:right w:val="none" w:sz="0" w:space="0" w:color="auto"/>
      </w:divBdr>
    </w:div>
    <w:div w:id="2028092208">
      <w:bodyDiv w:val="1"/>
      <w:marLeft w:val="0"/>
      <w:marRight w:val="0"/>
      <w:marTop w:val="0"/>
      <w:marBottom w:val="0"/>
      <w:divBdr>
        <w:top w:val="none" w:sz="0" w:space="0" w:color="auto"/>
        <w:left w:val="none" w:sz="0" w:space="0" w:color="auto"/>
        <w:bottom w:val="none" w:sz="0" w:space="0" w:color="auto"/>
        <w:right w:val="none" w:sz="0" w:space="0" w:color="auto"/>
      </w:divBdr>
    </w:div>
    <w:div w:id="2088309000">
      <w:bodyDiv w:val="1"/>
      <w:marLeft w:val="0"/>
      <w:marRight w:val="0"/>
      <w:marTop w:val="0"/>
      <w:marBottom w:val="0"/>
      <w:divBdr>
        <w:top w:val="none" w:sz="0" w:space="0" w:color="auto"/>
        <w:left w:val="none" w:sz="0" w:space="0" w:color="auto"/>
        <w:bottom w:val="none" w:sz="0" w:space="0" w:color="auto"/>
        <w:right w:val="none" w:sz="0" w:space="0" w:color="auto"/>
      </w:divBdr>
      <w:divsChild>
        <w:div w:id="1233347878">
          <w:marLeft w:val="547"/>
          <w:marRight w:val="0"/>
          <w:marTop w:val="0"/>
          <w:marBottom w:val="0"/>
          <w:divBdr>
            <w:top w:val="none" w:sz="0" w:space="0" w:color="auto"/>
            <w:left w:val="none" w:sz="0" w:space="0" w:color="auto"/>
            <w:bottom w:val="none" w:sz="0" w:space="0" w:color="auto"/>
            <w:right w:val="none" w:sz="0" w:space="0" w:color="auto"/>
          </w:divBdr>
        </w:div>
      </w:divsChild>
    </w:div>
    <w:div w:id="2098283512">
      <w:bodyDiv w:val="1"/>
      <w:marLeft w:val="0"/>
      <w:marRight w:val="0"/>
      <w:marTop w:val="0"/>
      <w:marBottom w:val="0"/>
      <w:divBdr>
        <w:top w:val="none" w:sz="0" w:space="0" w:color="auto"/>
        <w:left w:val="none" w:sz="0" w:space="0" w:color="auto"/>
        <w:bottom w:val="none" w:sz="0" w:space="0" w:color="auto"/>
        <w:right w:val="none" w:sz="0" w:space="0" w:color="auto"/>
      </w:divBdr>
    </w:div>
    <w:div w:id="2132937999">
      <w:bodyDiv w:val="1"/>
      <w:marLeft w:val="0"/>
      <w:marRight w:val="0"/>
      <w:marTop w:val="0"/>
      <w:marBottom w:val="0"/>
      <w:divBdr>
        <w:top w:val="none" w:sz="0" w:space="0" w:color="auto"/>
        <w:left w:val="none" w:sz="0" w:space="0" w:color="auto"/>
        <w:bottom w:val="none" w:sz="0" w:space="0" w:color="auto"/>
        <w:right w:val="none" w:sz="0" w:space="0" w:color="auto"/>
      </w:divBdr>
    </w:div>
    <w:div w:id="214053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0.xml"/><Relationship Id="rId21" Type="http://schemas.openxmlformats.org/officeDocument/2006/relationships/diagramLayout" Target="diagrams/layout2.xml"/><Relationship Id="rId42" Type="http://schemas.openxmlformats.org/officeDocument/2006/relationships/diagramData" Target="diagrams/data5.xml"/><Relationship Id="rId47" Type="http://schemas.openxmlformats.org/officeDocument/2006/relationships/diagramData" Target="diagrams/data6.xml"/><Relationship Id="rId63" Type="http://schemas.openxmlformats.org/officeDocument/2006/relationships/diagramLayout" Target="diagrams/layout9.xml"/><Relationship Id="rId68" Type="http://schemas.openxmlformats.org/officeDocument/2006/relationships/diagramLayout" Target="diagrams/layout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112" Type="http://schemas.openxmlformats.org/officeDocument/2006/relationships/diagramData" Target="diagrams/data19.xml"/><Relationship Id="rId133" Type="http://schemas.openxmlformats.org/officeDocument/2006/relationships/diagramLayout" Target="diagrams/layout23.xml"/><Relationship Id="rId138" Type="http://schemas.openxmlformats.org/officeDocument/2006/relationships/diagramLayout" Target="diagrams/layout24.xml"/><Relationship Id="rId154" Type="http://schemas.openxmlformats.org/officeDocument/2006/relationships/diagramQuickStyle" Target="diagrams/quickStyle27.xml"/><Relationship Id="rId159" Type="http://schemas.openxmlformats.org/officeDocument/2006/relationships/diagramQuickStyle" Target="diagrams/quickStyle28.xml"/><Relationship Id="rId175" Type="http://schemas.openxmlformats.org/officeDocument/2006/relationships/diagramColors" Target="diagrams/colors31.xml"/><Relationship Id="rId170" Type="http://schemas.openxmlformats.org/officeDocument/2006/relationships/diagramColors" Target="diagrams/colors30.xml"/><Relationship Id="rId191" Type="http://schemas.openxmlformats.org/officeDocument/2006/relationships/diagramQuickStyle" Target="diagrams/quickStyle34.xml"/><Relationship Id="rId196" Type="http://schemas.openxmlformats.org/officeDocument/2006/relationships/theme" Target="theme/theme1.xml"/><Relationship Id="rId16" Type="http://schemas.openxmlformats.org/officeDocument/2006/relationships/diagramLayout" Target="diagrams/layout1.xml"/><Relationship Id="rId107" Type="http://schemas.openxmlformats.org/officeDocument/2006/relationships/diagramData" Target="diagrams/data18.xml"/><Relationship Id="rId11" Type="http://schemas.openxmlformats.org/officeDocument/2006/relationships/hyperlink" Target="http://zakon3.rada.gov.ua/laws/show/472/96" TargetMode="External"/><Relationship Id="rId32" Type="http://schemas.openxmlformats.org/officeDocument/2006/relationships/image" Target="media/image3.jpeg"/><Relationship Id="rId37" Type="http://schemas.openxmlformats.org/officeDocument/2006/relationships/diagramLayout" Target="diagrams/layout4.xml"/><Relationship Id="rId53" Type="http://schemas.openxmlformats.org/officeDocument/2006/relationships/diagramLayout" Target="diagrams/layout7.xml"/><Relationship Id="rId58" Type="http://schemas.openxmlformats.org/officeDocument/2006/relationships/diagramLayout" Target="diagrams/layout8.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102" Type="http://schemas.openxmlformats.org/officeDocument/2006/relationships/diagramData" Target="diagrams/data17.xml"/><Relationship Id="rId123" Type="http://schemas.openxmlformats.org/officeDocument/2006/relationships/diagramLayout" Target="diagrams/layout21.xml"/><Relationship Id="rId128" Type="http://schemas.openxmlformats.org/officeDocument/2006/relationships/diagramLayout" Target="diagrams/layout22.xml"/><Relationship Id="rId144" Type="http://schemas.openxmlformats.org/officeDocument/2006/relationships/diagramQuickStyle" Target="diagrams/quickStyle25.xml"/><Relationship Id="rId149" Type="http://schemas.openxmlformats.org/officeDocument/2006/relationships/diagramQuickStyle" Target="diagrams/quickStyle26.xml"/><Relationship Id="rId5" Type="http://schemas.openxmlformats.org/officeDocument/2006/relationships/webSettings" Target="webSettings.xml"/><Relationship Id="rId90" Type="http://schemas.openxmlformats.org/officeDocument/2006/relationships/diagramColors" Target="diagrams/colors14.xml"/><Relationship Id="rId95" Type="http://schemas.openxmlformats.org/officeDocument/2006/relationships/diagramColors" Target="diagrams/colors15.xml"/><Relationship Id="rId160" Type="http://schemas.openxmlformats.org/officeDocument/2006/relationships/diagramColors" Target="diagrams/colors28.xml"/><Relationship Id="rId165" Type="http://schemas.openxmlformats.org/officeDocument/2006/relationships/diagramColors" Target="diagrams/colors29.xml"/><Relationship Id="rId181" Type="http://schemas.openxmlformats.org/officeDocument/2006/relationships/diagramQuickStyle" Target="diagrams/quickStyle32.xml"/><Relationship Id="rId186" Type="http://schemas.openxmlformats.org/officeDocument/2006/relationships/diagramQuickStyle" Target="diagrams/quickStyle33.xml"/><Relationship Id="rId22" Type="http://schemas.openxmlformats.org/officeDocument/2006/relationships/diagramQuickStyle" Target="diagrams/quickStyle2.xml"/><Relationship Id="rId27" Type="http://schemas.openxmlformats.org/officeDocument/2006/relationships/diagramData" Target="diagrams/data3.xml"/><Relationship Id="rId43" Type="http://schemas.openxmlformats.org/officeDocument/2006/relationships/diagramLayout" Target="diagrams/layout5.xml"/><Relationship Id="rId48" Type="http://schemas.openxmlformats.org/officeDocument/2006/relationships/diagramLayout" Target="diagrams/layout6.xml"/><Relationship Id="rId64" Type="http://schemas.openxmlformats.org/officeDocument/2006/relationships/diagramQuickStyle" Target="diagrams/quickStyle9.xml"/><Relationship Id="rId69" Type="http://schemas.openxmlformats.org/officeDocument/2006/relationships/diagramQuickStyle" Target="diagrams/quickStyle10.xml"/><Relationship Id="rId113" Type="http://schemas.openxmlformats.org/officeDocument/2006/relationships/diagramLayout" Target="diagrams/layout19.xml"/><Relationship Id="rId118" Type="http://schemas.openxmlformats.org/officeDocument/2006/relationships/diagramLayout" Target="diagrams/layout20.xml"/><Relationship Id="rId134" Type="http://schemas.openxmlformats.org/officeDocument/2006/relationships/diagramQuickStyle" Target="diagrams/quickStyle23.xml"/><Relationship Id="rId139" Type="http://schemas.openxmlformats.org/officeDocument/2006/relationships/diagramQuickStyle" Target="diagrams/quickStyle24.xml"/><Relationship Id="rId80" Type="http://schemas.openxmlformats.org/officeDocument/2006/relationships/diagramColors" Target="diagrams/colors12.xml"/><Relationship Id="rId85" Type="http://schemas.openxmlformats.org/officeDocument/2006/relationships/diagramColors" Target="diagrams/colors13.xml"/><Relationship Id="rId150" Type="http://schemas.openxmlformats.org/officeDocument/2006/relationships/diagramColors" Target="diagrams/colors26.xml"/><Relationship Id="rId155" Type="http://schemas.openxmlformats.org/officeDocument/2006/relationships/diagramColors" Target="diagrams/colors27.xml"/><Relationship Id="rId171" Type="http://schemas.microsoft.com/office/2007/relationships/diagramDrawing" Target="diagrams/drawing30.xml"/><Relationship Id="rId176" Type="http://schemas.microsoft.com/office/2007/relationships/diagramDrawing" Target="diagrams/drawing31.xml"/><Relationship Id="rId192" Type="http://schemas.openxmlformats.org/officeDocument/2006/relationships/diagramColors" Target="diagrams/colors34.xml"/><Relationship Id="rId12" Type="http://schemas.openxmlformats.org/officeDocument/2006/relationships/hyperlink" Target="https://zakon.rada.gov.ua/laws/show/n0001400-77" TargetMode="External"/><Relationship Id="rId17" Type="http://schemas.openxmlformats.org/officeDocument/2006/relationships/diagramQuickStyle" Target="diagrams/quickStyle1.xml"/><Relationship Id="rId33" Type="http://schemas.openxmlformats.org/officeDocument/2006/relationships/image" Target="media/image4.gif"/><Relationship Id="rId38" Type="http://schemas.openxmlformats.org/officeDocument/2006/relationships/diagramQuickStyle" Target="diagrams/quickStyle4.xml"/><Relationship Id="rId59" Type="http://schemas.openxmlformats.org/officeDocument/2006/relationships/diagramQuickStyle" Target="diagrams/quickStyle8.xml"/><Relationship Id="rId103" Type="http://schemas.openxmlformats.org/officeDocument/2006/relationships/diagramLayout" Target="diagrams/layout17.xml"/><Relationship Id="rId108" Type="http://schemas.openxmlformats.org/officeDocument/2006/relationships/diagramLayout" Target="diagrams/layout18.xml"/><Relationship Id="rId124" Type="http://schemas.openxmlformats.org/officeDocument/2006/relationships/diagramQuickStyle" Target="diagrams/quickStyle21.xml"/><Relationship Id="rId129" Type="http://schemas.openxmlformats.org/officeDocument/2006/relationships/diagramQuickStyle" Target="diagrams/quickStyle22.xml"/><Relationship Id="rId54" Type="http://schemas.openxmlformats.org/officeDocument/2006/relationships/diagramQuickStyle" Target="diagrams/quickStyle7.xml"/><Relationship Id="rId70" Type="http://schemas.openxmlformats.org/officeDocument/2006/relationships/diagramColors" Target="diagrams/colors10.xml"/><Relationship Id="rId75" Type="http://schemas.openxmlformats.org/officeDocument/2006/relationships/diagramColors" Target="diagrams/colors11.xml"/><Relationship Id="rId91" Type="http://schemas.microsoft.com/office/2007/relationships/diagramDrawing" Target="diagrams/drawing14.xml"/><Relationship Id="rId96" Type="http://schemas.microsoft.com/office/2007/relationships/diagramDrawing" Target="diagrams/drawing15.xml"/><Relationship Id="rId140" Type="http://schemas.openxmlformats.org/officeDocument/2006/relationships/diagramColors" Target="diagrams/colors24.xml"/><Relationship Id="rId145" Type="http://schemas.openxmlformats.org/officeDocument/2006/relationships/diagramColors" Target="diagrams/colors25.xml"/><Relationship Id="rId161" Type="http://schemas.microsoft.com/office/2007/relationships/diagramDrawing" Target="diagrams/drawing28.xml"/><Relationship Id="rId166" Type="http://schemas.microsoft.com/office/2007/relationships/diagramDrawing" Target="diagrams/drawing29.xml"/><Relationship Id="rId182" Type="http://schemas.openxmlformats.org/officeDocument/2006/relationships/diagramColors" Target="diagrams/colors32.xml"/><Relationship Id="rId187" Type="http://schemas.openxmlformats.org/officeDocument/2006/relationships/diagramColors" Target="diagrams/colors3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2.xml"/><Relationship Id="rId28" Type="http://schemas.openxmlformats.org/officeDocument/2006/relationships/diagramLayout" Target="diagrams/layout3.xml"/><Relationship Id="rId49" Type="http://schemas.openxmlformats.org/officeDocument/2006/relationships/diagramQuickStyle" Target="diagrams/quickStyle6.xml"/><Relationship Id="rId114" Type="http://schemas.openxmlformats.org/officeDocument/2006/relationships/diagramQuickStyle" Target="diagrams/quickStyle19.xml"/><Relationship Id="rId119" Type="http://schemas.openxmlformats.org/officeDocument/2006/relationships/diagramQuickStyle" Target="diagrams/quickStyle20.xml"/><Relationship Id="rId44" Type="http://schemas.openxmlformats.org/officeDocument/2006/relationships/diagramQuickStyle" Target="diagrams/quickStyle5.xml"/><Relationship Id="rId60" Type="http://schemas.openxmlformats.org/officeDocument/2006/relationships/diagramColors" Target="diagrams/colors8.xml"/><Relationship Id="rId65" Type="http://schemas.openxmlformats.org/officeDocument/2006/relationships/diagramColors" Target="diagrams/colors9.xml"/><Relationship Id="rId81" Type="http://schemas.microsoft.com/office/2007/relationships/diagramDrawing" Target="diagrams/drawing12.xml"/><Relationship Id="rId86" Type="http://schemas.microsoft.com/office/2007/relationships/diagramDrawing" Target="diagrams/drawing13.xml"/><Relationship Id="rId130" Type="http://schemas.openxmlformats.org/officeDocument/2006/relationships/diagramColors" Target="diagrams/colors22.xml"/><Relationship Id="rId135" Type="http://schemas.openxmlformats.org/officeDocument/2006/relationships/diagramColors" Target="diagrams/colors23.xml"/><Relationship Id="rId151" Type="http://schemas.microsoft.com/office/2007/relationships/diagramDrawing" Target="diagrams/drawing26.xml"/><Relationship Id="rId156" Type="http://schemas.microsoft.com/office/2007/relationships/diagramDrawing" Target="diagrams/drawing27.xml"/><Relationship Id="rId177" Type="http://schemas.openxmlformats.org/officeDocument/2006/relationships/image" Target="media/image8.jpeg"/><Relationship Id="rId172" Type="http://schemas.openxmlformats.org/officeDocument/2006/relationships/diagramData" Target="diagrams/data31.xml"/><Relationship Id="rId193" Type="http://schemas.microsoft.com/office/2007/relationships/diagramDrawing" Target="diagrams/drawing34.xml"/><Relationship Id="rId13" Type="http://schemas.openxmlformats.org/officeDocument/2006/relationships/hyperlink" Target="https://zakon.rada.gov.ua/laws/show/888-09" TargetMode="External"/><Relationship Id="rId18" Type="http://schemas.openxmlformats.org/officeDocument/2006/relationships/diagramColors" Target="diagrams/colors1.xml"/><Relationship Id="rId39" Type="http://schemas.openxmlformats.org/officeDocument/2006/relationships/diagramColors" Target="diagrams/colors4.xml"/><Relationship Id="rId109" Type="http://schemas.openxmlformats.org/officeDocument/2006/relationships/diagramQuickStyle" Target="diagrams/quickStyle18.xml"/><Relationship Id="rId34" Type="http://schemas.openxmlformats.org/officeDocument/2006/relationships/image" Target="media/image5.jpeg"/><Relationship Id="rId50" Type="http://schemas.openxmlformats.org/officeDocument/2006/relationships/diagramColors" Target="diagrams/colors6.xml"/><Relationship Id="rId55" Type="http://schemas.openxmlformats.org/officeDocument/2006/relationships/diagramColors" Target="diagrams/colors7.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120" Type="http://schemas.openxmlformats.org/officeDocument/2006/relationships/diagramColors" Target="diagrams/colors20.xml"/><Relationship Id="rId125" Type="http://schemas.openxmlformats.org/officeDocument/2006/relationships/diagramColors" Target="diagrams/colors21.xml"/><Relationship Id="rId141" Type="http://schemas.microsoft.com/office/2007/relationships/diagramDrawing" Target="diagrams/drawing24.xml"/><Relationship Id="rId146" Type="http://schemas.microsoft.com/office/2007/relationships/diagramDrawing" Target="diagrams/drawing25.xml"/><Relationship Id="rId167" Type="http://schemas.openxmlformats.org/officeDocument/2006/relationships/diagramData" Target="diagrams/data30.xml"/><Relationship Id="rId188" Type="http://schemas.microsoft.com/office/2007/relationships/diagramDrawing" Target="diagrams/drawing33.xml"/><Relationship Id="rId7" Type="http://schemas.openxmlformats.org/officeDocument/2006/relationships/endnotes" Target="endnotes.xml"/><Relationship Id="rId71" Type="http://schemas.microsoft.com/office/2007/relationships/diagramDrawing" Target="diagrams/drawing10.xml"/><Relationship Id="rId92" Type="http://schemas.openxmlformats.org/officeDocument/2006/relationships/diagramData" Target="diagrams/data15.xml"/><Relationship Id="rId162" Type="http://schemas.openxmlformats.org/officeDocument/2006/relationships/diagramData" Target="diagrams/data29.xml"/><Relationship Id="rId183" Type="http://schemas.microsoft.com/office/2007/relationships/diagramDrawing" Target="diagrams/drawing32.xml"/><Relationship Id="rId2" Type="http://schemas.openxmlformats.org/officeDocument/2006/relationships/numbering" Target="numbering.xml"/><Relationship Id="rId29" Type="http://schemas.openxmlformats.org/officeDocument/2006/relationships/diagramQuickStyle" Target="diagrams/quickStyle3.xml"/><Relationship Id="rId24" Type="http://schemas.microsoft.com/office/2007/relationships/diagramDrawing" Target="diagrams/drawing2.xml"/><Relationship Id="rId40" Type="http://schemas.microsoft.com/office/2007/relationships/diagramDrawing" Target="diagrams/drawing4.xml"/><Relationship Id="rId45" Type="http://schemas.openxmlformats.org/officeDocument/2006/relationships/diagramColors" Target="diagrams/colors5.xml"/><Relationship Id="rId66" Type="http://schemas.microsoft.com/office/2007/relationships/diagramDrawing" Target="diagrams/drawing9.xml"/><Relationship Id="rId87" Type="http://schemas.openxmlformats.org/officeDocument/2006/relationships/diagramData" Target="diagrams/data14.xml"/><Relationship Id="rId110" Type="http://schemas.openxmlformats.org/officeDocument/2006/relationships/diagramColors" Target="diagrams/colors18.xml"/><Relationship Id="rId115" Type="http://schemas.openxmlformats.org/officeDocument/2006/relationships/diagramColors" Target="diagrams/colors19.xml"/><Relationship Id="rId131" Type="http://schemas.microsoft.com/office/2007/relationships/diagramDrawing" Target="diagrams/drawing22.xml"/><Relationship Id="rId136" Type="http://schemas.microsoft.com/office/2007/relationships/diagramDrawing" Target="diagrams/drawing23.xml"/><Relationship Id="rId157" Type="http://schemas.openxmlformats.org/officeDocument/2006/relationships/diagramData" Target="diagrams/data28.xml"/><Relationship Id="rId178" Type="http://schemas.openxmlformats.org/officeDocument/2006/relationships/image" Target="media/image9.jpeg"/><Relationship Id="rId61" Type="http://schemas.microsoft.com/office/2007/relationships/diagramDrawing" Target="diagrams/drawing8.xml"/><Relationship Id="rId82" Type="http://schemas.openxmlformats.org/officeDocument/2006/relationships/diagramData" Target="diagrams/data13.xml"/><Relationship Id="rId152" Type="http://schemas.openxmlformats.org/officeDocument/2006/relationships/diagramData" Target="diagrams/data27.xml"/><Relationship Id="rId173" Type="http://schemas.openxmlformats.org/officeDocument/2006/relationships/diagramLayout" Target="diagrams/layout31.xml"/><Relationship Id="rId194" Type="http://schemas.openxmlformats.org/officeDocument/2006/relationships/header" Target="header4.xml"/><Relationship Id="rId19" Type="http://schemas.microsoft.com/office/2007/relationships/diagramDrawing" Target="diagrams/drawing1.xml"/><Relationship Id="rId14" Type="http://schemas.openxmlformats.org/officeDocument/2006/relationships/hyperlink" Target="https://zakon.rada.gov.ua/laws/show/254%D0%BA/96-%D0%B2%D1%80" TargetMode="External"/><Relationship Id="rId30" Type="http://schemas.openxmlformats.org/officeDocument/2006/relationships/diagramColors" Target="diagrams/colors3.xml"/><Relationship Id="rId35" Type="http://schemas.openxmlformats.org/officeDocument/2006/relationships/image" Target="media/image6.jpeg"/><Relationship Id="rId56" Type="http://schemas.microsoft.com/office/2007/relationships/diagramDrawing" Target="diagrams/drawing7.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126" Type="http://schemas.microsoft.com/office/2007/relationships/diagramDrawing" Target="diagrams/drawing21.xml"/><Relationship Id="rId147" Type="http://schemas.openxmlformats.org/officeDocument/2006/relationships/diagramData" Target="diagrams/data26.xml"/><Relationship Id="rId168" Type="http://schemas.openxmlformats.org/officeDocument/2006/relationships/diagramLayout" Target="diagrams/layout30.xml"/><Relationship Id="rId8" Type="http://schemas.openxmlformats.org/officeDocument/2006/relationships/header" Target="header1.xml"/><Relationship Id="rId51" Type="http://schemas.microsoft.com/office/2007/relationships/diagramDrawing" Target="diagrams/drawing6.xml"/><Relationship Id="rId72" Type="http://schemas.openxmlformats.org/officeDocument/2006/relationships/diagramData" Target="diagrams/data11.xml"/><Relationship Id="rId93" Type="http://schemas.openxmlformats.org/officeDocument/2006/relationships/diagramLayout" Target="diagrams/layout15.xml"/><Relationship Id="rId98" Type="http://schemas.openxmlformats.org/officeDocument/2006/relationships/diagramLayout" Target="diagrams/layout16.xml"/><Relationship Id="rId121" Type="http://schemas.microsoft.com/office/2007/relationships/diagramDrawing" Target="diagrams/drawing20.xml"/><Relationship Id="rId142" Type="http://schemas.openxmlformats.org/officeDocument/2006/relationships/diagramData" Target="diagrams/data25.xml"/><Relationship Id="rId163" Type="http://schemas.openxmlformats.org/officeDocument/2006/relationships/diagramLayout" Target="diagrams/layout29.xml"/><Relationship Id="rId184" Type="http://schemas.openxmlformats.org/officeDocument/2006/relationships/diagramData" Target="diagrams/data33.xml"/><Relationship Id="rId189" Type="http://schemas.openxmlformats.org/officeDocument/2006/relationships/diagramData" Target="diagrams/data34.xml"/><Relationship Id="rId3" Type="http://schemas.openxmlformats.org/officeDocument/2006/relationships/styles" Target="styles.xml"/><Relationship Id="rId25" Type="http://schemas.openxmlformats.org/officeDocument/2006/relationships/image" Target="media/image1.jpeg"/><Relationship Id="rId46" Type="http://schemas.microsoft.com/office/2007/relationships/diagramDrawing" Target="diagrams/drawing5.xml"/><Relationship Id="rId67" Type="http://schemas.openxmlformats.org/officeDocument/2006/relationships/diagramData" Target="diagrams/data10.xml"/><Relationship Id="rId116" Type="http://schemas.microsoft.com/office/2007/relationships/diagramDrawing" Target="diagrams/drawing19.xml"/><Relationship Id="rId137" Type="http://schemas.openxmlformats.org/officeDocument/2006/relationships/diagramData" Target="diagrams/data24.xml"/><Relationship Id="rId158" Type="http://schemas.openxmlformats.org/officeDocument/2006/relationships/diagramLayout" Target="diagrams/layout28.xml"/><Relationship Id="rId20" Type="http://schemas.openxmlformats.org/officeDocument/2006/relationships/diagramData" Target="diagrams/data2.xml"/><Relationship Id="rId41" Type="http://schemas.openxmlformats.org/officeDocument/2006/relationships/image" Target="media/image7.jpeg"/><Relationship Id="rId62" Type="http://schemas.openxmlformats.org/officeDocument/2006/relationships/diagramData" Target="diagrams/data9.xml"/><Relationship Id="rId83" Type="http://schemas.openxmlformats.org/officeDocument/2006/relationships/diagramLayout" Target="diagrams/layout13.xml"/><Relationship Id="rId88" Type="http://schemas.openxmlformats.org/officeDocument/2006/relationships/diagramLayout" Target="diagrams/layout14.xml"/><Relationship Id="rId111" Type="http://schemas.microsoft.com/office/2007/relationships/diagramDrawing" Target="diagrams/drawing18.xml"/><Relationship Id="rId132" Type="http://schemas.openxmlformats.org/officeDocument/2006/relationships/diagramData" Target="diagrams/data23.xml"/><Relationship Id="rId153" Type="http://schemas.openxmlformats.org/officeDocument/2006/relationships/diagramLayout" Target="diagrams/layout27.xml"/><Relationship Id="rId174" Type="http://schemas.openxmlformats.org/officeDocument/2006/relationships/diagramQuickStyle" Target="diagrams/quickStyle31.xml"/><Relationship Id="rId179" Type="http://schemas.openxmlformats.org/officeDocument/2006/relationships/diagramData" Target="diagrams/data32.xml"/><Relationship Id="rId195" Type="http://schemas.openxmlformats.org/officeDocument/2006/relationships/fontTable" Target="fontTable.xml"/><Relationship Id="rId190" Type="http://schemas.openxmlformats.org/officeDocument/2006/relationships/diagramLayout" Target="diagrams/layout34.xml"/><Relationship Id="rId15" Type="http://schemas.openxmlformats.org/officeDocument/2006/relationships/diagramData" Target="diagrams/data1.xml"/><Relationship Id="rId36" Type="http://schemas.openxmlformats.org/officeDocument/2006/relationships/diagramData" Target="diagrams/data4.xml"/><Relationship Id="rId57" Type="http://schemas.openxmlformats.org/officeDocument/2006/relationships/diagramData" Target="diagrams/data8.xml"/><Relationship Id="rId106" Type="http://schemas.microsoft.com/office/2007/relationships/diagramDrawing" Target="diagrams/drawing17.xml"/><Relationship Id="rId127" Type="http://schemas.openxmlformats.org/officeDocument/2006/relationships/diagramData" Target="diagrams/data22.xml"/><Relationship Id="rId10" Type="http://schemas.openxmlformats.org/officeDocument/2006/relationships/header" Target="header3.xml"/><Relationship Id="rId31" Type="http://schemas.microsoft.com/office/2007/relationships/diagramDrawing" Target="diagrams/drawing3.xml"/><Relationship Id="rId52" Type="http://schemas.openxmlformats.org/officeDocument/2006/relationships/diagramData" Target="diagrams/data7.xml"/><Relationship Id="rId73" Type="http://schemas.openxmlformats.org/officeDocument/2006/relationships/diagramLayout" Target="diagrams/layout11.xml"/><Relationship Id="rId78" Type="http://schemas.openxmlformats.org/officeDocument/2006/relationships/diagramLayout" Target="diagrams/layout12.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122" Type="http://schemas.openxmlformats.org/officeDocument/2006/relationships/diagramData" Target="diagrams/data21.xml"/><Relationship Id="rId143" Type="http://schemas.openxmlformats.org/officeDocument/2006/relationships/diagramLayout" Target="diagrams/layout25.xml"/><Relationship Id="rId148" Type="http://schemas.openxmlformats.org/officeDocument/2006/relationships/diagramLayout" Target="diagrams/layout26.xml"/><Relationship Id="rId164" Type="http://schemas.openxmlformats.org/officeDocument/2006/relationships/diagramQuickStyle" Target="diagrams/quickStyle29.xml"/><Relationship Id="rId169" Type="http://schemas.openxmlformats.org/officeDocument/2006/relationships/diagramQuickStyle" Target="diagrams/quickStyle30.xml"/><Relationship Id="rId185" Type="http://schemas.openxmlformats.org/officeDocument/2006/relationships/diagramLayout" Target="diagrams/layout33.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diagramLayout" Target="diagrams/layout32.xml"/><Relationship Id="rId26"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3153F8-CAC0-4161-82AD-694A2DAD2CCE}"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E1D9DAF2-4D76-44ED-9F1D-0FCFBC763C25}">
      <dgm:prSet phldrT="[Текст]"/>
      <dgm:spPr>
        <a:solidFill>
          <a:schemeClr val="tx2">
            <a:lumMod val="60000"/>
            <a:lumOff val="40000"/>
          </a:schemeClr>
        </a:solidFill>
      </dgm:spPr>
      <dgm:t>
        <a:bodyPr/>
        <a:lstStyle/>
        <a:p>
          <a:r>
            <a:rPr lang="uk-UA">
              <a:latin typeface="Times New Roman" panose="02020603050405020304" pitchFamily="18" charset="0"/>
              <a:cs typeface="Times New Roman" panose="02020603050405020304" pitchFamily="18" charset="0"/>
            </a:rPr>
            <a:t>Систематизація нормативно правових актів</a:t>
          </a:r>
          <a:endParaRPr lang="ru-RU">
            <a:latin typeface="Times New Roman" panose="02020603050405020304" pitchFamily="18" charset="0"/>
            <a:cs typeface="Times New Roman" panose="02020603050405020304" pitchFamily="18" charset="0"/>
          </a:endParaRPr>
        </a:p>
      </dgm:t>
    </dgm:pt>
    <dgm:pt modelId="{8A5CFA2C-1244-4D79-BCFD-1270336709F6}" type="parTrans" cxnId="{44AE141B-9FD6-4A8C-A18C-CDB091BC8814}">
      <dgm:prSet/>
      <dgm:spPr/>
      <dgm:t>
        <a:bodyPr/>
        <a:lstStyle/>
        <a:p>
          <a:endParaRPr lang="ru-RU"/>
        </a:p>
      </dgm:t>
    </dgm:pt>
    <dgm:pt modelId="{A1B3071F-E690-4C7B-A39E-AA4E6A28983D}" type="sibTrans" cxnId="{44AE141B-9FD6-4A8C-A18C-CDB091BC8814}">
      <dgm:prSet/>
      <dgm:spPr/>
      <dgm:t>
        <a:bodyPr/>
        <a:lstStyle/>
        <a:p>
          <a:endParaRPr lang="ru-RU"/>
        </a:p>
      </dgm:t>
    </dgm:pt>
    <dgm:pt modelId="{ED44DED0-B55A-4D63-A712-A79930BD94B8}">
      <dgm:prSet phldrT="[Текст]"/>
      <dgm:spPr>
        <a:solidFill>
          <a:schemeClr val="tx2">
            <a:lumMod val="60000"/>
            <a:lumOff val="40000"/>
          </a:schemeClr>
        </a:solidFill>
      </dgm:spPr>
      <dgm:t>
        <a:bodyPr/>
        <a:lstStyle/>
        <a:p>
          <a:r>
            <a:rPr lang="uk-UA">
              <a:latin typeface="Times New Roman" panose="02020603050405020304" pitchFamily="18" charset="0"/>
              <a:cs typeface="Times New Roman" panose="02020603050405020304" pitchFamily="18" charset="0"/>
            </a:rPr>
            <a:t>засіб реформування, упорядкування законодавства, зведення його до певної внутрішньо узгодженої системи.</a:t>
          </a:r>
          <a:endParaRPr lang="ru-RU">
            <a:latin typeface="Times New Roman" panose="02020603050405020304" pitchFamily="18" charset="0"/>
            <a:cs typeface="Times New Roman" panose="02020603050405020304" pitchFamily="18" charset="0"/>
          </a:endParaRPr>
        </a:p>
      </dgm:t>
    </dgm:pt>
    <dgm:pt modelId="{E72A58A2-6D02-40D9-98C6-90CF420D29DC}" type="parTrans" cxnId="{256C901E-CB28-411D-9D7B-C283A5AFD74F}">
      <dgm:prSet/>
      <dgm:spPr/>
      <dgm:t>
        <a:bodyPr/>
        <a:lstStyle/>
        <a:p>
          <a:endParaRPr lang="ru-RU"/>
        </a:p>
      </dgm:t>
    </dgm:pt>
    <dgm:pt modelId="{1A5CC871-266D-4F59-B302-BC91A7C98FC9}" type="sibTrans" cxnId="{256C901E-CB28-411D-9D7B-C283A5AFD74F}">
      <dgm:prSet/>
      <dgm:spPr/>
      <dgm:t>
        <a:bodyPr/>
        <a:lstStyle/>
        <a:p>
          <a:endParaRPr lang="ru-RU"/>
        </a:p>
      </dgm:t>
    </dgm:pt>
    <dgm:pt modelId="{65E204D2-53F7-4642-B6BA-6FF2BFF85D9C}">
      <dgm:prSet phldrT="[Текст]"/>
      <dgm:spPr>
        <a:solidFill>
          <a:schemeClr val="tx2">
            <a:lumMod val="60000"/>
            <a:lumOff val="40000"/>
          </a:schemeClr>
        </a:solidFill>
      </dgm:spPr>
      <dgm:t>
        <a:bodyPr/>
        <a:lstStyle/>
        <a:p>
          <a:r>
            <a:rPr lang="uk-UA">
              <a:latin typeface="Times New Roman" panose="02020603050405020304" pitchFamily="18" charset="0"/>
              <a:cs typeface="Times New Roman" panose="02020603050405020304" pitchFamily="18" charset="0"/>
            </a:rPr>
            <a:t>процес зведення актів законодавства до єдності шляхом внутрішньої та зовнішньої обробки їх змісту.</a:t>
          </a:r>
          <a:endParaRPr lang="ru-RU">
            <a:latin typeface="Times New Roman" panose="02020603050405020304" pitchFamily="18" charset="0"/>
            <a:cs typeface="Times New Roman" panose="02020603050405020304" pitchFamily="18" charset="0"/>
          </a:endParaRPr>
        </a:p>
      </dgm:t>
    </dgm:pt>
    <dgm:pt modelId="{E711983B-E4F1-4D2C-853A-1F7A1B22D5FD}" type="parTrans" cxnId="{4FC4FB6E-0F4A-4403-A927-8F76B5B1326A}">
      <dgm:prSet/>
      <dgm:spPr/>
      <dgm:t>
        <a:bodyPr/>
        <a:lstStyle/>
        <a:p>
          <a:endParaRPr lang="ru-RU"/>
        </a:p>
      </dgm:t>
    </dgm:pt>
    <dgm:pt modelId="{7A9380F1-515B-462B-8875-0BB4643A775E}" type="sibTrans" cxnId="{4FC4FB6E-0F4A-4403-A927-8F76B5B1326A}">
      <dgm:prSet/>
      <dgm:spPr/>
      <dgm:t>
        <a:bodyPr/>
        <a:lstStyle/>
        <a:p>
          <a:endParaRPr lang="ru-RU"/>
        </a:p>
      </dgm:t>
    </dgm:pt>
    <dgm:pt modelId="{AEAFFA58-6396-4850-B78D-5E9221432C54}" type="pres">
      <dgm:prSet presAssocID="{8C3153F8-CAC0-4161-82AD-694A2DAD2CCE}" presName="layout" presStyleCnt="0">
        <dgm:presLayoutVars>
          <dgm:chMax/>
          <dgm:chPref/>
          <dgm:dir/>
          <dgm:animOne val="branch"/>
          <dgm:animLvl val="lvl"/>
          <dgm:resizeHandles/>
        </dgm:presLayoutVars>
      </dgm:prSet>
      <dgm:spPr/>
      <dgm:t>
        <a:bodyPr/>
        <a:lstStyle/>
        <a:p>
          <a:endParaRPr lang="ru-RU"/>
        </a:p>
      </dgm:t>
    </dgm:pt>
    <dgm:pt modelId="{174E3165-2C74-4D1F-9E20-4E6F5D4001EB}" type="pres">
      <dgm:prSet presAssocID="{E1D9DAF2-4D76-44ED-9F1D-0FCFBC763C25}" presName="root" presStyleCnt="0">
        <dgm:presLayoutVars>
          <dgm:chMax/>
          <dgm:chPref val="4"/>
        </dgm:presLayoutVars>
      </dgm:prSet>
      <dgm:spPr/>
    </dgm:pt>
    <dgm:pt modelId="{7C56FE64-D816-4A10-A7EC-8F8A77FD2E4D}" type="pres">
      <dgm:prSet presAssocID="{E1D9DAF2-4D76-44ED-9F1D-0FCFBC763C25}" presName="rootComposite" presStyleCnt="0">
        <dgm:presLayoutVars/>
      </dgm:prSet>
      <dgm:spPr/>
    </dgm:pt>
    <dgm:pt modelId="{EBA0DB98-D48A-4057-8121-4158A27D7084}" type="pres">
      <dgm:prSet presAssocID="{E1D9DAF2-4D76-44ED-9F1D-0FCFBC763C25}" presName="rootText" presStyleLbl="node0" presStyleIdx="0" presStyleCnt="1">
        <dgm:presLayoutVars>
          <dgm:chMax/>
          <dgm:chPref val="4"/>
        </dgm:presLayoutVars>
      </dgm:prSet>
      <dgm:spPr/>
      <dgm:t>
        <a:bodyPr/>
        <a:lstStyle/>
        <a:p>
          <a:endParaRPr lang="ru-RU"/>
        </a:p>
      </dgm:t>
    </dgm:pt>
    <dgm:pt modelId="{E9557C31-CE1C-474A-8FDC-5FCD074AFF07}" type="pres">
      <dgm:prSet presAssocID="{E1D9DAF2-4D76-44ED-9F1D-0FCFBC763C25}" presName="childShape" presStyleCnt="0">
        <dgm:presLayoutVars>
          <dgm:chMax val="0"/>
          <dgm:chPref val="0"/>
        </dgm:presLayoutVars>
      </dgm:prSet>
      <dgm:spPr/>
    </dgm:pt>
    <dgm:pt modelId="{C21716BA-C15C-48B2-AF0A-65D8628B6FE5}" type="pres">
      <dgm:prSet presAssocID="{ED44DED0-B55A-4D63-A712-A79930BD94B8}" presName="childComposite" presStyleCnt="0">
        <dgm:presLayoutVars>
          <dgm:chMax val="0"/>
          <dgm:chPref val="0"/>
        </dgm:presLayoutVars>
      </dgm:prSet>
      <dgm:spPr/>
    </dgm:pt>
    <dgm:pt modelId="{E5BE006D-9ECF-4F71-A7FD-BA281123797A}" type="pres">
      <dgm:prSet presAssocID="{ED44DED0-B55A-4D63-A712-A79930BD94B8}" presName="Image" presStyleLbl="node1" presStyleIdx="0" presStyleCnt="2"/>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A6AB5A34-B7AC-4DA3-87AC-EE1B65513440}" type="pres">
      <dgm:prSet presAssocID="{ED44DED0-B55A-4D63-A712-A79930BD94B8}" presName="childText" presStyleLbl="lnNode1" presStyleIdx="0" presStyleCnt="2">
        <dgm:presLayoutVars>
          <dgm:chMax val="0"/>
          <dgm:chPref val="0"/>
          <dgm:bulletEnabled val="1"/>
        </dgm:presLayoutVars>
      </dgm:prSet>
      <dgm:spPr/>
      <dgm:t>
        <a:bodyPr/>
        <a:lstStyle/>
        <a:p>
          <a:endParaRPr lang="ru-RU"/>
        </a:p>
      </dgm:t>
    </dgm:pt>
    <dgm:pt modelId="{C694AEEE-1E3E-4ACE-86B1-5A9283230558}" type="pres">
      <dgm:prSet presAssocID="{65E204D2-53F7-4642-B6BA-6FF2BFF85D9C}" presName="childComposite" presStyleCnt="0">
        <dgm:presLayoutVars>
          <dgm:chMax val="0"/>
          <dgm:chPref val="0"/>
        </dgm:presLayoutVars>
      </dgm:prSet>
      <dgm:spPr/>
    </dgm:pt>
    <dgm:pt modelId="{73C596F4-7E13-4D5E-95D9-E6F25EE0214E}" type="pres">
      <dgm:prSet presAssocID="{65E204D2-53F7-4642-B6BA-6FF2BFF85D9C}" presName="Image" presStyleLbl="node1" presStyleIdx="1" presStyleCnt="2"/>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pt>
    <dgm:pt modelId="{0B6A09AC-C172-4C57-81C5-EC3FA8842011}" type="pres">
      <dgm:prSet presAssocID="{65E204D2-53F7-4642-B6BA-6FF2BFF85D9C}" presName="childText" presStyleLbl="lnNode1" presStyleIdx="1" presStyleCnt="2">
        <dgm:presLayoutVars>
          <dgm:chMax val="0"/>
          <dgm:chPref val="0"/>
          <dgm:bulletEnabled val="1"/>
        </dgm:presLayoutVars>
      </dgm:prSet>
      <dgm:spPr/>
      <dgm:t>
        <a:bodyPr/>
        <a:lstStyle/>
        <a:p>
          <a:endParaRPr lang="ru-RU"/>
        </a:p>
      </dgm:t>
    </dgm:pt>
  </dgm:ptLst>
  <dgm:cxnLst>
    <dgm:cxn modelId="{44AE141B-9FD6-4A8C-A18C-CDB091BC8814}" srcId="{8C3153F8-CAC0-4161-82AD-694A2DAD2CCE}" destId="{E1D9DAF2-4D76-44ED-9F1D-0FCFBC763C25}" srcOrd="0" destOrd="0" parTransId="{8A5CFA2C-1244-4D79-BCFD-1270336709F6}" sibTransId="{A1B3071F-E690-4C7B-A39E-AA4E6A28983D}"/>
    <dgm:cxn modelId="{092D6EFA-AC2B-44A4-BA81-2273E793012B}" type="presOf" srcId="{E1D9DAF2-4D76-44ED-9F1D-0FCFBC763C25}" destId="{EBA0DB98-D48A-4057-8121-4158A27D7084}" srcOrd="0" destOrd="0" presId="urn:microsoft.com/office/officeart/2008/layout/PictureAccentList"/>
    <dgm:cxn modelId="{2DAFA713-D21A-44C3-9BB3-BE52B38C1B84}" type="presOf" srcId="{8C3153F8-CAC0-4161-82AD-694A2DAD2CCE}" destId="{AEAFFA58-6396-4850-B78D-5E9221432C54}" srcOrd="0" destOrd="0" presId="urn:microsoft.com/office/officeart/2008/layout/PictureAccentList"/>
    <dgm:cxn modelId="{A98BBF62-B7EF-42CD-8A0A-89240343EB55}" type="presOf" srcId="{ED44DED0-B55A-4D63-A712-A79930BD94B8}" destId="{A6AB5A34-B7AC-4DA3-87AC-EE1B65513440}" srcOrd="0" destOrd="0" presId="urn:microsoft.com/office/officeart/2008/layout/PictureAccentList"/>
    <dgm:cxn modelId="{256C901E-CB28-411D-9D7B-C283A5AFD74F}" srcId="{E1D9DAF2-4D76-44ED-9F1D-0FCFBC763C25}" destId="{ED44DED0-B55A-4D63-A712-A79930BD94B8}" srcOrd="0" destOrd="0" parTransId="{E72A58A2-6D02-40D9-98C6-90CF420D29DC}" sibTransId="{1A5CC871-266D-4F59-B302-BC91A7C98FC9}"/>
    <dgm:cxn modelId="{EF08590F-58FB-43D6-A2F7-078FF937FE82}" type="presOf" srcId="{65E204D2-53F7-4642-B6BA-6FF2BFF85D9C}" destId="{0B6A09AC-C172-4C57-81C5-EC3FA8842011}" srcOrd="0" destOrd="0" presId="urn:microsoft.com/office/officeart/2008/layout/PictureAccentList"/>
    <dgm:cxn modelId="{4FC4FB6E-0F4A-4403-A927-8F76B5B1326A}" srcId="{E1D9DAF2-4D76-44ED-9F1D-0FCFBC763C25}" destId="{65E204D2-53F7-4642-B6BA-6FF2BFF85D9C}" srcOrd="1" destOrd="0" parTransId="{E711983B-E4F1-4D2C-853A-1F7A1B22D5FD}" sibTransId="{7A9380F1-515B-462B-8875-0BB4643A775E}"/>
    <dgm:cxn modelId="{BEE6A8B5-92E7-4373-9AB7-FFBBA8FF32AA}" type="presParOf" srcId="{AEAFFA58-6396-4850-B78D-5E9221432C54}" destId="{174E3165-2C74-4D1F-9E20-4E6F5D4001EB}" srcOrd="0" destOrd="0" presId="urn:microsoft.com/office/officeart/2008/layout/PictureAccentList"/>
    <dgm:cxn modelId="{02E25D98-7E3E-4B68-B550-98EDE1F8D592}" type="presParOf" srcId="{174E3165-2C74-4D1F-9E20-4E6F5D4001EB}" destId="{7C56FE64-D816-4A10-A7EC-8F8A77FD2E4D}" srcOrd="0" destOrd="0" presId="urn:microsoft.com/office/officeart/2008/layout/PictureAccentList"/>
    <dgm:cxn modelId="{0F933021-2E55-4B7B-B5C4-B619F3A03C6F}" type="presParOf" srcId="{7C56FE64-D816-4A10-A7EC-8F8A77FD2E4D}" destId="{EBA0DB98-D48A-4057-8121-4158A27D7084}" srcOrd="0" destOrd="0" presId="urn:microsoft.com/office/officeart/2008/layout/PictureAccentList"/>
    <dgm:cxn modelId="{CD9AF8E8-F9B7-4FF0-819D-1176450F7FF2}" type="presParOf" srcId="{174E3165-2C74-4D1F-9E20-4E6F5D4001EB}" destId="{E9557C31-CE1C-474A-8FDC-5FCD074AFF07}" srcOrd="1" destOrd="0" presId="urn:microsoft.com/office/officeart/2008/layout/PictureAccentList"/>
    <dgm:cxn modelId="{CDD93B97-6FBC-4342-95F2-D177251ECFE2}" type="presParOf" srcId="{E9557C31-CE1C-474A-8FDC-5FCD074AFF07}" destId="{C21716BA-C15C-48B2-AF0A-65D8628B6FE5}" srcOrd="0" destOrd="0" presId="urn:microsoft.com/office/officeart/2008/layout/PictureAccentList"/>
    <dgm:cxn modelId="{C73D3CB2-FE3B-458A-940E-2EEB81216D68}" type="presParOf" srcId="{C21716BA-C15C-48B2-AF0A-65D8628B6FE5}" destId="{E5BE006D-9ECF-4F71-A7FD-BA281123797A}" srcOrd="0" destOrd="0" presId="urn:microsoft.com/office/officeart/2008/layout/PictureAccentList"/>
    <dgm:cxn modelId="{119FDC4F-2AFC-41AD-9C6A-7A0179CD4674}" type="presParOf" srcId="{C21716BA-C15C-48B2-AF0A-65D8628B6FE5}" destId="{A6AB5A34-B7AC-4DA3-87AC-EE1B65513440}" srcOrd="1" destOrd="0" presId="urn:microsoft.com/office/officeart/2008/layout/PictureAccentList"/>
    <dgm:cxn modelId="{D7744264-7D04-40E5-81C9-4E05B30EF83A}" type="presParOf" srcId="{E9557C31-CE1C-474A-8FDC-5FCD074AFF07}" destId="{C694AEEE-1E3E-4ACE-86B1-5A9283230558}" srcOrd="1" destOrd="0" presId="urn:microsoft.com/office/officeart/2008/layout/PictureAccentList"/>
    <dgm:cxn modelId="{D558A9F5-1566-4AD7-93BD-3E877367D0A9}" type="presParOf" srcId="{C694AEEE-1E3E-4ACE-86B1-5A9283230558}" destId="{73C596F4-7E13-4D5E-95D9-E6F25EE0214E}" srcOrd="0" destOrd="0" presId="urn:microsoft.com/office/officeart/2008/layout/PictureAccentList"/>
    <dgm:cxn modelId="{CA19A6F8-6ABA-4BC2-92DE-6E9EA6B30717}" type="presParOf" srcId="{C694AEEE-1E3E-4ACE-86B1-5A9283230558}" destId="{0B6A09AC-C172-4C57-81C5-EC3FA8842011}" srcOrd="1" destOrd="0" presId="urn:microsoft.com/office/officeart/2008/layout/PictureAccentLis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07640CA-27B1-4263-A2C8-D744ECF4290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E46850A2-C1A2-4F4D-90FC-E690D5586BD0}">
      <dgm:prSet phldrT="[Текст]"/>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ru-RU"/>
            <a:t>!</a:t>
          </a:r>
        </a:p>
      </dgm:t>
    </dgm:pt>
    <dgm:pt modelId="{C746814D-9D49-41B6-AD18-950E7516B466}" type="parTrans" cxnId="{34BED8DC-9DF4-4B06-96F2-516C56950D0C}">
      <dgm:prSet/>
      <dgm:spPr/>
      <dgm:t>
        <a:bodyPr/>
        <a:lstStyle/>
        <a:p>
          <a:endParaRPr lang="ru-RU"/>
        </a:p>
      </dgm:t>
    </dgm:pt>
    <dgm:pt modelId="{030E44A8-13E0-4D37-B7CF-4512C587640D}" type="sibTrans" cxnId="{34BED8DC-9DF4-4B06-96F2-516C56950D0C}">
      <dgm:prSet/>
      <dgm:spPr/>
      <dgm:t>
        <a:bodyPr/>
        <a:lstStyle/>
        <a:p>
          <a:endParaRPr lang="ru-RU"/>
        </a:p>
      </dgm:t>
    </dgm:pt>
    <dgm:pt modelId="{09CF49A8-5CD9-4549-B1B3-FB62793F05AB}">
      <dgm:prSet phldrT="[Текст]" custT="1"/>
      <dgm:spPr/>
      <dgm:t>
        <a:bodyPr/>
        <a:lstStyle/>
        <a:p>
          <a:r>
            <a:rPr lang="uk-UA" sz="1200"/>
            <a:t>Указом Президента України від 10.06.1997 № 503/97 «Про порядок офіційного оприлюднення нормативно-правових актів та набрання ними чинності» було закріплено що закони України,  інші акти Верховної  Ради </a:t>
          </a:r>
          <a:br>
            <a:rPr lang="uk-UA" sz="1200"/>
          </a:br>
          <a:r>
            <a:rPr lang="uk-UA" sz="1200"/>
            <a:t>України, акти  Президента  України,  Кабінету Міністрів України не пізніш як  у  п'ятнадцятиденний  строк  після   їх   прийняття   у встановленому   порядку   і   підписання  підлягають  оприлюдненню державною мовою в офіційних друкованих виданнях.</a:t>
          </a:r>
          <a:endParaRPr lang="ru-RU" sz="1200">
            <a:latin typeface="Times New Roman" panose="02020603050405020304" pitchFamily="18" charset="0"/>
            <a:cs typeface="Times New Roman" panose="02020603050405020304" pitchFamily="18" charset="0"/>
          </a:endParaRPr>
        </a:p>
      </dgm:t>
    </dgm:pt>
    <dgm:pt modelId="{42CEB77C-B6AF-40A1-99F8-F9C6BDFAD587}" type="parTrans" cxnId="{2081A89C-A7BC-42FB-9CFF-A471221267B7}">
      <dgm:prSet/>
      <dgm:spPr/>
      <dgm:t>
        <a:bodyPr/>
        <a:lstStyle/>
        <a:p>
          <a:endParaRPr lang="ru-RU"/>
        </a:p>
      </dgm:t>
    </dgm:pt>
    <dgm:pt modelId="{B6B20756-9183-4D06-A7DF-8944CCEEA5C5}" type="sibTrans" cxnId="{2081A89C-A7BC-42FB-9CFF-A471221267B7}">
      <dgm:prSet/>
      <dgm:spPr/>
      <dgm:t>
        <a:bodyPr/>
        <a:lstStyle/>
        <a:p>
          <a:endParaRPr lang="ru-RU"/>
        </a:p>
      </dgm:t>
    </dgm:pt>
    <dgm:pt modelId="{0BA05B35-A711-41AE-9F59-5A831D397918}">
      <dgm:prSet phldrT="[Текст]" custT="1"/>
      <dgm:spPr/>
      <dgm:t>
        <a:bodyPr/>
        <a:lstStyle/>
        <a:p>
          <a:r>
            <a:rPr lang="ru-RU" sz="1200">
              <a:latin typeface="Times New Roman" panose="02020603050405020304" pitchFamily="18" charset="0"/>
              <a:cs typeface="Times New Roman" panose="02020603050405020304" pitchFamily="18" charset="0"/>
            </a:rPr>
            <a:t>*</a:t>
          </a:r>
        </a:p>
      </dgm:t>
    </dgm:pt>
    <dgm:pt modelId="{A036EEE0-AD1B-4263-BCC7-6EE5DB2ECACD}" type="parTrans" cxnId="{9FC56A53-9448-4E63-805A-EFD2FD76714B}">
      <dgm:prSet/>
      <dgm:spPr/>
      <dgm:t>
        <a:bodyPr/>
        <a:lstStyle/>
        <a:p>
          <a:endParaRPr lang="ru-RU"/>
        </a:p>
      </dgm:t>
    </dgm:pt>
    <dgm:pt modelId="{A9341278-F481-4D16-9914-6640EF1BA5FD}" type="sibTrans" cxnId="{9FC56A53-9448-4E63-805A-EFD2FD76714B}">
      <dgm:prSet/>
      <dgm:spPr/>
      <dgm:t>
        <a:bodyPr/>
        <a:lstStyle/>
        <a:p>
          <a:endParaRPr lang="ru-RU"/>
        </a:p>
      </dgm:t>
    </dgm:pt>
    <dgm:pt modelId="{E9493D16-F8A2-467D-B966-16D999AC6C60}">
      <dgm:prSet phldrT="[Текст]" custT="1"/>
      <dgm:spPr/>
      <dgm:t>
        <a:bodyPr/>
        <a:lstStyle/>
        <a:p>
          <a:r>
            <a:rPr lang="uk-UA" sz="1200"/>
            <a:t>Офіційним  друкованим виданням, в якому здійснюється офіційне </a:t>
          </a:r>
          <a:br>
            <a:rPr lang="uk-UA" sz="1200"/>
          </a:br>
          <a:r>
            <a:rPr lang="uk-UA" sz="1200"/>
            <a:t>оприлюднення  законів,   актів   Президента   України,   визначено   також </a:t>
          </a:r>
          <a:br>
            <a:rPr lang="uk-UA" sz="1200"/>
          </a:br>
          <a:r>
            <a:rPr lang="uk-UA" sz="1200"/>
            <a:t>інформаційний бюлетень «Офіційний вісник Президента України» Акти Верховної  Ради  України,  Президента України,  Кабінету </a:t>
          </a:r>
          <a:br>
            <a:rPr lang="uk-UA" sz="1200"/>
          </a:br>
          <a:r>
            <a:rPr lang="uk-UA" sz="1200"/>
            <a:t>Міністрів України  можуть  бути  в   окремих   випадках   офіційно </a:t>
          </a:r>
          <a:br>
            <a:rPr lang="uk-UA" sz="1200"/>
          </a:br>
          <a:r>
            <a:rPr lang="uk-UA" sz="1200"/>
            <a:t>оприлюднені через телебачення і радіо. </a:t>
          </a:r>
          <a:endParaRPr lang="ru-RU" sz="1200">
            <a:latin typeface="Times New Roman" panose="02020603050405020304" pitchFamily="18" charset="0"/>
            <a:cs typeface="Times New Roman" panose="02020603050405020304" pitchFamily="18" charset="0"/>
          </a:endParaRPr>
        </a:p>
      </dgm:t>
    </dgm:pt>
    <dgm:pt modelId="{49293A3E-041C-4201-81F9-14321332CA56}" type="parTrans" cxnId="{77C7B81F-89DA-43F0-8E7C-1CFD102300C2}">
      <dgm:prSet/>
      <dgm:spPr/>
      <dgm:t>
        <a:bodyPr/>
        <a:lstStyle/>
        <a:p>
          <a:endParaRPr lang="ru-RU"/>
        </a:p>
      </dgm:t>
    </dgm:pt>
    <dgm:pt modelId="{CE59C934-AEAF-4407-9760-4143BAF1661F}" type="sibTrans" cxnId="{77C7B81F-89DA-43F0-8E7C-1CFD102300C2}">
      <dgm:prSet/>
      <dgm:spPr/>
      <dgm:t>
        <a:bodyPr/>
        <a:lstStyle/>
        <a:p>
          <a:endParaRPr lang="ru-RU"/>
        </a:p>
      </dgm:t>
    </dgm:pt>
    <dgm:pt modelId="{67101280-4539-4DF1-9CF1-03D32070EF64}">
      <dgm:prSet phldrT="[Текст]"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ru-RU" sz="1200">
              <a:latin typeface="Times New Roman" panose="02020603050405020304" pitchFamily="18" charset="0"/>
              <a:cs typeface="Times New Roman" panose="02020603050405020304" pitchFamily="18" charset="0"/>
            </a:rPr>
            <a:t>*</a:t>
          </a:r>
        </a:p>
      </dgm:t>
    </dgm:pt>
    <dgm:pt modelId="{CAFBD824-C881-44D5-BA80-6FBB06BF23F5}" type="parTrans" cxnId="{9C5F6A9E-5579-4E89-8D11-71A26088E4C7}">
      <dgm:prSet/>
      <dgm:spPr/>
      <dgm:t>
        <a:bodyPr/>
        <a:lstStyle/>
        <a:p>
          <a:endParaRPr lang="ru-RU"/>
        </a:p>
      </dgm:t>
    </dgm:pt>
    <dgm:pt modelId="{64F7609D-BC80-4263-AC0C-BCB6D06CCDA3}" type="sibTrans" cxnId="{9C5F6A9E-5579-4E89-8D11-71A26088E4C7}">
      <dgm:prSet/>
      <dgm:spPr/>
      <dgm:t>
        <a:bodyPr/>
        <a:lstStyle/>
        <a:p>
          <a:endParaRPr lang="ru-RU"/>
        </a:p>
      </dgm:t>
    </dgm:pt>
    <dgm:pt modelId="{E319B046-5EEE-4BB2-887C-D389AAC00FE3}">
      <dgm:prSet phldrT="[Текст]" custT="1"/>
      <dgm:spPr/>
      <dgm:t>
        <a:bodyPr/>
        <a:lstStyle/>
        <a:p>
          <a:r>
            <a:rPr lang="uk-UA" sz="1200"/>
            <a:t>Офіційними друкованими виданнями є:</a:t>
          </a:r>
          <a:endParaRPr lang="ru-RU" sz="1200">
            <a:latin typeface="Times New Roman" panose="02020603050405020304" pitchFamily="18" charset="0"/>
            <a:cs typeface="Times New Roman" panose="02020603050405020304" pitchFamily="18" charset="0"/>
          </a:endParaRPr>
        </a:p>
      </dgm:t>
    </dgm:pt>
    <dgm:pt modelId="{1DE4B050-51F9-4FF3-8F61-45CB5B52A3EB}" type="parTrans" cxnId="{1BAFBD25-EE74-45CE-8A52-FCAECFCC1A5A}">
      <dgm:prSet/>
      <dgm:spPr/>
      <dgm:t>
        <a:bodyPr/>
        <a:lstStyle/>
        <a:p>
          <a:endParaRPr lang="ru-RU"/>
        </a:p>
      </dgm:t>
    </dgm:pt>
    <dgm:pt modelId="{37D256DC-781E-407F-82D1-BA0CF957BF90}" type="sibTrans" cxnId="{1BAFBD25-EE74-45CE-8A52-FCAECFCC1A5A}">
      <dgm:prSet/>
      <dgm:spPr/>
      <dgm:t>
        <a:bodyPr/>
        <a:lstStyle/>
        <a:p>
          <a:endParaRPr lang="ru-RU"/>
        </a:p>
      </dgm:t>
    </dgm:pt>
    <dgm:pt modelId="{3326452B-926C-4C4C-8AF4-A5D2DE8A72DA}">
      <dgm:prSet custT="1"/>
      <dgm:spPr/>
      <dgm:t>
        <a:bodyPr/>
        <a:lstStyle/>
        <a:p>
          <a:r>
            <a:rPr lang="uk-UA" sz="1100"/>
            <a:t>«Офіційний вісник України»;</a:t>
          </a:r>
          <a:endParaRPr lang="ru-RU" sz="1100"/>
        </a:p>
      </dgm:t>
    </dgm:pt>
    <dgm:pt modelId="{E8F57DBF-694F-4EDB-B0C5-2DE87E3B74F3}" type="parTrans" cxnId="{9872C9D8-A06D-42EB-9C2A-6DB491D3460A}">
      <dgm:prSet/>
      <dgm:spPr/>
      <dgm:t>
        <a:bodyPr/>
        <a:lstStyle/>
        <a:p>
          <a:endParaRPr lang="ru-RU"/>
        </a:p>
      </dgm:t>
    </dgm:pt>
    <dgm:pt modelId="{62E99485-6B7D-47C1-9204-2C82EE2BD94D}" type="sibTrans" cxnId="{9872C9D8-A06D-42EB-9C2A-6DB491D3460A}">
      <dgm:prSet/>
      <dgm:spPr/>
      <dgm:t>
        <a:bodyPr/>
        <a:lstStyle/>
        <a:p>
          <a:endParaRPr lang="ru-RU"/>
        </a:p>
      </dgm:t>
    </dgm:pt>
    <dgm:pt modelId="{B77BEDEC-7C9D-41DA-902B-D3E16EA2A2B0}">
      <dgm:prSet custT="1"/>
      <dgm:spPr/>
      <dgm:t>
        <a:bodyPr/>
        <a:lstStyle/>
        <a:p>
          <a:r>
            <a:rPr lang="uk-UA" sz="1100"/>
            <a:t>газета «Урядовий кур'єр»</a:t>
          </a:r>
          <a:endParaRPr lang="ru-RU" sz="1100"/>
        </a:p>
      </dgm:t>
    </dgm:pt>
    <dgm:pt modelId="{9AC772D4-1FA5-4CC8-983E-50D206291AD8}" type="parTrans" cxnId="{96ACC81E-DAC5-4AD9-AD42-B57834973F5B}">
      <dgm:prSet/>
      <dgm:spPr/>
      <dgm:t>
        <a:bodyPr/>
        <a:lstStyle/>
        <a:p>
          <a:endParaRPr lang="ru-RU"/>
        </a:p>
      </dgm:t>
    </dgm:pt>
    <dgm:pt modelId="{EF508AD3-DE6A-4D43-8DA5-C2E64C84A8F0}" type="sibTrans" cxnId="{96ACC81E-DAC5-4AD9-AD42-B57834973F5B}">
      <dgm:prSet/>
      <dgm:spPr/>
      <dgm:t>
        <a:bodyPr/>
        <a:lstStyle/>
        <a:p>
          <a:endParaRPr lang="ru-RU"/>
        </a:p>
      </dgm:t>
    </dgm:pt>
    <dgm:pt modelId="{AAA5B4CB-9B0C-4598-ACDB-86562B9F3035}" type="pres">
      <dgm:prSet presAssocID="{907640CA-27B1-4263-A2C8-D744ECF42909}" presName="linearFlow" presStyleCnt="0">
        <dgm:presLayoutVars>
          <dgm:dir/>
          <dgm:animLvl val="lvl"/>
          <dgm:resizeHandles val="exact"/>
        </dgm:presLayoutVars>
      </dgm:prSet>
      <dgm:spPr/>
      <dgm:t>
        <a:bodyPr/>
        <a:lstStyle/>
        <a:p>
          <a:endParaRPr lang="ru-RU"/>
        </a:p>
      </dgm:t>
    </dgm:pt>
    <dgm:pt modelId="{4A557D3C-1952-4A75-BF17-916143BD4BF2}" type="pres">
      <dgm:prSet presAssocID="{E46850A2-C1A2-4F4D-90FC-E690D5586BD0}" presName="composite" presStyleCnt="0"/>
      <dgm:spPr/>
    </dgm:pt>
    <dgm:pt modelId="{3B77FC89-9E16-4EBA-8B06-2F741D902424}" type="pres">
      <dgm:prSet presAssocID="{E46850A2-C1A2-4F4D-90FC-E690D5586BD0}" presName="parentText" presStyleLbl="alignNode1" presStyleIdx="0" presStyleCnt="3">
        <dgm:presLayoutVars>
          <dgm:chMax val="1"/>
          <dgm:bulletEnabled val="1"/>
        </dgm:presLayoutVars>
      </dgm:prSet>
      <dgm:spPr/>
      <dgm:t>
        <a:bodyPr/>
        <a:lstStyle/>
        <a:p>
          <a:endParaRPr lang="ru-RU"/>
        </a:p>
      </dgm:t>
    </dgm:pt>
    <dgm:pt modelId="{0B5A762A-8F01-4211-8604-A20B9D88DAA3}" type="pres">
      <dgm:prSet presAssocID="{E46850A2-C1A2-4F4D-90FC-E690D5586BD0}" presName="descendantText" presStyleLbl="alignAcc1" presStyleIdx="0" presStyleCnt="3" custScaleY="154333">
        <dgm:presLayoutVars>
          <dgm:bulletEnabled val="1"/>
        </dgm:presLayoutVars>
      </dgm:prSet>
      <dgm:spPr/>
      <dgm:t>
        <a:bodyPr/>
        <a:lstStyle/>
        <a:p>
          <a:endParaRPr lang="ru-RU"/>
        </a:p>
      </dgm:t>
    </dgm:pt>
    <dgm:pt modelId="{B917271F-9739-47B2-B571-BA9631FA1CD7}" type="pres">
      <dgm:prSet presAssocID="{030E44A8-13E0-4D37-B7CF-4512C587640D}" presName="sp" presStyleCnt="0"/>
      <dgm:spPr/>
    </dgm:pt>
    <dgm:pt modelId="{A7D8DC78-2995-4FE9-BF86-99287FCADC01}" type="pres">
      <dgm:prSet presAssocID="{0BA05B35-A711-41AE-9F59-5A831D397918}" presName="composite" presStyleCnt="0"/>
      <dgm:spPr/>
    </dgm:pt>
    <dgm:pt modelId="{DB8A61DD-503D-42D1-B1BE-AD682B48C876}" type="pres">
      <dgm:prSet presAssocID="{0BA05B35-A711-41AE-9F59-5A831D397918}" presName="parentText" presStyleLbl="alignNode1" presStyleIdx="1" presStyleCnt="3">
        <dgm:presLayoutVars>
          <dgm:chMax val="1"/>
          <dgm:bulletEnabled val="1"/>
        </dgm:presLayoutVars>
      </dgm:prSet>
      <dgm:spPr/>
      <dgm:t>
        <a:bodyPr/>
        <a:lstStyle/>
        <a:p>
          <a:endParaRPr lang="ru-RU"/>
        </a:p>
      </dgm:t>
    </dgm:pt>
    <dgm:pt modelId="{2EDB27EA-A5AB-415C-AC26-C82D7449B2BF}" type="pres">
      <dgm:prSet presAssocID="{0BA05B35-A711-41AE-9F59-5A831D397918}" presName="descendantText" presStyleLbl="alignAcc1" presStyleIdx="1" presStyleCnt="3" custScaleY="261475">
        <dgm:presLayoutVars>
          <dgm:bulletEnabled val="1"/>
        </dgm:presLayoutVars>
      </dgm:prSet>
      <dgm:spPr/>
      <dgm:t>
        <a:bodyPr/>
        <a:lstStyle/>
        <a:p>
          <a:endParaRPr lang="ru-RU"/>
        </a:p>
      </dgm:t>
    </dgm:pt>
    <dgm:pt modelId="{E34A6EA8-6991-463A-94DB-320265D1F2E1}" type="pres">
      <dgm:prSet presAssocID="{A9341278-F481-4D16-9914-6640EF1BA5FD}" presName="sp" presStyleCnt="0"/>
      <dgm:spPr/>
    </dgm:pt>
    <dgm:pt modelId="{50EA51A6-0C7C-4163-9156-40CAB102D190}" type="pres">
      <dgm:prSet presAssocID="{67101280-4539-4DF1-9CF1-03D32070EF64}" presName="composite" presStyleCnt="0"/>
      <dgm:spPr/>
    </dgm:pt>
    <dgm:pt modelId="{F490A22A-8A23-43A2-B6EE-B438AB16F0C5}" type="pres">
      <dgm:prSet presAssocID="{67101280-4539-4DF1-9CF1-03D32070EF64}" presName="parentText" presStyleLbl="alignNode1" presStyleIdx="2" presStyleCnt="3">
        <dgm:presLayoutVars>
          <dgm:chMax val="1"/>
          <dgm:bulletEnabled val="1"/>
        </dgm:presLayoutVars>
      </dgm:prSet>
      <dgm:spPr/>
      <dgm:t>
        <a:bodyPr/>
        <a:lstStyle/>
        <a:p>
          <a:endParaRPr lang="ru-RU"/>
        </a:p>
      </dgm:t>
    </dgm:pt>
    <dgm:pt modelId="{145A5FF3-CDF6-45F2-BD8C-93DEC333D35B}" type="pres">
      <dgm:prSet presAssocID="{67101280-4539-4DF1-9CF1-03D32070EF64}" presName="descendantText" presStyleLbl="alignAcc1" presStyleIdx="2" presStyleCnt="3" custScaleY="96944">
        <dgm:presLayoutVars>
          <dgm:bulletEnabled val="1"/>
        </dgm:presLayoutVars>
      </dgm:prSet>
      <dgm:spPr/>
      <dgm:t>
        <a:bodyPr/>
        <a:lstStyle/>
        <a:p>
          <a:endParaRPr lang="ru-RU"/>
        </a:p>
      </dgm:t>
    </dgm:pt>
  </dgm:ptLst>
  <dgm:cxnLst>
    <dgm:cxn modelId="{9872C9D8-A06D-42EB-9C2A-6DB491D3460A}" srcId="{67101280-4539-4DF1-9CF1-03D32070EF64}" destId="{3326452B-926C-4C4C-8AF4-A5D2DE8A72DA}" srcOrd="1" destOrd="0" parTransId="{E8F57DBF-694F-4EDB-B0C5-2DE87E3B74F3}" sibTransId="{62E99485-6B7D-47C1-9204-2C82EE2BD94D}"/>
    <dgm:cxn modelId="{34BED8DC-9DF4-4B06-96F2-516C56950D0C}" srcId="{907640CA-27B1-4263-A2C8-D744ECF42909}" destId="{E46850A2-C1A2-4F4D-90FC-E690D5586BD0}" srcOrd="0" destOrd="0" parTransId="{C746814D-9D49-41B6-AD18-950E7516B466}" sibTransId="{030E44A8-13E0-4D37-B7CF-4512C587640D}"/>
    <dgm:cxn modelId="{E0CE454E-5F8B-40DA-8B95-A8092B3279AA}" type="presOf" srcId="{907640CA-27B1-4263-A2C8-D744ECF42909}" destId="{AAA5B4CB-9B0C-4598-ACDB-86562B9F3035}" srcOrd="0" destOrd="0" presId="urn:microsoft.com/office/officeart/2005/8/layout/chevron2"/>
    <dgm:cxn modelId="{F409F80B-DD82-4724-AAB5-B187D93E03FC}" type="presOf" srcId="{E319B046-5EEE-4BB2-887C-D389AAC00FE3}" destId="{145A5FF3-CDF6-45F2-BD8C-93DEC333D35B}" srcOrd="0" destOrd="0" presId="urn:microsoft.com/office/officeart/2005/8/layout/chevron2"/>
    <dgm:cxn modelId="{8D3184AE-87C7-4354-8B7F-2F4AA9801403}" type="presOf" srcId="{09CF49A8-5CD9-4549-B1B3-FB62793F05AB}" destId="{0B5A762A-8F01-4211-8604-A20B9D88DAA3}" srcOrd="0" destOrd="0" presId="urn:microsoft.com/office/officeart/2005/8/layout/chevron2"/>
    <dgm:cxn modelId="{1BAFBD25-EE74-45CE-8A52-FCAECFCC1A5A}" srcId="{67101280-4539-4DF1-9CF1-03D32070EF64}" destId="{E319B046-5EEE-4BB2-887C-D389AAC00FE3}" srcOrd="0" destOrd="0" parTransId="{1DE4B050-51F9-4FF3-8F61-45CB5B52A3EB}" sibTransId="{37D256DC-781E-407F-82D1-BA0CF957BF90}"/>
    <dgm:cxn modelId="{30971058-CCE8-4EF1-B9BC-34277F8387E2}" type="presOf" srcId="{67101280-4539-4DF1-9CF1-03D32070EF64}" destId="{F490A22A-8A23-43A2-B6EE-B438AB16F0C5}" srcOrd="0" destOrd="0" presId="urn:microsoft.com/office/officeart/2005/8/layout/chevron2"/>
    <dgm:cxn modelId="{96ACC81E-DAC5-4AD9-AD42-B57834973F5B}" srcId="{67101280-4539-4DF1-9CF1-03D32070EF64}" destId="{B77BEDEC-7C9D-41DA-902B-D3E16EA2A2B0}" srcOrd="2" destOrd="0" parTransId="{9AC772D4-1FA5-4CC8-983E-50D206291AD8}" sibTransId="{EF508AD3-DE6A-4D43-8DA5-C2E64C84A8F0}"/>
    <dgm:cxn modelId="{77C7B81F-89DA-43F0-8E7C-1CFD102300C2}" srcId="{0BA05B35-A711-41AE-9F59-5A831D397918}" destId="{E9493D16-F8A2-467D-B966-16D999AC6C60}" srcOrd="0" destOrd="0" parTransId="{49293A3E-041C-4201-81F9-14321332CA56}" sibTransId="{CE59C934-AEAF-4407-9760-4143BAF1661F}"/>
    <dgm:cxn modelId="{9C5F6A9E-5579-4E89-8D11-71A26088E4C7}" srcId="{907640CA-27B1-4263-A2C8-D744ECF42909}" destId="{67101280-4539-4DF1-9CF1-03D32070EF64}" srcOrd="2" destOrd="0" parTransId="{CAFBD824-C881-44D5-BA80-6FBB06BF23F5}" sibTransId="{64F7609D-BC80-4263-AC0C-BCB6D06CCDA3}"/>
    <dgm:cxn modelId="{37C1534C-B160-42E5-954E-0641F613FC96}" type="presOf" srcId="{0BA05B35-A711-41AE-9F59-5A831D397918}" destId="{DB8A61DD-503D-42D1-B1BE-AD682B48C876}" srcOrd="0" destOrd="0" presId="urn:microsoft.com/office/officeart/2005/8/layout/chevron2"/>
    <dgm:cxn modelId="{271A7E90-8328-4CDA-95CB-16C91969FA14}" type="presOf" srcId="{E9493D16-F8A2-467D-B966-16D999AC6C60}" destId="{2EDB27EA-A5AB-415C-AC26-C82D7449B2BF}" srcOrd="0" destOrd="0" presId="urn:microsoft.com/office/officeart/2005/8/layout/chevron2"/>
    <dgm:cxn modelId="{9FC56A53-9448-4E63-805A-EFD2FD76714B}" srcId="{907640CA-27B1-4263-A2C8-D744ECF42909}" destId="{0BA05B35-A711-41AE-9F59-5A831D397918}" srcOrd="1" destOrd="0" parTransId="{A036EEE0-AD1B-4263-BCC7-6EE5DB2ECACD}" sibTransId="{A9341278-F481-4D16-9914-6640EF1BA5FD}"/>
    <dgm:cxn modelId="{C43698E4-3FC9-434E-8735-931CEDF0695A}" type="presOf" srcId="{E46850A2-C1A2-4F4D-90FC-E690D5586BD0}" destId="{3B77FC89-9E16-4EBA-8B06-2F741D902424}" srcOrd="0" destOrd="0" presId="urn:microsoft.com/office/officeart/2005/8/layout/chevron2"/>
    <dgm:cxn modelId="{2081A89C-A7BC-42FB-9CFF-A471221267B7}" srcId="{E46850A2-C1A2-4F4D-90FC-E690D5586BD0}" destId="{09CF49A8-5CD9-4549-B1B3-FB62793F05AB}" srcOrd="0" destOrd="0" parTransId="{42CEB77C-B6AF-40A1-99F8-F9C6BDFAD587}" sibTransId="{B6B20756-9183-4D06-A7DF-8944CCEEA5C5}"/>
    <dgm:cxn modelId="{F9ED76C9-A3CF-4573-9CCE-619F759440D2}" type="presOf" srcId="{B77BEDEC-7C9D-41DA-902B-D3E16EA2A2B0}" destId="{145A5FF3-CDF6-45F2-BD8C-93DEC333D35B}" srcOrd="0" destOrd="2" presId="urn:microsoft.com/office/officeart/2005/8/layout/chevron2"/>
    <dgm:cxn modelId="{1C948443-328F-468F-AA3B-3899B112B0A5}" type="presOf" srcId="{3326452B-926C-4C4C-8AF4-A5D2DE8A72DA}" destId="{145A5FF3-CDF6-45F2-BD8C-93DEC333D35B}" srcOrd="0" destOrd="1" presId="urn:microsoft.com/office/officeart/2005/8/layout/chevron2"/>
    <dgm:cxn modelId="{67BD41E4-FE53-4B2C-99C8-8E9E329DC7F0}" type="presParOf" srcId="{AAA5B4CB-9B0C-4598-ACDB-86562B9F3035}" destId="{4A557D3C-1952-4A75-BF17-916143BD4BF2}" srcOrd="0" destOrd="0" presId="urn:microsoft.com/office/officeart/2005/8/layout/chevron2"/>
    <dgm:cxn modelId="{CA1CC46F-D1D2-4940-B9D6-2F62F3F11DD1}" type="presParOf" srcId="{4A557D3C-1952-4A75-BF17-916143BD4BF2}" destId="{3B77FC89-9E16-4EBA-8B06-2F741D902424}" srcOrd="0" destOrd="0" presId="urn:microsoft.com/office/officeart/2005/8/layout/chevron2"/>
    <dgm:cxn modelId="{483A1289-6084-41C4-B324-0678B87A881D}" type="presParOf" srcId="{4A557D3C-1952-4A75-BF17-916143BD4BF2}" destId="{0B5A762A-8F01-4211-8604-A20B9D88DAA3}" srcOrd="1" destOrd="0" presId="urn:microsoft.com/office/officeart/2005/8/layout/chevron2"/>
    <dgm:cxn modelId="{2D945F71-4805-4243-835E-60A8F7097E3A}" type="presParOf" srcId="{AAA5B4CB-9B0C-4598-ACDB-86562B9F3035}" destId="{B917271F-9739-47B2-B571-BA9631FA1CD7}" srcOrd="1" destOrd="0" presId="urn:microsoft.com/office/officeart/2005/8/layout/chevron2"/>
    <dgm:cxn modelId="{4EC30395-A93F-43EC-A04A-8EB7F4991D53}" type="presParOf" srcId="{AAA5B4CB-9B0C-4598-ACDB-86562B9F3035}" destId="{A7D8DC78-2995-4FE9-BF86-99287FCADC01}" srcOrd="2" destOrd="0" presId="urn:microsoft.com/office/officeart/2005/8/layout/chevron2"/>
    <dgm:cxn modelId="{0A2B63F1-19AB-4FBC-B9F4-A8872A945DDF}" type="presParOf" srcId="{A7D8DC78-2995-4FE9-BF86-99287FCADC01}" destId="{DB8A61DD-503D-42D1-B1BE-AD682B48C876}" srcOrd="0" destOrd="0" presId="urn:microsoft.com/office/officeart/2005/8/layout/chevron2"/>
    <dgm:cxn modelId="{212F8D6F-2627-4430-B48F-B8A610CA7AF2}" type="presParOf" srcId="{A7D8DC78-2995-4FE9-BF86-99287FCADC01}" destId="{2EDB27EA-A5AB-415C-AC26-C82D7449B2BF}" srcOrd="1" destOrd="0" presId="urn:microsoft.com/office/officeart/2005/8/layout/chevron2"/>
    <dgm:cxn modelId="{62B41D73-FEE0-4D69-B95D-031B0C9D02EF}" type="presParOf" srcId="{AAA5B4CB-9B0C-4598-ACDB-86562B9F3035}" destId="{E34A6EA8-6991-463A-94DB-320265D1F2E1}" srcOrd="3" destOrd="0" presId="urn:microsoft.com/office/officeart/2005/8/layout/chevron2"/>
    <dgm:cxn modelId="{DC5AB629-4C59-4D5A-89FF-00B838226B4E}" type="presParOf" srcId="{AAA5B4CB-9B0C-4598-ACDB-86562B9F3035}" destId="{50EA51A6-0C7C-4163-9156-40CAB102D190}" srcOrd="4" destOrd="0" presId="urn:microsoft.com/office/officeart/2005/8/layout/chevron2"/>
    <dgm:cxn modelId="{1FC6FA03-4CFF-4F74-8D68-CBCB0F36E9F0}" type="presParOf" srcId="{50EA51A6-0C7C-4163-9156-40CAB102D190}" destId="{F490A22A-8A23-43A2-B6EE-B438AB16F0C5}" srcOrd="0" destOrd="0" presId="urn:microsoft.com/office/officeart/2005/8/layout/chevron2"/>
    <dgm:cxn modelId="{850757C0-10F2-4C95-9814-F6FFB4017186}" type="presParOf" srcId="{50EA51A6-0C7C-4163-9156-40CAB102D190}" destId="{145A5FF3-CDF6-45F2-BD8C-93DEC333D35B}" srcOrd="1" destOrd="0" presId="urn:microsoft.com/office/officeart/2005/8/layout/chevron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07640CA-27B1-4263-A2C8-D744ECF4290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E46850A2-C1A2-4F4D-90FC-E690D5586BD0}">
      <dgm:prSet phldrT="[Текст]"/>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ru-RU"/>
            <a:t>*</a:t>
          </a:r>
        </a:p>
      </dgm:t>
    </dgm:pt>
    <dgm:pt modelId="{C746814D-9D49-41B6-AD18-950E7516B466}" type="parTrans" cxnId="{34BED8DC-9DF4-4B06-96F2-516C56950D0C}">
      <dgm:prSet/>
      <dgm:spPr/>
      <dgm:t>
        <a:bodyPr/>
        <a:lstStyle/>
        <a:p>
          <a:endParaRPr lang="ru-RU"/>
        </a:p>
      </dgm:t>
    </dgm:pt>
    <dgm:pt modelId="{030E44A8-13E0-4D37-B7CF-4512C587640D}" type="sibTrans" cxnId="{34BED8DC-9DF4-4B06-96F2-516C56950D0C}">
      <dgm:prSet/>
      <dgm:spPr/>
      <dgm:t>
        <a:bodyPr/>
        <a:lstStyle/>
        <a:p>
          <a:endParaRPr lang="ru-RU"/>
        </a:p>
      </dgm:t>
    </dgm:pt>
    <dgm:pt modelId="{09CF49A8-5CD9-4549-B1B3-FB62793F05AB}">
      <dgm:prSet phldrT="[Текст]" custT="1"/>
      <dgm:spPr/>
      <dgm:t>
        <a:bodyPr/>
        <a:lstStyle/>
        <a:p>
          <a:r>
            <a:rPr lang="uk-UA" sz="1200"/>
            <a:t>Нормативно-правові акти,   опубліковані  в  інших  друкованих виданнях, мають  інформаційний   характер   і   не   можуть   бути використані для офіційного застосування.</a:t>
          </a:r>
          <a:endParaRPr lang="ru-RU" sz="1200">
            <a:latin typeface="Times New Roman" panose="02020603050405020304" pitchFamily="18" charset="0"/>
            <a:cs typeface="Times New Roman" panose="02020603050405020304" pitchFamily="18" charset="0"/>
          </a:endParaRPr>
        </a:p>
      </dgm:t>
    </dgm:pt>
    <dgm:pt modelId="{42CEB77C-B6AF-40A1-99F8-F9C6BDFAD587}" type="parTrans" cxnId="{2081A89C-A7BC-42FB-9CFF-A471221267B7}">
      <dgm:prSet/>
      <dgm:spPr/>
      <dgm:t>
        <a:bodyPr/>
        <a:lstStyle/>
        <a:p>
          <a:endParaRPr lang="ru-RU"/>
        </a:p>
      </dgm:t>
    </dgm:pt>
    <dgm:pt modelId="{B6B20756-9183-4D06-A7DF-8944CCEEA5C5}" type="sibTrans" cxnId="{2081A89C-A7BC-42FB-9CFF-A471221267B7}">
      <dgm:prSet/>
      <dgm:spPr/>
      <dgm:t>
        <a:bodyPr/>
        <a:lstStyle/>
        <a:p>
          <a:endParaRPr lang="ru-RU"/>
        </a:p>
      </dgm:t>
    </dgm:pt>
    <dgm:pt modelId="{0BA05B35-A711-41AE-9F59-5A831D397918}">
      <dgm:prSet phldrT="[Текст]" custT="1"/>
      <dgm:spPr/>
      <dgm:t>
        <a:bodyPr/>
        <a:lstStyle/>
        <a:p>
          <a:r>
            <a:rPr lang="ru-RU" sz="1200">
              <a:latin typeface="Times New Roman" panose="02020603050405020304" pitchFamily="18" charset="0"/>
              <a:cs typeface="Times New Roman" panose="02020603050405020304" pitchFamily="18" charset="0"/>
            </a:rPr>
            <a:t>*</a:t>
          </a:r>
        </a:p>
      </dgm:t>
    </dgm:pt>
    <dgm:pt modelId="{A036EEE0-AD1B-4263-BCC7-6EE5DB2ECACD}" type="parTrans" cxnId="{9FC56A53-9448-4E63-805A-EFD2FD76714B}">
      <dgm:prSet/>
      <dgm:spPr/>
      <dgm:t>
        <a:bodyPr/>
        <a:lstStyle/>
        <a:p>
          <a:endParaRPr lang="ru-RU"/>
        </a:p>
      </dgm:t>
    </dgm:pt>
    <dgm:pt modelId="{A9341278-F481-4D16-9914-6640EF1BA5FD}" type="sibTrans" cxnId="{9FC56A53-9448-4E63-805A-EFD2FD76714B}">
      <dgm:prSet/>
      <dgm:spPr/>
      <dgm:t>
        <a:bodyPr/>
        <a:lstStyle/>
        <a:p>
          <a:endParaRPr lang="ru-RU"/>
        </a:p>
      </dgm:t>
    </dgm:pt>
    <dgm:pt modelId="{E9493D16-F8A2-467D-B966-16D999AC6C60}">
      <dgm:prSet phldrT="[Текст]" custT="1"/>
      <dgm:spPr/>
      <dgm:t>
        <a:bodyPr/>
        <a:lstStyle/>
        <a:p>
          <a:r>
            <a:rPr lang="uk-UA" sz="1200"/>
            <a:t>Громадяни,  державні  органи,   підприємства,   установи, організації під час здійснення своїх  прав  і  обов'язків  повинні застосовувати закони України, інші акти  Верховної  Ради  України, акти   Президента   України   і   Кабінету   Міністрів    України, опубліковані  в  офіційних  друкованих  виданнях  або  одержані  у встановленому порядку від органу, який їх видав</a:t>
          </a:r>
          <a:endParaRPr lang="ru-RU" sz="1200">
            <a:latin typeface="Times New Roman" panose="02020603050405020304" pitchFamily="18" charset="0"/>
            <a:cs typeface="Times New Roman" panose="02020603050405020304" pitchFamily="18" charset="0"/>
          </a:endParaRPr>
        </a:p>
      </dgm:t>
    </dgm:pt>
    <dgm:pt modelId="{49293A3E-041C-4201-81F9-14321332CA56}" type="parTrans" cxnId="{77C7B81F-89DA-43F0-8E7C-1CFD102300C2}">
      <dgm:prSet/>
      <dgm:spPr/>
      <dgm:t>
        <a:bodyPr/>
        <a:lstStyle/>
        <a:p>
          <a:endParaRPr lang="ru-RU"/>
        </a:p>
      </dgm:t>
    </dgm:pt>
    <dgm:pt modelId="{CE59C934-AEAF-4407-9760-4143BAF1661F}" type="sibTrans" cxnId="{77C7B81F-89DA-43F0-8E7C-1CFD102300C2}">
      <dgm:prSet/>
      <dgm:spPr/>
      <dgm:t>
        <a:bodyPr/>
        <a:lstStyle/>
        <a:p>
          <a:endParaRPr lang="ru-RU"/>
        </a:p>
      </dgm:t>
    </dgm:pt>
    <dgm:pt modelId="{67101280-4539-4DF1-9CF1-03D32070EF64}">
      <dgm:prSet phldrT="[Текст]"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ru-RU" sz="1200">
              <a:latin typeface="Times New Roman" panose="02020603050405020304" pitchFamily="18" charset="0"/>
              <a:cs typeface="Times New Roman" panose="02020603050405020304" pitchFamily="18" charset="0"/>
            </a:rPr>
            <a:t>*</a:t>
          </a:r>
        </a:p>
      </dgm:t>
    </dgm:pt>
    <dgm:pt modelId="{CAFBD824-C881-44D5-BA80-6FBB06BF23F5}" type="parTrans" cxnId="{9C5F6A9E-5579-4E89-8D11-71A26088E4C7}">
      <dgm:prSet/>
      <dgm:spPr/>
      <dgm:t>
        <a:bodyPr/>
        <a:lstStyle/>
        <a:p>
          <a:endParaRPr lang="ru-RU"/>
        </a:p>
      </dgm:t>
    </dgm:pt>
    <dgm:pt modelId="{64F7609D-BC80-4263-AC0C-BCB6D06CCDA3}" type="sibTrans" cxnId="{9C5F6A9E-5579-4E89-8D11-71A26088E4C7}">
      <dgm:prSet/>
      <dgm:spPr/>
      <dgm:t>
        <a:bodyPr/>
        <a:lstStyle/>
        <a:p>
          <a:endParaRPr lang="ru-RU"/>
        </a:p>
      </dgm:t>
    </dgm:pt>
    <dgm:pt modelId="{E319B046-5EEE-4BB2-887C-D389AAC00FE3}">
      <dgm:prSet phldrT="[Текст]" custT="1"/>
      <dgm:spPr/>
      <dgm:t>
        <a:bodyPr/>
        <a:lstStyle/>
        <a:p>
          <a:r>
            <a:rPr lang="uk-UA" sz="1200"/>
            <a:t>Нормативно-правові   акти   Кабінету   Міністрів   України набирають чинності з моменту їх прийняття, якщо більш пізній строк набрання ними чинності не передбачено в цих актах.  Акти  Кабінету Міністрів України,  які  визначають  права  і  обов'язки громадян, набирають чинності не раніше  дня  їх  опублікування  в  офіційних друкованих виданнях.</a:t>
          </a:r>
          <a:endParaRPr lang="ru-RU" sz="1200">
            <a:latin typeface="Times New Roman" panose="02020603050405020304" pitchFamily="18" charset="0"/>
            <a:cs typeface="Times New Roman" panose="02020603050405020304" pitchFamily="18" charset="0"/>
          </a:endParaRPr>
        </a:p>
      </dgm:t>
    </dgm:pt>
    <dgm:pt modelId="{1DE4B050-51F9-4FF3-8F61-45CB5B52A3EB}" type="parTrans" cxnId="{1BAFBD25-EE74-45CE-8A52-FCAECFCC1A5A}">
      <dgm:prSet/>
      <dgm:spPr/>
      <dgm:t>
        <a:bodyPr/>
        <a:lstStyle/>
        <a:p>
          <a:endParaRPr lang="ru-RU"/>
        </a:p>
      </dgm:t>
    </dgm:pt>
    <dgm:pt modelId="{37D256DC-781E-407F-82D1-BA0CF957BF90}" type="sibTrans" cxnId="{1BAFBD25-EE74-45CE-8A52-FCAECFCC1A5A}">
      <dgm:prSet/>
      <dgm:spPr/>
      <dgm:t>
        <a:bodyPr/>
        <a:lstStyle/>
        <a:p>
          <a:endParaRPr lang="ru-RU"/>
        </a:p>
      </dgm:t>
    </dgm:pt>
    <dgm:pt modelId="{692D59DA-8401-46B3-A55A-51827B42AA91}">
      <dgm:prSet phldrT="[Текст]" custT="1"/>
      <dgm:spPr/>
      <dgm:t>
        <a:bodyPr/>
        <a:lstStyle/>
        <a:p>
          <a:r>
            <a:rPr lang="uk-UA" sz="1200"/>
            <a:t>. Нормативно-правові   акти   Верховної   Ради   України   і Президента України  набирають  чинності   через  десять днів з дня їх офіційного  оприлюднення,  якщо  інше  не  передбачено   самими актами, але   не   раніше   дня   їх  опублікування  в  офіційному друкованому виданні. Н</a:t>
          </a:r>
          <a:endParaRPr lang="ru-RU" sz="1200">
            <a:latin typeface="Times New Roman" panose="02020603050405020304" pitchFamily="18" charset="0"/>
            <a:cs typeface="Times New Roman" panose="02020603050405020304" pitchFamily="18" charset="0"/>
          </a:endParaRPr>
        </a:p>
      </dgm:t>
    </dgm:pt>
    <dgm:pt modelId="{81C01361-A3CA-4F0F-A830-F2CF22B79C90}" type="parTrans" cxnId="{23B2F166-5BB4-4FDA-8801-9B8D28CF5A20}">
      <dgm:prSet/>
      <dgm:spPr/>
      <dgm:t>
        <a:bodyPr/>
        <a:lstStyle/>
        <a:p>
          <a:endParaRPr lang="ru-RU"/>
        </a:p>
      </dgm:t>
    </dgm:pt>
    <dgm:pt modelId="{E091B4A1-0DDF-4609-B6E2-6FCA045FC6A4}" type="sibTrans" cxnId="{23B2F166-5BB4-4FDA-8801-9B8D28CF5A20}">
      <dgm:prSet/>
      <dgm:spPr/>
      <dgm:t>
        <a:bodyPr/>
        <a:lstStyle/>
        <a:p>
          <a:endParaRPr lang="ru-RU"/>
        </a:p>
      </dgm:t>
    </dgm:pt>
    <dgm:pt modelId="{AAA5B4CB-9B0C-4598-ACDB-86562B9F3035}" type="pres">
      <dgm:prSet presAssocID="{907640CA-27B1-4263-A2C8-D744ECF42909}" presName="linearFlow" presStyleCnt="0">
        <dgm:presLayoutVars>
          <dgm:dir/>
          <dgm:animLvl val="lvl"/>
          <dgm:resizeHandles val="exact"/>
        </dgm:presLayoutVars>
      </dgm:prSet>
      <dgm:spPr/>
      <dgm:t>
        <a:bodyPr/>
        <a:lstStyle/>
        <a:p>
          <a:endParaRPr lang="ru-RU"/>
        </a:p>
      </dgm:t>
    </dgm:pt>
    <dgm:pt modelId="{4A557D3C-1952-4A75-BF17-916143BD4BF2}" type="pres">
      <dgm:prSet presAssocID="{E46850A2-C1A2-4F4D-90FC-E690D5586BD0}" presName="composite" presStyleCnt="0"/>
      <dgm:spPr/>
    </dgm:pt>
    <dgm:pt modelId="{3B77FC89-9E16-4EBA-8B06-2F741D902424}" type="pres">
      <dgm:prSet presAssocID="{E46850A2-C1A2-4F4D-90FC-E690D5586BD0}" presName="parentText" presStyleLbl="alignNode1" presStyleIdx="0" presStyleCnt="3">
        <dgm:presLayoutVars>
          <dgm:chMax val="1"/>
          <dgm:bulletEnabled val="1"/>
        </dgm:presLayoutVars>
      </dgm:prSet>
      <dgm:spPr/>
      <dgm:t>
        <a:bodyPr/>
        <a:lstStyle/>
        <a:p>
          <a:endParaRPr lang="ru-RU"/>
        </a:p>
      </dgm:t>
    </dgm:pt>
    <dgm:pt modelId="{0B5A762A-8F01-4211-8604-A20B9D88DAA3}" type="pres">
      <dgm:prSet presAssocID="{E46850A2-C1A2-4F4D-90FC-E690D5586BD0}" presName="descendantText" presStyleLbl="alignAcc1" presStyleIdx="0" presStyleCnt="3" custScaleY="154333">
        <dgm:presLayoutVars>
          <dgm:bulletEnabled val="1"/>
        </dgm:presLayoutVars>
      </dgm:prSet>
      <dgm:spPr/>
      <dgm:t>
        <a:bodyPr/>
        <a:lstStyle/>
        <a:p>
          <a:endParaRPr lang="ru-RU"/>
        </a:p>
      </dgm:t>
    </dgm:pt>
    <dgm:pt modelId="{B917271F-9739-47B2-B571-BA9631FA1CD7}" type="pres">
      <dgm:prSet presAssocID="{030E44A8-13E0-4D37-B7CF-4512C587640D}" presName="sp" presStyleCnt="0"/>
      <dgm:spPr/>
    </dgm:pt>
    <dgm:pt modelId="{A7D8DC78-2995-4FE9-BF86-99287FCADC01}" type="pres">
      <dgm:prSet presAssocID="{0BA05B35-A711-41AE-9F59-5A831D397918}" presName="composite" presStyleCnt="0"/>
      <dgm:spPr/>
    </dgm:pt>
    <dgm:pt modelId="{DB8A61DD-503D-42D1-B1BE-AD682B48C876}" type="pres">
      <dgm:prSet presAssocID="{0BA05B35-A711-41AE-9F59-5A831D397918}" presName="parentText" presStyleLbl="alignNode1" presStyleIdx="1" presStyleCnt="3">
        <dgm:presLayoutVars>
          <dgm:chMax val="1"/>
          <dgm:bulletEnabled val="1"/>
        </dgm:presLayoutVars>
      </dgm:prSet>
      <dgm:spPr/>
      <dgm:t>
        <a:bodyPr/>
        <a:lstStyle/>
        <a:p>
          <a:endParaRPr lang="ru-RU"/>
        </a:p>
      </dgm:t>
    </dgm:pt>
    <dgm:pt modelId="{2EDB27EA-A5AB-415C-AC26-C82D7449B2BF}" type="pres">
      <dgm:prSet presAssocID="{0BA05B35-A711-41AE-9F59-5A831D397918}" presName="descendantText" presStyleLbl="alignAcc1" presStyleIdx="1" presStyleCnt="3" custScaleY="261475">
        <dgm:presLayoutVars>
          <dgm:bulletEnabled val="1"/>
        </dgm:presLayoutVars>
      </dgm:prSet>
      <dgm:spPr/>
      <dgm:t>
        <a:bodyPr/>
        <a:lstStyle/>
        <a:p>
          <a:endParaRPr lang="ru-RU"/>
        </a:p>
      </dgm:t>
    </dgm:pt>
    <dgm:pt modelId="{E34A6EA8-6991-463A-94DB-320265D1F2E1}" type="pres">
      <dgm:prSet presAssocID="{A9341278-F481-4D16-9914-6640EF1BA5FD}" presName="sp" presStyleCnt="0"/>
      <dgm:spPr/>
    </dgm:pt>
    <dgm:pt modelId="{50EA51A6-0C7C-4163-9156-40CAB102D190}" type="pres">
      <dgm:prSet presAssocID="{67101280-4539-4DF1-9CF1-03D32070EF64}" presName="composite" presStyleCnt="0"/>
      <dgm:spPr/>
    </dgm:pt>
    <dgm:pt modelId="{F490A22A-8A23-43A2-B6EE-B438AB16F0C5}" type="pres">
      <dgm:prSet presAssocID="{67101280-4539-4DF1-9CF1-03D32070EF64}" presName="parentText" presStyleLbl="alignNode1" presStyleIdx="2" presStyleCnt="3">
        <dgm:presLayoutVars>
          <dgm:chMax val="1"/>
          <dgm:bulletEnabled val="1"/>
        </dgm:presLayoutVars>
      </dgm:prSet>
      <dgm:spPr/>
      <dgm:t>
        <a:bodyPr/>
        <a:lstStyle/>
        <a:p>
          <a:endParaRPr lang="ru-RU"/>
        </a:p>
      </dgm:t>
    </dgm:pt>
    <dgm:pt modelId="{145A5FF3-CDF6-45F2-BD8C-93DEC333D35B}" type="pres">
      <dgm:prSet presAssocID="{67101280-4539-4DF1-9CF1-03D32070EF64}" presName="descendantText" presStyleLbl="alignAcc1" presStyleIdx="2" presStyleCnt="3" custScaleY="96944">
        <dgm:presLayoutVars>
          <dgm:bulletEnabled val="1"/>
        </dgm:presLayoutVars>
      </dgm:prSet>
      <dgm:spPr/>
      <dgm:t>
        <a:bodyPr/>
        <a:lstStyle/>
        <a:p>
          <a:endParaRPr lang="ru-RU"/>
        </a:p>
      </dgm:t>
    </dgm:pt>
  </dgm:ptLst>
  <dgm:cxnLst>
    <dgm:cxn modelId="{E7478D53-9047-4FA4-B2E3-ED723F01D0E5}" type="presOf" srcId="{907640CA-27B1-4263-A2C8-D744ECF42909}" destId="{AAA5B4CB-9B0C-4598-ACDB-86562B9F3035}" srcOrd="0" destOrd="0" presId="urn:microsoft.com/office/officeart/2005/8/layout/chevron2"/>
    <dgm:cxn modelId="{34BED8DC-9DF4-4B06-96F2-516C56950D0C}" srcId="{907640CA-27B1-4263-A2C8-D744ECF42909}" destId="{E46850A2-C1A2-4F4D-90FC-E690D5586BD0}" srcOrd="0" destOrd="0" parTransId="{C746814D-9D49-41B6-AD18-950E7516B466}" sibTransId="{030E44A8-13E0-4D37-B7CF-4512C587640D}"/>
    <dgm:cxn modelId="{23B2F166-5BB4-4FDA-8801-9B8D28CF5A20}" srcId="{0BA05B35-A711-41AE-9F59-5A831D397918}" destId="{692D59DA-8401-46B3-A55A-51827B42AA91}" srcOrd="1" destOrd="0" parTransId="{81C01361-A3CA-4F0F-A830-F2CF22B79C90}" sibTransId="{E091B4A1-0DDF-4609-B6E2-6FCA045FC6A4}"/>
    <dgm:cxn modelId="{1BAFBD25-EE74-45CE-8A52-FCAECFCC1A5A}" srcId="{67101280-4539-4DF1-9CF1-03D32070EF64}" destId="{E319B046-5EEE-4BB2-887C-D389AAC00FE3}" srcOrd="0" destOrd="0" parTransId="{1DE4B050-51F9-4FF3-8F61-45CB5B52A3EB}" sibTransId="{37D256DC-781E-407F-82D1-BA0CF957BF90}"/>
    <dgm:cxn modelId="{849CD8BE-C81D-4A2B-B7CB-CEFD3C2D3C94}" type="presOf" srcId="{0BA05B35-A711-41AE-9F59-5A831D397918}" destId="{DB8A61DD-503D-42D1-B1BE-AD682B48C876}" srcOrd="0" destOrd="0" presId="urn:microsoft.com/office/officeart/2005/8/layout/chevron2"/>
    <dgm:cxn modelId="{6CAE1D72-F9D5-4D0D-948E-0C90C24F7BC1}" type="presOf" srcId="{67101280-4539-4DF1-9CF1-03D32070EF64}" destId="{F490A22A-8A23-43A2-B6EE-B438AB16F0C5}" srcOrd="0" destOrd="0" presId="urn:microsoft.com/office/officeart/2005/8/layout/chevron2"/>
    <dgm:cxn modelId="{6F6304AE-A984-404D-ACD0-21D7A41E2E8D}" type="presOf" srcId="{692D59DA-8401-46B3-A55A-51827B42AA91}" destId="{2EDB27EA-A5AB-415C-AC26-C82D7449B2BF}" srcOrd="0" destOrd="1" presId="urn:microsoft.com/office/officeart/2005/8/layout/chevron2"/>
    <dgm:cxn modelId="{45C82ED1-1DA4-46D4-9D33-69A819543C9C}" type="presOf" srcId="{E9493D16-F8A2-467D-B966-16D999AC6C60}" destId="{2EDB27EA-A5AB-415C-AC26-C82D7449B2BF}" srcOrd="0" destOrd="0" presId="urn:microsoft.com/office/officeart/2005/8/layout/chevron2"/>
    <dgm:cxn modelId="{77C7B81F-89DA-43F0-8E7C-1CFD102300C2}" srcId="{0BA05B35-A711-41AE-9F59-5A831D397918}" destId="{E9493D16-F8A2-467D-B966-16D999AC6C60}" srcOrd="0" destOrd="0" parTransId="{49293A3E-041C-4201-81F9-14321332CA56}" sibTransId="{CE59C934-AEAF-4407-9760-4143BAF1661F}"/>
    <dgm:cxn modelId="{9C5F6A9E-5579-4E89-8D11-71A26088E4C7}" srcId="{907640CA-27B1-4263-A2C8-D744ECF42909}" destId="{67101280-4539-4DF1-9CF1-03D32070EF64}" srcOrd="2" destOrd="0" parTransId="{CAFBD824-C881-44D5-BA80-6FBB06BF23F5}" sibTransId="{64F7609D-BC80-4263-AC0C-BCB6D06CCDA3}"/>
    <dgm:cxn modelId="{4A278480-7951-44D6-BB6D-9FD2DDFE1F6B}" type="presOf" srcId="{E46850A2-C1A2-4F4D-90FC-E690D5586BD0}" destId="{3B77FC89-9E16-4EBA-8B06-2F741D902424}" srcOrd="0" destOrd="0" presId="urn:microsoft.com/office/officeart/2005/8/layout/chevron2"/>
    <dgm:cxn modelId="{9FC56A53-9448-4E63-805A-EFD2FD76714B}" srcId="{907640CA-27B1-4263-A2C8-D744ECF42909}" destId="{0BA05B35-A711-41AE-9F59-5A831D397918}" srcOrd="1" destOrd="0" parTransId="{A036EEE0-AD1B-4263-BCC7-6EE5DB2ECACD}" sibTransId="{A9341278-F481-4D16-9914-6640EF1BA5FD}"/>
    <dgm:cxn modelId="{F24F23DC-BE4C-4784-BFF8-C4489A24BA6A}" type="presOf" srcId="{09CF49A8-5CD9-4549-B1B3-FB62793F05AB}" destId="{0B5A762A-8F01-4211-8604-A20B9D88DAA3}" srcOrd="0" destOrd="0" presId="urn:microsoft.com/office/officeart/2005/8/layout/chevron2"/>
    <dgm:cxn modelId="{6ED0DCB4-C134-415E-8376-32523213942D}" type="presOf" srcId="{E319B046-5EEE-4BB2-887C-D389AAC00FE3}" destId="{145A5FF3-CDF6-45F2-BD8C-93DEC333D35B}" srcOrd="0" destOrd="0" presId="urn:microsoft.com/office/officeart/2005/8/layout/chevron2"/>
    <dgm:cxn modelId="{2081A89C-A7BC-42FB-9CFF-A471221267B7}" srcId="{E46850A2-C1A2-4F4D-90FC-E690D5586BD0}" destId="{09CF49A8-5CD9-4549-B1B3-FB62793F05AB}" srcOrd="0" destOrd="0" parTransId="{42CEB77C-B6AF-40A1-99F8-F9C6BDFAD587}" sibTransId="{B6B20756-9183-4D06-A7DF-8944CCEEA5C5}"/>
    <dgm:cxn modelId="{353FD234-73A4-41BB-9EC5-E4FFF26DA71F}" type="presParOf" srcId="{AAA5B4CB-9B0C-4598-ACDB-86562B9F3035}" destId="{4A557D3C-1952-4A75-BF17-916143BD4BF2}" srcOrd="0" destOrd="0" presId="urn:microsoft.com/office/officeart/2005/8/layout/chevron2"/>
    <dgm:cxn modelId="{E1393F6E-77EB-4D8C-9D11-5ED809B905E9}" type="presParOf" srcId="{4A557D3C-1952-4A75-BF17-916143BD4BF2}" destId="{3B77FC89-9E16-4EBA-8B06-2F741D902424}" srcOrd="0" destOrd="0" presId="urn:microsoft.com/office/officeart/2005/8/layout/chevron2"/>
    <dgm:cxn modelId="{740BE976-D3A3-4F27-A30E-E91B6D338947}" type="presParOf" srcId="{4A557D3C-1952-4A75-BF17-916143BD4BF2}" destId="{0B5A762A-8F01-4211-8604-A20B9D88DAA3}" srcOrd="1" destOrd="0" presId="urn:microsoft.com/office/officeart/2005/8/layout/chevron2"/>
    <dgm:cxn modelId="{8F6E1DC7-ADDA-4DF5-953E-B9AF052E2C6E}" type="presParOf" srcId="{AAA5B4CB-9B0C-4598-ACDB-86562B9F3035}" destId="{B917271F-9739-47B2-B571-BA9631FA1CD7}" srcOrd="1" destOrd="0" presId="urn:microsoft.com/office/officeart/2005/8/layout/chevron2"/>
    <dgm:cxn modelId="{3004EAF5-4C1E-45D5-BD7D-39F743541460}" type="presParOf" srcId="{AAA5B4CB-9B0C-4598-ACDB-86562B9F3035}" destId="{A7D8DC78-2995-4FE9-BF86-99287FCADC01}" srcOrd="2" destOrd="0" presId="urn:microsoft.com/office/officeart/2005/8/layout/chevron2"/>
    <dgm:cxn modelId="{794F4B5E-3CD3-4482-A2B1-1A774EF5C6DB}" type="presParOf" srcId="{A7D8DC78-2995-4FE9-BF86-99287FCADC01}" destId="{DB8A61DD-503D-42D1-B1BE-AD682B48C876}" srcOrd="0" destOrd="0" presId="urn:microsoft.com/office/officeart/2005/8/layout/chevron2"/>
    <dgm:cxn modelId="{F98410F1-27A1-4F22-BE08-79792176B152}" type="presParOf" srcId="{A7D8DC78-2995-4FE9-BF86-99287FCADC01}" destId="{2EDB27EA-A5AB-415C-AC26-C82D7449B2BF}" srcOrd="1" destOrd="0" presId="urn:microsoft.com/office/officeart/2005/8/layout/chevron2"/>
    <dgm:cxn modelId="{A9537523-F36B-4A21-BF45-C702502F3ED4}" type="presParOf" srcId="{AAA5B4CB-9B0C-4598-ACDB-86562B9F3035}" destId="{E34A6EA8-6991-463A-94DB-320265D1F2E1}" srcOrd="3" destOrd="0" presId="urn:microsoft.com/office/officeart/2005/8/layout/chevron2"/>
    <dgm:cxn modelId="{9D8D18E2-F0D1-4A91-BBC5-8DC2EABE036F}" type="presParOf" srcId="{AAA5B4CB-9B0C-4598-ACDB-86562B9F3035}" destId="{50EA51A6-0C7C-4163-9156-40CAB102D190}" srcOrd="4" destOrd="0" presId="urn:microsoft.com/office/officeart/2005/8/layout/chevron2"/>
    <dgm:cxn modelId="{F8381019-0747-4950-9676-8FC8EB198456}" type="presParOf" srcId="{50EA51A6-0C7C-4163-9156-40CAB102D190}" destId="{F490A22A-8A23-43A2-B6EE-B438AB16F0C5}" srcOrd="0" destOrd="0" presId="urn:microsoft.com/office/officeart/2005/8/layout/chevron2"/>
    <dgm:cxn modelId="{82273273-D8D4-4AC8-AF38-D7FE48BC2AB8}" type="presParOf" srcId="{50EA51A6-0C7C-4163-9156-40CAB102D190}" destId="{145A5FF3-CDF6-45F2-BD8C-93DEC333D35B}" srcOrd="1" destOrd="0" presId="urn:microsoft.com/office/officeart/2005/8/layout/chevron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07640CA-27B1-4263-A2C8-D744ECF4290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E46850A2-C1A2-4F4D-90FC-E690D5586BD0}">
      <dgm:prSet phldrT="[Текст]"/>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ru-RU"/>
            <a:t>!</a:t>
          </a:r>
        </a:p>
      </dgm:t>
    </dgm:pt>
    <dgm:pt modelId="{C746814D-9D49-41B6-AD18-950E7516B466}" type="parTrans" cxnId="{34BED8DC-9DF4-4B06-96F2-516C56950D0C}">
      <dgm:prSet/>
      <dgm:spPr/>
      <dgm:t>
        <a:bodyPr/>
        <a:lstStyle/>
        <a:p>
          <a:endParaRPr lang="ru-RU"/>
        </a:p>
      </dgm:t>
    </dgm:pt>
    <dgm:pt modelId="{030E44A8-13E0-4D37-B7CF-4512C587640D}" type="sibTrans" cxnId="{34BED8DC-9DF4-4B06-96F2-516C56950D0C}">
      <dgm:prSet/>
      <dgm:spPr/>
      <dgm:t>
        <a:bodyPr/>
        <a:lstStyle/>
        <a:p>
          <a:endParaRPr lang="ru-RU"/>
        </a:p>
      </dgm:t>
    </dgm:pt>
    <dgm:pt modelId="{09CF49A8-5CD9-4549-B1B3-FB62793F05AB}">
      <dgm:prSet phldrT="[Текст]" custT="1"/>
      <dgm:spPr/>
      <dgm:t>
        <a:bodyPr/>
        <a:lstStyle/>
        <a:p>
          <a:r>
            <a:rPr lang="uk-UA" sz="1200"/>
            <a:t>Наказом Міністерства юстиції України від 15 квітня 2004 року № 31/5 «Про затвердження Положення про порядок здійснення обліку та систематизації законодавства в органах та установах юстиції України» було надано визначення систематизації законодавства. </a:t>
          </a:r>
          <a:endParaRPr lang="ru-RU" sz="1200">
            <a:latin typeface="Times New Roman" panose="02020603050405020304" pitchFamily="18" charset="0"/>
            <a:cs typeface="Times New Roman" panose="02020603050405020304" pitchFamily="18" charset="0"/>
          </a:endParaRPr>
        </a:p>
      </dgm:t>
    </dgm:pt>
    <dgm:pt modelId="{42CEB77C-B6AF-40A1-99F8-F9C6BDFAD587}" type="parTrans" cxnId="{2081A89C-A7BC-42FB-9CFF-A471221267B7}">
      <dgm:prSet/>
      <dgm:spPr/>
      <dgm:t>
        <a:bodyPr/>
        <a:lstStyle/>
        <a:p>
          <a:endParaRPr lang="ru-RU"/>
        </a:p>
      </dgm:t>
    </dgm:pt>
    <dgm:pt modelId="{B6B20756-9183-4D06-A7DF-8944CCEEA5C5}" type="sibTrans" cxnId="{2081A89C-A7BC-42FB-9CFF-A471221267B7}">
      <dgm:prSet/>
      <dgm:spPr/>
      <dgm:t>
        <a:bodyPr/>
        <a:lstStyle/>
        <a:p>
          <a:endParaRPr lang="ru-RU"/>
        </a:p>
      </dgm:t>
    </dgm:pt>
    <dgm:pt modelId="{0BA05B35-A711-41AE-9F59-5A831D397918}">
      <dgm:prSet phldrT="[Текст]" custT="1"/>
      <dgm:spPr/>
      <dgm:t>
        <a:bodyPr/>
        <a:lstStyle/>
        <a:p>
          <a:r>
            <a:rPr lang="ru-RU" sz="1200">
              <a:latin typeface="Times New Roman" panose="02020603050405020304" pitchFamily="18" charset="0"/>
              <a:cs typeface="Times New Roman" panose="02020603050405020304" pitchFamily="18" charset="0"/>
            </a:rPr>
            <a:t>*</a:t>
          </a:r>
        </a:p>
      </dgm:t>
    </dgm:pt>
    <dgm:pt modelId="{A036EEE0-AD1B-4263-BCC7-6EE5DB2ECACD}" type="parTrans" cxnId="{9FC56A53-9448-4E63-805A-EFD2FD76714B}">
      <dgm:prSet/>
      <dgm:spPr/>
      <dgm:t>
        <a:bodyPr/>
        <a:lstStyle/>
        <a:p>
          <a:endParaRPr lang="ru-RU"/>
        </a:p>
      </dgm:t>
    </dgm:pt>
    <dgm:pt modelId="{A9341278-F481-4D16-9914-6640EF1BA5FD}" type="sibTrans" cxnId="{9FC56A53-9448-4E63-805A-EFD2FD76714B}">
      <dgm:prSet/>
      <dgm:spPr/>
      <dgm:t>
        <a:bodyPr/>
        <a:lstStyle/>
        <a:p>
          <a:endParaRPr lang="ru-RU"/>
        </a:p>
      </dgm:t>
    </dgm:pt>
    <dgm:pt modelId="{E9493D16-F8A2-467D-B966-16D999AC6C60}">
      <dgm:prSet phldrT="[Текст]" custT="1"/>
      <dgm:spPr/>
      <dgm:t>
        <a:bodyPr/>
        <a:lstStyle/>
        <a:p>
          <a:r>
            <a:rPr lang="uk-UA" sz="1200"/>
            <a:t>Згідно з вищеназваним Наказом, систематизація законодавства – засіб реформування, упорядкування   законодавства, зведення його до певної внутрішньо узгодженої системи. За допомогою систематизації усуваються недоліки, повтори, застарілі норми тощо. Це процес зведення  актів  законодавства до єдності шляхом внутрішньої та зовнішньої обробки їх змісту..</a:t>
          </a:r>
          <a:endParaRPr lang="ru-RU" sz="1200">
            <a:latin typeface="Times New Roman" panose="02020603050405020304" pitchFamily="18" charset="0"/>
            <a:cs typeface="Times New Roman" panose="02020603050405020304" pitchFamily="18" charset="0"/>
          </a:endParaRPr>
        </a:p>
      </dgm:t>
    </dgm:pt>
    <dgm:pt modelId="{49293A3E-041C-4201-81F9-14321332CA56}" type="parTrans" cxnId="{77C7B81F-89DA-43F0-8E7C-1CFD102300C2}">
      <dgm:prSet/>
      <dgm:spPr/>
      <dgm:t>
        <a:bodyPr/>
        <a:lstStyle/>
        <a:p>
          <a:endParaRPr lang="ru-RU"/>
        </a:p>
      </dgm:t>
    </dgm:pt>
    <dgm:pt modelId="{CE59C934-AEAF-4407-9760-4143BAF1661F}" type="sibTrans" cxnId="{77C7B81F-89DA-43F0-8E7C-1CFD102300C2}">
      <dgm:prSet/>
      <dgm:spPr/>
      <dgm:t>
        <a:bodyPr/>
        <a:lstStyle/>
        <a:p>
          <a:endParaRPr lang="ru-RU"/>
        </a:p>
      </dgm:t>
    </dgm:pt>
    <dgm:pt modelId="{67101280-4539-4DF1-9CF1-03D32070EF64}">
      <dgm:prSet phldrT="[Текст]"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ru-RU" sz="1200">
              <a:latin typeface="Times New Roman" panose="02020603050405020304" pitchFamily="18" charset="0"/>
              <a:cs typeface="Times New Roman" panose="02020603050405020304" pitchFamily="18" charset="0"/>
            </a:rPr>
            <a:t>*</a:t>
          </a:r>
        </a:p>
      </dgm:t>
    </dgm:pt>
    <dgm:pt modelId="{CAFBD824-C881-44D5-BA80-6FBB06BF23F5}" type="parTrans" cxnId="{9C5F6A9E-5579-4E89-8D11-71A26088E4C7}">
      <dgm:prSet/>
      <dgm:spPr/>
      <dgm:t>
        <a:bodyPr/>
        <a:lstStyle/>
        <a:p>
          <a:endParaRPr lang="ru-RU"/>
        </a:p>
      </dgm:t>
    </dgm:pt>
    <dgm:pt modelId="{64F7609D-BC80-4263-AC0C-BCB6D06CCDA3}" type="sibTrans" cxnId="{9C5F6A9E-5579-4E89-8D11-71A26088E4C7}">
      <dgm:prSet/>
      <dgm:spPr/>
      <dgm:t>
        <a:bodyPr/>
        <a:lstStyle/>
        <a:p>
          <a:endParaRPr lang="ru-RU"/>
        </a:p>
      </dgm:t>
    </dgm:pt>
    <dgm:pt modelId="{E319B046-5EEE-4BB2-887C-D389AAC00FE3}">
      <dgm:prSet phldrT="[Текст]" custT="1"/>
      <dgm:spPr/>
      <dgm:t>
        <a:bodyPr/>
        <a:lstStyle/>
        <a:p>
          <a:r>
            <a:rPr lang="uk-UA" sz="1200"/>
            <a:t>Облік і  систематизація  актів  законодавства  в  органах  та </a:t>
          </a:r>
          <a:br>
            <a:rPr lang="uk-UA" sz="1200"/>
          </a:br>
          <a:r>
            <a:rPr lang="uk-UA" sz="1200"/>
            <a:t>установах юстиції України здійснюється  з  метою  забезпечення  їх </a:t>
          </a:r>
          <a:br>
            <a:rPr lang="uk-UA" sz="1200"/>
          </a:br>
          <a:r>
            <a:rPr lang="uk-UA" sz="1200"/>
            <a:t>точною  і  повною  інформацією  про  чинне  законодавство України, </a:t>
          </a:r>
          <a:br>
            <a:rPr lang="uk-UA" sz="1200"/>
          </a:br>
          <a:r>
            <a:rPr lang="uk-UA" sz="1200"/>
            <a:t>надання  допомоги  працівникам  органів  та  установ   юстиції   в оперативному пошуку законодавчих актів.</a:t>
          </a:r>
          <a:endParaRPr lang="ru-RU" sz="1200">
            <a:latin typeface="Times New Roman" panose="02020603050405020304" pitchFamily="18" charset="0"/>
            <a:cs typeface="Times New Roman" panose="02020603050405020304" pitchFamily="18" charset="0"/>
          </a:endParaRPr>
        </a:p>
      </dgm:t>
    </dgm:pt>
    <dgm:pt modelId="{1DE4B050-51F9-4FF3-8F61-45CB5B52A3EB}" type="parTrans" cxnId="{1BAFBD25-EE74-45CE-8A52-FCAECFCC1A5A}">
      <dgm:prSet/>
      <dgm:spPr/>
      <dgm:t>
        <a:bodyPr/>
        <a:lstStyle/>
        <a:p>
          <a:endParaRPr lang="ru-RU"/>
        </a:p>
      </dgm:t>
    </dgm:pt>
    <dgm:pt modelId="{37D256DC-781E-407F-82D1-BA0CF957BF90}" type="sibTrans" cxnId="{1BAFBD25-EE74-45CE-8A52-FCAECFCC1A5A}">
      <dgm:prSet/>
      <dgm:spPr/>
      <dgm:t>
        <a:bodyPr/>
        <a:lstStyle/>
        <a:p>
          <a:endParaRPr lang="ru-RU"/>
        </a:p>
      </dgm:t>
    </dgm:pt>
    <dgm:pt modelId="{506D6FE6-FB90-49FD-93DF-CA8925A1B286}">
      <dgm:prSet phldrT="[Текст]" custT="1"/>
      <dgm:spPr/>
      <dgm:t>
        <a:bodyPr/>
        <a:lstStyle/>
        <a:p>
          <a:endParaRPr lang="ru-RU" sz="1200">
            <a:latin typeface="Times New Roman" panose="02020603050405020304" pitchFamily="18" charset="0"/>
            <a:cs typeface="Times New Roman" panose="02020603050405020304" pitchFamily="18" charset="0"/>
          </a:endParaRPr>
        </a:p>
      </dgm:t>
    </dgm:pt>
    <dgm:pt modelId="{1DA4B12B-9540-4100-8D8B-2AC27FA72047}" type="parTrans" cxnId="{B36A76ED-4973-428A-BEF9-31B95FADD562}">
      <dgm:prSet/>
      <dgm:spPr/>
      <dgm:t>
        <a:bodyPr/>
        <a:lstStyle/>
        <a:p>
          <a:endParaRPr lang="ru-RU"/>
        </a:p>
      </dgm:t>
    </dgm:pt>
    <dgm:pt modelId="{C660B115-3142-4F64-B1A9-38C06C41BC8A}" type="sibTrans" cxnId="{B36A76ED-4973-428A-BEF9-31B95FADD562}">
      <dgm:prSet/>
      <dgm:spPr/>
      <dgm:t>
        <a:bodyPr/>
        <a:lstStyle/>
        <a:p>
          <a:endParaRPr lang="ru-RU"/>
        </a:p>
      </dgm:t>
    </dgm:pt>
    <dgm:pt modelId="{AAA5B4CB-9B0C-4598-ACDB-86562B9F3035}" type="pres">
      <dgm:prSet presAssocID="{907640CA-27B1-4263-A2C8-D744ECF42909}" presName="linearFlow" presStyleCnt="0">
        <dgm:presLayoutVars>
          <dgm:dir/>
          <dgm:animLvl val="lvl"/>
          <dgm:resizeHandles val="exact"/>
        </dgm:presLayoutVars>
      </dgm:prSet>
      <dgm:spPr/>
      <dgm:t>
        <a:bodyPr/>
        <a:lstStyle/>
        <a:p>
          <a:endParaRPr lang="ru-RU"/>
        </a:p>
      </dgm:t>
    </dgm:pt>
    <dgm:pt modelId="{4A557D3C-1952-4A75-BF17-916143BD4BF2}" type="pres">
      <dgm:prSet presAssocID="{E46850A2-C1A2-4F4D-90FC-E690D5586BD0}" presName="composite" presStyleCnt="0"/>
      <dgm:spPr/>
    </dgm:pt>
    <dgm:pt modelId="{3B77FC89-9E16-4EBA-8B06-2F741D902424}" type="pres">
      <dgm:prSet presAssocID="{E46850A2-C1A2-4F4D-90FC-E690D5586BD0}" presName="parentText" presStyleLbl="alignNode1" presStyleIdx="0" presStyleCnt="3">
        <dgm:presLayoutVars>
          <dgm:chMax val="1"/>
          <dgm:bulletEnabled val="1"/>
        </dgm:presLayoutVars>
      </dgm:prSet>
      <dgm:spPr/>
      <dgm:t>
        <a:bodyPr/>
        <a:lstStyle/>
        <a:p>
          <a:endParaRPr lang="ru-RU"/>
        </a:p>
      </dgm:t>
    </dgm:pt>
    <dgm:pt modelId="{0B5A762A-8F01-4211-8604-A20B9D88DAA3}" type="pres">
      <dgm:prSet presAssocID="{E46850A2-C1A2-4F4D-90FC-E690D5586BD0}" presName="descendantText" presStyleLbl="alignAcc1" presStyleIdx="0" presStyleCnt="3" custScaleY="154333">
        <dgm:presLayoutVars>
          <dgm:bulletEnabled val="1"/>
        </dgm:presLayoutVars>
      </dgm:prSet>
      <dgm:spPr/>
      <dgm:t>
        <a:bodyPr/>
        <a:lstStyle/>
        <a:p>
          <a:endParaRPr lang="ru-RU"/>
        </a:p>
      </dgm:t>
    </dgm:pt>
    <dgm:pt modelId="{B917271F-9739-47B2-B571-BA9631FA1CD7}" type="pres">
      <dgm:prSet presAssocID="{030E44A8-13E0-4D37-B7CF-4512C587640D}" presName="sp" presStyleCnt="0"/>
      <dgm:spPr/>
    </dgm:pt>
    <dgm:pt modelId="{A7D8DC78-2995-4FE9-BF86-99287FCADC01}" type="pres">
      <dgm:prSet presAssocID="{0BA05B35-A711-41AE-9F59-5A831D397918}" presName="composite" presStyleCnt="0"/>
      <dgm:spPr/>
    </dgm:pt>
    <dgm:pt modelId="{DB8A61DD-503D-42D1-B1BE-AD682B48C876}" type="pres">
      <dgm:prSet presAssocID="{0BA05B35-A711-41AE-9F59-5A831D397918}" presName="parentText" presStyleLbl="alignNode1" presStyleIdx="1" presStyleCnt="3">
        <dgm:presLayoutVars>
          <dgm:chMax val="1"/>
          <dgm:bulletEnabled val="1"/>
        </dgm:presLayoutVars>
      </dgm:prSet>
      <dgm:spPr/>
      <dgm:t>
        <a:bodyPr/>
        <a:lstStyle/>
        <a:p>
          <a:endParaRPr lang="ru-RU"/>
        </a:p>
      </dgm:t>
    </dgm:pt>
    <dgm:pt modelId="{2EDB27EA-A5AB-415C-AC26-C82D7449B2BF}" type="pres">
      <dgm:prSet presAssocID="{0BA05B35-A711-41AE-9F59-5A831D397918}" presName="descendantText" presStyleLbl="alignAcc1" presStyleIdx="1" presStyleCnt="3" custScaleY="261475">
        <dgm:presLayoutVars>
          <dgm:bulletEnabled val="1"/>
        </dgm:presLayoutVars>
      </dgm:prSet>
      <dgm:spPr/>
      <dgm:t>
        <a:bodyPr/>
        <a:lstStyle/>
        <a:p>
          <a:endParaRPr lang="ru-RU"/>
        </a:p>
      </dgm:t>
    </dgm:pt>
    <dgm:pt modelId="{E34A6EA8-6991-463A-94DB-320265D1F2E1}" type="pres">
      <dgm:prSet presAssocID="{A9341278-F481-4D16-9914-6640EF1BA5FD}" presName="sp" presStyleCnt="0"/>
      <dgm:spPr/>
    </dgm:pt>
    <dgm:pt modelId="{50EA51A6-0C7C-4163-9156-40CAB102D190}" type="pres">
      <dgm:prSet presAssocID="{67101280-4539-4DF1-9CF1-03D32070EF64}" presName="composite" presStyleCnt="0"/>
      <dgm:spPr/>
    </dgm:pt>
    <dgm:pt modelId="{F490A22A-8A23-43A2-B6EE-B438AB16F0C5}" type="pres">
      <dgm:prSet presAssocID="{67101280-4539-4DF1-9CF1-03D32070EF64}" presName="parentText" presStyleLbl="alignNode1" presStyleIdx="2" presStyleCnt="3">
        <dgm:presLayoutVars>
          <dgm:chMax val="1"/>
          <dgm:bulletEnabled val="1"/>
        </dgm:presLayoutVars>
      </dgm:prSet>
      <dgm:spPr/>
      <dgm:t>
        <a:bodyPr/>
        <a:lstStyle/>
        <a:p>
          <a:endParaRPr lang="ru-RU"/>
        </a:p>
      </dgm:t>
    </dgm:pt>
    <dgm:pt modelId="{145A5FF3-CDF6-45F2-BD8C-93DEC333D35B}" type="pres">
      <dgm:prSet presAssocID="{67101280-4539-4DF1-9CF1-03D32070EF64}" presName="descendantText" presStyleLbl="alignAcc1" presStyleIdx="2" presStyleCnt="3" custScaleY="187207">
        <dgm:presLayoutVars>
          <dgm:bulletEnabled val="1"/>
        </dgm:presLayoutVars>
      </dgm:prSet>
      <dgm:spPr/>
      <dgm:t>
        <a:bodyPr/>
        <a:lstStyle/>
        <a:p>
          <a:endParaRPr lang="ru-RU"/>
        </a:p>
      </dgm:t>
    </dgm:pt>
  </dgm:ptLst>
  <dgm:cxnLst>
    <dgm:cxn modelId="{34BED8DC-9DF4-4B06-96F2-516C56950D0C}" srcId="{907640CA-27B1-4263-A2C8-D744ECF42909}" destId="{E46850A2-C1A2-4F4D-90FC-E690D5586BD0}" srcOrd="0" destOrd="0" parTransId="{C746814D-9D49-41B6-AD18-950E7516B466}" sibTransId="{030E44A8-13E0-4D37-B7CF-4512C587640D}"/>
    <dgm:cxn modelId="{1BAFBD25-EE74-45CE-8A52-FCAECFCC1A5A}" srcId="{67101280-4539-4DF1-9CF1-03D32070EF64}" destId="{E319B046-5EEE-4BB2-887C-D389AAC00FE3}" srcOrd="0" destOrd="0" parTransId="{1DE4B050-51F9-4FF3-8F61-45CB5B52A3EB}" sibTransId="{37D256DC-781E-407F-82D1-BA0CF957BF90}"/>
    <dgm:cxn modelId="{587AEF6A-21EA-456A-85E8-6E39B1DD1F67}" type="presOf" srcId="{0BA05B35-A711-41AE-9F59-5A831D397918}" destId="{DB8A61DD-503D-42D1-B1BE-AD682B48C876}" srcOrd="0" destOrd="0" presId="urn:microsoft.com/office/officeart/2005/8/layout/chevron2"/>
    <dgm:cxn modelId="{981C9886-8C17-4626-A76A-2D8FB851ABBC}" type="presOf" srcId="{E319B046-5EEE-4BB2-887C-D389AAC00FE3}" destId="{145A5FF3-CDF6-45F2-BD8C-93DEC333D35B}" srcOrd="0" destOrd="0" presId="urn:microsoft.com/office/officeart/2005/8/layout/chevron2"/>
    <dgm:cxn modelId="{77C7B81F-89DA-43F0-8E7C-1CFD102300C2}" srcId="{0BA05B35-A711-41AE-9F59-5A831D397918}" destId="{E9493D16-F8A2-467D-B966-16D999AC6C60}" srcOrd="0" destOrd="0" parTransId="{49293A3E-041C-4201-81F9-14321332CA56}" sibTransId="{CE59C934-AEAF-4407-9760-4143BAF1661F}"/>
    <dgm:cxn modelId="{9C5F6A9E-5579-4E89-8D11-71A26088E4C7}" srcId="{907640CA-27B1-4263-A2C8-D744ECF42909}" destId="{67101280-4539-4DF1-9CF1-03D32070EF64}" srcOrd="2" destOrd="0" parTransId="{CAFBD824-C881-44D5-BA80-6FBB06BF23F5}" sibTransId="{64F7609D-BC80-4263-AC0C-BCB6D06CCDA3}"/>
    <dgm:cxn modelId="{88E61D4E-9294-4CE9-953F-7514F963C27D}" type="presOf" srcId="{67101280-4539-4DF1-9CF1-03D32070EF64}" destId="{F490A22A-8A23-43A2-B6EE-B438AB16F0C5}" srcOrd="0" destOrd="0" presId="urn:microsoft.com/office/officeart/2005/8/layout/chevron2"/>
    <dgm:cxn modelId="{B36A76ED-4973-428A-BEF9-31B95FADD562}" srcId="{0BA05B35-A711-41AE-9F59-5A831D397918}" destId="{506D6FE6-FB90-49FD-93DF-CA8925A1B286}" srcOrd="1" destOrd="0" parTransId="{1DA4B12B-9540-4100-8D8B-2AC27FA72047}" sibTransId="{C660B115-3142-4F64-B1A9-38C06C41BC8A}"/>
    <dgm:cxn modelId="{CC4B8AAC-84DD-4843-A514-8AD0685B2E2A}" type="presOf" srcId="{09CF49A8-5CD9-4549-B1B3-FB62793F05AB}" destId="{0B5A762A-8F01-4211-8604-A20B9D88DAA3}" srcOrd="0" destOrd="0" presId="urn:microsoft.com/office/officeart/2005/8/layout/chevron2"/>
    <dgm:cxn modelId="{27E7A354-44C6-45E0-9EE4-1F782A27BA56}" type="presOf" srcId="{907640CA-27B1-4263-A2C8-D744ECF42909}" destId="{AAA5B4CB-9B0C-4598-ACDB-86562B9F3035}" srcOrd="0" destOrd="0" presId="urn:microsoft.com/office/officeart/2005/8/layout/chevron2"/>
    <dgm:cxn modelId="{4AC39D9A-829D-4ADF-8899-92D708F09539}" type="presOf" srcId="{E46850A2-C1A2-4F4D-90FC-E690D5586BD0}" destId="{3B77FC89-9E16-4EBA-8B06-2F741D902424}" srcOrd="0" destOrd="0" presId="urn:microsoft.com/office/officeart/2005/8/layout/chevron2"/>
    <dgm:cxn modelId="{9FC56A53-9448-4E63-805A-EFD2FD76714B}" srcId="{907640CA-27B1-4263-A2C8-D744ECF42909}" destId="{0BA05B35-A711-41AE-9F59-5A831D397918}" srcOrd="1" destOrd="0" parTransId="{A036EEE0-AD1B-4263-BCC7-6EE5DB2ECACD}" sibTransId="{A9341278-F481-4D16-9914-6640EF1BA5FD}"/>
    <dgm:cxn modelId="{2081A89C-A7BC-42FB-9CFF-A471221267B7}" srcId="{E46850A2-C1A2-4F4D-90FC-E690D5586BD0}" destId="{09CF49A8-5CD9-4549-B1B3-FB62793F05AB}" srcOrd="0" destOrd="0" parTransId="{42CEB77C-B6AF-40A1-99F8-F9C6BDFAD587}" sibTransId="{B6B20756-9183-4D06-A7DF-8944CCEEA5C5}"/>
    <dgm:cxn modelId="{76DE7445-82AC-4D4B-8ABF-C44FE9737070}" type="presOf" srcId="{506D6FE6-FB90-49FD-93DF-CA8925A1B286}" destId="{2EDB27EA-A5AB-415C-AC26-C82D7449B2BF}" srcOrd="0" destOrd="1" presId="urn:microsoft.com/office/officeart/2005/8/layout/chevron2"/>
    <dgm:cxn modelId="{AC57FFC9-8F6D-4D20-ADDC-24F3B2A2700C}" type="presOf" srcId="{E9493D16-F8A2-467D-B966-16D999AC6C60}" destId="{2EDB27EA-A5AB-415C-AC26-C82D7449B2BF}" srcOrd="0" destOrd="0" presId="urn:microsoft.com/office/officeart/2005/8/layout/chevron2"/>
    <dgm:cxn modelId="{1FF9D8A9-22D3-40B9-A752-B490984E6D5A}" type="presParOf" srcId="{AAA5B4CB-9B0C-4598-ACDB-86562B9F3035}" destId="{4A557D3C-1952-4A75-BF17-916143BD4BF2}" srcOrd="0" destOrd="0" presId="urn:microsoft.com/office/officeart/2005/8/layout/chevron2"/>
    <dgm:cxn modelId="{1BF9A086-A351-495D-965F-F73EA10C3D7B}" type="presParOf" srcId="{4A557D3C-1952-4A75-BF17-916143BD4BF2}" destId="{3B77FC89-9E16-4EBA-8B06-2F741D902424}" srcOrd="0" destOrd="0" presId="urn:microsoft.com/office/officeart/2005/8/layout/chevron2"/>
    <dgm:cxn modelId="{039B9FF3-E625-4D9B-914C-3A5566343BA0}" type="presParOf" srcId="{4A557D3C-1952-4A75-BF17-916143BD4BF2}" destId="{0B5A762A-8F01-4211-8604-A20B9D88DAA3}" srcOrd="1" destOrd="0" presId="urn:microsoft.com/office/officeart/2005/8/layout/chevron2"/>
    <dgm:cxn modelId="{FEB53DDE-2E90-47AF-A6B3-14A57E8EEAC6}" type="presParOf" srcId="{AAA5B4CB-9B0C-4598-ACDB-86562B9F3035}" destId="{B917271F-9739-47B2-B571-BA9631FA1CD7}" srcOrd="1" destOrd="0" presId="urn:microsoft.com/office/officeart/2005/8/layout/chevron2"/>
    <dgm:cxn modelId="{867106DB-0107-4483-8439-899F5EF22360}" type="presParOf" srcId="{AAA5B4CB-9B0C-4598-ACDB-86562B9F3035}" destId="{A7D8DC78-2995-4FE9-BF86-99287FCADC01}" srcOrd="2" destOrd="0" presId="urn:microsoft.com/office/officeart/2005/8/layout/chevron2"/>
    <dgm:cxn modelId="{800CDC46-C185-46E2-B2FD-BEA1120F162A}" type="presParOf" srcId="{A7D8DC78-2995-4FE9-BF86-99287FCADC01}" destId="{DB8A61DD-503D-42D1-B1BE-AD682B48C876}" srcOrd="0" destOrd="0" presId="urn:microsoft.com/office/officeart/2005/8/layout/chevron2"/>
    <dgm:cxn modelId="{1878DE58-FA2F-48EE-8F97-08FE9A6188A7}" type="presParOf" srcId="{A7D8DC78-2995-4FE9-BF86-99287FCADC01}" destId="{2EDB27EA-A5AB-415C-AC26-C82D7449B2BF}" srcOrd="1" destOrd="0" presId="urn:microsoft.com/office/officeart/2005/8/layout/chevron2"/>
    <dgm:cxn modelId="{666973F8-25EF-4986-B677-5CDE031341BB}" type="presParOf" srcId="{AAA5B4CB-9B0C-4598-ACDB-86562B9F3035}" destId="{E34A6EA8-6991-463A-94DB-320265D1F2E1}" srcOrd="3" destOrd="0" presId="urn:microsoft.com/office/officeart/2005/8/layout/chevron2"/>
    <dgm:cxn modelId="{D894A573-3521-4490-89B2-DE08078938C2}" type="presParOf" srcId="{AAA5B4CB-9B0C-4598-ACDB-86562B9F3035}" destId="{50EA51A6-0C7C-4163-9156-40CAB102D190}" srcOrd="4" destOrd="0" presId="urn:microsoft.com/office/officeart/2005/8/layout/chevron2"/>
    <dgm:cxn modelId="{FB2875EE-C699-44E3-86F3-9EDDAD2F1E7D}" type="presParOf" srcId="{50EA51A6-0C7C-4163-9156-40CAB102D190}" destId="{F490A22A-8A23-43A2-B6EE-B438AB16F0C5}" srcOrd="0" destOrd="0" presId="urn:microsoft.com/office/officeart/2005/8/layout/chevron2"/>
    <dgm:cxn modelId="{3288548D-BEB8-4B8D-B2D2-8F6BA41ED559}" type="presParOf" srcId="{50EA51A6-0C7C-4163-9156-40CAB102D190}" destId="{145A5FF3-CDF6-45F2-BD8C-93DEC333D35B}" srcOrd="1" destOrd="0" presId="urn:microsoft.com/office/officeart/2005/8/layout/chevron2"/>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07640CA-27B1-4263-A2C8-D744ECF4290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E46850A2-C1A2-4F4D-90FC-E690D5586BD0}">
      <dgm:prSet phldrT="[Текст]"/>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ru-RU"/>
            <a:t>!</a:t>
          </a:r>
        </a:p>
      </dgm:t>
    </dgm:pt>
    <dgm:pt modelId="{C746814D-9D49-41B6-AD18-950E7516B466}" type="parTrans" cxnId="{34BED8DC-9DF4-4B06-96F2-516C56950D0C}">
      <dgm:prSet/>
      <dgm:spPr/>
      <dgm:t>
        <a:bodyPr/>
        <a:lstStyle/>
        <a:p>
          <a:endParaRPr lang="ru-RU"/>
        </a:p>
      </dgm:t>
    </dgm:pt>
    <dgm:pt modelId="{030E44A8-13E0-4D37-B7CF-4512C587640D}" type="sibTrans" cxnId="{34BED8DC-9DF4-4B06-96F2-516C56950D0C}">
      <dgm:prSet/>
      <dgm:spPr/>
      <dgm:t>
        <a:bodyPr/>
        <a:lstStyle/>
        <a:p>
          <a:endParaRPr lang="ru-RU"/>
        </a:p>
      </dgm:t>
    </dgm:pt>
    <dgm:pt modelId="{09CF49A8-5CD9-4549-B1B3-FB62793F05AB}">
      <dgm:prSet phldrT="[Текст]" custT="1"/>
      <dgm:spPr/>
      <dgm:t>
        <a:bodyPr/>
        <a:lstStyle/>
        <a:p>
          <a:r>
            <a:rPr lang="uk-UA" sz="1200"/>
            <a:t>Указом Президента України 27.06.1996 року N472/96 «Питання оновлення збірників актів законодавства України» було постановлено: </a:t>
          </a:r>
          <a:endParaRPr lang="ru-RU" sz="1200">
            <a:latin typeface="Times New Roman" panose="02020603050405020304" pitchFamily="18" charset="0"/>
            <a:cs typeface="Times New Roman" panose="02020603050405020304" pitchFamily="18" charset="0"/>
          </a:endParaRPr>
        </a:p>
      </dgm:t>
    </dgm:pt>
    <dgm:pt modelId="{42CEB77C-B6AF-40A1-99F8-F9C6BDFAD587}" type="parTrans" cxnId="{2081A89C-A7BC-42FB-9CFF-A471221267B7}">
      <dgm:prSet/>
      <dgm:spPr/>
      <dgm:t>
        <a:bodyPr/>
        <a:lstStyle/>
        <a:p>
          <a:endParaRPr lang="ru-RU"/>
        </a:p>
      </dgm:t>
    </dgm:pt>
    <dgm:pt modelId="{B6B20756-9183-4D06-A7DF-8944CCEEA5C5}" type="sibTrans" cxnId="{2081A89C-A7BC-42FB-9CFF-A471221267B7}">
      <dgm:prSet/>
      <dgm:spPr/>
      <dgm:t>
        <a:bodyPr/>
        <a:lstStyle/>
        <a:p>
          <a:endParaRPr lang="ru-RU"/>
        </a:p>
      </dgm:t>
    </dgm:pt>
    <dgm:pt modelId="{0BA05B35-A711-41AE-9F59-5A831D397918}">
      <dgm:prSet phldrT="[Текст]" custT="1"/>
      <dgm:spPr/>
      <dgm:t>
        <a:bodyPr/>
        <a:lstStyle/>
        <a:p>
          <a:r>
            <a:rPr lang="ru-RU" sz="1200">
              <a:latin typeface="Times New Roman" panose="02020603050405020304" pitchFamily="18" charset="0"/>
              <a:cs typeface="Times New Roman" panose="02020603050405020304" pitchFamily="18" charset="0"/>
            </a:rPr>
            <a:t>*</a:t>
          </a:r>
        </a:p>
      </dgm:t>
    </dgm:pt>
    <dgm:pt modelId="{A036EEE0-AD1B-4263-BCC7-6EE5DB2ECACD}" type="parTrans" cxnId="{9FC56A53-9448-4E63-805A-EFD2FD76714B}">
      <dgm:prSet/>
      <dgm:spPr/>
      <dgm:t>
        <a:bodyPr/>
        <a:lstStyle/>
        <a:p>
          <a:endParaRPr lang="ru-RU"/>
        </a:p>
      </dgm:t>
    </dgm:pt>
    <dgm:pt modelId="{A9341278-F481-4D16-9914-6640EF1BA5FD}" type="sibTrans" cxnId="{9FC56A53-9448-4E63-805A-EFD2FD76714B}">
      <dgm:prSet/>
      <dgm:spPr/>
      <dgm:t>
        <a:bodyPr/>
        <a:lstStyle/>
        <a:p>
          <a:endParaRPr lang="ru-RU"/>
        </a:p>
      </dgm:t>
    </dgm:pt>
    <dgm:pt modelId="{E9493D16-F8A2-467D-B966-16D999AC6C60}">
      <dgm:prSet phldrT="[Текст]" custT="1"/>
      <dgm:spPr/>
      <dgm:t>
        <a:bodyPr/>
        <a:lstStyle/>
        <a:p>
          <a:r>
            <a:rPr lang="uk-UA" sz="1200"/>
            <a:t>2. Видання   матеріалів   з   оновлення    збірників    актів </a:t>
          </a:r>
          <a:br>
            <a:rPr lang="uk-UA" sz="1200"/>
          </a:br>
          <a:r>
            <a:rPr lang="uk-UA" sz="1200"/>
            <a:t>законодавства, як  і  самих  збірників,  здійснювати  на роз'ємних </a:t>
          </a:r>
          <a:br>
            <a:rPr lang="uk-UA" sz="1200"/>
          </a:br>
          <a:r>
            <a:rPr lang="uk-UA" sz="1200"/>
            <a:t>аркушах за правилами, затвердженими Міністерством юстиції України, </a:t>
          </a:r>
          <a:br>
            <a:rPr lang="uk-UA" sz="1200"/>
          </a:br>
          <a:r>
            <a:rPr lang="uk-UA" sz="1200"/>
            <a:t>щодо підготовки до видання збірників актів законодавства України.</a:t>
          </a:r>
          <a:endParaRPr lang="ru-RU" sz="1200">
            <a:latin typeface="Times New Roman" panose="02020603050405020304" pitchFamily="18" charset="0"/>
            <a:cs typeface="Times New Roman" panose="02020603050405020304" pitchFamily="18" charset="0"/>
          </a:endParaRPr>
        </a:p>
      </dgm:t>
    </dgm:pt>
    <dgm:pt modelId="{49293A3E-041C-4201-81F9-14321332CA56}" type="parTrans" cxnId="{77C7B81F-89DA-43F0-8E7C-1CFD102300C2}">
      <dgm:prSet/>
      <dgm:spPr/>
      <dgm:t>
        <a:bodyPr/>
        <a:lstStyle/>
        <a:p>
          <a:endParaRPr lang="ru-RU"/>
        </a:p>
      </dgm:t>
    </dgm:pt>
    <dgm:pt modelId="{CE59C934-AEAF-4407-9760-4143BAF1661F}" type="sibTrans" cxnId="{77C7B81F-89DA-43F0-8E7C-1CFD102300C2}">
      <dgm:prSet/>
      <dgm:spPr/>
      <dgm:t>
        <a:bodyPr/>
        <a:lstStyle/>
        <a:p>
          <a:endParaRPr lang="ru-RU"/>
        </a:p>
      </dgm:t>
    </dgm:pt>
    <dgm:pt modelId="{67101280-4539-4DF1-9CF1-03D32070EF64}">
      <dgm:prSet phldrT="[Текст]"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ru-RU" sz="1200">
              <a:latin typeface="Times New Roman" panose="02020603050405020304" pitchFamily="18" charset="0"/>
              <a:cs typeface="Times New Roman" panose="02020603050405020304" pitchFamily="18" charset="0"/>
            </a:rPr>
            <a:t>*</a:t>
          </a:r>
        </a:p>
      </dgm:t>
    </dgm:pt>
    <dgm:pt modelId="{CAFBD824-C881-44D5-BA80-6FBB06BF23F5}" type="parTrans" cxnId="{9C5F6A9E-5579-4E89-8D11-71A26088E4C7}">
      <dgm:prSet/>
      <dgm:spPr/>
      <dgm:t>
        <a:bodyPr/>
        <a:lstStyle/>
        <a:p>
          <a:endParaRPr lang="ru-RU"/>
        </a:p>
      </dgm:t>
    </dgm:pt>
    <dgm:pt modelId="{64F7609D-BC80-4263-AC0C-BCB6D06CCDA3}" type="sibTrans" cxnId="{9C5F6A9E-5579-4E89-8D11-71A26088E4C7}">
      <dgm:prSet/>
      <dgm:spPr/>
      <dgm:t>
        <a:bodyPr/>
        <a:lstStyle/>
        <a:p>
          <a:endParaRPr lang="ru-RU"/>
        </a:p>
      </dgm:t>
    </dgm:pt>
    <dgm:pt modelId="{E319B046-5EEE-4BB2-887C-D389AAC00FE3}">
      <dgm:prSet phldrT="[Текст]" custT="1"/>
      <dgm:spPr/>
      <dgm:t>
        <a:bodyPr/>
        <a:lstStyle/>
        <a:p>
          <a:r>
            <a:rPr lang="uk-UA" sz="1200"/>
            <a:t>забезпечення необхідною поліграфічною базою видання збірників актів законодавства  України  та  матеріалів  з  їх  оновлення  на </a:t>
          </a:r>
          <a:br>
            <a:rPr lang="uk-UA" sz="1200"/>
          </a:br>
          <a:r>
            <a:rPr lang="uk-UA" sz="1200"/>
            <a:t>роз'ємних аркушах;</a:t>
          </a:r>
          <a:endParaRPr lang="ru-RU" sz="1200">
            <a:latin typeface="Times New Roman" panose="02020603050405020304" pitchFamily="18" charset="0"/>
            <a:cs typeface="Times New Roman" panose="02020603050405020304" pitchFamily="18" charset="0"/>
          </a:endParaRPr>
        </a:p>
      </dgm:t>
    </dgm:pt>
    <dgm:pt modelId="{1DE4B050-51F9-4FF3-8F61-45CB5B52A3EB}" type="parTrans" cxnId="{1BAFBD25-EE74-45CE-8A52-FCAECFCC1A5A}">
      <dgm:prSet/>
      <dgm:spPr/>
      <dgm:t>
        <a:bodyPr/>
        <a:lstStyle/>
        <a:p>
          <a:endParaRPr lang="ru-RU"/>
        </a:p>
      </dgm:t>
    </dgm:pt>
    <dgm:pt modelId="{37D256DC-781E-407F-82D1-BA0CF957BF90}" type="sibTrans" cxnId="{1BAFBD25-EE74-45CE-8A52-FCAECFCC1A5A}">
      <dgm:prSet/>
      <dgm:spPr/>
      <dgm:t>
        <a:bodyPr/>
        <a:lstStyle/>
        <a:p>
          <a:endParaRPr lang="ru-RU"/>
        </a:p>
      </dgm:t>
    </dgm:pt>
    <dgm:pt modelId="{506D6FE6-FB90-49FD-93DF-CA8925A1B286}">
      <dgm:prSet phldrT="[Текст]" custT="1"/>
      <dgm:spPr/>
      <dgm:t>
        <a:bodyPr/>
        <a:lstStyle/>
        <a:p>
          <a:endParaRPr lang="ru-RU" sz="1200">
            <a:latin typeface="Times New Roman" panose="02020603050405020304" pitchFamily="18" charset="0"/>
            <a:cs typeface="Times New Roman" panose="02020603050405020304" pitchFamily="18" charset="0"/>
          </a:endParaRPr>
        </a:p>
      </dgm:t>
    </dgm:pt>
    <dgm:pt modelId="{1DA4B12B-9540-4100-8D8B-2AC27FA72047}" type="parTrans" cxnId="{B36A76ED-4973-428A-BEF9-31B95FADD562}">
      <dgm:prSet/>
      <dgm:spPr/>
      <dgm:t>
        <a:bodyPr/>
        <a:lstStyle/>
        <a:p>
          <a:endParaRPr lang="ru-RU"/>
        </a:p>
      </dgm:t>
    </dgm:pt>
    <dgm:pt modelId="{C660B115-3142-4F64-B1A9-38C06C41BC8A}" type="sibTrans" cxnId="{B36A76ED-4973-428A-BEF9-31B95FADD562}">
      <dgm:prSet/>
      <dgm:spPr/>
      <dgm:t>
        <a:bodyPr/>
        <a:lstStyle/>
        <a:p>
          <a:endParaRPr lang="ru-RU"/>
        </a:p>
      </dgm:t>
    </dgm:pt>
    <dgm:pt modelId="{3685E7E0-8A11-46FB-9CA8-5A2DC07AB2F9}">
      <dgm:prSet phldrT="[Текст]" custT="1"/>
      <dgm:spPr/>
      <dgm:t>
        <a:bodyPr/>
        <a:lstStyle/>
        <a:p>
          <a:r>
            <a:rPr lang="uk-UA" sz="1200"/>
            <a:t>1. Покласти на Міністерство  юстиції  України  та  Редакційну </a:t>
          </a:r>
          <a:br>
            <a:rPr lang="uk-UA" sz="1200"/>
          </a:br>
          <a:r>
            <a:rPr lang="uk-UA" sz="1200"/>
            <a:t>колегію з  видання збірників актів законодавства України оновлення </a:t>
          </a:r>
          <a:br>
            <a:rPr lang="uk-UA" sz="1200"/>
          </a:br>
          <a:r>
            <a:rPr lang="uk-UA" sz="1200"/>
            <a:t>збірників актів  законодавства  України  у   зв'язку   з   подальшим розвитком законодавства.</a:t>
          </a:r>
          <a:endParaRPr lang="ru-RU" sz="1200">
            <a:latin typeface="Times New Roman" panose="02020603050405020304" pitchFamily="18" charset="0"/>
            <a:cs typeface="Times New Roman" panose="02020603050405020304" pitchFamily="18" charset="0"/>
          </a:endParaRPr>
        </a:p>
      </dgm:t>
    </dgm:pt>
    <dgm:pt modelId="{30AC674D-A430-4CD1-9D9C-09330D1DBE4B}" type="parTrans" cxnId="{7FB7E61E-9375-4FCE-973B-C44C1C524A01}">
      <dgm:prSet/>
      <dgm:spPr/>
      <dgm:t>
        <a:bodyPr/>
        <a:lstStyle/>
        <a:p>
          <a:endParaRPr lang="ru-RU"/>
        </a:p>
      </dgm:t>
    </dgm:pt>
    <dgm:pt modelId="{DAE63A86-495E-49FB-99A0-2E81086F52E3}" type="sibTrans" cxnId="{7FB7E61E-9375-4FCE-973B-C44C1C524A01}">
      <dgm:prSet/>
      <dgm:spPr/>
      <dgm:t>
        <a:bodyPr/>
        <a:lstStyle/>
        <a:p>
          <a:endParaRPr lang="ru-RU"/>
        </a:p>
      </dgm:t>
    </dgm:pt>
    <dgm:pt modelId="{E175D927-910E-49A2-921C-FC8CCB2B6827}">
      <dgm:prSet phldrT="[Текст]" custT="1"/>
      <dgm:spPr/>
      <dgm:t>
        <a:bodyPr/>
        <a:lstStyle/>
        <a:p>
          <a:r>
            <a:rPr lang="uk-UA" sz="1200"/>
            <a:t>постачання матеріалів    для    виготовлення    палітурок   з умонтованими в   них   замками   для   видання   збірників   актів законодавства України   та  оновлюваних  матеріалів  на  роз'ємних аркушах;</a:t>
          </a:r>
          <a:endParaRPr lang="ru-RU" sz="1200">
            <a:latin typeface="Times New Roman" panose="02020603050405020304" pitchFamily="18" charset="0"/>
            <a:cs typeface="Times New Roman" panose="02020603050405020304" pitchFamily="18" charset="0"/>
          </a:endParaRPr>
        </a:p>
      </dgm:t>
    </dgm:pt>
    <dgm:pt modelId="{C58AA28A-EA3F-4C75-8842-E494F6B9876F}" type="parTrans" cxnId="{8EB00126-FE6B-4332-9DC2-2FAEAAE1C917}">
      <dgm:prSet/>
      <dgm:spPr/>
      <dgm:t>
        <a:bodyPr/>
        <a:lstStyle/>
        <a:p>
          <a:endParaRPr lang="ru-RU"/>
        </a:p>
      </dgm:t>
    </dgm:pt>
    <dgm:pt modelId="{B0766A7C-C0E1-4D3C-B239-C4B745FA1BE5}" type="sibTrans" cxnId="{8EB00126-FE6B-4332-9DC2-2FAEAAE1C917}">
      <dgm:prSet/>
      <dgm:spPr/>
      <dgm:t>
        <a:bodyPr/>
        <a:lstStyle/>
        <a:p>
          <a:endParaRPr lang="ru-RU"/>
        </a:p>
      </dgm:t>
    </dgm:pt>
    <dgm:pt modelId="{AAA5B4CB-9B0C-4598-ACDB-86562B9F3035}" type="pres">
      <dgm:prSet presAssocID="{907640CA-27B1-4263-A2C8-D744ECF42909}" presName="linearFlow" presStyleCnt="0">
        <dgm:presLayoutVars>
          <dgm:dir/>
          <dgm:animLvl val="lvl"/>
          <dgm:resizeHandles val="exact"/>
        </dgm:presLayoutVars>
      </dgm:prSet>
      <dgm:spPr/>
      <dgm:t>
        <a:bodyPr/>
        <a:lstStyle/>
        <a:p>
          <a:endParaRPr lang="ru-RU"/>
        </a:p>
      </dgm:t>
    </dgm:pt>
    <dgm:pt modelId="{4A557D3C-1952-4A75-BF17-916143BD4BF2}" type="pres">
      <dgm:prSet presAssocID="{E46850A2-C1A2-4F4D-90FC-E690D5586BD0}" presName="composite" presStyleCnt="0"/>
      <dgm:spPr/>
    </dgm:pt>
    <dgm:pt modelId="{3B77FC89-9E16-4EBA-8B06-2F741D902424}" type="pres">
      <dgm:prSet presAssocID="{E46850A2-C1A2-4F4D-90FC-E690D5586BD0}" presName="parentText" presStyleLbl="alignNode1" presStyleIdx="0" presStyleCnt="3">
        <dgm:presLayoutVars>
          <dgm:chMax val="1"/>
          <dgm:bulletEnabled val="1"/>
        </dgm:presLayoutVars>
      </dgm:prSet>
      <dgm:spPr/>
      <dgm:t>
        <a:bodyPr/>
        <a:lstStyle/>
        <a:p>
          <a:endParaRPr lang="ru-RU"/>
        </a:p>
      </dgm:t>
    </dgm:pt>
    <dgm:pt modelId="{0B5A762A-8F01-4211-8604-A20B9D88DAA3}" type="pres">
      <dgm:prSet presAssocID="{E46850A2-C1A2-4F4D-90FC-E690D5586BD0}" presName="descendantText" presStyleLbl="alignAcc1" presStyleIdx="0" presStyleCnt="3" custScaleY="154333">
        <dgm:presLayoutVars>
          <dgm:bulletEnabled val="1"/>
        </dgm:presLayoutVars>
      </dgm:prSet>
      <dgm:spPr/>
      <dgm:t>
        <a:bodyPr/>
        <a:lstStyle/>
        <a:p>
          <a:endParaRPr lang="ru-RU"/>
        </a:p>
      </dgm:t>
    </dgm:pt>
    <dgm:pt modelId="{B917271F-9739-47B2-B571-BA9631FA1CD7}" type="pres">
      <dgm:prSet presAssocID="{030E44A8-13E0-4D37-B7CF-4512C587640D}" presName="sp" presStyleCnt="0"/>
      <dgm:spPr/>
    </dgm:pt>
    <dgm:pt modelId="{A7D8DC78-2995-4FE9-BF86-99287FCADC01}" type="pres">
      <dgm:prSet presAssocID="{0BA05B35-A711-41AE-9F59-5A831D397918}" presName="composite" presStyleCnt="0"/>
      <dgm:spPr/>
    </dgm:pt>
    <dgm:pt modelId="{DB8A61DD-503D-42D1-B1BE-AD682B48C876}" type="pres">
      <dgm:prSet presAssocID="{0BA05B35-A711-41AE-9F59-5A831D397918}" presName="parentText" presStyleLbl="alignNode1" presStyleIdx="1" presStyleCnt="3">
        <dgm:presLayoutVars>
          <dgm:chMax val="1"/>
          <dgm:bulletEnabled val="1"/>
        </dgm:presLayoutVars>
      </dgm:prSet>
      <dgm:spPr/>
      <dgm:t>
        <a:bodyPr/>
        <a:lstStyle/>
        <a:p>
          <a:endParaRPr lang="ru-RU"/>
        </a:p>
      </dgm:t>
    </dgm:pt>
    <dgm:pt modelId="{2EDB27EA-A5AB-415C-AC26-C82D7449B2BF}" type="pres">
      <dgm:prSet presAssocID="{0BA05B35-A711-41AE-9F59-5A831D397918}" presName="descendantText" presStyleLbl="alignAcc1" presStyleIdx="1" presStyleCnt="3" custScaleY="261475">
        <dgm:presLayoutVars>
          <dgm:bulletEnabled val="1"/>
        </dgm:presLayoutVars>
      </dgm:prSet>
      <dgm:spPr/>
      <dgm:t>
        <a:bodyPr/>
        <a:lstStyle/>
        <a:p>
          <a:endParaRPr lang="ru-RU"/>
        </a:p>
      </dgm:t>
    </dgm:pt>
    <dgm:pt modelId="{E34A6EA8-6991-463A-94DB-320265D1F2E1}" type="pres">
      <dgm:prSet presAssocID="{A9341278-F481-4D16-9914-6640EF1BA5FD}" presName="sp" presStyleCnt="0"/>
      <dgm:spPr/>
    </dgm:pt>
    <dgm:pt modelId="{50EA51A6-0C7C-4163-9156-40CAB102D190}" type="pres">
      <dgm:prSet presAssocID="{67101280-4539-4DF1-9CF1-03D32070EF64}" presName="composite" presStyleCnt="0"/>
      <dgm:spPr/>
    </dgm:pt>
    <dgm:pt modelId="{F490A22A-8A23-43A2-B6EE-B438AB16F0C5}" type="pres">
      <dgm:prSet presAssocID="{67101280-4539-4DF1-9CF1-03D32070EF64}" presName="parentText" presStyleLbl="alignNode1" presStyleIdx="2" presStyleCnt="3">
        <dgm:presLayoutVars>
          <dgm:chMax val="1"/>
          <dgm:bulletEnabled val="1"/>
        </dgm:presLayoutVars>
      </dgm:prSet>
      <dgm:spPr/>
      <dgm:t>
        <a:bodyPr/>
        <a:lstStyle/>
        <a:p>
          <a:endParaRPr lang="ru-RU"/>
        </a:p>
      </dgm:t>
    </dgm:pt>
    <dgm:pt modelId="{145A5FF3-CDF6-45F2-BD8C-93DEC333D35B}" type="pres">
      <dgm:prSet presAssocID="{67101280-4539-4DF1-9CF1-03D32070EF64}" presName="descendantText" presStyleLbl="alignAcc1" presStyleIdx="2" presStyleCnt="3" custScaleY="187207">
        <dgm:presLayoutVars>
          <dgm:bulletEnabled val="1"/>
        </dgm:presLayoutVars>
      </dgm:prSet>
      <dgm:spPr/>
      <dgm:t>
        <a:bodyPr/>
        <a:lstStyle/>
        <a:p>
          <a:endParaRPr lang="ru-RU"/>
        </a:p>
      </dgm:t>
    </dgm:pt>
  </dgm:ptLst>
  <dgm:cxnLst>
    <dgm:cxn modelId="{34BED8DC-9DF4-4B06-96F2-516C56950D0C}" srcId="{907640CA-27B1-4263-A2C8-D744ECF42909}" destId="{E46850A2-C1A2-4F4D-90FC-E690D5586BD0}" srcOrd="0" destOrd="0" parTransId="{C746814D-9D49-41B6-AD18-950E7516B466}" sibTransId="{030E44A8-13E0-4D37-B7CF-4512C587640D}"/>
    <dgm:cxn modelId="{447AACBF-A906-47F4-A6DF-A36F4B9CD0CC}" type="presOf" srcId="{09CF49A8-5CD9-4549-B1B3-FB62793F05AB}" destId="{0B5A762A-8F01-4211-8604-A20B9D88DAA3}" srcOrd="0" destOrd="0" presId="urn:microsoft.com/office/officeart/2005/8/layout/chevron2"/>
    <dgm:cxn modelId="{1BAFBD25-EE74-45CE-8A52-FCAECFCC1A5A}" srcId="{67101280-4539-4DF1-9CF1-03D32070EF64}" destId="{E319B046-5EEE-4BB2-887C-D389AAC00FE3}" srcOrd="0" destOrd="0" parTransId="{1DE4B050-51F9-4FF3-8F61-45CB5B52A3EB}" sibTransId="{37D256DC-781E-407F-82D1-BA0CF957BF90}"/>
    <dgm:cxn modelId="{6DD164A5-7F94-47AD-B733-D11B5E773EEE}" type="presOf" srcId="{E9493D16-F8A2-467D-B966-16D999AC6C60}" destId="{2EDB27EA-A5AB-415C-AC26-C82D7449B2BF}" srcOrd="0" destOrd="0" presId="urn:microsoft.com/office/officeart/2005/8/layout/chevron2"/>
    <dgm:cxn modelId="{7FB7E61E-9375-4FCE-973B-C44C1C524A01}" srcId="{E46850A2-C1A2-4F4D-90FC-E690D5586BD0}" destId="{3685E7E0-8A11-46FB-9CA8-5A2DC07AB2F9}" srcOrd="1" destOrd="0" parTransId="{30AC674D-A430-4CD1-9D9C-09330D1DBE4B}" sibTransId="{DAE63A86-495E-49FB-99A0-2E81086F52E3}"/>
    <dgm:cxn modelId="{77C7B81F-89DA-43F0-8E7C-1CFD102300C2}" srcId="{0BA05B35-A711-41AE-9F59-5A831D397918}" destId="{E9493D16-F8A2-467D-B966-16D999AC6C60}" srcOrd="0" destOrd="0" parTransId="{49293A3E-041C-4201-81F9-14321332CA56}" sibTransId="{CE59C934-AEAF-4407-9760-4143BAF1661F}"/>
    <dgm:cxn modelId="{DE2516EA-FC4B-4587-A6E9-432C707C3E32}" type="presOf" srcId="{E46850A2-C1A2-4F4D-90FC-E690D5586BD0}" destId="{3B77FC89-9E16-4EBA-8B06-2F741D902424}" srcOrd="0" destOrd="0" presId="urn:microsoft.com/office/officeart/2005/8/layout/chevron2"/>
    <dgm:cxn modelId="{4F6967B8-1CCB-4648-BF8B-345B11D2E847}" type="presOf" srcId="{67101280-4539-4DF1-9CF1-03D32070EF64}" destId="{F490A22A-8A23-43A2-B6EE-B438AB16F0C5}" srcOrd="0" destOrd="0" presId="urn:microsoft.com/office/officeart/2005/8/layout/chevron2"/>
    <dgm:cxn modelId="{9C5F6A9E-5579-4E89-8D11-71A26088E4C7}" srcId="{907640CA-27B1-4263-A2C8-D744ECF42909}" destId="{67101280-4539-4DF1-9CF1-03D32070EF64}" srcOrd="2" destOrd="0" parTransId="{CAFBD824-C881-44D5-BA80-6FBB06BF23F5}" sibTransId="{64F7609D-BC80-4263-AC0C-BCB6D06CCDA3}"/>
    <dgm:cxn modelId="{B36A76ED-4973-428A-BEF9-31B95FADD562}" srcId="{0BA05B35-A711-41AE-9F59-5A831D397918}" destId="{506D6FE6-FB90-49FD-93DF-CA8925A1B286}" srcOrd="1" destOrd="0" parTransId="{1DA4B12B-9540-4100-8D8B-2AC27FA72047}" sibTransId="{C660B115-3142-4F64-B1A9-38C06C41BC8A}"/>
    <dgm:cxn modelId="{3E823D25-2A4C-4FAE-BFDD-7F1CA74C368D}" type="presOf" srcId="{506D6FE6-FB90-49FD-93DF-CA8925A1B286}" destId="{2EDB27EA-A5AB-415C-AC26-C82D7449B2BF}" srcOrd="0" destOrd="1" presId="urn:microsoft.com/office/officeart/2005/8/layout/chevron2"/>
    <dgm:cxn modelId="{D6164F59-B84E-485E-9ACD-5B0F24C6B27C}" type="presOf" srcId="{0BA05B35-A711-41AE-9F59-5A831D397918}" destId="{DB8A61DD-503D-42D1-B1BE-AD682B48C876}" srcOrd="0" destOrd="0" presId="urn:microsoft.com/office/officeart/2005/8/layout/chevron2"/>
    <dgm:cxn modelId="{94723022-9001-4532-ABCE-FF81228D57D1}" type="presOf" srcId="{907640CA-27B1-4263-A2C8-D744ECF42909}" destId="{AAA5B4CB-9B0C-4598-ACDB-86562B9F3035}" srcOrd="0" destOrd="0" presId="urn:microsoft.com/office/officeart/2005/8/layout/chevron2"/>
    <dgm:cxn modelId="{8B635869-EF91-4014-BB4D-703EC2FDF674}" type="presOf" srcId="{E175D927-910E-49A2-921C-FC8CCB2B6827}" destId="{145A5FF3-CDF6-45F2-BD8C-93DEC333D35B}" srcOrd="0" destOrd="1" presId="urn:microsoft.com/office/officeart/2005/8/layout/chevron2"/>
    <dgm:cxn modelId="{9FC56A53-9448-4E63-805A-EFD2FD76714B}" srcId="{907640CA-27B1-4263-A2C8-D744ECF42909}" destId="{0BA05B35-A711-41AE-9F59-5A831D397918}" srcOrd="1" destOrd="0" parTransId="{A036EEE0-AD1B-4263-BCC7-6EE5DB2ECACD}" sibTransId="{A9341278-F481-4D16-9914-6640EF1BA5FD}"/>
    <dgm:cxn modelId="{8EB00126-FE6B-4332-9DC2-2FAEAAE1C917}" srcId="{67101280-4539-4DF1-9CF1-03D32070EF64}" destId="{E175D927-910E-49A2-921C-FC8CCB2B6827}" srcOrd="1" destOrd="0" parTransId="{C58AA28A-EA3F-4C75-8842-E494F6B9876F}" sibTransId="{B0766A7C-C0E1-4D3C-B239-C4B745FA1BE5}"/>
    <dgm:cxn modelId="{6B950ABB-6180-47D8-B8ED-058E9F4A5B7B}" type="presOf" srcId="{E319B046-5EEE-4BB2-887C-D389AAC00FE3}" destId="{145A5FF3-CDF6-45F2-BD8C-93DEC333D35B}" srcOrd="0" destOrd="0" presId="urn:microsoft.com/office/officeart/2005/8/layout/chevron2"/>
    <dgm:cxn modelId="{2081A89C-A7BC-42FB-9CFF-A471221267B7}" srcId="{E46850A2-C1A2-4F4D-90FC-E690D5586BD0}" destId="{09CF49A8-5CD9-4549-B1B3-FB62793F05AB}" srcOrd="0" destOrd="0" parTransId="{42CEB77C-B6AF-40A1-99F8-F9C6BDFAD587}" sibTransId="{B6B20756-9183-4D06-A7DF-8944CCEEA5C5}"/>
    <dgm:cxn modelId="{D241E547-59A5-4E8E-8ED2-A90FF6BAA64A}" type="presOf" srcId="{3685E7E0-8A11-46FB-9CA8-5A2DC07AB2F9}" destId="{0B5A762A-8F01-4211-8604-A20B9D88DAA3}" srcOrd="0" destOrd="1" presId="urn:microsoft.com/office/officeart/2005/8/layout/chevron2"/>
    <dgm:cxn modelId="{F65EA73E-D941-4AAA-8137-85638A64FA74}" type="presParOf" srcId="{AAA5B4CB-9B0C-4598-ACDB-86562B9F3035}" destId="{4A557D3C-1952-4A75-BF17-916143BD4BF2}" srcOrd="0" destOrd="0" presId="urn:microsoft.com/office/officeart/2005/8/layout/chevron2"/>
    <dgm:cxn modelId="{B3B02234-F0C2-4E4B-9FCA-44B5FD581381}" type="presParOf" srcId="{4A557D3C-1952-4A75-BF17-916143BD4BF2}" destId="{3B77FC89-9E16-4EBA-8B06-2F741D902424}" srcOrd="0" destOrd="0" presId="urn:microsoft.com/office/officeart/2005/8/layout/chevron2"/>
    <dgm:cxn modelId="{CB462590-D064-4315-9E22-33B589C5083B}" type="presParOf" srcId="{4A557D3C-1952-4A75-BF17-916143BD4BF2}" destId="{0B5A762A-8F01-4211-8604-A20B9D88DAA3}" srcOrd="1" destOrd="0" presId="urn:microsoft.com/office/officeart/2005/8/layout/chevron2"/>
    <dgm:cxn modelId="{7A810B02-98B4-4E7B-A97E-0B4654C32BC8}" type="presParOf" srcId="{AAA5B4CB-9B0C-4598-ACDB-86562B9F3035}" destId="{B917271F-9739-47B2-B571-BA9631FA1CD7}" srcOrd="1" destOrd="0" presId="urn:microsoft.com/office/officeart/2005/8/layout/chevron2"/>
    <dgm:cxn modelId="{A5CBD20C-0126-455B-A0F8-4AC14106EEC3}" type="presParOf" srcId="{AAA5B4CB-9B0C-4598-ACDB-86562B9F3035}" destId="{A7D8DC78-2995-4FE9-BF86-99287FCADC01}" srcOrd="2" destOrd="0" presId="urn:microsoft.com/office/officeart/2005/8/layout/chevron2"/>
    <dgm:cxn modelId="{3B6306A1-348B-4B18-9678-382CDB48C788}" type="presParOf" srcId="{A7D8DC78-2995-4FE9-BF86-99287FCADC01}" destId="{DB8A61DD-503D-42D1-B1BE-AD682B48C876}" srcOrd="0" destOrd="0" presId="urn:microsoft.com/office/officeart/2005/8/layout/chevron2"/>
    <dgm:cxn modelId="{5D12A711-2AE1-4ADC-B071-44A89EA2E144}" type="presParOf" srcId="{A7D8DC78-2995-4FE9-BF86-99287FCADC01}" destId="{2EDB27EA-A5AB-415C-AC26-C82D7449B2BF}" srcOrd="1" destOrd="0" presId="urn:microsoft.com/office/officeart/2005/8/layout/chevron2"/>
    <dgm:cxn modelId="{2B99828F-E0D9-4585-83AC-FAB398ED9F1A}" type="presParOf" srcId="{AAA5B4CB-9B0C-4598-ACDB-86562B9F3035}" destId="{E34A6EA8-6991-463A-94DB-320265D1F2E1}" srcOrd="3" destOrd="0" presId="urn:microsoft.com/office/officeart/2005/8/layout/chevron2"/>
    <dgm:cxn modelId="{3E0B0D08-FDBE-4B88-ADCE-AF0AB6990F8F}" type="presParOf" srcId="{AAA5B4CB-9B0C-4598-ACDB-86562B9F3035}" destId="{50EA51A6-0C7C-4163-9156-40CAB102D190}" srcOrd="4" destOrd="0" presId="urn:microsoft.com/office/officeart/2005/8/layout/chevron2"/>
    <dgm:cxn modelId="{59A21CB9-FDAC-43FD-BD58-FD27E0FFC550}" type="presParOf" srcId="{50EA51A6-0C7C-4163-9156-40CAB102D190}" destId="{F490A22A-8A23-43A2-B6EE-B438AB16F0C5}" srcOrd="0" destOrd="0" presId="urn:microsoft.com/office/officeart/2005/8/layout/chevron2"/>
    <dgm:cxn modelId="{ACDCB6B3-31E2-43BB-9EEF-FB8A246C1978}" type="presParOf" srcId="{50EA51A6-0C7C-4163-9156-40CAB102D190}" destId="{145A5FF3-CDF6-45F2-BD8C-93DEC333D35B}" srcOrd="1" destOrd="0" presId="urn:microsoft.com/office/officeart/2005/8/layout/chevron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07640CA-27B1-4263-A2C8-D744ECF4290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E46850A2-C1A2-4F4D-90FC-E690D5586BD0}">
      <dgm:prSet phldrT="[Текст]"/>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ru-RU"/>
            <a:t>!</a:t>
          </a:r>
        </a:p>
      </dgm:t>
    </dgm:pt>
    <dgm:pt modelId="{C746814D-9D49-41B6-AD18-950E7516B466}" type="parTrans" cxnId="{34BED8DC-9DF4-4B06-96F2-516C56950D0C}">
      <dgm:prSet/>
      <dgm:spPr/>
      <dgm:t>
        <a:bodyPr/>
        <a:lstStyle/>
        <a:p>
          <a:endParaRPr lang="ru-RU"/>
        </a:p>
      </dgm:t>
    </dgm:pt>
    <dgm:pt modelId="{030E44A8-13E0-4D37-B7CF-4512C587640D}" type="sibTrans" cxnId="{34BED8DC-9DF4-4B06-96F2-516C56950D0C}">
      <dgm:prSet/>
      <dgm:spPr/>
      <dgm:t>
        <a:bodyPr/>
        <a:lstStyle/>
        <a:p>
          <a:endParaRPr lang="ru-RU"/>
        </a:p>
      </dgm:t>
    </dgm:pt>
    <dgm:pt modelId="{09CF49A8-5CD9-4549-B1B3-FB62793F05AB}">
      <dgm:prSet phldrT="[Текст]" custT="1"/>
      <dgm:spPr/>
      <dgm:t>
        <a:bodyPr/>
        <a:lstStyle/>
        <a:p>
          <a:r>
            <a:rPr lang="uk-UA" sz="1200"/>
            <a:t>Наказом Міністерства юстиції України від 25.06.2002 № 57/5 «Про затвердження Інструкції про порядок та умови одержання інформації з інформаційного фонду Єдиного державного реєстру нормативно-правових актів» було затверджено Інструкцію про порядок та умови одержання інформації з інформаційного фонду Єдиного державного реєстру нормативно-правових актів.</a:t>
          </a:r>
          <a:endParaRPr lang="ru-RU" sz="1200">
            <a:latin typeface="Times New Roman" panose="02020603050405020304" pitchFamily="18" charset="0"/>
            <a:cs typeface="Times New Roman" panose="02020603050405020304" pitchFamily="18" charset="0"/>
          </a:endParaRPr>
        </a:p>
      </dgm:t>
    </dgm:pt>
    <dgm:pt modelId="{42CEB77C-B6AF-40A1-99F8-F9C6BDFAD587}" type="parTrans" cxnId="{2081A89C-A7BC-42FB-9CFF-A471221267B7}">
      <dgm:prSet/>
      <dgm:spPr/>
      <dgm:t>
        <a:bodyPr/>
        <a:lstStyle/>
        <a:p>
          <a:endParaRPr lang="ru-RU"/>
        </a:p>
      </dgm:t>
    </dgm:pt>
    <dgm:pt modelId="{B6B20756-9183-4D06-A7DF-8944CCEEA5C5}" type="sibTrans" cxnId="{2081A89C-A7BC-42FB-9CFF-A471221267B7}">
      <dgm:prSet/>
      <dgm:spPr/>
      <dgm:t>
        <a:bodyPr/>
        <a:lstStyle/>
        <a:p>
          <a:endParaRPr lang="ru-RU"/>
        </a:p>
      </dgm:t>
    </dgm:pt>
    <dgm:pt modelId="{0BA05B35-A711-41AE-9F59-5A831D397918}">
      <dgm:prSet phldrT="[Текст]" custT="1"/>
      <dgm:spPr/>
      <dgm:t>
        <a:bodyPr/>
        <a:lstStyle/>
        <a:p>
          <a:r>
            <a:rPr lang="ru-RU" sz="1200">
              <a:latin typeface="Times New Roman" panose="02020603050405020304" pitchFamily="18" charset="0"/>
              <a:cs typeface="Times New Roman" panose="02020603050405020304" pitchFamily="18" charset="0"/>
            </a:rPr>
            <a:t>*</a:t>
          </a:r>
        </a:p>
      </dgm:t>
    </dgm:pt>
    <dgm:pt modelId="{A036EEE0-AD1B-4263-BCC7-6EE5DB2ECACD}" type="parTrans" cxnId="{9FC56A53-9448-4E63-805A-EFD2FD76714B}">
      <dgm:prSet/>
      <dgm:spPr/>
      <dgm:t>
        <a:bodyPr/>
        <a:lstStyle/>
        <a:p>
          <a:endParaRPr lang="ru-RU"/>
        </a:p>
      </dgm:t>
    </dgm:pt>
    <dgm:pt modelId="{A9341278-F481-4D16-9914-6640EF1BA5FD}" type="sibTrans" cxnId="{9FC56A53-9448-4E63-805A-EFD2FD76714B}">
      <dgm:prSet/>
      <dgm:spPr/>
      <dgm:t>
        <a:bodyPr/>
        <a:lstStyle/>
        <a:p>
          <a:endParaRPr lang="ru-RU"/>
        </a:p>
      </dgm:t>
    </dgm:pt>
    <dgm:pt modelId="{E9493D16-F8A2-467D-B966-16D999AC6C60}">
      <dgm:prSet phldrT="[Текст]" custT="1"/>
      <dgm:spPr/>
      <dgm:t>
        <a:bodyPr/>
        <a:lstStyle/>
        <a:p>
          <a:r>
            <a:rPr lang="ru-RU" sz="1200"/>
            <a:t>До складу документального фонду належать:</a:t>
          </a:r>
          <a:endParaRPr lang="ru-RU" sz="1200">
            <a:latin typeface="Times New Roman" panose="02020603050405020304" pitchFamily="18" charset="0"/>
            <a:cs typeface="Times New Roman" panose="02020603050405020304" pitchFamily="18" charset="0"/>
          </a:endParaRPr>
        </a:p>
      </dgm:t>
    </dgm:pt>
    <dgm:pt modelId="{49293A3E-041C-4201-81F9-14321332CA56}" type="parTrans" cxnId="{77C7B81F-89DA-43F0-8E7C-1CFD102300C2}">
      <dgm:prSet/>
      <dgm:spPr/>
      <dgm:t>
        <a:bodyPr/>
        <a:lstStyle/>
        <a:p>
          <a:endParaRPr lang="ru-RU"/>
        </a:p>
      </dgm:t>
    </dgm:pt>
    <dgm:pt modelId="{CE59C934-AEAF-4407-9760-4143BAF1661F}" type="sibTrans" cxnId="{77C7B81F-89DA-43F0-8E7C-1CFD102300C2}">
      <dgm:prSet/>
      <dgm:spPr/>
      <dgm:t>
        <a:bodyPr/>
        <a:lstStyle/>
        <a:p>
          <a:endParaRPr lang="ru-RU"/>
        </a:p>
      </dgm:t>
    </dgm:pt>
    <dgm:pt modelId="{67101280-4539-4DF1-9CF1-03D32070EF64}">
      <dgm:prSet phldrT="[Текст]"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ru-RU" sz="1200">
              <a:latin typeface="Times New Roman" panose="02020603050405020304" pitchFamily="18" charset="0"/>
              <a:cs typeface="Times New Roman" panose="02020603050405020304" pitchFamily="18" charset="0"/>
            </a:rPr>
            <a:t>*</a:t>
          </a:r>
        </a:p>
      </dgm:t>
    </dgm:pt>
    <dgm:pt modelId="{CAFBD824-C881-44D5-BA80-6FBB06BF23F5}" type="parTrans" cxnId="{9C5F6A9E-5579-4E89-8D11-71A26088E4C7}">
      <dgm:prSet/>
      <dgm:spPr/>
      <dgm:t>
        <a:bodyPr/>
        <a:lstStyle/>
        <a:p>
          <a:endParaRPr lang="ru-RU"/>
        </a:p>
      </dgm:t>
    </dgm:pt>
    <dgm:pt modelId="{64F7609D-BC80-4263-AC0C-BCB6D06CCDA3}" type="sibTrans" cxnId="{9C5F6A9E-5579-4E89-8D11-71A26088E4C7}">
      <dgm:prSet/>
      <dgm:spPr/>
      <dgm:t>
        <a:bodyPr/>
        <a:lstStyle/>
        <a:p>
          <a:endParaRPr lang="ru-RU"/>
        </a:p>
      </dgm:t>
    </dgm:pt>
    <dgm:pt modelId="{E319B046-5EEE-4BB2-887C-D389AAC00FE3}">
      <dgm:prSet phldrT="[Текст]" custT="1"/>
      <dgm:spPr/>
      <dgm:t>
        <a:bodyPr/>
        <a:lstStyle/>
        <a:p>
          <a:r>
            <a:rPr lang="uk-UA" sz="1200"/>
            <a:t>міжнародні договори України;акти Верховної Ради Автономної Республіки Крим;</a:t>
          </a:r>
          <a:endParaRPr lang="ru-RU" sz="1200">
            <a:latin typeface="Times New Roman" panose="02020603050405020304" pitchFamily="18" charset="0"/>
            <a:cs typeface="Times New Roman" panose="02020603050405020304" pitchFamily="18" charset="0"/>
          </a:endParaRPr>
        </a:p>
      </dgm:t>
    </dgm:pt>
    <dgm:pt modelId="{1DE4B050-51F9-4FF3-8F61-45CB5B52A3EB}" type="parTrans" cxnId="{1BAFBD25-EE74-45CE-8A52-FCAECFCC1A5A}">
      <dgm:prSet/>
      <dgm:spPr/>
      <dgm:t>
        <a:bodyPr/>
        <a:lstStyle/>
        <a:p>
          <a:endParaRPr lang="ru-RU"/>
        </a:p>
      </dgm:t>
    </dgm:pt>
    <dgm:pt modelId="{37D256DC-781E-407F-82D1-BA0CF957BF90}" type="sibTrans" cxnId="{1BAFBD25-EE74-45CE-8A52-FCAECFCC1A5A}">
      <dgm:prSet/>
      <dgm:spPr/>
      <dgm:t>
        <a:bodyPr/>
        <a:lstStyle/>
        <a:p>
          <a:endParaRPr lang="ru-RU"/>
        </a:p>
      </dgm:t>
    </dgm:pt>
    <dgm:pt modelId="{506D6FE6-FB90-49FD-93DF-CA8925A1B286}">
      <dgm:prSet phldrT="[Текст]" custT="1"/>
      <dgm:spPr/>
      <dgm:t>
        <a:bodyPr/>
        <a:lstStyle/>
        <a:p>
          <a:endParaRPr lang="ru-RU" sz="1200">
            <a:latin typeface="Times New Roman" panose="02020603050405020304" pitchFamily="18" charset="0"/>
            <a:cs typeface="Times New Roman" panose="02020603050405020304" pitchFamily="18" charset="0"/>
          </a:endParaRPr>
        </a:p>
      </dgm:t>
    </dgm:pt>
    <dgm:pt modelId="{1DA4B12B-9540-4100-8D8B-2AC27FA72047}" type="parTrans" cxnId="{B36A76ED-4973-428A-BEF9-31B95FADD562}">
      <dgm:prSet/>
      <dgm:spPr/>
      <dgm:t>
        <a:bodyPr/>
        <a:lstStyle/>
        <a:p>
          <a:endParaRPr lang="ru-RU"/>
        </a:p>
      </dgm:t>
    </dgm:pt>
    <dgm:pt modelId="{C660B115-3142-4F64-B1A9-38C06C41BC8A}" type="sibTrans" cxnId="{B36A76ED-4973-428A-BEF9-31B95FADD562}">
      <dgm:prSet/>
      <dgm:spPr/>
      <dgm:t>
        <a:bodyPr/>
        <a:lstStyle/>
        <a:p>
          <a:endParaRPr lang="ru-RU"/>
        </a:p>
      </dgm:t>
    </dgm:pt>
    <dgm:pt modelId="{5985E570-508A-4752-9293-0D149B4C7C13}">
      <dgm:prSet phldrT="[Текст]" custT="1"/>
      <dgm:spPr/>
      <dgm:t>
        <a:bodyPr/>
        <a:lstStyle/>
        <a:p>
          <a:r>
            <a:rPr lang="uk-UA" sz="1200"/>
            <a:t>Конституція України;кодекси України;</a:t>
          </a:r>
          <a:endParaRPr lang="ru-RU" sz="1200">
            <a:latin typeface="Times New Roman" panose="02020603050405020304" pitchFamily="18" charset="0"/>
            <a:cs typeface="Times New Roman" panose="02020603050405020304" pitchFamily="18" charset="0"/>
          </a:endParaRPr>
        </a:p>
      </dgm:t>
    </dgm:pt>
    <dgm:pt modelId="{917A1F12-0CCB-44CE-B880-3F02C6220F12}" type="parTrans" cxnId="{7D6F0BA3-91A4-4EC8-8C92-6F51927F7EAE}">
      <dgm:prSet/>
      <dgm:spPr/>
      <dgm:t>
        <a:bodyPr/>
        <a:lstStyle/>
        <a:p>
          <a:endParaRPr lang="ru-RU"/>
        </a:p>
      </dgm:t>
    </dgm:pt>
    <dgm:pt modelId="{92390432-8D76-4340-B1E4-DEF22FAB16EA}" type="sibTrans" cxnId="{7D6F0BA3-91A4-4EC8-8C92-6F51927F7EAE}">
      <dgm:prSet/>
      <dgm:spPr/>
      <dgm:t>
        <a:bodyPr/>
        <a:lstStyle/>
        <a:p>
          <a:endParaRPr lang="ru-RU"/>
        </a:p>
      </dgm:t>
    </dgm:pt>
    <dgm:pt modelId="{480E7015-DEF8-4E5F-B0BB-560ED4A18A8D}">
      <dgm:prSet phldrT="[Текст]" custT="1"/>
      <dgm:spPr/>
      <dgm:t>
        <a:bodyPr/>
        <a:lstStyle/>
        <a:p>
          <a:r>
            <a:rPr lang="uk-UA" sz="1200"/>
            <a:t>тексти актів законодавства, отриманих Міністерством юстиції з </a:t>
          </a:r>
          <a:br>
            <a:rPr lang="uk-UA" sz="1200"/>
          </a:br>
          <a:r>
            <a:rPr lang="uk-UA" sz="1200"/>
            <a:t>Верховної Ради України, Адміністрації Президента України, Кабінету Міністрів України, Конституційного Суду України;</a:t>
          </a:r>
          <a:endParaRPr lang="ru-RU" sz="1200">
            <a:latin typeface="Times New Roman" panose="02020603050405020304" pitchFamily="18" charset="0"/>
            <a:cs typeface="Times New Roman" panose="02020603050405020304" pitchFamily="18" charset="0"/>
          </a:endParaRPr>
        </a:p>
      </dgm:t>
    </dgm:pt>
    <dgm:pt modelId="{AF1F1C42-D475-4228-BC2B-C9629F9D93AB}" type="parTrans" cxnId="{A29A794C-1EF8-4B7F-9EA7-F710223C4EC9}">
      <dgm:prSet/>
      <dgm:spPr/>
      <dgm:t>
        <a:bodyPr/>
        <a:lstStyle/>
        <a:p>
          <a:endParaRPr lang="ru-RU"/>
        </a:p>
      </dgm:t>
    </dgm:pt>
    <dgm:pt modelId="{3E641723-FD68-4BFF-97D2-63D35DE3EDD4}" type="sibTrans" cxnId="{A29A794C-1EF8-4B7F-9EA7-F710223C4EC9}">
      <dgm:prSet/>
      <dgm:spPr/>
      <dgm:t>
        <a:bodyPr/>
        <a:lstStyle/>
        <a:p>
          <a:endParaRPr lang="ru-RU"/>
        </a:p>
      </dgm:t>
    </dgm:pt>
    <dgm:pt modelId="{D463B55B-9C31-4B41-998F-CD6F76536AEC}">
      <dgm:prSet phldrT="[Текст]" custT="1"/>
      <dgm:spPr/>
      <dgm:t>
        <a:bodyPr/>
        <a:lstStyle/>
        <a:p>
          <a:r>
            <a:rPr lang="uk-UA" sz="1200"/>
            <a:t>тексти нормативно-правових   актів   міністерств   та   інших </a:t>
          </a:r>
          <a:br>
            <a:rPr lang="uk-UA" sz="1200"/>
          </a:br>
          <a:r>
            <a:rPr lang="uk-UA" sz="1200"/>
            <a:t>центральних  органів  виконавчої  влади,   які   зареєстровані   в Міністерстві юстиції України;міжнародні договори України;акти Верховної Ради Автономної Республіки Крим;</a:t>
          </a:r>
          <a:endParaRPr lang="ru-RU" sz="1200">
            <a:latin typeface="Times New Roman" panose="02020603050405020304" pitchFamily="18" charset="0"/>
            <a:cs typeface="Times New Roman" panose="02020603050405020304" pitchFamily="18" charset="0"/>
          </a:endParaRPr>
        </a:p>
      </dgm:t>
    </dgm:pt>
    <dgm:pt modelId="{BF145F39-2E17-4CE2-BAEF-A0CA21D099FD}" type="parTrans" cxnId="{46B2A04B-EAEE-4803-8494-3144AB9500E0}">
      <dgm:prSet/>
      <dgm:spPr/>
      <dgm:t>
        <a:bodyPr/>
        <a:lstStyle/>
        <a:p>
          <a:endParaRPr lang="ru-RU"/>
        </a:p>
      </dgm:t>
    </dgm:pt>
    <dgm:pt modelId="{411A7E08-4446-4B53-82DA-082C53EE2BA9}" type="sibTrans" cxnId="{46B2A04B-EAEE-4803-8494-3144AB9500E0}">
      <dgm:prSet/>
      <dgm:spPr/>
      <dgm:t>
        <a:bodyPr/>
        <a:lstStyle/>
        <a:p>
          <a:endParaRPr lang="ru-RU"/>
        </a:p>
      </dgm:t>
    </dgm:pt>
    <dgm:pt modelId="{C1FD0DAF-55A6-4BD0-A7E1-23F3BB4E4590}">
      <dgm:prSet phldrT="[Текст]" custT="1"/>
      <dgm:spPr/>
      <dgm:t>
        <a:bodyPr/>
        <a:lstStyle/>
        <a:p>
          <a:r>
            <a:rPr lang="uk-UA" sz="1200"/>
            <a:t>акти Ради міністрів Автономної Республіки Крим;бюлетень "Офіційний вісник України";</a:t>
          </a:r>
          <a:endParaRPr lang="ru-RU" sz="1200">
            <a:latin typeface="Times New Roman" panose="02020603050405020304" pitchFamily="18" charset="0"/>
            <a:cs typeface="Times New Roman" panose="02020603050405020304" pitchFamily="18" charset="0"/>
          </a:endParaRPr>
        </a:p>
      </dgm:t>
    </dgm:pt>
    <dgm:pt modelId="{68841FEB-519A-41A9-A92C-50B8132D24D2}" type="parTrans" cxnId="{1C447136-6708-4FDE-BA86-7490B5C9CB8D}">
      <dgm:prSet/>
      <dgm:spPr/>
    </dgm:pt>
    <dgm:pt modelId="{BA7CC27D-38F3-4FE4-823B-D7EE250B9294}" type="sibTrans" cxnId="{1C447136-6708-4FDE-BA86-7490B5C9CB8D}">
      <dgm:prSet/>
      <dgm:spPr/>
    </dgm:pt>
    <dgm:pt modelId="{5B4F34A2-22F2-4D75-8AE1-DA14B134C005}">
      <dgm:prSet phldrT="[Текст]" custT="1"/>
      <dgm:spPr/>
      <dgm:t>
        <a:bodyPr/>
        <a:lstStyle/>
        <a:p>
          <a:r>
            <a:rPr lang="uk-UA" sz="1200"/>
            <a:t>бюлетень "Офіційний вісник України. Із змінами";бюлетень «Відомості Верховної Ради України»;«Систематичне зібрання чинного законодавства України»;</a:t>
          </a:r>
          <a:endParaRPr lang="ru-RU" sz="1200">
            <a:latin typeface="Times New Roman" panose="02020603050405020304" pitchFamily="18" charset="0"/>
            <a:cs typeface="Times New Roman" panose="02020603050405020304" pitchFamily="18" charset="0"/>
          </a:endParaRPr>
        </a:p>
      </dgm:t>
    </dgm:pt>
    <dgm:pt modelId="{37494CB7-327D-4FFF-871D-7E19E3960EF5}" type="parTrans" cxnId="{60DFDC64-4C2C-462F-A879-8765923C5C30}">
      <dgm:prSet/>
      <dgm:spPr/>
    </dgm:pt>
    <dgm:pt modelId="{164C6959-7008-4A36-AD8E-8BEB27D4E93D}" type="sibTrans" cxnId="{60DFDC64-4C2C-462F-A879-8765923C5C30}">
      <dgm:prSet/>
      <dgm:spPr/>
    </dgm:pt>
    <dgm:pt modelId="{D6B45423-90F7-42F8-9D7A-B25250210BFA}">
      <dgm:prSet phldrT="[Текст]" custT="1"/>
      <dgm:spPr/>
      <dgm:t>
        <a:bodyPr/>
        <a:lstStyle/>
        <a:p>
          <a:r>
            <a:rPr lang="uk-UA" sz="1200"/>
            <a:t>Офіційні друковані  видання,  у  яких  публікуються  офіційні тексти нормативно-правових актів та довідкові матеріали  правового характеру;</a:t>
          </a:r>
          <a:endParaRPr lang="ru-RU" sz="1200">
            <a:latin typeface="Times New Roman" panose="02020603050405020304" pitchFamily="18" charset="0"/>
            <a:cs typeface="Times New Roman" panose="02020603050405020304" pitchFamily="18" charset="0"/>
          </a:endParaRPr>
        </a:p>
      </dgm:t>
    </dgm:pt>
    <dgm:pt modelId="{8581A92C-5201-4970-A81F-6301E7A9221B}" type="parTrans" cxnId="{5450AA37-3B67-4B57-A5C8-85A89394BD27}">
      <dgm:prSet/>
      <dgm:spPr/>
    </dgm:pt>
    <dgm:pt modelId="{25365074-0FA2-43F5-A36D-98EE3F878645}" type="sibTrans" cxnId="{5450AA37-3B67-4B57-A5C8-85A89394BD27}">
      <dgm:prSet/>
      <dgm:spPr/>
    </dgm:pt>
    <dgm:pt modelId="{FC877DF0-95B1-4AEA-913F-42BCFE39F551}">
      <dgm:prSet phldrT="[Текст]" custT="1"/>
      <dgm:spPr/>
      <dgm:t>
        <a:bodyPr/>
        <a:lstStyle/>
        <a:p>
          <a:r>
            <a:rPr lang="uk-UA" sz="1200"/>
            <a:t>збірники актів законодавства країн СНД та Балтії;</a:t>
          </a:r>
          <a:endParaRPr lang="ru-RU" sz="1200">
            <a:latin typeface="Times New Roman" panose="02020603050405020304" pitchFamily="18" charset="0"/>
            <a:cs typeface="Times New Roman" panose="02020603050405020304" pitchFamily="18" charset="0"/>
          </a:endParaRPr>
        </a:p>
      </dgm:t>
    </dgm:pt>
    <dgm:pt modelId="{5A0AF2EB-2D35-42B5-99CD-7FAE75A26CD3}" type="parTrans" cxnId="{4D3DE68F-7AFF-4F66-804A-D3B7E9ECE232}">
      <dgm:prSet/>
      <dgm:spPr/>
    </dgm:pt>
    <dgm:pt modelId="{BDB5CB49-3A1C-4806-B0D6-76BA493C72EF}" type="sibTrans" cxnId="{4D3DE68F-7AFF-4F66-804A-D3B7E9ECE232}">
      <dgm:prSet/>
      <dgm:spPr/>
    </dgm:pt>
    <dgm:pt modelId="{8F68A3C0-0F6D-4FF8-A9BC-A4948FC8BB9A}">
      <dgm:prSet phldrT="[Текст]" custT="1"/>
      <dgm:spPr/>
      <dgm:t>
        <a:bodyPr/>
        <a:lstStyle/>
        <a:p>
          <a:r>
            <a:rPr lang="uk-UA" sz="1200"/>
            <a:t>газета «Урядовий кур'єр»;газета «Голос України»;г</a:t>
          </a:r>
          <a:endParaRPr lang="ru-RU" sz="1200">
            <a:latin typeface="Times New Roman" panose="02020603050405020304" pitchFamily="18" charset="0"/>
            <a:cs typeface="Times New Roman" panose="02020603050405020304" pitchFamily="18" charset="0"/>
          </a:endParaRPr>
        </a:p>
      </dgm:t>
    </dgm:pt>
    <dgm:pt modelId="{9631342E-7D6C-4E21-9A30-CF26B5177341}" type="parTrans" cxnId="{3B0D0BA1-AA47-4705-84F7-E1147A7AB1AD}">
      <dgm:prSet/>
      <dgm:spPr/>
    </dgm:pt>
    <dgm:pt modelId="{45DEBFB8-623C-45C1-9A23-85F77701E871}" type="sibTrans" cxnId="{3B0D0BA1-AA47-4705-84F7-E1147A7AB1AD}">
      <dgm:prSet/>
      <dgm:spPr/>
    </dgm:pt>
    <dgm:pt modelId="{1B0FDD21-81C6-411C-94D9-3B31E86D61A9}">
      <dgm:prSet phldrT="[Текст]" custT="1"/>
      <dgm:spPr/>
      <dgm:t>
        <a:bodyPr/>
        <a:lstStyle/>
        <a:p>
          <a:r>
            <a:rPr lang="uk-UA" sz="1200"/>
            <a:t>азета «Президентський вісник».</a:t>
          </a:r>
          <a:endParaRPr lang="ru-RU" sz="1200">
            <a:latin typeface="Times New Roman" panose="02020603050405020304" pitchFamily="18" charset="0"/>
            <a:cs typeface="Times New Roman" panose="02020603050405020304" pitchFamily="18" charset="0"/>
          </a:endParaRPr>
        </a:p>
      </dgm:t>
    </dgm:pt>
    <dgm:pt modelId="{854795D0-4970-4AC1-84D4-E57AFE14BF63}" type="parTrans" cxnId="{FA2614CD-F3F6-4D8C-BAB2-72CB928D1119}">
      <dgm:prSet/>
      <dgm:spPr/>
    </dgm:pt>
    <dgm:pt modelId="{6D9797D8-73F5-48C0-80B6-BF5ABFB99C9C}" type="sibTrans" cxnId="{FA2614CD-F3F6-4D8C-BAB2-72CB928D1119}">
      <dgm:prSet/>
      <dgm:spPr/>
    </dgm:pt>
    <dgm:pt modelId="{AAA5B4CB-9B0C-4598-ACDB-86562B9F3035}" type="pres">
      <dgm:prSet presAssocID="{907640CA-27B1-4263-A2C8-D744ECF42909}" presName="linearFlow" presStyleCnt="0">
        <dgm:presLayoutVars>
          <dgm:dir/>
          <dgm:animLvl val="lvl"/>
          <dgm:resizeHandles val="exact"/>
        </dgm:presLayoutVars>
      </dgm:prSet>
      <dgm:spPr/>
      <dgm:t>
        <a:bodyPr/>
        <a:lstStyle/>
        <a:p>
          <a:endParaRPr lang="ru-RU"/>
        </a:p>
      </dgm:t>
    </dgm:pt>
    <dgm:pt modelId="{4A557D3C-1952-4A75-BF17-916143BD4BF2}" type="pres">
      <dgm:prSet presAssocID="{E46850A2-C1A2-4F4D-90FC-E690D5586BD0}" presName="composite" presStyleCnt="0"/>
      <dgm:spPr/>
    </dgm:pt>
    <dgm:pt modelId="{3B77FC89-9E16-4EBA-8B06-2F741D902424}" type="pres">
      <dgm:prSet presAssocID="{E46850A2-C1A2-4F4D-90FC-E690D5586BD0}" presName="parentText" presStyleLbl="alignNode1" presStyleIdx="0" presStyleCnt="3">
        <dgm:presLayoutVars>
          <dgm:chMax val="1"/>
          <dgm:bulletEnabled val="1"/>
        </dgm:presLayoutVars>
      </dgm:prSet>
      <dgm:spPr/>
      <dgm:t>
        <a:bodyPr/>
        <a:lstStyle/>
        <a:p>
          <a:endParaRPr lang="ru-RU"/>
        </a:p>
      </dgm:t>
    </dgm:pt>
    <dgm:pt modelId="{0B5A762A-8F01-4211-8604-A20B9D88DAA3}" type="pres">
      <dgm:prSet presAssocID="{E46850A2-C1A2-4F4D-90FC-E690D5586BD0}" presName="descendantText" presStyleLbl="alignAcc1" presStyleIdx="0" presStyleCnt="3" custScaleY="154333">
        <dgm:presLayoutVars>
          <dgm:bulletEnabled val="1"/>
        </dgm:presLayoutVars>
      </dgm:prSet>
      <dgm:spPr/>
      <dgm:t>
        <a:bodyPr/>
        <a:lstStyle/>
        <a:p>
          <a:endParaRPr lang="ru-RU"/>
        </a:p>
      </dgm:t>
    </dgm:pt>
    <dgm:pt modelId="{B917271F-9739-47B2-B571-BA9631FA1CD7}" type="pres">
      <dgm:prSet presAssocID="{030E44A8-13E0-4D37-B7CF-4512C587640D}" presName="sp" presStyleCnt="0"/>
      <dgm:spPr/>
    </dgm:pt>
    <dgm:pt modelId="{A7D8DC78-2995-4FE9-BF86-99287FCADC01}" type="pres">
      <dgm:prSet presAssocID="{0BA05B35-A711-41AE-9F59-5A831D397918}" presName="composite" presStyleCnt="0"/>
      <dgm:spPr/>
    </dgm:pt>
    <dgm:pt modelId="{DB8A61DD-503D-42D1-B1BE-AD682B48C876}" type="pres">
      <dgm:prSet presAssocID="{0BA05B35-A711-41AE-9F59-5A831D397918}" presName="parentText" presStyleLbl="alignNode1" presStyleIdx="1" presStyleCnt="3">
        <dgm:presLayoutVars>
          <dgm:chMax val="1"/>
          <dgm:bulletEnabled val="1"/>
        </dgm:presLayoutVars>
      </dgm:prSet>
      <dgm:spPr/>
      <dgm:t>
        <a:bodyPr/>
        <a:lstStyle/>
        <a:p>
          <a:endParaRPr lang="ru-RU"/>
        </a:p>
      </dgm:t>
    </dgm:pt>
    <dgm:pt modelId="{2EDB27EA-A5AB-415C-AC26-C82D7449B2BF}" type="pres">
      <dgm:prSet presAssocID="{0BA05B35-A711-41AE-9F59-5A831D397918}" presName="descendantText" presStyleLbl="alignAcc1" presStyleIdx="1" presStyleCnt="3" custScaleY="261475">
        <dgm:presLayoutVars>
          <dgm:bulletEnabled val="1"/>
        </dgm:presLayoutVars>
      </dgm:prSet>
      <dgm:spPr/>
      <dgm:t>
        <a:bodyPr/>
        <a:lstStyle/>
        <a:p>
          <a:endParaRPr lang="ru-RU"/>
        </a:p>
      </dgm:t>
    </dgm:pt>
    <dgm:pt modelId="{E34A6EA8-6991-463A-94DB-320265D1F2E1}" type="pres">
      <dgm:prSet presAssocID="{A9341278-F481-4D16-9914-6640EF1BA5FD}" presName="sp" presStyleCnt="0"/>
      <dgm:spPr/>
    </dgm:pt>
    <dgm:pt modelId="{50EA51A6-0C7C-4163-9156-40CAB102D190}" type="pres">
      <dgm:prSet presAssocID="{67101280-4539-4DF1-9CF1-03D32070EF64}" presName="composite" presStyleCnt="0"/>
      <dgm:spPr/>
    </dgm:pt>
    <dgm:pt modelId="{F490A22A-8A23-43A2-B6EE-B438AB16F0C5}" type="pres">
      <dgm:prSet presAssocID="{67101280-4539-4DF1-9CF1-03D32070EF64}" presName="parentText" presStyleLbl="alignNode1" presStyleIdx="2" presStyleCnt="3">
        <dgm:presLayoutVars>
          <dgm:chMax val="1"/>
          <dgm:bulletEnabled val="1"/>
        </dgm:presLayoutVars>
      </dgm:prSet>
      <dgm:spPr/>
      <dgm:t>
        <a:bodyPr/>
        <a:lstStyle/>
        <a:p>
          <a:endParaRPr lang="ru-RU"/>
        </a:p>
      </dgm:t>
    </dgm:pt>
    <dgm:pt modelId="{145A5FF3-CDF6-45F2-BD8C-93DEC333D35B}" type="pres">
      <dgm:prSet presAssocID="{67101280-4539-4DF1-9CF1-03D32070EF64}" presName="descendantText" presStyleLbl="alignAcc1" presStyleIdx="2" presStyleCnt="3" custScaleY="427496">
        <dgm:presLayoutVars>
          <dgm:bulletEnabled val="1"/>
        </dgm:presLayoutVars>
      </dgm:prSet>
      <dgm:spPr/>
      <dgm:t>
        <a:bodyPr/>
        <a:lstStyle/>
        <a:p>
          <a:endParaRPr lang="ru-RU"/>
        </a:p>
      </dgm:t>
    </dgm:pt>
  </dgm:ptLst>
  <dgm:cxnLst>
    <dgm:cxn modelId="{D0195BF3-4544-4492-8319-BD672B87E00C}" type="presOf" srcId="{506D6FE6-FB90-49FD-93DF-CA8925A1B286}" destId="{2EDB27EA-A5AB-415C-AC26-C82D7449B2BF}" srcOrd="0" destOrd="4" presId="urn:microsoft.com/office/officeart/2005/8/layout/chevron2"/>
    <dgm:cxn modelId="{206220BC-042F-494F-B12D-F8727D82DE45}" type="presOf" srcId="{907640CA-27B1-4263-A2C8-D744ECF42909}" destId="{AAA5B4CB-9B0C-4598-ACDB-86562B9F3035}" srcOrd="0" destOrd="0" presId="urn:microsoft.com/office/officeart/2005/8/layout/chevron2"/>
    <dgm:cxn modelId="{34BED8DC-9DF4-4B06-96F2-516C56950D0C}" srcId="{907640CA-27B1-4263-A2C8-D744ECF42909}" destId="{E46850A2-C1A2-4F4D-90FC-E690D5586BD0}" srcOrd="0" destOrd="0" parTransId="{C746814D-9D49-41B6-AD18-950E7516B466}" sibTransId="{030E44A8-13E0-4D37-B7CF-4512C587640D}"/>
    <dgm:cxn modelId="{2C77496F-A306-4FA0-97E5-E9A0810B1F4E}" type="presOf" srcId="{1B0FDD21-81C6-411C-94D9-3B31E86D61A9}" destId="{145A5FF3-CDF6-45F2-BD8C-93DEC333D35B}" srcOrd="0" destOrd="6" presId="urn:microsoft.com/office/officeart/2005/8/layout/chevron2"/>
    <dgm:cxn modelId="{9AA2B17D-EDE4-4261-A9E8-F3268F4F2CCD}" type="presOf" srcId="{C1FD0DAF-55A6-4BD0-A7E1-23F3BB4E4590}" destId="{145A5FF3-CDF6-45F2-BD8C-93DEC333D35B}" srcOrd="0" destOrd="1" presId="urn:microsoft.com/office/officeart/2005/8/layout/chevron2"/>
    <dgm:cxn modelId="{1C447136-6708-4FDE-BA86-7490B5C9CB8D}" srcId="{67101280-4539-4DF1-9CF1-03D32070EF64}" destId="{C1FD0DAF-55A6-4BD0-A7E1-23F3BB4E4590}" srcOrd="1" destOrd="0" parTransId="{68841FEB-519A-41A9-A92C-50B8132D24D2}" sibTransId="{BA7CC27D-38F3-4FE4-823B-D7EE250B9294}"/>
    <dgm:cxn modelId="{B6155FEB-7549-4719-AFEB-182AA0C52377}" type="presOf" srcId="{E46850A2-C1A2-4F4D-90FC-E690D5586BD0}" destId="{3B77FC89-9E16-4EBA-8B06-2F741D902424}" srcOrd="0" destOrd="0" presId="urn:microsoft.com/office/officeart/2005/8/layout/chevron2"/>
    <dgm:cxn modelId="{5450AA37-3B67-4B57-A5C8-85A89394BD27}" srcId="{67101280-4539-4DF1-9CF1-03D32070EF64}" destId="{D6B45423-90F7-42F8-9D7A-B25250210BFA}" srcOrd="3" destOrd="0" parTransId="{8581A92C-5201-4970-A81F-6301E7A9221B}" sibTransId="{25365074-0FA2-43F5-A36D-98EE3F878645}"/>
    <dgm:cxn modelId="{1BAFBD25-EE74-45CE-8A52-FCAECFCC1A5A}" srcId="{67101280-4539-4DF1-9CF1-03D32070EF64}" destId="{E319B046-5EEE-4BB2-887C-D389AAC00FE3}" srcOrd="0" destOrd="0" parTransId="{1DE4B050-51F9-4FF3-8F61-45CB5B52A3EB}" sibTransId="{37D256DC-781E-407F-82D1-BA0CF957BF90}"/>
    <dgm:cxn modelId="{A29A794C-1EF8-4B7F-9EA7-F710223C4EC9}" srcId="{0BA05B35-A711-41AE-9F59-5A831D397918}" destId="{480E7015-DEF8-4E5F-B0BB-560ED4A18A8D}" srcOrd="2" destOrd="0" parTransId="{AF1F1C42-D475-4228-BC2B-C9629F9D93AB}" sibTransId="{3E641723-FD68-4BFF-97D2-63D35DE3EDD4}"/>
    <dgm:cxn modelId="{7D6F0BA3-91A4-4EC8-8C92-6F51927F7EAE}" srcId="{0BA05B35-A711-41AE-9F59-5A831D397918}" destId="{5985E570-508A-4752-9293-0D149B4C7C13}" srcOrd="1" destOrd="0" parTransId="{917A1F12-0CCB-44CE-B880-3F02C6220F12}" sibTransId="{92390432-8D76-4340-B1E4-DEF22FAB16EA}"/>
    <dgm:cxn modelId="{2703CDA6-319C-4F5D-9343-B4C542638B6D}" type="presOf" srcId="{FC877DF0-95B1-4AEA-913F-42BCFE39F551}" destId="{145A5FF3-CDF6-45F2-BD8C-93DEC333D35B}" srcOrd="0" destOrd="4" presId="urn:microsoft.com/office/officeart/2005/8/layout/chevron2"/>
    <dgm:cxn modelId="{0A10CEE5-17BE-4366-8D43-543C0B4DF954}" type="presOf" srcId="{480E7015-DEF8-4E5F-B0BB-560ED4A18A8D}" destId="{2EDB27EA-A5AB-415C-AC26-C82D7449B2BF}" srcOrd="0" destOrd="2" presId="urn:microsoft.com/office/officeart/2005/8/layout/chevron2"/>
    <dgm:cxn modelId="{3B0D0BA1-AA47-4705-84F7-E1147A7AB1AD}" srcId="{67101280-4539-4DF1-9CF1-03D32070EF64}" destId="{8F68A3C0-0F6D-4FF8-A9BC-A4948FC8BB9A}" srcOrd="5" destOrd="0" parTransId="{9631342E-7D6C-4E21-9A30-CF26B5177341}" sibTransId="{45DEBFB8-623C-45C1-9A23-85F77701E871}"/>
    <dgm:cxn modelId="{25A7187F-424F-4D5B-A8FF-3827588AC20B}" type="presOf" srcId="{E9493D16-F8A2-467D-B966-16D999AC6C60}" destId="{2EDB27EA-A5AB-415C-AC26-C82D7449B2BF}" srcOrd="0" destOrd="0" presId="urn:microsoft.com/office/officeart/2005/8/layout/chevron2"/>
    <dgm:cxn modelId="{77C7B81F-89DA-43F0-8E7C-1CFD102300C2}" srcId="{0BA05B35-A711-41AE-9F59-5A831D397918}" destId="{E9493D16-F8A2-467D-B966-16D999AC6C60}" srcOrd="0" destOrd="0" parTransId="{49293A3E-041C-4201-81F9-14321332CA56}" sibTransId="{CE59C934-AEAF-4407-9760-4143BAF1661F}"/>
    <dgm:cxn modelId="{01965C2D-D3D9-4432-8472-54BBE297A1B4}" type="presOf" srcId="{E319B046-5EEE-4BB2-887C-D389AAC00FE3}" destId="{145A5FF3-CDF6-45F2-BD8C-93DEC333D35B}" srcOrd="0" destOrd="0" presId="urn:microsoft.com/office/officeart/2005/8/layout/chevron2"/>
    <dgm:cxn modelId="{9C5F6A9E-5579-4E89-8D11-71A26088E4C7}" srcId="{907640CA-27B1-4263-A2C8-D744ECF42909}" destId="{67101280-4539-4DF1-9CF1-03D32070EF64}" srcOrd="2" destOrd="0" parTransId="{CAFBD824-C881-44D5-BA80-6FBB06BF23F5}" sibTransId="{64F7609D-BC80-4263-AC0C-BCB6D06CCDA3}"/>
    <dgm:cxn modelId="{B36A76ED-4973-428A-BEF9-31B95FADD562}" srcId="{0BA05B35-A711-41AE-9F59-5A831D397918}" destId="{506D6FE6-FB90-49FD-93DF-CA8925A1B286}" srcOrd="4" destOrd="0" parTransId="{1DA4B12B-9540-4100-8D8B-2AC27FA72047}" sibTransId="{C660B115-3142-4F64-B1A9-38C06C41BC8A}"/>
    <dgm:cxn modelId="{3E87D08E-33D9-479F-8052-E58E63800398}" type="presOf" srcId="{D463B55B-9C31-4B41-998F-CD6F76536AEC}" destId="{2EDB27EA-A5AB-415C-AC26-C82D7449B2BF}" srcOrd="0" destOrd="3" presId="urn:microsoft.com/office/officeart/2005/8/layout/chevron2"/>
    <dgm:cxn modelId="{62241ACF-36CF-4047-B825-A4542C0F7EC2}" type="presOf" srcId="{09CF49A8-5CD9-4549-B1B3-FB62793F05AB}" destId="{0B5A762A-8F01-4211-8604-A20B9D88DAA3}" srcOrd="0" destOrd="0" presId="urn:microsoft.com/office/officeart/2005/8/layout/chevron2"/>
    <dgm:cxn modelId="{9FC56A53-9448-4E63-805A-EFD2FD76714B}" srcId="{907640CA-27B1-4263-A2C8-D744ECF42909}" destId="{0BA05B35-A711-41AE-9F59-5A831D397918}" srcOrd="1" destOrd="0" parTransId="{A036EEE0-AD1B-4263-BCC7-6EE5DB2ECACD}" sibTransId="{A9341278-F481-4D16-9914-6640EF1BA5FD}"/>
    <dgm:cxn modelId="{E900142C-18B7-43C7-902F-61846A6754D0}" type="presOf" srcId="{8F68A3C0-0F6D-4FF8-A9BC-A4948FC8BB9A}" destId="{145A5FF3-CDF6-45F2-BD8C-93DEC333D35B}" srcOrd="0" destOrd="5" presId="urn:microsoft.com/office/officeart/2005/8/layout/chevron2"/>
    <dgm:cxn modelId="{1FB8199A-ACBF-4C1F-9183-DEC85C9EB8BE}" type="presOf" srcId="{67101280-4539-4DF1-9CF1-03D32070EF64}" destId="{F490A22A-8A23-43A2-B6EE-B438AB16F0C5}" srcOrd="0" destOrd="0" presId="urn:microsoft.com/office/officeart/2005/8/layout/chevron2"/>
    <dgm:cxn modelId="{73271E29-E72F-484D-BB92-F5C30FC8DBCB}" type="presOf" srcId="{D6B45423-90F7-42F8-9D7A-B25250210BFA}" destId="{145A5FF3-CDF6-45F2-BD8C-93DEC333D35B}" srcOrd="0" destOrd="3" presId="urn:microsoft.com/office/officeart/2005/8/layout/chevron2"/>
    <dgm:cxn modelId="{46B2A04B-EAEE-4803-8494-3144AB9500E0}" srcId="{0BA05B35-A711-41AE-9F59-5A831D397918}" destId="{D463B55B-9C31-4B41-998F-CD6F76536AEC}" srcOrd="3" destOrd="0" parTransId="{BF145F39-2E17-4CE2-BAEF-A0CA21D099FD}" sibTransId="{411A7E08-4446-4B53-82DA-082C53EE2BA9}"/>
    <dgm:cxn modelId="{99B8A071-618F-433C-9204-763F725DC41C}" type="presOf" srcId="{5B4F34A2-22F2-4D75-8AE1-DA14B134C005}" destId="{145A5FF3-CDF6-45F2-BD8C-93DEC333D35B}" srcOrd="0" destOrd="2" presId="urn:microsoft.com/office/officeart/2005/8/layout/chevron2"/>
    <dgm:cxn modelId="{2081A89C-A7BC-42FB-9CFF-A471221267B7}" srcId="{E46850A2-C1A2-4F4D-90FC-E690D5586BD0}" destId="{09CF49A8-5CD9-4549-B1B3-FB62793F05AB}" srcOrd="0" destOrd="0" parTransId="{42CEB77C-B6AF-40A1-99F8-F9C6BDFAD587}" sibTransId="{B6B20756-9183-4D06-A7DF-8944CCEEA5C5}"/>
    <dgm:cxn modelId="{10697F55-38FB-4811-B6D8-D11F195556F4}" type="presOf" srcId="{5985E570-508A-4752-9293-0D149B4C7C13}" destId="{2EDB27EA-A5AB-415C-AC26-C82D7449B2BF}" srcOrd="0" destOrd="1" presId="urn:microsoft.com/office/officeart/2005/8/layout/chevron2"/>
    <dgm:cxn modelId="{FA2614CD-F3F6-4D8C-BAB2-72CB928D1119}" srcId="{67101280-4539-4DF1-9CF1-03D32070EF64}" destId="{1B0FDD21-81C6-411C-94D9-3B31E86D61A9}" srcOrd="6" destOrd="0" parTransId="{854795D0-4970-4AC1-84D4-E57AFE14BF63}" sibTransId="{6D9797D8-73F5-48C0-80B6-BF5ABFB99C9C}"/>
    <dgm:cxn modelId="{8C98144D-1CAA-4DA6-8885-53412630BEFC}" type="presOf" srcId="{0BA05B35-A711-41AE-9F59-5A831D397918}" destId="{DB8A61DD-503D-42D1-B1BE-AD682B48C876}" srcOrd="0" destOrd="0" presId="urn:microsoft.com/office/officeart/2005/8/layout/chevron2"/>
    <dgm:cxn modelId="{4D3DE68F-7AFF-4F66-804A-D3B7E9ECE232}" srcId="{67101280-4539-4DF1-9CF1-03D32070EF64}" destId="{FC877DF0-95B1-4AEA-913F-42BCFE39F551}" srcOrd="4" destOrd="0" parTransId="{5A0AF2EB-2D35-42B5-99CD-7FAE75A26CD3}" sibTransId="{BDB5CB49-3A1C-4806-B0D6-76BA493C72EF}"/>
    <dgm:cxn modelId="{60DFDC64-4C2C-462F-A879-8765923C5C30}" srcId="{67101280-4539-4DF1-9CF1-03D32070EF64}" destId="{5B4F34A2-22F2-4D75-8AE1-DA14B134C005}" srcOrd="2" destOrd="0" parTransId="{37494CB7-327D-4FFF-871D-7E19E3960EF5}" sibTransId="{164C6959-7008-4A36-AD8E-8BEB27D4E93D}"/>
    <dgm:cxn modelId="{C425089D-D06A-442A-8C8A-26E3F27481AF}" type="presParOf" srcId="{AAA5B4CB-9B0C-4598-ACDB-86562B9F3035}" destId="{4A557D3C-1952-4A75-BF17-916143BD4BF2}" srcOrd="0" destOrd="0" presId="urn:microsoft.com/office/officeart/2005/8/layout/chevron2"/>
    <dgm:cxn modelId="{8072358A-3A11-4A38-910F-10DDB6F93FD1}" type="presParOf" srcId="{4A557D3C-1952-4A75-BF17-916143BD4BF2}" destId="{3B77FC89-9E16-4EBA-8B06-2F741D902424}" srcOrd="0" destOrd="0" presId="urn:microsoft.com/office/officeart/2005/8/layout/chevron2"/>
    <dgm:cxn modelId="{F5973528-490D-4FD1-80C5-6EE7E3441D14}" type="presParOf" srcId="{4A557D3C-1952-4A75-BF17-916143BD4BF2}" destId="{0B5A762A-8F01-4211-8604-A20B9D88DAA3}" srcOrd="1" destOrd="0" presId="urn:microsoft.com/office/officeart/2005/8/layout/chevron2"/>
    <dgm:cxn modelId="{CC064D78-E35B-4829-A494-B8B487E6C0FF}" type="presParOf" srcId="{AAA5B4CB-9B0C-4598-ACDB-86562B9F3035}" destId="{B917271F-9739-47B2-B571-BA9631FA1CD7}" srcOrd="1" destOrd="0" presId="urn:microsoft.com/office/officeart/2005/8/layout/chevron2"/>
    <dgm:cxn modelId="{4B953884-C9D2-47C4-B1BF-4EC811CC82A9}" type="presParOf" srcId="{AAA5B4CB-9B0C-4598-ACDB-86562B9F3035}" destId="{A7D8DC78-2995-4FE9-BF86-99287FCADC01}" srcOrd="2" destOrd="0" presId="urn:microsoft.com/office/officeart/2005/8/layout/chevron2"/>
    <dgm:cxn modelId="{4A81550A-B63B-428F-880D-B5EAEEF54B04}" type="presParOf" srcId="{A7D8DC78-2995-4FE9-BF86-99287FCADC01}" destId="{DB8A61DD-503D-42D1-B1BE-AD682B48C876}" srcOrd="0" destOrd="0" presId="urn:microsoft.com/office/officeart/2005/8/layout/chevron2"/>
    <dgm:cxn modelId="{E7AB345E-1224-466C-B4D6-E042C5991B2D}" type="presParOf" srcId="{A7D8DC78-2995-4FE9-BF86-99287FCADC01}" destId="{2EDB27EA-A5AB-415C-AC26-C82D7449B2BF}" srcOrd="1" destOrd="0" presId="urn:microsoft.com/office/officeart/2005/8/layout/chevron2"/>
    <dgm:cxn modelId="{B85EFDE1-38B7-49DE-AB8A-33716270A492}" type="presParOf" srcId="{AAA5B4CB-9B0C-4598-ACDB-86562B9F3035}" destId="{E34A6EA8-6991-463A-94DB-320265D1F2E1}" srcOrd="3" destOrd="0" presId="urn:microsoft.com/office/officeart/2005/8/layout/chevron2"/>
    <dgm:cxn modelId="{4E25C050-9A18-4515-A158-266146AE2D1C}" type="presParOf" srcId="{AAA5B4CB-9B0C-4598-ACDB-86562B9F3035}" destId="{50EA51A6-0C7C-4163-9156-40CAB102D190}" srcOrd="4" destOrd="0" presId="urn:microsoft.com/office/officeart/2005/8/layout/chevron2"/>
    <dgm:cxn modelId="{31C9726E-D91C-4164-9D13-59A830F7D9D9}" type="presParOf" srcId="{50EA51A6-0C7C-4163-9156-40CAB102D190}" destId="{F490A22A-8A23-43A2-B6EE-B438AB16F0C5}" srcOrd="0" destOrd="0" presId="urn:microsoft.com/office/officeart/2005/8/layout/chevron2"/>
    <dgm:cxn modelId="{458E01A8-E252-4EE0-93AE-F4A49B80662E}" type="presParOf" srcId="{50EA51A6-0C7C-4163-9156-40CAB102D190}" destId="{145A5FF3-CDF6-45F2-BD8C-93DEC333D35B}" srcOrd="1" destOrd="0" presId="urn:microsoft.com/office/officeart/2005/8/layout/chevron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0E7334E-F7AA-4059-B8AA-97931F7C07C2}"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21B60210-A212-4BC7-A063-B211B2089188}">
      <dgm:prSet phldrT="[Текст]"/>
      <dgm:spPr/>
      <dgm:t>
        <a:bodyPr/>
        <a:lstStyle/>
        <a:p>
          <a:r>
            <a:rPr lang="uk-UA"/>
            <a:t>В документальному фонді зберігаються:</a:t>
          </a:r>
          <a:endParaRPr lang="ru-RU"/>
        </a:p>
      </dgm:t>
    </dgm:pt>
    <dgm:pt modelId="{13ADC83D-6A22-42B3-8AAA-87265B97E62F}" type="parTrans" cxnId="{22C557C6-101B-419F-ABB2-3B8322472147}">
      <dgm:prSet/>
      <dgm:spPr/>
      <dgm:t>
        <a:bodyPr/>
        <a:lstStyle/>
        <a:p>
          <a:endParaRPr lang="ru-RU"/>
        </a:p>
      </dgm:t>
    </dgm:pt>
    <dgm:pt modelId="{22F33071-4129-411C-81A3-97199B13C3CE}" type="sibTrans" cxnId="{22C557C6-101B-419F-ABB2-3B8322472147}">
      <dgm:prSet/>
      <dgm:spPr/>
      <dgm:t>
        <a:bodyPr/>
        <a:lstStyle/>
        <a:p>
          <a:endParaRPr lang="ru-RU"/>
        </a:p>
      </dgm:t>
    </dgm:pt>
    <dgm:pt modelId="{8E680D8A-4218-4AB7-BD2C-C02EE0C8EF76}">
      <dgm:prSet phldrT="[Текст]"/>
      <dgm:spPr/>
      <dgm:t>
        <a:bodyPr/>
        <a:lstStyle/>
        <a:p>
          <a:pPr algn="just"/>
          <a:r>
            <a:rPr lang="uk-UA"/>
            <a:t>Конституція СРСР ( n0001400-77 );</a:t>
          </a:r>
        </a:p>
        <a:p>
          <a:pPr algn="just"/>
          <a:r>
            <a:rPr lang="uk-UA"/>
            <a:t>Конституція УРСР ( 888-09 )</a:t>
          </a:r>
        </a:p>
        <a:p>
          <a:pPr algn="just"/>
          <a:r>
            <a:rPr lang="uk-UA"/>
            <a:t>кодекси УРСР;</a:t>
          </a:r>
        </a:p>
        <a:p>
          <a:pPr algn="just"/>
          <a:r>
            <a:rPr lang="uk-UA"/>
            <a:t>бюлетень «Відомості Верховної Ради СРСР»;</a:t>
          </a:r>
        </a:p>
        <a:p>
          <a:pPr algn="just"/>
          <a:r>
            <a:rPr lang="uk-UA"/>
            <a:t>бюлетень «Відомості Верховної Ради УРСР»;</a:t>
          </a:r>
        </a:p>
        <a:p>
          <a:pPr algn="just"/>
          <a:r>
            <a:rPr lang="uk-UA"/>
            <a:t>збірники постанов Ради Міністрів СРСР;</a:t>
          </a:r>
        </a:p>
        <a:p>
          <a:pPr algn="just"/>
          <a:r>
            <a:rPr lang="uk-UA"/>
            <a:t>збірники розпоряджень Ради Міністрів СРСР;</a:t>
          </a:r>
        </a:p>
        <a:p>
          <a:pPr algn="just"/>
          <a:r>
            <a:rPr lang="uk-UA"/>
            <a:t>збірники та копії оригіналів текстів постанов і  розпоряджень </a:t>
          </a:r>
          <a:br>
            <a:rPr lang="uk-UA"/>
          </a:br>
          <a:r>
            <a:rPr lang="uk-UA"/>
            <a:t>Ради Міністрів УРСР;</a:t>
          </a:r>
        </a:p>
        <a:p>
          <a:pPr algn="just"/>
          <a:r>
            <a:rPr lang="uk-UA"/>
            <a:t>«Звід законів УРС»;«Звід законів СРСР».</a:t>
          </a:r>
          <a:endParaRPr lang="ru-RU"/>
        </a:p>
      </dgm:t>
    </dgm:pt>
    <dgm:pt modelId="{134AF2D2-9874-467B-82C0-541C0231D2B6}" type="parTrans" cxnId="{E44FEFBB-FBF8-4CBA-917E-2DB29D057884}">
      <dgm:prSet/>
      <dgm:spPr/>
      <dgm:t>
        <a:bodyPr/>
        <a:lstStyle/>
        <a:p>
          <a:endParaRPr lang="ru-RU"/>
        </a:p>
      </dgm:t>
    </dgm:pt>
    <dgm:pt modelId="{D40098CA-3BE0-491C-8A2D-FD8C33025EB5}" type="sibTrans" cxnId="{E44FEFBB-FBF8-4CBA-917E-2DB29D057884}">
      <dgm:prSet/>
      <dgm:spPr/>
      <dgm:t>
        <a:bodyPr/>
        <a:lstStyle/>
        <a:p>
          <a:endParaRPr lang="ru-RU"/>
        </a:p>
      </dgm:t>
    </dgm:pt>
    <dgm:pt modelId="{9FF52FB7-7B0D-4E39-B407-749429E539BE}" type="pres">
      <dgm:prSet presAssocID="{F0E7334E-F7AA-4059-B8AA-97931F7C07C2}" presName="layout" presStyleCnt="0">
        <dgm:presLayoutVars>
          <dgm:chMax/>
          <dgm:chPref/>
          <dgm:dir/>
          <dgm:animOne val="branch"/>
          <dgm:animLvl val="lvl"/>
          <dgm:resizeHandles/>
        </dgm:presLayoutVars>
      </dgm:prSet>
      <dgm:spPr/>
      <dgm:t>
        <a:bodyPr/>
        <a:lstStyle/>
        <a:p>
          <a:endParaRPr lang="ru-RU"/>
        </a:p>
      </dgm:t>
    </dgm:pt>
    <dgm:pt modelId="{18919B8B-E974-4BD2-A0A0-3942BC391E1D}" type="pres">
      <dgm:prSet presAssocID="{21B60210-A212-4BC7-A063-B211B2089188}" presName="root" presStyleCnt="0">
        <dgm:presLayoutVars>
          <dgm:chMax/>
          <dgm:chPref val="4"/>
        </dgm:presLayoutVars>
      </dgm:prSet>
      <dgm:spPr/>
    </dgm:pt>
    <dgm:pt modelId="{E38609FF-1A3A-4357-9F6E-7FE61D7FABC0}" type="pres">
      <dgm:prSet presAssocID="{21B60210-A212-4BC7-A063-B211B2089188}" presName="rootComposite" presStyleCnt="0">
        <dgm:presLayoutVars/>
      </dgm:prSet>
      <dgm:spPr/>
    </dgm:pt>
    <dgm:pt modelId="{9FAEE624-9904-4800-878C-F1A774E01900}" type="pres">
      <dgm:prSet presAssocID="{21B60210-A212-4BC7-A063-B211B2089188}" presName="rootText" presStyleLbl="node0" presStyleIdx="0" presStyleCnt="1">
        <dgm:presLayoutVars>
          <dgm:chMax/>
          <dgm:chPref val="4"/>
        </dgm:presLayoutVars>
      </dgm:prSet>
      <dgm:spPr/>
      <dgm:t>
        <a:bodyPr/>
        <a:lstStyle/>
        <a:p>
          <a:endParaRPr lang="ru-RU"/>
        </a:p>
      </dgm:t>
    </dgm:pt>
    <dgm:pt modelId="{85EBE423-903D-407B-9938-92DEEFC0C44B}" type="pres">
      <dgm:prSet presAssocID="{21B60210-A212-4BC7-A063-B211B2089188}" presName="childShape" presStyleCnt="0">
        <dgm:presLayoutVars>
          <dgm:chMax val="0"/>
          <dgm:chPref val="0"/>
        </dgm:presLayoutVars>
      </dgm:prSet>
      <dgm:spPr/>
    </dgm:pt>
    <dgm:pt modelId="{4021FB23-8B44-4F4A-8CFD-3A5044006D19}" type="pres">
      <dgm:prSet presAssocID="{8E680D8A-4218-4AB7-BD2C-C02EE0C8EF76}" presName="childComposite" presStyleCnt="0">
        <dgm:presLayoutVars>
          <dgm:chMax val="0"/>
          <dgm:chPref val="0"/>
        </dgm:presLayoutVars>
      </dgm:prSet>
      <dgm:spPr/>
    </dgm:pt>
    <dgm:pt modelId="{15E11B98-FE87-4DFC-91C5-E5F84263CAF5}" type="pres">
      <dgm:prSet presAssocID="{8E680D8A-4218-4AB7-BD2C-C02EE0C8EF76}" presName="Image" presStyleLbl="node1" presStyleIdx="0" presStyleCnt="1"/>
      <dgm:spPr>
        <a:solidFill>
          <a:schemeClr val="accent1">
            <a:hueOff val="0"/>
            <a:satOff val="0"/>
            <a:lumOff val="0"/>
          </a:schemeClr>
        </a:solidFill>
      </dgm:spPr>
    </dgm:pt>
    <dgm:pt modelId="{68193DCB-1BC6-48B2-95B3-E1882D71EA67}" type="pres">
      <dgm:prSet presAssocID="{8E680D8A-4218-4AB7-BD2C-C02EE0C8EF76}" presName="childText" presStyleLbl="lnNode1" presStyleIdx="0" presStyleCnt="1" custScaleY="400000">
        <dgm:presLayoutVars>
          <dgm:chMax val="0"/>
          <dgm:chPref val="0"/>
          <dgm:bulletEnabled val="1"/>
        </dgm:presLayoutVars>
      </dgm:prSet>
      <dgm:spPr/>
      <dgm:t>
        <a:bodyPr/>
        <a:lstStyle/>
        <a:p>
          <a:endParaRPr lang="ru-RU"/>
        </a:p>
      </dgm:t>
    </dgm:pt>
  </dgm:ptLst>
  <dgm:cxnLst>
    <dgm:cxn modelId="{72CE1D53-4F5A-4267-A0EB-3442614E9267}" type="presOf" srcId="{21B60210-A212-4BC7-A063-B211B2089188}" destId="{9FAEE624-9904-4800-878C-F1A774E01900}" srcOrd="0" destOrd="0" presId="urn:microsoft.com/office/officeart/2008/layout/PictureAccentList"/>
    <dgm:cxn modelId="{22C557C6-101B-419F-ABB2-3B8322472147}" srcId="{F0E7334E-F7AA-4059-B8AA-97931F7C07C2}" destId="{21B60210-A212-4BC7-A063-B211B2089188}" srcOrd="0" destOrd="0" parTransId="{13ADC83D-6A22-42B3-8AAA-87265B97E62F}" sibTransId="{22F33071-4129-411C-81A3-97199B13C3CE}"/>
    <dgm:cxn modelId="{7B19B337-6843-40EA-889A-77BF3282E1EC}" type="presOf" srcId="{8E680D8A-4218-4AB7-BD2C-C02EE0C8EF76}" destId="{68193DCB-1BC6-48B2-95B3-E1882D71EA67}" srcOrd="0" destOrd="0" presId="urn:microsoft.com/office/officeart/2008/layout/PictureAccentList"/>
    <dgm:cxn modelId="{E44FEFBB-FBF8-4CBA-917E-2DB29D057884}" srcId="{21B60210-A212-4BC7-A063-B211B2089188}" destId="{8E680D8A-4218-4AB7-BD2C-C02EE0C8EF76}" srcOrd="0" destOrd="0" parTransId="{134AF2D2-9874-467B-82C0-541C0231D2B6}" sibTransId="{D40098CA-3BE0-491C-8A2D-FD8C33025EB5}"/>
    <dgm:cxn modelId="{7E435B1C-8AB4-4270-BE9C-5C4A27DCCD3D}" type="presOf" srcId="{F0E7334E-F7AA-4059-B8AA-97931F7C07C2}" destId="{9FF52FB7-7B0D-4E39-B407-749429E539BE}" srcOrd="0" destOrd="0" presId="urn:microsoft.com/office/officeart/2008/layout/PictureAccentList"/>
    <dgm:cxn modelId="{57B30B0C-A8E2-4717-919D-921C618A9BEF}" type="presParOf" srcId="{9FF52FB7-7B0D-4E39-B407-749429E539BE}" destId="{18919B8B-E974-4BD2-A0A0-3942BC391E1D}" srcOrd="0" destOrd="0" presId="urn:microsoft.com/office/officeart/2008/layout/PictureAccentList"/>
    <dgm:cxn modelId="{C7AC3E30-2DF9-4A74-B0B4-569C105B9796}" type="presParOf" srcId="{18919B8B-E974-4BD2-A0A0-3942BC391E1D}" destId="{E38609FF-1A3A-4357-9F6E-7FE61D7FABC0}" srcOrd="0" destOrd="0" presId="urn:microsoft.com/office/officeart/2008/layout/PictureAccentList"/>
    <dgm:cxn modelId="{38C7A662-42A1-47B3-81D7-665F3133F84B}" type="presParOf" srcId="{E38609FF-1A3A-4357-9F6E-7FE61D7FABC0}" destId="{9FAEE624-9904-4800-878C-F1A774E01900}" srcOrd="0" destOrd="0" presId="urn:microsoft.com/office/officeart/2008/layout/PictureAccentList"/>
    <dgm:cxn modelId="{61ED8592-4CC1-40B4-93F4-94EAA4139375}" type="presParOf" srcId="{18919B8B-E974-4BD2-A0A0-3942BC391E1D}" destId="{85EBE423-903D-407B-9938-92DEEFC0C44B}" srcOrd="1" destOrd="0" presId="urn:microsoft.com/office/officeart/2008/layout/PictureAccentList"/>
    <dgm:cxn modelId="{2EDAE078-9A17-4D8F-9CF2-BF262846F26C}" type="presParOf" srcId="{85EBE423-903D-407B-9938-92DEEFC0C44B}" destId="{4021FB23-8B44-4F4A-8CFD-3A5044006D19}" srcOrd="0" destOrd="0" presId="urn:microsoft.com/office/officeart/2008/layout/PictureAccentList"/>
    <dgm:cxn modelId="{99B7A203-D185-42F3-AD5D-EAFB6DE3BBD3}" type="presParOf" srcId="{4021FB23-8B44-4F4A-8CFD-3A5044006D19}" destId="{15E11B98-FE87-4DFC-91C5-E5F84263CAF5}" srcOrd="0" destOrd="0" presId="urn:microsoft.com/office/officeart/2008/layout/PictureAccentList"/>
    <dgm:cxn modelId="{957D7B30-D3FB-4AD1-8C57-4BEE30A3A554}" type="presParOf" srcId="{4021FB23-8B44-4F4A-8CFD-3A5044006D19}" destId="{68193DCB-1BC6-48B2-95B3-E1882D71EA67}" srcOrd="1" destOrd="0" presId="urn:microsoft.com/office/officeart/2008/layout/PictureAccentList"/>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C092C446-8624-4C60-B3FE-942F31B5A295}"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DE0E39F2-6EF6-4FC5-A6AD-F2F849BCCA3C}">
      <dgm:prSet phldrT="[Текст]" custT="1"/>
      <dgm:spPr/>
      <dgm:t>
        <a:bodyPr/>
        <a:lstStyle/>
        <a:p>
          <a:r>
            <a:rPr lang="uk-UA" sz="1000">
              <a:latin typeface="Times New Roman" panose="02020603050405020304" pitchFamily="18" charset="0"/>
              <a:cs typeface="Times New Roman" panose="02020603050405020304" pitchFamily="18" charset="0"/>
            </a:rPr>
            <a:t>Бібліотечний  фонд  включає  вітчизняні  та  зарубіжні </a:t>
          </a:r>
          <a:br>
            <a:rPr lang="uk-UA" sz="1000">
              <a:latin typeface="Times New Roman" panose="02020603050405020304" pitchFamily="18" charset="0"/>
              <a:cs typeface="Times New Roman" panose="02020603050405020304" pitchFamily="18" charset="0"/>
            </a:rPr>
          </a:br>
          <a:r>
            <a:rPr lang="uk-UA" sz="1000">
              <a:latin typeface="Times New Roman" panose="02020603050405020304" pitchFamily="18" charset="0"/>
              <a:cs typeface="Times New Roman" panose="02020603050405020304" pitchFamily="18" charset="0"/>
            </a:rPr>
            <a:t>публічно-правові видання на всіх видах носіїв інформації:</a:t>
          </a:r>
          <a:endParaRPr lang="ru-RU" sz="1000">
            <a:latin typeface="Times New Roman" panose="02020603050405020304" pitchFamily="18" charset="0"/>
            <a:cs typeface="Times New Roman" panose="02020603050405020304" pitchFamily="18" charset="0"/>
          </a:endParaRPr>
        </a:p>
      </dgm:t>
    </dgm:pt>
    <dgm:pt modelId="{484CC9DB-3373-48B9-802B-6D9310D480AE}" type="parTrans" cxnId="{8B727772-C8FB-48B9-931F-599A285B94DD}">
      <dgm:prSet/>
      <dgm:spPr/>
      <dgm:t>
        <a:bodyPr/>
        <a:lstStyle/>
        <a:p>
          <a:endParaRPr lang="ru-RU"/>
        </a:p>
      </dgm:t>
    </dgm:pt>
    <dgm:pt modelId="{2A89AE18-477E-4F9E-AFBE-56694F12BF8F}" type="sibTrans" cxnId="{8B727772-C8FB-48B9-931F-599A285B94DD}">
      <dgm:prSet/>
      <dgm:spPr/>
      <dgm:t>
        <a:bodyPr/>
        <a:lstStyle/>
        <a:p>
          <a:endParaRPr lang="ru-RU"/>
        </a:p>
      </dgm:t>
    </dgm:pt>
    <dgm:pt modelId="{C3DDF696-D261-4730-9C97-393E857E743D}">
      <dgm:prSet phldrT="[Текст]" custT="1"/>
      <dgm:spPr/>
      <dgm:t>
        <a:bodyPr/>
        <a:lstStyle/>
        <a:p>
          <a:r>
            <a:rPr lang="uk-UA" sz="1000">
              <a:latin typeface="Times New Roman" panose="02020603050405020304" pitchFamily="18" charset="0"/>
              <a:cs typeface="Times New Roman" panose="02020603050405020304" pitchFamily="18" charset="0"/>
            </a:rPr>
            <a:t>Конституція України </a:t>
          </a:r>
          <a:endParaRPr lang="ru-RU" sz="1000">
            <a:latin typeface="Times New Roman" panose="02020603050405020304" pitchFamily="18" charset="0"/>
            <a:cs typeface="Times New Roman" panose="02020603050405020304" pitchFamily="18" charset="0"/>
          </a:endParaRPr>
        </a:p>
      </dgm:t>
    </dgm:pt>
    <dgm:pt modelId="{DDA1FA54-9002-4339-ADD6-91037F9B7345}" type="parTrans" cxnId="{ECEFC5A7-4485-4545-A792-1366A7338646}">
      <dgm:prSet/>
      <dgm:spPr/>
      <dgm:t>
        <a:bodyPr/>
        <a:lstStyle/>
        <a:p>
          <a:endParaRPr lang="ru-RU"/>
        </a:p>
      </dgm:t>
    </dgm:pt>
    <dgm:pt modelId="{E6083E30-A09C-4484-951E-33F1A6C669B9}" type="sibTrans" cxnId="{ECEFC5A7-4485-4545-A792-1366A7338646}">
      <dgm:prSet/>
      <dgm:spPr/>
      <dgm:t>
        <a:bodyPr/>
        <a:lstStyle/>
        <a:p>
          <a:endParaRPr lang="ru-RU"/>
        </a:p>
      </dgm:t>
    </dgm:pt>
    <dgm:pt modelId="{D638820A-BE45-486F-9DCB-D01E108B09EB}">
      <dgm:prSet phldrT="[Текст]" custT="1"/>
      <dgm:spPr/>
      <dgm:t>
        <a:bodyPr/>
        <a:lstStyle/>
        <a:p>
          <a:r>
            <a:rPr lang="uk-UA" sz="1000">
              <a:latin typeface="Times New Roman" panose="02020603050405020304" pitchFamily="18" charset="0"/>
              <a:cs typeface="Times New Roman" panose="02020603050405020304" pitchFamily="18" charset="0"/>
            </a:rPr>
            <a:t>офіційні друковані  видання,  збірники  актів  законодавства, </a:t>
          </a:r>
          <a:br>
            <a:rPr lang="uk-UA" sz="1000">
              <a:latin typeface="Times New Roman" panose="02020603050405020304" pitchFamily="18" charset="0"/>
              <a:cs typeface="Times New Roman" panose="02020603050405020304" pitchFamily="18" charset="0"/>
            </a:rPr>
          </a:br>
          <a:r>
            <a:rPr lang="uk-UA" sz="1000">
              <a:latin typeface="Times New Roman" panose="02020603050405020304" pitchFamily="18" charset="0"/>
              <a:cs typeface="Times New Roman" panose="02020603050405020304" pitchFamily="18" charset="0"/>
            </a:rPr>
            <a:t>кодекси та довідкові матеріали правової тематики:«Офіційний вісник  України»,  «Офіційний  вісник України.  Із </a:t>
          </a:r>
          <a:br>
            <a:rPr lang="uk-UA" sz="1000">
              <a:latin typeface="Times New Roman" panose="02020603050405020304" pitchFamily="18" charset="0"/>
              <a:cs typeface="Times New Roman" panose="02020603050405020304" pitchFamily="18" charset="0"/>
            </a:rPr>
          </a:br>
          <a:r>
            <a:rPr lang="uk-UA" sz="1000">
              <a:latin typeface="Times New Roman" panose="02020603050405020304" pitchFamily="18" charset="0"/>
              <a:cs typeface="Times New Roman" panose="02020603050405020304" pitchFamily="18" charset="0"/>
            </a:rPr>
            <a:t>змінами»,  «Систематичне зібрання чинного законодавства  України», </a:t>
          </a:r>
          <a:br>
            <a:rPr lang="uk-UA" sz="1000">
              <a:latin typeface="Times New Roman" panose="02020603050405020304" pitchFamily="18" charset="0"/>
              <a:cs typeface="Times New Roman" panose="02020603050405020304" pitchFamily="18" charset="0"/>
            </a:rPr>
          </a:br>
          <a:r>
            <a:rPr lang="uk-UA" sz="1000">
              <a:latin typeface="Times New Roman" panose="02020603050405020304" pitchFamily="18" charset="0"/>
              <a:cs typeface="Times New Roman" panose="02020603050405020304" pitchFamily="18" charset="0"/>
            </a:rPr>
            <a:t>серія «Кодекси Україн» та ін.;</a:t>
          </a:r>
          <a:endParaRPr lang="ru-RU" sz="1000">
            <a:latin typeface="Times New Roman" panose="02020603050405020304" pitchFamily="18" charset="0"/>
            <a:cs typeface="Times New Roman" panose="02020603050405020304" pitchFamily="18" charset="0"/>
          </a:endParaRPr>
        </a:p>
      </dgm:t>
    </dgm:pt>
    <dgm:pt modelId="{3824B37A-E500-45CE-919A-D40B68697F3B}" type="parTrans" cxnId="{B0FF229F-5EF8-4F68-96D6-108CA65CE209}">
      <dgm:prSet/>
      <dgm:spPr/>
      <dgm:t>
        <a:bodyPr/>
        <a:lstStyle/>
        <a:p>
          <a:endParaRPr lang="ru-RU"/>
        </a:p>
      </dgm:t>
    </dgm:pt>
    <dgm:pt modelId="{CB567AF0-5A3E-42CB-9512-8CA475F1B071}" type="sibTrans" cxnId="{B0FF229F-5EF8-4F68-96D6-108CA65CE209}">
      <dgm:prSet/>
      <dgm:spPr/>
      <dgm:t>
        <a:bodyPr/>
        <a:lstStyle/>
        <a:p>
          <a:endParaRPr lang="ru-RU"/>
        </a:p>
      </dgm:t>
    </dgm:pt>
    <dgm:pt modelId="{D9E15AED-0724-4181-8F65-C0219790FB55}">
      <dgm:prSet phldrT="[Текст]" custT="1"/>
      <dgm:spPr/>
      <dgm:t>
        <a:bodyPr/>
        <a:lstStyle/>
        <a:p>
          <a:r>
            <a:rPr lang="uk-UA" sz="1000">
              <a:latin typeface="Times New Roman" panose="02020603050405020304" pitchFamily="18" charset="0"/>
              <a:cs typeface="Times New Roman" panose="02020603050405020304" pitchFamily="18" charset="0"/>
            </a:rPr>
            <a:t>збірники міжнародних договорів,  конвенцій Ради Європи, країн </a:t>
          </a:r>
          <a:br>
            <a:rPr lang="uk-UA" sz="1000">
              <a:latin typeface="Times New Roman" panose="02020603050405020304" pitchFamily="18" charset="0"/>
              <a:cs typeface="Times New Roman" panose="02020603050405020304" pitchFamily="18" charset="0"/>
            </a:rPr>
          </a:br>
          <a:r>
            <a:rPr lang="uk-UA" sz="1000">
              <a:latin typeface="Times New Roman" panose="02020603050405020304" pitchFamily="18" charset="0"/>
              <a:cs typeface="Times New Roman" panose="02020603050405020304" pitchFamily="18" charset="0"/>
            </a:rPr>
            <a:t>СНД, двосторонніх договорів та інших матеріалів міжнародно-правової тематики;</a:t>
          </a:r>
          <a:endParaRPr lang="ru-RU" sz="1000">
            <a:latin typeface="Times New Roman" panose="02020603050405020304" pitchFamily="18" charset="0"/>
            <a:cs typeface="Times New Roman" panose="02020603050405020304" pitchFamily="18" charset="0"/>
          </a:endParaRPr>
        </a:p>
      </dgm:t>
    </dgm:pt>
    <dgm:pt modelId="{8C198049-C2BA-4C75-827C-F3457437CFE8}" type="parTrans" cxnId="{C7B3509D-067D-4258-A2E1-6EEACC6FCA83}">
      <dgm:prSet/>
      <dgm:spPr/>
      <dgm:t>
        <a:bodyPr/>
        <a:lstStyle/>
        <a:p>
          <a:endParaRPr lang="ru-RU"/>
        </a:p>
      </dgm:t>
    </dgm:pt>
    <dgm:pt modelId="{23685485-8E76-4921-A278-5AB6FAB4937B}" type="sibTrans" cxnId="{C7B3509D-067D-4258-A2E1-6EEACC6FCA83}">
      <dgm:prSet/>
      <dgm:spPr/>
      <dgm:t>
        <a:bodyPr/>
        <a:lstStyle/>
        <a:p>
          <a:endParaRPr lang="ru-RU"/>
        </a:p>
      </dgm:t>
    </dgm:pt>
    <dgm:pt modelId="{2A3F6DAF-0A63-4AF0-A66E-1CF58198A62D}">
      <dgm:prSet phldrT="[Текст]" custT="1"/>
      <dgm:spPr/>
      <dgm:t>
        <a:bodyPr/>
        <a:lstStyle/>
        <a:p>
          <a:r>
            <a:rPr lang="uk-UA" sz="1000">
              <a:latin typeface="Times New Roman" panose="02020603050405020304" pitchFamily="18" charset="0"/>
              <a:cs typeface="Times New Roman" panose="02020603050405020304" pitchFamily="18" charset="0"/>
            </a:rPr>
            <a:t>наукова і спеціальна юридична література вітчизняні та </a:t>
          </a:r>
          <a:br>
            <a:rPr lang="uk-UA" sz="1000">
              <a:latin typeface="Times New Roman" panose="02020603050405020304" pitchFamily="18" charset="0"/>
              <a:cs typeface="Times New Roman" panose="02020603050405020304" pitchFamily="18" charset="0"/>
            </a:rPr>
          </a:br>
          <a:r>
            <a:rPr lang="uk-UA" sz="1000">
              <a:latin typeface="Times New Roman" panose="02020603050405020304" pitchFamily="18" charset="0"/>
              <a:cs typeface="Times New Roman" panose="02020603050405020304" pitchFamily="18" charset="0"/>
            </a:rPr>
            <a:t>зарубіжних видавництв;</a:t>
          </a:r>
          <a:endParaRPr lang="ru-RU" sz="1000">
            <a:latin typeface="Times New Roman" panose="02020603050405020304" pitchFamily="18" charset="0"/>
            <a:cs typeface="Times New Roman" panose="02020603050405020304" pitchFamily="18" charset="0"/>
          </a:endParaRPr>
        </a:p>
      </dgm:t>
    </dgm:pt>
    <dgm:pt modelId="{AB942A38-235E-428D-A0B6-DEFD487CD517}" type="parTrans" cxnId="{ADC7344F-AAF7-4785-9295-CF8F0310A9B6}">
      <dgm:prSet/>
      <dgm:spPr/>
      <dgm:t>
        <a:bodyPr/>
        <a:lstStyle/>
        <a:p>
          <a:endParaRPr lang="ru-RU"/>
        </a:p>
      </dgm:t>
    </dgm:pt>
    <dgm:pt modelId="{D96DAF69-7CD6-44A4-B96B-8A6E7518A814}" type="sibTrans" cxnId="{ADC7344F-AAF7-4785-9295-CF8F0310A9B6}">
      <dgm:prSet/>
      <dgm:spPr/>
      <dgm:t>
        <a:bodyPr/>
        <a:lstStyle/>
        <a:p>
          <a:endParaRPr lang="ru-RU"/>
        </a:p>
      </dgm:t>
    </dgm:pt>
    <dgm:pt modelId="{B808D023-294F-4D18-A3FB-444EB790B8C1}" type="pres">
      <dgm:prSet presAssocID="{C092C446-8624-4C60-B3FE-942F31B5A295}" presName="layout" presStyleCnt="0">
        <dgm:presLayoutVars>
          <dgm:chMax/>
          <dgm:chPref/>
          <dgm:dir/>
          <dgm:animOne val="branch"/>
          <dgm:animLvl val="lvl"/>
          <dgm:resizeHandles/>
        </dgm:presLayoutVars>
      </dgm:prSet>
      <dgm:spPr/>
      <dgm:t>
        <a:bodyPr/>
        <a:lstStyle/>
        <a:p>
          <a:endParaRPr lang="ru-RU"/>
        </a:p>
      </dgm:t>
    </dgm:pt>
    <dgm:pt modelId="{A84FBFEC-DAD4-4EC5-82F7-5DDBCE4AA182}" type="pres">
      <dgm:prSet presAssocID="{DE0E39F2-6EF6-4FC5-A6AD-F2F849BCCA3C}" presName="root" presStyleCnt="0">
        <dgm:presLayoutVars>
          <dgm:chMax/>
          <dgm:chPref val="4"/>
        </dgm:presLayoutVars>
      </dgm:prSet>
      <dgm:spPr/>
    </dgm:pt>
    <dgm:pt modelId="{FF8C1764-45D5-44A9-B5E6-DA359D3FC2B9}" type="pres">
      <dgm:prSet presAssocID="{DE0E39F2-6EF6-4FC5-A6AD-F2F849BCCA3C}" presName="rootComposite" presStyleCnt="0">
        <dgm:presLayoutVars/>
      </dgm:prSet>
      <dgm:spPr/>
    </dgm:pt>
    <dgm:pt modelId="{FEAE7F9E-E9F7-433D-A8E8-4562A264D307}" type="pres">
      <dgm:prSet presAssocID="{DE0E39F2-6EF6-4FC5-A6AD-F2F849BCCA3C}" presName="rootText" presStyleLbl="node0" presStyleIdx="0" presStyleCnt="1">
        <dgm:presLayoutVars>
          <dgm:chMax/>
          <dgm:chPref val="4"/>
        </dgm:presLayoutVars>
      </dgm:prSet>
      <dgm:spPr/>
      <dgm:t>
        <a:bodyPr/>
        <a:lstStyle/>
        <a:p>
          <a:endParaRPr lang="ru-RU"/>
        </a:p>
      </dgm:t>
    </dgm:pt>
    <dgm:pt modelId="{26090C5E-7238-40C0-8D69-2A892B8783EE}" type="pres">
      <dgm:prSet presAssocID="{DE0E39F2-6EF6-4FC5-A6AD-F2F849BCCA3C}" presName="childShape" presStyleCnt="0">
        <dgm:presLayoutVars>
          <dgm:chMax val="0"/>
          <dgm:chPref val="0"/>
        </dgm:presLayoutVars>
      </dgm:prSet>
      <dgm:spPr/>
    </dgm:pt>
    <dgm:pt modelId="{6ACF191B-00DD-4F6C-A1A2-9869796C0231}" type="pres">
      <dgm:prSet presAssocID="{C3DDF696-D261-4730-9C97-393E857E743D}" presName="childComposite" presStyleCnt="0">
        <dgm:presLayoutVars>
          <dgm:chMax val="0"/>
          <dgm:chPref val="0"/>
        </dgm:presLayoutVars>
      </dgm:prSet>
      <dgm:spPr/>
    </dgm:pt>
    <dgm:pt modelId="{033BE7C6-4EAA-488C-97B1-652E03FBA65D}" type="pres">
      <dgm:prSet presAssocID="{C3DDF696-D261-4730-9C97-393E857E743D}" presName="Image" presStyleLbl="node1" presStyleIdx="0" presStyleCnt="4"/>
      <dgm:spPr/>
    </dgm:pt>
    <dgm:pt modelId="{14B89CAC-4F2A-4F95-8F16-717077557D95}" type="pres">
      <dgm:prSet presAssocID="{C3DDF696-D261-4730-9C97-393E857E743D}" presName="childText" presStyleLbl="lnNode1" presStyleIdx="0" presStyleCnt="4">
        <dgm:presLayoutVars>
          <dgm:chMax val="0"/>
          <dgm:chPref val="0"/>
          <dgm:bulletEnabled val="1"/>
        </dgm:presLayoutVars>
      </dgm:prSet>
      <dgm:spPr/>
      <dgm:t>
        <a:bodyPr/>
        <a:lstStyle/>
        <a:p>
          <a:endParaRPr lang="ru-RU"/>
        </a:p>
      </dgm:t>
    </dgm:pt>
    <dgm:pt modelId="{70FBE66D-F66F-425B-8AA7-9344DE0EA496}" type="pres">
      <dgm:prSet presAssocID="{D638820A-BE45-486F-9DCB-D01E108B09EB}" presName="childComposite" presStyleCnt="0">
        <dgm:presLayoutVars>
          <dgm:chMax val="0"/>
          <dgm:chPref val="0"/>
        </dgm:presLayoutVars>
      </dgm:prSet>
      <dgm:spPr/>
    </dgm:pt>
    <dgm:pt modelId="{9FC989A6-03C6-4921-AD26-46113F08AFEA}" type="pres">
      <dgm:prSet presAssocID="{D638820A-BE45-486F-9DCB-D01E108B09EB}" presName="Image" presStyleLbl="node1" presStyleIdx="1" presStyleCnt="4"/>
      <dgm:spPr/>
    </dgm:pt>
    <dgm:pt modelId="{FFD29BAC-2ADC-4F02-93D9-9E2605809E21}" type="pres">
      <dgm:prSet presAssocID="{D638820A-BE45-486F-9DCB-D01E108B09EB}" presName="childText" presStyleLbl="lnNode1" presStyleIdx="1" presStyleCnt="4">
        <dgm:presLayoutVars>
          <dgm:chMax val="0"/>
          <dgm:chPref val="0"/>
          <dgm:bulletEnabled val="1"/>
        </dgm:presLayoutVars>
      </dgm:prSet>
      <dgm:spPr/>
      <dgm:t>
        <a:bodyPr/>
        <a:lstStyle/>
        <a:p>
          <a:endParaRPr lang="ru-RU"/>
        </a:p>
      </dgm:t>
    </dgm:pt>
    <dgm:pt modelId="{67D938E1-8E5F-4885-9B26-0B3D1CCBB090}" type="pres">
      <dgm:prSet presAssocID="{D9E15AED-0724-4181-8F65-C0219790FB55}" presName="childComposite" presStyleCnt="0">
        <dgm:presLayoutVars>
          <dgm:chMax val="0"/>
          <dgm:chPref val="0"/>
        </dgm:presLayoutVars>
      </dgm:prSet>
      <dgm:spPr/>
    </dgm:pt>
    <dgm:pt modelId="{C3434B61-0FD8-4C87-817F-D28A56B7F3EA}" type="pres">
      <dgm:prSet presAssocID="{D9E15AED-0724-4181-8F65-C0219790FB55}" presName="Image" presStyleLbl="node1" presStyleIdx="2" presStyleCnt="4"/>
      <dgm:spPr/>
    </dgm:pt>
    <dgm:pt modelId="{1BA32F96-718E-4879-8AFF-C69AE322B97B}" type="pres">
      <dgm:prSet presAssocID="{D9E15AED-0724-4181-8F65-C0219790FB55}" presName="childText" presStyleLbl="lnNode1" presStyleIdx="2" presStyleCnt="4">
        <dgm:presLayoutVars>
          <dgm:chMax val="0"/>
          <dgm:chPref val="0"/>
          <dgm:bulletEnabled val="1"/>
        </dgm:presLayoutVars>
      </dgm:prSet>
      <dgm:spPr/>
      <dgm:t>
        <a:bodyPr/>
        <a:lstStyle/>
        <a:p>
          <a:endParaRPr lang="ru-RU"/>
        </a:p>
      </dgm:t>
    </dgm:pt>
    <dgm:pt modelId="{C2D6EBD0-DDF4-4ECC-9178-B3CA21A26610}" type="pres">
      <dgm:prSet presAssocID="{2A3F6DAF-0A63-4AF0-A66E-1CF58198A62D}" presName="childComposite" presStyleCnt="0">
        <dgm:presLayoutVars>
          <dgm:chMax val="0"/>
          <dgm:chPref val="0"/>
        </dgm:presLayoutVars>
      </dgm:prSet>
      <dgm:spPr/>
    </dgm:pt>
    <dgm:pt modelId="{4472712B-652B-4D36-8C9B-6FD51841BC61}" type="pres">
      <dgm:prSet presAssocID="{2A3F6DAF-0A63-4AF0-A66E-1CF58198A62D}" presName="Image" presStyleLbl="node1" presStyleIdx="3" presStyleCnt="4"/>
      <dgm:spPr/>
    </dgm:pt>
    <dgm:pt modelId="{276F83A7-C1B6-4049-A9D2-F8EDE3417CF2}" type="pres">
      <dgm:prSet presAssocID="{2A3F6DAF-0A63-4AF0-A66E-1CF58198A62D}" presName="childText" presStyleLbl="lnNode1" presStyleIdx="3" presStyleCnt="4">
        <dgm:presLayoutVars>
          <dgm:chMax val="0"/>
          <dgm:chPref val="0"/>
          <dgm:bulletEnabled val="1"/>
        </dgm:presLayoutVars>
      </dgm:prSet>
      <dgm:spPr/>
      <dgm:t>
        <a:bodyPr/>
        <a:lstStyle/>
        <a:p>
          <a:endParaRPr lang="ru-RU"/>
        </a:p>
      </dgm:t>
    </dgm:pt>
  </dgm:ptLst>
  <dgm:cxnLst>
    <dgm:cxn modelId="{ECEFC5A7-4485-4545-A792-1366A7338646}" srcId="{DE0E39F2-6EF6-4FC5-A6AD-F2F849BCCA3C}" destId="{C3DDF696-D261-4730-9C97-393E857E743D}" srcOrd="0" destOrd="0" parTransId="{DDA1FA54-9002-4339-ADD6-91037F9B7345}" sibTransId="{E6083E30-A09C-4484-951E-33F1A6C669B9}"/>
    <dgm:cxn modelId="{B0FF229F-5EF8-4F68-96D6-108CA65CE209}" srcId="{DE0E39F2-6EF6-4FC5-A6AD-F2F849BCCA3C}" destId="{D638820A-BE45-486F-9DCB-D01E108B09EB}" srcOrd="1" destOrd="0" parTransId="{3824B37A-E500-45CE-919A-D40B68697F3B}" sibTransId="{CB567AF0-5A3E-42CB-9512-8CA475F1B071}"/>
    <dgm:cxn modelId="{753ADE58-034D-40EC-8372-AB3B06A889C4}" type="presOf" srcId="{DE0E39F2-6EF6-4FC5-A6AD-F2F849BCCA3C}" destId="{FEAE7F9E-E9F7-433D-A8E8-4562A264D307}" srcOrd="0" destOrd="0" presId="urn:microsoft.com/office/officeart/2008/layout/PictureAccentList"/>
    <dgm:cxn modelId="{00AE0BC9-57F8-4865-B4E8-ACEF79748B5E}" type="presOf" srcId="{2A3F6DAF-0A63-4AF0-A66E-1CF58198A62D}" destId="{276F83A7-C1B6-4049-A9D2-F8EDE3417CF2}" srcOrd="0" destOrd="0" presId="urn:microsoft.com/office/officeart/2008/layout/PictureAccentList"/>
    <dgm:cxn modelId="{643A70FF-5E09-4091-A4E4-E6D71C7E06A9}" type="presOf" srcId="{D638820A-BE45-486F-9DCB-D01E108B09EB}" destId="{FFD29BAC-2ADC-4F02-93D9-9E2605809E21}" srcOrd="0" destOrd="0" presId="urn:microsoft.com/office/officeart/2008/layout/PictureAccentList"/>
    <dgm:cxn modelId="{C7B3509D-067D-4258-A2E1-6EEACC6FCA83}" srcId="{DE0E39F2-6EF6-4FC5-A6AD-F2F849BCCA3C}" destId="{D9E15AED-0724-4181-8F65-C0219790FB55}" srcOrd="2" destOrd="0" parTransId="{8C198049-C2BA-4C75-827C-F3457437CFE8}" sibTransId="{23685485-8E76-4921-A278-5AB6FAB4937B}"/>
    <dgm:cxn modelId="{ADC7344F-AAF7-4785-9295-CF8F0310A9B6}" srcId="{DE0E39F2-6EF6-4FC5-A6AD-F2F849BCCA3C}" destId="{2A3F6DAF-0A63-4AF0-A66E-1CF58198A62D}" srcOrd="3" destOrd="0" parTransId="{AB942A38-235E-428D-A0B6-DEFD487CD517}" sibTransId="{D96DAF69-7CD6-44A4-B96B-8A6E7518A814}"/>
    <dgm:cxn modelId="{4CD85B30-A8C3-4E11-989D-7E7BF1549781}" type="presOf" srcId="{C092C446-8624-4C60-B3FE-942F31B5A295}" destId="{B808D023-294F-4D18-A3FB-444EB790B8C1}" srcOrd="0" destOrd="0" presId="urn:microsoft.com/office/officeart/2008/layout/PictureAccentList"/>
    <dgm:cxn modelId="{8B727772-C8FB-48B9-931F-599A285B94DD}" srcId="{C092C446-8624-4C60-B3FE-942F31B5A295}" destId="{DE0E39F2-6EF6-4FC5-A6AD-F2F849BCCA3C}" srcOrd="0" destOrd="0" parTransId="{484CC9DB-3373-48B9-802B-6D9310D480AE}" sibTransId="{2A89AE18-477E-4F9E-AFBE-56694F12BF8F}"/>
    <dgm:cxn modelId="{9A24D22A-D60E-4346-A506-5E62A7E10FB1}" type="presOf" srcId="{C3DDF696-D261-4730-9C97-393E857E743D}" destId="{14B89CAC-4F2A-4F95-8F16-717077557D95}" srcOrd="0" destOrd="0" presId="urn:microsoft.com/office/officeart/2008/layout/PictureAccentList"/>
    <dgm:cxn modelId="{221E260C-2A7C-4945-B6A3-AB9B2CCFB939}" type="presOf" srcId="{D9E15AED-0724-4181-8F65-C0219790FB55}" destId="{1BA32F96-718E-4879-8AFF-C69AE322B97B}" srcOrd="0" destOrd="0" presId="urn:microsoft.com/office/officeart/2008/layout/PictureAccentList"/>
    <dgm:cxn modelId="{D314DF84-4FB2-4E46-8973-CB508E8CCF32}" type="presParOf" srcId="{B808D023-294F-4D18-A3FB-444EB790B8C1}" destId="{A84FBFEC-DAD4-4EC5-82F7-5DDBCE4AA182}" srcOrd="0" destOrd="0" presId="urn:microsoft.com/office/officeart/2008/layout/PictureAccentList"/>
    <dgm:cxn modelId="{57507EF8-520C-4E54-B4F2-6F97CB2453DB}" type="presParOf" srcId="{A84FBFEC-DAD4-4EC5-82F7-5DDBCE4AA182}" destId="{FF8C1764-45D5-44A9-B5E6-DA359D3FC2B9}" srcOrd="0" destOrd="0" presId="urn:microsoft.com/office/officeart/2008/layout/PictureAccentList"/>
    <dgm:cxn modelId="{C975F935-E342-47F1-B878-B505B61E6366}" type="presParOf" srcId="{FF8C1764-45D5-44A9-B5E6-DA359D3FC2B9}" destId="{FEAE7F9E-E9F7-433D-A8E8-4562A264D307}" srcOrd="0" destOrd="0" presId="urn:microsoft.com/office/officeart/2008/layout/PictureAccentList"/>
    <dgm:cxn modelId="{16B3354C-0245-4EB9-A37B-D29202D1842C}" type="presParOf" srcId="{A84FBFEC-DAD4-4EC5-82F7-5DDBCE4AA182}" destId="{26090C5E-7238-40C0-8D69-2A892B8783EE}" srcOrd="1" destOrd="0" presId="urn:microsoft.com/office/officeart/2008/layout/PictureAccentList"/>
    <dgm:cxn modelId="{0BE87B93-119D-47D9-9927-180F6FECE400}" type="presParOf" srcId="{26090C5E-7238-40C0-8D69-2A892B8783EE}" destId="{6ACF191B-00DD-4F6C-A1A2-9869796C0231}" srcOrd="0" destOrd="0" presId="urn:microsoft.com/office/officeart/2008/layout/PictureAccentList"/>
    <dgm:cxn modelId="{7567FD47-95E1-4C4E-81D2-C10B37AB66E4}" type="presParOf" srcId="{6ACF191B-00DD-4F6C-A1A2-9869796C0231}" destId="{033BE7C6-4EAA-488C-97B1-652E03FBA65D}" srcOrd="0" destOrd="0" presId="urn:microsoft.com/office/officeart/2008/layout/PictureAccentList"/>
    <dgm:cxn modelId="{2A706782-5E60-4DFD-8319-F6FF2C90F1B1}" type="presParOf" srcId="{6ACF191B-00DD-4F6C-A1A2-9869796C0231}" destId="{14B89CAC-4F2A-4F95-8F16-717077557D95}" srcOrd="1" destOrd="0" presId="urn:microsoft.com/office/officeart/2008/layout/PictureAccentList"/>
    <dgm:cxn modelId="{220D7EF3-3A3E-451D-9C1F-EFA56B08EABD}" type="presParOf" srcId="{26090C5E-7238-40C0-8D69-2A892B8783EE}" destId="{70FBE66D-F66F-425B-8AA7-9344DE0EA496}" srcOrd="1" destOrd="0" presId="urn:microsoft.com/office/officeart/2008/layout/PictureAccentList"/>
    <dgm:cxn modelId="{C903F049-029F-45C9-BA5F-CC3C7F4C9948}" type="presParOf" srcId="{70FBE66D-F66F-425B-8AA7-9344DE0EA496}" destId="{9FC989A6-03C6-4921-AD26-46113F08AFEA}" srcOrd="0" destOrd="0" presId="urn:microsoft.com/office/officeart/2008/layout/PictureAccentList"/>
    <dgm:cxn modelId="{11C1218B-38BD-46B6-A6CB-FF4FE98E3470}" type="presParOf" srcId="{70FBE66D-F66F-425B-8AA7-9344DE0EA496}" destId="{FFD29BAC-2ADC-4F02-93D9-9E2605809E21}" srcOrd="1" destOrd="0" presId="urn:microsoft.com/office/officeart/2008/layout/PictureAccentList"/>
    <dgm:cxn modelId="{A4DC9018-B899-40F3-A99B-70DD5BF3DD08}" type="presParOf" srcId="{26090C5E-7238-40C0-8D69-2A892B8783EE}" destId="{67D938E1-8E5F-4885-9B26-0B3D1CCBB090}" srcOrd="2" destOrd="0" presId="urn:microsoft.com/office/officeart/2008/layout/PictureAccentList"/>
    <dgm:cxn modelId="{93E5DBAE-34B8-4322-A1BB-EEE324C49C68}" type="presParOf" srcId="{67D938E1-8E5F-4885-9B26-0B3D1CCBB090}" destId="{C3434B61-0FD8-4C87-817F-D28A56B7F3EA}" srcOrd="0" destOrd="0" presId="urn:microsoft.com/office/officeart/2008/layout/PictureAccentList"/>
    <dgm:cxn modelId="{8C078AC0-3D7E-42DA-AF26-930D98254B87}" type="presParOf" srcId="{67D938E1-8E5F-4885-9B26-0B3D1CCBB090}" destId="{1BA32F96-718E-4879-8AFF-C69AE322B97B}" srcOrd="1" destOrd="0" presId="urn:microsoft.com/office/officeart/2008/layout/PictureAccentList"/>
    <dgm:cxn modelId="{AD84EC1E-657D-49C9-8DA4-B59C88B9EE90}" type="presParOf" srcId="{26090C5E-7238-40C0-8D69-2A892B8783EE}" destId="{C2D6EBD0-DDF4-4ECC-9178-B3CA21A26610}" srcOrd="3" destOrd="0" presId="urn:microsoft.com/office/officeart/2008/layout/PictureAccentList"/>
    <dgm:cxn modelId="{7EC63A0A-6D3B-4B43-B226-BB1992AD5554}" type="presParOf" srcId="{C2D6EBD0-DDF4-4ECC-9178-B3CA21A26610}" destId="{4472712B-652B-4D36-8C9B-6FD51841BC61}" srcOrd="0" destOrd="0" presId="urn:microsoft.com/office/officeart/2008/layout/PictureAccentList"/>
    <dgm:cxn modelId="{350350F4-03C8-4AF3-A185-4CB7779DA34B}" type="presParOf" srcId="{C2D6EBD0-DDF4-4ECC-9178-B3CA21A26610}" destId="{276F83A7-C1B6-4049-A9D2-F8EDE3417CF2}" srcOrd="1" destOrd="0" presId="urn:microsoft.com/office/officeart/2008/layout/PictureAccentList"/>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C092C446-8624-4C60-B3FE-942F31B5A295}"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DE0E39F2-6EF6-4FC5-A6AD-F2F849BCCA3C}">
      <dgm:prSet phldrT="[Текст]" custT="1"/>
      <dgm:spPr/>
      <dgm:t>
        <a:bodyPr/>
        <a:lstStyle/>
        <a:p>
          <a:r>
            <a:rPr lang="uk-UA" sz="1000">
              <a:latin typeface="Times New Roman" panose="02020603050405020304" pitchFamily="18" charset="0"/>
              <a:cs typeface="Times New Roman" panose="02020603050405020304" pitchFamily="18" charset="0"/>
            </a:rPr>
            <a:t>Бібліотечний  фонд  включає  вітчизняні  та  зарубіжні </a:t>
          </a:r>
          <a:br>
            <a:rPr lang="uk-UA" sz="1000">
              <a:latin typeface="Times New Roman" panose="02020603050405020304" pitchFamily="18" charset="0"/>
              <a:cs typeface="Times New Roman" panose="02020603050405020304" pitchFamily="18" charset="0"/>
            </a:rPr>
          </a:br>
          <a:r>
            <a:rPr lang="uk-UA" sz="1000">
              <a:latin typeface="Times New Roman" panose="02020603050405020304" pitchFamily="18" charset="0"/>
              <a:cs typeface="Times New Roman" panose="02020603050405020304" pitchFamily="18" charset="0"/>
            </a:rPr>
            <a:t>публічно-правові видання на всіх видах носіїв інформації:</a:t>
          </a:r>
          <a:endParaRPr lang="ru-RU" sz="1000">
            <a:latin typeface="Times New Roman" panose="02020603050405020304" pitchFamily="18" charset="0"/>
            <a:cs typeface="Times New Roman" panose="02020603050405020304" pitchFamily="18" charset="0"/>
          </a:endParaRPr>
        </a:p>
      </dgm:t>
    </dgm:pt>
    <dgm:pt modelId="{484CC9DB-3373-48B9-802B-6D9310D480AE}" type="parTrans" cxnId="{8B727772-C8FB-48B9-931F-599A285B94DD}">
      <dgm:prSet/>
      <dgm:spPr/>
      <dgm:t>
        <a:bodyPr/>
        <a:lstStyle/>
        <a:p>
          <a:endParaRPr lang="ru-RU"/>
        </a:p>
      </dgm:t>
    </dgm:pt>
    <dgm:pt modelId="{2A89AE18-477E-4F9E-AFBE-56694F12BF8F}" type="sibTrans" cxnId="{8B727772-C8FB-48B9-931F-599A285B94DD}">
      <dgm:prSet/>
      <dgm:spPr/>
      <dgm:t>
        <a:bodyPr/>
        <a:lstStyle/>
        <a:p>
          <a:endParaRPr lang="ru-RU"/>
        </a:p>
      </dgm:t>
    </dgm:pt>
    <dgm:pt modelId="{C3DDF696-D261-4730-9C97-393E857E743D}">
      <dgm:prSet phldrT="[Текст]" custT="1"/>
      <dgm:spPr/>
      <dgm:t>
        <a:bodyPr/>
        <a:lstStyle/>
        <a:p>
          <a:r>
            <a:rPr lang="uk-UA" sz="1000"/>
            <a:t>довідково-інформаційні, енциклопедичні юридичні видання;</a:t>
          </a:r>
          <a:endParaRPr lang="ru-RU" sz="1000">
            <a:latin typeface="Times New Roman" panose="02020603050405020304" pitchFamily="18" charset="0"/>
            <a:cs typeface="Times New Roman" panose="02020603050405020304" pitchFamily="18" charset="0"/>
          </a:endParaRPr>
        </a:p>
      </dgm:t>
    </dgm:pt>
    <dgm:pt modelId="{DDA1FA54-9002-4339-ADD6-91037F9B7345}" type="parTrans" cxnId="{ECEFC5A7-4485-4545-A792-1366A7338646}">
      <dgm:prSet/>
      <dgm:spPr/>
      <dgm:t>
        <a:bodyPr/>
        <a:lstStyle/>
        <a:p>
          <a:endParaRPr lang="ru-RU"/>
        </a:p>
      </dgm:t>
    </dgm:pt>
    <dgm:pt modelId="{E6083E30-A09C-4484-951E-33F1A6C669B9}" type="sibTrans" cxnId="{ECEFC5A7-4485-4545-A792-1366A7338646}">
      <dgm:prSet/>
      <dgm:spPr/>
      <dgm:t>
        <a:bodyPr/>
        <a:lstStyle/>
        <a:p>
          <a:endParaRPr lang="ru-RU"/>
        </a:p>
      </dgm:t>
    </dgm:pt>
    <dgm:pt modelId="{D638820A-BE45-486F-9DCB-D01E108B09EB}">
      <dgm:prSet phldrT="[Текст]" custT="1"/>
      <dgm:spPr/>
      <dgm:t>
        <a:bodyPr/>
        <a:lstStyle/>
        <a:p>
          <a:r>
            <a:rPr lang="uk-UA" sz="1000"/>
            <a:t>статистичні збірники;</a:t>
          </a:r>
          <a:endParaRPr lang="ru-RU" sz="1000">
            <a:latin typeface="Times New Roman" panose="02020603050405020304" pitchFamily="18" charset="0"/>
            <a:cs typeface="Times New Roman" panose="02020603050405020304" pitchFamily="18" charset="0"/>
          </a:endParaRPr>
        </a:p>
      </dgm:t>
    </dgm:pt>
    <dgm:pt modelId="{3824B37A-E500-45CE-919A-D40B68697F3B}" type="parTrans" cxnId="{B0FF229F-5EF8-4F68-96D6-108CA65CE209}">
      <dgm:prSet/>
      <dgm:spPr/>
      <dgm:t>
        <a:bodyPr/>
        <a:lstStyle/>
        <a:p>
          <a:endParaRPr lang="ru-RU"/>
        </a:p>
      </dgm:t>
    </dgm:pt>
    <dgm:pt modelId="{CB567AF0-5A3E-42CB-9512-8CA475F1B071}" type="sibTrans" cxnId="{B0FF229F-5EF8-4F68-96D6-108CA65CE209}">
      <dgm:prSet/>
      <dgm:spPr/>
      <dgm:t>
        <a:bodyPr/>
        <a:lstStyle/>
        <a:p>
          <a:endParaRPr lang="ru-RU"/>
        </a:p>
      </dgm:t>
    </dgm:pt>
    <dgm:pt modelId="{D9E15AED-0724-4181-8F65-C0219790FB55}">
      <dgm:prSet phldrT="[Текст]" custT="1"/>
      <dgm:spPr/>
      <dgm:t>
        <a:bodyPr/>
        <a:lstStyle/>
        <a:p>
          <a:r>
            <a:rPr lang="uk-UA" sz="1000"/>
            <a:t>література з питань історії української державності</a:t>
          </a:r>
          <a:r>
            <a:rPr lang="uk-UA" sz="1000">
              <a:latin typeface="Times New Roman" panose="02020603050405020304" pitchFamily="18" charset="0"/>
              <a:cs typeface="Times New Roman" panose="02020603050405020304" pitchFamily="18" charset="0"/>
            </a:rPr>
            <a:t>;</a:t>
          </a:r>
          <a:endParaRPr lang="ru-RU" sz="1000">
            <a:latin typeface="Times New Roman" panose="02020603050405020304" pitchFamily="18" charset="0"/>
            <a:cs typeface="Times New Roman" panose="02020603050405020304" pitchFamily="18" charset="0"/>
          </a:endParaRPr>
        </a:p>
      </dgm:t>
    </dgm:pt>
    <dgm:pt modelId="{8C198049-C2BA-4C75-827C-F3457437CFE8}" type="parTrans" cxnId="{C7B3509D-067D-4258-A2E1-6EEACC6FCA83}">
      <dgm:prSet/>
      <dgm:spPr/>
      <dgm:t>
        <a:bodyPr/>
        <a:lstStyle/>
        <a:p>
          <a:endParaRPr lang="ru-RU"/>
        </a:p>
      </dgm:t>
    </dgm:pt>
    <dgm:pt modelId="{23685485-8E76-4921-A278-5AB6FAB4937B}" type="sibTrans" cxnId="{C7B3509D-067D-4258-A2E1-6EEACC6FCA83}">
      <dgm:prSet/>
      <dgm:spPr/>
      <dgm:t>
        <a:bodyPr/>
        <a:lstStyle/>
        <a:p>
          <a:endParaRPr lang="ru-RU"/>
        </a:p>
      </dgm:t>
    </dgm:pt>
    <dgm:pt modelId="{2A3F6DAF-0A63-4AF0-A66E-1CF58198A62D}">
      <dgm:prSet phldrT="[Текст]" custT="1"/>
      <dgm:spPr/>
      <dgm:t>
        <a:bodyPr/>
        <a:lstStyle/>
        <a:p>
          <a:r>
            <a:rPr lang="uk-UA" sz="1000"/>
            <a:t>офіційні періодичні видання правової тематики та періодичні громадсько-політичні видання;</a:t>
          </a:r>
          <a:endParaRPr lang="ru-RU" sz="1000">
            <a:latin typeface="Times New Roman" panose="02020603050405020304" pitchFamily="18" charset="0"/>
            <a:cs typeface="Times New Roman" panose="02020603050405020304" pitchFamily="18" charset="0"/>
          </a:endParaRPr>
        </a:p>
      </dgm:t>
    </dgm:pt>
    <dgm:pt modelId="{AB942A38-235E-428D-A0B6-DEFD487CD517}" type="parTrans" cxnId="{ADC7344F-AAF7-4785-9295-CF8F0310A9B6}">
      <dgm:prSet/>
      <dgm:spPr/>
      <dgm:t>
        <a:bodyPr/>
        <a:lstStyle/>
        <a:p>
          <a:endParaRPr lang="ru-RU"/>
        </a:p>
      </dgm:t>
    </dgm:pt>
    <dgm:pt modelId="{D96DAF69-7CD6-44A4-B96B-8A6E7518A814}" type="sibTrans" cxnId="{ADC7344F-AAF7-4785-9295-CF8F0310A9B6}">
      <dgm:prSet/>
      <dgm:spPr/>
      <dgm:t>
        <a:bodyPr/>
        <a:lstStyle/>
        <a:p>
          <a:endParaRPr lang="ru-RU"/>
        </a:p>
      </dgm:t>
    </dgm:pt>
    <dgm:pt modelId="{B808D023-294F-4D18-A3FB-444EB790B8C1}" type="pres">
      <dgm:prSet presAssocID="{C092C446-8624-4C60-B3FE-942F31B5A295}" presName="layout" presStyleCnt="0">
        <dgm:presLayoutVars>
          <dgm:chMax/>
          <dgm:chPref/>
          <dgm:dir/>
          <dgm:animOne val="branch"/>
          <dgm:animLvl val="lvl"/>
          <dgm:resizeHandles/>
        </dgm:presLayoutVars>
      </dgm:prSet>
      <dgm:spPr/>
      <dgm:t>
        <a:bodyPr/>
        <a:lstStyle/>
        <a:p>
          <a:endParaRPr lang="ru-RU"/>
        </a:p>
      </dgm:t>
    </dgm:pt>
    <dgm:pt modelId="{A84FBFEC-DAD4-4EC5-82F7-5DDBCE4AA182}" type="pres">
      <dgm:prSet presAssocID="{DE0E39F2-6EF6-4FC5-A6AD-F2F849BCCA3C}" presName="root" presStyleCnt="0">
        <dgm:presLayoutVars>
          <dgm:chMax/>
          <dgm:chPref val="4"/>
        </dgm:presLayoutVars>
      </dgm:prSet>
      <dgm:spPr/>
    </dgm:pt>
    <dgm:pt modelId="{FF8C1764-45D5-44A9-B5E6-DA359D3FC2B9}" type="pres">
      <dgm:prSet presAssocID="{DE0E39F2-6EF6-4FC5-A6AD-F2F849BCCA3C}" presName="rootComposite" presStyleCnt="0">
        <dgm:presLayoutVars/>
      </dgm:prSet>
      <dgm:spPr/>
    </dgm:pt>
    <dgm:pt modelId="{FEAE7F9E-E9F7-433D-A8E8-4562A264D307}" type="pres">
      <dgm:prSet presAssocID="{DE0E39F2-6EF6-4FC5-A6AD-F2F849BCCA3C}" presName="rootText" presStyleLbl="node0" presStyleIdx="0" presStyleCnt="1">
        <dgm:presLayoutVars>
          <dgm:chMax/>
          <dgm:chPref val="4"/>
        </dgm:presLayoutVars>
      </dgm:prSet>
      <dgm:spPr/>
      <dgm:t>
        <a:bodyPr/>
        <a:lstStyle/>
        <a:p>
          <a:endParaRPr lang="ru-RU"/>
        </a:p>
      </dgm:t>
    </dgm:pt>
    <dgm:pt modelId="{26090C5E-7238-40C0-8D69-2A892B8783EE}" type="pres">
      <dgm:prSet presAssocID="{DE0E39F2-6EF6-4FC5-A6AD-F2F849BCCA3C}" presName="childShape" presStyleCnt="0">
        <dgm:presLayoutVars>
          <dgm:chMax val="0"/>
          <dgm:chPref val="0"/>
        </dgm:presLayoutVars>
      </dgm:prSet>
      <dgm:spPr/>
    </dgm:pt>
    <dgm:pt modelId="{6ACF191B-00DD-4F6C-A1A2-9869796C0231}" type="pres">
      <dgm:prSet presAssocID="{C3DDF696-D261-4730-9C97-393E857E743D}" presName="childComposite" presStyleCnt="0">
        <dgm:presLayoutVars>
          <dgm:chMax val="0"/>
          <dgm:chPref val="0"/>
        </dgm:presLayoutVars>
      </dgm:prSet>
      <dgm:spPr/>
    </dgm:pt>
    <dgm:pt modelId="{033BE7C6-4EAA-488C-97B1-652E03FBA65D}" type="pres">
      <dgm:prSet presAssocID="{C3DDF696-D261-4730-9C97-393E857E743D}" presName="Image" presStyleLbl="node1" presStyleIdx="0" presStyleCnt="4"/>
      <dgm:spPr/>
    </dgm:pt>
    <dgm:pt modelId="{14B89CAC-4F2A-4F95-8F16-717077557D95}" type="pres">
      <dgm:prSet presAssocID="{C3DDF696-D261-4730-9C97-393E857E743D}" presName="childText" presStyleLbl="lnNode1" presStyleIdx="0" presStyleCnt="4">
        <dgm:presLayoutVars>
          <dgm:chMax val="0"/>
          <dgm:chPref val="0"/>
          <dgm:bulletEnabled val="1"/>
        </dgm:presLayoutVars>
      </dgm:prSet>
      <dgm:spPr/>
      <dgm:t>
        <a:bodyPr/>
        <a:lstStyle/>
        <a:p>
          <a:endParaRPr lang="ru-RU"/>
        </a:p>
      </dgm:t>
    </dgm:pt>
    <dgm:pt modelId="{70FBE66D-F66F-425B-8AA7-9344DE0EA496}" type="pres">
      <dgm:prSet presAssocID="{D638820A-BE45-486F-9DCB-D01E108B09EB}" presName="childComposite" presStyleCnt="0">
        <dgm:presLayoutVars>
          <dgm:chMax val="0"/>
          <dgm:chPref val="0"/>
        </dgm:presLayoutVars>
      </dgm:prSet>
      <dgm:spPr/>
    </dgm:pt>
    <dgm:pt modelId="{9FC989A6-03C6-4921-AD26-46113F08AFEA}" type="pres">
      <dgm:prSet presAssocID="{D638820A-BE45-486F-9DCB-D01E108B09EB}" presName="Image" presStyleLbl="node1" presStyleIdx="1" presStyleCnt="4"/>
      <dgm:spPr/>
    </dgm:pt>
    <dgm:pt modelId="{FFD29BAC-2ADC-4F02-93D9-9E2605809E21}" type="pres">
      <dgm:prSet presAssocID="{D638820A-BE45-486F-9DCB-D01E108B09EB}" presName="childText" presStyleLbl="lnNode1" presStyleIdx="1" presStyleCnt="4">
        <dgm:presLayoutVars>
          <dgm:chMax val="0"/>
          <dgm:chPref val="0"/>
          <dgm:bulletEnabled val="1"/>
        </dgm:presLayoutVars>
      </dgm:prSet>
      <dgm:spPr/>
      <dgm:t>
        <a:bodyPr/>
        <a:lstStyle/>
        <a:p>
          <a:endParaRPr lang="ru-RU"/>
        </a:p>
      </dgm:t>
    </dgm:pt>
    <dgm:pt modelId="{67D938E1-8E5F-4885-9B26-0B3D1CCBB090}" type="pres">
      <dgm:prSet presAssocID="{D9E15AED-0724-4181-8F65-C0219790FB55}" presName="childComposite" presStyleCnt="0">
        <dgm:presLayoutVars>
          <dgm:chMax val="0"/>
          <dgm:chPref val="0"/>
        </dgm:presLayoutVars>
      </dgm:prSet>
      <dgm:spPr/>
    </dgm:pt>
    <dgm:pt modelId="{C3434B61-0FD8-4C87-817F-D28A56B7F3EA}" type="pres">
      <dgm:prSet presAssocID="{D9E15AED-0724-4181-8F65-C0219790FB55}" presName="Image" presStyleLbl="node1" presStyleIdx="2" presStyleCnt="4"/>
      <dgm:spPr/>
    </dgm:pt>
    <dgm:pt modelId="{1BA32F96-718E-4879-8AFF-C69AE322B97B}" type="pres">
      <dgm:prSet presAssocID="{D9E15AED-0724-4181-8F65-C0219790FB55}" presName="childText" presStyleLbl="lnNode1" presStyleIdx="2" presStyleCnt="4">
        <dgm:presLayoutVars>
          <dgm:chMax val="0"/>
          <dgm:chPref val="0"/>
          <dgm:bulletEnabled val="1"/>
        </dgm:presLayoutVars>
      </dgm:prSet>
      <dgm:spPr/>
      <dgm:t>
        <a:bodyPr/>
        <a:lstStyle/>
        <a:p>
          <a:endParaRPr lang="ru-RU"/>
        </a:p>
      </dgm:t>
    </dgm:pt>
    <dgm:pt modelId="{C2D6EBD0-DDF4-4ECC-9178-B3CA21A26610}" type="pres">
      <dgm:prSet presAssocID="{2A3F6DAF-0A63-4AF0-A66E-1CF58198A62D}" presName="childComposite" presStyleCnt="0">
        <dgm:presLayoutVars>
          <dgm:chMax val="0"/>
          <dgm:chPref val="0"/>
        </dgm:presLayoutVars>
      </dgm:prSet>
      <dgm:spPr/>
    </dgm:pt>
    <dgm:pt modelId="{4472712B-652B-4D36-8C9B-6FD51841BC61}" type="pres">
      <dgm:prSet presAssocID="{2A3F6DAF-0A63-4AF0-A66E-1CF58198A62D}" presName="Image" presStyleLbl="node1" presStyleIdx="3" presStyleCnt="4"/>
      <dgm:spPr/>
    </dgm:pt>
    <dgm:pt modelId="{276F83A7-C1B6-4049-A9D2-F8EDE3417CF2}" type="pres">
      <dgm:prSet presAssocID="{2A3F6DAF-0A63-4AF0-A66E-1CF58198A62D}" presName="childText" presStyleLbl="lnNode1" presStyleIdx="3" presStyleCnt="4">
        <dgm:presLayoutVars>
          <dgm:chMax val="0"/>
          <dgm:chPref val="0"/>
          <dgm:bulletEnabled val="1"/>
        </dgm:presLayoutVars>
      </dgm:prSet>
      <dgm:spPr/>
      <dgm:t>
        <a:bodyPr/>
        <a:lstStyle/>
        <a:p>
          <a:endParaRPr lang="ru-RU"/>
        </a:p>
      </dgm:t>
    </dgm:pt>
  </dgm:ptLst>
  <dgm:cxnLst>
    <dgm:cxn modelId="{ECEFC5A7-4485-4545-A792-1366A7338646}" srcId="{DE0E39F2-6EF6-4FC5-A6AD-F2F849BCCA3C}" destId="{C3DDF696-D261-4730-9C97-393E857E743D}" srcOrd="0" destOrd="0" parTransId="{DDA1FA54-9002-4339-ADD6-91037F9B7345}" sibTransId="{E6083E30-A09C-4484-951E-33F1A6C669B9}"/>
    <dgm:cxn modelId="{B0FF229F-5EF8-4F68-96D6-108CA65CE209}" srcId="{DE0E39F2-6EF6-4FC5-A6AD-F2F849BCCA3C}" destId="{D638820A-BE45-486F-9DCB-D01E108B09EB}" srcOrd="1" destOrd="0" parTransId="{3824B37A-E500-45CE-919A-D40B68697F3B}" sibTransId="{CB567AF0-5A3E-42CB-9512-8CA475F1B071}"/>
    <dgm:cxn modelId="{21FB9D0D-BFE8-4BFA-B853-723C849122C3}" type="presOf" srcId="{D638820A-BE45-486F-9DCB-D01E108B09EB}" destId="{FFD29BAC-2ADC-4F02-93D9-9E2605809E21}" srcOrd="0" destOrd="0" presId="urn:microsoft.com/office/officeart/2008/layout/PictureAccentList"/>
    <dgm:cxn modelId="{C7B3509D-067D-4258-A2E1-6EEACC6FCA83}" srcId="{DE0E39F2-6EF6-4FC5-A6AD-F2F849BCCA3C}" destId="{D9E15AED-0724-4181-8F65-C0219790FB55}" srcOrd="2" destOrd="0" parTransId="{8C198049-C2BA-4C75-827C-F3457437CFE8}" sibTransId="{23685485-8E76-4921-A278-5AB6FAB4937B}"/>
    <dgm:cxn modelId="{B24B9E5F-9AC6-488F-8E06-EE3582618E17}" type="presOf" srcId="{C3DDF696-D261-4730-9C97-393E857E743D}" destId="{14B89CAC-4F2A-4F95-8F16-717077557D95}" srcOrd="0" destOrd="0" presId="urn:microsoft.com/office/officeart/2008/layout/PictureAccentList"/>
    <dgm:cxn modelId="{ADC7344F-AAF7-4785-9295-CF8F0310A9B6}" srcId="{DE0E39F2-6EF6-4FC5-A6AD-F2F849BCCA3C}" destId="{2A3F6DAF-0A63-4AF0-A66E-1CF58198A62D}" srcOrd="3" destOrd="0" parTransId="{AB942A38-235E-428D-A0B6-DEFD487CD517}" sibTransId="{D96DAF69-7CD6-44A4-B96B-8A6E7518A814}"/>
    <dgm:cxn modelId="{40B095E1-DC6C-49C0-B748-63110A4C2AD1}" type="presOf" srcId="{C092C446-8624-4C60-B3FE-942F31B5A295}" destId="{B808D023-294F-4D18-A3FB-444EB790B8C1}" srcOrd="0" destOrd="0" presId="urn:microsoft.com/office/officeart/2008/layout/PictureAccentList"/>
    <dgm:cxn modelId="{8B727772-C8FB-48B9-931F-599A285B94DD}" srcId="{C092C446-8624-4C60-B3FE-942F31B5A295}" destId="{DE0E39F2-6EF6-4FC5-A6AD-F2F849BCCA3C}" srcOrd="0" destOrd="0" parTransId="{484CC9DB-3373-48B9-802B-6D9310D480AE}" sibTransId="{2A89AE18-477E-4F9E-AFBE-56694F12BF8F}"/>
    <dgm:cxn modelId="{117C9060-03AE-4490-94A4-EEF91B2DD1E1}" type="presOf" srcId="{DE0E39F2-6EF6-4FC5-A6AD-F2F849BCCA3C}" destId="{FEAE7F9E-E9F7-433D-A8E8-4562A264D307}" srcOrd="0" destOrd="0" presId="urn:microsoft.com/office/officeart/2008/layout/PictureAccentList"/>
    <dgm:cxn modelId="{AE0D3C25-81B0-43DF-B546-C2416E6CE5D6}" type="presOf" srcId="{2A3F6DAF-0A63-4AF0-A66E-1CF58198A62D}" destId="{276F83A7-C1B6-4049-A9D2-F8EDE3417CF2}" srcOrd="0" destOrd="0" presId="urn:microsoft.com/office/officeart/2008/layout/PictureAccentList"/>
    <dgm:cxn modelId="{4D8EC867-0065-46E6-8F1E-F364A92C3A71}" type="presOf" srcId="{D9E15AED-0724-4181-8F65-C0219790FB55}" destId="{1BA32F96-718E-4879-8AFF-C69AE322B97B}" srcOrd="0" destOrd="0" presId="urn:microsoft.com/office/officeart/2008/layout/PictureAccentList"/>
    <dgm:cxn modelId="{48B8A538-D2D1-4EDB-B9DB-A792FCC1BE6E}" type="presParOf" srcId="{B808D023-294F-4D18-A3FB-444EB790B8C1}" destId="{A84FBFEC-DAD4-4EC5-82F7-5DDBCE4AA182}" srcOrd="0" destOrd="0" presId="urn:microsoft.com/office/officeart/2008/layout/PictureAccentList"/>
    <dgm:cxn modelId="{78454BD6-E7A5-4E19-ACE8-A6B14BA9D1A6}" type="presParOf" srcId="{A84FBFEC-DAD4-4EC5-82F7-5DDBCE4AA182}" destId="{FF8C1764-45D5-44A9-B5E6-DA359D3FC2B9}" srcOrd="0" destOrd="0" presId="urn:microsoft.com/office/officeart/2008/layout/PictureAccentList"/>
    <dgm:cxn modelId="{B8B3E826-7556-41F4-8284-C823245E7776}" type="presParOf" srcId="{FF8C1764-45D5-44A9-B5E6-DA359D3FC2B9}" destId="{FEAE7F9E-E9F7-433D-A8E8-4562A264D307}" srcOrd="0" destOrd="0" presId="urn:microsoft.com/office/officeart/2008/layout/PictureAccentList"/>
    <dgm:cxn modelId="{B1E7B9CB-5F3D-4453-A1E4-BEB80510FEAA}" type="presParOf" srcId="{A84FBFEC-DAD4-4EC5-82F7-5DDBCE4AA182}" destId="{26090C5E-7238-40C0-8D69-2A892B8783EE}" srcOrd="1" destOrd="0" presId="urn:microsoft.com/office/officeart/2008/layout/PictureAccentList"/>
    <dgm:cxn modelId="{1632AA18-A61C-4883-86C9-89CB1F9252A9}" type="presParOf" srcId="{26090C5E-7238-40C0-8D69-2A892B8783EE}" destId="{6ACF191B-00DD-4F6C-A1A2-9869796C0231}" srcOrd="0" destOrd="0" presId="urn:microsoft.com/office/officeart/2008/layout/PictureAccentList"/>
    <dgm:cxn modelId="{F1566923-56F1-49E4-91CD-57E5098CAC94}" type="presParOf" srcId="{6ACF191B-00DD-4F6C-A1A2-9869796C0231}" destId="{033BE7C6-4EAA-488C-97B1-652E03FBA65D}" srcOrd="0" destOrd="0" presId="urn:microsoft.com/office/officeart/2008/layout/PictureAccentList"/>
    <dgm:cxn modelId="{C5558A78-B733-4BF5-A1C9-217D5E954526}" type="presParOf" srcId="{6ACF191B-00DD-4F6C-A1A2-9869796C0231}" destId="{14B89CAC-4F2A-4F95-8F16-717077557D95}" srcOrd="1" destOrd="0" presId="urn:microsoft.com/office/officeart/2008/layout/PictureAccentList"/>
    <dgm:cxn modelId="{D0048071-465F-40E2-839F-B947EF676F86}" type="presParOf" srcId="{26090C5E-7238-40C0-8D69-2A892B8783EE}" destId="{70FBE66D-F66F-425B-8AA7-9344DE0EA496}" srcOrd="1" destOrd="0" presId="urn:microsoft.com/office/officeart/2008/layout/PictureAccentList"/>
    <dgm:cxn modelId="{26B8C7D4-AEF2-431B-BC28-25C704F90472}" type="presParOf" srcId="{70FBE66D-F66F-425B-8AA7-9344DE0EA496}" destId="{9FC989A6-03C6-4921-AD26-46113F08AFEA}" srcOrd="0" destOrd="0" presId="urn:microsoft.com/office/officeart/2008/layout/PictureAccentList"/>
    <dgm:cxn modelId="{4779EB62-5B6A-46D4-A241-C7032EEEE714}" type="presParOf" srcId="{70FBE66D-F66F-425B-8AA7-9344DE0EA496}" destId="{FFD29BAC-2ADC-4F02-93D9-9E2605809E21}" srcOrd="1" destOrd="0" presId="urn:microsoft.com/office/officeart/2008/layout/PictureAccentList"/>
    <dgm:cxn modelId="{4372BE94-38C2-4CB5-A28F-CE639873A09D}" type="presParOf" srcId="{26090C5E-7238-40C0-8D69-2A892B8783EE}" destId="{67D938E1-8E5F-4885-9B26-0B3D1CCBB090}" srcOrd="2" destOrd="0" presId="urn:microsoft.com/office/officeart/2008/layout/PictureAccentList"/>
    <dgm:cxn modelId="{FB768BAE-BA66-4D5D-893D-27415C984AF2}" type="presParOf" srcId="{67D938E1-8E5F-4885-9B26-0B3D1CCBB090}" destId="{C3434B61-0FD8-4C87-817F-D28A56B7F3EA}" srcOrd="0" destOrd="0" presId="urn:microsoft.com/office/officeart/2008/layout/PictureAccentList"/>
    <dgm:cxn modelId="{493B8C1C-DCAA-42D5-8584-F7396C64A9DE}" type="presParOf" srcId="{67D938E1-8E5F-4885-9B26-0B3D1CCBB090}" destId="{1BA32F96-718E-4879-8AFF-C69AE322B97B}" srcOrd="1" destOrd="0" presId="urn:microsoft.com/office/officeart/2008/layout/PictureAccentList"/>
    <dgm:cxn modelId="{D570DC77-613F-451F-BA73-B39D243430ED}" type="presParOf" srcId="{26090C5E-7238-40C0-8D69-2A892B8783EE}" destId="{C2D6EBD0-DDF4-4ECC-9178-B3CA21A26610}" srcOrd="3" destOrd="0" presId="urn:microsoft.com/office/officeart/2008/layout/PictureAccentList"/>
    <dgm:cxn modelId="{A8DAD899-CB92-49DE-ACF9-7E22B96CAF78}" type="presParOf" srcId="{C2D6EBD0-DDF4-4ECC-9178-B3CA21A26610}" destId="{4472712B-652B-4D36-8C9B-6FD51841BC61}" srcOrd="0" destOrd="0" presId="urn:microsoft.com/office/officeart/2008/layout/PictureAccentList"/>
    <dgm:cxn modelId="{C675363A-D545-4BC7-88AC-3930ED606F8A}" type="presParOf" srcId="{C2D6EBD0-DDF4-4ECC-9178-B3CA21A26610}" destId="{276F83A7-C1B6-4049-A9D2-F8EDE3417CF2}" srcOrd="1" destOrd="0" presId="urn:microsoft.com/office/officeart/2008/layout/PictureAccentList"/>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E61CAFE-209D-4E2E-BD32-3C8E21653A8B}"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lang="ru-RU"/>
        </a:p>
      </dgm:t>
    </dgm:pt>
    <dgm:pt modelId="{5CDA3206-3269-4F37-A9D8-8EBFF0AB116F}">
      <dgm:prSet phldrT="[Текст]"/>
      <dgm:spPr/>
      <dgm:t>
        <a:bodyPr/>
        <a:lstStyle/>
        <a:p>
          <a:r>
            <a:rPr lang="uk-UA"/>
            <a:t>Електронний  фонд складається з правових інформаційних </a:t>
          </a:r>
          <a:br>
            <a:rPr lang="uk-UA"/>
          </a:br>
          <a:r>
            <a:rPr lang="uk-UA"/>
            <a:t>систем</a:t>
          </a:r>
          <a:endParaRPr lang="ru-RU"/>
        </a:p>
      </dgm:t>
    </dgm:pt>
    <dgm:pt modelId="{413C3FC0-6231-43C4-AC48-24B3152865FC}" type="parTrans" cxnId="{029EFB35-1875-4A2A-850C-A9205FF87300}">
      <dgm:prSet/>
      <dgm:spPr/>
      <dgm:t>
        <a:bodyPr/>
        <a:lstStyle/>
        <a:p>
          <a:endParaRPr lang="ru-RU"/>
        </a:p>
      </dgm:t>
    </dgm:pt>
    <dgm:pt modelId="{35BBDE8A-F3AD-4694-BC52-59FC5F20D747}" type="sibTrans" cxnId="{029EFB35-1875-4A2A-850C-A9205FF87300}">
      <dgm:prSet/>
      <dgm:spPr/>
      <dgm:t>
        <a:bodyPr/>
        <a:lstStyle/>
        <a:p>
          <a:endParaRPr lang="ru-RU"/>
        </a:p>
      </dgm:t>
    </dgm:pt>
    <dgm:pt modelId="{591BE071-35DD-4E17-B471-F4B6327805CF}">
      <dgm:prSet phldrT="[Текст]"/>
      <dgm:spPr/>
      <dgm:t>
        <a:bodyPr/>
        <a:lstStyle/>
        <a:p>
          <a:r>
            <a:rPr lang="uk-UA"/>
            <a:t>«Єдиний  державний  реєстр  нормативно-правових  актів»  </a:t>
          </a:r>
          <a:endParaRPr lang="ru-RU"/>
        </a:p>
      </dgm:t>
    </dgm:pt>
    <dgm:pt modelId="{596659E5-E73D-4BAE-8341-7CD244A61F1A}" type="parTrans" cxnId="{D2C808FE-F097-41A3-A23D-87857325FFBC}">
      <dgm:prSet/>
      <dgm:spPr/>
      <dgm:t>
        <a:bodyPr/>
        <a:lstStyle/>
        <a:p>
          <a:endParaRPr lang="ru-RU"/>
        </a:p>
      </dgm:t>
    </dgm:pt>
    <dgm:pt modelId="{9E3C10CF-6A3A-4135-BE06-C3EA36A2648E}" type="sibTrans" cxnId="{D2C808FE-F097-41A3-A23D-87857325FFBC}">
      <dgm:prSet/>
      <dgm:spPr/>
      <dgm:t>
        <a:bodyPr/>
        <a:lstStyle/>
        <a:p>
          <a:endParaRPr lang="ru-RU"/>
        </a:p>
      </dgm:t>
    </dgm:pt>
    <dgm:pt modelId="{8D570BDC-0F61-49C3-9E35-DDC1F7E963B8}">
      <dgm:prSet phldrT="[Текст]"/>
      <dgm:spPr/>
      <dgm:t>
        <a:bodyPr/>
        <a:lstStyle/>
        <a:p>
          <a:r>
            <a:rPr lang="uk-UA"/>
            <a:t>«Регіональний реєстр».</a:t>
          </a:r>
          <a:endParaRPr lang="ru-RU"/>
        </a:p>
      </dgm:t>
    </dgm:pt>
    <dgm:pt modelId="{75188CEE-0ADF-4699-91F9-9CDD3C93DE23}" type="parTrans" cxnId="{652D3C0B-09C8-40C0-88D2-FC70D94D5992}">
      <dgm:prSet/>
      <dgm:spPr/>
      <dgm:t>
        <a:bodyPr/>
        <a:lstStyle/>
        <a:p>
          <a:endParaRPr lang="ru-RU"/>
        </a:p>
      </dgm:t>
    </dgm:pt>
    <dgm:pt modelId="{2A877B80-1F99-419F-A3C4-B301767EAF71}" type="sibTrans" cxnId="{652D3C0B-09C8-40C0-88D2-FC70D94D5992}">
      <dgm:prSet/>
      <dgm:spPr/>
      <dgm:t>
        <a:bodyPr/>
        <a:lstStyle/>
        <a:p>
          <a:endParaRPr lang="ru-RU"/>
        </a:p>
      </dgm:t>
    </dgm:pt>
    <dgm:pt modelId="{1331B715-CCAE-473D-B46A-04BCAD94A368}" type="pres">
      <dgm:prSet presAssocID="{4E61CAFE-209D-4E2E-BD32-3C8E21653A8B}" presName="layout" presStyleCnt="0">
        <dgm:presLayoutVars>
          <dgm:chMax/>
          <dgm:chPref/>
          <dgm:dir/>
          <dgm:animOne val="branch"/>
          <dgm:animLvl val="lvl"/>
          <dgm:resizeHandles/>
        </dgm:presLayoutVars>
      </dgm:prSet>
      <dgm:spPr/>
      <dgm:t>
        <a:bodyPr/>
        <a:lstStyle/>
        <a:p>
          <a:endParaRPr lang="ru-RU"/>
        </a:p>
      </dgm:t>
    </dgm:pt>
    <dgm:pt modelId="{663D5B39-EC0D-4C8E-99D9-68D547ED1AB3}" type="pres">
      <dgm:prSet presAssocID="{5CDA3206-3269-4F37-A9D8-8EBFF0AB116F}" presName="root" presStyleCnt="0">
        <dgm:presLayoutVars>
          <dgm:chMax/>
          <dgm:chPref val="4"/>
        </dgm:presLayoutVars>
      </dgm:prSet>
      <dgm:spPr/>
    </dgm:pt>
    <dgm:pt modelId="{4DE2E9FE-1496-4FC6-8889-700668FD049D}" type="pres">
      <dgm:prSet presAssocID="{5CDA3206-3269-4F37-A9D8-8EBFF0AB116F}" presName="rootComposite" presStyleCnt="0">
        <dgm:presLayoutVars/>
      </dgm:prSet>
      <dgm:spPr/>
    </dgm:pt>
    <dgm:pt modelId="{0AAB746C-8DEF-4DF9-A4BC-E516CA168763}" type="pres">
      <dgm:prSet presAssocID="{5CDA3206-3269-4F37-A9D8-8EBFF0AB116F}" presName="rootText" presStyleLbl="node0" presStyleIdx="0" presStyleCnt="1">
        <dgm:presLayoutVars>
          <dgm:chMax/>
          <dgm:chPref val="4"/>
        </dgm:presLayoutVars>
      </dgm:prSet>
      <dgm:spPr/>
      <dgm:t>
        <a:bodyPr/>
        <a:lstStyle/>
        <a:p>
          <a:endParaRPr lang="ru-RU"/>
        </a:p>
      </dgm:t>
    </dgm:pt>
    <dgm:pt modelId="{F818E462-62CB-4DB7-8044-52FAB7391ADD}" type="pres">
      <dgm:prSet presAssocID="{5CDA3206-3269-4F37-A9D8-8EBFF0AB116F}" presName="childShape" presStyleCnt="0">
        <dgm:presLayoutVars>
          <dgm:chMax val="0"/>
          <dgm:chPref val="0"/>
        </dgm:presLayoutVars>
      </dgm:prSet>
      <dgm:spPr/>
    </dgm:pt>
    <dgm:pt modelId="{497CBA84-F5D4-46B7-80EA-174D3390C1A4}" type="pres">
      <dgm:prSet presAssocID="{591BE071-35DD-4E17-B471-F4B6327805CF}" presName="childComposite" presStyleCnt="0">
        <dgm:presLayoutVars>
          <dgm:chMax val="0"/>
          <dgm:chPref val="0"/>
        </dgm:presLayoutVars>
      </dgm:prSet>
      <dgm:spPr/>
    </dgm:pt>
    <dgm:pt modelId="{D6789E90-71C8-416E-A1F4-6A06E1D3A0AD}" type="pres">
      <dgm:prSet presAssocID="{591BE071-35DD-4E17-B471-F4B6327805CF}" presName="Image" presStyleLbl="node1" presStyleIdx="0" presStyleCnt="2"/>
      <dgm:spPr/>
    </dgm:pt>
    <dgm:pt modelId="{AA4C37DC-5F76-4163-A67E-D87415F4FF0A}" type="pres">
      <dgm:prSet presAssocID="{591BE071-35DD-4E17-B471-F4B6327805CF}" presName="childText" presStyleLbl="lnNode1" presStyleIdx="0" presStyleCnt="2">
        <dgm:presLayoutVars>
          <dgm:chMax val="0"/>
          <dgm:chPref val="0"/>
          <dgm:bulletEnabled val="1"/>
        </dgm:presLayoutVars>
      </dgm:prSet>
      <dgm:spPr/>
      <dgm:t>
        <a:bodyPr/>
        <a:lstStyle/>
        <a:p>
          <a:endParaRPr lang="ru-RU"/>
        </a:p>
      </dgm:t>
    </dgm:pt>
    <dgm:pt modelId="{3F96A696-7440-42BF-91A8-7DFFBB8D2C24}" type="pres">
      <dgm:prSet presAssocID="{8D570BDC-0F61-49C3-9E35-DDC1F7E963B8}" presName="childComposite" presStyleCnt="0">
        <dgm:presLayoutVars>
          <dgm:chMax val="0"/>
          <dgm:chPref val="0"/>
        </dgm:presLayoutVars>
      </dgm:prSet>
      <dgm:spPr/>
    </dgm:pt>
    <dgm:pt modelId="{3520861F-04B9-4D71-8EA3-F2EEB1929EDC}" type="pres">
      <dgm:prSet presAssocID="{8D570BDC-0F61-49C3-9E35-DDC1F7E963B8}" presName="Image" presStyleLbl="node1" presStyleIdx="1" presStyleCnt="2"/>
      <dgm:spPr/>
    </dgm:pt>
    <dgm:pt modelId="{EB4581C4-C7BD-445D-A364-799BA689BE50}" type="pres">
      <dgm:prSet presAssocID="{8D570BDC-0F61-49C3-9E35-DDC1F7E963B8}" presName="childText" presStyleLbl="lnNode1" presStyleIdx="1" presStyleCnt="2">
        <dgm:presLayoutVars>
          <dgm:chMax val="0"/>
          <dgm:chPref val="0"/>
          <dgm:bulletEnabled val="1"/>
        </dgm:presLayoutVars>
      </dgm:prSet>
      <dgm:spPr/>
      <dgm:t>
        <a:bodyPr/>
        <a:lstStyle/>
        <a:p>
          <a:endParaRPr lang="ru-RU"/>
        </a:p>
      </dgm:t>
    </dgm:pt>
  </dgm:ptLst>
  <dgm:cxnLst>
    <dgm:cxn modelId="{D2C808FE-F097-41A3-A23D-87857325FFBC}" srcId="{5CDA3206-3269-4F37-A9D8-8EBFF0AB116F}" destId="{591BE071-35DD-4E17-B471-F4B6327805CF}" srcOrd="0" destOrd="0" parTransId="{596659E5-E73D-4BAE-8341-7CD244A61F1A}" sibTransId="{9E3C10CF-6A3A-4135-BE06-C3EA36A2648E}"/>
    <dgm:cxn modelId="{442C768F-4ECF-4205-B226-9BE426F1C23B}" type="presOf" srcId="{591BE071-35DD-4E17-B471-F4B6327805CF}" destId="{AA4C37DC-5F76-4163-A67E-D87415F4FF0A}" srcOrd="0" destOrd="0" presId="urn:microsoft.com/office/officeart/2008/layout/PictureAccentList"/>
    <dgm:cxn modelId="{94366AA8-08C6-4694-9F9F-F87A31C29C3E}" type="presOf" srcId="{8D570BDC-0F61-49C3-9E35-DDC1F7E963B8}" destId="{EB4581C4-C7BD-445D-A364-799BA689BE50}" srcOrd="0" destOrd="0" presId="urn:microsoft.com/office/officeart/2008/layout/PictureAccentList"/>
    <dgm:cxn modelId="{E128352F-E772-4DAE-BF80-FEE496152AA8}" type="presOf" srcId="{4E61CAFE-209D-4E2E-BD32-3C8E21653A8B}" destId="{1331B715-CCAE-473D-B46A-04BCAD94A368}" srcOrd="0" destOrd="0" presId="urn:microsoft.com/office/officeart/2008/layout/PictureAccentList"/>
    <dgm:cxn modelId="{A4E89723-1D50-492C-B890-730054FCBC6B}" type="presOf" srcId="{5CDA3206-3269-4F37-A9D8-8EBFF0AB116F}" destId="{0AAB746C-8DEF-4DF9-A4BC-E516CA168763}" srcOrd="0" destOrd="0" presId="urn:microsoft.com/office/officeart/2008/layout/PictureAccentList"/>
    <dgm:cxn modelId="{652D3C0B-09C8-40C0-88D2-FC70D94D5992}" srcId="{5CDA3206-3269-4F37-A9D8-8EBFF0AB116F}" destId="{8D570BDC-0F61-49C3-9E35-DDC1F7E963B8}" srcOrd="1" destOrd="0" parTransId="{75188CEE-0ADF-4699-91F9-9CDD3C93DE23}" sibTransId="{2A877B80-1F99-419F-A3C4-B301767EAF71}"/>
    <dgm:cxn modelId="{029EFB35-1875-4A2A-850C-A9205FF87300}" srcId="{4E61CAFE-209D-4E2E-BD32-3C8E21653A8B}" destId="{5CDA3206-3269-4F37-A9D8-8EBFF0AB116F}" srcOrd="0" destOrd="0" parTransId="{413C3FC0-6231-43C4-AC48-24B3152865FC}" sibTransId="{35BBDE8A-F3AD-4694-BC52-59FC5F20D747}"/>
    <dgm:cxn modelId="{43A3BB4A-1ED3-4392-8BD1-903745048130}" type="presParOf" srcId="{1331B715-CCAE-473D-B46A-04BCAD94A368}" destId="{663D5B39-EC0D-4C8E-99D9-68D547ED1AB3}" srcOrd="0" destOrd="0" presId="urn:microsoft.com/office/officeart/2008/layout/PictureAccentList"/>
    <dgm:cxn modelId="{021AD094-2979-4F9F-882B-4FCE0CAC7512}" type="presParOf" srcId="{663D5B39-EC0D-4C8E-99D9-68D547ED1AB3}" destId="{4DE2E9FE-1496-4FC6-8889-700668FD049D}" srcOrd="0" destOrd="0" presId="urn:microsoft.com/office/officeart/2008/layout/PictureAccentList"/>
    <dgm:cxn modelId="{B6E128B2-90BF-4CDD-B8A1-5B0A5274C8C2}" type="presParOf" srcId="{4DE2E9FE-1496-4FC6-8889-700668FD049D}" destId="{0AAB746C-8DEF-4DF9-A4BC-E516CA168763}" srcOrd="0" destOrd="0" presId="urn:microsoft.com/office/officeart/2008/layout/PictureAccentList"/>
    <dgm:cxn modelId="{23190FF2-1867-47A0-B2DB-CDD97E9E94D7}" type="presParOf" srcId="{663D5B39-EC0D-4C8E-99D9-68D547ED1AB3}" destId="{F818E462-62CB-4DB7-8044-52FAB7391ADD}" srcOrd="1" destOrd="0" presId="urn:microsoft.com/office/officeart/2008/layout/PictureAccentList"/>
    <dgm:cxn modelId="{DE76113D-BA11-4C13-8ABF-C6E918D503F0}" type="presParOf" srcId="{F818E462-62CB-4DB7-8044-52FAB7391ADD}" destId="{497CBA84-F5D4-46B7-80EA-174D3390C1A4}" srcOrd="0" destOrd="0" presId="urn:microsoft.com/office/officeart/2008/layout/PictureAccentList"/>
    <dgm:cxn modelId="{E0D22FBE-FEDC-4FB8-B09E-CF190019FAE3}" type="presParOf" srcId="{497CBA84-F5D4-46B7-80EA-174D3390C1A4}" destId="{D6789E90-71C8-416E-A1F4-6A06E1D3A0AD}" srcOrd="0" destOrd="0" presId="urn:microsoft.com/office/officeart/2008/layout/PictureAccentList"/>
    <dgm:cxn modelId="{D668B4E3-D6CC-4F9E-BBE4-82BDBB251742}" type="presParOf" srcId="{497CBA84-F5D4-46B7-80EA-174D3390C1A4}" destId="{AA4C37DC-5F76-4163-A67E-D87415F4FF0A}" srcOrd="1" destOrd="0" presId="urn:microsoft.com/office/officeart/2008/layout/PictureAccentList"/>
    <dgm:cxn modelId="{8004A19E-C0DA-44D8-BD0C-FACD929E262D}" type="presParOf" srcId="{F818E462-62CB-4DB7-8044-52FAB7391ADD}" destId="{3F96A696-7440-42BF-91A8-7DFFBB8D2C24}" srcOrd="1" destOrd="0" presId="urn:microsoft.com/office/officeart/2008/layout/PictureAccentList"/>
    <dgm:cxn modelId="{A5FE5BEC-7FFF-4D7A-BC7C-CA9598500842}" type="presParOf" srcId="{3F96A696-7440-42BF-91A8-7DFFBB8D2C24}" destId="{3520861F-04B9-4D71-8EA3-F2EEB1929EDC}" srcOrd="0" destOrd="0" presId="urn:microsoft.com/office/officeart/2008/layout/PictureAccentList"/>
    <dgm:cxn modelId="{2E83539E-0BE1-47CE-9D06-A7E5B96CFD0E}" type="presParOf" srcId="{3F96A696-7440-42BF-91A8-7DFFBB8D2C24}" destId="{EB4581C4-C7BD-445D-A364-799BA689BE50}" srcOrd="1" destOrd="0" presId="urn:microsoft.com/office/officeart/2008/layout/PictureAccentList"/>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0F084BA8-F548-4F4F-951C-5C675849F75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3CC61ADF-0B4F-46EA-9D80-B8314A16B664}">
      <dgm:prSet phldrT="[Текст]" custT="1"/>
      <dgm:spPr/>
      <dgm:t>
        <a:bodyPr/>
        <a:lstStyle/>
        <a:p>
          <a:r>
            <a:rPr lang="ru-RU" sz="1200">
              <a:latin typeface="Times New Roman" panose="02020603050405020304" pitchFamily="18" charset="0"/>
              <a:cs typeface="Times New Roman" panose="02020603050405020304" pitchFamily="18" charset="0"/>
            </a:rPr>
            <a:t>!</a:t>
          </a:r>
        </a:p>
      </dgm:t>
    </dgm:pt>
    <dgm:pt modelId="{D805FD2A-AA2D-4D27-84B9-B51F53FA8927}" type="parTrans" cxnId="{AB6561DE-7564-44FE-BC16-AC898D834627}">
      <dgm:prSet/>
      <dgm:spPr/>
      <dgm:t>
        <a:bodyPr/>
        <a:lstStyle/>
        <a:p>
          <a:endParaRPr lang="ru-RU"/>
        </a:p>
      </dgm:t>
    </dgm:pt>
    <dgm:pt modelId="{FD80AF63-23D6-4F2A-A30B-F5B2ED770AA5}" type="sibTrans" cxnId="{AB6561DE-7564-44FE-BC16-AC898D834627}">
      <dgm:prSet/>
      <dgm:spPr/>
      <dgm:t>
        <a:bodyPr/>
        <a:lstStyle/>
        <a:p>
          <a:endParaRPr lang="ru-RU"/>
        </a:p>
      </dgm:t>
    </dgm:pt>
    <dgm:pt modelId="{572AD6DA-79BC-4E41-88AD-261C92F504CE}">
      <dgm:prSet phldrT="[Текст]" custT="1"/>
      <dgm:spPr/>
      <dgm:t>
        <a:bodyPr/>
        <a:lstStyle/>
        <a:p>
          <a:r>
            <a:rPr lang="uk-UA" sz="1200">
              <a:latin typeface="Times New Roman" panose="02020603050405020304" pitchFamily="18" charset="0"/>
              <a:cs typeface="Times New Roman" panose="02020603050405020304" pitchFamily="18" charset="0"/>
            </a:rPr>
            <a:t>Постанова Кабінету Міністрів України від 23.04.2001 № 376 «Про затвердження Порядку ведення Єдиного державного реєстру нормативно-правових актів та користування ним» зазначає:</a:t>
          </a:r>
          <a:endParaRPr lang="ru-RU" sz="1200">
            <a:latin typeface="Times New Roman" panose="02020603050405020304" pitchFamily="18" charset="0"/>
            <a:cs typeface="Times New Roman" panose="02020603050405020304" pitchFamily="18" charset="0"/>
          </a:endParaRPr>
        </a:p>
      </dgm:t>
    </dgm:pt>
    <dgm:pt modelId="{D10D5864-2533-4AEB-994D-0718295014EF}" type="parTrans" cxnId="{E0A5CF79-7125-4445-9F77-691E41754683}">
      <dgm:prSet/>
      <dgm:spPr/>
      <dgm:t>
        <a:bodyPr/>
        <a:lstStyle/>
        <a:p>
          <a:endParaRPr lang="ru-RU"/>
        </a:p>
      </dgm:t>
    </dgm:pt>
    <dgm:pt modelId="{60A58E44-A0DD-4F8B-8595-150C87E13149}" type="sibTrans" cxnId="{E0A5CF79-7125-4445-9F77-691E41754683}">
      <dgm:prSet/>
      <dgm:spPr/>
      <dgm:t>
        <a:bodyPr/>
        <a:lstStyle/>
        <a:p>
          <a:endParaRPr lang="ru-RU"/>
        </a:p>
      </dgm:t>
    </dgm:pt>
    <dgm:pt modelId="{09228691-91F9-47A1-BAB0-59911DA54957}">
      <dgm:prSet phldrT="[Текст]" custT="1"/>
      <dgm:spPr/>
      <dgm:t>
        <a:bodyPr/>
        <a:lstStyle/>
        <a:p>
          <a:r>
            <a:rPr lang="uk-UA" sz="1200">
              <a:latin typeface="Times New Roman" panose="02020603050405020304" pitchFamily="18" charset="0"/>
              <a:cs typeface="Times New Roman" panose="02020603050405020304" pitchFamily="18" charset="0"/>
            </a:rPr>
            <a:t>Покласти на Міністерство юстиції організацію комплексу </a:t>
          </a:r>
          <a:br>
            <a:rPr lang="uk-UA" sz="1200">
              <a:latin typeface="Times New Roman" panose="02020603050405020304" pitchFamily="18" charset="0"/>
              <a:cs typeface="Times New Roman" panose="02020603050405020304" pitchFamily="18" charset="0"/>
            </a:rPr>
          </a:br>
          <a:r>
            <a:rPr lang="uk-UA" sz="1200">
              <a:latin typeface="Times New Roman" panose="02020603050405020304" pitchFamily="18" charset="0"/>
              <a:cs typeface="Times New Roman" panose="02020603050405020304" pitchFamily="18" charset="0"/>
            </a:rPr>
            <a:t>заходів,  пов'язаних  із  забезпеченням юридичних та фізичних осіб </a:t>
          </a:r>
          <a:br>
            <a:rPr lang="uk-UA" sz="1200">
              <a:latin typeface="Times New Roman" panose="02020603050405020304" pitchFamily="18" charset="0"/>
              <a:cs typeface="Times New Roman" panose="02020603050405020304" pitchFamily="18" charset="0"/>
            </a:rPr>
          </a:br>
          <a:r>
            <a:rPr lang="uk-UA" sz="1200">
              <a:latin typeface="Times New Roman" panose="02020603050405020304" pitchFamily="18" charset="0"/>
              <a:cs typeface="Times New Roman" panose="02020603050405020304" pitchFamily="18" charset="0"/>
            </a:rPr>
            <a:t>правовою інформацією</a:t>
          </a:r>
          <a:endParaRPr lang="ru-RU" sz="1200">
            <a:latin typeface="Times New Roman" panose="02020603050405020304" pitchFamily="18" charset="0"/>
            <a:cs typeface="Times New Roman" panose="02020603050405020304" pitchFamily="18" charset="0"/>
          </a:endParaRPr>
        </a:p>
      </dgm:t>
    </dgm:pt>
    <dgm:pt modelId="{CB215D89-2F48-4D44-8D17-45FD666767D9}" type="parTrans" cxnId="{DACF43B5-590C-409B-94E3-E21F46B5B5C1}">
      <dgm:prSet/>
      <dgm:spPr/>
      <dgm:t>
        <a:bodyPr/>
        <a:lstStyle/>
        <a:p>
          <a:endParaRPr lang="ru-RU"/>
        </a:p>
      </dgm:t>
    </dgm:pt>
    <dgm:pt modelId="{853F4508-C5F4-4451-842F-15E9807DD7F6}" type="sibTrans" cxnId="{DACF43B5-590C-409B-94E3-E21F46B5B5C1}">
      <dgm:prSet/>
      <dgm:spPr/>
      <dgm:t>
        <a:bodyPr/>
        <a:lstStyle/>
        <a:p>
          <a:endParaRPr lang="ru-RU"/>
        </a:p>
      </dgm:t>
    </dgm:pt>
    <dgm:pt modelId="{676E9216-DEC0-4F0E-B32B-AFECEEB8F863}">
      <dgm:prSet phldrT="[Текст]" custT="1"/>
      <dgm:spPr/>
      <dgm:t>
        <a:bodyPr/>
        <a:lstStyle/>
        <a:p>
          <a:r>
            <a:rPr lang="ru-RU" sz="1200">
              <a:latin typeface="Times New Roman" panose="02020603050405020304" pitchFamily="18" charset="0"/>
              <a:cs typeface="Times New Roman" panose="02020603050405020304" pitchFamily="18" charset="0"/>
            </a:rPr>
            <a:t>*</a:t>
          </a:r>
        </a:p>
      </dgm:t>
    </dgm:pt>
    <dgm:pt modelId="{8B3B35A0-3768-49AF-952A-EAE294C5BCBC}" type="parTrans" cxnId="{CE702846-F080-41AE-AB8B-7DFB0AB9C0EB}">
      <dgm:prSet/>
      <dgm:spPr/>
      <dgm:t>
        <a:bodyPr/>
        <a:lstStyle/>
        <a:p>
          <a:endParaRPr lang="ru-RU"/>
        </a:p>
      </dgm:t>
    </dgm:pt>
    <dgm:pt modelId="{29130532-D927-40A5-B086-B7C246F0A0D9}" type="sibTrans" cxnId="{CE702846-F080-41AE-AB8B-7DFB0AB9C0EB}">
      <dgm:prSet/>
      <dgm:spPr/>
      <dgm:t>
        <a:bodyPr/>
        <a:lstStyle/>
        <a:p>
          <a:endParaRPr lang="ru-RU"/>
        </a:p>
      </dgm:t>
    </dgm:pt>
    <dgm:pt modelId="{C9696489-F4F7-4F25-ABF3-A8385424658F}">
      <dgm:prSet phldrT="[Текст]" custT="1"/>
      <dgm:spPr/>
      <dgm:t>
        <a:bodyPr/>
        <a:lstStyle/>
        <a:p>
          <a:r>
            <a:rPr lang="uk-UA" sz="1200">
              <a:latin typeface="Times New Roman" panose="02020603050405020304" pitchFamily="18" charset="0"/>
              <a:cs typeface="Times New Roman" panose="02020603050405020304" pitchFamily="18" charset="0"/>
            </a:rPr>
            <a:t>Доручити Міністерству юстиції до 1 лютого  1997 р. </a:t>
          </a:r>
          <a:br>
            <a:rPr lang="uk-UA" sz="1200">
              <a:latin typeface="Times New Roman" panose="02020603050405020304" pitchFamily="18" charset="0"/>
              <a:cs typeface="Times New Roman" panose="02020603050405020304" pitchFamily="18" charset="0"/>
            </a:rPr>
          </a:br>
          <a:r>
            <a:rPr lang="uk-UA" sz="1200">
              <a:latin typeface="Times New Roman" panose="02020603050405020304" pitchFamily="18" charset="0"/>
              <a:cs typeface="Times New Roman" panose="02020603050405020304" pitchFamily="18" charset="0"/>
            </a:rPr>
            <a:t>розробити концепцію та програму правової інформатизації України як </a:t>
          </a:r>
          <a:br>
            <a:rPr lang="uk-UA" sz="1200">
              <a:latin typeface="Times New Roman" panose="02020603050405020304" pitchFamily="18" charset="0"/>
              <a:cs typeface="Times New Roman" panose="02020603050405020304" pitchFamily="18" charset="0"/>
            </a:rPr>
          </a:br>
          <a:r>
            <a:rPr lang="uk-UA" sz="1200">
              <a:latin typeface="Times New Roman" panose="02020603050405020304" pitchFamily="18" charset="0"/>
              <a:cs typeface="Times New Roman" panose="02020603050405020304" pitchFamily="18" charset="0"/>
            </a:rPr>
            <a:t>складових Національної програми інформатизації  та  проект  Закону </a:t>
          </a:r>
          <a:br>
            <a:rPr lang="uk-UA" sz="1200">
              <a:latin typeface="Times New Roman" panose="02020603050405020304" pitchFamily="18" charset="0"/>
              <a:cs typeface="Times New Roman" panose="02020603050405020304" pitchFamily="18" charset="0"/>
            </a:rPr>
          </a:br>
          <a:r>
            <a:rPr lang="uk-UA" sz="1200">
              <a:latin typeface="Times New Roman" panose="02020603050405020304" pitchFamily="18" charset="0"/>
              <a:cs typeface="Times New Roman" panose="02020603050405020304" pitchFamily="18" charset="0"/>
            </a:rPr>
            <a:t>України "Про державну реєстрацію нормативно-правових актів". </a:t>
          </a:r>
          <a:endParaRPr lang="ru-RU" sz="1200">
            <a:latin typeface="Times New Roman" panose="02020603050405020304" pitchFamily="18" charset="0"/>
            <a:cs typeface="Times New Roman" panose="02020603050405020304" pitchFamily="18" charset="0"/>
          </a:endParaRPr>
        </a:p>
      </dgm:t>
    </dgm:pt>
    <dgm:pt modelId="{385926D6-8554-4EF1-A464-48CAAADF1D58}" type="parTrans" cxnId="{D5EEA510-F0A6-4062-A349-519D2081ADC0}">
      <dgm:prSet/>
      <dgm:spPr/>
      <dgm:t>
        <a:bodyPr/>
        <a:lstStyle/>
        <a:p>
          <a:endParaRPr lang="ru-RU"/>
        </a:p>
      </dgm:t>
    </dgm:pt>
    <dgm:pt modelId="{F4BF3238-1DA0-4612-BF95-79C3BADA9351}" type="sibTrans" cxnId="{D5EEA510-F0A6-4062-A349-519D2081ADC0}">
      <dgm:prSet/>
      <dgm:spPr/>
      <dgm:t>
        <a:bodyPr/>
        <a:lstStyle/>
        <a:p>
          <a:endParaRPr lang="ru-RU"/>
        </a:p>
      </dgm:t>
    </dgm:pt>
    <dgm:pt modelId="{C7C1744E-8D2A-4A54-BF46-6D57F97ABA97}">
      <dgm:prSet phldrT="[Текст]" custT="1"/>
      <dgm:spPr/>
      <dgm:t>
        <a:bodyPr/>
        <a:lstStyle/>
        <a:p>
          <a:r>
            <a:rPr lang="uk-UA" sz="1200">
              <a:latin typeface="Times New Roman" panose="02020603050405020304" pitchFamily="18" charset="0"/>
              <a:cs typeface="Times New Roman" panose="02020603050405020304" pitchFamily="18" charset="0"/>
            </a:rPr>
            <a:t>Міністерствам   та   іншим   заінтересованим  установам  і </a:t>
          </a:r>
          <a:br>
            <a:rPr lang="uk-UA" sz="1200">
              <a:latin typeface="Times New Roman" panose="02020603050405020304" pitchFamily="18" charset="0"/>
              <a:cs typeface="Times New Roman" panose="02020603050405020304" pitchFamily="18" charset="0"/>
            </a:rPr>
          </a:br>
          <a:r>
            <a:rPr lang="uk-UA" sz="1200">
              <a:latin typeface="Times New Roman" panose="02020603050405020304" pitchFamily="18" charset="0"/>
              <a:cs typeface="Times New Roman" panose="02020603050405020304" pitchFamily="18" charset="0"/>
            </a:rPr>
            <a:t>організаціям  у  місячний  термін  подати   Міністерству   юстиції </a:t>
          </a:r>
          <a:br>
            <a:rPr lang="uk-UA" sz="1200">
              <a:latin typeface="Times New Roman" panose="02020603050405020304" pitchFamily="18" charset="0"/>
              <a:cs typeface="Times New Roman" panose="02020603050405020304" pitchFamily="18" charset="0"/>
            </a:rPr>
          </a:br>
          <a:r>
            <a:rPr lang="uk-UA" sz="1200">
              <a:latin typeface="Times New Roman" panose="02020603050405020304" pitchFamily="18" charset="0"/>
              <a:cs typeface="Times New Roman" panose="02020603050405020304" pitchFamily="18" charset="0"/>
            </a:rPr>
            <a:t>необхідні відомості про наявні автоматизовані інформаційні системи </a:t>
          </a:r>
          <a:br>
            <a:rPr lang="uk-UA" sz="1200">
              <a:latin typeface="Times New Roman" panose="02020603050405020304" pitchFamily="18" charset="0"/>
              <a:cs typeface="Times New Roman" panose="02020603050405020304" pitchFamily="18" charset="0"/>
            </a:rPr>
          </a:br>
          <a:r>
            <a:rPr lang="uk-UA" sz="1200">
              <a:latin typeface="Times New Roman" panose="02020603050405020304" pitchFamily="18" charset="0"/>
              <a:cs typeface="Times New Roman" panose="02020603050405020304" pitchFamily="18" charset="0"/>
            </a:rPr>
            <a:t>збирання,     накопичення,     опрацювання     та     використання </a:t>
          </a:r>
          <a:br>
            <a:rPr lang="uk-UA" sz="1200">
              <a:latin typeface="Times New Roman" panose="02020603050405020304" pitchFamily="18" charset="0"/>
              <a:cs typeface="Times New Roman" panose="02020603050405020304" pitchFamily="18" charset="0"/>
            </a:rPr>
          </a:br>
          <a:r>
            <a:rPr lang="uk-UA" sz="1200">
              <a:latin typeface="Times New Roman" panose="02020603050405020304" pitchFamily="18" charset="0"/>
              <a:cs typeface="Times New Roman" panose="02020603050405020304" pitchFamily="18" charset="0"/>
            </a:rPr>
            <a:t>нормативно-правових актів. </a:t>
          </a:r>
          <a:endParaRPr lang="ru-RU" sz="1200">
            <a:latin typeface="Times New Roman" panose="02020603050405020304" pitchFamily="18" charset="0"/>
            <a:cs typeface="Times New Roman" panose="02020603050405020304" pitchFamily="18" charset="0"/>
          </a:endParaRPr>
        </a:p>
      </dgm:t>
    </dgm:pt>
    <dgm:pt modelId="{7FF98E23-EAF5-409F-983D-0B0656616ADC}" type="parTrans" cxnId="{E7F6B40C-E690-400C-8B58-77A71E4F6EB8}">
      <dgm:prSet/>
      <dgm:spPr/>
      <dgm:t>
        <a:bodyPr/>
        <a:lstStyle/>
        <a:p>
          <a:endParaRPr lang="ru-RU"/>
        </a:p>
      </dgm:t>
    </dgm:pt>
    <dgm:pt modelId="{50D76433-A62D-43E6-8BC0-17D1609E9E8A}" type="sibTrans" cxnId="{E7F6B40C-E690-400C-8B58-77A71E4F6EB8}">
      <dgm:prSet/>
      <dgm:spPr/>
      <dgm:t>
        <a:bodyPr/>
        <a:lstStyle/>
        <a:p>
          <a:endParaRPr lang="ru-RU"/>
        </a:p>
      </dgm:t>
    </dgm:pt>
    <dgm:pt modelId="{8330F1EE-B705-4BC7-BBE8-AE941BFC3D43}">
      <dgm:prSet phldrT="[Текст]" custT="1"/>
      <dgm:spPr/>
      <dgm:t>
        <a:bodyPr/>
        <a:lstStyle/>
        <a:p>
          <a:r>
            <a:rPr lang="ru-RU" sz="1200">
              <a:latin typeface="Times New Roman" panose="02020603050405020304" pitchFamily="18" charset="0"/>
              <a:cs typeface="Times New Roman" panose="02020603050405020304" pitchFamily="18" charset="0"/>
            </a:rPr>
            <a:t>*</a:t>
          </a:r>
        </a:p>
      </dgm:t>
    </dgm:pt>
    <dgm:pt modelId="{046CE39E-B906-4E61-B31F-D2A979364664}" type="parTrans" cxnId="{2FB9E106-F9B2-4B31-AB17-2625B58D0BB2}">
      <dgm:prSet/>
      <dgm:spPr/>
      <dgm:t>
        <a:bodyPr/>
        <a:lstStyle/>
        <a:p>
          <a:endParaRPr lang="ru-RU"/>
        </a:p>
      </dgm:t>
    </dgm:pt>
    <dgm:pt modelId="{311FCBEF-0798-4BFD-AFF4-438771309221}" type="sibTrans" cxnId="{2FB9E106-F9B2-4B31-AB17-2625B58D0BB2}">
      <dgm:prSet/>
      <dgm:spPr/>
      <dgm:t>
        <a:bodyPr/>
        <a:lstStyle/>
        <a:p>
          <a:endParaRPr lang="ru-RU"/>
        </a:p>
      </dgm:t>
    </dgm:pt>
    <dgm:pt modelId="{EA63222E-1BA3-41D4-B5F6-CA8C9EEBD1FF}">
      <dgm:prSet phldrT="[Текст]" custT="1"/>
      <dgm:spPr/>
      <dgm:t>
        <a:bodyPr/>
        <a:lstStyle/>
        <a:p>
          <a:r>
            <a:rPr lang="uk-UA" sz="1200">
              <a:latin typeface="Times New Roman" panose="02020603050405020304" pitchFamily="18" charset="0"/>
              <a:cs typeface="Times New Roman" panose="02020603050405020304" pitchFamily="18" charset="0"/>
            </a:rPr>
            <a:t>Міністерству  юстиції  забезпечити  організацію створення </a:t>
          </a:r>
          <a:br>
            <a:rPr lang="uk-UA" sz="1200">
              <a:latin typeface="Times New Roman" panose="02020603050405020304" pitchFamily="18" charset="0"/>
              <a:cs typeface="Times New Roman" panose="02020603050405020304" pitchFamily="18" charset="0"/>
            </a:rPr>
          </a:br>
          <a:r>
            <a:rPr lang="uk-UA" sz="1200">
              <a:latin typeface="Times New Roman" panose="02020603050405020304" pitchFamily="18" charset="0"/>
              <a:cs typeface="Times New Roman" panose="02020603050405020304" pitchFamily="18" charset="0"/>
            </a:rPr>
            <a:t>автоматизованої     інформаційної    системи    для    опрацювання </a:t>
          </a:r>
          <a:br>
            <a:rPr lang="uk-UA" sz="1200">
              <a:latin typeface="Times New Roman" panose="02020603050405020304" pitchFamily="18" charset="0"/>
              <a:cs typeface="Times New Roman" panose="02020603050405020304" pitchFamily="18" charset="0"/>
            </a:rPr>
          </a:br>
          <a:r>
            <a:rPr lang="uk-UA" sz="1200">
              <a:latin typeface="Times New Roman" panose="02020603050405020304" pitchFamily="18" charset="0"/>
              <a:cs typeface="Times New Roman" panose="02020603050405020304" pitchFamily="18" charset="0"/>
            </a:rPr>
            <a:t>нормативно-правових актів, поданих на державну реєстрацію. </a:t>
          </a:r>
          <a:endParaRPr lang="ru-RU" sz="1200">
            <a:latin typeface="Times New Roman" panose="02020603050405020304" pitchFamily="18" charset="0"/>
            <a:cs typeface="Times New Roman" panose="02020603050405020304" pitchFamily="18" charset="0"/>
          </a:endParaRPr>
        </a:p>
      </dgm:t>
    </dgm:pt>
    <dgm:pt modelId="{E1C15692-0863-49CB-9396-580064B76E3E}" type="parTrans" cxnId="{6FDCC075-0900-419B-9991-C3D2D576872B}">
      <dgm:prSet/>
      <dgm:spPr/>
      <dgm:t>
        <a:bodyPr/>
        <a:lstStyle/>
        <a:p>
          <a:endParaRPr lang="ru-RU"/>
        </a:p>
      </dgm:t>
    </dgm:pt>
    <dgm:pt modelId="{AC95B412-F789-415D-8374-B73DC4EBC5DA}" type="sibTrans" cxnId="{6FDCC075-0900-419B-9991-C3D2D576872B}">
      <dgm:prSet/>
      <dgm:spPr/>
      <dgm:t>
        <a:bodyPr/>
        <a:lstStyle/>
        <a:p>
          <a:endParaRPr lang="ru-RU"/>
        </a:p>
      </dgm:t>
    </dgm:pt>
    <dgm:pt modelId="{689E9B8A-D895-4D5B-92AA-999C5ECBDE21}" type="pres">
      <dgm:prSet presAssocID="{0F084BA8-F548-4F4F-951C-5C675849F756}" presName="linearFlow" presStyleCnt="0">
        <dgm:presLayoutVars>
          <dgm:dir/>
          <dgm:animLvl val="lvl"/>
          <dgm:resizeHandles val="exact"/>
        </dgm:presLayoutVars>
      </dgm:prSet>
      <dgm:spPr/>
      <dgm:t>
        <a:bodyPr/>
        <a:lstStyle/>
        <a:p>
          <a:endParaRPr lang="ru-RU"/>
        </a:p>
      </dgm:t>
    </dgm:pt>
    <dgm:pt modelId="{A0C7AD5F-39FF-49DD-9A7A-7EB3581C91EC}" type="pres">
      <dgm:prSet presAssocID="{3CC61ADF-0B4F-46EA-9D80-B8314A16B664}" presName="composite" presStyleCnt="0"/>
      <dgm:spPr/>
    </dgm:pt>
    <dgm:pt modelId="{061DD36A-354F-4CCA-B97A-71AB848D11F7}" type="pres">
      <dgm:prSet presAssocID="{3CC61ADF-0B4F-46EA-9D80-B8314A16B664}" presName="parentText" presStyleLbl="alignNode1" presStyleIdx="0" presStyleCnt="3">
        <dgm:presLayoutVars>
          <dgm:chMax val="1"/>
          <dgm:bulletEnabled val="1"/>
        </dgm:presLayoutVars>
      </dgm:prSet>
      <dgm:spPr/>
      <dgm:t>
        <a:bodyPr/>
        <a:lstStyle/>
        <a:p>
          <a:endParaRPr lang="ru-RU"/>
        </a:p>
      </dgm:t>
    </dgm:pt>
    <dgm:pt modelId="{89AF702C-C805-4F97-B858-D3F7D94256AD}" type="pres">
      <dgm:prSet presAssocID="{3CC61ADF-0B4F-46EA-9D80-B8314A16B664}" presName="descendantText" presStyleLbl="alignAcc1" presStyleIdx="0" presStyleCnt="3">
        <dgm:presLayoutVars>
          <dgm:bulletEnabled val="1"/>
        </dgm:presLayoutVars>
      </dgm:prSet>
      <dgm:spPr/>
      <dgm:t>
        <a:bodyPr/>
        <a:lstStyle/>
        <a:p>
          <a:endParaRPr lang="ru-RU"/>
        </a:p>
      </dgm:t>
    </dgm:pt>
    <dgm:pt modelId="{E493007F-7495-41DC-8FBE-364FDAE40677}" type="pres">
      <dgm:prSet presAssocID="{FD80AF63-23D6-4F2A-A30B-F5B2ED770AA5}" presName="sp" presStyleCnt="0"/>
      <dgm:spPr/>
    </dgm:pt>
    <dgm:pt modelId="{D7FB7E60-1384-492A-8365-E946178DE81D}" type="pres">
      <dgm:prSet presAssocID="{676E9216-DEC0-4F0E-B32B-AFECEEB8F863}" presName="composite" presStyleCnt="0"/>
      <dgm:spPr/>
    </dgm:pt>
    <dgm:pt modelId="{C7A7EEBB-5D83-434A-94AF-0D5B9105AAE1}" type="pres">
      <dgm:prSet presAssocID="{676E9216-DEC0-4F0E-B32B-AFECEEB8F863}" presName="parentText" presStyleLbl="alignNode1" presStyleIdx="1" presStyleCnt="3">
        <dgm:presLayoutVars>
          <dgm:chMax val="1"/>
          <dgm:bulletEnabled val="1"/>
        </dgm:presLayoutVars>
      </dgm:prSet>
      <dgm:spPr/>
      <dgm:t>
        <a:bodyPr/>
        <a:lstStyle/>
        <a:p>
          <a:endParaRPr lang="ru-RU"/>
        </a:p>
      </dgm:t>
    </dgm:pt>
    <dgm:pt modelId="{462CB720-A1B4-4DE0-A177-EE8DCA952978}" type="pres">
      <dgm:prSet presAssocID="{676E9216-DEC0-4F0E-B32B-AFECEEB8F863}" presName="descendantText" presStyleLbl="alignAcc1" presStyleIdx="1" presStyleCnt="3" custScaleY="176867">
        <dgm:presLayoutVars>
          <dgm:bulletEnabled val="1"/>
        </dgm:presLayoutVars>
      </dgm:prSet>
      <dgm:spPr/>
      <dgm:t>
        <a:bodyPr/>
        <a:lstStyle/>
        <a:p>
          <a:endParaRPr lang="ru-RU"/>
        </a:p>
      </dgm:t>
    </dgm:pt>
    <dgm:pt modelId="{8947DEE0-BB59-4C62-97AD-863ACF9E28BD}" type="pres">
      <dgm:prSet presAssocID="{29130532-D927-40A5-B086-B7C246F0A0D9}" presName="sp" presStyleCnt="0"/>
      <dgm:spPr/>
    </dgm:pt>
    <dgm:pt modelId="{4AF9C449-0B15-4730-89BC-1EA523BC07C1}" type="pres">
      <dgm:prSet presAssocID="{8330F1EE-B705-4BC7-BBE8-AE941BFC3D43}" presName="composite" presStyleCnt="0"/>
      <dgm:spPr/>
    </dgm:pt>
    <dgm:pt modelId="{F542E204-29E9-40F8-B9EF-5ACD24D83462}" type="pres">
      <dgm:prSet presAssocID="{8330F1EE-B705-4BC7-BBE8-AE941BFC3D43}" presName="parentText" presStyleLbl="alignNode1" presStyleIdx="2" presStyleCnt="3">
        <dgm:presLayoutVars>
          <dgm:chMax val="1"/>
          <dgm:bulletEnabled val="1"/>
        </dgm:presLayoutVars>
      </dgm:prSet>
      <dgm:spPr/>
      <dgm:t>
        <a:bodyPr/>
        <a:lstStyle/>
        <a:p>
          <a:endParaRPr lang="ru-RU"/>
        </a:p>
      </dgm:t>
    </dgm:pt>
    <dgm:pt modelId="{953AB251-244E-4B74-9B4F-9A9A46E356DD}" type="pres">
      <dgm:prSet presAssocID="{8330F1EE-B705-4BC7-BBE8-AE941BFC3D43}" presName="descendantText" presStyleLbl="alignAcc1" presStyleIdx="2" presStyleCnt="3">
        <dgm:presLayoutVars>
          <dgm:bulletEnabled val="1"/>
        </dgm:presLayoutVars>
      </dgm:prSet>
      <dgm:spPr/>
      <dgm:t>
        <a:bodyPr/>
        <a:lstStyle/>
        <a:p>
          <a:endParaRPr lang="ru-RU"/>
        </a:p>
      </dgm:t>
    </dgm:pt>
  </dgm:ptLst>
  <dgm:cxnLst>
    <dgm:cxn modelId="{2FB9E106-F9B2-4B31-AB17-2625B58D0BB2}" srcId="{0F084BA8-F548-4F4F-951C-5C675849F756}" destId="{8330F1EE-B705-4BC7-BBE8-AE941BFC3D43}" srcOrd="2" destOrd="0" parTransId="{046CE39E-B906-4E61-B31F-D2A979364664}" sibTransId="{311FCBEF-0798-4BFD-AFF4-438771309221}"/>
    <dgm:cxn modelId="{57AB4012-4468-4CF9-A3CE-D0FEB1C81516}" type="presOf" srcId="{0F084BA8-F548-4F4F-951C-5C675849F756}" destId="{689E9B8A-D895-4D5B-92AA-999C5ECBDE21}" srcOrd="0" destOrd="0" presId="urn:microsoft.com/office/officeart/2005/8/layout/chevron2"/>
    <dgm:cxn modelId="{D5EEA510-F0A6-4062-A349-519D2081ADC0}" srcId="{676E9216-DEC0-4F0E-B32B-AFECEEB8F863}" destId="{C9696489-F4F7-4F25-ABF3-A8385424658F}" srcOrd="0" destOrd="0" parTransId="{385926D6-8554-4EF1-A464-48CAAADF1D58}" sibTransId="{F4BF3238-1DA0-4612-BF95-79C3BADA9351}"/>
    <dgm:cxn modelId="{83F545D7-0727-499C-BB00-F5FEBD83BBEF}" type="presOf" srcId="{676E9216-DEC0-4F0E-B32B-AFECEEB8F863}" destId="{C7A7EEBB-5D83-434A-94AF-0D5B9105AAE1}" srcOrd="0" destOrd="0" presId="urn:microsoft.com/office/officeart/2005/8/layout/chevron2"/>
    <dgm:cxn modelId="{AB6561DE-7564-44FE-BC16-AC898D834627}" srcId="{0F084BA8-F548-4F4F-951C-5C675849F756}" destId="{3CC61ADF-0B4F-46EA-9D80-B8314A16B664}" srcOrd="0" destOrd="0" parTransId="{D805FD2A-AA2D-4D27-84B9-B51F53FA8927}" sibTransId="{FD80AF63-23D6-4F2A-A30B-F5B2ED770AA5}"/>
    <dgm:cxn modelId="{C64A2D3A-8A0C-48B4-A548-17E48C4A9A83}" type="presOf" srcId="{3CC61ADF-0B4F-46EA-9D80-B8314A16B664}" destId="{061DD36A-354F-4CCA-B97A-71AB848D11F7}" srcOrd="0" destOrd="0" presId="urn:microsoft.com/office/officeart/2005/8/layout/chevron2"/>
    <dgm:cxn modelId="{AD67FB9F-3BC1-4101-8D0F-D42B185F3C8F}" type="presOf" srcId="{09228691-91F9-47A1-BAB0-59911DA54957}" destId="{89AF702C-C805-4F97-B858-D3F7D94256AD}" srcOrd="0" destOrd="1" presId="urn:microsoft.com/office/officeart/2005/8/layout/chevron2"/>
    <dgm:cxn modelId="{E626926A-584E-424B-89EC-6CD8CE78FFAB}" type="presOf" srcId="{C7C1744E-8D2A-4A54-BF46-6D57F97ABA97}" destId="{462CB720-A1B4-4DE0-A177-EE8DCA952978}" srcOrd="0" destOrd="1" presId="urn:microsoft.com/office/officeart/2005/8/layout/chevron2"/>
    <dgm:cxn modelId="{41290DE4-9860-4481-BF8B-F9C139AB0EF4}" type="presOf" srcId="{572AD6DA-79BC-4E41-88AD-261C92F504CE}" destId="{89AF702C-C805-4F97-B858-D3F7D94256AD}" srcOrd="0" destOrd="0" presId="urn:microsoft.com/office/officeart/2005/8/layout/chevron2"/>
    <dgm:cxn modelId="{6FDCC075-0900-419B-9991-C3D2D576872B}" srcId="{8330F1EE-B705-4BC7-BBE8-AE941BFC3D43}" destId="{EA63222E-1BA3-41D4-B5F6-CA8C9EEBD1FF}" srcOrd="0" destOrd="0" parTransId="{E1C15692-0863-49CB-9396-580064B76E3E}" sibTransId="{AC95B412-F789-415D-8374-B73DC4EBC5DA}"/>
    <dgm:cxn modelId="{0EDECC34-6C1F-4604-A4D8-545260343019}" type="presOf" srcId="{C9696489-F4F7-4F25-ABF3-A8385424658F}" destId="{462CB720-A1B4-4DE0-A177-EE8DCA952978}" srcOrd="0" destOrd="0" presId="urn:microsoft.com/office/officeart/2005/8/layout/chevron2"/>
    <dgm:cxn modelId="{4EEA1642-31D7-423A-A01F-EBCB5EF70672}" type="presOf" srcId="{8330F1EE-B705-4BC7-BBE8-AE941BFC3D43}" destId="{F542E204-29E9-40F8-B9EF-5ACD24D83462}" srcOrd="0" destOrd="0" presId="urn:microsoft.com/office/officeart/2005/8/layout/chevron2"/>
    <dgm:cxn modelId="{DACF43B5-590C-409B-94E3-E21F46B5B5C1}" srcId="{3CC61ADF-0B4F-46EA-9D80-B8314A16B664}" destId="{09228691-91F9-47A1-BAB0-59911DA54957}" srcOrd="1" destOrd="0" parTransId="{CB215D89-2F48-4D44-8D17-45FD666767D9}" sibTransId="{853F4508-C5F4-4451-842F-15E9807DD7F6}"/>
    <dgm:cxn modelId="{F6C4617A-6BE9-439E-8899-9C4EE937E9E0}" type="presOf" srcId="{EA63222E-1BA3-41D4-B5F6-CA8C9EEBD1FF}" destId="{953AB251-244E-4B74-9B4F-9A9A46E356DD}" srcOrd="0" destOrd="0" presId="urn:microsoft.com/office/officeart/2005/8/layout/chevron2"/>
    <dgm:cxn modelId="{E7F6B40C-E690-400C-8B58-77A71E4F6EB8}" srcId="{676E9216-DEC0-4F0E-B32B-AFECEEB8F863}" destId="{C7C1744E-8D2A-4A54-BF46-6D57F97ABA97}" srcOrd="1" destOrd="0" parTransId="{7FF98E23-EAF5-409F-983D-0B0656616ADC}" sibTransId="{50D76433-A62D-43E6-8BC0-17D1609E9E8A}"/>
    <dgm:cxn modelId="{CE702846-F080-41AE-AB8B-7DFB0AB9C0EB}" srcId="{0F084BA8-F548-4F4F-951C-5C675849F756}" destId="{676E9216-DEC0-4F0E-B32B-AFECEEB8F863}" srcOrd="1" destOrd="0" parTransId="{8B3B35A0-3768-49AF-952A-EAE294C5BCBC}" sibTransId="{29130532-D927-40A5-B086-B7C246F0A0D9}"/>
    <dgm:cxn modelId="{E0A5CF79-7125-4445-9F77-691E41754683}" srcId="{3CC61ADF-0B4F-46EA-9D80-B8314A16B664}" destId="{572AD6DA-79BC-4E41-88AD-261C92F504CE}" srcOrd="0" destOrd="0" parTransId="{D10D5864-2533-4AEB-994D-0718295014EF}" sibTransId="{60A58E44-A0DD-4F8B-8595-150C87E13149}"/>
    <dgm:cxn modelId="{FEBAE554-F245-4E52-8F12-5B01AFED5558}" type="presParOf" srcId="{689E9B8A-D895-4D5B-92AA-999C5ECBDE21}" destId="{A0C7AD5F-39FF-49DD-9A7A-7EB3581C91EC}" srcOrd="0" destOrd="0" presId="urn:microsoft.com/office/officeart/2005/8/layout/chevron2"/>
    <dgm:cxn modelId="{B9507D15-545C-47A3-B8B3-395856B033F9}" type="presParOf" srcId="{A0C7AD5F-39FF-49DD-9A7A-7EB3581C91EC}" destId="{061DD36A-354F-4CCA-B97A-71AB848D11F7}" srcOrd="0" destOrd="0" presId="urn:microsoft.com/office/officeart/2005/8/layout/chevron2"/>
    <dgm:cxn modelId="{9AD9C6EE-8EFD-4B90-A8B2-5A09735EC697}" type="presParOf" srcId="{A0C7AD5F-39FF-49DD-9A7A-7EB3581C91EC}" destId="{89AF702C-C805-4F97-B858-D3F7D94256AD}" srcOrd="1" destOrd="0" presId="urn:microsoft.com/office/officeart/2005/8/layout/chevron2"/>
    <dgm:cxn modelId="{5A01F7F9-6C3D-47CB-B1A5-A81E039D2268}" type="presParOf" srcId="{689E9B8A-D895-4D5B-92AA-999C5ECBDE21}" destId="{E493007F-7495-41DC-8FBE-364FDAE40677}" srcOrd="1" destOrd="0" presId="urn:microsoft.com/office/officeart/2005/8/layout/chevron2"/>
    <dgm:cxn modelId="{506EE6FE-EAFE-4521-BE63-10B4FBF92F07}" type="presParOf" srcId="{689E9B8A-D895-4D5B-92AA-999C5ECBDE21}" destId="{D7FB7E60-1384-492A-8365-E946178DE81D}" srcOrd="2" destOrd="0" presId="urn:microsoft.com/office/officeart/2005/8/layout/chevron2"/>
    <dgm:cxn modelId="{3708EFEF-47A6-4382-AA59-14ACC5460422}" type="presParOf" srcId="{D7FB7E60-1384-492A-8365-E946178DE81D}" destId="{C7A7EEBB-5D83-434A-94AF-0D5B9105AAE1}" srcOrd="0" destOrd="0" presId="urn:microsoft.com/office/officeart/2005/8/layout/chevron2"/>
    <dgm:cxn modelId="{DC49AE66-AE98-41F8-BCBC-6474642365C5}" type="presParOf" srcId="{D7FB7E60-1384-492A-8365-E946178DE81D}" destId="{462CB720-A1B4-4DE0-A177-EE8DCA952978}" srcOrd="1" destOrd="0" presId="urn:microsoft.com/office/officeart/2005/8/layout/chevron2"/>
    <dgm:cxn modelId="{B650CEB0-01CB-4058-8EB4-0ACDE8D9D0A5}" type="presParOf" srcId="{689E9B8A-D895-4D5B-92AA-999C5ECBDE21}" destId="{8947DEE0-BB59-4C62-97AD-863ACF9E28BD}" srcOrd="3" destOrd="0" presId="urn:microsoft.com/office/officeart/2005/8/layout/chevron2"/>
    <dgm:cxn modelId="{58ECF3E6-A524-48BC-9EE7-35068F238FE5}" type="presParOf" srcId="{689E9B8A-D895-4D5B-92AA-999C5ECBDE21}" destId="{4AF9C449-0B15-4730-89BC-1EA523BC07C1}" srcOrd="4" destOrd="0" presId="urn:microsoft.com/office/officeart/2005/8/layout/chevron2"/>
    <dgm:cxn modelId="{EABF39EF-4265-40C7-A7E3-355574CE212D}" type="presParOf" srcId="{4AF9C449-0B15-4730-89BC-1EA523BC07C1}" destId="{F542E204-29E9-40F8-B9EF-5ACD24D83462}" srcOrd="0" destOrd="0" presId="urn:microsoft.com/office/officeart/2005/8/layout/chevron2"/>
    <dgm:cxn modelId="{5AB65685-B48E-4521-842F-6E6A1B39FEDB}" type="presParOf" srcId="{4AF9C449-0B15-4730-89BC-1EA523BC07C1}" destId="{953AB251-244E-4B74-9B4F-9A9A46E356DD}" srcOrd="1" destOrd="0" presId="urn:microsoft.com/office/officeart/2005/8/layout/chevron2"/>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9FD527-E1A1-4BBA-A016-4211100D6D1D}"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ru-RU"/>
        </a:p>
      </dgm:t>
    </dgm:pt>
    <dgm:pt modelId="{A81B338D-FBCB-4730-B725-A4250EFA41C5}">
      <dgm:prSet phldrT="[Текст]"/>
      <dgm:spPr/>
      <dgm:t>
        <a:bodyPr/>
        <a:lstStyle/>
        <a:p>
          <a:r>
            <a:rPr lang="ru-RU">
              <a:latin typeface="Times New Roman" panose="02020603050405020304" pitchFamily="18" charset="0"/>
              <a:cs typeface="Times New Roman" panose="02020603050405020304" pitchFamily="18" charset="0"/>
            </a:rPr>
            <a:t>Значення систематизації</a:t>
          </a:r>
        </a:p>
      </dgm:t>
    </dgm:pt>
    <dgm:pt modelId="{F8A3E7D0-57BB-460C-BBA7-80402C12A47B}" type="parTrans" cxnId="{FF928786-3FA9-4AD5-8A80-2F449A5A3338}">
      <dgm:prSet/>
      <dgm:spPr/>
      <dgm:t>
        <a:bodyPr/>
        <a:lstStyle/>
        <a:p>
          <a:endParaRPr lang="ru-RU"/>
        </a:p>
      </dgm:t>
    </dgm:pt>
    <dgm:pt modelId="{79572A97-6B2A-4235-B9FC-2E06D317F502}" type="sibTrans" cxnId="{FF928786-3FA9-4AD5-8A80-2F449A5A3338}">
      <dgm:prSet/>
      <dgm:spPr/>
      <dgm:t>
        <a:bodyPr/>
        <a:lstStyle/>
        <a:p>
          <a:endParaRPr lang="ru-RU"/>
        </a:p>
      </dgm:t>
    </dgm:pt>
    <dgm:pt modelId="{404F8F48-2947-4C05-B19D-B4559B32561C}">
      <dgm:prSet phldrT="[Текст]"/>
      <dgm:spPr/>
      <dgm:t>
        <a:bodyPr/>
        <a:lstStyle/>
        <a:p>
          <a:r>
            <a:rPr lang="uk-UA">
              <a:latin typeface="Times New Roman" panose="02020603050405020304" pitchFamily="18" charset="0"/>
              <a:cs typeface="Times New Roman" panose="02020603050405020304" pitchFamily="18" charset="0"/>
            </a:rPr>
            <a:t>За допомогою систематизації усуваються недоліки, повтори, застарілі норми тощо. Це процес зведення актів законодавства до єдності шляхом внутрішньої та зовнішньої обробки їх змісту.</a:t>
          </a:r>
          <a:endParaRPr lang="ru-RU">
            <a:latin typeface="Times New Roman" panose="02020603050405020304" pitchFamily="18" charset="0"/>
            <a:cs typeface="Times New Roman" panose="02020603050405020304" pitchFamily="18" charset="0"/>
          </a:endParaRPr>
        </a:p>
      </dgm:t>
    </dgm:pt>
    <dgm:pt modelId="{4FCECCE5-5523-415E-A6A3-BB0F063163B2}" type="parTrans" cxnId="{A6932CA9-AE67-43B5-92E0-A83A6C24F032}">
      <dgm:prSet/>
      <dgm:spPr/>
      <dgm:t>
        <a:bodyPr/>
        <a:lstStyle/>
        <a:p>
          <a:endParaRPr lang="ru-RU"/>
        </a:p>
      </dgm:t>
    </dgm:pt>
    <dgm:pt modelId="{B5807368-B685-4314-8AB2-3291BDCC83E3}" type="sibTrans" cxnId="{A6932CA9-AE67-43B5-92E0-A83A6C24F032}">
      <dgm:prSet/>
      <dgm:spPr/>
      <dgm:t>
        <a:bodyPr/>
        <a:lstStyle/>
        <a:p>
          <a:endParaRPr lang="ru-RU"/>
        </a:p>
      </dgm:t>
    </dgm:pt>
    <dgm:pt modelId="{E2EF869C-E5CA-4BEA-A234-FCBB54C0F3BA}">
      <dgm:prSet phldrT="[Текст]" phldr="1"/>
      <dgm:spPr/>
      <dgm:t>
        <a:bodyPr/>
        <a:lstStyle/>
        <a:p>
          <a:endParaRPr lang="ru-RU">
            <a:latin typeface="Times New Roman" panose="02020603050405020304" pitchFamily="18" charset="0"/>
            <a:cs typeface="Times New Roman" panose="02020603050405020304" pitchFamily="18" charset="0"/>
          </a:endParaRPr>
        </a:p>
      </dgm:t>
    </dgm:pt>
    <dgm:pt modelId="{30754013-10B3-4EAD-9DC1-0388157ACF77}" type="parTrans" cxnId="{0BDB33F1-1CB2-4521-8DD1-AC4A6895387B}">
      <dgm:prSet/>
      <dgm:spPr/>
      <dgm:t>
        <a:bodyPr/>
        <a:lstStyle/>
        <a:p>
          <a:endParaRPr lang="ru-RU"/>
        </a:p>
      </dgm:t>
    </dgm:pt>
    <dgm:pt modelId="{70DFE79E-FB5A-4C10-8EBF-F1D0EF955927}" type="sibTrans" cxnId="{0BDB33F1-1CB2-4521-8DD1-AC4A6895387B}">
      <dgm:prSet/>
      <dgm:spPr/>
      <dgm:t>
        <a:bodyPr/>
        <a:lstStyle/>
        <a:p>
          <a:endParaRPr lang="ru-RU"/>
        </a:p>
      </dgm:t>
    </dgm:pt>
    <dgm:pt modelId="{33DF6969-191E-4600-A282-22B6C703BCFB}">
      <dgm:prSet phldrT="[Текст]"/>
      <dgm:spPr/>
      <dgm:t>
        <a:bodyPr/>
        <a:lstStyle/>
        <a:p>
          <a:r>
            <a:rPr lang="uk-UA">
              <a:latin typeface="Times New Roman" panose="02020603050405020304" pitchFamily="18" charset="0"/>
              <a:cs typeface="Times New Roman" panose="02020603050405020304" pitchFamily="18" charset="0"/>
            </a:rPr>
            <a:t>Завдяки систематизації законодавства долаються суперечності між нормами права, скасовуються чи змінюються старі нормативно-правові акти, замінюються новими відповідно до потреб суспільного життя, акти групуються за певними системними ознаками, формуються в кодекси, зібрання законодавства та інші нормативно-правові акти.</a:t>
          </a:r>
          <a:endParaRPr lang="ru-RU">
            <a:latin typeface="Times New Roman" panose="02020603050405020304" pitchFamily="18" charset="0"/>
            <a:cs typeface="Times New Roman" panose="02020603050405020304" pitchFamily="18" charset="0"/>
          </a:endParaRPr>
        </a:p>
      </dgm:t>
    </dgm:pt>
    <dgm:pt modelId="{AE86F59C-8C26-4F7C-AF23-7A3E71576BAD}" type="parTrans" cxnId="{1A149F69-A76C-441E-96DA-0D374E030410}">
      <dgm:prSet/>
      <dgm:spPr/>
      <dgm:t>
        <a:bodyPr/>
        <a:lstStyle/>
        <a:p>
          <a:endParaRPr lang="ru-RU"/>
        </a:p>
      </dgm:t>
    </dgm:pt>
    <dgm:pt modelId="{86175DF2-EF4D-49F7-B59A-E7B710F4D499}" type="sibTrans" cxnId="{1A149F69-A76C-441E-96DA-0D374E030410}">
      <dgm:prSet/>
      <dgm:spPr/>
      <dgm:t>
        <a:bodyPr/>
        <a:lstStyle/>
        <a:p>
          <a:endParaRPr lang="ru-RU"/>
        </a:p>
      </dgm:t>
    </dgm:pt>
    <dgm:pt modelId="{F2A4754C-E7AB-4B14-B9A6-EE04DA12FE64}" type="pres">
      <dgm:prSet presAssocID="{D89FD527-E1A1-4BBA-A016-4211100D6D1D}" presName="composite" presStyleCnt="0">
        <dgm:presLayoutVars>
          <dgm:chMax val="1"/>
          <dgm:dir/>
          <dgm:resizeHandles val="exact"/>
        </dgm:presLayoutVars>
      </dgm:prSet>
      <dgm:spPr/>
      <dgm:t>
        <a:bodyPr/>
        <a:lstStyle/>
        <a:p>
          <a:endParaRPr lang="ru-RU"/>
        </a:p>
      </dgm:t>
    </dgm:pt>
    <dgm:pt modelId="{33751EE6-69C0-42C5-878B-88829583E2F2}" type="pres">
      <dgm:prSet presAssocID="{A81B338D-FBCB-4730-B725-A4250EFA41C5}" presName="roof" presStyleLbl="dkBgShp" presStyleIdx="0" presStyleCnt="2"/>
      <dgm:spPr/>
      <dgm:t>
        <a:bodyPr/>
        <a:lstStyle/>
        <a:p>
          <a:endParaRPr lang="ru-RU"/>
        </a:p>
      </dgm:t>
    </dgm:pt>
    <dgm:pt modelId="{0CC12D18-2B60-4AE4-96E5-F2F71AAA1742}" type="pres">
      <dgm:prSet presAssocID="{A81B338D-FBCB-4730-B725-A4250EFA41C5}" presName="pillars" presStyleCnt="0"/>
      <dgm:spPr/>
    </dgm:pt>
    <dgm:pt modelId="{09606AA2-0AEE-4ABF-8870-31FE911032D2}" type="pres">
      <dgm:prSet presAssocID="{A81B338D-FBCB-4730-B725-A4250EFA41C5}" presName="pillar1" presStyleLbl="node1" presStyleIdx="0" presStyleCnt="3">
        <dgm:presLayoutVars>
          <dgm:bulletEnabled val="1"/>
        </dgm:presLayoutVars>
      </dgm:prSet>
      <dgm:spPr/>
      <dgm:t>
        <a:bodyPr/>
        <a:lstStyle/>
        <a:p>
          <a:endParaRPr lang="ru-RU"/>
        </a:p>
      </dgm:t>
    </dgm:pt>
    <dgm:pt modelId="{5D5EBD35-6A8D-4744-80E8-C61F54A90676}" type="pres">
      <dgm:prSet presAssocID="{E2EF869C-E5CA-4BEA-A234-FCBB54C0F3BA}" presName="pillarX" presStyleLbl="node1" presStyleIdx="1" presStyleCnt="3" custScaleX="6012">
        <dgm:presLayoutVars>
          <dgm:bulletEnabled val="1"/>
        </dgm:presLayoutVars>
      </dgm:prSet>
      <dgm:spPr/>
      <dgm:t>
        <a:bodyPr/>
        <a:lstStyle/>
        <a:p>
          <a:endParaRPr lang="ru-RU"/>
        </a:p>
      </dgm:t>
    </dgm:pt>
    <dgm:pt modelId="{4D9E3A6A-4662-4E29-B20A-03E5BDC2347B}" type="pres">
      <dgm:prSet presAssocID="{33DF6969-191E-4600-A282-22B6C703BCFB}" presName="pillarX" presStyleLbl="node1" presStyleIdx="2" presStyleCnt="3">
        <dgm:presLayoutVars>
          <dgm:bulletEnabled val="1"/>
        </dgm:presLayoutVars>
      </dgm:prSet>
      <dgm:spPr/>
      <dgm:t>
        <a:bodyPr/>
        <a:lstStyle/>
        <a:p>
          <a:endParaRPr lang="ru-RU"/>
        </a:p>
      </dgm:t>
    </dgm:pt>
    <dgm:pt modelId="{7F1CE577-D7E7-4B12-BF53-433D5E6F21C5}" type="pres">
      <dgm:prSet presAssocID="{A81B338D-FBCB-4730-B725-A4250EFA41C5}" presName="base" presStyleLbl="dkBgShp" presStyleIdx="1" presStyleCnt="2"/>
      <dgm:spPr/>
    </dgm:pt>
  </dgm:ptLst>
  <dgm:cxnLst>
    <dgm:cxn modelId="{FF928786-3FA9-4AD5-8A80-2F449A5A3338}" srcId="{D89FD527-E1A1-4BBA-A016-4211100D6D1D}" destId="{A81B338D-FBCB-4730-B725-A4250EFA41C5}" srcOrd="0" destOrd="0" parTransId="{F8A3E7D0-57BB-460C-BBA7-80402C12A47B}" sibTransId="{79572A97-6B2A-4235-B9FC-2E06D317F502}"/>
    <dgm:cxn modelId="{C0297941-78E3-43DE-92BB-A312BEFA20A1}" type="presOf" srcId="{33DF6969-191E-4600-A282-22B6C703BCFB}" destId="{4D9E3A6A-4662-4E29-B20A-03E5BDC2347B}" srcOrd="0" destOrd="0" presId="urn:microsoft.com/office/officeart/2005/8/layout/hList3"/>
    <dgm:cxn modelId="{AA189864-EBBC-41D8-8FD3-68A96ADE3713}" type="presOf" srcId="{D89FD527-E1A1-4BBA-A016-4211100D6D1D}" destId="{F2A4754C-E7AB-4B14-B9A6-EE04DA12FE64}" srcOrd="0" destOrd="0" presId="urn:microsoft.com/office/officeart/2005/8/layout/hList3"/>
    <dgm:cxn modelId="{1A149F69-A76C-441E-96DA-0D374E030410}" srcId="{A81B338D-FBCB-4730-B725-A4250EFA41C5}" destId="{33DF6969-191E-4600-A282-22B6C703BCFB}" srcOrd="2" destOrd="0" parTransId="{AE86F59C-8C26-4F7C-AF23-7A3E71576BAD}" sibTransId="{86175DF2-EF4D-49F7-B59A-E7B710F4D499}"/>
    <dgm:cxn modelId="{A6932CA9-AE67-43B5-92E0-A83A6C24F032}" srcId="{A81B338D-FBCB-4730-B725-A4250EFA41C5}" destId="{404F8F48-2947-4C05-B19D-B4559B32561C}" srcOrd="0" destOrd="0" parTransId="{4FCECCE5-5523-415E-A6A3-BB0F063163B2}" sibTransId="{B5807368-B685-4314-8AB2-3291BDCC83E3}"/>
    <dgm:cxn modelId="{8A32FDEB-2BD4-41B8-B2C9-59566417C6F1}" type="presOf" srcId="{E2EF869C-E5CA-4BEA-A234-FCBB54C0F3BA}" destId="{5D5EBD35-6A8D-4744-80E8-C61F54A90676}" srcOrd="0" destOrd="0" presId="urn:microsoft.com/office/officeart/2005/8/layout/hList3"/>
    <dgm:cxn modelId="{5C152326-7952-4134-A070-6B14E6950901}" type="presOf" srcId="{A81B338D-FBCB-4730-B725-A4250EFA41C5}" destId="{33751EE6-69C0-42C5-878B-88829583E2F2}" srcOrd="0" destOrd="0" presId="urn:microsoft.com/office/officeart/2005/8/layout/hList3"/>
    <dgm:cxn modelId="{0BDB33F1-1CB2-4521-8DD1-AC4A6895387B}" srcId="{A81B338D-FBCB-4730-B725-A4250EFA41C5}" destId="{E2EF869C-E5CA-4BEA-A234-FCBB54C0F3BA}" srcOrd="1" destOrd="0" parTransId="{30754013-10B3-4EAD-9DC1-0388157ACF77}" sibTransId="{70DFE79E-FB5A-4C10-8EBF-F1D0EF955927}"/>
    <dgm:cxn modelId="{768C2DA2-1E89-4C80-BF4B-BE69E4B93A4E}" type="presOf" srcId="{404F8F48-2947-4C05-B19D-B4559B32561C}" destId="{09606AA2-0AEE-4ABF-8870-31FE911032D2}" srcOrd="0" destOrd="0" presId="urn:microsoft.com/office/officeart/2005/8/layout/hList3"/>
    <dgm:cxn modelId="{35F87C58-2A85-4962-9FF2-424F9F64198C}" type="presParOf" srcId="{F2A4754C-E7AB-4B14-B9A6-EE04DA12FE64}" destId="{33751EE6-69C0-42C5-878B-88829583E2F2}" srcOrd="0" destOrd="0" presId="urn:microsoft.com/office/officeart/2005/8/layout/hList3"/>
    <dgm:cxn modelId="{B718D119-5D80-4238-BB9F-D620205BED2A}" type="presParOf" srcId="{F2A4754C-E7AB-4B14-B9A6-EE04DA12FE64}" destId="{0CC12D18-2B60-4AE4-96E5-F2F71AAA1742}" srcOrd="1" destOrd="0" presId="urn:microsoft.com/office/officeart/2005/8/layout/hList3"/>
    <dgm:cxn modelId="{0073476D-0B65-45B7-8B1D-3F8CC216DA65}" type="presParOf" srcId="{0CC12D18-2B60-4AE4-96E5-F2F71AAA1742}" destId="{09606AA2-0AEE-4ABF-8870-31FE911032D2}" srcOrd="0" destOrd="0" presId="urn:microsoft.com/office/officeart/2005/8/layout/hList3"/>
    <dgm:cxn modelId="{7873B72F-6A91-40E1-8754-CFB249FDA93F}" type="presParOf" srcId="{0CC12D18-2B60-4AE4-96E5-F2F71AAA1742}" destId="{5D5EBD35-6A8D-4744-80E8-C61F54A90676}" srcOrd="1" destOrd="0" presId="urn:microsoft.com/office/officeart/2005/8/layout/hList3"/>
    <dgm:cxn modelId="{1550D969-ED1F-4B1D-9196-95B93B26D04E}" type="presParOf" srcId="{0CC12D18-2B60-4AE4-96E5-F2F71AAA1742}" destId="{4D9E3A6A-4662-4E29-B20A-03E5BDC2347B}" srcOrd="2" destOrd="0" presId="urn:microsoft.com/office/officeart/2005/8/layout/hList3"/>
    <dgm:cxn modelId="{6E8095DA-B371-4B93-A73A-F8B17E05FBB6}" type="presParOf" srcId="{F2A4754C-E7AB-4B14-B9A6-EE04DA12FE64}" destId="{7F1CE577-D7E7-4B12-BF53-433D5E6F21C5}" srcOrd="2" destOrd="0" presId="urn:microsoft.com/office/officeart/2005/8/layout/hList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0F084BA8-F548-4F4F-951C-5C675849F75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3CC61ADF-0B4F-46EA-9D80-B8314A16B664}">
      <dgm:prSet phldrT="[Текст]" custT="1"/>
      <dgm:spPr/>
      <dgm:t>
        <a:bodyPr/>
        <a:lstStyle/>
        <a:p>
          <a:r>
            <a:rPr lang="ru-RU" sz="1200">
              <a:latin typeface="Times New Roman" panose="02020603050405020304" pitchFamily="18" charset="0"/>
              <a:cs typeface="Times New Roman" panose="02020603050405020304" pitchFamily="18" charset="0"/>
            </a:rPr>
            <a:t>!</a:t>
          </a:r>
          <a:endParaRPr lang="ru-RU" sz="1400">
            <a:latin typeface="Times New Roman" panose="02020603050405020304" pitchFamily="18" charset="0"/>
            <a:cs typeface="Times New Roman" panose="02020603050405020304" pitchFamily="18" charset="0"/>
          </a:endParaRPr>
        </a:p>
      </dgm:t>
    </dgm:pt>
    <dgm:pt modelId="{D805FD2A-AA2D-4D27-84B9-B51F53FA8927}" type="parTrans" cxnId="{AB6561DE-7564-44FE-BC16-AC898D834627}">
      <dgm:prSet/>
      <dgm:spPr/>
      <dgm:t>
        <a:bodyPr/>
        <a:lstStyle/>
        <a:p>
          <a:endParaRPr lang="ru-RU"/>
        </a:p>
      </dgm:t>
    </dgm:pt>
    <dgm:pt modelId="{FD80AF63-23D6-4F2A-A30B-F5B2ED770AA5}" type="sibTrans" cxnId="{AB6561DE-7564-44FE-BC16-AC898D834627}">
      <dgm:prSet/>
      <dgm:spPr/>
      <dgm:t>
        <a:bodyPr/>
        <a:lstStyle/>
        <a:p>
          <a:endParaRPr lang="ru-RU"/>
        </a:p>
      </dgm:t>
    </dgm:pt>
    <dgm:pt modelId="{572AD6DA-79BC-4E41-88AD-261C92F504CE}">
      <dgm:prSet phldrT="[Текст]" custT="1"/>
      <dgm:spPr/>
      <dgm:t>
        <a:bodyPr/>
        <a:lstStyle/>
        <a:p>
          <a:r>
            <a:rPr lang="uk-UA" sz="1400">
              <a:latin typeface="Times New Roman" panose="02020603050405020304" pitchFamily="18" charset="0"/>
              <a:cs typeface="Times New Roman" panose="02020603050405020304" pitchFamily="18" charset="0"/>
            </a:rPr>
            <a:t>Постанова Кабінету Міністрів України від 23.04.2001 № 376 «Про затвердження Порядку ведення Єдиного державного реєстру нормативно-правових актів та користування ним» зазначає:</a:t>
          </a:r>
          <a:endParaRPr lang="ru-RU" sz="1400">
            <a:latin typeface="Times New Roman" panose="02020603050405020304" pitchFamily="18" charset="0"/>
            <a:cs typeface="Times New Roman" panose="02020603050405020304" pitchFamily="18" charset="0"/>
          </a:endParaRPr>
        </a:p>
      </dgm:t>
    </dgm:pt>
    <dgm:pt modelId="{D10D5864-2533-4AEB-994D-0718295014EF}" type="parTrans" cxnId="{E0A5CF79-7125-4445-9F77-691E41754683}">
      <dgm:prSet/>
      <dgm:spPr/>
      <dgm:t>
        <a:bodyPr/>
        <a:lstStyle/>
        <a:p>
          <a:endParaRPr lang="ru-RU"/>
        </a:p>
      </dgm:t>
    </dgm:pt>
    <dgm:pt modelId="{60A58E44-A0DD-4F8B-8595-150C87E13149}" type="sibTrans" cxnId="{E0A5CF79-7125-4445-9F77-691E41754683}">
      <dgm:prSet/>
      <dgm:spPr/>
      <dgm:t>
        <a:bodyPr/>
        <a:lstStyle/>
        <a:p>
          <a:endParaRPr lang="ru-RU"/>
        </a:p>
      </dgm:t>
    </dgm:pt>
    <dgm:pt modelId="{676E9216-DEC0-4F0E-B32B-AFECEEB8F863}">
      <dgm:prSet phldrT="[Текст]" custT="1"/>
      <dgm:spPr/>
      <dgm:t>
        <a:bodyPr/>
        <a:lstStyle/>
        <a:p>
          <a:r>
            <a:rPr lang="ru-RU" sz="1400">
              <a:latin typeface="Times New Roman" panose="02020603050405020304" pitchFamily="18" charset="0"/>
              <a:cs typeface="Times New Roman" panose="02020603050405020304" pitchFamily="18" charset="0"/>
            </a:rPr>
            <a:t>*</a:t>
          </a:r>
        </a:p>
      </dgm:t>
    </dgm:pt>
    <dgm:pt modelId="{8B3B35A0-3768-49AF-952A-EAE294C5BCBC}" type="parTrans" cxnId="{CE702846-F080-41AE-AB8B-7DFB0AB9C0EB}">
      <dgm:prSet/>
      <dgm:spPr/>
      <dgm:t>
        <a:bodyPr/>
        <a:lstStyle/>
        <a:p>
          <a:endParaRPr lang="ru-RU"/>
        </a:p>
      </dgm:t>
    </dgm:pt>
    <dgm:pt modelId="{29130532-D927-40A5-B086-B7C246F0A0D9}" type="sibTrans" cxnId="{CE702846-F080-41AE-AB8B-7DFB0AB9C0EB}">
      <dgm:prSet/>
      <dgm:spPr/>
      <dgm:t>
        <a:bodyPr/>
        <a:lstStyle/>
        <a:p>
          <a:endParaRPr lang="ru-RU"/>
        </a:p>
      </dgm:t>
    </dgm:pt>
    <dgm:pt modelId="{C9696489-F4F7-4F25-ABF3-A8385424658F}">
      <dgm:prSet phldrT="[Текст]" custT="1"/>
      <dgm:spPr/>
      <dgm:t>
        <a:bodyPr/>
        <a:lstStyle/>
        <a:p>
          <a:r>
            <a:rPr lang="uk-UA" sz="1400">
              <a:latin typeface="Times New Roman" panose="02020603050405020304" pitchFamily="18" charset="0"/>
              <a:cs typeface="Times New Roman" panose="02020603050405020304" pitchFamily="18" charset="0"/>
            </a:rPr>
            <a:t>забезпечити формування та ведення Єдиного державного реєстру </a:t>
          </a:r>
          <a:br>
            <a:rPr lang="uk-UA" sz="1400">
              <a:latin typeface="Times New Roman" panose="02020603050405020304" pitchFamily="18" charset="0"/>
              <a:cs typeface="Times New Roman" panose="02020603050405020304" pitchFamily="18" charset="0"/>
            </a:rPr>
          </a:br>
          <a:r>
            <a:rPr lang="uk-UA" sz="1400">
              <a:latin typeface="Times New Roman" panose="02020603050405020304" pitchFamily="18" charset="0"/>
              <a:cs typeface="Times New Roman" panose="02020603050405020304" pitchFamily="18" charset="0"/>
            </a:rPr>
            <a:t>нормативно-правових актів</a:t>
          </a:r>
          <a:endParaRPr lang="ru-RU" sz="1400">
            <a:latin typeface="Times New Roman" panose="02020603050405020304" pitchFamily="18" charset="0"/>
            <a:cs typeface="Times New Roman" panose="02020603050405020304" pitchFamily="18" charset="0"/>
          </a:endParaRPr>
        </a:p>
      </dgm:t>
    </dgm:pt>
    <dgm:pt modelId="{385926D6-8554-4EF1-A464-48CAAADF1D58}" type="parTrans" cxnId="{D5EEA510-F0A6-4062-A349-519D2081ADC0}">
      <dgm:prSet/>
      <dgm:spPr/>
      <dgm:t>
        <a:bodyPr/>
        <a:lstStyle/>
        <a:p>
          <a:endParaRPr lang="ru-RU"/>
        </a:p>
      </dgm:t>
    </dgm:pt>
    <dgm:pt modelId="{F4BF3238-1DA0-4612-BF95-79C3BADA9351}" type="sibTrans" cxnId="{D5EEA510-F0A6-4062-A349-519D2081ADC0}">
      <dgm:prSet/>
      <dgm:spPr/>
      <dgm:t>
        <a:bodyPr/>
        <a:lstStyle/>
        <a:p>
          <a:endParaRPr lang="ru-RU"/>
        </a:p>
      </dgm:t>
    </dgm:pt>
    <dgm:pt modelId="{8330F1EE-B705-4BC7-BBE8-AE941BFC3D43}">
      <dgm:prSet phldrT="[Текст]" custT="1"/>
      <dgm:spPr/>
      <dgm:t>
        <a:bodyPr/>
        <a:lstStyle/>
        <a:p>
          <a:r>
            <a:rPr lang="ru-RU" sz="1400">
              <a:latin typeface="Times New Roman" panose="02020603050405020304" pitchFamily="18" charset="0"/>
              <a:cs typeface="Times New Roman" panose="02020603050405020304" pitchFamily="18" charset="0"/>
            </a:rPr>
            <a:t>*</a:t>
          </a:r>
        </a:p>
      </dgm:t>
    </dgm:pt>
    <dgm:pt modelId="{046CE39E-B906-4E61-B31F-D2A979364664}" type="parTrans" cxnId="{2FB9E106-F9B2-4B31-AB17-2625B58D0BB2}">
      <dgm:prSet/>
      <dgm:spPr/>
      <dgm:t>
        <a:bodyPr/>
        <a:lstStyle/>
        <a:p>
          <a:endParaRPr lang="ru-RU"/>
        </a:p>
      </dgm:t>
    </dgm:pt>
    <dgm:pt modelId="{311FCBEF-0798-4BFD-AFF4-438771309221}" type="sibTrans" cxnId="{2FB9E106-F9B2-4B31-AB17-2625B58D0BB2}">
      <dgm:prSet/>
      <dgm:spPr/>
      <dgm:t>
        <a:bodyPr/>
        <a:lstStyle/>
        <a:p>
          <a:endParaRPr lang="ru-RU"/>
        </a:p>
      </dgm:t>
    </dgm:pt>
    <dgm:pt modelId="{EA63222E-1BA3-41D4-B5F6-CA8C9EEBD1FF}">
      <dgm:prSet phldrT="[Текст]" custT="1"/>
      <dgm:spPr/>
      <dgm:t>
        <a:bodyPr/>
        <a:lstStyle/>
        <a:p>
          <a:r>
            <a:rPr lang="uk-UA" sz="1400">
              <a:latin typeface="Times New Roman" panose="02020603050405020304" pitchFamily="18" charset="0"/>
              <a:cs typeface="Times New Roman" panose="02020603050405020304" pitchFamily="18" charset="0"/>
            </a:rPr>
            <a:t>у двомісячний  термін  розробити і затвердити в установленому порядку тарифи на користування даними Єдиного  державного  реєстру нормативно-правових актів</a:t>
          </a:r>
          <a:endParaRPr lang="ru-RU" sz="1400">
            <a:latin typeface="Times New Roman" panose="02020603050405020304" pitchFamily="18" charset="0"/>
            <a:cs typeface="Times New Roman" panose="02020603050405020304" pitchFamily="18" charset="0"/>
          </a:endParaRPr>
        </a:p>
      </dgm:t>
    </dgm:pt>
    <dgm:pt modelId="{E1C15692-0863-49CB-9396-580064B76E3E}" type="parTrans" cxnId="{6FDCC075-0900-419B-9991-C3D2D576872B}">
      <dgm:prSet/>
      <dgm:spPr/>
      <dgm:t>
        <a:bodyPr/>
        <a:lstStyle/>
        <a:p>
          <a:endParaRPr lang="ru-RU"/>
        </a:p>
      </dgm:t>
    </dgm:pt>
    <dgm:pt modelId="{AC95B412-F789-415D-8374-B73DC4EBC5DA}" type="sibTrans" cxnId="{6FDCC075-0900-419B-9991-C3D2D576872B}">
      <dgm:prSet/>
      <dgm:spPr/>
      <dgm:t>
        <a:bodyPr/>
        <a:lstStyle/>
        <a:p>
          <a:endParaRPr lang="ru-RU"/>
        </a:p>
      </dgm:t>
    </dgm:pt>
    <dgm:pt modelId="{689E9B8A-D895-4D5B-92AA-999C5ECBDE21}" type="pres">
      <dgm:prSet presAssocID="{0F084BA8-F548-4F4F-951C-5C675849F756}" presName="linearFlow" presStyleCnt="0">
        <dgm:presLayoutVars>
          <dgm:dir/>
          <dgm:animLvl val="lvl"/>
          <dgm:resizeHandles val="exact"/>
        </dgm:presLayoutVars>
      </dgm:prSet>
      <dgm:spPr/>
      <dgm:t>
        <a:bodyPr/>
        <a:lstStyle/>
        <a:p>
          <a:endParaRPr lang="ru-RU"/>
        </a:p>
      </dgm:t>
    </dgm:pt>
    <dgm:pt modelId="{A0C7AD5F-39FF-49DD-9A7A-7EB3581C91EC}" type="pres">
      <dgm:prSet presAssocID="{3CC61ADF-0B4F-46EA-9D80-B8314A16B664}" presName="composite" presStyleCnt="0"/>
      <dgm:spPr/>
    </dgm:pt>
    <dgm:pt modelId="{061DD36A-354F-4CCA-B97A-71AB848D11F7}" type="pres">
      <dgm:prSet presAssocID="{3CC61ADF-0B4F-46EA-9D80-B8314A16B664}" presName="parentText" presStyleLbl="alignNode1" presStyleIdx="0" presStyleCnt="3">
        <dgm:presLayoutVars>
          <dgm:chMax val="1"/>
          <dgm:bulletEnabled val="1"/>
        </dgm:presLayoutVars>
      </dgm:prSet>
      <dgm:spPr/>
      <dgm:t>
        <a:bodyPr/>
        <a:lstStyle/>
        <a:p>
          <a:endParaRPr lang="ru-RU"/>
        </a:p>
      </dgm:t>
    </dgm:pt>
    <dgm:pt modelId="{89AF702C-C805-4F97-B858-D3F7D94256AD}" type="pres">
      <dgm:prSet presAssocID="{3CC61ADF-0B4F-46EA-9D80-B8314A16B664}" presName="descendantText" presStyleLbl="alignAcc1" presStyleIdx="0" presStyleCnt="3">
        <dgm:presLayoutVars>
          <dgm:bulletEnabled val="1"/>
        </dgm:presLayoutVars>
      </dgm:prSet>
      <dgm:spPr/>
      <dgm:t>
        <a:bodyPr/>
        <a:lstStyle/>
        <a:p>
          <a:endParaRPr lang="ru-RU"/>
        </a:p>
      </dgm:t>
    </dgm:pt>
    <dgm:pt modelId="{E493007F-7495-41DC-8FBE-364FDAE40677}" type="pres">
      <dgm:prSet presAssocID="{FD80AF63-23D6-4F2A-A30B-F5B2ED770AA5}" presName="sp" presStyleCnt="0"/>
      <dgm:spPr/>
    </dgm:pt>
    <dgm:pt modelId="{D7FB7E60-1384-492A-8365-E946178DE81D}" type="pres">
      <dgm:prSet presAssocID="{676E9216-DEC0-4F0E-B32B-AFECEEB8F863}" presName="composite" presStyleCnt="0"/>
      <dgm:spPr/>
    </dgm:pt>
    <dgm:pt modelId="{C7A7EEBB-5D83-434A-94AF-0D5B9105AAE1}" type="pres">
      <dgm:prSet presAssocID="{676E9216-DEC0-4F0E-B32B-AFECEEB8F863}" presName="parentText" presStyleLbl="alignNode1" presStyleIdx="1" presStyleCnt="3">
        <dgm:presLayoutVars>
          <dgm:chMax val="1"/>
          <dgm:bulletEnabled val="1"/>
        </dgm:presLayoutVars>
      </dgm:prSet>
      <dgm:spPr/>
      <dgm:t>
        <a:bodyPr/>
        <a:lstStyle/>
        <a:p>
          <a:endParaRPr lang="ru-RU"/>
        </a:p>
      </dgm:t>
    </dgm:pt>
    <dgm:pt modelId="{462CB720-A1B4-4DE0-A177-EE8DCA952978}" type="pres">
      <dgm:prSet presAssocID="{676E9216-DEC0-4F0E-B32B-AFECEEB8F863}" presName="descendantText" presStyleLbl="alignAcc1" presStyleIdx="1" presStyleCnt="3" custScaleY="176867">
        <dgm:presLayoutVars>
          <dgm:bulletEnabled val="1"/>
        </dgm:presLayoutVars>
      </dgm:prSet>
      <dgm:spPr/>
      <dgm:t>
        <a:bodyPr/>
        <a:lstStyle/>
        <a:p>
          <a:endParaRPr lang="ru-RU"/>
        </a:p>
      </dgm:t>
    </dgm:pt>
    <dgm:pt modelId="{8947DEE0-BB59-4C62-97AD-863ACF9E28BD}" type="pres">
      <dgm:prSet presAssocID="{29130532-D927-40A5-B086-B7C246F0A0D9}" presName="sp" presStyleCnt="0"/>
      <dgm:spPr/>
    </dgm:pt>
    <dgm:pt modelId="{4AF9C449-0B15-4730-89BC-1EA523BC07C1}" type="pres">
      <dgm:prSet presAssocID="{8330F1EE-B705-4BC7-BBE8-AE941BFC3D43}" presName="composite" presStyleCnt="0"/>
      <dgm:spPr/>
    </dgm:pt>
    <dgm:pt modelId="{F542E204-29E9-40F8-B9EF-5ACD24D83462}" type="pres">
      <dgm:prSet presAssocID="{8330F1EE-B705-4BC7-BBE8-AE941BFC3D43}" presName="parentText" presStyleLbl="alignNode1" presStyleIdx="2" presStyleCnt="3">
        <dgm:presLayoutVars>
          <dgm:chMax val="1"/>
          <dgm:bulletEnabled val="1"/>
        </dgm:presLayoutVars>
      </dgm:prSet>
      <dgm:spPr/>
      <dgm:t>
        <a:bodyPr/>
        <a:lstStyle/>
        <a:p>
          <a:endParaRPr lang="ru-RU"/>
        </a:p>
      </dgm:t>
    </dgm:pt>
    <dgm:pt modelId="{953AB251-244E-4B74-9B4F-9A9A46E356DD}" type="pres">
      <dgm:prSet presAssocID="{8330F1EE-B705-4BC7-BBE8-AE941BFC3D43}" presName="descendantText" presStyleLbl="alignAcc1" presStyleIdx="2" presStyleCnt="3">
        <dgm:presLayoutVars>
          <dgm:bulletEnabled val="1"/>
        </dgm:presLayoutVars>
      </dgm:prSet>
      <dgm:spPr/>
      <dgm:t>
        <a:bodyPr/>
        <a:lstStyle/>
        <a:p>
          <a:endParaRPr lang="ru-RU"/>
        </a:p>
      </dgm:t>
    </dgm:pt>
  </dgm:ptLst>
  <dgm:cxnLst>
    <dgm:cxn modelId="{2FB9E106-F9B2-4B31-AB17-2625B58D0BB2}" srcId="{0F084BA8-F548-4F4F-951C-5C675849F756}" destId="{8330F1EE-B705-4BC7-BBE8-AE941BFC3D43}" srcOrd="2" destOrd="0" parTransId="{046CE39E-B906-4E61-B31F-D2A979364664}" sibTransId="{311FCBEF-0798-4BFD-AFF4-438771309221}"/>
    <dgm:cxn modelId="{D5EEA510-F0A6-4062-A349-519D2081ADC0}" srcId="{676E9216-DEC0-4F0E-B32B-AFECEEB8F863}" destId="{C9696489-F4F7-4F25-ABF3-A8385424658F}" srcOrd="0" destOrd="0" parTransId="{385926D6-8554-4EF1-A464-48CAAADF1D58}" sibTransId="{F4BF3238-1DA0-4612-BF95-79C3BADA9351}"/>
    <dgm:cxn modelId="{AB6561DE-7564-44FE-BC16-AC898D834627}" srcId="{0F084BA8-F548-4F4F-951C-5C675849F756}" destId="{3CC61ADF-0B4F-46EA-9D80-B8314A16B664}" srcOrd="0" destOrd="0" parTransId="{D805FD2A-AA2D-4D27-84B9-B51F53FA8927}" sibTransId="{FD80AF63-23D6-4F2A-A30B-F5B2ED770AA5}"/>
    <dgm:cxn modelId="{F8F58E0D-C07D-4247-8F96-9E89EA30C0D5}" type="presOf" srcId="{EA63222E-1BA3-41D4-B5F6-CA8C9EEBD1FF}" destId="{953AB251-244E-4B74-9B4F-9A9A46E356DD}" srcOrd="0" destOrd="0" presId="urn:microsoft.com/office/officeart/2005/8/layout/chevron2"/>
    <dgm:cxn modelId="{14868650-526B-4992-A9F4-AB0274FB232A}" type="presOf" srcId="{676E9216-DEC0-4F0E-B32B-AFECEEB8F863}" destId="{C7A7EEBB-5D83-434A-94AF-0D5B9105AAE1}" srcOrd="0" destOrd="0" presId="urn:microsoft.com/office/officeart/2005/8/layout/chevron2"/>
    <dgm:cxn modelId="{B7661930-9C40-450D-BB74-4A2E672EB14E}" type="presOf" srcId="{572AD6DA-79BC-4E41-88AD-261C92F504CE}" destId="{89AF702C-C805-4F97-B858-D3F7D94256AD}" srcOrd="0" destOrd="0" presId="urn:microsoft.com/office/officeart/2005/8/layout/chevron2"/>
    <dgm:cxn modelId="{6FDCC075-0900-419B-9991-C3D2D576872B}" srcId="{8330F1EE-B705-4BC7-BBE8-AE941BFC3D43}" destId="{EA63222E-1BA3-41D4-B5F6-CA8C9EEBD1FF}" srcOrd="0" destOrd="0" parTransId="{E1C15692-0863-49CB-9396-580064B76E3E}" sibTransId="{AC95B412-F789-415D-8374-B73DC4EBC5DA}"/>
    <dgm:cxn modelId="{174E30A8-23F1-422F-94CE-E3DB3094D416}" type="presOf" srcId="{0F084BA8-F548-4F4F-951C-5C675849F756}" destId="{689E9B8A-D895-4D5B-92AA-999C5ECBDE21}" srcOrd="0" destOrd="0" presId="urn:microsoft.com/office/officeart/2005/8/layout/chevron2"/>
    <dgm:cxn modelId="{84BC872F-39E2-4730-A8C9-EFD254DEEF01}" type="presOf" srcId="{3CC61ADF-0B4F-46EA-9D80-B8314A16B664}" destId="{061DD36A-354F-4CCA-B97A-71AB848D11F7}" srcOrd="0" destOrd="0" presId="urn:microsoft.com/office/officeart/2005/8/layout/chevron2"/>
    <dgm:cxn modelId="{E0A5CF79-7125-4445-9F77-691E41754683}" srcId="{3CC61ADF-0B4F-46EA-9D80-B8314A16B664}" destId="{572AD6DA-79BC-4E41-88AD-261C92F504CE}" srcOrd="0" destOrd="0" parTransId="{D10D5864-2533-4AEB-994D-0718295014EF}" sibTransId="{60A58E44-A0DD-4F8B-8595-150C87E13149}"/>
    <dgm:cxn modelId="{CE702846-F080-41AE-AB8B-7DFB0AB9C0EB}" srcId="{0F084BA8-F548-4F4F-951C-5C675849F756}" destId="{676E9216-DEC0-4F0E-B32B-AFECEEB8F863}" srcOrd="1" destOrd="0" parTransId="{8B3B35A0-3768-49AF-952A-EAE294C5BCBC}" sibTransId="{29130532-D927-40A5-B086-B7C246F0A0D9}"/>
    <dgm:cxn modelId="{9A7EC705-EC52-4336-B343-7536768C700D}" type="presOf" srcId="{C9696489-F4F7-4F25-ABF3-A8385424658F}" destId="{462CB720-A1B4-4DE0-A177-EE8DCA952978}" srcOrd="0" destOrd="0" presId="urn:microsoft.com/office/officeart/2005/8/layout/chevron2"/>
    <dgm:cxn modelId="{A8A498D8-AE94-4F87-9F66-8EF3404985DF}" type="presOf" srcId="{8330F1EE-B705-4BC7-BBE8-AE941BFC3D43}" destId="{F542E204-29E9-40F8-B9EF-5ACD24D83462}" srcOrd="0" destOrd="0" presId="urn:microsoft.com/office/officeart/2005/8/layout/chevron2"/>
    <dgm:cxn modelId="{78F4FFF6-184B-49E2-AA1A-1E43007F2F37}" type="presParOf" srcId="{689E9B8A-D895-4D5B-92AA-999C5ECBDE21}" destId="{A0C7AD5F-39FF-49DD-9A7A-7EB3581C91EC}" srcOrd="0" destOrd="0" presId="urn:microsoft.com/office/officeart/2005/8/layout/chevron2"/>
    <dgm:cxn modelId="{1F3B40BA-F3A9-4ED3-ACE8-469B1FEC2B7B}" type="presParOf" srcId="{A0C7AD5F-39FF-49DD-9A7A-7EB3581C91EC}" destId="{061DD36A-354F-4CCA-B97A-71AB848D11F7}" srcOrd="0" destOrd="0" presId="urn:microsoft.com/office/officeart/2005/8/layout/chevron2"/>
    <dgm:cxn modelId="{12083AA4-48D5-401D-B1D6-824A7AD724BF}" type="presParOf" srcId="{A0C7AD5F-39FF-49DD-9A7A-7EB3581C91EC}" destId="{89AF702C-C805-4F97-B858-D3F7D94256AD}" srcOrd="1" destOrd="0" presId="urn:microsoft.com/office/officeart/2005/8/layout/chevron2"/>
    <dgm:cxn modelId="{4B008CBA-382E-4C22-B6BD-CEB0788B45DC}" type="presParOf" srcId="{689E9B8A-D895-4D5B-92AA-999C5ECBDE21}" destId="{E493007F-7495-41DC-8FBE-364FDAE40677}" srcOrd="1" destOrd="0" presId="urn:microsoft.com/office/officeart/2005/8/layout/chevron2"/>
    <dgm:cxn modelId="{37877BF2-82BB-453B-9A48-258C6115A7F4}" type="presParOf" srcId="{689E9B8A-D895-4D5B-92AA-999C5ECBDE21}" destId="{D7FB7E60-1384-492A-8365-E946178DE81D}" srcOrd="2" destOrd="0" presId="urn:microsoft.com/office/officeart/2005/8/layout/chevron2"/>
    <dgm:cxn modelId="{7ECABD21-EC32-4682-B9E3-AD574D456F1E}" type="presParOf" srcId="{D7FB7E60-1384-492A-8365-E946178DE81D}" destId="{C7A7EEBB-5D83-434A-94AF-0D5B9105AAE1}" srcOrd="0" destOrd="0" presId="urn:microsoft.com/office/officeart/2005/8/layout/chevron2"/>
    <dgm:cxn modelId="{83220FD4-3704-4B47-B701-34DDB4DE8CD6}" type="presParOf" srcId="{D7FB7E60-1384-492A-8365-E946178DE81D}" destId="{462CB720-A1B4-4DE0-A177-EE8DCA952978}" srcOrd="1" destOrd="0" presId="urn:microsoft.com/office/officeart/2005/8/layout/chevron2"/>
    <dgm:cxn modelId="{CAC36FFF-83A1-4710-B195-8E4DAC335D25}" type="presParOf" srcId="{689E9B8A-D895-4D5B-92AA-999C5ECBDE21}" destId="{8947DEE0-BB59-4C62-97AD-863ACF9E28BD}" srcOrd="3" destOrd="0" presId="urn:microsoft.com/office/officeart/2005/8/layout/chevron2"/>
    <dgm:cxn modelId="{C17BE54A-C22F-4824-9FD4-2D746A0254B1}" type="presParOf" srcId="{689E9B8A-D895-4D5B-92AA-999C5ECBDE21}" destId="{4AF9C449-0B15-4730-89BC-1EA523BC07C1}" srcOrd="4" destOrd="0" presId="urn:microsoft.com/office/officeart/2005/8/layout/chevron2"/>
    <dgm:cxn modelId="{D3221045-9F4A-4536-85B4-EE2A18D64743}" type="presParOf" srcId="{4AF9C449-0B15-4730-89BC-1EA523BC07C1}" destId="{F542E204-29E9-40F8-B9EF-5ACD24D83462}" srcOrd="0" destOrd="0" presId="urn:microsoft.com/office/officeart/2005/8/layout/chevron2"/>
    <dgm:cxn modelId="{D9A6C0B4-E523-45E8-B575-15AC9415B01E}" type="presParOf" srcId="{4AF9C449-0B15-4730-89BC-1EA523BC07C1}" destId="{953AB251-244E-4B74-9B4F-9A9A46E356DD}" srcOrd="1" destOrd="0" presId="urn:microsoft.com/office/officeart/2005/8/layout/chevron2"/>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FA1EC20A-A8E9-413A-9EA6-F55140A67EA7}"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12F837C2-2135-4CA6-9616-0A67A4B2F4E9}">
      <dgm:prSet phldrT="[Текст]" custT="1"/>
      <dgm:spPr/>
      <dgm:t>
        <a:bodyPr/>
        <a:lstStyle/>
        <a:p>
          <a:r>
            <a:rPr lang="uk-UA" sz="1200">
              <a:latin typeface="Times New Roman" panose="02020603050405020304" pitchFamily="18" charset="0"/>
              <a:cs typeface="Times New Roman" panose="02020603050405020304" pitchFamily="18" charset="0"/>
            </a:rPr>
            <a:t>У зв’язку з відсутністю єдиного порядку ведення вказаної роботи для її здійснення може застосовуватись Положення про порядок здійснення обліку та систематизації законодавства в органах та установах юстиції України, затверджене наказом Міністерства юстиції України від 15 квітня 2004 року № 31/5.</a:t>
          </a:r>
          <a:endParaRPr lang="ru-RU" sz="1200">
            <a:latin typeface="Times New Roman" panose="02020603050405020304" pitchFamily="18" charset="0"/>
            <a:cs typeface="Times New Roman" panose="02020603050405020304" pitchFamily="18" charset="0"/>
          </a:endParaRPr>
        </a:p>
      </dgm:t>
    </dgm:pt>
    <dgm:pt modelId="{53E1982F-D22A-4D02-A3B4-F5EB117F8254}" type="parTrans" cxnId="{A9ADB5E7-A1F7-46C5-BBE6-1EFF97547882}">
      <dgm:prSet/>
      <dgm:spPr/>
      <dgm:t>
        <a:bodyPr/>
        <a:lstStyle/>
        <a:p>
          <a:endParaRPr lang="ru-RU"/>
        </a:p>
      </dgm:t>
    </dgm:pt>
    <dgm:pt modelId="{56403744-80E5-42D9-95AF-6AFE070BE44D}" type="sibTrans" cxnId="{A9ADB5E7-A1F7-46C5-BBE6-1EFF97547882}">
      <dgm:prSet/>
      <dgm:spPr/>
      <dgm:t>
        <a:bodyPr/>
        <a:lstStyle/>
        <a:p>
          <a:endParaRPr lang="ru-RU"/>
        </a:p>
      </dgm:t>
    </dgm:pt>
    <dgm:pt modelId="{AFA297AC-0528-4B69-9359-1CA44495BFDE}">
      <dgm:prSet phldrT="[Текст]" custT="1"/>
      <dgm:spPr/>
      <dgm:t>
        <a:bodyPr/>
        <a:lstStyle/>
        <a:p>
          <a:r>
            <a:rPr lang="uk-UA" sz="1200">
              <a:latin typeface="Times New Roman" panose="02020603050405020304" pitchFamily="18" charset="0"/>
              <a:cs typeface="Times New Roman" panose="02020603050405020304" pitchFamily="18" charset="0"/>
            </a:rPr>
            <a:t>Юридична служба повинна вести облік актів законодавства і міжнародних договорів України, забезпечувати підтримання їх у контрольному стані та зберігання; збирати інформацію про офіційне оприлюднення актів законодавства в друкованих виданнях</a:t>
          </a:r>
          <a:endParaRPr lang="ru-RU" sz="1200">
            <a:latin typeface="Times New Roman" panose="02020603050405020304" pitchFamily="18" charset="0"/>
            <a:cs typeface="Times New Roman" panose="02020603050405020304" pitchFamily="18" charset="0"/>
          </a:endParaRPr>
        </a:p>
      </dgm:t>
    </dgm:pt>
    <dgm:pt modelId="{AD4E24E7-F37B-498F-8BDA-2A35C588FD1B}" type="parTrans" cxnId="{F6CF197C-A1CD-4CB0-8D58-97F7AD167AEE}">
      <dgm:prSet/>
      <dgm:spPr/>
      <dgm:t>
        <a:bodyPr/>
        <a:lstStyle/>
        <a:p>
          <a:endParaRPr lang="ru-RU"/>
        </a:p>
      </dgm:t>
    </dgm:pt>
    <dgm:pt modelId="{13C84361-FBA8-4015-B42F-A7C892B33C87}" type="sibTrans" cxnId="{F6CF197C-A1CD-4CB0-8D58-97F7AD167AEE}">
      <dgm:prSet/>
      <dgm:spPr/>
      <dgm:t>
        <a:bodyPr/>
        <a:lstStyle/>
        <a:p>
          <a:endParaRPr lang="ru-RU"/>
        </a:p>
      </dgm:t>
    </dgm:pt>
    <dgm:pt modelId="{EB7B5691-235C-4C2E-985A-5D35E20D2B07}">
      <dgm:prSet custT="1"/>
      <dgm:spPr/>
      <dgm:t>
        <a:bodyPr/>
        <a:lstStyle/>
        <a:p>
          <a:r>
            <a:rPr lang="uk-UA" sz="1200">
              <a:latin typeface="Times New Roman" panose="02020603050405020304" pitchFamily="18" charset="0"/>
              <a:cs typeface="Times New Roman" panose="02020603050405020304" pitchFamily="18" charset="0"/>
            </a:rPr>
            <a:t>Відповідно до Загального положення про юридичну службу міністерства, іншого органу виконавчої влади, державного підприємства, установи та організації, затвердженого постановою Кабінету Міністрів України від 26 листопада 2008 року № 1040 (далі – Загальне положення), до обов’язків юридичної служби  органу виконавчої влади підпунктом 18 пункту 10 та юридичної служби підприємства підпунктом 17 пункту 11 віднесено </a:t>
          </a:r>
          <a:r>
            <a:rPr lang="uk-UA" sz="1200" i="1">
              <a:latin typeface="Times New Roman" panose="02020603050405020304" pitchFamily="18" charset="0"/>
              <a:cs typeface="Times New Roman" panose="02020603050405020304" pitchFamily="18" charset="0"/>
            </a:rPr>
            <a:t>ведення обліку актів законодавства і міжнародних договорів України, забезпечення підтримання їх у контрольному стані та зберігання.</a:t>
          </a:r>
          <a:endParaRPr lang="ru-RU" sz="1200">
            <a:latin typeface="Times New Roman" panose="02020603050405020304" pitchFamily="18" charset="0"/>
            <a:cs typeface="Times New Roman" panose="02020603050405020304" pitchFamily="18" charset="0"/>
          </a:endParaRPr>
        </a:p>
      </dgm:t>
    </dgm:pt>
    <dgm:pt modelId="{04C06523-1D92-4ECE-8058-50DA879F071E}" type="parTrans" cxnId="{F2537039-ADA8-4B96-BB7D-50973E1B3E9B}">
      <dgm:prSet/>
      <dgm:spPr/>
      <dgm:t>
        <a:bodyPr/>
        <a:lstStyle/>
        <a:p>
          <a:endParaRPr lang="ru-RU"/>
        </a:p>
      </dgm:t>
    </dgm:pt>
    <dgm:pt modelId="{3385C22C-09DE-4193-A3B8-31A52C4966A2}" type="sibTrans" cxnId="{F2537039-ADA8-4B96-BB7D-50973E1B3E9B}">
      <dgm:prSet/>
      <dgm:spPr/>
      <dgm:t>
        <a:bodyPr/>
        <a:lstStyle/>
        <a:p>
          <a:endParaRPr lang="ru-RU"/>
        </a:p>
      </dgm:t>
    </dgm:pt>
    <dgm:pt modelId="{17B4B35A-B9DD-4FCE-A2D2-6D2BE99DA4CD}" type="pres">
      <dgm:prSet presAssocID="{FA1EC20A-A8E9-413A-9EA6-F55140A67EA7}" presName="diagram" presStyleCnt="0">
        <dgm:presLayoutVars>
          <dgm:dir/>
          <dgm:resizeHandles val="exact"/>
        </dgm:presLayoutVars>
      </dgm:prSet>
      <dgm:spPr/>
      <dgm:t>
        <a:bodyPr/>
        <a:lstStyle/>
        <a:p>
          <a:endParaRPr lang="ru-RU"/>
        </a:p>
      </dgm:t>
    </dgm:pt>
    <dgm:pt modelId="{47688FF8-3360-437C-AE76-8AF86DA58190}" type="pres">
      <dgm:prSet presAssocID="{EB7B5691-235C-4C2E-985A-5D35E20D2B07}" presName="node" presStyleLbl="node1" presStyleIdx="0" presStyleCnt="3">
        <dgm:presLayoutVars>
          <dgm:bulletEnabled val="1"/>
        </dgm:presLayoutVars>
      </dgm:prSet>
      <dgm:spPr/>
      <dgm:t>
        <a:bodyPr/>
        <a:lstStyle/>
        <a:p>
          <a:endParaRPr lang="ru-RU"/>
        </a:p>
      </dgm:t>
    </dgm:pt>
    <dgm:pt modelId="{26F45FFF-A405-418F-9B52-B60626C806F1}" type="pres">
      <dgm:prSet presAssocID="{3385C22C-09DE-4193-A3B8-31A52C4966A2}" presName="sibTrans" presStyleCnt="0"/>
      <dgm:spPr/>
    </dgm:pt>
    <dgm:pt modelId="{53B9376D-CA4D-44D8-B692-333FA40A4A5A}" type="pres">
      <dgm:prSet presAssocID="{12F837C2-2135-4CA6-9616-0A67A4B2F4E9}" presName="node" presStyleLbl="node1" presStyleIdx="1" presStyleCnt="3">
        <dgm:presLayoutVars>
          <dgm:bulletEnabled val="1"/>
        </dgm:presLayoutVars>
      </dgm:prSet>
      <dgm:spPr/>
      <dgm:t>
        <a:bodyPr/>
        <a:lstStyle/>
        <a:p>
          <a:endParaRPr lang="ru-RU"/>
        </a:p>
      </dgm:t>
    </dgm:pt>
    <dgm:pt modelId="{F5BBC890-1151-4EC7-BDAF-2DB92DD4B27F}" type="pres">
      <dgm:prSet presAssocID="{56403744-80E5-42D9-95AF-6AFE070BE44D}" presName="sibTrans" presStyleCnt="0"/>
      <dgm:spPr/>
    </dgm:pt>
    <dgm:pt modelId="{6B0F7653-59E1-402D-B486-4185454686FC}" type="pres">
      <dgm:prSet presAssocID="{AFA297AC-0528-4B69-9359-1CA44495BFDE}" presName="node" presStyleLbl="node1" presStyleIdx="2" presStyleCnt="3">
        <dgm:presLayoutVars>
          <dgm:bulletEnabled val="1"/>
        </dgm:presLayoutVars>
      </dgm:prSet>
      <dgm:spPr/>
      <dgm:t>
        <a:bodyPr/>
        <a:lstStyle/>
        <a:p>
          <a:endParaRPr lang="ru-RU"/>
        </a:p>
      </dgm:t>
    </dgm:pt>
  </dgm:ptLst>
  <dgm:cxnLst>
    <dgm:cxn modelId="{F6CF197C-A1CD-4CB0-8D58-97F7AD167AEE}" srcId="{FA1EC20A-A8E9-413A-9EA6-F55140A67EA7}" destId="{AFA297AC-0528-4B69-9359-1CA44495BFDE}" srcOrd="2" destOrd="0" parTransId="{AD4E24E7-F37B-498F-8BDA-2A35C588FD1B}" sibTransId="{13C84361-FBA8-4015-B42F-A7C892B33C87}"/>
    <dgm:cxn modelId="{ED02F1D9-096E-46C1-AEEA-4ABBE1A14273}" type="presOf" srcId="{12F837C2-2135-4CA6-9616-0A67A4B2F4E9}" destId="{53B9376D-CA4D-44D8-B692-333FA40A4A5A}" srcOrd="0" destOrd="0" presId="urn:microsoft.com/office/officeart/2005/8/layout/default"/>
    <dgm:cxn modelId="{F2537039-ADA8-4B96-BB7D-50973E1B3E9B}" srcId="{FA1EC20A-A8E9-413A-9EA6-F55140A67EA7}" destId="{EB7B5691-235C-4C2E-985A-5D35E20D2B07}" srcOrd="0" destOrd="0" parTransId="{04C06523-1D92-4ECE-8058-50DA879F071E}" sibTransId="{3385C22C-09DE-4193-A3B8-31A52C4966A2}"/>
    <dgm:cxn modelId="{12226536-059C-43D7-950B-60A5A7D2AB17}" type="presOf" srcId="{FA1EC20A-A8E9-413A-9EA6-F55140A67EA7}" destId="{17B4B35A-B9DD-4FCE-A2D2-6D2BE99DA4CD}" srcOrd="0" destOrd="0" presId="urn:microsoft.com/office/officeart/2005/8/layout/default"/>
    <dgm:cxn modelId="{A9ADB5E7-A1F7-46C5-BBE6-1EFF97547882}" srcId="{FA1EC20A-A8E9-413A-9EA6-F55140A67EA7}" destId="{12F837C2-2135-4CA6-9616-0A67A4B2F4E9}" srcOrd="1" destOrd="0" parTransId="{53E1982F-D22A-4D02-A3B4-F5EB117F8254}" sibTransId="{56403744-80E5-42D9-95AF-6AFE070BE44D}"/>
    <dgm:cxn modelId="{0E6743C0-6A7E-4782-93F2-6FCA1BD05E40}" type="presOf" srcId="{AFA297AC-0528-4B69-9359-1CA44495BFDE}" destId="{6B0F7653-59E1-402D-B486-4185454686FC}" srcOrd="0" destOrd="0" presId="urn:microsoft.com/office/officeart/2005/8/layout/default"/>
    <dgm:cxn modelId="{F27E1C94-3637-483F-B291-7B69C4FE70C9}" type="presOf" srcId="{EB7B5691-235C-4C2E-985A-5D35E20D2B07}" destId="{47688FF8-3360-437C-AE76-8AF86DA58190}" srcOrd="0" destOrd="0" presId="urn:microsoft.com/office/officeart/2005/8/layout/default"/>
    <dgm:cxn modelId="{FEF7B857-AE77-46DD-96C3-79234D2DFDCD}" type="presParOf" srcId="{17B4B35A-B9DD-4FCE-A2D2-6D2BE99DA4CD}" destId="{47688FF8-3360-437C-AE76-8AF86DA58190}" srcOrd="0" destOrd="0" presId="urn:microsoft.com/office/officeart/2005/8/layout/default"/>
    <dgm:cxn modelId="{D6545406-03D1-4A14-AE0C-15D05A807ABC}" type="presParOf" srcId="{17B4B35A-B9DD-4FCE-A2D2-6D2BE99DA4CD}" destId="{26F45FFF-A405-418F-9B52-B60626C806F1}" srcOrd="1" destOrd="0" presId="urn:microsoft.com/office/officeart/2005/8/layout/default"/>
    <dgm:cxn modelId="{7082CE74-2F7E-48F6-9865-71CA2920142C}" type="presParOf" srcId="{17B4B35A-B9DD-4FCE-A2D2-6D2BE99DA4CD}" destId="{53B9376D-CA4D-44D8-B692-333FA40A4A5A}" srcOrd="2" destOrd="0" presId="urn:microsoft.com/office/officeart/2005/8/layout/default"/>
    <dgm:cxn modelId="{DA55868B-25E9-4A99-BEC7-33F4BADE86FD}" type="presParOf" srcId="{17B4B35A-B9DD-4FCE-A2D2-6D2BE99DA4CD}" destId="{F5BBC890-1151-4EC7-BDAF-2DB92DD4B27F}" srcOrd="3" destOrd="0" presId="urn:microsoft.com/office/officeart/2005/8/layout/default"/>
    <dgm:cxn modelId="{81C51C7C-23BA-40A6-ADDE-C036F9263269}" type="presParOf" srcId="{17B4B35A-B9DD-4FCE-A2D2-6D2BE99DA4CD}" destId="{6B0F7653-59E1-402D-B486-4185454686FC}" srcOrd="4" destOrd="0" presId="urn:microsoft.com/office/officeart/2005/8/layout/default"/>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B9ADD45C-AF00-44F8-B799-F321933A6947}"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ru-RU"/>
        </a:p>
      </dgm:t>
    </dgm:pt>
    <dgm:pt modelId="{03A1FC10-2118-4E4F-B1A6-792C35DE0321}">
      <dgm:prSet phldrT="[Текст]" custT="1"/>
      <dgm:spPr/>
      <dgm:t>
        <a:bodyPr/>
        <a:lstStyle/>
        <a:p>
          <a:r>
            <a:rPr lang="uk-UA" sz="1200"/>
            <a:t>журналу обліку актів законодавства України; </a:t>
          </a:r>
          <a:endParaRPr lang="ru-RU" sz="1200"/>
        </a:p>
      </dgm:t>
    </dgm:pt>
    <dgm:pt modelId="{D344F2DF-FDCA-42EB-9686-11D0638F427A}" type="parTrans" cxnId="{33F2E9AD-27F7-42CB-BCC2-1EA942A71B30}">
      <dgm:prSet/>
      <dgm:spPr/>
      <dgm:t>
        <a:bodyPr/>
        <a:lstStyle/>
        <a:p>
          <a:endParaRPr lang="ru-RU"/>
        </a:p>
      </dgm:t>
    </dgm:pt>
    <dgm:pt modelId="{6B4F034D-A106-44B8-BEC1-2B6247BA7815}" type="sibTrans" cxnId="{33F2E9AD-27F7-42CB-BCC2-1EA942A71B30}">
      <dgm:prSet/>
      <dgm:spPr/>
      <dgm:t>
        <a:bodyPr/>
        <a:lstStyle/>
        <a:p>
          <a:endParaRPr lang="ru-RU"/>
        </a:p>
      </dgm:t>
    </dgm:pt>
    <dgm:pt modelId="{0DAF9ED7-10C5-4EBA-A2F1-357C2ABCB079}">
      <dgm:prSet phldrT="[Текст]" custT="1"/>
      <dgm:spPr/>
      <dgm:t>
        <a:bodyPr/>
        <a:lstStyle/>
        <a:p>
          <a:r>
            <a:rPr lang="uk-UA" sz="1800" b="1" i="1">
              <a:latin typeface="Times New Roman" panose="02020603050405020304" pitchFamily="18" charset="0"/>
              <a:cs typeface="Times New Roman" panose="02020603050405020304" pitchFamily="18" charset="0"/>
            </a:rPr>
            <a:t>Облік актів законодавства можна здійснювати шляхом ведення: </a:t>
          </a:r>
          <a:endParaRPr lang="ru-RU" sz="1800" b="1" i="1">
            <a:latin typeface="Times New Roman" panose="02020603050405020304" pitchFamily="18" charset="0"/>
            <a:cs typeface="Times New Roman" panose="02020603050405020304" pitchFamily="18" charset="0"/>
          </a:endParaRPr>
        </a:p>
      </dgm:t>
    </dgm:pt>
    <dgm:pt modelId="{A86726C5-1D8F-414C-997D-517A2F7D6FDD}" type="parTrans" cxnId="{A9CECBCA-0A73-4F5B-959C-13473BD0D1E7}">
      <dgm:prSet/>
      <dgm:spPr/>
      <dgm:t>
        <a:bodyPr/>
        <a:lstStyle/>
        <a:p>
          <a:endParaRPr lang="ru-RU"/>
        </a:p>
      </dgm:t>
    </dgm:pt>
    <dgm:pt modelId="{2AF82E09-DD74-4B6F-BE3A-A16B529E8991}" type="sibTrans" cxnId="{A9CECBCA-0A73-4F5B-959C-13473BD0D1E7}">
      <dgm:prSet/>
      <dgm:spPr/>
      <dgm:t>
        <a:bodyPr/>
        <a:lstStyle/>
        <a:p>
          <a:endParaRPr lang="ru-RU"/>
        </a:p>
      </dgm:t>
    </dgm:pt>
    <dgm:pt modelId="{D5BFC78E-A073-4D5A-804F-7D6AC24BE9FA}">
      <dgm:prSet phldrT="[Текст]" custT="1"/>
      <dgm:spPr/>
      <dgm:t>
        <a:bodyPr/>
        <a:lstStyle/>
        <a:p>
          <a:r>
            <a:rPr lang="uk-UA" sz="1200"/>
            <a:t>журналу обліку міжнародних договорів; </a:t>
          </a:r>
          <a:endParaRPr lang="ru-RU" sz="1200"/>
        </a:p>
      </dgm:t>
    </dgm:pt>
    <dgm:pt modelId="{0AC48EB2-B48B-4E64-B4F4-5875AE8180A3}" type="parTrans" cxnId="{941CB98D-DAD7-41C8-933B-AC202A74CFEE}">
      <dgm:prSet/>
      <dgm:spPr/>
      <dgm:t>
        <a:bodyPr/>
        <a:lstStyle/>
        <a:p>
          <a:endParaRPr lang="ru-RU"/>
        </a:p>
      </dgm:t>
    </dgm:pt>
    <dgm:pt modelId="{735E7121-012F-4A57-8757-F1E7E02A4C93}" type="sibTrans" cxnId="{941CB98D-DAD7-41C8-933B-AC202A74CFEE}">
      <dgm:prSet/>
      <dgm:spPr/>
      <dgm:t>
        <a:bodyPr/>
        <a:lstStyle/>
        <a:p>
          <a:endParaRPr lang="ru-RU"/>
        </a:p>
      </dgm:t>
    </dgm:pt>
    <dgm:pt modelId="{73020C36-B4EC-4183-B705-0C6096B2F0C7}">
      <dgm:prSet phldrT="[Текст]" phldr="1" custT="1"/>
      <dgm:spPr/>
      <dgm:t>
        <a:bodyPr/>
        <a:lstStyle/>
        <a:p>
          <a:endParaRPr lang="ru-RU" sz="1200"/>
        </a:p>
      </dgm:t>
    </dgm:pt>
    <dgm:pt modelId="{78DBE9D0-5EAC-4382-8A24-310E297CB947}" type="parTrans" cxnId="{2FD8B69D-DE6C-42CE-B382-0C9082C5C243}">
      <dgm:prSet/>
      <dgm:spPr/>
      <dgm:t>
        <a:bodyPr/>
        <a:lstStyle/>
        <a:p>
          <a:endParaRPr lang="ru-RU"/>
        </a:p>
      </dgm:t>
    </dgm:pt>
    <dgm:pt modelId="{D9B29357-31EB-4A99-AB4A-39B8622A84F5}" type="sibTrans" cxnId="{2FD8B69D-DE6C-42CE-B382-0C9082C5C243}">
      <dgm:prSet/>
      <dgm:spPr/>
      <dgm:t>
        <a:bodyPr/>
        <a:lstStyle/>
        <a:p>
          <a:endParaRPr lang="ru-RU"/>
        </a:p>
      </dgm:t>
    </dgm:pt>
    <dgm:pt modelId="{61C66795-286F-4E0A-BA56-040E68CD6CC3}">
      <dgm:prSet phldrT="[Текст]" custT="1"/>
      <dgm:spPr/>
      <dgm:t>
        <a:bodyPr/>
        <a:lstStyle/>
        <a:p>
          <a:r>
            <a:rPr lang="uk-UA" sz="1200"/>
            <a:t>контрольних примірників актів законодавства України.</a:t>
          </a:r>
          <a:endParaRPr lang="ru-RU" sz="1200"/>
        </a:p>
      </dgm:t>
    </dgm:pt>
    <dgm:pt modelId="{36B6675C-DD3B-4D58-AC77-2C1D97B30EC6}" type="parTrans" cxnId="{130B6AB8-3E90-48AD-AB04-8727438FB44E}">
      <dgm:prSet/>
      <dgm:spPr/>
      <dgm:t>
        <a:bodyPr/>
        <a:lstStyle/>
        <a:p>
          <a:endParaRPr lang="ru-RU"/>
        </a:p>
      </dgm:t>
    </dgm:pt>
    <dgm:pt modelId="{AA949474-FF45-43A7-8826-980858DBE32D}" type="sibTrans" cxnId="{130B6AB8-3E90-48AD-AB04-8727438FB44E}">
      <dgm:prSet/>
      <dgm:spPr/>
      <dgm:t>
        <a:bodyPr/>
        <a:lstStyle/>
        <a:p>
          <a:endParaRPr lang="ru-RU"/>
        </a:p>
      </dgm:t>
    </dgm:pt>
    <dgm:pt modelId="{C1B4318A-3469-425F-BE14-D7312556B47B}">
      <dgm:prSet phldrT="[Текст]" phldr="1"/>
      <dgm:spPr/>
      <dgm:t>
        <a:bodyPr/>
        <a:lstStyle/>
        <a:p>
          <a:endParaRPr lang="ru-RU"/>
        </a:p>
      </dgm:t>
    </dgm:pt>
    <dgm:pt modelId="{D7709CB4-FB83-46AF-BA25-6078DDA357EE}" type="parTrans" cxnId="{96F6481E-8549-4ADA-8F42-AD1B590401D2}">
      <dgm:prSet/>
      <dgm:spPr/>
      <dgm:t>
        <a:bodyPr/>
        <a:lstStyle/>
        <a:p>
          <a:endParaRPr lang="ru-RU"/>
        </a:p>
      </dgm:t>
    </dgm:pt>
    <dgm:pt modelId="{83EB8DF8-7E7C-421B-9AA3-32A1160CE567}" type="sibTrans" cxnId="{96F6481E-8549-4ADA-8F42-AD1B590401D2}">
      <dgm:prSet/>
      <dgm:spPr/>
      <dgm:t>
        <a:bodyPr/>
        <a:lstStyle/>
        <a:p>
          <a:endParaRPr lang="ru-RU"/>
        </a:p>
      </dgm:t>
    </dgm:pt>
    <dgm:pt modelId="{F8098B8E-EC33-4EE1-8BCC-719752593C98}" type="pres">
      <dgm:prSet presAssocID="{B9ADD45C-AF00-44F8-B799-F321933A6947}" presName="Name0" presStyleCnt="0">
        <dgm:presLayoutVars>
          <dgm:chMax/>
          <dgm:chPref/>
          <dgm:dir/>
          <dgm:animLvl val="lvl"/>
        </dgm:presLayoutVars>
      </dgm:prSet>
      <dgm:spPr/>
      <dgm:t>
        <a:bodyPr/>
        <a:lstStyle/>
        <a:p>
          <a:endParaRPr lang="ru-RU"/>
        </a:p>
      </dgm:t>
    </dgm:pt>
    <dgm:pt modelId="{F801FB01-F24B-4C94-8388-499A25607747}" type="pres">
      <dgm:prSet presAssocID="{03A1FC10-2118-4E4F-B1A6-792C35DE0321}" presName="composite" presStyleCnt="0"/>
      <dgm:spPr/>
    </dgm:pt>
    <dgm:pt modelId="{ADE6275C-3185-40ED-A759-7B71B1C5F076}" type="pres">
      <dgm:prSet presAssocID="{03A1FC10-2118-4E4F-B1A6-792C35DE0321}" presName="Parent1" presStyleLbl="node1" presStyleIdx="0" presStyleCnt="6">
        <dgm:presLayoutVars>
          <dgm:chMax val="1"/>
          <dgm:chPref val="1"/>
          <dgm:bulletEnabled val="1"/>
        </dgm:presLayoutVars>
      </dgm:prSet>
      <dgm:spPr/>
      <dgm:t>
        <a:bodyPr/>
        <a:lstStyle/>
        <a:p>
          <a:endParaRPr lang="ru-RU"/>
        </a:p>
      </dgm:t>
    </dgm:pt>
    <dgm:pt modelId="{A49793EA-519C-4CAA-868B-A8C9204600BB}" type="pres">
      <dgm:prSet presAssocID="{03A1FC10-2118-4E4F-B1A6-792C35DE0321}" presName="Childtext1" presStyleLbl="revTx" presStyleIdx="0" presStyleCnt="3" custScaleX="94482" custScaleY="224622">
        <dgm:presLayoutVars>
          <dgm:chMax val="0"/>
          <dgm:chPref val="0"/>
          <dgm:bulletEnabled val="1"/>
        </dgm:presLayoutVars>
      </dgm:prSet>
      <dgm:spPr/>
      <dgm:t>
        <a:bodyPr/>
        <a:lstStyle/>
        <a:p>
          <a:endParaRPr lang="ru-RU"/>
        </a:p>
      </dgm:t>
    </dgm:pt>
    <dgm:pt modelId="{4541E3EB-1114-4F16-B588-5C272D04EFAE}" type="pres">
      <dgm:prSet presAssocID="{03A1FC10-2118-4E4F-B1A6-792C35DE0321}" presName="BalanceSpacing" presStyleCnt="0"/>
      <dgm:spPr/>
    </dgm:pt>
    <dgm:pt modelId="{9F733B50-B7A3-4922-B51F-11B8E4369B65}" type="pres">
      <dgm:prSet presAssocID="{03A1FC10-2118-4E4F-B1A6-792C35DE0321}" presName="BalanceSpacing1" presStyleCnt="0"/>
      <dgm:spPr/>
    </dgm:pt>
    <dgm:pt modelId="{C6A0C3C8-F64E-4160-BCD1-7D336CF8085A}" type="pres">
      <dgm:prSet presAssocID="{6B4F034D-A106-44B8-BEC1-2B6247BA7815}" presName="Accent1Text" presStyleLbl="node1" presStyleIdx="1" presStyleCnt="6"/>
      <dgm:spPr/>
      <dgm:t>
        <a:bodyPr/>
        <a:lstStyle/>
        <a:p>
          <a:endParaRPr lang="ru-RU"/>
        </a:p>
      </dgm:t>
    </dgm:pt>
    <dgm:pt modelId="{DF017A22-0486-460D-880C-0D09FC8FB46C}" type="pres">
      <dgm:prSet presAssocID="{6B4F034D-A106-44B8-BEC1-2B6247BA7815}" presName="spaceBetweenRectangles" presStyleCnt="0"/>
      <dgm:spPr/>
    </dgm:pt>
    <dgm:pt modelId="{D259F821-9D1C-4E37-A512-8152C0DA2115}" type="pres">
      <dgm:prSet presAssocID="{D5BFC78E-A073-4D5A-804F-7D6AC24BE9FA}" presName="composite" presStyleCnt="0"/>
      <dgm:spPr/>
    </dgm:pt>
    <dgm:pt modelId="{E975BBD9-9B7F-4F39-AB0C-A365B7C4B0A8}" type="pres">
      <dgm:prSet presAssocID="{D5BFC78E-A073-4D5A-804F-7D6AC24BE9FA}" presName="Parent1" presStyleLbl="node1" presStyleIdx="2" presStyleCnt="6">
        <dgm:presLayoutVars>
          <dgm:chMax val="1"/>
          <dgm:chPref val="1"/>
          <dgm:bulletEnabled val="1"/>
        </dgm:presLayoutVars>
      </dgm:prSet>
      <dgm:spPr/>
      <dgm:t>
        <a:bodyPr/>
        <a:lstStyle/>
        <a:p>
          <a:endParaRPr lang="ru-RU"/>
        </a:p>
      </dgm:t>
    </dgm:pt>
    <dgm:pt modelId="{E9D4766F-FA6F-44F0-9E06-10AF1B21DDCB}" type="pres">
      <dgm:prSet presAssocID="{D5BFC78E-A073-4D5A-804F-7D6AC24BE9FA}" presName="Childtext1" presStyleLbl="revTx" presStyleIdx="1" presStyleCnt="3">
        <dgm:presLayoutVars>
          <dgm:chMax val="0"/>
          <dgm:chPref val="0"/>
          <dgm:bulletEnabled val="1"/>
        </dgm:presLayoutVars>
      </dgm:prSet>
      <dgm:spPr/>
      <dgm:t>
        <a:bodyPr/>
        <a:lstStyle/>
        <a:p>
          <a:endParaRPr lang="ru-RU"/>
        </a:p>
      </dgm:t>
    </dgm:pt>
    <dgm:pt modelId="{4A84991C-1D9A-42D9-9020-FBE8D434058F}" type="pres">
      <dgm:prSet presAssocID="{D5BFC78E-A073-4D5A-804F-7D6AC24BE9FA}" presName="BalanceSpacing" presStyleCnt="0"/>
      <dgm:spPr/>
    </dgm:pt>
    <dgm:pt modelId="{F11D6366-FB61-41A3-A592-B30F405E8A59}" type="pres">
      <dgm:prSet presAssocID="{D5BFC78E-A073-4D5A-804F-7D6AC24BE9FA}" presName="BalanceSpacing1" presStyleCnt="0"/>
      <dgm:spPr/>
    </dgm:pt>
    <dgm:pt modelId="{71900B1D-7D44-4C22-8102-9238CEC07834}" type="pres">
      <dgm:prSet presAssocID="{735E7121-012F-4A57-8757-F1E7E02A4C93}" presName="Accent1Text" presStyleLbl="node1" presStyleIdx="3" presStyleCnt="6"/>
      <dgm:spPr/>
      <dgm:t>
        <a:bodyPr/>
        <a:lstStyle/>
        <a:p>
          <a:endParaRPr lang="ru-RU"/>
        </a:p>
      </dgm:t>
    </dgm:pt>
    <dgm:pt modelId="{06623A20-0C92-401C-816E-46A639BEC2DA}" type="pres">
      <dgm:prSet presAssocID="{735E7121-012F-4A57-8757-F1E7E02A4C93}" presName="spaceBetweenRectangles" presStyleCnt="0"/>
      <dgm:spPr/>
    </dgm:pt>
    <dgm:pt modelId="{7174214D-3710-42D7-8977-AE6F689FCFDD}" type="pres">
      <dgm:prSet presAssocID="{61C66795-286F-4E0A-BA56-040E68CD6CC3}" presName="composite" presStyleCnt="0"/>
      <dgm:spPr/>
    </dgm:pt>
    <dgm:pt modelId="{5EE87BF9-1A04-45DD-A6DD-93B83F70AE34}" type="pres">
      <dgm:prSet presAssocID="{61C66795-286F-4E0A-BA56-040E68CD6CC3}" presName="Parent1" presStyleLbl="node1" presStyleIdx="4" presStyleCnt="6">
        <dgm:presLayoutVars>
          <dgm:chMax val="1"/>
          <dgm:chPref val="1"/>
          <dgm:bulletEnabled val="1"/>
        </dgm:presLayoutVars>
      </dgm:prSet>
      <dgm:spPr/>
      <dgm:t>
        <a:bodyPr/>
        <a:lstStyle/>
        <a:p>
          <a:endParaRPr lang="ru-RU"/>
        </a:p>
      </dgm:t>
    </dgm:pt>
    <dgm:pt modelId="{ECB1E66C-2399-4DB2-9FA2-3FA173BF6E9E}" type="pres">
      <dgm:prSet presAssocID="{61C66795-286F-4E0A-BA56-040E68CD6CC3}" presName="Childtext1" presStyleLbl="revTx" presStyleIdx="2" presStyleCnt="3">
        <dgm:presLayoutVars>
          <dgm:chMax val="0"/>
          <dgm:chPref val="0"/>
          <dgm:bulletEnabled val="1"/>
        </dgm:presLayoutVars>
      </dgm:prSet>
      <dgm:spPr/>
      <dgm:t>
        <a:bodyPr/>
        <a:lstStyle/>
        <a:p>
          <a:endParaRPr lang="ru-RU"/>
        </a:p>
      </dgm:t>
    </dgm:pt>
    <dgm:pt modelId="{52235070-3828-4B72-A243-130B17D3D4BA}" type="pres">
      <dgm:prSet presAssocID="{61C66795-286F-4E0A-BA56-040E68CD6CC3}" presName="BalanceSpacing" presStyleCnt="0"/>
      <dgm:spPr/>
    </dgm:pt>
    <dgm:pt modelId="{6FADDE54-2B84-42FD-9B7E-E6BB5A86ED0F}" type="pres">
      <dgm:prSet presAssocID="{61C66795-286F-4E0A-BA56-040E68CD6CC3}" presName="BalanceSpacing1" presStyleCnt="0"/>
      <dgm:spPr/>
    </dgm:pt>
    <dgm:pt modelId="{34B01356-D894-4368-B1B3-67D0D8F096DA}" type="pres">
      <dgm:prSet presAssocID="{AA949474-FF45-43A7-8826-980858DBE32D}" presName="Accent1Text" presStyleLbl="node1" presStyleIdx="5" presStyleCnt="6" custLinFactNeighborY="-7506"/>
      <dgm:spPr/>
      <dgm:t>
        <a:bodyPr/>
        <a:lstStyle/>
        <a:p>
          <a:endParaRPr lang="ru-RU"/>
        </a:p>
      </dgm:t>
    </dgm:pt>
  </dgm:ptLst>
  <dgm:cxnLst>
    <dgm:cxn modelId="{941CB98D-DAD7-41C8-933B-AC202A74CFEE}" srcId="{B9ADD45C-AF00-44F8-B799-F321933A6947}" destId="{D5BFC78E-A073-4D5A-804F-7D6AC24BE9FA}" srcOrd="1" destOrd="0" parTransId="{0AC48EB2-B48B-4E64-B4F4-5875AE8180A3}" sibTransId="{735E7121-012F-4A57-8757-F1E7E02A4C93}"/>
    <dgm:cxn modelId="{33F2E9AD-27F7-42CB-BCC2-1EA942A71B30}" srcId="{B9ADD45C-AF00-44F8-B799-F321933A6947}" destId="{03A1FC10-2118-4E4F-B1A6-792C35DE0321}" srcOrd="0" destOrd="0" parTransId="{D344F2DF-FDCA-42EB-9686-11D0638F427A}" sibTransId="{6B4F034D-A106-44B8-BEC1-2B6247BA7815}"/>
    <dgm:cxn modelId="{96F6481E-8549-4ADA-8F42-AD1B590401D2}" srcId="{61C66795-286F-4E0A-BA56-040E68CD6CC3}" destId="{C1B4318A-3469-425F-BE14-D7312556B47B}" srcOrd="0" destOrd="0" parTransId="{D7709CB4-FB83-46AF-BA25-6078DDA357EE}" sibTransId="{83EB8DF8-7E7C-421B-9AA3-32A1160CE567}"/>
    <dgm:cxn modelId="{D9126C28-8FF3-4739-9438-3E2A6B44F2DD}" type="presOf" srcId="{D5BFC78E-A073-4D5A-804F-7D6AC24BE9FA}" destId="{E975BBD9-9B7F-4F39-AB0C-A365B7C4B0A8}" srcOrd="0" destOrd="0" presId="urn:microsoft.com/office/officeart/2008/layout/AlternatingHexagons"/>
    <dgm:cxn modelId="{074EC941-39F3-4AB7-A8D9-6E5B8A9ADBB0}" type="presOf" srcId="{0DAF9ED7-10C5-4EBA-A2F1-357C2ABCB079}" destId="{A49793EA-519C-4CAA-868B-A8C9204600BB}" srcOrd="0" destOrd="0" presId="urn:microsoft.com/office/officeart/2008/layout/AlternatingHexagons"/>
    <dgm:cxn modelId="{F68ACF7E-AD88-4FA3-A7EA-6B55261452D6}" type="presOf" srcId="{AA949474-FF45-43A7-8826-980858DBE32D}" destId="{34B01356-D894-4368-B1B3-67D0D8F096DA}" srcOrd="0" destOrd="0" presId="urn:microsoft.com/office/officeart/2008/layout/AlternatingHexagons"/>
    <dgm:cxn modelId="{50B4BF0A-2CCE-4604-A779-A09B0E937CE7}" type="presOf" srcId="{03A1FC10-2118-4E4F-B1A6-792C35DE0321}" destId="{ADE6275C-3185-40ED-A759-7B71B1C5F076}" srcOrd="0" destOrd="0" presId="urn:microsoft.com/office/officeart/2008/layout/AlternatingHexagons"/>
    <dgm:cxn modelId="{C9C0A463-5AA0-418D-91AC-3636064791E0}" type="presOf" srcId="{C1B4318A-3469-425F-BE14-D7312556B47B}" destId="{ECB1E66C-2399-4DB2-9FA2-3FA173BF6E9E}" srcOrd="0" destOrd="0" presId="urn:microsoft.com/office/officeart/2008/layout/AlternatingHexagons"/>
    <dgm:cxn modelId="{2FD8B69D-DE6C-42CE-B382-0C9082C5C243}" srcId="{D5BFC78E-A073-4D5A-804F-7D6AC24BE9FA}" destId="{73020C36-B4EC-4183-B705-0C6096B2F0C7}" srcOrd="0" destOrd="0" parTransId="{78DBE9D0-5EAC-4382-8A24-310E297CB947}" sibTransId="{D9B29357-31EB-4A99-AB4A-39B8622A84F5}"/>
    <dgm:cxn modelId="{AC715F98-0F8C-4A17-A5B7-D5ED8EE819CA}" type="presOf" srcId="{735E7121-012F-4A57-8757-F1E7E02A4C93}" destId="{71900B1D-7D44-4C22-8102-9238CEC07834}" srcOrd="0" destOrd="0" presId="urn:microsoft.com/office/officeart/2008/layout/AlternatingHexagons"/>
    <dgm:cxn modelId="{130B6AB8-3E90-48AD-AB04-8727438FB44E}" srcId="{B9ADD45C-AF00-44F8-B799-F321933A6947}" destId="{61C66795-286F-4E0A-BA56-040E68CD6CC3}" srcOrd="2" destOrd="0" parTransId="{36B6675C-DD3B-4D58-AC77-2C1D97B30EC6}" sibTransId="{AA949474-FF45-43A7-8826-980858DBE32D}"/>
    <dgm:cxn modelId="{A9CECBCA-0A73-4F5B-959C-13473BD0D1E7}" srcId="{03A1FC10-2118-4E4F-B1A6-792C35DE0321}" destId="{0DAF9ED7-10C5-4EBA-A2F1-357C2ABCB079}" srcOrd="0" destOrd="0" parTransId="{A86726C5-1D8F-414C-997D-517A2F7D6FDD}" sibTransId="{2AF82E09-DD74-4B6F-BE3A-A16B529E8991}"/>
    <dgm:cxn modelId="{B7361521-84E6-42CB-A0D3-A344F49AC52D}" type="presOf" srcId="{61C66795-286F-4E0A-BA56-040E68CD6CC3}" destId="{5EE87BF9-1A04-45DD-A6DD-93B83F70AE34}" srcOrd="0" destOrd="0" presId="urn:microsoft.com/office/officeart/2008/layout/AlternatingHexagons"/>
    <dgm:cxn modelId="{DFC2ADB6-2B2D-47D6-9D7B-E9D539C12FB5}" type="presOf" srcId="{6B4F034D-A106-44B8-BEC1-2B6247BA7815}" destId="{C6A0C3C8-F64E-4160-BCD1-7D336CF8085A}" srcOrd="0" destOrd="0" presId="urn:microsoft.com/office/officeart/2008/layout/AlternatingHexagons"/>
    <dgm:cxn modelId="{260BA3FD-9A91-4E19-AC81-A14796BEC49E}" type="presOf" srcId="{B9ADD45C-AF00-44F8-B799-F321933A6947}" destId="{F8098B8E-EC33-4EE1-8BCC-719752593C98}" srcOrd="0" destOrd="0" presId="urn:microsoft.com/office/officeart/2008/layout/AlternatingHexagons"/>
    <dgm:cxn modelId="{E28E2AA0-66A5-4E60-B6A4-2760408C7936}" type="presOf" srcId="{73020C36-B4EC-4183-B705-0C6096B2F0C7}" destId="{E9D4766F-FA6F-44F0-9E06-10AF1B21DDCB}" srcOrd="0" destOrd="0" presId="urn:microsoft.com/office/officeart/2008/layout/AlternatingHexagons"/>
    <dgm:cxn modelId="{927DF3D9-DF6C-4CF3-A101-DB210A4D3999}" type="presParOf" srcId="{F8098B8E-EC33-4EE1-8BCC-719752593C98}" destId="{F801FB01-F24B-4C94-8388-499A25607747}" srcOrd="0" destOrd="0" presId="urn:microsoft.com/office/officeart/2008/layout/AlternatingHexagons"/>
    <dgm:cxn modelId="{04CC2BA0-9C63-4B11-ABB9-20742CF3FB83}" type="presParOf" srcId="{F801FB01-F24B-4C94-8388-499A25607747}" destId="{ADE6275C-3185-40ED-A759-7B71B1C5F076}" srcOrd="0" destOrd="0" presId="urn:microsoft.com/office/officeart/2008/layout/AlternatingHexagons"/>
    <dgm:cxn modelId="{86F27AC3-2B76-48D9-BD52-CB42137D4BFB}" type="presParOf" srcId="{F801FB01-F24B-4C94-8388-499A25607747}" destId="{A49793EA-519C-4CAA-868B-A8C9204600BB}" srcOrd="1" destOrd="0" presId="urn:microsoft.com/office/officeart/2008/layout/AlternatingHexagons"/>
    <dgm:cxn modelId="{1D7158A1-EBE0-459C-9307-9FC504D6DB2B}" type="presParOf" srcId="{F801FB01-F24B-4C94-8388-499A25607747}" destId="{4541E3EB-1114-4F16-B588-5C272D04EFAE}" srcOrd="2" destOrd="0" presId="urn:microsoft.com/office/officeart/2008/layout/AlternatingHexagons"/>
    <dgm:cxn modelId="{D7AF6772-434A-438C-A179-D8EBDA7252C7}" type="presParOf" srcId="{F801FB01-F24B-4C94-8388-499A25607747}" destId="{9F733B50-B7A3-4922-B51F-11B8E4369B65}" srcOrd="3" destOrd="0" presId="urn:microsoft.com/office/officeart/2008/layout/AlternatingHexagons"/>
    <dgm:cxn modelId="{A2A2462A-C675-47A3-AE1A-CF4F7CCA06FA}" type="presParOf" srcId="{F801FB01-F24B-4C94-8388-499A25607747}" destId="{C6A0C3C8-F64E-4160-BCD1-7D336CF8085A}" srcOrd="4" destOrd="0" presId="urn:microsoft.com/office/officeart/2008/layout/AlternatingHexagons"/>
    <dgm:cxn modelId="{7D099DE8-6EE7-45C7-8F68-0606128A921D}" type="presParOf" srcId="{F8098B8E-EC33-4EE1-8BCC-719752593C98}" destId="{DF017A22-0486-460D-880C-0D09FC8FB46C}" srcOrd="1" destOrd="0" presId="urn:microsoft.com/office/officeart/2008/layout/AlternatingHexagons"/>
    <dgm:cxn modelId="{8B38E38D-D29F-40B2-A1C7-2516B7CF9682}" type="presParOf" srcId="{F8098B8E-EC33-4EE1-8BCC-719752593C98}" destId="{D259F821-9D1C-4E37-A512-8152C0DA2115}" srcOrd="2" destOrd="0" presId="urn:microsoft.com/office/officeart/2008/layout/AlternatingHexagons"/>
    <dgm:cxn modelId="{C4664CCF-10B1-4548-A12B-C95E133DC62B}" type="presParOf" srcId="{D259F821-9D1C-4E37-A512-8152C0DA2115}" destId="{E975BBD9-9B7F-4F39-AB0C-A365B7C4B0A8}" srcOrd="0" destOrd="0" presId="urn:microsoft.com/office/officeart/2008/layout/AlternatingHexagons"/>
    <dgm:cxn modelId="{415D4CC8-6798-4F14-8F71-2EEE9117B088}" type="presParOf" srcId="{D259F821-9D1C-4E37-A512-8152C0DA2115}" destId="{E9D4766F-FA6F-44F0-9E06-10AF1B21DDCB}" srcOrd="1" destOrd="0" presId="urn:microsoft.com/office/officeart/2008/layout/AlternatingHexagons"/>
    <dgm:cxn modelId="{3D602F9E-C2E3-4C28-9505-E0E1F44ABE24}" type="presParOf" srcId="{D259F821-9D1C-4E37-A512-8152C0DA2115}" destId="{4A84991C-1D9A-42D9-9020-FBE8D434058F}" srcOrd="2" destOrd="0" presId="urn:microsoft.com/office/officeart/2008/layout/AlternatingHexagons"/>
    <dgm:cxn modelId="{B2FC8FE1-C041-437E-A84C-93201CAE0F7B}" type="presParOf" srcId="{D259F821-9D1C-4E37-A512-8152C0DA2115}" destId="{F11D6366-FB61-41A3-A592-B30F405E8A59}" srcOrd="3" destOrd="0" presId="urn:microsoft.com/office/officeart/2008/layout/AlternatingHexagons"/>
    <dgm:cxn modelId="{F80AFFA7-3E5F-4425-85A2-55BC31FE3145}" type="presParOf" srcId="{D259F821-9D1C-4E37-A512-8152C0DA2115}" destId="{71900B1D-7D44-4C22-8102-9238CEC07834}" srcOrd="4" destOrd="0" presId="urn:microsoft.com/office/officeart/2008/layout/AlternatingHexagons"/>
    <dgm:cxn modelId="{73D7B61C-2610-4670-AC99-02D98AF2D2D6}" type="presParOf" srcId="{F8098B8E-EC33-4EE1-8BCC-719752593C98}" destId="{06623A20-0C92-401C-816E-46A639BEC2DA}" srcOrd="3" destOrd="0" presId="urn:microsoft.com/office/officeart/2008/layout/AlternatingHexagons"/>
    <dgm:cxn modelId="{1FD659D5-C69C-44FB-BA01-DA3C65DAC31A}" type="presParOf" srcId="{F8098B8E-EC33-4EE1-8BCC-719752593C98}" destId="{7174214D-3710-42D7-8977-AE6F689FCFDD}" srcOrd="4" destOrd="0" presId="urn:microsoft.com/office/officeart/2008/layout/AlternatingHexagons"/>
    <dgm:cxn modelId="{88F6E40E-B7D1-40A8-96CE-0DA10636CBE5}" type="presParOf" srcId="{7174214D-3710-42D7-8977-AE6F689FCFDD}" destId="{5EE87BF9-1A04-45DD-A6DD-93B83F70AE34}" srcOrd="0" destOrd="0" presId="urn:microsoft.com/office/officeart/2008/layout/AlternatingHexagons"/>
    <dgm:cxn modelId="{53DEE1C2-6E0B-47C1-90D5-8CB40EFC133C}" type="presParOf" srcId="{7174214D-3710-42D7-8977-AE6F689FCFDD}" destId="{ECB1E66C-2399-4DB2-9FA2-3FA173BF6E9E}" srcOrd="1" destOrd="0" presId="urn:microsoft.com/office/officeart/2008/layout/AlternatingHexagons"/>
    <dgm:cxn modelId="{85F67DE9-00C0-4C36-9A29-464FA78CA570}" type="presParOf" srcId="{7174214D-3710-42D7-8977-AE6F689FCFDD}" destId="{52235070-3828-4B72-A243-130B17D3D4BA}" srcOrd="2" destOrd="0" presId="urn:microsoft.com/office/officeart/2008/layout/AlternatingHexagons"/>
    <dgm:cxn modelId="{AFDFBDFC-1444-43BD-972D-6CD63CCF31CC}" type="presParOf" srcId="{7174214D-3710-42D7-8977-AE6F689FCFDD}" destId="{6FADDE54-2B84-42FD-9B7E-E6BB5A86ED0F}" srcOrd="3" destOrd="0" presId="urn:microsoft.com/office/officeart/2008/layout/AlternatingHexagons"/>
    <dgm:cxn modelId="{59F23A21-7E87-4668-B026-9CB0DAA1000F}" type="presParOf" srcId="{7174214D-3710-42D7-8977-AE6F689FCFDD}" destId="{34B01356-D894-4368-B1B3-67D0D8F096DA}" srcOrd="4" destOrd="0" presId="urn:microsoft.com/office/officeart/2008/layout/AlternatingHexagons"/>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E8A71000-D223-4D05-A90E-0550D0A088F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8304A1A1-7571-41D0-8040-08B29874A7A7}">
      <dgm:prSet phldrT="[Текст]"/>
      <dgm:spPr/>
      <dgm:t>
        <a:bodyPr/>
        <a:lstStyle/>
        <a:p>
          <a:pPr algn="ctr"/>
          <a:r>
            <a:rPr lang="uk-UA">
              <a:latin typeface="Times New Roman" panose="02020603050405020304" pitchFamily="18" charset="0"/>
              <a:cs typeface="Times New Roman" panose="02020603050405020304" pitchFamily="18" charset="0"/>
            </a:rPr>
            <a:t>Журнали обліку актів законодавства України можна вести за кожним видавником окремо (журнал обліку указів та розпоряджень Президента України, журнал обліку актів Верховної Ради України, журнал обліку постанов та розпоряджень Кабінету Міністрів України, журнал обліку актів міністерств, відомств, тощо). </a:t>
          </a:r>
          <a:endParaRPr lang="ru-RU">
            <a:latin typeface="Times New Roman" panose="02020603050405020304" pitchFamily="18" charset="0"/>
            <a:cs typeface="Times New Roman" panose="02020603050405020304" pitchFamily="18" charset="0"/>
          </a:endParaRPr>
        </a:p>
      </dgm:t>
    </dgm:pt>
    <dgm:pt modelId="{FF57DE01-A93A-493D-A997-EBDB12E95B3F}" type="parTrans" cxnId="{CFFB4345-2776-4635-8E1F-314AAC78958C}">
      <dgm:prSet/>
      <dgm:spPr/>
      <dgm:t>
        <a:bodyPr/>
        <a:lstStyle/>
        <a:p>
          <a:endParaRPr lang="ru-RU"/>
        </a:p>
      </dgm:t>
    </dgm:pt>
    <dgm:pt modelId="{3E3795BC-9635-4862-915F-C8E8123DF450}" type="sibTrans" cxnId="{CFFB4345-2776-4635-8E1F-314AAC78958C}">
      <dgm:prSet/>
      <dgm:spPr/>
      <dgm:t>
        <a:bodyPr/>
        <a:lstStyle/>
        <a:p>
          <a:endParaRPr lang="ru-RU"/>
        </a:p>
      </dgm:t>
    </dgm:pt>
    <dgm:pt modelId="{489658C6-8D3A-4D0A-8B5D-291986C86770}">
      <dgm:prSet phldrT="[Текст]" phldr="1"/>
      <dgm:spPr/>
      <dgm:t>
        <a:bodyPr/>
        <a:lstStyle/>
        <a:p>
          <a:endParaRPr lang="ru-RU"/>
        </a:p>
      </dgm:t>
    </dgm:pt>
    <dgm:pt modelId="{7723DE94-8F87-427D-8A7B-D7855FC17DEF}" type="parTrans" cxnId="{202875C3-5898-4B11-B2B6-41A3B3FBB3B1}">
      <dgm:prSet/>
      <dgm:spPr/>
      <dgm:t>
        <a:bodyPr/>
        <a:lstStyle/>
        <a:p>
          <a:endParaRPr lang="ru-RU"/>
        </a:p>
      </dgm:t>
    </dgm:pt>
    <dgm:pt modelId="{62F939C2-2E84-4DFC-96E6-254868220513}" type="sibTrans" cxnId="{202875C3-5898-4B11-B2B6-41A3B3FBB3B1}">
      <dgm:prSet/>
      <dgm:spPr/>
      <dgm:t>
        <a:bodyPr/>
        <a:lstStyle/>
        <a:p>
          <a:endParaRPr lang="ru-RU"/>
        </a:p>
      </dgm:t>
    </dgm:pt>
    <dgm:pt modelId="{695CABE6-F484-4DDE-A025-3E58F53EC219}">
      <dgm:prSet phldrT="[Текст]"/>
      <dgm:spPr/>
      <dgm:t>
        <a:bodyPr/>
        <a:lstStyle/>
        <a:p>
          <a:r>
            <a:rPr lang="uk-UA">
              <a:latin typeface="Times New Roman" panose="02020603050405020304" pitchFamily="18" charset="0"/>
              <a:cs typeface="Times New Roman" panose="02020603050405020304" pitchFamily="18" charset="0"/>
            </a:rPr>
            <a:t>В зазначених журналах в першу чергу обліковуються акти, які стосуються специфіки діяльності підприємства. Ведення журналів здійснюється шляхом унесення інформації, в якій зазначаються номер акта, дата прийняття, дата надходження, вид, видавник, назва, джерело опублікування в офіційних друкованих виданнях. </a:t>
          </a:r>
          <a:endParaRPr lang="ru-RU">
            <a:latin typeface="Times New Roman" panose="02020603050405020304" pitchFamily="18" charset="0"/>
            <a:cs typeface="Times New Roman" panose="02020603050405020304" pitchFamily="18" charset="0"/>
          </a:endParaRPr>
        </a:p>
      </dgm:t>
    </dgm:pt>
    <dgm:pt modelId="{C583F2C0-8890-42B3-B205-8A741EA75EED}" type="parTrans" cxnId="{2A030BE3-48C3-421A-85F2-FEAF9A888595}">
      <dgm:prSet/>
      <dgm:spPr/>
      <dgm:t>
        <a:bodyPr/>
        <a:lstStyle/>
        <a:p>
          <a:endParaRPr lang="ru-RU"/>
        </a:p>
      </dgm:t>
    </dgm:pt>
    <dgm:pt modelId="{AABE255F-7113-4EE8-B22B-A98CDB085996}" type="sibTrans" cxnId="{2A030BE3-48C3-421A-85F2-FEAF9A888595}">
      <dgm:prSet/>
      <dgm:spPr/>
      <dgm:t>
        <a:bodyPr/>
        <a:lstStyle/>
        <a:p>
          <a:endParaRPr lang="ru-RU"/>
        </a:p>
      </dgm:t>
    </dgm:pt>
    <dgm:pt modelId="{29FA7F77-E564-4B7D-9C53-07C60E169CFB}">
      <dgm:prSet phldrT="[Текст]" phldr="1"/>
      <dgm:spPr/>
      <dgm:t>
        <a:bodyPr/>
        <a:lstStyle/>
        <a:p>
          <a:endParaRPr lang="ru-RU"/>
        </a:p>
      </dgm:t>
    </dgm:pt>
    <dgm:pt modelId="{FB05AC63-1F16-422A-9AFC-CD8178A79398}" type="parTrans" cxnId="{9B183702-60CF-4A75-99F0-0EA792269A74}">
      <dgm:prSet/>
      <dgm:spPr/>
      <dgm:t>
        <a:bodyPr/>
        <a:lstStyle/>
        <a:p>
          <a:endParaRPr lang="ru-RU"/>
        </a:p>
      </dgm:t>
    </dgm:pt>
    <dgm:pt modelId="{18A0860A-4FA6-4A09-AE02-F2964150C684}" type="sibTrans" cxnId="{9B183702-60CF-4A75-99F0-0EA792269A74}">
      <dgm:prSet/>
      <dgm:spPr/>
      <dgm:t>
        <a:bodyPr/>
        <a:lstStyle/>
        <a:p>
          <a:endParaRPr lang="ru-RU"/>
        </a:p>
      </dgm:t>
    </dgm:pt>
    <dgm:pt modelId="{F053C139-1094-4681-996C-F63ACB878BF3}">
      <dgm:prSet phldrT="[Текст]"/>
      <dgm:spPr/>
      <dgm:t>
        <a:bodyPr/>
        <a:lstStyle/>
        <a:p>
          <a:endParaRPr lang="ru-RU"/>
        </a:p>
      </dgm:t>
    </dgm:pt>
    <dgm:pt modelId="{5D3DF5D3-9DA8-4749-950B-CBA55C816CA5}" type="parTrans" cxnId="{9F8D27F4-FE39-4761-AD98-5F29D9A96908}">
      <dgm:prSet/>
      <dgm:spPr/>
      <dgm:t>
        <a:bodyPr/>
        <a:lstStyle/>
        <a:p>
          <a:endParaRPr lang="ru-RU"/>
        </a:p>
      </dgm:t>
    </dgm:pt>
    <dgm:pt modelId="{1817052A-1DBB-4AE5-B4E2-19642656E70C}" type="sibTrans" cxnId="{9F8D27F4-FE39-4761-AD98-5F29D9A96908}">
      <dgm:prSet/>
      <dgm:spPr/>
      <dgm:t>
        <a:bodyPr/>
        <a:lstStyle/>
        <a:p>
          <a:endParaRPr lang="ru-RU"/>
        </a:p>
      </dgm:t>
    </dgm:pt>
    <dgm:pt modelId="{A90D814A-2275-473D-830D-9C35AA217883}">
      <dgm:prSet phldrT="[Текст]"/>
      <dgm:spPr/>
      <dgm:t>
        <a:bodyPr/>
        <a:lstStyle/>
        <a:p>
          <a:r>
            <a:rPr lang="uk-UA">
              <a:latin typeface="Times New Roman" panose="02020603050405020304" pitchFamily="18" charset="0"/>
              <a:cs typeface="Times New Roman" panose="02020603050405020304" pitchFamily="18" charset="0"/>
            </a:rPr>
            <a:t>В журналах обліку міжнародних договорів обліковуються міжнародні договори України, опубліковані в бюлетені «Офіційний вісник України» чи іншому офіційному друкованому виданні. </a:t>
          </a:r>
          <a:endParaRPr lang="ru-RU">
            <a:latin typeface="Times New Roman" panose="02020603050405020304" pitchFamily="18" charset="0"/>
            <a:cs typeface="Times New Roman" panose="02020603050405020304" pitchFamily="18" charset="0"/>
          </a:endParaRPr>
        </a:p>
      </dgm:t>
    </dgm:pt>
    <dgm:pt modelId="{76A3743C-18E4-451E-858A-CC1936825B44}" type="parTrans" cxnId="{EAE8664F-F104-4209-992E-69365B9B7B56}">
      <dgm:prSet/>
      <dgm:spPr/>
      <dgm:t>
        <a:bodyPr/>
        <a:lstStyle/>
        <a:p>
          <a:endParaRPr lang="ru-RU"/>
        </a:p>
      </dgm:t>
    </dgm:pt>
    <dgm:pt modelId="{623B54E1-2667-4EFC-AF1D-C75DE817B8B0}" type="sibTrans" cxnId="{EAE8664F-F104-4209-992E-69365B9B7B56}">
      <dgm:prSet/>
      <dgm:spPr/>
      <dgm:t>
        <a:bodyPr/>
        <a:lstStyle/>
        <a:p>
          <a:endParaRPr lang="ru-RU"/>
        </a:p>
      </dgm:t>
    </dgm:pt>
    <dgm:pt modelId="{88386DC8-EFA8-474E-9532-0E24C00E9622}" type="pres">
      <dgm:prSet presAssocID="{E8A71000-D223-4D05-A90E-0550D0A088FC}" presName="linear" presStyleCnt="0">
        <dgm:presLayoutVars>
          <dgm:animLvl val="lvl"/>
          <dgm:resizeHandles val="exact"/>
        </dgm:presLayoutVars>
      </dgm:prSet>
      <dgm:spPr/>
      <dgm:t>
        <a:bodyPr/>
        <a:lstStyle/>
        <a:p>
          <a:endParaRPr lang="ru-RU"/>
        </a:p>
      </dgm:t>
    </dgm:pt>
    <dgm:pt modelId="{D4E6F9D7-48AF-449F-8738-E69955A822F3}" type="pres">
      <dgm:prSet presAssocID="{8304A1A1-7571-41D0-8040-08B29874A7A7}" presName="parentText" presStyleLbl="node1" presStyleIdx="0" presStyleCnt="3">
        <dgm:presLayoutVars>
          <dgm:chMax val="0"/>
          <dgm:bulletEnabled val="1"/>
        </dgm:presLayoutVars>
      </dgm:prSet>
      <dgm:spPr/>
      <dgm:t>
        <a:bodyPr/>
        <a:lstStyle/>
        <a:p>
          <a:endParaRPr lang="ru-RU"/>
        </a:p>
      </dgm:t>
    </dgm:pt>
    <dgm:pt modelId="{724BAB88-E9C3-49D8-8B52-568AE9BD4A88}" type="pres">
      <dgm:prSet presAssocID="{8304A1A1-7571-41D0-8040-08B29874A7A7}" presName="childText" presStyleLbl="revTx" presStyleIdx="0" presStyleCnt="2">
        <dgm:presLayoutVars>
          <dgm:bulletEnabled val="1"/>
        </dgm:presLayoutVars>
      </dgm:prSet>
      <dgm:spPr/>
      <dgm:t>
        <a:bodyPr/>
        <a:lstStyle/>
        <a:p>
          <a:endParaRPr lang="ru-RU"/>
        </a:p>
      </dgm:t>
    </dgm:pt>
    <dgm:pt modelId="{CA222836-2658-4F53-9224-60259731636A}" type="pres">
      <dgm:prSet presAssocID="{695CABE6-F484-4DDE-A025-3E58F53EC219}" presName="parentText" presStyleLbl="node1" presStyleIdx="1" presStyleCnt="3">
        <dgm:presLayoutVars>
          <dgm:chMax val="0"/>
          <dgm:bulletEnabled val="1"/>
        </dgm:presLayoutVars>
      </dgm:prSet>
      <dgm:spPr/>
      <dgm:t>
        <a:bodyPr/>
        <a:lstStyle/>
        <a:p>
          <a:endParaRPr lang="ru-RU"/>
        </a:p>
      </dgm:t>
    </dgm:pt>
    <dgm:pt modelId="{6DF70554-440F-49D6-AC6F-5856FF0732EB}" type="pres">
      <dgm:prSet presAssocID="{AABE255F-7113-4EE8-B22B-A98CDB085996}" presName="spacer" presStyleCnt="0"/>
      <dgm:spPr/>
    </dgm:pt>
    <dgm:pt modelId="{A095D489-BA92-4D3A-A0A7-40C4CC88141E}" type="pres">
      <dgm:prSet presAssocID="{A90D814A-2275-473D-830D-9C35AA217883}" presName="parentText" presStyleLbl="node1" presStyleIdx="2" presStyleCnt="3">
        <dgm:presLayoutVars>
          <dgm:chMax val="0"/>
          <dgm:bulletEnabled val="1"/>
        </dgm:presLayoutVars>
      </dgm:prSet>
      <dgm:spPr/>
      <dgm:t>
        <a:bodyPr/>
        <a:lstStyle/>
        <a:p>
          <a:endParaRPr lang="ru-RU"/>
        </a:p>
      </dgm:t>
    </dgm:pt>
    <dgm:pt modelId="{AE5DBF84-3E02-4EC3-B258-C64EB61C608B}" type="pres">
      <dgm:prSet presAssocID="{A90D814A-2275-473D-830D-9C35AA217883}" presName="childText" presStyleLbl="revTx" presStyleIdx="1" presStyleCnt="2">
        <dgm:presLayoutVars>
          <dgm:bulletEnabled val="1"/>
        </dgm:presLayoutVars>
      </dgm:prSet>
      <dgm:spPr/>
      <dgm:t>
        <a:bodyPr/>
        <a:lstStyle/>
        <a:p>
          <a:endParaRPr lang="ru-RU"/>
        </a:p>
      </dgm:t>
    </dgm:pt>
  </dgm:ptLst>
  <dgm:cxnLst>
    <dgm:cxn modelId="{EAE8664F-F104-4209-992E-69365B9B7B56}" srcId="{E8A71000-D223-4D05-A90E-0550D0A088FC}" destId="{A90D814A-2275-473D-830D-9C35AA217883}" srcOrd="2" destOrd="0" parTransId="{76A3743C-18E4-451E-858A-CC1936825B44}" sibTransId="{623B54E1-2667-4EFC-AF1D-C75DE817B8B0}"/>
    <dgm:cxn modelId="{E494A518-AC8F-42FA-AAED-4B727DB3345B}" type="presOf" srcId="{8304A1A1-7571-41D0-8040-08B29874A7A7}" destId="{D4E6F9D7-48AF-449F-8738-E69955A822F3}" srcOrd="0" destOrd="0" presId="urn:microsoft.com/office/officeart/2005/8/layout/vList2"/>
    <dgm:cxn modelId="{2A030BE3-48C3-421A-85F2-FEAF9A888595}" srcId="{E8A71000-D223-4D05-A90E-0550D0A088FC}" destId="{695CABE6-F484-4DDE-A025-3E58F53EC219}" srcOrd="1" destOrd="0" parTransId="{C583F2C0-8890-42B3-B205-8A741EA75EED}" sibTransId="{AABE255F-7113-4EE8-B22B-A98CDB085996}"/>
    <dgm:cxn modelId="{CFFB4345-2776-4635-8E1F-314AAC78958C}" srcId="{E8A71000-D223-4D05-A90E-0550D0A088FC}" destId="{8304A1A1-7571-41D0-8040-08B29874A7A7}" srcOrd="0" destOrd="0" parTransId="{FF57DE01-A93A-493D-A997-EBDB12E95B3F}" sibTransId="{3E3795BC-9635-4862-915F-C8E8123DF450}"/>
    <dgm:cxn modelId="{F99AE04C-B3C1-49E9-BDD0-C1A113045A7E}" type="presOf" srcId="{A90D814A-2275-473D-830D-9C35AA217883}" destId="{A095D489-BA92-4D3A-A0A7-40C4CC88141E}" srcOrd="0" destOrd="0" presId="urn:microsoft.com/office/officeart/2005/8/layout/vList2"/>
    <dgm:cxn modelId="{9F8D27F4-FE39-4761-AD98-5F29D9A96908}" srcId="{A90D814A-2275-473D-830D-9C35AA217883}" destId="{F053C139-1094-4681-996C-F63ACB878BF3}" srcOrd="1" destOrd="0" parTransId="{5D3DF5D3-9DA8-4749-950B-CBA55C816CA5}" sibTransId="{1817052A-1DBB-4AE5-B4E2-19642656E70C}"/>
    <dgm:cxn modelId="{946A3DAC-0884-44A0-AE52-0045E647925D}" type="presOf" srcId="{F053C139-1094-4681-996C-F63ACB878BF3}" destId="{AE5DBF84-3E02-4EC3-B258-C64EB61C608B}" srcOrd="0" destOrd="1" presId="urn:microsoft.com/office/officeart/2005/8/layout/vList2"/>
    <dgm:cxn modelId="{85AD4E53-040D-46E9-81B8-EDB5CA72725F}" type="presOf" srcId="{E8A71000-D223-4D05-A90E-0550D0A088FC}" destId="{88386DC8-EFA8-474E-9532-0E24C00E9622}" srcOrd="0" destOrd="0" presId="urn:microsoft.com/office/officeart/2005/8/layout/vList2"/>
    <dgm:cxn modelId="{202875C3-5898-4B11-B2B6-41A3B3FBB3B1}" srcId="{8304A1A1-7571-41D0-8040-08B29874A7A7}" destId="{489658C6-8D3A-4D0A-8B5D-291986C86770}" srcOrd="0" destOrd="0" parTransId="{7723DE94-8F87-427D-8A7B-D7855FC17DEF}" sibTransId="{62F939C2-2E84-4DFC-96E6-254868220513}"/>
    <dgm:cxn modelId="{9B183702-60CF-4A75-99F0-0EA792269A74}" srcId="{A90D814A-2275-473D-830D-9C35AA217883}" destId="{29FA7F77-E564-4B7D-9C53-07C60E169CFB}" srcOrd="0" destOrd="0" parTransId="{FB05AC63-1F16-422A-9AFC-CD8178A79398}" sibTransId="{18A0860A-4FA6-4A09-AE02-F2964150C684}"/>
    <dgm:cxn modelId="{BE5658BC-1242-411B-A28C-0CBE9466E625}" type="presOf" srcId="{29FA7F77-E564-4B7D-9C53-07C60E169CFB}" destId="{AE5DBF84-3E02-4EC3-B258-C64EB61C608B}" srcOrd="0" destOrd="0" presId="urn:microsoft.com/office/officeart/2005/8/layout/vList2"/>
    <dgm:cxn modelId="{722FA162-D24A-4FC7-9D4A-D82B23A09C4F}" type="presOf" srcId="{695CABE6-F484-4DDE-A025-3E58F53EC219}" destId="{CA222836-2658-4F53-9224-60259731636A}" srcOrd="0" destOrd="0" presId="urn:microsoft.com/office/officeart/2005/8/layout/vList2"/>
    <dgm:cxn modelId="{0F852688-A82D-4597-9CDF-ACDD0E7BA030}" type="presOf" srcId="{489658C6-8D3A-4D0A-8B5D-291986C86770}" destId="{724BAB88-E9C3-49D8-8B52-568AE9BD4A88}" srcOrd="0" destOrd="0" presId="urn:microsoft.com/office/officeart/2005/8/layout/vList2"/>
    <dgm:cxn modelId="{E715D558-A83E-4B0C-8416-FC6F47088858}" type="presParOf" srcId="{88386DC8-EFA8-474E-9532-0E24C00E9622}" destId="{D4E6F9D7-48AF-449F-8738-E69955A822F3}" srcOrd="0" destOrd="0" presId="urn:microsoft.com/office/officeart/2005/8/layout/vList2"/>
    <dgm:cxn modelId="{CBAF5D1A-030C-4FA0-8F2E-5A8ED0D85C70}" type="presParOf" srcId="{88386DC8-EFA8-474E-9532-0E24C00E9622}" destId="{724BAB88-E9C3-49D8-8B52-568AE9BD4A88}" srcOrd="1" destOrd="0" presId="urn:microsoft.com/office/officeart/2005/8/layout/vList2"/>
    <dgm:cxn modelId="{CDAF6F86-BD16-44AE-9EF5-7E0F30FC67C7}" type="presParOf" srcId="{88386DC8-EFA8-474E-9532-0E24C00E9622}" destId="{CA222836-2658-4F53-9224-60259731636A}" srcOrd="2" destOrd="0" presId="urn:microsoft.com/office/officeart/2005/8/layout/vList2"/>
    <dgm:cxn modelId="{D5EB4FB8-298C-41F7-814E-17F42CFBE532}" type="presParOf" srcId="{88386DC8-EFA8-474E-9532-0E24C00E9622}" destId="{6DF70554-440F-49D6-AC6F-5856FF0732EB}" srcOrd="3" destOrd="0" presId="urn:microsoft.com/office/officeart/2005/8/layout/vList2"/>
    <dgm:cxn modelId="{758BC76D-BC92-41B3-A4CC-E07217D91B32}" type="presParOf" srcId="{88386DC8-EFA8-474E-9532-0E24C00E9622}" destId="{A095D489-BA92-4D3A-A0A7-40C4CC88141E}" srcOrd="4" destOrd="0" presId="urn:microsoft.com/office/officeart/2005/8/layout/vList2"/>
    <dgm:cxn modelId="{42C5403E-EBAD-4021-8FEC-D35654F5E032}" type="presParOf" srcId="{88386DC8-EFA8-474E-9532-0E24C00E9622}" destId="{AE5DBF84-3E02-4EC3-B258-C64EB61C608B}" srcOrd="5" destOrd="0" presId="urn:microsoft.com/office/officeart/2005/8/layout/vList2"/>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D390FA0F-1F57-485E-BF98-3188E91A18F1}"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ru-RU"/>
        </a:p>
      </dgm:t>
    </dgm:pt>
    <dgm:pt modelId="{91B3D72A-F73F-4F65-B096-005EFDFB2441}">
      <dgm:prSet phldrT="[Текст]"/>
      <dgm:spPr/>
      <dgm:t>
        <a:bodyPr/>
        <a:lstStyle/>
        <a:p>
          <a:r>
            <a:rPr lang="uk-UA"/>
            <a:t> В журналах зазначаються</a:t>
          </a:r>
          <a:endParaRPr lang="ru-RU"/>
        </a:p>
      </dgm:t>
    </dgm:pt>
    <dgm:pt modelId="{17F26D32-A787-47D8-85E9-50C00783784F}" type="parTrans" cxnId="{5FEA6BAB-376D-428B-8BAF-E98C31BD7A96}">
      <dgm:prSet/>
      <dgm:spPr/>
      <dgm:t>
        <a:bodyPr/>
        <a:lstStyle/>
        <a:p>
          <a:endParaRPr lang="ru-RU"/>
        </a:p>
      </dgm:t>
    </dgm:pt>
    <dgm:pt modelId="{8DAD25B0-C353-43F8-8A95-94A8F4065DB1}" type="sibTrans" cxnId="{5FEA6BAB-376D-428B-8BAF-E98C31BD7A96}">
      <dgm:prSet/>
      <dgm:spPr/>
      <dgm:t>
        <a:bodyPr/>
        <a:lstStyle/>
        <a:p>
          <a:endParaRPr lang="ru-RU"/>
        </a:p>
      </dgm:t>
    </dgm:pt>
    <dgm:pt modelId="{575D8D10-8621-41B7-A37A-4873DDDEE0C0}">
      <dgm:prSet phldrT="[Текст]"/>
      <dgm:spPr/>
      <dgm:t>
        <a:bodyPr/>
        <a:lstStyle/>
        <a:p>
          <a:r>
            <a:rPr lang="uk-UA"/>
            <a:t>номер, </a:t>
          </a:r>
          <a:endParaRPr lang="ru-RU"/>
        </a:p>
      </dgm:t>
    </dgm:pt>
    <dgm:pt modelId="{F9253B82-FF9E-404A-A601-E9A26E1474BA}" type="parTrans" cxnId="{1E361512-7575-48AB-899C-DBE082503DA2}">
      <dgm:prSet/>
      <dgm:spPr/>
      <dgm:t>
        <a:bodyPr/>
        <a:lstStyle/>
        <a:p>
          <a:endParaRPr lang="ru-RU"/>
        </a:p>
      </dgm:t>
    </dgm:pt>
    <dgm:pt modelId="{3710E978-5E75-4B31-B68D-C6E4D070E37E}" type="sibTrans" cxnId="{1E361512-7575-48AB-899C-DBE082503DA2}">
      <dgm:prSet/>
      <dgm:spPr/>
      <dgm:t>
        <a:bodyPr/>
        <a:lstStyle/>
        <a:p>
          <a:endParaRPr lang="ru-RU"/>
        </a:p>
      </dgm:t>
    </dgm:pt>
    <dgm:pt modelId="{5731669F-8D04-4999-8778-D07ADA9E4844}">
      <dgm:prSet phldrT="[Текст]"/>
      <dgm:spPr/>
      <dgm:t>
        <a:bodyPr/>
        <a:lstStyle/>
        <a:p>
          <a:r>
            <a:rPr lang="uk-UA"/>
            <a:t>вид договору</a:t>
          </a:r>
        </a:p>
      </dgm:t>
    </dgm:pt>
    <dgm:pt modelId="{5E93DA49-F77D-47FB-80D8-AA0255223E90}" type="parTrans" cxnId="{F8A354DB-E2A8-4619-8807-9DC93A8BFE45}">
      <dgm:prSet/>
      <dgm:spPr/>
      <dgm:t>
        <a:bodyPr/>
        <a:lstStyle/>
        <a:p>
          <a:endParaRPr lang="ru-RU"/>
        </a:p>
      </dgm:t>
    </dgm:pt>
    <dgm:pt modelId="{C0A5CCF8-4D12-4B84-851E-4CE02BD7F48F}" type="sibTrans" cxnId="{F8A354DB-E2A8-4619-8807-9DC93A8BFE45}">
      <dgm:prSet/>
      <dgm:spPr/>
      <dgm:t>
        <a:bodyPr/>
        <a:lstStyle/>
        <a:p>
          <a:endParaRPr lang="ru-RU"/>
        </a:p>
      </dgm:t>
    </dgm:pt>
    <dgm:pt modelId="{71F5EBC2-92D1-4936-BF7E-95A538DDE1CB}">
      <dgm:prSet phldrT="[Текст]"/>
      <dgm:spPr/>
      <dgm:t>
        <a:bodyPr/>
        <a:lstStyle/>
        <a:p>
          <a:r>
            <a:rPr lang="uk-UA"/>
            <a:t>країна,</a:t>
          </a:r>
          <a:endParaRPr lang="ru-RU"/>
        </a:p>
      </dgm:t>
    </dgm:pt>
    <dgm:pt modelId="{2FEBFA2D-2D57-4222-9636-83FC30BEA4A5}" type="parTrans" cxnId="{F5A5C0E8-3C30-48CE-8880-8DC5DABE8B4F}">
      <dgm:prSet/>
      <dgm:spPr/>
      <dgm:t>
        <a:bodyPr/>
        <a:lstStyle/>
        <a:p>
          <a:endParaRPr lang="ru-RU"/>
        </a:p>
      </dgm:t>
    </dgm:pt>
    <dgm:pt modelId="{ABD896C0-44D8-4EB1-A90C-047E63FA23B1}" type="sibTrans" cxnId="{F5A5C0E8-3C30-48CE-8880-8DC5DABE8B4F}">
      <dgm:prSet/>
      <dgm:spPr/>
      <dgm:t>
        <a:bodyPr/>
        <a:lstStyle/>
        <a:p>
          <a:endParaRPr lang="ru-RU"/>
        </a:p>
      </dgm:t>
    </dgm:pt>
    <dgm:pt modelId="{651CE9AB-D86A-4E2F-9CF0-BDA7CBB0D3CA}">
      <dgm:prSet phldrT="[Текст]"/>
      <dgm:spPr/>
      <dgm:t>
        <a:bodyPr/>
        <a:lstStyle/>
        <a:p>
          <a:r>
            <a:rPr lang="uk-UA"/>
            <a:t>дата отримання</a:t>
          </a:r>
          <a:endParaRPr lang="ru-RU"/>
        </a:p>
      </dgm:t>
    </dgm:pt>
    <dgm:pt modelId="{E0EB60BC-42CD-4422-B9BB-035AB17551BE}" type="parTrans" cxnId="{719ACC0E-2B6B-457B-9279-9E28282606C4}">
      <dgm:prSet/>
      <dgm:spPr/>
      <dgm:t>
        <a:bodyPr/>
        <a:lstStyle/>
        <a:p>
          <a:endParaRPr lang="ru-RU"/>
        </a:p>
      </dgm:t>
    </dgm:pt>
    <dgm:pt modelId="{6249DD86-BD22-4568-AE5B-F24C4212E853}" type="sibTrans" cxnId="{719ACC0E-2B6B-457B-9279-9E28282606C4}">
      <dgm:prSet/>
      <dgm:spPr/>
      <dgm:t>
        <a:bodyPr/>
        <a:lstStyle/>
        <a:p>
          <a:endParaRPr lang="ru-RU"/>
        </a:p>
      </dgm:t>
    </dgm:pt>
    <dgm:pt modelId="{9613CC0D-A0C2-4FB6-8C91-5889B570E43E}">
      <dgm:prSet/>
      <dgm:spPr/>
      <dgm:t>
        <a:bodyPr/>
        <a:lstStyle/>
        <a:p>
          <a:r>
            <a:rPr lang="uk-UA"/>
            <a:t>назва, дата підписання, </a:t>
          </a:r>
          <a:endParaRPr lang="ru-RU"/>
        </a:p>
      </dgm:t>
    </dgm:pt>
    <dgm:pt modelId="{5E609D4B-8407-4A49-A449-C88757B1B293}" type="parTrans" cxnId="{44B24B82-8571-488F-8CF9-D34D1BE92CDF}">
      <dgm:prSet/>
      <dgm:spPr/>
      <dgm:t>
        <a:bodyPr/>
        <a:lstStyle/>
        <a:p>
          <a:endParaRPr lang="ru-RU"/>
        </a:p>
      </dgm:t>
    </dgm:pt>
    <dgm:pt modelId="{D02CA4E7-A72B-4FEA-9BF7-B1D20AC6BDE9}" type="sibTrans" cxnId="{44B24B82-8571-488F-8CF9-D34D1BE92CDF}">
      <dgm:prSet/>
      <dgm:spPr/>
      <dgm:t>
        <a:bodyPr/>
        <a:lstStyle/>
        <a:p>
          <a:endParaRPr lang="ru-RU"/>
        </a:p>
      </dgm:t>
    </dgm:pt>
    <dgm:pt modelId="{B545B79B-A5D4-493E-A8CB-A5253C1718D4}">
      <dgm:prSet/>
      <dgm:spPr/>
      <dgm:t>
        <a:bodyPr/>
        <a:lstStyle/>
        <a:p>
          <a:r>
            <a:rPr lang="uk-UA"/>
            <a:t>дата ратифікації (затвердження, приєднання)</a:t>
          </a:r>
          <a:endParaRPr lang="ru-RU"/>
        </a:p>
      </dgm:t>
    </dgm:pt>
    <dgm:pt modelId="{3BB3F51D-6466-419D-AC72-8BD4EB98296D}" type="parTrans" cxnId="{6CD03E1E-2896-45F6-AB5C-A814C4FB2C22}">
      <dgm:prSet/>
      <dgm:spPr/>
      <dgm:t>
        <a:bodyPr/>
        <a:lstStyle/>
        <a:p>
          <a:endParaRPr lang="ru-RU"/>
        </a:p>
      </dgm:t>
    </dgm:pt>
    <dgm:pt modelId="{7DF2CB2D-D31B-4F22-9BD4-F396642D9223}" type="sibTrans" cxnId="{6CD03E1E-2896-45F6-AB5C-A814C4FB2C22}">
      <dgm:prSet/>
      <dgm:spPr/>
      <dgm:t>
        <a:bodyPr/>
        <a:lstStyle/>
        <a:p>
          <a:endParaRPr lang="ru-RU"/>
        </a:p>
      </dgm:t>
    </dgm:pt>
    <dgm:pt modelId="{63822350-9EBF-4D1A-BD5D-4F916185AE78}">
      <dgm:prSet/>
      <dgm:spPr/>
      <dgm:t>
        <a:bodyPr/>
        <a:lstStyle/>
        <a:p>
          <a:r>
            <a:rPr lang="uk-UA"/>
            <a:t>дата набрання чинності, дата денонсації, </a:t>
          </a:r>
          <a:endParaRPr lang="ru-RU"/>
        </a:p>
      </dgm:t>
    </dgm:pt>
    <dgm:pt modelId="{CE8D4391-51F8-492B-BFF6-CF5ED8919592}" type="parTrans" cxnId="{7D3FE91D-FFC0-4C3F-8EF6-5BAB8C61B434}">
      <dgm:prSet/>
      <dgm:spPr/>
      <dgm:t>
        <a:bodyPr/>
        <a:lstStyle/>
        <a:p>
          <a:endParaRPr lang="ru-RU"/>
        </a:p>
      </dgm:t>
    </dgm:pt>
    <dgm:pt modelId="{E44780A7-2F74-4965-B9C6-08974B480443}" type="sibTrans" cxnId="{7D3FE91D-FFC0-4C3F-8EF6-5BAB8C61B434}">
      <dgm:prSet/>
      <dgm:spPr/>
      <dgm:t>
        <a:bodyPr/>
        <a:lstStyle/>
        <a:p>
          <a:endParaRPr lang="ru-RU"/>
        </a:p>
      </dgm:t>
    </dgm:pt>
    <dgm:pt modelId="{C53EB93C-3FC6-49A5-8509-4D3833D09A29}">
      <dgm:prSet/>
      <dgm:spPr/>
      <dgm:t>
        <a:bodyPr/>
        <a:lstStyle/>
        <a:p>
          <a:r>
            <a:rPr lang="uk-UA"/>
            <a:t>дата втрати чинності, термін дії.</a:t>
          </a:r>
          <a:endParaRPr lang="ru-RU"/>
        </a:p>
      </dgm:t>
    </dgm:pt>
    <dgm:pt modelId="{3FFCC862-0E0F-474C-AC59-592A46683D15}" type="parTrans" cxnId="{88E4D2C6-D1AE-4614-B038-07B9ED1CFD79}">
      <dgm:prSet/>
      <dgm:spPr/>
      <dgm:t>
        <a:bodyPr/>
        <a:lstStyle/>
        <a:p>
          <a:endParaRPr lang="ru-RU"/>
        </a:p>
      </dgm:t>
    </dgm:pt>
    <dgm:pt modelId="{FE4B4E84-8993-46C1-BDBC-DC028DD6DC1C}" type="sibTrans" cxnId="{88E4D2C6-D1AE-4614-B038-07B9ED1CFD79}">
      <dgm:prSet/>
      <dgm:spPr/>
      <dgm:t>
        <a:bodyPr/>
        <a:lstStyle/>
        <a:p>
          <a:endParaRPr lang="ru-RU"/>
        </a:p>
      </dgm:t>
    </dgm:pt>
    <dgm:pt modelId="{DA1CDD72-7192-4FDF-A34B-0229378C1685}" type="pres">
      <dgm:prSet presAssocID="{D390FA0F-1F57-485E-BF98-3188E91A18F1}" presName="cycle" presStyleCnt="0">
        <dgm:presLayoutVars>
          <dgm:dir/>
          <dgm:resizeHandles val="exact"/>
        </dgm:presLayoutVars>
      </dgm:prSet>
      <dgm:spPr/>
      <dgm:t>
        <a:bodyPr/>
        <a:lstStyle/>
        <a:p>
          <a:endParaRPr lang="ru-RU"/>
        </a:p>
      </dgm:t>
    </dgm:pt>
    <dgm:pt modelId="{C3D5A42F-DED3-4ADD-A4A9-6281B44D4C04}" type="pres">
      <dgm:prSet presAssocID="{91B3D72A-F73F-4F65-B096-005EFDFB2441}" presName="node" presStyleLbl="node1" presStyleIdx="0" presStyleCnt="9" custScaleX="140820" custScaleY="284595">
        <dgm:presLayoutVars>
          <dgm:bulletEnabled val="1"/>
        </dgm:presLayoutVars>
      </dgm:prSet>
      <dgm:spPr/>
      <dgm:t>
        <a:bodyPr/>
        <a:lstStyle/>
        <a:p>
          <a:endParaRPr lang="ru-RU"/>
        </a:p>
      </dgm:t>
    </dgm:pt>
    <dgm:pt modelId="{8530FE96-B087-4F78-8B46-76B58D849E45}" type="pres">
      <dgm:prSet presAssocID="{91B3D72A-F73F-4F65-B096-005EFDFB2441}" presName="spNode" presStyleCnt="0"/>
      <dgm:spPr/>
    </dgm:pt>
    <dgm:pt modelId="{86BA24C0-4B12-4206-A49F-3135C3605DCA}" type="pres">
      <dgm:prSet presAssocID="{8DAD25B0-C353-43F8-8A95-94A8F4065DB1}" presName="sibTrans" presStyleLbl="sibTrans1D1" presStyleIdx="0" presStyleCnt="9"/>
      <dgm:spPr/>
      <dgm:t>
        <a:bodyPr/>
        <a:lstStyle/>
        <a:p>
          <a:endParaRPr lang="ru-RU"/>
        </a:p>
      </dgm:t>
    </dgm:pt>
    <dgm:pt modelId="{9D523F05-CCD9-4203-B751-E4FC0CCF7D21}" type="pres">
      <dgm:prSet presAssocID="{575D8D10-8621-41B7-A37A-4873DDDEE0C0}" presName="node" presStyleLbl="node1" presStyleIdx="1" presStyleCnt="9" custScaleX="148335" custScaleY="194464">
        <dgm:presLayoutVars>
          <dgm:bulletEnabled val="1"/>
        </dgm:presLayoutVars>
      </dgm:prSet>
      <dgm:spPr/>
      <dgm:t>
        <a:bodyPr/>
        <a:lstStyle/>
        <a:p>
          <a:endParaRPr lang="ru-RU"/>
        </a:p>
      </dgm:t>
    </dgm:pt>
    <dgm:pt modelId="{D3B1354B-06C6-4503-9811-DC28841428B5}" type="pres">
      <dgm:prSet presAssocID="{575D8D10-8621-41B7-A37A-4873DDDEE0C0}" presName="spNode" presStyleCnt="0"/>
      <dgm:spPr/>
    </dgm:pt>
    <dgm:pt modelId="{F3E731D7-4DA0-4D7E-8F2E-AE025CF6AC80}" type="pres">
      <dgm:prSet presAssocID="{3710E978-5E75-4B31-B68D-C6E4D070E37E}" presName="sibTrans" presStyleLbl="sibTrans1D1" presStyleIdx="1" presStyleCnt="9"/>
      <dgm:spPr/>
      <dgm:t>
        <a:bodyPr/>
        <a:lstStyle/>
        <a:p>
          <a:endParaRPr lang="ru-RU"/>
        </a:p>
      </dgm:t>
    </dgm:pt>
    <dgm:pt modelId="{F9B496AC-5AD5-43B4-9E7D-44EF803D1108}" type="pres">
      <dgm:prSet presAssocID="{B545B79B-A5D4-493E-A8CB-A5253C1718D4}" presName="node" presStyleLbl="node1" presStyleIdx="2" presStyleCnt="9" custScaleX="170469" custScaleY="186990">
        <dgm:presLayoutVars>
          <dgm:bulletEnabled val="1"/>
        </dgm:presLayoutVars>
      </dgm:prSet>
      <dgm:spPr/>
      <dgm:t>
        <a:bodyPr/>
        <a:lstStyle/>
        <a:p>
          <a:endParaRPr lang="ru-RU"/>
        </a:p>
      </dgm:t>
    </dgm:pt>
    <dgm:pt modelId="{A22E92BF-6A77-4DED-A436-8BC38F70B13A}" type="pres">
      <dgm:prSet presAssocID="{B545B79B-A5D4-493E-A8CB-A5253C1718D4}" presName="spNode" presStyleCnt="0"/>
      <dgm:spPr/>
    </dgm:pt>
    <dgm:pt modelId="{77286493-92C8-4E58-AAAE-28D28F0D13E5}" type="pres">
      <dgm:prSet presAssocID="{7DF2CB2D-D31B-4F22-9BD4-F396642D9223}" presName="sibTrans" presStyleLbl="sibTrans1D1" presStyleIdx="2" presStyleCnt="9"/>
      <dgm:spPr/>
      <dgm:t>
        <a:bodyPr/>
        <a:lstStyle/>
        <a:p>
          <a:endParaRPr lang="ru-RU"/>
        </a:p>
      </dgm:t>
    </dgm:pt>
    <dgm:pt modelId="{11753498-C006-4248-ACE7-364F34AB1D42}" type="pres">
      <dgm:prSet presAssocID="{5731669F-8D04-4999-8778-D07ADA9E4844}" presName="node" presStyleLbl="node1" presStyleIdx="3" presStyleCnt="9" custScaleX="174198" custScaleY="162514">
        <dgm:presLayoutVars>
          <dgm:bulletEnabled val="1"/>
        </dgm:presLayoutVars>
      </dgm:prSet>
      <dgm:spPr/>
      <dgm:t>
        <a:bodyPr/>
        <a:lstStyle/>
        <a:p>
          <a:endParaRPr lang="ru-RU"/>
        </a:p>
      </dgm:t>
    </dgm:pt>
    <dgm:pt modelId="{0092EE98-BE67-4BBB-9E22-C0A64661EB70}" type="pres">
      <dgm:prSet presAssocID="{5731669F-8D04-4999-8778-D07ADA9E4844}" presName="spNode" presStyleCnt="0"/>
      <dgm:spPr/>
    </dgm:pt>
    <dgm:pt modelId="{53DA4C92-40A6-46F1-A013-7405372BD757}" type="pres">
      <dgm:prSet presAssocID="{C0A5CCF8-4D12-4B84-851E-4CE02BD7F48F}" presName="sibTrans" presStyleLbl="sibTrans1D1" presStyleIdx="3" presStyleCnt="9"/>
      <dgm:spPr/>
      <dgm:t>
        <a:bodyPr/>
        <a:lstStyle/>
        <a:p>
          <a:endParaRPr lang="ru-RU"/>
        </a:p>
      </dgm:t>
    </dgm:pt>
    <dgm:pt modelId="{45292732-890C-470A-BCF6-76490977025D}" type="pres">
      <dgm:prSet presAssocID="{63822350-9EBF-4D1A-BD5D-4F916185AE78}" presName="node" presStyleLbl="node1" presStyleIdx="4" presStyleCnt="9" custScaleX="193002" custScaleY="266188">
        <dgm:presLayoutVars>
          <dgm:bulletEnabled val="1"/>
        </dgm:presLayoutVars>
      </dgm:prSet>
      <dgm:spPr/>
      <dgm:t>
        <a:bodyPr/>
        <a:lstStyle/>
        <a:p>
          <a:endParaRPr lang="ru-RU"/>
        </a:p>
      </dgm:t>
    </dgm:pt>
    <dgm:pt modelId="{566F6B7E-D5E6-4237-ACC4-D5BC796D0428}" type="pres">
      <dgm:prSet presAssocID="{63822350-9EBF-4D1A-BD5D-4F916185AE78}" presName="spNode" presStyleCnt="0"/>
      <dgm:spPr/>
    </dgm:pt>
    <dgm:pt modelId="{D424A7C2-582A-49C1-B54F-EA5571A0C88F}" type="pres">
      <dgm:prSet presAssocID="{E44780A7-2F74-4965-B9C6-08974B480443}" presName="sibTrans" presStyleLbl="sibTrans1D1" presStyleIdx="4" presStyleCnt="9"/>
      <dgm:spPr/>
      <dgm:t>
        <a:bodyPr/>
        <a:lstStyle/>
        <a:p>
          <a:endParaRPr lang="ru-RU"/>
        </a:p>
      </dgm:t>
    </dgm:pt>
    <dgm:pt modelId="{EDEFDA23-F739-4F11-A7E7-9905EFD34C5E}" type="pres">
      <dgm:prSet presAssocID="{71F5EBC2-92D1-4936-BF7E-95A538DDE1CB}" presName="node" presStyleLbl="node1" presStyleIdx="5" presStyleCnt="9" custScaleX="151618" custScaleY="209479">
        <dgm:presLayoutVars>
          <dgm:bulletEnabled val="1"/>
        </dgm:presLayoutVars>
      </dgm:prSet>
      <dgm:spPr/>
      <dgm:t>
        <a:bodyPr/>
        <a:lstStyle/>
        <a:p>
          <a:endParaRPr lang="ru-RU"/>
        </a:p>
      </dgm:t>
    </dgm:pt>
    <dgm:pt modelId="{71DD8740-108D-4466-AD0B-BD8F2CEBA668}" type="pres">
      <dgm:prSet presAssocID="{71F5EBC2-92D1-4936-BF7E-95A538DDE1CB}" presName="spNode" presStyleCnt="0"/>
      <dgm:spPr/>
    </dgm:pt>
    <dgm:pt modelId="{A7F1C5D9-FD03-4796-8FB0-C95D690F6000}" type="pres">
      <dgm:prSet presAssocID="{ABD896C0-44D8-4EB1-A90C-047E63FA23B1}" presName="sibTrans" presStyleLbl="sibTrans1D1" presStyleIdx="5" presStyleCnt="9"/>
      <dgm:spPr/>
      <dgm:t>
        <a:bodyPr/>
        <a:lstStyle/>
        <a:p>
          <a:endParaRPr lang="ru-RU"/>
        </a:p>
      </dgm:t>
    </dgm:pt>
    <dgm:pt modelId="{146E108D-50A0-4E3D-996E-DF45EA6EC3A0}" type="pres">
      <dgm:prSet presAssocID="{C53EB93C-3FC6-49A5-8509-4D3833D09A29}" presName="node" presStyleLbl="node1" presStyleIdx="6" presStyleCnt="9" custScaleX="222210" custScaleY="208112">
        <dgm:presLayoutVars>
          <dgm:bulletEnabled val="1"/>
        </dgm:presLayoutVars>
      </dgm:prSet>
      <dgm:spPr/>
      <dgm:t>
        <a:bodyPr/>
        <a:lstStyle/>
        <a:p>
          <a:endParaRPr lang="ru-RU"/>
        </a:p>
      </dgm:t>
    </dgm:pt>
    <dgm:pt modelId="{6470A7C3-1FD9-454C-9DB4-73988CFDAD90}" type="pres">
      <dgm:prSet presAssocID="{C53EB93C-3FC6-49A5-8509-4D3833D09A29}" presName="spNode" presStyleCnt="0"/>
      <dgm:spPr/>
    </dgm:pt>
    <dgm:pt modelId="{FC01AD42-55D8-4BDD-AE76-0EF3C8B844C4}" type="pres">
      <dgm:prSet presAssocID="{FE4B4E84-8993-46C1-BDBC-DC028DD6DC1C}" presName="sibTrans" presStyleLbl="sibTrans1D1" presStyleIdx="6" presStyleCnt="9"/>
      <dgm:spPr/>
      <dgm:t>
        <a:bodyPr/>
        <a:lstStyle/>
        <a:p>
          <a:endParaRPr lang="ru-RU"/>
        </a:p>
      </dgm:t>
    </dgm:pt>
    <dgm:pt modelId="{064A1F30-28A9-44D1-A23A-7363F0DD5F19}" type="pres">
      <dgm:prSet presAssocID="{651CE9AB-D86A-4E2F-9CF0-BDA7CBB0D3CA}" presName="node" presStyleLbl="node1" presStyleIdx="7" presStyleCnt="9" custScaleX="165510" custScaleY="225059">
        <dgm:presLayoutVars>
          <dgm:bulletEnabled val="1"/>
        </dgm:presLayoutVars>
      </dgm:prSet>
      <dgm:spPr/>
      <dgm:t>
        <a:bodyPr/>
        <a:lstStyle/>
        <a:p>
          <a:endParaRPr lang="ru-RU"/>
        </a:p>
      </dgm:t>
    </dgm:pt>
    <dgm:pt modelId="{63FA0442-5F3F-46BE-8BF5-3312FDE83E85}" type="pres">
      <dgm:prSet presAssocID="{651CE9AB-D86A-4E2F-9CF0-BDA7CBB0D3CA}" presName="spNode" presStyleCnt="0"/>
      <dgm:spPr/>
    </dgm:pt>
    <dgm:pt modelId="{4DB13E25-01D8-4451-8FAE-A1664604858D}" type="pres">
      <dgm:prSet presAssocID="{6249DD86-BD22-4568-AE5B-F24C4212E853}" presName="sibTrans" presStyleLbl="sibTrans1D1" presStyleIdx="7" presStyleCnt="9"/>
      <dgm:spPr/>
      <dgm:t>
        <a:bodyPr/>
        <a:lstStyle/>
        <a:p>
          <a:endParaRPr lang="ru-RU"/>
        </a:p>
      </dgm:t>
    </dgm:pt>
    <dgm:pt modelId="{6CA65317-4883-4463-A067-0445C703B520}" type="pres">
      <dgm:prSet presAssocID="{9613CC0D-A0C2-4FB6-8C91-5889B570E43E}" presName="node" presStyleLbl="node1" presStyleIdx="8" presStyleCnt="9" custScaleX="161766" custScaleY="226053">
        <dgm:presLayoutVars>
          <dgm:bulletEnabled val="1"/>
        </dgm:presLayoutVars>
      </dgm:prSet>
      <dgm:spPr/>
      <dgm:t>
        <a:bodyPr/>
        <a:lstStyle/>
        <a:p>
          <a:endParaRPr lang="ru-RU"/>
        </a:p>
      </dgm:t>
    </dgm:pt>
    <dgm:pt modelId="{344F0F25-5BF9-43AD-B034-252DBF792959}" type="pres">
      <dgm:prSet presAssocID="{9613CC0D-A0C2-4FB6-8C91-5889B570E43E}" presName="spNode" presStyleCnt="0"/>
      <dgm:spPr/>
    </dgm:pt>
    <dgm:pt modelId="{ADB0B513-8066-49B0-8076-DFED4B9DBB34}" type="pres">
      <dgm:prSet presAssocID="{D02CA4E7-A72B-4FEA-9BF7-B1D20AC6BDE9}" presName="sibTrans" presStyleLbl="sibTrans1D1" presStyleIdx="8" presStyleCnt="9"/>
      <dgm:spPr/>
      <dgm:t>
        <a:bodyPr/>
        <a:lstStyle/>
        <a:p>
          <a:endParaRPr lang="ru-RU"/>
        </a:p>
      </dgm:t>
    </dgm:pt>
  </dgm:ptLst>
  <dgm:cxnLst>
    <dgm:cxn modelId="{9CBF85D4-59A7-4C2D-A130-4549E8941755}" type="presOf" srcId="{C53EB93C-3FC6-49A5-8509-4D3833D09A29}" destId="{146E108D-50A0-4E3D-996E-DF45EA6EC3A0}" srcOrd="0" destOrd="0" presId="urn:microsoft.com/office/officeart/2005/8/layout/cycle5"/>
    <dgm:cxn modelId="{8172CCA3-44D3-4B36-8CE8-14CD3F937821}" type="presOf" srcId="{5731669F-8D04-4999-8778-D07ADA9E4844}" destId="{11753498-C006-4248-ACE7-364F34AB1D42}" srcOrd="0" destOrd="0" presId="urn:microsoft.com/office/officeart/2005/8/layout/cycle5"/>
    <dgm:cxn modelId="{8E2A0512-D81A-4056-B076-F2FF153A096C}" type="presOf" srcId="{63822350-9EBF-4D1A-BD5D-4F916185AE78}" destId="{45292732-890C-470A-BCF6-76490977025D}" srcOrd="0" destOrd="0" presId="urn:microsoft.com/office/officeart/2005/8/layout/cycle5"/>
    <dgm:cxn modelId="{5D8A985C-6A0C-48F7-BB17-A014C82AB1A0}" type="presOf" srcId="{7DF2CB2D-D31B-4F22-9BD4-F396642D9223}" destId="{77286493-92C8-4E58-AAAE-28D28F0D13E5}" srcOrd="0" destOrd="0" presId="urn:microsoft.com/office/officeart/2005/8/layout/cycle5"/>
    <dgm:cxn modelId="{F2178738-B71D-4F13-BDBA-3234B2A89AC7}" type="presOf" srcId="{3710E978-5E75-4B31-B68D-C6E4D070E37E}" destId="{F3E731D7-4DA0-4D7E-8F2E-AE025CF6AC80}" srcOrd="0" destOrd="0" presId="urn:microsoft.com/office/officeart/2005/8/layout/cycle5"/>
    <dgm:cxn modelId="{CBFA3915-BC44-4422-A895-F859958FD8B1}" type="presOf" srcId="{91B3D72A-F73F-4F65-B096-005EFDFB2441}" destId="{C3D5A42F-DED3-4ADD-A4A9-6281B44D4C04}" srcOrd="0" destOrd="0" presId="urn:microsoft.com/office/officeart/2005/8/layout/cycle5"/>
    <dgm:cxn modelId="{7D3FE91D-FFC0-4C3F-8EF6-5BAB8C61B434}" srcId="{D390FA0F-1F57-485E-BF98-3188E91A18F1}" destId="{63822350-9EBF-4D1A-BD5D-4F916185AE78}" srcOrd="4" destOrd="0" parTransId="{CE8D4391-51F8-492B-BFF6-CF5ED8919592}" sibTransId="{E44780A7-2F74-4965-B9C6-08974B480443}"/>
    <dgm:cxn modelId="{44B24B82-8571-488F-8CF9-D34D1BE92CDF}" srcId="{D390FA0F-1F57-485E-BF98-3188E91A18F1}" destId="{9613CC0D-A0C2-4FB6-8C91-5889B570E43E}" srcOrd="8" destOrd="0" parTransId="{5E609D4B-8407-4A49-A449-C88757B1B293}" sibTransId="{D02CA4E7-A72B-4FEA-9BF7-B1D20AC6BDE9}"/>
    <dgm:cxn modelId="{B31CCD37-E2BE-4007-A8A2-0EFE33F26CB7}" type="presOf" srcId="{71F5EBC2-92D1-4936-BF7E-95A538DDE1CB}" destId="{EDEFDA23-F739-4F11-A7E7-9905EFD34C5E}" srcOrd="0" destOrd="0" presId="urn:microsoft.com/office/officeart/2005/8/layout/cycle5"/>
    <dgm:cxn modelId="{4E4810CF-B954-40D4-9363-6CCCE5D83AB8}" type="presOf" srcId="{651CE9AB-D86A-4E2F-9CF0-BDA7CBB0D3CA}" destId="{064A1F30-28A9-44D1-A23A-7363F0DD5F19}" srcOrd="0" destOrd="0" presId="urn:microsoft.com/office/officeart/2005/8/layout/cycle5"/>
    <dgm:cxn modelId="{F8A354DB-E2A8-4619-8807-9DC93A8BFE45}" srcId="{D390FA0F-1F57-485E-BF98-3188E91A18F1}" destId="{5731669F-8D04-4999-8778-D07ADA9E4844}" srcOrd="3" destOrd="0" parTransId="{5E93DA49-F77D-47FB-80D8-AA0255223E90}" sibTransId="{C0A5CCF8-4D12-4B84-851E-4CE02BD7F48F}"/>
    <dgm:cxn modelId="{296A21FA-DCE4-47C0-ADAA-F9327E2363F6}" type="presOf" srcId="{8DAD25B0-C353-43F8-8A95-94A8F4065DB1}" destId="{86BA24C0-4B12-4206-A49F-3135C3605DCA}" srcOrd="0" destOrd="0" presId="urn:microsoft.com/office/officeart/2005/8/layout/cycle5"/>
    <dgm:cxn modelId="{C7558EEF-A441-4F8D-8682-2EF3FF68C916}" type="presOf" srcId="{ABD896C0-44D8-4EB1-A90C-047E63FA23B1}" destId="{A7F1C5D9-FD03-4796-8FB0-C95D690F6000}" srcOrd="0" destOrd="0" presId="urn:microsoft.com/office/officeart/2005/8/layout/cycle5"/>
    <dgm:cxn modelId="{073A0F5A-D7F4-43B5-AA4B-038D5DEBEEBF}" type="presOf" srcId="{FE4B4E84-8993-46C1-BDBC-DC028DD6DC1C}" destId="{FC01AD42-55D8-4BDD-AE76-0EF3C8B844C4}" srcOrd="0" destOrd="0" presId="urn:microsoft.com/office/officeart/2005/8/layout/cycle5"/>
    <dgm:cxn modelId="{719ACC0E-2B6B-457B-9279-9E28282606C4}" srcId="{D390FA0F-1F57-485E-BF98-3188E91A18F1}" destId="{651CE9AB-D86A-4E2F-9CF0-BDA7CBB0D3CA}" srcOrd="7" destOrd="0" parTransId="{E0EB60BC-42CD-4422-B9BB-035AB17551BE}" sibTransId="{6249DD86-BD22-4568-AE5B-F24C4212E853}"/>
    <dgm:cxn modelId="{F5A5C0E8-3C30-48CE-8880-8DC5DABE8B4F}" srcId="{D390FA0F-1F57-485E-BF98-3188E91A18F1}" destId="{71F5EBC2-92D1-4936-BF7E-95A538DDE1CB}" srcOrd="5" destOrd="0" parTransId="{2FEBFA2D-2D57-4222-9636-83FC30BEA4A5}" sibTransId="{ABD896C0-44D8-4EB1-A90C-047E63FA23B1}"/>
    <dgm:cxn modelId="{9E17D457-8906-4B65-96DC-F70BD5D0C0F3}" type="presOf" srcId="{575D8D10-8621-41B7-A37A-4873DDDEE0C0}" destId="{9D523F05-CCD9-4203-B751-E4FC0CCF7D21}" srcOrd="0" destOrd="0" presId="urn:microsoft.com/office/officeart/2005/8/layout/cycle5"/>
    <dgm:cxn modelId="{5FEA6BAB-376D-428B-8BAF-E98C31BD7A96}" srcId="{D390FA0F-1F57-485E-BF98-3188E91A18F1}" destId="{91B3D72A-F73F-4F65-B096-005EFDFB2441}" srcOrd="0" destOrd="0" parTransId="{17F26D32-A787-47D8-85E9-50C00783784F}" sibTransId="{8DAD25B0-C353-43F8-8A95-94A8F4065DB1}"/>
    <dgm:cxn modelId="{88E4D2C6-D1AE-4614-B038-07B9ED1CFD79}" srcId="{D390FA0F-1F57-485E-BF98-3188E91A18F1}" destId="{C53EB93C-3FC6-49A5-8509-4D3833D09A29}" srcOrd="6" destOrd="0" parTransId="{3FFCC862-0E0F-474C-AC59-592A46683D15}" sibTransId="{FE4B4E84-8993-46C1-BDBC-DC028DD6DC1C}"/>
    <dgm:cxn modelId="{B5264CE7-AD7C-49D5-BC16-88BE784E0129}" type="presOf" srcId="{D02CA4E7-A72B-4FEA-9BF7-B1D20AC6BDE9}" destId="{ADB0B513-8066-49B0-8076-DFED4B9DBB34}" srcOrd="0" destOrd="0" presId="urn:microsoft.com/office/officeart/2005/8/layout/cycle5"/>
    <dgm:cxn modelId="{1E361512-7575-48AB-899C-DBE082503DA2}" srcId="{D390FA0F-1F57-485E-BF98-3188E91A18F1}" destId="{575D8D10-8621-41B7-A37A-4873DDDEE0C0}" srcOrd="1" destOrd="0" parTransId="{F9253B82-FF9E-404A-A601-E9A26E1474BA}" sibTransId="{3710E978-5E75-4B31-B68D-C6E4D070E37E}"/>
    <dgm:cxn modelId="{CC4CF2F0-613D-4114-9D3E-B96F57EB4A5B}" type="presOf" srcId="{6249DD86-BD22-4568-AE5B-F24C4212E853}" destId="{4DB13E25-01D8-4451-8FAE-A1664604858D}" srcOrd="0" destOrd="0" presId="urn:microsoft.com/office/officeart/2005/8/layout/cycle5"/>
    <dgm:cxn modelId="{65C8C760-72BA-4CA1-B7EA-9E042330CC9A}" type="presOf" srcId="{D390FA0F-1F57-485E-BF98-3188E91A18F1}" destId="{DA1CDD72-7192-4FDF-A34B-0229378C1685}" srcOrd="0" destOrd="0" presId="urn:microsoft.com/office/officeart/2005/8/layout/cycle5"/>
    <dgm:cxn modelId="{08F9B939-C7D6-4246-B02F-F36C9E0A118F}" type="presOf" srcId="{9613CC0D-A0C2-4FB6-8C91-5889B570E43E}" destId="{6CA65317-4883-4463-A067-0445C703B520}" srcOrd="0" destOrd="0" presId="urn:microsoft.com/office/officeart/2005/8/layout/cycle5"/>
    <dgm:cxn modelId="{649C741D-1D1A-4DF4-8589-A4E8104F0BD2}" type="presOf" srcId="{E44780A7-2F74-4965-B9C6-08974B480443}" destId="{D424A7C2-582A-49C1-B54F-EA5571A0C88F}" srcOrd="0" destOrd="0" presId="urn:microsoft.com/office/officeart/2005/8/layout/cycle5"/>
    <dgm:cxn modelId="{B19D22DF-0E48-41D4-9EDF-1E01BE250190}" type="presOf" srcId="{C0A5CCF8-4D12-4B84-851E-4CE02BD7F48F}" destId="{53DA4C92-40A6-46F1-A013-7405372BD757}" srcOrd="0" destOrd="0" presId="urn:microsoft.com/office/officeart/2005/8/layout/cycle5"/>
    <dgm:cxn modelId="{BA33FE03-8AD5-4A7A-BB6C-45D6300D1673}" type="presOf" srcId="{B545B79B-A5D4-493E-A8CB-A5253C1718D4}" destId="{F9B496AC-5AD5-43B4-9E7D-44EF803D1108}" srcOrd="0" destOrd="0" presId="urn:microsoft.com/office/officeart/2005/8/layout/cycle5"/>
    <dgm:cxn modelId="{6CD03E1E-2896-45F6-AB5C-A814C4FB2C22}" srcId="{D390FA0F-1F57-485E-BF98-3188E91A18F1}" destId="{B545B79B-A5D4-493E-A8CB-A5253C1718D4}" srcOrd="2" destOrd="0" parTransId="{3BB3F51D-6466-419D-AC72-8BD4EB98296D}" sibTransId="{7DF2CB2D-D31B-4F22-9BD4-F396642D9223}"/>
    <dgm:cxn modelId="{9AF73D2D-0ECF-40BD-B5D9-C38ED99D8D53}" type="presParOf" srcId="{DA1CDD72-7192-4FDF-A34B-0229378C1685}" destId="{C3D5A42F-DED3-4ADD-A4A9-6281B44D4C04}" srcOrd="0" destOrd="0" presId="urn:microsoft.com/office/officeart/2005/8/layout/cycle5"/>
    <dgm:cxn modelId="{9D06A85B-1DBC-43DD-9074-738FBD1AB1DA}" type="presParOf" srcId="{DA1CDD72-7192-4FDF-A34B-0229378C1685}" destId="{8530FE96-B087-4F78-8B46-76B58D849E45}" srcOrd="1" destOrd="0" presId="urn:microsoft.com/office/officeart/2005/8/layout/cycle5"/>
    <dgm:cxn modelId="{FA0B24F5-3F31-426C-ACDD-FC5267659EF0}" type="presParOf" srcId="{DA1CDD72-7192-4FDF-A34B-0229378C1685}" destId="{86BA24C0-4B12-4206-A49F-3135C3605DCA}" srcOrd="2" destOrd="0" presId="urn:microsoft.com/office/officeart/2005/8/layout/cycle5"/>
    <dgm:cxn modelId="{E627727C-F4A3-43F5-8739-A8F6669B7868}" type="presParOf" srcId="{DA1CDD72-7192-4FDF-A34B-0229378C1685}" destId="{9D523F05-CCD9-4203-B751-E4FC0CCF7D21}" srcOrd="3" destOrd="0" presId="urn:microsoft.com/office/officeart/2005/8/layout/cycle5"/>
    <dgm:cxn modelId="{3F3C03C4-2B16-4339-9A82-628D635B6D44}" type="presParOf" srcId="{DA1CDD72-7192-4FDF-A34B-0229378C1685}" destId="{D3B1354B-06C6-4503-9811-DC28841428B5}" srcOrd="4" destOrd="0" presId="urn:microsoft.com/office/officeart/2005/8/layout/cycle5"/>
    <dgm:cxn modelId="{9151303E-CA4A-4E59-96CE-BAEBDB0E40A6}" type="presParOf" srcId="{DA1CDD72-7192-4FDF-A34B-0229378C1685}" destId="{F3E731D7-4DA0-4D7E-8F2E-AE025CF6AC80}" srcOrd="5" destOrd="0" presId="urn:microsoft.com/office/officeart/2005/8/layout/cycle5"/>
    <dgm:cxn modelId="{A2C82AAC-0F5B-45E9-83D0-1B05261C58AE}" type="presParOf" srcId="{DA1CDD72-7192-4FDF-A34B-0229378C1685}" destId="{F9B496AC-5AD5-43B4-9E7D-44EF803D1108}" srcOrd="6" destOrd="0" presId="urn:microsoft.com/office/officeart/2005/8/layout/cycle5"/>
    <dgm:cxn modelId="{CB57BEAF-8C0A-4B76-A59C-D717EDC51671}" type="presParOf" srcId="{DA1CDD72-7192-4FDF-A34B-0229378C1685}" destId="{A22E92BF-6A77-4DED-A436-8BC38F70B13A}" srcOrd="7" destOrd="0" presId="urn:microsoft.com/office/officeart/2005/8/layout/cycle5"/>
    <dgm:cxn modelId="{6F3F3608-9727-487A-9CAF-1388ACCF5566}" type="presParOf" srcId="{DA1CDD72-7192-4FDF-A34B-0229378C1685}" destId="{77286493-92C8-4E58-AAAE-28D28F0D13E5}" srcOrd="8" destOrd="0" presId="urn:microsoft.com/office/officeart/2005/8/layout/cycle5"/>
    <dgm:cxn modelId="{70F93D07-157B-4D62-82D7-4357BECA78D7}" type="presParOf" srcId="{DA1CDD72-7192-4FDF-A34B-0229378C1685}" destId="{11753498-C006-4248-ACE7-364F34AB1D42}" srcOrd="9" destOrd="0" presId="urn:microsoft.com/office/officeart/2005/8/layout/cycle5"/>
    <dgm:cxn modelId="{B8C88F36-F6FD-4AFF-B499-122AE000050D}" type="presParOf" srcId="{DA1CDD72-7192-4FDF-A34B-0229378C1685}" destId="{0092EE98-BE67-4BBB-9E22-C0A64661EB70}" srcOrd="10" destOrd="0" presId="urn:microsoft.com/office/officeart/2005/8/layout/cycle5"/>
    <dgm:cxn modelId="{8E5709E8-018A-40CE-BFFC-70E4F199D740}" type="presParOf" srcId="{DA1CDD72-7192-4FDF-A34B-0229378C1685}" destId="{53DA4C92-40A6-46F1-A013-7405372BD757}" srcOrd="11" destOrd="0" presId="urn:microsoft.com/office/officeart/2005/8/layout/cycle5"/>
    <dgm:cxn modelId="{1A0BD62A-4BE9-43EF-BCD0-546E6CC24586}" type="presParOf" srcId="{DA1CDD72-7192-4FDF-A34B-0229378C1685}" destId="{45292732-890C-470A-BCF6-76490977025D}" srcOrd="12" destOrd="0" presId="urn:microsoft.com/office/officeart/2005/8/layout/cycle5"/>
    <dgm:cxn modelId="{C34E13C5-F8E0-4718-ABE4-ED6A462354F3}" type="presParOf" srcId="{DA1CDD72-7192-4FDF-A34B-0229378C1685}" destId="{566F6B7E-D5E6-4237-ACC4-D5BC796D0428}" srcOrd="13" destOrd="0" presId="urn:microsoft.com/office/officeart/2005/8/layout/cycle5"/>
    <dgm:cxn modelId="{5B673AD4-FCBE-4396-8CC7-6630D5EDA03F}" type="presParOf" srcId="{DA1CDD72-7192-4FDF-A34B-0229378C1685}" destId="{D424A7C2-582A-49C1-B54F-EA5571A0C88F}" srcOrd="14" destOrd="0" presId="urn:microsoft.com/office/officeart/2005/8/layout/cycle5"/>
    <dgm:cxn modelId="{9D41FA2C-9529-497C-BEA6-6F0338DF4D8E}" type="presParOf" srcId="{DA1CDD72-7192-4FDF-A34B-0229378C1685}" destId="{EDEFDA23-F739-4F11-A7E7-9905EFD34C5E}" srcOrd="15" destOrd="0" presId="urn:microsoft.com/office/officeart/2005/8/layout/cycle5"/>
    <dgm:cxn modelId="{5EF64BE2-7F11-4567-9725-0CF6FD2D8A81}" type="presParOf" srcId="{DA1CDD72-7192-4FDF-A34B-0229378C1685}" destId="{71DD8740-108D-4466-AD0B-BD8F2CEBA668}" srcOrd="16" destOrd="0" presId="urn:microsoft.com/office/officeart/2005/8/layout/cycle5"/>
    <dgm:cxn modelId="{8C72014C-F4F4-4A80-BBD2-3AF828A45A59}" type="presParOf" srcId="{DA1CDD72-7192-4FDF-A34B-0229378C1685}" destId="{A7F1C5D9-FD03-4796-8FB0-C95D690F6000}" srcOrd="17" destOrd="0" presId="urn:microsoft.com/office/officeart/2005/8/layout/cycle5"/>
    <dgm:cxn modelId="{C3C575DC-C91C-4B6D-8EDA-ACBC0ED67AD4}" type="presParOf" srcId="{DA1CDD72-7192-4FDF-A34B-0229378C1685}" destId="{146E108D-50A0-4E3D-996E-DF45EA6EC3A0}" srcOrd="18" destOrd="0" presId="urn:microsoft.com/office/officeart/2005/8/layout/cycle5"/>
    <dgm:cxn modelId="{945C180D-6C7E-477E-8B56-B2AF7DDF815E}" type="presParOf" srcId="{DA1CDD72-7192-4FDF-A34B-0229378C1685}" destId="{6470A7C3-1FD9-454C-9DB4-73988CFDAD90}" srcOrd="19" destOrd="0" presId="urn:microsoft.com/office/officeart/2005/8/layout/cycle5"/>
    <dgm:cxn modelId="{352AB8E3-0BC2-4442-925D-67F9D5C338A1}" type="presParOf" srcId="{DA1CDD72-7192-4FDF-A34B-0229378C1685}" destId="{FC01AD42-55D8-4BDD-AE76-0EF3C8B844C4}" srcOrd="20" destOrd="0" presId="urn:microsoft.com/office/officeart/2005/8/layout/cycle5"/>
    <dgm:cxn modelId="{E7B4A03D-9A5F-45B0-A88F-ADC664662BA0}" type="presParOf" srcId="{DA1CDD72-7192-4FDF-A34B-0229378C1685}" destId="{064A1F30-28A9-44D1-A23A-7363F0DD5F19}" srcOrd="21" destOrd="0" presId="urn:microsoft.com/office/officeart/2005/8/layout/cycle5"/>
    <dgm:cxn modelId="{90102607-1658-4D30-9959-6C6E5E963A57}" type="presParOf" srcId="{DA1CDD72-7192-4FDF-A34B-0229378C1685}" destId="{63FA0442-5F3F-46BE-8BF5-3312FDE83E85}" srcOrd="22" destOrd="0" presId="urn:microsoft.com/office/officeart/2005/8/layout/cycle5"/>
    <dgm:cxn modelId="{B733C88F-A4D2-4D84-8B41-6FD14A25531B}" type="presParOf" srcId="{DA1CDD72-7192-4FDF-A34B-0229378C1685}" destId="{4DB13E25-01D8-4451-8FAE-A1664604858D}" srcOrd="23" destOrd="0" presId="urn:microsoft.com/office/officeart/2005/8/layout/cycle5"/>
    <dgm:cxn modelId="{CE7B0305-AAD5-44B8-BC68-982EDBA017B9}" type="presParOf" srcId="{DA1CDD72-7192-4FDF-A34B-0229378C1685}" destId="{6CA65317-4883-4463-A067-0445C703B520}" srcOrd="24" destOrd="0" presId="urn:microsoft.com/office/officeart/2005/8/layout/cycle5"/>
    <dgm:cxn modelId="{F65A39B0-7D3C-4758-8487-67F6B670B380}" type="presParOf" srcId="{DA1CDD72-7192-4FDF-A34B-0229378C1685}" destId="{344F0F25-5BF9-43AD-B034-252DBF792959}" srcOrd="25" destOrd="0" presId="urn:microsoft.com/office/officeart/2005/8/layout/cycle5"/>
    <dgm:cxn modelId="{0D63297F-EB67-456C-A7BB-39BCECE3F71E}" type="presParOf" srcId="{DA1CDD72-7192-4FDF-A34B-0229378C1685}" destId="{ADB0B513-8066-49B0-8076-DFED4B9DBB34}" srcOrd="26" destOrd="0" presId="urn:microsoft.com/office/officeart/2005/8/layout/cycle5"/>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A2F61040-EBEE-4A8E-A633-EA3D0DF2072E}"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1412FA26-A60C-4775-80E6-2A57A0AAFD24}">
      <dgm:prSet phldrT="[Текст]"/>
      <dgm:spPr/>
      <dgm:t>
        <a:bodyPr/>
        <a:lstStyle/>
        <a:p>
          <a:r>
            <a:rPr lang="ru-RU"/>
            <a:t>Офіційні видання України:</a:t>
          </a:r>
        </a:p>
      </dgm:t>
    </dgm:pt>
    <dgm:pt modelId="{A4614CF3-5E32-4DF9-9920-692D05352ACA}" type="parTrans" cxnId="{C0757948-5744-459D-96F0-3A955D641302}">
      <dgm:prSet/>
      <dgm:spPr/>
      <dgm:t>
        <a:bodyPr/>
        <a:lstStyle/>
        <a:p>
          <a:endParaRPr lang="ru-RU"/>
        </a:p>
      </dgm:t>
    </dgm:pt>
    <dgm:pt modelId="{57DF029B-7A8D-47CD-B80A-77AE13620EFC}" type="sibTrans" cxnId="{C0757948-5744-459D-96F0-3A955D641302}">
      <dgm:prSet/>
      <dgm:spPr/>
      <dgm:t>
        <a:bodyPr/>
        <a:lstStyle/>
        <a:p>
          <a:endParaRPr lang="ru-RU"/>
        </a:p>
      </dgm:t>
    </dgm:pt>
    <dgm:pt modelId="{A83E0CEE-57C4-4C65-85EA-BBF9908F55F5}">
      <dgm:prSet phldrT="[Текст]"/>
      <dgm:spPr/>
      <dgm:t>
        <a:bodyPr/>
        <a:lstStyle/>
        <a:p>
          <a:r>
            <a:rPr lang="ru-RU"/>
            <a:t>Урядовий кур</a:t>
          </a:r>
          <a:r>
            <a:rPr lang="uk-UA"/>
            <a:t>’</a:t>
          </a:r>
          <a:r>
            <a:rPr lang="ru-RU"/>
            <a:t>єр</a:t>
          </a:r>
        </a:p>
      </dgm:t>
    </dgm:pt>
    <dgm:pt modelId="{525145CC-FA7E-46A7-A23E-9423E493F8B1}" type="parTrans" cxnId="{F3023BE6-4A5F-47D3-8062-D15BA8D85AC1}">
      <dgm:prSet/>
      <dgm:spPr/>
      <dgm:t>
        <a:bodyPr/>
        <a:lstStyle/>
        <a:p>
          <a:endParaRPr lang="ru-RU"/>
        </a:p>
      </dgm:t>
    </dgm:pt>
    <dgm:pt modelId="{48D08570-00E7-4F87-9D20-E3A9CFF3C712}" type="sibTrans" cxnId="{F3023BE6-4A5F-47D3-8062-D15BA8D85AC1}">
      <dgm:prSet/>
      <dgm:spPr/>
      <dgm:t>
        <a:bodyPr/>
        <a:lstStyle/>
        <a:p>
          <a:endParaRPr lang="ru-RU"/>
        </a:p>
      </dgm:t>
    </dgm:pt>
    <dgm:pt modelId="{06170740-8B7C-4F92-B158-B018E5CFBC02}">
      <dgm:prSet phldrT="[Текст]"/>
      <dgm:spPr/>
      <dgm:t>
        <a:bodyPr/>
        <a:lstStyle/>
        <a:p>
          <a:r>
            <a:rPr lang="uk-UA"/>
            <a:t>Офіційний Вісник України</a:t>
          </a:r>
          <a:endParaRPr lang="ru-RU"/>
        </a:p>
      </dgm:t>
    </dgm:pt>
    <dgm:pt modelId="{E658814D-D1E5-4756-9FF6-27E11D240571}" type="sibTrans" cxnId="{C5DE0A85-5529-499A-BA9D-9F04915F4AD6}">
      <dgm:prSet/>
      <dgm:spPr/>
      <dgm:t>
        <a:bodyPr/>
        <a:lstStyle/>
        <a:p>
          <a:endParaRPr lang="ru-RU"/>
        </a:p>
      </dgm:t>
    </dgm:pt>
    <dgm:pt modelId="{EBB8469E-5C77-4A46-9ACC-4B78AEE71DCC}" type="parTrans" cxnId="{C5DE0A85-5529-499A-BA9D-9F04915F4AD6}">
      <dgm:prSet/>
      <dgm:spPr/>
      <dgm:t>
        <a:bodyPr/>
        <a:lstStyle/>
        <a:p>
          <a:endParaRPr lang="ru-RU"/>
        </a:p>
      </dgm:t>
    </dgm:pt>
    <dgm:pt modelId="{B19412EE-5019-4069-B8E2-40C98307BB79}" type="pres">
      <dgm:prSet presAssocID="{A2F61040-EBEE-4A8E-A633-EA3D0DF2072E}" presName="Name0" presStyleCnt="0">
        <dgm:presLayoutVars>
          <dgm:chMax val="7"/>
          <dgm:chPref val="7"/>
          <dgm:dir/>
        </dgm:presLayoutVars>
      </dgm:prSet>
      <dgm:spPr/>
      <dgm:t>
        <a:bodyPr/>
        <a:lstStyle/>
        <a:p>
          <a:endParaRPr lang="ru-RU"/>
        </a:p>
      </dgm:t>
    </dgm:pt>
    <dgm:pt modelId="{661D3A13-BACF-4B6E-A9E3-733A9C143A25}" type="pres">
      <dgm:prSet presAssocID="{A2F61040-EBEE-4A8E-A633-EA3D0DF2072E}" presName="Name1" presStyleCnt="0"/>
      <dgm:spPr/>
    </dgm:pt>
    <dgm:pt modelId="{514E1313-081E-49EE-AFC0-4E50DA418D8F}" type="pres">
      <dgm:prSet presAssocID="{A2F61040-EBEE-4A8E-A633-EA3D0DF2072E}" presName="cycle" presStyleCnt="0"/>
      <dgm:spPr/>
    </dgm:pt>
    <dgm:pt modelId="{7C1F6751-CFBE-445A-91F7-5FF23BE78583}" type="pres">
      <dgm:prSet presAssocID="{A2F61040-EBEE-4A8E-A633-EA3D0DF2072E}" presName="srcNode" presStyleLbl="node1" presStyleIdx="0" presStyleCnt="3"/>
      <dgm:spPr/>
    </dgm:pt>
    <dgm:pt modelId="{E98C1CC0-31B2-42EE-ABE2-35367D4E1533}" type="pres">
      <dgm:prSet presAssocID="{A2F61040-EBEE-4A8E-A633-EA3D0DF2072E}" presName="conn" presStyleLbl="parChTrans1D2" presStyleIdx="0" presStyleCnt="1"/>
      <dgm:spPr/>
      <dgm:t>
        <a:bodyPr/>
        <a:lstStyle/>
        <a:p>
          <a:endParaRPr lang="ru-RU"/>
        </a:p>
      </dgm:t>
    </dgm:pt>
    <dgm:pt modelId="{FB56A984-190A-4193-B36C-2434A0968B79}" type="pres">
      <dgm:prSet presAssocID="{A2F61040-EBEE-4A8E-A633-EA3D0DF2072E}" presName="extraNode" presStyleLbl="node1" presStyleIdx="0" presStyleCnt="3"/>
      <dgm:spPr/>
    </dgm:pt>
    <dgm:pt modelId="{E17D8705-A2F3-4F6A-BE3E-D94D55455AD4}" type="pres">
      <dgm:prSet presAssocID="{A2F61040-EBEE-4A8E-A633-EA3D0DF2072E}" presName="dstNode" presStyleLbl="node1" presStyleIdx="0" presStyleCnt="3"/>
      <dgm:spPr/>
    </dgm:pt>
    <dgm:pt modelId="{9E84E215-CB74-43BA-85A6-D46C9CD78B0F}" type="pres">
      <dgm:prSet presAssocID="{1412FA26-A60C-4775-80E6-2A57A0AAFD24}" presName="text_1" presStyleLbl="node1" presStyleIdx="0" presStyleCnt="3">
        <dgm:presLayoutVars>
          <dgm:bulletEnabled val="1"/>
        </dgm:presLayoutVars>
      </dgm:prSet>
      <dgm:spPr/>
      <dgm:t>
        <a:bodyPr/>
        <a:lstStyle/>
        <a:p>
          <a:endParaRPr lang="ru-RU"/>
        </a:p>
      </dgm:t>
    </dgm:pt>
    <dgm:pt modelId="{FB0EFC5D-0D54-456A-BB8D-0C461600B274}" type="pres">
      <dgm:prSet presAssocID="{1412FA26-A60C-4775-80E6-2A57A0AAFD24}" presName="accent_1" presStyleCnt="0"/>
      <dgm:spPr/>
    </dgm:pt>
    <dgm:pt modelId="{9D337F43-46E5-4A52-AD77-517D0C11DBD0}" type="pres">
      <dgm:prSet presAssocID="{1412FA26-A60C-4775-80E6-2A57A0AAFD24}" presName="accentRepeatNode" presStyleLbl="solidFgAcc1" presStyleIdx="0" presStyleCnt="3"/>
      <dgm:spPr/>
    </dgm:pt>
    <dgm:pt modelId="{CB4B5798-05D4-4206-86FD-E376810A861F}" type="pres">
      <dgm:prSet presAssocID="{06170740-8B7C-4F92-B158-B018E5CFBC02}" presName="text_2" presStyleLbl="node1" presStyleIdx="1" presStyleCnt="3">
        <dgm:presLayoutVars>
          <dgm:bulletEnabled val="1"/>
        </dgm:presLayoutVars>
      </dgm:prSet>
      <dgm:spPr/>
      <dgm:t>
        <a:bodyPr/>
        <a:lstStyle/>
        <a:p>
          <a:endParaRPr lang="ru-RU"/>
        </a:p>
      </dgm:t>
    </dgm:pt>
    <dgm:pt modelId="{C5BA6F08-E632-4A9D-B08D-FC3E392985BC}" type="pres">
      <dgm:prSet presAssocID="{06170740-8B7C-4F92-B158-B018E5CFBC02}" presName="accent_2" presStyleCnt="0"/>
      <dgm:spPr/>
    </dgm:pt>
    <dgm:pt modelId="{F3A610DF-5E50-408D-A0DD-18CE0CCF2098}" type="pres">
      <dgm:prSet presAssocID="{06170740-8B7C-4F92-B158-B018E5CFBC02}" presName="accentRepeatNode" presStyleLbl="solidFgAcc1" presStyleIdx="1" presStyleCnt="3"/>
      <dgm:spPr/>
    </dgm:pt>
    <dgm:pt modelId="{65FDEF98-96FD-4623-A525-CB538C7F300F}" type="pres">
      <dgm:prSet presAssocID="{A83E0CEE-57C4-4C65-85EA-BBF9908F55F5}" presName="text_3" presStyleLbl="node1" presStyleIdx="2" presStyleCnt="3">
        <dgm:presLayoutVars>
          <dgm:bulletEnabled val="1"/>
        </dgm:presLayoutVars>
      </dgm:prSet>
      <dgm:spPr/>
      <dgm:t>
        <a:bodyPr/>
        <a:lstStyle/>
        <a:p>
          <a:endParaRPr lang="ru-RU"/>
        </a:p>
      </dgm:t>
    </dgm:pt>
    <dgm:pt modelId="{0EC29C9A-04C5-405C-A218-5A5BC02863A6}" type="pres">
      <dgm:prSet presAssocID="{A83E0CEE-57C4-4C65-85EA-BBF9908F55F5}" presName="accent_3" presStyleCnt="0"/>
      <dgm:spPr/>
    </dgm:pt>
    <dgm:pt modelId="{F0ED51BF-7A42-4D9B-9221-C794AEBF2AFC}" type="pres">
      <dgm:prSet presAssocID="{A83E0CEE-57C4-4C65-85EA-BBF9908F55F5}" presName="accentRepeatNode" presStyleLbl="solidFgAcc1" presStyleIdx="2" presStyleCnt="3"/>
      <dgm:spPr/>
    </dgm:pt>
  </dgm:ptLst>
  <dgm:cxnLst>
    <dgm:cxn modelId="{7FDE647D-200E-4383-AB17-67D55F9B49B5}" type="presOf" srcId="{A83E0CEE-57C4-4C65-85EA-BBF9908F55F5}" destId="{65FDEF98-96FD-4623-A525-CB538C7F300F}" srcOrd="0" destOrd="0" presId="urn:microsoft.com/office/officeart/2008/layout/VerticalCurvedList"/>
    <dgm:cxn modelId="{81B4CAFE-D977-449A-BBCD-956C8FF7431C}" type="presOf" srcId="{57DF029B-7A8D-47CD-B80A-77AE13620EFC}" destId="{E98C1CC0-31B2-42EE-ABE2-35367D4E1533}" srcOrd="0" destOrd="0" presId="urn:microsoft.com/office/officeart/2008/layout/VerticalCurvedList"/>
    <dgm:cxn modelId="{F3023BE6-4A5F-47D3-8062-D15BA8D85AC1}" srcId="{A2F61040-EBEE-4A8E-A633-EA3D0DF2072E}" destId="{A83E0CEE-57C4-4C65-85EA-BBF9908F55F5}" srcOrd="2" destOrd="0" parTransId="{525145CC-FA7E-46A7-A23E-9423E493F8B1}" sibTransId="{48D08570-00E7-4F87-9D20-E3A9CFF3C712}"/>
    <dgm:cxn modelId="{C5DE0A85-5529-499A-BA9D-9F04915F4AD6}" srcId="{A2F61040-EBEE-4A8E-A633-EA3D0DF2072E}" destId="{06170740-8B7C-4F92-B158-B018E5CFBC02}" srcOrd="1" destOrd="0" parTransId="{EBB8469E-5C77-4A46-9ACC-4B78AEE71DCC}" sibTransId="{E658814D-D1E5-4756-9FF6-27E11D240571}"/>
    <dgm:cxn modelId="{43F20BBC-529A-4B26-92CC-D4AABFA2A266}" type="presOf" srcId="{1412FA26-A60C-4775-80E6-2A57A0AAFD24}" destId="{9E84E215-CB74-43BA-85A6-D46C9CD78B0F}" srcOrd="0" destOrd="0" presId="urn:microsoft.com/office/officeart/2008/layout/VerticalCurvedList"/>
    <dgm:cxn modelId="{26D2F5A6-0CE9-4BFE-B650-F5AEFD658BF2}" type="presOf" srcId="{A2F61040-EBEE-4A8E-A633-EA3D0DF2072E}" destId="{B19412EE-5019-4069-B8E2-40C98307BB79}" srcOrd="0" destOrd="0" presId="urn:microsoft.com/office/officeart/2008/layout/VerticalCurvedList"/>
    <dgm:cxn modelId="{C0757948-5744-459D-96F0-3A955D641302}" srcId="{A2F61040-EBEE-4A8E-A633-EA3D0DF2072E}" destId="{1412FA26-A60C-4775-80E6-2A57A0AAFD24}" srcOrd="0" destOrd="0" parTransId="{A4614CF3-5E32-4DF9-9920-692D05352ACA}" sibTransId="{57DF029B-7A8D-47CD-B80A-77AE13620EFC}"/>
    <dgm:cxn modelId="{AEA2254C-3628-4A18-88B0-446F7ADABAF3}" type="presOf" srcId="{06170740-8B7C-4F92-B158-B018E5CFBC02}" destId="{CB4B5798-05D4-4206-86FD-E376810A861F}" srcOrd="0" destOrd="0" presId="urn:microsoft.com/office/officeart/2008/layout/VerticalCurvedList"/>
    <dgm:cxn modelId="{0EF8158D-C0D4-44B0-B742-0E3D3F2CE634}" type="presParOf" srcId="{B19412EE-5019-4069-B8E2-40C98307BB79}" destId="{661D3A13-BACF-4B6E-A9E3-733A9C143A25}" srcOrd="0" destOrd="0" presId="urn:microsoft.com/office/officeart/2008/layout/VerticalCurvedList"/>
    <dgm:cxn modelId="{26CEBD32-DFF7-4BA8-AAA5-CC0EFC3FF380}" type="presParOf" srcId="{661D3A13-BACF-4B6E-A9E3-733A9C143A25}" destId="{514E1313-081E-49EE-AFC0-4E50DA418D8F}" srcOrd="0" destOrd="0" presId="urn:microsoft.com/office/officeart/2008/layout/VerticalCurvedList"/>
    <dgm:cxn modelId="{E0DE72A6-B4D8-4273-99D5-D64BE228B21B}" type="presParOf" srcId="{514E1313-081E-49EE-AFC0-4E50DA418D8F}" destId="{7C1F6751-CFBE-445A-91F7-5FF23BE78583}" srcOrd="0" destOrd="0" presId="urn:microsoft.com/office/officeart/2008/layout/VerticalCurvedList"/>
    <dgm:cxn modelId="{7747AC85-D1FF-4C28-A338-48051D12B4DD}" type="presParOf" srcId="{514E1313-081E-49EE-AFC0-4E50DA418D8F}" destId="{E98C1CC0-31B2-42EE-ABE2-35367D4E1533}" srcOrd="1" destOrd="0" presId="urn:microsoft.com/office/officeart/2008/layout/VerticalCurvedList"/>
    <dgm:cxn modelId="{C3DE8D84-A347-487D-98A0-3F6DAEC20C43}" type="presParOf" srcId="{514E1313-081E-49EE-AFC0-4E50DA418D8F}" destId="{FB56A984-190A-4193-B36C-2434A0968B79}" srcOrd="2" destOrd="0" presId="urn:microsoft.com/office/officeart/2008/layout/VerticalCurvedList"/>
    <dgm:cxn modelId="{2989F2A3-CCC1-40BF-BE4D-B8A0A65F213C}" type="presParOf" srcId="{514E1313-081E-49EE-AFC0-4E50DA418D8F}" destId="{E17D8705-A2F3-4F6A-BE3E-D94D55455AD4}" srcOrd="3" destOrd="0" presId="urn:microsoft.com/office/officeart/2008/layout/VerticalCurvedList"/>
    <dgm:cxn modelId="{9F3D8FFB-8D0D-479C-90F2-A92D7280406B}" type="presParOf" srcId="{661D3A13-BACF-4B6E-A9E3-733A9C143A25}" destId="{9E84E215-CB74-43BA-85A6-D46C9CD78B0F}" srcOrd="1" destOrd="0" presId="urn:microsoft.com/office/officeart/2008/layout/VerticalCurvedList"/>
    <dgm:cxn modelId="{E4527364-EA15-4019-AD3E-939BECDBFBBB}" type="presParOf" srcId="{661D3A13-BACF-4B6E-A9E3-733A9C143A25}" destId="{FB0EFC5D-0D54-456A-BB8D-0C461600B274}" srcOrd="2" destOrd="0" presId="urn:microsoft.com/office/officeart/2008/layout/VerticalCurvedList"/>
    <dgm:cxn modelId="{39E51439-4449-413A-B123-A4A616FBFF7F}" type="presParOf" srcId="{FB0EFC5D-0D54-456A-BB8D-0C461600B274}" destId="{9D337F43-46E5-4A52-AD77-517D0C11DBD0}" srcOrd="0" destOrd="0" presId="urn:microsoft.com/office/officeart/2008/layout/VerticalCurvedList"/>
    <dgm:cxn modelId="{F505DD24-0F4E-4F17-846A-673073E30B0D}" type="presParOf" srcId="{661D3A13-BACF-4B6E-A9E3-733A9C143A25}" destId="{CB4B5798-05D4-4206-86FD-E376810A861F}" srcOrd="3" destOrd="0" presId="urn:microsoft.com/office/officeart/2008/layout/VerticalCurvedList"/>
    <dgm:cxn modelId="{48B3A92B-4143-4C52-86BA-E2F5E62BDBCF}" type="presParOf" srcId="{661D3A13-BACF-4B6E-A9E3-733A9C143A25}" destId="{C5BA6F08-E632-4A9D-B08D-FC3E392985BC}" srcOrd="4" destOrd="0" presId="urn:microsoft.com/office/officeart/2008/layout/VerticalCurvedList"/>
    <dgm:cxn modelId="{81EE644C-2D76-4ED0-9528-C5C5193158BD}" type="presParOf" srcId="{C5BA6F08-E632-4A9D-B08D-FC3E392985BC}" destId="{F3A610DF-5E50-408D-A0DD-18CE0CCF2098}" srcOrd="0" destOrd="0" presId="urn:microsoft.com/office/officeart/2008/layout/VerticalCurvedList"/>
    <dgm:cxn modelId="{CDD80BC5-56FF-4AE1-B204-214D77CC842D}" type="presParOf" srcId="{661D3A13-BACF-4B6E-A9E3-733A9C143A25}" destId="{65FDEF98-96FD-4623-A525-CB538C7F300F}" srcOrd="5" destOrd="0" presId="urn:microsoft.com/office/officeart/2008/layout/VerticalCurvedList"/>
    <dgm:cxn modelId="{AB30246A-7219-47CC-A755-EBB7AE8B9C64}" type="presParOf" srcId="{661D3A13-BACF-4B6E-A9E3-733A9C143A25}" destId="{0EC29C9A-04C5-405C-A218-5A5BC02863A6}" srcOrd="6" destOrd="0" presId="urn:microsoft.com/office/officeart/2008/layout/VerticalCurvedList"/>
    <dgm:cxn modelId="{C6BD48D3-8609-4B71-BE2C-5F85367334BE}" type="presParOf" srcId="{0EC29C9A-04C5-405C-A218-5A5BC02863A6}" destId="{F0ED51BF-7A42-4D9B-9221-C794AEBF2AFC}" srcOrd="0" destOrd="0" presId="urn:microsoft.com/office/officeart/2008/layout/VerticalCurvedList"/>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99A7E667-43B3-40B4-8B05-A5CAF39FD474}"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ru-RU"/>
        </a:p>
      </dgm:t>
    </dgm:pt>
    <dgm:pt modelId="{F47E19EC-801B-44CC-9D85-AC2520D6037D}">
      <dgm:prSet phldrT="[Текст]" custT="1"/>
      <dgm:spPr/>
      <dgm:t>
        <a:bodyPr/>
        <a:lstStyle/>
        <a:p>
          <a:r>
            <a:rPr lang="uk-UA" sz="1400" b="1" i="1">
              <a:latin typeface="Times New Roman" panose="02020603050405020304" pitchFamily="18" charset="0"/>
              <a:cs typeface="Times New Roman" panose="02020603050405020304" pitchFamily="18" charset="0"/>
            </a:rPr>
            <a:t>офіційним виданням Конституційного Суду України є </a:t>
          </a:r>
          <a:endParaRPr lang="ru-RU" sz="1400" b="1" i="1">
            <a:latin typeface="Times New Roman" panose="02020603050405020304" pitchFamily="18" charset="0"/>
            <a:cs typeface="Times New Roman" panose="02020603050405020304" pitchFamily="18" charset="0"/>
          </a:endParaRPr>
        </a:p>
      </dgm:t>
    </dgm:pt>
    <dgm:pt modelId="{844C9CCE-A325-4059-865C-3BF53D784C20}" type="parTrans" cxnId="{CEDFFFA6-C39E-464B-88C7-3B7043972090}">
      <dgm:prSet/>
      <dgm:spPr/>
      <dgm:t>
        <a:bodyPr/>
        <a:lstStyle/>
        <a:p>
          <a:endParaRPr lang="ru-RU"/>
        </a:p>
      </dgm:t>
    </dgm:pt>
    <dgm:pt modelId="{6C11B251-E9DA-432B-86EB-E96613C4102E}" type="sibTrans" cxnId="{CEDFFFA6-C39E-464B-88C7-3B7043972090}">
      <dgm:prSet/>
      <dgm:spPr/>
      <dgm:t>
        <a:bodyPr/>
        <a:lstStyle/>
        <a:p>
          <a:endParaRPr lang="ru-RU"/>
        </a:p>
      </dgm:t>
    </dgm:pt>
    <dgm:pt modelId="{616A3929-EB57-49DC-8EC3-66396A99AA6B}">
      <dgm:prSet phldrT="[Текст]"/>
      <dgm:spPr/>
      <dgm:t>
        <a:bodyPr/>
        <a:lstStyle/>
        <a:p>
          <a:r>
            <a:rPr lang="uk-UA"/>
            <a:t>Вісник Конституційного Суду України;</a:t>
          </a:r>
          <a:endParaRPr lang="ru-RU"/>
        </a:p>
      </dgm:t>
    </dgm:pt>
    <dgm:pt modelId="{2FB4FF47-2FA6-4DAB-B396-3CD869CC0999}" type="parTrans" cxnId="{58ECBB3B-4C4F-4B5D-A136-4DFE11D9CA50}">
      <dgm:prSet/>
      <dgm:spPr/>
      <dgm:t>
        <a:bodyPr/>
        <a:lstStyle/>
        <a:p>
          <a:endParaRPr lang="ru-RU"/>
        </a:p>
      </dgm:t>
    </dgm:pt>
    <dgm:pt modelId="{9E0B4E27-AC61-4A1E-923C-EE4F7A5F3ABB}" type="sibTrans" cxnId="{58ECBB3B-4C4F-4B5D-A136-4DFE11D9CA50}">
      <dgm:prSet/>
      <dgm:spPr/>
      <dgm:t>
        <a:bodyPr/>
        <a:lstStyle/>
        <a:p>
          <a:endParaRPr lang="ru-RU"/>
        </a:p>
      </dgm:t>
    </dgm:pt>
    <dgm:pt modelId="{8338C730-C62D-46F3-BB1E-8D12573B3F08}" type="pres">
      <dgm:prSet presAssocID="{99A7E667-43B3-40B4-8B05-A5CAF39FD474}" presName="vert0" presStyleCnt="0">
        <dgm:presLayoutVars>
          <dgm:dir/>
          <dgm:animOne val="branch"/>
          <dgm:animLvl val="lvl"/>
        </dgm:presLayoutVars>
      </dgm:prSet>
      <dgm:spPr/>
      <dgm:t>
        <a:bodyPr/>
        <a:lstStyle/>
        <a:p>
          <a:endParaRPr lang="ru-RU"/>
        </a:p>
      </dgm:t>
    </dgm:pt>
    <dgm:pt modelId="{A424ADF9-B778-46A9-BD5F-A48E3E0318CB}" type="pres">
      <dgm:prSet presAssocID="{F47E19EC-801B-44CC-9D85-AC2520D6037D}" presName="thickLine" presStyleLbl="alignNode1" presStyleIdx="0" presStyleCnt="1"/>
      <dgm:spPr/>
    </dgm:pt>
    <dgm:pt modelId="{8B914DF7-CBED-47ED-9B12-839E87BA2740}" type="pres">
      <dgm:prSet presAssocID="{F47E19EC-801B-44CC-9D85-AC2520D6037D}" presName="horz1" presStyleCnt="0"/>
      <dgm:spPr/>
    </dgm:pt>
    <dgm:pt modelId="{FBB6A881-CE94-42CF-A6E9-4F329427277E}" type="pres">
      <dgm:prSet presAssocID="{F47E19EC-801B-44CC-9D85-AC2520D6037D}" presName="tx1" presStyleLbl="revTx" presStyleIdx="0" presStyleCnt="2"/>
      <dgm:spPr/>
      <dgm:t>
        <a:bodyPr/>
        <a:lstStyle/>
        <a:p>
          <a:endParaRPr lang="ru-RU"/>
        </a:p>
      </dgm:t>
    </dgm:pt>
    <dgm:pt modelId="{241FD2DA-4CFB-4C83-9D4B-E9058E9CE43F}" type="pres">
      <dgm:prSet presAssocID="{F47E19EC-801B-44CC-9D85-AC2520D6037D}" presName="vert1" presStyleCnt="0"/>
      <dgm:spPr/>
    </dgm:pt>
    <dgm:pt modelId="{702355A2-1BDF-4A99-BABB-7025C5CA87E7}" type="pres">
      <dgm:prSet presAssocID="{616A3929-EB57-49DC-8EC3-66396A99AA6B}" presName="vertSpace2a" presStyleCnt="0"/>
      <dgm:spPr/>
    </dgm:pt>
    <dgm:pt modelId="{B92FB8F9-0789-4646-AFDB-73A581F399F0}" type="pres">
      <dgm:prSet presAssocID="{616A3929-EB57-49DC-8EC3-66396A99AA6B}" presName="horz2" presStyleCnt="0"/>
      <dgm:spPr/>
    </dgm:pt>
    <dgm:pt modelId="{6183218C-7C95-4E7B-91C4-D6D4097663D7}" type="pres">
      <dgm:prSet presAssocID="{616A3929-EB57-49DC-8EC3-66396A99AA6B}" presName="horzSpace2" presStyleCnt="0"/>
      <dgm:spPr/>
    </dgm:pt>
    <dgm:pt modelId="{213F8429-5CCD-4D95-8775-7EE790DB05F8}" type="pres">
      <dgm:prSet presAssocID="{616A3929-EB57-49DC-8EC3-66396A99AA6B}" presName="tx2" presStyleLbl="revTx" presStyleIdx="1" presStyleCnt="2"/>
      <dgm:spPr/>
      <dgm:t>
        <a:bodyPr/>
        <a:lstStyle/>
        <a:p>
          <a:endParaRPr lang="ru-RU"/>
        </a:p>
      </dgm:t>
    </dgm:pt>
    <dgm:pt modelId="{ED239CBA-C12A-4983-9AFB-65BB003DEA4E}" type="pres">
      <dgm:prSet presAssocID="{616A3929-EB57-49DC-8EC3-66396A99AA6B}" presName="vert2" presStyleCnt="0"/>
      <dgm:spPr/>
    </dgm:pt>
    <dgm:pt modelId="{ABB6AE32-E0E7-4DB1-A5F0-3FF5EEA8AE34}" type="pres">
      <dgm:prSet presAssocID="{616A3929-EB57-49DC-8EC3-66396A99AA6B}" presName="thinLine2b" presStyleLbl="callout" presStyleIdx="0" presStyleCnt="1"/>
      <dgm:spPr/>
    </dgm:pt>
    <dgm:pt modelId="{677FFFAB-989C-4E8C-8D1F-67F32CB9F3F5}" type="pres">
      <dgm:prSet presAssocID="{616A3929-EB57-49DC-8EC3-66396A99AA6B}" presName="vertSpace2b" presStyleCnt="0"/>
      <dgm:spPr/>
    </dgm:pt>
  </dgm:ptLst>
  <dgm:cxnLst>
    <dgm:cxn modelId="{F6DAED08-0173-4401-8496-E4D3A834AACD}" type="presOf" srcId="{99A7E667-43B3-40B4-8B05-A5CAF39FD474}" destId="{8338C730-C62D-46F3-BB1E-8D12573B3F08}" srcOrd="0" destOrd="0" presId="urn:microsoft.com/office/officeart/2008/layout/LinedList"/>
    <dgm:cxn modelId="{CEDFFFA6-C39E-464B-88C7-3B7043972090}" srcId="{99A7E667-43B3-40B4-8B05-A5CAF39FD474}" destId="{F47E19EC-801B-44CC-9D85-AC2520D6037D}" srcOrd="0" destOrd="0" parTransId="{844C9CCE-A325-4059-865C-3BF53D784C20}" sibTransId="{6C11B251-E9DA-432B-86EB-E96613C4102E}"/>
    <dgm:cxn modelId="{F9664B13-F60B-4B38-B199-52E9857A6F86}" type="presOf" srcId="{F47E19EC-801B-44CC-9D85-AC2520D6037D}" destId="{FBB6A881-CE94-42CF-A6E9-4F329427277E}" srcOrd="0" destOrd="0" presId="urn:microsoft.com/office/officeart/2008/layout/LinedList"/>
    <dgm:cxn modelId="{75143F67-F87C-4A57-BEDE-79E521CC304F}" type="presOf" srcId="{616A3929-EB57-49DC-8EC3-66396A99AA6B}" destId="{213F8429-5CCD-4D95-8775-7EE790DB05F8}" srcOrd="0" destOrd="0" presId="urn:microsoft.com/office/officeart/2008/layout/LinedList"/>
    <dgm:cxn modelId="{58ECBB3B-4C4F-4B5D-A136-4DFE11D9CA50}" srcId="{F47E19EC-801B-44CC-9D85-AC2520D6037D}" destId="{616A3929-EB57-49DC-8EC3-66396A99AA6B}" srcOrd="0" destOrd="0" parTransId="{2FB4FF47-2FA6-4DAB-B396-3CD869CC0999}" sibTransId="{9E0B4E27-AC61-4A1E-923C-EE4F7A5F3ABB}"/>
    <dgm:cxn modelId="{E2455BA4-1D01-4CE8-B4C1-2E478EECDDF7}" type="presParOf" srcId="{8338C730-C62D-46F3-BB1E-8D12573B3F08}" destId="{A424ADF9-B778-46A9-BD5F-A48E3E0318CB}" srcOrd="0" destOrd="0" presId="urn:microsoft.com/office/officeart/2008/layout/LinedList"/>
    <dgm:cxn modelId="{E6531AD4-2931-4117-A4E8-A0A141363EB9}" type="presParOf" srcId="{8338C730-C62D-46F3-BB1E-8D12573B3F08}" destId="{8B914DF7-CBED-47ED-9B12-839E87BA2740}" srcOrd="1" destOrd="0" presId="urn:microsoft.com/office/officeart/2008/layout/LinedList"/>
    <dgm:cxn modelId="{36CE28D7-DC3F-4CF0-949F-A0A897CE5F32}" type="presParOf" srcId="{8B914DF7-CBED-47ED-9B12-839E87BA2740}" destId="{FBB6A881-CE94-42CF-A6E9-4F329427277E}" srcOrd="0" destOrd="0" presId="urn:microsoft.com/office/officeart/2008/layout/LinedList"/>
    <dgm:cxn modelId="{04C9996A-59B1-4A4A-86B2-4FDFDAD74205}" type="presParOf" srcId="{8B914DF7-CBED-47ED-9B12-839E87BA2740}" destId="{241FD2DA-4CFB-4C83-9D4B-E9058E9CE43F}" srcOrd="1" destOrd="0" presId="urn:microsoft.com/office/officeart/2008/layout/LinedList"/>
    <dgm:cxn modelId="{028EDFF6-84C1-4CFD-86A8-6E47FEAFEB6E}" type="presParOf" srcId="{241FD2DA-4CFB-4C83-9D4B-E9058E9CE43F}" destId="{702355A2-1BDF-4A99-BABB-7025C5CA87E7}" srcOrd="0" destOrd="0" presId="urn:microsoft.com/office/officeart/2008/layout/LinedList"/>
    <dgm:cxn modelId="{D19614AE-C054-45E2-A214-D039346F20C0}" type="presParOf" srcId="{241FD2DA-4CFB-4C83-9D4B-E9058E9CE43F}" destId="{B92FB8F9-0789-4646-AFDB-73A581F399F0}" srcOrd="1" destOrd="0" presId="urn:microsoft.com/office/officeart/2008/layout/LinedList"/>
    <dgm:cxn modelId="{743BCA60-2AB3-4FA9-B58B-0C36331641EC}" type="presParOf" srcId="{B92FB8F9-0789-4646-AFDB-73A581F399F0}" destId="{6183218C-7C95-4E7B-91C4-D6D4097663D7}" srcOrd="0" destOrd="0" presId="urn:microsoft.com/office/officeart/2008/layout/LinedList"/>
    <dgm:cxn modelId="{1364AA2A-F42A-48B1-B760-55B3205591AD}" type="presParOf" srcId="{B92FB8F9-0789-4646-AFDB-73A581F399F0}" destId="{213F8429-5CCD-4D95-8775-7EE790DB05F8}" srcOrd="1" destOrd="0" presId="urn:microsoft.com/office/officeart/2008/layout/LinedList"/>
    <dgm:cxn modelId="{8DCE3AA9-3B4F-4248-955F-9316091A67DA}" type="presParOf" srcId="{B92FB8F9-0789-4646-AFDB-73A581F399F0}" destId="{ED239CBA-C12A-4983-9AFB-65BB003DEA4E}" srcOrd="2" destOrd="0" presId="urn:microsoft.com/office/officeart/2008/layout/LinedList"/>
    <dgm:cxn modelId="{F762A71F-F334-48CB-A057-5426473C3981}" type="presParOf" srcId="{241FD2DA-4CFB-4C83-9D4B-E9058E9CE43F}" destId="{ABB6AE32-E0E7-4DB1-A5F0-3FF5EEA8AE34}" srcOrd="2" destOrd="0" presId="urn:microsoft.com/office/officeart/2008/layout/LinedList"/>
    <dgm:cxn modelId="{4F731F11-A8C1-4FCE-91AC-78C46709FF30}" type="presParOf" srcId="{241FD2DA-4CFB-4C83-9D4B-E9058E9CE43F}" destId="{677FFFAB-989C-4E8C-8D1F-67F32CB9F3F5}" srcOrd="3" destOrd="0" presId="urn:microsoft.com/office/officeart/2008/layout/LinedList"/>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99A7E667-43B3-40B4-8B05-A5CAF39FD474}"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ru-RU"/>
        </a:p>
      </dgm:t>
    </dgm:pt>
    <dgm:pt modelId="{F47E19EC-801B-44CC-9D85-AC2520D6037D}">
      <dgm:prSet phldrT="[Текст]" custT="1"/>
      <dgm:spPr/>
      <dgm:t>
        <a:bodyPr/>
        <a:lstStyle/>
        <a:p>
          <a:r>
            <a:rPr lang="uk-UA" sz="1400" b="1" i="1">
              <a:latin typeface="Times New Roman" panose="02020603050405020304" pitchFamily="18" charset="0"/>
              <a:cs typeface="Times New Roman" panose="02020603050405020304" pitchFamily="18" charset="0"/>
            </a:rPr>
            <a:t>офіційним виданням Верховного Суду України є</a:t>
          </a:r>
          <a:endParaRPr lang="ru-RU" sz="1400" b="1" i="1">
            <a:latin typeface="Times New Roman" panose="02020603050405020304" pitchFamily="18" charset="0"/>
            <a:cs typeface="Times New Roman" panose="02020603050405020304" pitchFamily="18" charset="0"/>
          </a:endParaRPr>
        </a:p>
      </dgm:t>
    </dgm:pt>
    <dgm:pt modelId="{844C9CCE-A325-4059-865C-3BF53D784C20}" type="parTrans" cxnId="{CEDFFFA6-C39E-464B-88C7-3B7043972090}">
      <dgm:prSet/>
      <dgm:spPr/>
      <dgm:t>
        <a:bodyPr/>
        <a:lstStyle/>
        <a:p>
          <a:endParaRPr lang="ru-RU"/>
        </a:p>
      </dgm:t>
    </dgm:pt>
    <dgm:pt modelId="{6C11B251-E9DA-432B-86EB-E96613C4102E}" type="sibTrans" cxnId="{CEDFFFA6-C39E-464B-88C7-3B7043972090}">
      <dgm:prSet/>
      <dgm:spPr/>
      <dgm:t>
        <a:bodyPr/>
        <a:lstStyle/>
        <a:p>
          <a:endParaRPr lang="ru-RU"/>
        </a:p>
      </dgm:t>
    </dgm:pt>
    <dgm:pt modelId="{616A3929-EB57-49DC-8EC3-66396A99AA6B}">
      <dgm:prSet phldrT="[Текст]"/>
      <dgm:spPr/>
      <dgm:t>
        <a:bodyPr/>
        <a:lstStyle/>
        <a:p>
          <a:r>
            <a:rPr lang="uk-UA"/>
            <a:t>Вісник Верховного Суду України та Рішення Верховного Суду України </a:t>
          </a:r>
          <a:endParaRPr lang="ru-RU"/>
        </a:p>
      </dgm:t>
    </dgm:pt>
    <dgm:pt modelId="{2FB4FF47-2FA6-4DAB-B396-3CD869CC0999}" type="parTrans" cxnId="{58ECBB3B-4C4F-4B5D-A136-4DFE11D9CA50}">
      <dgm:prSet/>
      <dgm:spPr/>
      <dgm:t>
        <a:bodyPr/>
        <a:lstStyle/>
        <a:p>
          <a:endParaRPr lang="ru-RU"/>
        </a:p>
      </dgm:t>
    </dgm:pt>
    <dgm:pt modelId="{9E0B4E27-AC61-4A1E-923C-EE4F7A5F3ABB}" type="sibTrans" cxnId="{58ECBB3B-4C4F-4B5D-A136-4DFE11D9CA50}">
      <dgm:prSet/>
      <dgm:spPr/>
      <dgm:t>
        <a:bodyPr/>
        <a:lstStyle/>
        <a:p>
          <a:endParaRPr lang="ru-RU"/>
        </a:p>
      </dgm:t>
    </dgm:pt>
    <dgm:pt modelId="{8338C730-C62D-46F3-BB1E-8D12573B3F08}" type="pres">
      <dgm:prSet presAssocID="{99A7E667-43B3-40B4-8B05-A5CAF39FD474}" presName="vert0" presStyleCnt="0">
        <dgm:presLayoutVars>
          <dgm:dir/>
          <dgm:animOne val="branch"/>
          <dgm:animLvl val="lvl"/>
        </dgm:presLayoutVars>
      </dgm:prSet>
      <dgm:spPr/>
      <dgm:t>
        <a:bodyPr/>
        <a:lstStyle/>
        <a:p>
          <a:endParaRPr lang="ru-RU"/>
        </a:p>
      </dgm:t>
    </dgm:pt>
    <dgm:pt modelId="{A424ADF9-B778-46A9-BD5F-A48E3E0318CB}" type="pres">
      <dgm:prSet presAssocID="{F47E19EC-801B-44CC-9D85-AC2520D6037D}" presName="thickLine" presStyleLbl="alignNode1" presStyleIdx="0" presStyleCnt="1"/>
      <dgm:spPr/>
    </dgm:pt>
    <dgm:pt modelId="{8B914DF7-CBED-47ED-9B12-839E87BA2740}" type="pres">
      <dgm:prSet presAssocID="{F47E19EC-801B-44CC-9D85-AC2520D6037D}" presName="horz1" presStyleCnt="0"/>
      <dgm:spPr/>
    </dgm:pt>
    <dgm:pt modelId="{FBB6A881-CE94-42CF-A6E9-4F329427277E}" type="pres">
      <dgm:prSet presAssocID="{F47E19EC-801B-44CC-9D85-AC2520D6037D}" presName="tx1" presStyleLbl="revTx" presStyleIdx="0" presStyleCnt="2"/>
      <dgm:spPr/>
      <dgm:t>
        <a:bodyPr/>
        <a:lstStyle/>
        <a:p>
          <a:endParaRPr lang="ru-RU"/>
        </a:p>
      </dgm:t>
    </dgm:pt>
    <dgm:pt modelId="{241FD2DA-4CFB-4C83-9D4B-E9058E9CE43F}" type="pres">
      <dgm:prSet presAssocID="{F47E19EC-801B-44CC-9D85-AC2520D6037D}" presName="vert1" presStyleCnt="0"/>
      <dgm:spPr/>
    </dgm:pt>
    <dgm:pt modelId="{702355A2-1BDF-4A99-BABB-7025C5CA87E7}" type="pres">
      <dgm:prSet presAssocID="{616A3929-EB57-49DC-8EC3-66396A99AA6B}" presName="vertSpace2a" presStyleCnt="0"/>
      <dgm:spPr/>
    </dgm:pt>
    <dgm:pt modelId="{B92FB8F9-0789-4646-AFDB-73A581F399F0}" type="pres">
      <dgm:prSet presAssocID="{616A3929-EB57-49DC-8EC3-66396A99AA6B}" presName="horz2" presStyleCnt="0"/>
      <dgm:spPr/>
    </dgm:pt>
    <dgm:pt modelId="{6183218C-7C95-4E7B-91C4-D6D4097663D7}" type="pres">
      <dgm:prSet presAssocID="{616A3929-EB57-49DC-8EC3-66396A99AA6B}" presName="horzSpace2" presStyleCnt="0"/>
      <dgm:spPr/>
    </dgm:pt>
    <dgm:pt modelId="{213F8429-5CCD-4D95-8775-7EE790DB05F8}" type="pres">
      <dgm:prSet presAssocID="{616A3929-EB57-49DC-8EC3-66396A99AA6B}" presName="tx2" presStyleLbl="revTx" presStyleIdx="1" presStyleCnt="2"/>
      <dgm:spPr/>
      <dgm:t>
        <a:bodyPr/>
        <a:lstStyle/>
        <a:p>
          <a:endParaRPr lang="ru-RU"/>
        </a:p>
      </dgm:t>
    </dgm:pt>
    <dgm:pt modelId="{ED239CBA-C12A-4983-9AFB-65BB003DEA4E}" type="pres">
      <dgm:prSet presAssocID="{616A3929-EB57-49DC-8EC3-66396A99AA6B}" presName="vert2" presStyleCnt="0"/>
      <dgm:spPr/>
    </dgm:pt>
    <dgm:pt modelId="{ABB6AE32-E0E7-4DB1-A5F0-3FF5EEA8AE34}" type="pres">
      <dgm:prSet presAssocID="{616A3929-EB57-49DC-8EC3-66396A99AA6B}" presName="thinLine2b" presStyleLbl="callout" presStyleIdx="0" presStyleCnt="1"/>
      <dgm:spPr/>
    </dgm:pt>
    <dgm:pt modelId="{677FFFAB-989C-4E8C-8D1F-67F32CB9F3F5}" type="pres">
      <dgm:prSet presAssocID="{616A3929-EB57-49DC-8EC3-66396A99AA6B}" presName="vertSpace2b" presStyleCnt="0"/>
      <dgm:spPr/>
    </dgm:pt>
  </dgm:ptLst>
  <dgm:cxnLst>
    <dgm:cxn modelId="{8FDF556F-AABC-415A-B663-81235BA2F0B2}" type="presOf" srcId="{616A3929-EB57-49DC-8EC3-66396A99AA6B}" destId="{213F8429-5CCD-4D95-8775-7EE790DB05F8}" srcOrd="0" destOrd="0" presId="urn:microsoft.com/office/officeart/2008/layout/LinedList"/>
    <dgm:cxn modelId="{CEDFFFA6-C39E-464B-88C7-3B7043972090}" srcId="{99A7E667-43B3-40B4-8B05-A5CAF39FD474}" destId="{F47E19EC-801B-44CC-9D85-AC2520D6037D}" srcOrd="0" destOrd="0" parTransId="{844C9CCE-A325-4059-865C-3BF53D784C20}" sibTransId="{6C11B251-E9DA-432B-86EB-E96613C4102E}"/>
    <dgm:cxn modelId="{0F179298-4E81-48F3-A3F9-77BF49A17EBA}" type="presOf" srcId="{F47E19EC-801B-44CC-9D85-AC2520D6037D}" destId="{FBB6A881-CE94-42CF-A6E9-4F329427277E}" srcOrd="0" destOrd="0" presId="urn:microsoft.com/office/officeart/2008/layout/LinedList"/>
    <dgm:cxn modelId="{7DA00717-B0E0-452D-AA9C-58D633C6F12D}" type="presOf" srcId="{99A7E667-43B3-40B4-8B05-A5CAF39FD474}" destId="{8338C730-C62D-46F3-BB1E-8D12573B3F08}" srcOrd="0" destOrd="0" presId="urn:microsoft.com/office/officeart/2008/layout/LinedList"/>
    <dgm:cxn modelId="{58ECBB3B-4C4F-4B5D-A136-4DFE11D9CA50}" srcId="{F47E19EC-801B-44CC-9D85-AC2520D6037D}" destId="{616A3929-EB57-49DC-8EC3-66396A99AA6B}" srcOrd="0" destOrd="0" parTransId="{2FB4FF47-2FA6-4DAB-B396-3CD869CC0999}" sibTransId="{9E0B4E27-AC61-4A1E-923C-EE4F7A5F3ABB}"/>
    <dgm:cxn modelId="{CEEDDDA7-3ED3-4489-BEC9-E1BDDA2E3ED2}" type="presParOf" srcId="{8338C730-C62D-46F3-BB1E-8D12573B3F08}" destId="{A424ADF9-B778-46A9-BD5F-A48E3E0318CB}" srcOrd="0" destOrd="0" presId="urn:microsoft.com/office/officeart/2008/layout/LinedList"/>
    <dgm:cxn modelId="{76A96840-0E59-4AD6-9BC6-6BF7988E1909}" type="presParOf" srcId="{8338C730-C62D-46F3-BB1E-8D12573B3F08}" destId="{8B914DF7-CBED-47ED-9B12-839E87BA2740}" srcOrd="1" destOrd="0" presId="urn:microsoft.com/office/officeart/2008/layout/LinedList"/>
    <dgm:cxn modelId="{39ACAF3F-C7A9-41DA-99DF-35F0CCBEF835}" type="presParOf" srcId="{8B914DF7-CBED-47ED-9B12-839E87BA2740}" destId="{FBB6A881-CE94-42CF-A6E9-4F329427277E}" srcOrd="0" destOrd="0" presId="urn:microsoft.com/office/officeart/2008/layout/LinedList"/>
    <dgm:cxn modelId="{4B052B40-BD6F-49A9-8314-2B6858409D58}" type="presParOf" srcId="{8B914DF7-CBED-47ED-9B12-839E87BA2740}" destId="{241FD2DA-4CFB-4C83-9D4B-E9058E9CE43F}" srcOrd="1" destOrd="0" presId="urn:microsoft.com/office/officeart/2008/layout/LinedList"/>
    <dgm:cxn modelId="{159A791D-5151-4F07-9C96-6AE5997A6F02}" type="presParOf" srcId="{241FD2DA-4CFB-4C83-9D4B-E9058E9CE43F}" destId="{702355A2-1BDF-4A99-BABB-7025C5CA87E7}" srcOrd="0" destOrd="0" presId="urn:microsoft.com/office/officeart/2008/layout/LinedList"/>
    <dgm:cxn modelId="{1CB14824-DD5B-4ECF-9BA8-322C1AD67165}" type="presParOf" srcId="{241FD2DA-4CFB-4C83-9D4B-E9058E9CE43F}" destId="{B92FB8F9-0789-4646-AFDB-73A581F399F0}" srcOrd="1" destOrd="0" presId="urn:microsoft.com/office/officeart/2008/layout/LinedList"/>
    <dgm:cxn modelId="{AEA94928-7239-4183-AFFE-07FAC4221B0C}" type="presParOf" srcId="{B92FB8F9-0789-4646-AFDB-73A581F399F0}" destId="{6183218C-7C95-4E7B-91C4-D6D4097663D7}" srcOrd="0" destOrd="0" presId="urn:microsoft.com/office/officeart/2008/layout/LinedList"/>
    <dgm:cxn modelId="{C6DE74F9-E1E2-45EB-B408-01EBC86C6CAB}" type="presParOf" srcId="{B92FB8F9-0789-4646-AFDB-73A581F399F0}" destId="{213F8429-5CCD-4D95-8775-7EE790DB05F8}" srcOrd="1" destOrd="0" presId="urn:microsoft.com/office/officeart/2008/layout/LinedList"/>
    <dgm:cxn modelId="{3353BCB2-EB94-4A65-A034-A989CCE87E8A}" type="presParOf" srcId="{B92FB8F9-0789-4646-AFDB-73A581F399F0}" destId="{ED239CBA-C12A-4983-9AFB-65BB003DEA4E}" srcOrd="2" destOrd="0" presId="urn:microsoft.com/office/officeart/2008/layout/LinedList"/>
    <dgm:cxn modelId="{C70A801F-7C30-481E-8DF2-B38EE78FF30A}" type="presParOf" srcId="{241FD2DA-4CFB-4C83-9D4B-E9058E9CE43F}" destId="{ABB6AE32-E0E7-4DB1-A5F0-3FF5EEA8AE34}" srcOrd="2" destOrd="0" presId="urn:microsoft.com/office/officeart/2008/layout/LinedList"/>
    <dgm:cxn modelId="{DA44C7BE-E4FC-4ECA-8DB9-10750544CF42}" type="presParOf" srcId="{241FD2DA-4CFB-4C83-9D4B-E9058E9CE43F}" destId="{677FFFAB-989C-4E8C-8D1F-67F32CB9F3F5}" srcOrd="3" destOrd="0" presId="urn:microsoft.com/office/officeart/2008/layout/LinedList"/>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99A7E667-43B3-40B4-8B05-A5CAF39FD474}"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ru-RU"/>
        </a:p>
      </dgm:t>
    </dgm:pt>
    <dgm:pt modelId="{F47E19EC-801B-44CC-9D85-AC2520D6037D}">
      <dgm:prSet phldrT="[Текст]" custT="1"/>
      <dgm:spPr/>
      <dgm:t>
        <a:bodyPr/>
        <a:lstStyle/>
        <a:p>
          <a:r>
            <a:rPr lang="uk-UA" sz="1400" b="1" i="1">
              <a:latin typeface="Times New Roman" panose="02020603050405020304" pitchFamily="18" charset="0"/>
              <a:cs typeface="Times New Roman" panose="02020603050405020304" pitchFamily="18" charset="0"/>
            </a:rPr>
            <a:t>офіційним виданням Міністерства юстиції України є</a:t>
          </a:r>
          <a:endParaRPr lang="ru-RU" sz="1400" b="1" i="1">
            <a:latin typeface="Times New Roman" panose="02020603050405020304" pitchFamily="18" charset="0"/>
            <a:cs typeface="Times New Roman" panose="02020603050405020304" pitchFamily="18" charset="0"/>
          </a:endParaRPr>
        </a:p>
      </dgm:t>
    </dgm:pt>
    <dgm:pt modelId="{844C9CCE-A325-4059-865C-3BF53D784C20}" type="parTrans" cxnId="{CEDFFFA6-C39E-464B-88C7-3B7043972090}">
      <dgm:prSet/>
      <dgm:spPr/>
      <dgm:t>
        <a:bodyPr/>
        <a:lstStyle/>
        <a:p>
          <a:endParaRPr lang="ru-RU"/>
        </a:p>
      </dgm:t>
    </dgm:pt>
    <dgm:pt modelId="{6C11B251-E9DA-432B-86EB-E96613C4102E}" type="sibTrans" cxnId="{CEDFFFA6-C39E-464B-88C7-3B7043972090}">
      <dgm:prSet/>
      <dgm:spPr/>
      <dgm:t>
        <a:bodyPr/>
        <a:lstStyle/>
        <a:p>
          <a:endParaRPr lang="ru-RU"/>
        </a:p>
      </dgm:t>
    </dgm:pt>
    <dgm:pt modelId="{616A3929-EB57-49DC-8EC3-66396A99AA6B}">
      <dgm:prSet phldrT="[Текст]"/>
      <dgm:spPr/>
      <dgm:t>
        <a:bodyPr/>
        <a:lstStyle/>
        <a:p>
          <a:r>
            <a:rPr lang="uk-UA"/>
            <a:t>Бюлетень Міністерства юстиції України </a:t>
          </a:r>
          <a:endParaRPr lang="ru-RU"/>
        </a:p>
      </dgm:t>
    </dgm:pt>
    <dgm:pt modelId="{2FB4FF47-2FA6-4DAB-B396-3CD869CC0999}" type="parTrans" cxnId="{58ECBB3B-4C4F-4B5D-A136-4DFE11D9CA50}">
      <dgm:prSet/>
      <dgm:spPr/>
      <dgm:t>
        <a:bodyPr/>
        <a:lstStyle/>
        <a:p>
          <a:endParaRPr lang="ru-RU"/>
        </a:p>
      </dgm:t>
    </dgm:pt>
    <dgm:pt modelId="{9E0B4E27-AC61-4A1E-923C-EE4F7A5F3ABB}" type="sibTrans" cxnId="{58ECBB3B-4C4F-4B5D-A136-4DFE11D9CA50}">
      <dgm:prSet/>
      <dgm:spPr/>
      <dgm:t>
        <a:bodyPr/>
        <a:lstStyle/>
        <a:p>
          <a:endParaRPr lang="ru-RU"/>
        </a:p>
      </dgm:t>
    </dgm:pt>
    <dgm:pt modelId="{8338C730-C62D-46F3-BB1E-8D12573B3F08}" type="pres">
      <dgm:prSet presAssocID="{99A7E667-43B3-40B4-8B05-A5CAF39FD474}" presName="vert0" presStyleCnt="0">
        <dgm:presLayoutVars>
          <dgm:dir/>
          <dgm:animOne val="branch"/>
          <dgm:animLvl val="lvl"/>
        </dgm:presLayoutVars>
      </dgm:prSet>
      <dgm:spPr/>
      <dgm:t>
        <a:bodyPr/>
        <a:lstStyle/>
        <a:p>
          <a:endParaRPr lang="ru-RU"/>
        </a:p>
      </dgm:t>
    </dgm:pt>
    <dgm:pt modelId="{A424ADF9-B778-46A9-BD5F-A48E3E0318CB}" type="pres">
      <dgm:prSet presAssocID="{F47E19EC-801B-44CC-9D85-AC2520D6037D}" presName="thickLine" presStyleLbl="alignNode1" presStyleIdx="0" presStyleCnt="1"/>
      <dgm:spPr/>
    </dgm:pt>
    <dgm:pt modelId="{8B914DF7-CBED-47ED-9B12-839E87BA2740}" type="pres">
      <dgm:prSet presAssocID="{F47E19EC-801B-44CC-9D85-AC2520D6037D}" presName="horz1" presStyleCnt="0"/>
      <dgm:spPr/>
    </dgm:pt>
    <dgm:pt modelId="{FBB6A881-CE94-42CF-A6E9-4F329427277E}" type="pres">
      <dgm:prSet presAssocID="{F47E19EC-801B-44CC-9D85-AC2520D6037D}" presName="tx1" presStyleLbl="revTx" presStyleIdx="0" presStyleCnt="2"/>
      <dgm:spPr/>
      <dgm:t>
        <a:bodyPr/>
        <a:lstStyle/>
        <a:p>
          <a:endParaRPr lang="ru-RU"/>
        </a:p>
      </dgm:t>
    </dgm:pt>
    <dgm:pt modelId="{241FD2DA-4CFB-4C83-9D4B-E9058E9CE43F}" type="pres">
      <dgm:prSet presAssocID="{F47E19EC-801B-44CC-9D85-AC2520D6037D}" presName="vert1" presStyleCnt="0"/>
      <dgm:spPr/>
    </dgm:pt>
    <dgm:pt modelId="{702355A2-1BDF-4A99-BABB-7025C5CA87E7}" type="pres">
      <dgm:prSet presAssocID="{616A3929-EB57-49DC-8EC3-66396A99AA6B}" presName="vertSpace2a" presStyleCnt="0"/>
      <dgm:spPr/>
    </dgm:pt>
    <dgm:pt modelId="{B92FB8F9-0789-4646-AFDB-73A581F399F0}" type="pres">
      <dgm:prSet presAssocID="{616A3929-EB57-49DC-8EC3-66396A99AA6B}" presName="horz2" presStyleCnt="0"/>
      <dgm:spPr/>
    </dgm:pt>
    <dgm:pt modelId="{6183218C-7C95-4E7B-91C4-D6D4097663D7}" type="pres">
      <dgm:prSet presAssocID="{616A3929-EB57-49DC-8EC3-66396A99AA6B}" presName="horzSpace2" presStyleCnt="0"/>
      <dgm:spPr/>
    </dgm:pt>
    <dgm:pt modelId="{213F8429-5CCD-4D95-8775-7EE790DB05F8}" type="pres">
      <dgm:prSet presAssocID="{616A3929-EB57-49DC-8EC3-66396A99AA6B}" presName="tx2" presStyleLbl="revTx" presStyleIdx="1" presStyleCnt="2"/>
      <dgm:spPr/>
      <dgm:t>
        <a:bodyPr/>
        <a:lstStyle/>
        <a:p>
          <a:endParaRPr lang="ru-RU"/>
        </a:p>
      </dgm:t>
    </dgm:pt>
    <dgm:pt modelId="{ED239CBA-C12A-4983-9AFB-65BB003DEA4E}" type="pres">
      <dgm:prSet presAssocID="{616A3929-EB57-49DC-8EC3-66396A99AA6B}" presName="vert2" presStyleCnt="0"/>
      <dgm:spPr/>
    </dgm:pt>
    <dgm:pt modelId="{ABB6AE32-E0E7-4DB1-A5F0-3FF5EEA8AE34}" type="pres">
      <dgm:prSet presAssocID="{616A3929-EB57-49DC-8EC3-66396A99AA6B}" presName="thinLine2b" presStyleLbl="callout" presStyleIdx="0" presStyleCnt="1"/>
      <dgm:spPr/>
    </dgm:pt>
    <dgm:pt modelId="{677FFFAB-989C-4E8C-8D1F-67F32CB9F3F5}" type="pres">
      <dgm:prSet presAssocID="{616A3929-EB57-49DC-8EC3-66396A99AA6B}" presName="vertSpace2b" presStyleCnt="0"/>
      <dgm:spPr/>
    </dgm:pt>
  </dgm:ptLst>
  <dgm:cxnLst>
    <dgm:cxn modelId="{CEDFFFA6-C39E-464B-88C7-3B7043972090}" srcId="{99A7E667-43B3-40B4-8B05-A5CAF39FD474}" destId="{F47E19EC-801B-44CC-9D85-AC2520D6037D}" srcOrd="0" destOrd="0" parTransId="{844C9CCE-A325-4059-865C-3BF53D784C20}" sibTransId="{6C11B251-E9DA-432B-86EB-E96613C4102E}"/>
    <dgm:cxn modelId="{B1187888-14C5-469E-8589-E67FE9B5D1D1}" type="presOf" srcId="{616A3929-EB57-49DC-8EC3-66396A99AA6B}" destId="{213F8429-5CCD-4D95-8775-7EE790DB05F8}" srcOrd="0" destOrd="0" presId="urn:microsoft.com/office/officeart/2008/layout/LinedList"/>
    <dgm:cxn modelId="{F82BFFA4-CBCB-482C-82F1-21E550206CF0}" type="presOf" srcId="{99A7E667-43B3-40B4-8B05-A5CAF39FD474}" destId="{8338C730-C62D-46F3-BB1E-8D12573B3F08}" srcOrd="0" destOrd="0" presId="urn:microsoft.com/office/officeart/2008/layout/LinedList"/>
    <dgm:cxn modelId="{DD8D9BC0-4550-40ED-BDA1-D629DF83B35C}" type="presOf" srcId="{F47E19EC-801B-44CC-9D85-AC2520D6037D}" destId="{FBB6A881-CE94-42CF-A6E9-4F329427277E}" srcOrd="0" destOrd="0" presId="urn:microsoft.com/office/officeart/2008/layout/LinedList"/>
    <dgm:cxn modelId="{58ECBB3B-4C4F-4B5D-A136-4DFE11D9CA50}" srcId="{F47E19EC-801B-44CC-9D85-AC2520D6037D}" destId="{616A3929-EB57-49DC-8EC3-66396A99AA6B}" srcOrd="0" destOrd="0" parTransId="{2FB4FF47-2FA6-4DAB-B396-3CD869CC0999}" sibTransId="{9E0B4E27-AC61-4A1E-923C-EE4F7A5F3ABB}"/>
    <dgm:cxn modelId="{ED212E0C-D8E4-4753-A1C6-5DAB4219EE31}" type="presParOf" srcId="{8338C730-C62D-46F3-BB1E-8D12573B3F08}" destId="{A424ADF9-B778-46A9-BD5F-A48E3E0318CB}" srcOrd="0" destOrd="0" presId="urn:microsoft.com/office/officeart/2008/layout/LinedList"/>
    <dgm:cxn modelId="{61AC4FDF-C082-4BBC-AEC7-5C053919D093}" type="presParOf" srcId="{8338C730-C62D-46F3-BB1E-8D12573B3F08}" destId="{8B914DF7-CBED-47ED-9B12-839E87BA2740}" srcOrd="1" destOrd="0" presId="urn:microsoft.com/office/officeart/2008/layout/LinedList"/>
    <dgm:cxn modelId="{E0843D93-59DD-4514-855F-9E750446DDB7}" type="presParOf" srcId="{8B914DF7-CBED-47ED-9B12-839E87BA2740}" destId="{FBB6A881-CE94-42CF-A6E9-4F329427277E}" srcOrd="0" destOrd="0" presId="urn:microsoft.com/office/officeart/2008/layout/LinedList"/>
    <dgm:cxn modelId="{BB059BE2-A1DD-4AFE-A915-2B7AEFF78EE0}" type="presParOf" srcId="{8B914DF7-CBED-47ED-9B12-839E87BA2740}" destId="{241FD2DA-4CFB-4C83-9D4B-E9058E9CE43F}" srcOrd="1" destOrd="0" presId="urn:microsoft.com/office/officeart/2008/layout/LinedList"/>
    <dgm:cxn modelId="{C68E6A85-FD56-4C0E-BEA0-52B605AC5B29}" type="presParOf" srcId="{241FD2DA-4CFB-4C83-9D4B-E9058E9CE43F}" destId="{702355A2-1BDF-4A99-BABB-7025C5CA87E7}" srcOrd="0" destOrd="0" presId="urn:microsoft.com/office/officeart/2008/layout/LinedList"/>
    <dgm:cxn modelId="{424D99DF-53E8-40BC-9AFF-69CA00B718C0}" type="presParOf" srcId="{241FD2DA-4CFB-4C83-9D4B-E9058E9CE43F}" destId="{B92FB8F9-0789-4646-AFDB-73A581F399F0}" srcOrd="1" destOrd="0" presId="urn:microsoft.com/office/officeart/2008/layout/LinedList"/>
    <dgm:cxn modelId="{A51B3014-52F2-4E41-B290-9865295BCCCB}" type="presParOf" srcId="{B92FB8F9-0789-4646-AFDB-73A581F399F0}" destId="{6183218C-7C95-4E7B-91C4-D6D4097663D7}" srcOrd="0" destOrd="0" presId="urn:microsoft.com/office/officeart/2008/layout/LinedList"/>
    <dgm:cxn modelId="{B5FA46DD-20AE-4990-9A6B-BD56F272CFEB}" type="presParOf" srcId="{B92FB8F9-0789-4646-AFDB-73A581F399F0}" destId="{213F8429-5CCD-4D95-8775-7EE790DB05F8}" srcOrd="1" destOrd="0" presId="urn:microsoft.com/office/officeart/2008/layout/LinedList"/>
    <dgm:cxn modelId="{18303BEB-8EAE-4666-843F-D4F3BE6427CF}" type="presParOf" srcId="{B92FB8F9-0789-4646-AFDB-73A581F399F0}" destId="{ED239CBA-C12A-4983-9AFB-65BB003DEA4E}" srcOrd="2" destOrd="0" presId="urn:microsoft.com/office/officeart/2008/layout/LinedList"/>
    <dgm:cxn modelId="{6FD152E0-FC23-4267-9F6C-3F68272BEF89}" type="presParOf" srcId="{241FD2DA-4CFB-4C83-9D4B-E9058E9CE43F}" destId="{ABB6AE32-E0E7-4DB1-A5F0-3FF5EEA8AE34}" srcOrd="2" destOrd="0" presId="urn:microsoft.com/office/officeart/2008/layout/LinedList"/>
    <dgm:cxn modelId="{D1D93FA8-7CB0-43E3-9E7F-30E36B8E9CFA}" type="presParOf" srcId="{241FD2DA-4CFB-4C83-9D4B-E9058E9CE43F}" destId="{677FFFAB-989C-4E8C-8D1F-67F32CB9F3F5}" srcOrd="3" destOrd="0" presId="urn:microsoft.com/office/officeart/2008/layout/LinedList"/>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99A7E667-43B3-40B4-8B05-A5CAF39FD474}"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ru-RU"/>
        </a:p>
      </dgm:t>
    </dgm:pt>
    <dgm:pt modelId="{F47E19EC-801B-44CC-9D85-AC2520D6037D}">
      <dgm:prSet phldrT="[Текст]" custT="1"/>
      <dgm:spPr/>
      <dgm:t>
        <a:bodyPr/>
        <a:lstStyle/>
        <a:p>
          <a:r>
            <a:rPr lang="uk-UA" sz="1400" b="1" i="1">
              <a:latin typeface="Times New Roman" panose="02020603050405020304" pitchFamily="18" charset="0"/>
              <a:cs typeface="Times New Roman" panose="02020603050405020304" pitchFamily="18" charset="0"/>
            </a:rPr>
            <a:t>офіційним виданням Національного банку України  є</a:t>
          </a:r>
          <a:endParaRPr lang="ru-RU" sz="1400" b="1" i="1">
            <a:latin typeface="Times New Roman" panose="02020603050405020304" pitchFamily="18" charset="0"/>
            <a:cs typeface="Times New Roman" panose="02020603050405020304" pitchFamily="18" charset="0"/>
          </a:endParaRPr>
        </a:p>
      </dgm:t>
    </dgm:pt>
    <dgm:pt modelId="{844C9CCE-A325-4059-865C-3BF53D784C20}" type="parTrans" cxnId="{CEDFFFA6-C39E-464B-88C7-3B7043972090}">
      <dgm:prSet/>
      <dgm:spPr/>
      <dgm:t>
        <a:bodyPr/>
        <a:lstStyle/>
        <a:p>
          <a:endParaRPr lang="ru-RU"/>
        </a:p>
      </dgm:t>
    </dgm:pt>
    <dgm:pt modelId="{6C11B251-E9DA-432B-86EB-E96613C4102E}" type="sibTrans" cxnId="{CEDFFFA6-C39E-464B-88C7-3B7043972090}">
      <dgm:prSet/>
      <dgm:spPr/>
      <dgm:t>
        <a:bodyPr/>
        <a:lstStyle/>
        <a:p>
          <a:endParaRPr lang="ru-RU"/>
        </a:p>
      </dgm:t>
    </dgm:pt>
    <dgm:pt modelId="{616A3929-EB57-49DC-8EC3-66396A99AA6B}">
      <dgm:prSet phldrT="[Текст]"/>
      <dgm:spPr/>
      <dgm:t>
        <a:bodyPr/>
        <a:lstStyle/>
        <a:p>
          <a:r>
            <a:rPr lang="uk-UA"/>
            <a:t>Вісник Національного банку України</a:t>
          </a:r>
          <a:endParaRPr lang="ru-RU"/>
        </a:p>
      </dgm:t>
    </dgm:pt>
    <dgm:pt modelId="{2FB4FF47-2FA6-4DAB-B396-3CD869CC0999}" type="parTrans" cxnId="{58ECBB3B-4C4F-4B5D-A136-4DFE11D9CA50}">
      <dgm:prSet/>
      <dgm:spPr/>
      <dgm:t>
        <a:bodyPr/>
        <a:lstStyle/>
        <a:p>
          <a:endParaRPr lang="ru-RU"/>
        </a:p>
      </dgm:t>
    </dgm:pt>
    <dgm:pt modelId="{9E0B4E27-AC61-4A1E-923C-EE4F7A5F3ABB}" type="sibTrans" cxnId="{58ECBB3B-4C4F-4B5D-A136-4DFE11D9CA50}">
      <dgm:prSet/>
      <dgm:spPr/>
      <dgm:t>
        <a:bodyPr/>
        <a:lstStyle/>
        <a:p>
          <a:endParaRPr lang="ru-RU"/>
        </a:p>
      </dgm:t>
    </dgm:pt>
    <dgm:pt modelId="{8338C730-C62D-46F3-BB1E-8D12573B3F08}" type="pres">
      <dgm:prSet presAssocID="{99A7E667-43B3-40B4-8B05-A5CAF39FD474}" presName="vert0" presStyleCnt="0">
        <dgm:presLayoutVars>
          <dgm:dir/>
          <dgm:animOne val="branch"/>
          <dgm:animLvl val="lvl"/>
        </dgm:presLayoutVars>
      </dgm:prSet>
      <dgm:spPr/>
      <dgm:t>
        <a:bodyPr/>
        <a:lstStyle/>
        <a:p>
          <a:endParaRPr lang="ru-RU"/>
        </a:p>
      </dgm:t>
    </dgm:pt>
    <dgm:pt modelId="{A424ADF9-B778-46A9-BD5F-A48E3E0318CB}" type="pres">
      <dgm:prSet presAssocID="{F47E19EC-801B-44CC-9D85-AC2520D6037D}" presName="thickLine" presStyleLbl="alignNode1" presStyleIdx="0" presStyleCnt="1"/>
      <dgm:spPr/>
    </dgm:pt>
    <dgm:pt modelId="{8B914DF7-CBED-47ED-9B12-839E87BA2740}" type="pres">
      <dgm:prSet presAssocID="{F47E19EC-801B-44CC-9D85-AC2520D6037D}" presName="horz1" presStyleCnt="0"/>
      <dgm:spPr/>
    </dgm:pt>
    <dgm:pt modelId="{FBB6A881-CE94-42CF-A6E9-4F329427277E}" type="pres">
      <dgm:prSet presAssocID="{F47E19EC-801B-44CC-9D85-AC2520D6037D}" presName="tx1" presStyleLbl="revTx" presStyleIdx="0" presStyleCnt="2"/>
      <dgm:spPr/>
      <dgm:t>
        <a:bodyPr/>
        <a:lstStyle/>
        <a:p>
          <a:endParaRPr lang="ru-RU"/>
        </a:p>
      </dgm:t>
    </dgm:pt>
    <dgm:pt modelId="{241FD2DA-4CFB-4C83-9D4B-E9058E9CE43F}" type="pres">
      <dgm:prSet presAssocID="{F47E19EC-801B-44CC-9D85-AC2520D6037D}" presName="vert1" presStyleCnt="0"/>
      <dgm:spPr/>
    </dgm:pt>
    <dgm:pt modelId="{702355A2-1BDF-4A99-BABB-7025C5CA87E7}" type="pres">
      <dgm:prSet presAssocID="{616A3929-EB57-49DC-8EC3-66396A99AA6B}" presName="vertSpace2a" presStyleCnt="0"/>
      <dgm:spPr/>
    </dgm:pt>
    <dgm:pt modelId="{B92FB8F9-0789-4646-AFDB-73A581F399F0}" type="pres">
      <dgm:prSet presAssocID="{616A3929-EB57-49DC-8EC3-66396A99AA6B}" presName="horz2" presStyleCnt="0"/>
      <dgm:spPr/>
    </dgm:pt>
    <dgm:pt modelId="{6183218C-7C95-4E7B-91C4-D6D4097663D7}" type="pres">
      <dgm:prSet presAssocID="{616A3929-EB57-49DC-8EC3-66396A99AA6B}" presName="horzSpace2" presStyleCnt="0"/>
      <dgm:spPr/>
    </dgm:pt>
    <dgm:pt modelId="{213F8429-5CCD-4D95-8775-7EE790DB05F8}" type="pres">
      <dgm:prSet presAssocID="{616A3929-EB57-49DC-8EC3-66396A99AA6B}" presName="tx2" presStyleLbl="revTx" presStyleIdx="1" presStyleCnt="2"/>
      <dgm:spPr/>
      <dgm:t>
        <a:bodyPr/>
        <a:lstStyle/>
        <a:p>
          <a:endParaRPr lang="ru-RU"/>
        </a:p>
      </dgm:t>
    </dgm:pt>
    <dgm:pt modelId="{ED239CBA-C12A-4983-9AFB-65BB003DEA4E}" type="pres">
      <dgm:prSet presAssocID="{616A3929-EB57-49DC-8EC3-66396A99AA6B}" presName="vert2" presStyleCnt="0"/>
      <dgm:spPr/>
    </dgm:pt>
    <dgm:pt modelId="{ABB6AE32-E0E7-4DB1-A5F0-3FF5EEA8AE34}" type="pres">
      <dgm:prSet presAssocID="{616A3929-EB57-49DC-8EC3-66396A99AA6B}" presName="thinLine2b" presStyleLbl="callout" presStyleIdx="0" presStyleCnt="1"/>
      <dgm:spPr/>
    </dgm:pt>
    <dgm:pt modelId="{677FFFAB-989C-4E8C-8D1F-67F32CB9F3F5}" type="pres">
      <dgm:prSet presAssocID="{616A3929-EB57-49DC-8EC3-66396A99AA6B}" presName="vertSpace2b" presStyleCnt="0"/>
      <dgm:spPr/>
    </dgm:pt>
  </dgm:ptLst>
  <dgm:cxnLst>
    <dgm:cxn modelId="{214832FF-1FEA-4CF7-8667-27C394977C2B}" type="presOf" srcId="{99A7E667-43B3-40B4-8B05-A5CAF39FD474}" destId="{8338C730-C62D-46F3-BB1E-8D12573B3F08}" srcOrd="0" destOrd="0" presId="urn:microsoft.com/office/officeart/2008/layout/LinedList"/>
    <dgm:cxn modelId="{CEDFFFA6-C39E-464B-88C7-3B7043972090}" srcId="{99A7E667-43B3-40B4-8B05-A5CAF39FD474}" destId="{F47E19EC-801B-44CC-9D85-AC2520D6037D}" srcOrd="0" destOrd="0" parTransId="{844C9CCE-A325-4059-865C-3BF53D784C20}" sibTransId="{6C11B251-E9DA-432B-86EB-E96613C4102E}"/>
    <dgm:cxn modelId="{338F17B6-3180-4F06-AF89-657EBB91D6B0}" type="presOf" srcId="{616A3929-EB57-49DC-8EC3-66396A99AA6B}" destId="{213F8429-5CCD-4D95-8775-7EE790DB05F8}" srcOrd="0" destOrd="0" presId="urn:microsoft.com/office/officeart/2008/layout/LinedList"/>
    <dgm:cxn modelId="{130F8328-3CDE-4657-9820-E6E0BAA6DA16}" type="presOf" srcId="{F47E19EC-801B-44CC-9D85-AC2520D6037D}" destId="{FBB6A881-CE94-42CF-A6E9-4F329427277E}" srcOrd="0" destOrd="0" presId="urn:microsoft.com/office/officeart/2008/layout/LinedList"/>
    <dgm:cxn modelId="{58ECBB3B-4C4F-4B5D-A136-4DFE11D9CA50}" srcId="{F47E19EC-801B-44CC-9D85-AC2520D6037D}" destId="{616A3929-EB57-49DC-8EC3-66396A99AA6B}" srcOrd="0" destOrd="0" parTransId="{2FB4FF47-2FA6-4DAB-B396-3CD869CC0999}" sibTransId="{9E0B4E27-AC61-4A1E-923C-EE4F7A5F3ABB}"/>
    <dgm:cxn modelId="{3DFE4CCB-377C-4F4A-B46F-D5BFD704A16D}" type="presParOf" srcId="{8338C730-C62D-46F3-BB1E-8D12573B3F08}" destId="{A424ADF9-B778-46A9-BD5F-A48E3E0318CB}" srcOrd="0" destOrd="0" presId="urn:microsoft.com/office/officeart/2008/layout/LinedList"/>
    <dgm:cxn modelId="{ADEADB01-4734-4984-BE58-DC990823438A}" type="presParOf" srcId="{8338C730-C62D-46F3-BB1E-8D12573B3F08}" destId="{8B914DF7-CBED-47ED-9B12-839E87BA2740}" srcOrd="1" destOrd="0" presId="urn:microsoft.com/office/officeart/2008/layout/LinedList"/>
    <dgm:cxn modelId="{AA9947E3-F724-4DF1-BD0B-E3147AA2885F}" type="presParOf" srcId="{8B914DF7-CBED-47ED-9B12-839E87BA2740}" destId="{FBB6A881-CE94-42CF-A6E9-4F329427277E}" srcOrd="0" destOrd="0" presId="urn:microsoft.com/office/officeart/2008/layout/LinedList"/>
    <dgm:cxn modelId="{A2C7C79B-F6BD-4B14-BB56-7164B5AAF36B}" type="presParOf" srcId="{8B914DF7-CBED-47ED-9B12-839E87BA2740}" destId="{241FD2DA-4CFB-4C83-9D4B-E9058E9CE43F}" srcOrd="1" destOrd="0" presId="urn:microsoft.com/office/officeart/2008/layout/LinedList"/>
    <dgm:cxn modelId="{D4CF863C-D08F-43AB-BF57-915919835B2C}" type="presParOf" srcId="{241FD2DA-4CFB-4C83-9D4B-E9058E9CE43F}" destId="{702355A2-1BDF-4A99-BABB-7025C5CA87E7}" srcOrd="0" destOrd="0" presId="urn:microsoft.com/office/officeart/2008/layout/LinedList"/>
    <dgm:cxn modelId="{BFF67BA5-08E9-49BC-B849-7B96A844346F}" type="presParOf" srcId="{241FD2DA-4CFB-4C83-9D4B-E9058E9CE43F}" destId="{B92FB8F9-0789-4646-AFDB-73A581F399F0}" srcOrd="1" destOrd="0" presId="urn:microsoft.com/office/officeart/2008/layout/LinedList"/>
    <dgm:cxn modelId="{E8EEF88F-A320-47AE-A1AC-DD3E5D2FCB0F}" type="presParOf" srcId="{B92FB8F9-0789-4646-AFDB-73A581F399F0}" destId="{6183218C-7C95-4E7B-91C4-D6D4097663D7}" srcOrd="0" destOrd="0" presId="urn:microsoft.com/office/officeart/2008/layout/LinedList"/>
    <dgm:cxn modelId="{84FDD9ED-4975-4A46-9FAF-53AF3A1DE887}" type="presParOf" srcId="{B92FB8F9-0789-4646-AFDB-73A581F399F0}" destId="{213F8429-5CCD-4D95-8775-7EE790DB05F8}" srcOrd="1" destOrd="0" presId="urn:microsoft.com/office/officeart/2008/layout/LinedList"/>
    <dgm:cxn modelId="{0C224485-7C95-4ABA-8ED2-0A60DC8A4DEB}" type="presParOf" srcId="{B92FB8F9-0789-4646-AFDB-73A581F399F0}" destId="{ED239CBA-C12A-4983-9AFB-65BB003DEA4E}" srcOrd="2" destOrd="0" presId="urn:microsoft.com/office/officeart/2008/layout/LinedList"/>
    <dgm:cxn modelId="{C7749AA9-B92F-408E-9A3C-FCD640FD42EE}" type="presParOf" srcId="{241FD2DA-4CFB-4C83-9D4B-E9058E9CE43F}" destId="{ABB6AE32-E0E7-4DB1-A5F0-3FF5EEA8AE34}" srcOrd="2" destOrd="0" presId="urn:microsoft.com/office/officeart/2008/layout/LinedList"/>
    <dgm:cxn modelId="{FC21C96D-4F40-451A-8652-E2F05A0C24E7}" type="presParOf" srcId="{241FD2DA-4CFB-4C83-9D4B-E9058E9CE43F}" destId="{677FFFAB-989C-4E8C-8D1F-67F32CB9F3F5}" srcOrd="3" destOrd="0" presId="urn:microsoft.com/office/officeart/2008/layout/LinedList"/>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539B6FE-E359-4BB5-9285-369B270369DF}"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ru-RU"/>
        </a:p>
      </dgm:t>
    </dgm:pt>
    <dgm:pt modelId="{F8C52C46-23D0-416C-8AA7-79C79304D635}">
      <dgm:prSet phldrT="[Текст]"/>
      <dgm:spPr/>
      <dgm:t>
        <a:bodyPr/>
        <a:lstStyle/>
        <a:p>
          <a:r>
            <a:rPr lang="ru-RU"/>
            <a:t>Види систематизації</a:t>
          </a:r>
        </a:p>
      </dgm:t>
    </dgm:pt>
    <dgm:pt modelId="{AADBA6B3-83A4-471C-8402-C6D6DCC2FB27}" type="parTrans" cxnId="{EB0F82C6-C244-4B0D-AA65-CA18202DA25A}">
      <dgm:prSet/>
      <dgm:spPr/>
      <dgm:t>
        <a:bodyPr/>
        <a:lstStyle/>
        <a:p>
          <a:endParaRPr lang="ru-RU"/>
        </a:p>
      </dgm:t>
    </dgm:pt>
    <dgm:pt modelId="{7CAF7FB8-8976-4AAD-845B-F05C50A5E18B}" type="sibTrans" cxnId="{EB0F82C6-C244-4B0D-AA65-CA18202DA25A}">
      <dgm:prSet/>
      <dgm:spPr/>
      <dgm:t>
        <a:bodyPr/>
        <a:lstStyle/>
        <a:p>
          <a:endParaRPr lang="ru-RU"/>
        </a:p>
      </dgm:t>
    </dgm:pt>
    <dgm:pt modelId="{9C5FB2B1-1B92-45F3-A86D-05F56FD5767B}">
      <dgm:prSet phldrT="[Текст]"/>
      <dgm:spPr/>
      <dgm:t>
        <a:bodyPr/>
        <a:lstStyle/>
        <a:p>
          <a:r>
            <a:rPr lang="ru-RU"/>
            <a:t>Кодифікація</a:t>
          </a:r>
        </a:p>
      </dgm:t>
    </dgm:pt>
    <dgm:pt modelId="{45DBDE62-D816-48F5-B2BE-5957E47C91EC}" type="parTrans" cxnId="{B15DB278-9CC8-4C4B-B67F-A73E08855B4C}">
      <dgm:prSet/>
      <dgm:spPr/>
      <dgm:t>
        <a:bodyPr/>
        <a:lstStyle/>
        <a:p>
          <a:endParaRPr lang="ru-RU"/>
        </a:p>
      </dgm:t>
    </dgm:pt>
    <dgm:pt modelId="{F1EED72C-C37F-43D7-B524-F1E0C278B9F5}" type="sibTrans" cxnId="{B15DB278-9CC8-4C4B-B67F-A73E08855B4C}">
      <dgm:prSet/>
      <dgm:spPr/>
      <dgm:t>
        <a:bodyPr/>
        <a:lstStyle/>
        <a:p>
          <a:endParaRPr lang="ru-RU"/>
        </a:p>
      </dgm:t>
    </dgm:pt>
    <dgm:pt modelId="{807C571C-7C14-4D1D-8069-BDC6A98FD68D}">
      <dgm:prSet phldrT="[Текст]"/>
      <dgm:spPr/>
      <dgm:t>
        <a:bodyPr/>
        <a:lstStyle/>
        <a:p>
          <a:r>
            <a:rPr lang="ru-RU"/>
            <a:t>Інкорпорація</a:t>
          </a:r>
        </a:p>
      </dgm:t>
    </dgm:pt>
    <dgm:pt modelId="{1E8EA7B0-CFFA-44F7-A5C0-734EBC1F6EFB}" type="parTrans" cxnId="{53D515FC-3C0D-4C2D-8FA2-2C7076FE0D0B}">
      <dgm:prSet/>
      <dgm:spPr/>
      <dgm:t>
        <a:bodyPr/>
        <a:lstStyle/>
        <a:p>
          <a:endParaRPr lang="ru-RU"/>
        </a:p>
      </dgm:t>
    </dgm:pt>
    <dgm:pt modelId="{6ADD28BD-0EF6-4F88-87FB-E1E5B41BB584}" type="sibTrans" cxnId="{53D515FC-3C0D-4C2D-8FA2-2C7076FE0D0B}">
      <dgm:prSet/>
      <dgm:spPr/>
      <dgm:t>
        <a:bodyPr/>
        <a:lstStyle/>
        <a:p>
          <a:endParaRPr lang="ru-RU"/>
        </a:p>
      </dgm:t>
    </dgm:pt>
    <dgm:pt modelId="{15740EBD-C0A1-4D9E-B823-4F32D39ADA0A}" type="pres">
      <dgm:prSet presAssocID="{6539B6FE-E359-4BB5-9285-369B270369DF}" presName="Name0" presStyleCnt="0">
        <dgm:presLayoutVars>
          <dgm:dir/>
          <dgm:resizeHandles val="exact"/>
        </dgm:presLayoutVars>
      </dgm:prSet>
      <dgm:spPr/>
      <dgm:t>
        <a:bodyPr/>
        <a:lstStyle/>
        <a:p>
          <a:endParaRPr lang="ru-RU"/>
        </a:p>
      </dgm:t>
    </dgm:pt>
    <dgm:pt modelId="{B5F3461F-B2A2-46B0-A578-DE07590431BC}" type="pres">
      <dgm:prSet presAssocID="{F8C52C46-23D0-416C-8AA7-79C79304D635}" presName="node" presStyleLbl="node1" presStyleIdx="0" presStyleCnt="3">
        <dgm:presLayoutVars>
          <dgm:bulletEnabled val="1"/>
        </dgm:presLayoutVars>
      </dgm:prSet>
      <dgm:spPr/>
      <dgm:t>
        <a:bodyPr/>
        <a:lstStyle/>
        <a:p>
          <a:endParaRPr lang="ru-RU"/>
        </a:p>
      </dgm:t>
    </dgm:pt>
    <dgm:pt modelId="{311D05D9-FCBF-4C97-A033-5A75C8D6422D}" type="pres">
      <dgm:prSet presAssocID="{7CAF7FB8-8976-4AAD-845B-F05C50A5E18B}" presName="sibTrans" presStyleLbl="sibTrans2D1" presStyleIdx="0" presStyleCnt="3"/>
      <dgm:spPr/>
      <dgm:t>
        <a:bodyPr/>
        <a:lstStyle/>
        <a:p>
          <a:endParaRPr lang="ru-RU"/>
        </a:p>
      </dgm:t>
    </dgm:pt>
    <dgm:pt modelId="{55F655C9-2DFB-4C34-A4B1-4371FCA556FF}" type="pres">
      <dgm:prSet presAssocID="{7CAF7FB8-8976-4AAD-845B-F05C50A5E18B}" presName="connectorText" presStyleLbl="sibTrans2D1" presStyleIdx="0" presStyleCnt="3"/>
      <dgm:spPr/>
      <dgm:t>
        <a:bodyPr/>
        <a:lstStyle/>
        <a:p>
          <a:endParaRPr lang="ru-RU"/>
        </a:p>
      </dgm:t>
    </dgm:pt>
    <dgm:pt modelId="{94AAC0D2-CB15-4683-A56A-7A74C09B27BA}" type="pres">
      <dgm:prSet presAssocID="{9C5FB2B1-1B92-45F3-A86D-05F56FD5767B}" presName="node" presStyleLbl="node1" presStyleIdx="1" presStyleCnt="3">
        <dgm:presLayoutVars>
          <dgm:bulletEnabled val="1"/>
        </dgm:presLayoutVars>
      </dgm:prSet>
      <dgm:spPr/>
      <dgm:t>
        <a:bodyPr/>
        <a:lstStyle/>
        <a:p>
          <a:endParaRPr lang="ru-RU"/>
        </a:p>
      </dgm:t>
    </dgm:pt>
    <dgm:pt modelId="{C4DE66FA-884F-4774-8160-AA742B4D4932}" type="pres">
      <dgm:prSet presAssocID="{F1EED72C-C37F-43D7-B524-F1E0C278B9F5}" presName="sibTrans" presStyleLbl="sibTrans2D1" presStyleIdx="1" presStyleCnt="3"/>
      <dgm:spPr/>
      <dgm:t>
        <a:bodyPr/>
        <a:lstStyle/>
        <a:p>
          <a:endParaRPr lang="ru-RU"/>
        </a:p>
      </dgm:t>
    </dgm:pt>
    <dgm:pt modelId="{8F86ED3B-7E82-42AC-A8E2-9F8DDA7A7B7C}" type="pres">
      <dgm:prSet presAssocID="{F1EED72C-C37F-43D7-B524-F1E0C278B9F5}" presName="connectorText" presStyleLbl="sibTrans2D1" presStyleIdx="1" presStyleCnt="3"/>
      <dgm:spPr/>
      <dgm:t>
        <a:bodyPr/>
        <a:lstStyle/>
        <a:p>
          <a:endParaRPr lang="ru-RU"/>
        </a:p>
      </dgm:t>
    </dgm:pt>
    <dgm:pt modelId="{2645781C-5F4F-4933-ACEA-D0AB37600109}" type="pres">
      <dgm:prSet presAssocID="{807C571C-7C14-4D1D-8069-BDC6A98FD68D}" presName="node" presStyleLbl="node1" presStyleIdx="2" presStyleCnt="3">
        <dgm:presLayoutVars>
          <dgm:bulletEnabled val="1"/>
        </dgm:presLayoutVars>
      </dgm:prSet>
      <dgm:spPr/>
      <dgm:t>
        <a:bodyPr/>
        <a:lstStyle/>
        <a:p>
          <a:endParaRPr lang="ru-RU"/>
        </a:p>
      </dgm:t>
    </dgm:pt>
    <dgm:pt modelId="{2D25A185-B98B-4B9F-B3F5-9CDC4594BA01}" type="pres">
      <dgm:prSet presAssocID="{6ADD28BD-0EF6-4F88-87FB-E1E5B41BB584}" presName="sibTrans" presStyleLbl="sibTrans2D1" presStyleIdx="2" presStyleCnt="3"/>
      <dgm:spPr/>
      <dgm:t>
        <a:bodyPr/>
        <a:lstStyle/>
        <a:p>
          <a:endParaRPr lang="ru-RU"/>
        </a:p>
      </dgm:t>
    </dgm:pt>
    <dgm:pt modelId="{412904B1-CB8A-4313-99C5-F1B622CB629D}" type="pres">
      <dgm:prSet presAssocID="{6ADD28BD-0EF6-4F88-87FB-E1E5B41BB584}" presName="connectorText" presStyleLbl="sibTrans2D1" presStyleIdx="2" presStyleCnt="3"/>
      <dgm:spPr/>
      <dgm:t>
        <a:bodyPr/>
        <a:lstStyle/>
        <a:p>
          <a:endParaRPr lang="ru-RU"/>
        </a:p>
      </dgm:t>
    </dgm:pt>
  </dgm:ptLst>
  <dgm:cxnLst>
    <dgm:cxn modelId="{DB74743F-4BEA-44CF-8772-4837BA298601}" type="presOf" srcId="{6539B6FE-E359-4BB5-9285-369B270369DF}" destId="{15740EBD-C0A1-4D9E-B823-4F32D39ADA0A}" srcOrd="0" destOrd="0" presId="urn:microsoft.com/office/officeart/2005/8/layout/cycle7"/>
    <dgm:cxn modelId="{EB0F82C6-C244-4B0D-AA65-CA18202DA25A}" srcId="{6539B6FE-E359-4BB5-9285-369B270369DF}" destId="{F8C52C46-23D0-416C-8AA7-79C79304D635}" srcOrd="0" destOrd="0" parTransId="{AADBA6B3-83A4-471C-8402-C6D6DCC2FB27}" sibTransId="{7CAF7FB8-8976-4AAD-845B-F05C50A5E18B}"/>
    <dgm:cxn modelId="{B15DB278-9CC8-4C4B-B67F-A73E08855B4C}" srcId="{6539B6FE-E359-4BB5-9285-369B270369DF}" destId="{9C5FB2B1-1B92-45F3-A86D-05F56FD5767B}" srcOrd="1" destOrd="0" parTransId="{45DBDE62-D816-48F5-B2BE-5957E47C91EC}" sibTransId="{F1EED72C-C37F-43D7-B524-F1E0C278B9F5}"/>
    <dgm:cxn modelId="{53D515FC-3C0D-4C2D-8FA2-2C7076FE0D0B}" srcId="{6539B6FE-E359-4BB5-9285-369B270369DF}" destId="{807C571C-7C14-4D1D-8069-BDC6A98FD68D}" srcOrd="2" destOrd="0" parTransId="{1E8EA7B0-CFFA-44F7-A5C0-734EBC1F6EFB}" sibTransId="{6ADD28BD-0EF6-4F88-87FB-E1E5B41BB584}"/>
    <dgm:cxn modelId="{67FFB93F-4785-4EAD-861F-2FB9D270CE20}" type="presOf" srcId="{7CAF7FB8-8976-4AAD-845B-F05C50A5E18B}" destId="{311D05D9-FCBF-4C97-A033-5A75C8D6422D}" srcOrd="0" destOrd="0" presId="urn:microsoft.com/office/officeart/2005/8/layout/cycle7"/>
    <dgm:cxn modelId="{A1FAFD7E-FBBE-43B3-9003-EC3E5BD5556E}" type="presOf" srcId="{6ADD28BD-0EF6-4F88-87FB-E1E5B41BB584}" destId="{2D25A185-B98B-4B9F-B3F5-9CDC4594BA01}" srcOrd="0" destOrd="0" presId="urn:microsoft.com/office/officeart/2005/8/layout/cycle7"/>
    <dgm:cxn modelId="{72C45A4C-4688-4B07-8CC9-298A799AA5DE}" type="presOf" srcId="{F1EED72C-C37F-43D7-B524-F1E0C278B9F5}" destId="{C4DE66FA-884F-4774-8160-AA742B4D4932}" srcOrd="0" destOrd="0" presId="urn:microsoft.com/office/officeart/2005/8/layout/cycle7"/>
    <dgm:cxn modelId="{0A5F9BA7-6A3B-4996-A08E-F41982BA500E}" type="presOf" srcId="{F8C52C46-23D0-416C-8AA7-79C79304D635}" destId="{B5F3461F-B2A2-46B0-A578-DE07590431BC}" srcOrd="0" destOrd="0" presId="urn:microsoft.com/office/officeart/2005/8/layout/cycle7"/>
    <dgm:cxn modelId="{E07FAE9E-92D3-4DFA-989D-C25068827B44}" type="presOf" srcId="{807C571C-7C14-4D1D-8069-BDC6A98FD68D}" destId="{2645781C-5F4F-4933-ACEA-D0AB37600109}" srcOrd="0" destOrd="0" presId="urn:microsoft.com/office/officeart/2005/8/layout/cycle7"/>
    <dgm:cxn modelId="{1B2B5DDB-B12A-4C34-910D-6F00855D7022}" type="presOf" srcId="{9C5FB2B1-1B92-45F3-A86D-05F56FD5767B}" destId="{94AAC0D2-CB15-4683-A56A-7A74C09B27BA}" srcOrd="0" destOrd="0" presId="urn:microsoft.com/office/officeart/2005/8/layout/cycle7"/>
    <dgm:cxn modelId="{0FC63318-8F0A-428E-A612-C923BF0393BC}" type="presOf" srcId="{6ADD28BD-0EF6-4F88-87FB-E1E5B41BB584}" destId="{412904B1-CB8A-4313-99C5-F1B622CB629D}" srcOrd="1" destOrd="0" presId="urn:microsoft.com/office/officeart/2005/8/layout/cycle7"/>
    <dgm:cxn modelId="{50E16C4F-C504-492E-B729-3FC62190DD3D}" type="presOf" srcId="{7CAF7FB8-8976-4AAD-845B-F05C50A5E18B}" destId="{55F655C9-2DFB-4C34-A4B1-4371FCA556FF}" srcOrd="1" destOrd="0" presId="urn:microsoft.com/office/officeart/2005/8/layout/cycle7"/>
    <dgm:cxn modelId="{0F7428A0-3F47-4446-B0B5-8195D050BCAF}" type="presOf" srcId="{F1EED72C-C37F-43D7-B524-F1E0C278B9F5}" destId="{8F86ED3B-7E82-42AC-A8E2-9F8DDA7A7B7C}" srcOrd="1" destOrd="0" presId="urn:microsoft.com/office/officeart/2005/8/layout/cycle7"/>
    <dgm:cxn modelId="{DF0ADAD2-3E2E-4E22-9189-8AEAA90A6A08}" type="presParOf" srcId="{15740EBD-C0A1-4D9E-B823-4F32D39ADA0A}" destId="{B5F3461F-B2A2-46B0-A578-DE07590431BC}" srcOrd="0" destOrd="0" presId="urn:microsoft.com/office/officeart/2005/8/layout/cycle7"/>
    <dgm:cxn modelId="{03DAE963-8BF0-4991-91D2-E60BB0E60740}" type="presParOf" srcId="{15740EBD-C0A1-4D9E-B823-4F32D39ADA0A}" destId="{311D05D9-FCBF-4C97-A033-5A75C8D6422D}" srcOrd="1" destOrd="0" presId="urn:microsoft.com/office/officeart/2005/8/layout/cycle7"/>
    <dgm:cxn modelId="{B97332C8-7FB0-4C04-95FB-E6DC87204113}" type="presParOf" srcId="{311D05D9-FCBF-4C97-A033-5A75C8D6422D}" destId="{55F655C9-2DFB-4C34-A4B1-4371FCA556FF}" srcOrd="0" destOrd="0" presId="urn:microsoft.com/office/officeart/2005/8/layout/cycle7"/>
    <dgm:cxn modelId="{14B09A27-5308-495B-AE5A-E009ADABF771}" type="presParOf" srcId="{15740EBD-C0A1-4D9E-B823-4F32D39ADA0A}" destId="{94AAC0D2-CB15-4683-A56A-7A74C09B27BA}" srcOrd="2" destOrd="0" presId="urn:microsoft.com/office/officeart/2005/8/layout/cycle7"/>
    <dgm:cxn modelId="{4B99A5E1-8769-407B-A1B4-6521315BC794}" type="presParOf" srcId="{15740EBD-C0A1-4D9E-B823-4F32D39ADA0A}" destId="{C4DE66FA-884F-4774-8160-AA742B4D4932}" srcOrd="3" destOrd="0" presId="urn:microsoft.com/office/officeart/2005/8/layout/cycle7"/>
    <dgm:cxn modelId="{D044484B-0372-4928-97EC-36F87A873F0A}" type="presParOf" srcId="{C4DE66FA-884F-4774-8160-AA742B4D4932}" destId="{8F86ED3B-7E82-42AC-A8E2-9F8DDA7A7B7C}" srcOrd="0" destOrd="0" presId="urn:microsoft.com/office/officeart/2005/8/layout/cycle7"/>
    <dgm:cxn modelId="{9443D6C5-CA96-420A-B12C-95E5921DE14D}" type="presParOf" srcId="{15740EBD-C0A1-4D9E-B823-4F32D39ADA0A}" destId="{2645781C-5F4F-4933-ACEA-D0AB37600109}" srcOrd="4" destOrd="0" presId="urn:microsoft.com/office/officeart/2005/8/layout/cycle7"/>
    <dgm:cxn modelId="{51E74E15-1269-4D9D-8F6E-4F8C5CF7C79D}" type="presParOf" srcId="{15740EBD-C0A1-4D9E-B823-4F32D39ADA0A}" destId="{2D25A185-B98B-4B9F-B3F5-9CDC4594BA01}" srcOrd="5" destOrd="0" presId="urn:microsoft.com/office/officeart/2005/8/layout/cycle7"/>
    <dgm:cxn modelId="{C692E58A-3D91-45F9-BC4B-EC0F16C3F9D9}" type="presParOf" srcId="{2D25A185-B98B-4B9F-B3F5-9CDC4594BA01}" destId="{412904B1-CB8A-4313-99C5-F1B622CB629D}" srcOrd="0" destOrd="0" presId="urn:microsoft.com/office/officeart/2005/8/layout/cycle7"/>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99A7E667-43B3-40B4-8B05-A5CAF39FD474}"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ru-RU"/>
        </a:p>
      </dgm:t>
    </dgm:pt>
    <dgm:pt modelId="{F47E19EC-801B-44CC-9D85-AC2520D6037D}">
      <dgm:prSet phldrT="[Текст]" custT="1"/>
      <dgm:spPr/>
      <dgm:t>
        <a:bodyPr/>
        <a:lstStyle/>
        <a:p>
          <a:r>
            <a:rPr lang="uk-UA" sz="1400" b="1" i="1">
              <a:latin typeface="Times New Roman" panose="02020603050405020304" pitchFamily="18" charset="0"/>
              <a:cs typeface="Times New Roman" panose="02020603050405020304" pitchFamily="18" charset="0"/>
            </a:rPr>
            <a:t>офіційним виданням Національної комісії з цінних паперів та фондового ринку є </a:t>
          </a:r>
          <a:endParaRPr lang="ru-RU" sz="1400" b="1" i="1">
            <a:latin typeface="Times New Roman" panose="02020603050405020304" pitchFamily="18" charset="0"/>
            <a:cs typeface="Times New Roman" panose="02020603050405020304" pitchFamily="18" charset="0"/>
          </a:endParaRPr>
        </a:p>
      </dgm:t>
    </dgm:pt>
    <dgm:pt modelId="{844C9CCE-A325-4059-865C-3BF53D784C20}" type="parTrans" cxnId="{CEDFFFA6-C39E-464B-88C7-3B7043972090}">
      <dgm:prSet/>
      <dgm:spPr/>
      <dgm:t>
        <a:bodyPr/>
        <a:lstStyle/>
        <a:p>
          <a:endParaRPr lang="ru-RU"/>
        </a:p>
      </dgm:t>
    </dgm:pt>
    <dgm:pt modelId="{6C11B251-E9DA-432B-86EB-E96613C4102E}" type="sibTrans" cxnId="{CEDFFFA6-C39E-464B-88C7-3B7043972090}">
      <dgm:prSet/>
      <dgm:spPr/>
      <dgm:t>
        <a:bodyPr/>
        <a:lstStyle/>
        <a:p>
          <a:endParaRPr lang="ru-RU"/>
        </a:p>
      </dgm:t>
    </dgm:pt>
    <dgm:pt modelId="{616A3929-EB57-49DC-8EC3-66396A99AA6B}">
      <dgm:prSet phldrT="[Текст]"/>
      <dgm:spPr/>
      <dgm:t>
        <a:bodyPr/>
        <a:lstStyle/>
        <a:p>
          <a:r>
            <a:rPr lang="uk-UA"/>
            <a:t>Бюлетень Відомості Державної комісії з цінних паперів та фондового ринку, бюлетень Цінні папери України, газета Цінні папери України, журнал Ринок цінних паперів України</a:t>
          </a:r>
          <a:endParaRPr lang="ru-RU"/>
        </a:p>
      </dgm:t>
    </dgm:pt>
    <dgm:pt modelId="{2FB4FF47-2FA6-4DAB-B396-3CD869CC0999}" type="parTrans" cxnId="{58ECBB3B-4C4F-4B5D-A136-4DFE11D9CA50}">
      <dgm:prSet/>
      <dgm:spPr/>
      <dgm:t>
        <a:bodyPr/>
        <a:lstStyle/>
        <a:p>
          <a:endParaRPr lang="ru-RU"/>
        </a:p>
      </dgm:t>
    </dgm:pt>
    <dgm:pt modelId="{9E0B4E27-AC61-4A1E-923C-EE4F7A5F3ABB}" type="sibTrans" cxnId="{58ECBB3B-4C4F-4B5D-A136-4DFE11D9CA50}">
      <dgm:prSet/>
      <dgm:spPr/>
      <dgm:t>
        <a:bodyPr/>
        <a:lstStyle/>
        <a:p>
          <a:endParaRPr lang="ru-RU"/>
        </a:p>
      </dgm:t>
    </dgm:pt>
    <dgm:pt modelId="{8338C730-C62D-46F3-BB1E-8D12573B3F08}" type="pres">
      <dgm:prSet presAssocID="{99A7E667-43B3-40B4-8B05-A5CAF39FD474}" presName="vert0" presStyleCnt="0">
        <dgm:presLayoutVars>
          <dgm:dir/>
          <dgm:animOne val="branch"/>
          <dgm:animLvl val="lvl"/>
        </dgm:presLayoutVars>
      </dgm:prSet>
      <dgm:spPr/>
      <dgm:t>
        <a:bodyPr/>
        <a:lstStyle/>
        <a:p>
          <a:endParaRPr lang="ru-RU"/>
        </a:p>
      </dgm:t>
    </dgm:pt>
    <dgm:pt modelId="{A424ADF9-B778-46A9-BD5F-A48E3E0318CB}" type="pres">
      <dgm:prSet presAssocID="{F47E19EC-801B-44CC-9D85-AC2520D6037D}" presName="thickLine" presStyleLbl="alignNode1" presStyleIdx="0" presStyleCnt="1"/>
      <dgm:spPr/>
    </dgm:pt>
    <dgm:pt modelId="{8B914DF7-CBED-47ED-9B12-839E87BA2740}" type="pres">
      <dgm:prSet presAssocID="{F47E19EC-801B-44CC-9D85-AC2520D6037D}" presName="horz1" presStyleCnt="0"/>
      <dgm:spPr/>
    </dgm:pt>
    <dgm:pt modelId="{FBB6A881-CE94-42CF-A6E9-4F329427277E}" type="pres">
      <dgm:prSet presAssocID="{F47E19EC-801B-44CC-9D85-AC2520D6037D}" presName="tx1" presStyleLbl="revTx" presStyleIdx="0" presStyleCnt="2"/>
      <dgm:spPr/>
      <dgm:t>
        <a:bodyPr/>
        <a:lstStyle/>
        <a:p>
          <a:endParaRPr lang="ru-RU"/>
        </a:p>
      </dgm:t>
    </dgm:pt>
    <dgm:pt modelId="{241FD2DA-4CFB-4C83-9D4B-E9058E9CE43F}" type="pres">
      <dgm:prSet presAssocID="{F47E19EC-801B-44CC-9D85-AC2520D6037D}" presName="vert1" presStyleCnt="0"/>
      <dgm:spPr/>
    </dgm:pt>
    <dgm:pt modelId="{702355A2-1BDF-4A99-BABB-7025C5CA87E7}" type="pres">
      <dgm:prSet presAssocID="{616A3929-EB57-49DC-8EC3-66396A99AA6B}" presName="vertSpace2a" presStyleCnt="0"/>
      <dgm:spPr/>
    </dgm:pt>
    <dgm:pt modelId="{B92FB8F9-0789-4646-AFDB-73A581F399F0}" type="pres">
      <dgm:prSet presAssocID="{616A3929-EB57-49DC-8EC3-66396A99AA6B}" presName="horz2" presStyleCnt="0"/>
      <dgm:spPr/>
    </dgm:pt>
    <dgm:pt modelId="{6183218C-7C95-4E7B-91C4-D6D4097663D7}" type="pres">
      <dgm:prSet presAssocID="{616A3929-EB57-49DC-8EC3-66396A99AA6B}" presName="horzSpace2" presStyleCnt="0"/>
      <dgm:spPr/>
    </dgm:pt>
    <dgm:pt modelId="{213F8429-5CCD-4D95-8775-7EE790DB05F8}" type="pres">
      <dgm:prSet presAssocID="{616A3929-EB57-49DC-8EC3-66396A99AA6B}" presName="tx2" presStyleLbl="revTx" presStyleIdx="1" presStyleCnt="2"/>
      <dgm:spPr/>
      <dgm:t>
        <a:bodyPr/>
        <a:lstStyle/>
        <a:p>
          <a:endParaRPr lang="ru-RU"/>
        </a:p>
      </dgm:t>
    </dgm:pt>
    <dgm:pt modelId="{ED239CBA-C12A-4983-9AFB-65BB003DEA4E}" type="pres">
      <dgm:prSet presAssocID="{616A3929-EB57-49DC-8EC3-66396A99AA6B}" presName="vert2" presStyleCnt="0"/>
      <dgm:spPr/>
    </dgm:pt>
    <dgm:pt modelId="{ABB6AE32-E0E7-4DB1-A5F0-3FF5EEA8AE34}" type="pres">
      <dgm:prSet presAssocID="{616A3929-EB57-49DC-8EC3-66396A99AA6B}" presName="thinLine2b" presStyleLbl="callout" presStyleIdx="0" presStyleCnt="1"/>
      <dgm:spPr/>
    </dgm:pt>
    <dgm:pt modelId="{677FFFAB-989C-4E8C-8D1F-67F32CB9F3F5}" type="pres">
      <dgm:prSet presAssocID="{616A3929-EB57-49DC-8EC3-66396A99AA6B}" presName="vertSpace2b" presStyleCnt="0"/>
      <dgm:spPr/>
    </dgm:pt>
  </dgm:ptLst>
  <dgm:cxnLst>
    <dgm:cxn modelId="{CEDFFFA6-C39E-464B-88C7-3B7043972090}" srcId="{99A7E667-43B3-40B4-8B05-A5CAF39FD474}" destId="{F47E19EC-801B-44CC-9D85-AC2520D6037D}" srcOrd="0" destOrd="0" parTransId="{844C9CCE-A325-4059-865C-3BF53D784C20}" sibTransId="{6C11B251-E9DA-432B-86EB-E96613C4102E}"/>
    <dgm:cxn modelId="{1144746F-3798-4E6A-B0AE-55D07D140E7C}" type="presOf" srcId="{F47E19EC-801B-44CC-9D85-AC2520D6037D}" destId="{FBB6A881-CE94-42CF-A6E9-4F329427277E}" srcOrd="0" destOrd="0" presId="urn:microsoft.com/office/officeart/2008/layout/LinedList"/>
    <dgm:cxn modelId="{276D5616-1BC1-4445-AE5F-3241DA602622}" type="presOf" srcId="{616A3929-EB57-49DC-8EC3-66396A99AA6B}" destId="{213F8429-5CCD-4D95-8775-7EE790DB05F8}" srcOrd="0" destOrd="0" presId="urn:microsoft.com/office/officeart/2008/layout/LinedList"/>
    <dgm:cxn modelId="{58ECBB3B-4C4F-4B5D-A136-4DFE11D9CA50}" srcId="{F47E19EC-801B-44CC-9D85-AC2520D6037D}" destId="{616A3929-EB57-49DC-8EC3-66396A99AA6B}" srcOrd="0" destOrd="0" parTransId="{2FB4FF47-2FA6-4DAB-B396-3CD869CC0999}" sibTransId="{9E0B4E27-AC61-4A1E-923C-EE4F7A5F3ABB}"/>
    <dgm:cxn modelId="{0DE31002-16ED-47CE-BA0A-8F9EA53A3CBC}" type="presOf" srcId="{99A7E667-43B3-40B4-8B05-A5CAF39FD474}" destId="{8338C730-C62D-46F3-BB1E-8D12573B3F08}" srcOrd="0" destOrd="0" presId="urn:microsoft.com/office/officeart/2008/layout/LinedList"/>
    <dgm:cxn modelId="{1D6FE3D0-7DE7-4130-B8B5-3E8EB65B6CD2}" type="presParOf" srcId="{8338C730-C62D-46F3-BB1E-8D12573B3F08}" destId="{A424ADF9-B778-46A9-BD5F-A48E3E0318CB}" srcOrd="0" destOrd="0" presId="urn:microsoft.com/office/officeart/2008/layout/LinedList"/>
    <dgm:cxn modelId="{FFC204C8-8C33-45B3-A1F2-82BC864C755B}" type="presParOf" srcId="{8338C730-C62D-46F3-BB1E-8D12573B3F08}" destId="{8B914DF7-CBED-47ED-9B12-839E87BA2740}" srcOrd="1" destOrd="0" presId="urn:microsoft.com/office/officeart/2008/layout/LinedList"/>
    <dgm:cxn modelId="{C77CE780-CA8A-41C9-93FE-9BAE7384CFF2}" type="presParOf" srcId="{8B914DF7-CBED-47ED-9B12-839E87BA2740}" destId="{FBB6A881-CE94-42CF-A6E9-4F329427277E}" srcOrd="0" destOrd="0" presId="urn:microsoft.com/office/officeart/2008/layout/LinedList"/>
    <dgm:cxn modelId="{49D781A7-32B0-4CF7-858C-95AD0502FEEB}" type="presParOf" srcId="{8B914DF7-CBED-47ED-9B12-839E87BA2740}" destId="{241FD2DA-4CFB-4C83-9D4B-E9058E9CE43F}" srcOrd="1" destOrd="0" presId="urn:microsoft.com/office/officeart/2008/layout/LinedList"/>
    <dgm:cxn modelId="{5170C6E0-A316-4F07-B024-B14FBF5F416C}" type="presParOf" srcId="{241FD2DA-4CFB-4C83-9D4B-E9058E9CE43F}" destId="{702355A2-1BDF-4A99-BABB-7025C5CA87E7}" srcOrd="0" destOrd="0" presId="urn:microsoft.com/office/officeart/2008/layout/LinedList"/>
    <dgm:cxn modelId="{11300427-1C88-4EBD-8A8B-0649A58CEE28}" type="presParOf" srcId="{241FD2DA-4CFB-4C83-9D4B-E9058E9CE43F}" destId="{B92FB8F9-0789-4646-AFDB-73A581F399F0}" srcOrd="1" destOrd="0" presId="urn:microsoft.com/office/officeart/2008/layout/LinedList"/>
    <dgm:cxn modelId="{6AA05B90-18DC-4347-B36D-DD086AA4C262}" type="presParOf" srcId="{B92FB8F9-0789-4646-AFDB-73A581F399F0}" destId="{6183218C-7C95-4E7B-91C4-D6D4097663D7}" srcOrd="0" destOrd="0" presId="urn:microsoft.com/office/officeart/2008/layout/LinedList"/>
    <dgm:cxn modelId="{0CCFE6E6-FE6A-4479-90AD-7582CD47F5A7}" type="presParOf" srcId="{B92FB8F9-0789-4646-AFDB-73A581F399F0}" destId="{213F8429-5CCD-4D95-8775-7EE790DB05F8}" srcOrd="1" destOrd="0" presId="urn:microsoft.com/office/officeart/2008/layout/LinedList"/>
    <dgm:cxn modelId="{E7710DC1-512E-49B4-9BE2-8F741F127B35}" type="presParOf" srcId="{B92FB8F9-0789-4646-AFDB-73A581F399F0}" destId="{ED239CBA-C12A-4983-9AFB-65BB003DEA4E}" srcOrd="2" destOrd="0" presId="urn:microsoft.com/office/officeart/2008/layout/LinedList"/>
    <dgm:cxn modelId="{9106652B-330F-421E-9270-C5EFF262A4DE}" type="presParOf" srcId="{241FD2DA-4CFB-4C83-9D4B-E9058E9CE43F}" destId="{ABB6AE32-E0E7-4DB1-A5F0-3FF5EEA8AE34}" srcOrd="2" destOrd="0" presId="urn:microsoft.com/office/officeart/2008/layout/LinedList"/>
    <dgm:cxn modelId="{310FA4B7-6924-4141-A4F3-F12CA757EE3C}" type="presParOf" srcId="{241FD2DA-4CFB-4C83-9D4B-E9058E9CE43F}" destId="{677FFFAB-989C-4E8C-8D1F-67F32CB9F3F5}" srcOrd="3" destOrd="0" presId="urn:microsoft.com/office/officeart/2008/layout/LinedList"/>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99A7E667-43B3-40B4-8B05-A5CAF39FD474}"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ru-RU"/>
        </a:p>
      </dgm:t>
    </dgm:pt>
    <dgm:pt modelId="{F47E19EC-801B-44CC-9D85-AC2520D6037D}">
      <dgm:prSet phldrT="[Текст]" custT="1"/>
      <dgm:spPr/>
      <dgm:t>
        <a:bodyPr/>
        <a:lstStyle/>
        <a:p>
          <a:r>
            <a:rPr lang="uk-UA" sz="1400" b="1" i="1">
              <a:latin typeface="Times New Roman" panose="02020603050405020304" pitchFamily="18" charset="0"/>
              <a:cs typeface="Times New Roman" panose="02020603050405020304" pitchFamily="18" charset="0"/>
            </a:rPr>
            <a:t>офіційним виданням Національної академії наук України є </a:t>
          </a:r>
          <a:endParaRPr lang="ru-RU" sz="1400" b="1" i="1">
            <a:latin typeface="Times New Roman" panose="02020603050405020304" pitchFamily="18" charset="0"/>
            <a:cs typeface="Times New Roman" panose="02020603050405020304" pitchFamily="18" charset="0"/>
          </a:endParaRPr>
        </a:p>
      </dgm:t>
    </dgm:pt>
    <dgm:pt modelId="{844C9CCE-A325-4059-865C-3BF53D784C20}" type="parTrans" cxnId="{CEDFFFA6-C39E-464B-88C7-3B7043972090}">
      <dgm:prSet/>
      <dgm:spPr/>
      <dgm:t>
        <a:bodyPr/>
        <a:lstStyle/>
        <a:p>
          <a:endParaRPr lang="ru-RU"/>
        </a:p>
      </dgm:t>
    </dgm:pt>
    <dgm:pt modelId="{6C11B251-E9DA-432B-86EB-E96613C4102E}" type="sibTrans" cxnId="{CEDFFFA6-C39E-464B-88C7-3B7043972090}">
      <dgm:prSet/>
      <dgm:spPr/>
      <dgm:t>
        <a:bodyPr/>
        <a:lstStyle/>
        <a:p>
          <a:endParaRPr lang="ru-RU"/>
        </a:p>
      </dgm:t>
    </dgm:pt>
    <dgm:pt modelId="{616A3929-EB57-49DC-8EC3-66396A99AA6B}">
      <dgm:prSet phldrT="[Текст]"/>
      <dgm:spPr/>
      <dgm:t>
        <a:bodyPr/>
        <a:lstStyle/>
        <a:p>
          <a:r>
            <a:rPr lang="uk-UA"/>
            <a:t>Вісник Національної академії наук України</a:t>
          </a:r>
          <a:endParaRPr lang="ru-RU"/>
        </a:p>
      </dgm:t>
    </dgm:pt>
    <dgm:pt modelId="{2FB4FF47-2FA6-4DAB-B396-3CD869CC0999}" type="parTrans" cxnId="{58ECBB3B-4C4F-4B5D-A136-4DFE11D9CA50}">
      <dgm:prSet/>
      <dgm:spPr/>
      <dgm:t>
        <a:bodyPr/>
        <a:lstStyle/>
        <a:p>
          <a:endParaRPr lang="ru-RU"/>
        </a:p>
      </dgm:t>
    </dgm:pt>
    <dgm:pt modelId="{9E0B4E27-AC61-4A1E-923C-EE4F7A5F3ABB}" type="sibTrans" cxnId="{58ECBB3B-4C4F-4B5D-A136-4DFE11D9CA50}">
      <dgm:prSet/>
      <dgm:spPr/>
      <dgm:t>
        <a:bodyPr/>
        <a:lstStyle/>
        <a:p>
          <a:endParaRPr lang="ru-RU"/>
        </a:p>
      </dgm:t>
    </dgm:pt>
    <dgm:pt modelId="{8338C730-C62D-46F3-BB1E-8D12573B3F08}" type="pres">
      <dgm:prSet presAssocID="{99A7E667-43B3-40B4-8B05-A5CAF39FD474}" presName="vert0" presStyleCnt="0">
        <dgm:presLayoutVars>
          <dgm:dir/>
          <dgm:animOne val="branch"/>
          <dgm:animLvl val="lvl"/>
        </dgm:presLayoutVars>
      </dgm:prSet>
      <dgm:spPr/>
      <dgm:t>
        <a:bodyPr/>
        <a:lstStyle/>
        <a:p>
          <a:endParaRPr lang="ru-RU"/>
        </a:p>
      </dgm:t>
    </dgm:pt>
    <dgm:pt modelId="{A424ADF9-B778-46A9-BD5F-A48E3E0318CB}" type="pres">
      <dgm:prSet presAssocID="{F47E19EC-801B-44CC-9D85-AC2520D6037D}" presName="thickLine" presStyleLbl="alignNode1" presStyleIdx="0" presStyleCnt="1"/>
      <dgm:spPr/>
    </dgm:pt>
    <dgm:pt modelId="{8B914DF7-CBED-47ED-9B12-839E87BA2740}" type="pres">
      <dgm:prSet presAssocID="{F47E19EC-801B-44CC-9D85-AC2520D6037D}" presName="horz1" presStyleCnt="0"/>
      <dgm:spPr/>
    </dgm:pt>
    <dgm:pt modelId="{FBB6A881-CE94-42CF-A6E9-4F329427277E}" type="pres">
      <dgm:prSet presAssocID="{F47E19EC-801B-44CC-9D85-AC2520D6037D}" presName="tx1" presStyleLbl="revTx" presStyleIdx="0" presStyleCnt="2"/>
      <dgm:spPr/>
      <dgm:t>
        <a:bodyPr/>
        <a:lstStyle/>
        <a:p>
          <a:endParaRPr lang="ru-RU"/>
        </a:p>
      </dgm:t>
    </dgm:pt>
    <dgm:pt modelId="{241FD2DA-4CFB-4C83-9D4B-E9058E9CE43F}" type="pres">
      <dgm:prSet presAssocID="{F47E19EC-801B-44CC-9D85-AC2520D6037D}" presName="vert1" presStyleCnt="0"/>
      <dgm:spPr/>
    </dgm:pt>
    <dgm:pt modelId="{702355A2-1BDF-4A99-BABB-7025C5CA87E7}" type="pres">
      <dgm:prSet presAssocID="{616A3929-EB57-49DC-8EC3-66396A99AA6B}" presName="vertSpace2a" presStyleCnt="0"/>
      <dgm:spPr/>
    </dgm:pt>
    <dgm:pt modelId="{B92FB8F9-0789-4646-AFDB-73A581F399F0}" type="pres">
      <dgm:prSet presAssocID="{616A3929-EB57-49DC-8EC3-66396A99AA6B}" presName="horz2" presStyleCnt="0"/>
      <dgm:spPr/>
    </dgm:pt>
    <dgm:pt modelId="{6183218C-7C95-4E7B-91C4-D6D4097663D7}" type="pres">
      <dgm:prSet presAssocID="{616A3929-EB57-49DC-8EC3-66396A99AA6B}" presName="horzSpace2" presStyleCnt="0"/>
      <dgm:spPr/>
    </dgm:pt>
    <dgm:pt modelId="{213F8429-5CCD-4D95-8775-7EE790DB05F8}" type="pres">
      <dgm:prSet presAssocID="{616A3929-EB57-49DC-8EC3-66396A99AA6B}" presName="tx2" presStyleLbl="revTx" presStyleIdx="1" presStyleCnt="2"/>
      <dgm:spPr/>
      <dgm:t>
        <a:bodyPr/>
        <a:lstStyle/>
        <a:p>
          <a:endParaRPr lang="ru-RU"/>
        </a:p>
      </dgm:t>
    </dgm:pt>
    <dgm:pt modelId="{ED239CBA-C12A-4983-9AFB-65BB003DEA4E}" type="pres">
      <dgm:prSet presAssocID="{616A3929-EB57-49DC-8EC3-66396A99AA6B}" presName="vert2" presStyleCnt="0"/>
      <dgm:spPr/>
    </dgm:pt>
    <dgm:pt modelId="{ABB6AE32-E0E7-4DB1-A5F0-3FF5EEA8AE34}" type="pres">
      <dgm:prSet presAssocID="{616A3929-EB57-49DC-8EC3-66396A99AA6B}" presName="thinLine2b" presStyleLbl="callout" presStyleIdx="0" presStyleCnt="1"/>
      <dgm:spPr/>
    </dgm:pt>
    <dgm:pt modelId="{677FFFAB-989C-4E8C-8D1F-67F32CB9F3F5}" type="pres">
      <dgm:prSet presAssocID="{616A3929-EB57-49DC-8EC3-66396A99AA6B}" presName="vertSpace2b" presStyleCnt="0"/>
      <dgm:spPr/>
    </dgm:pt>
  </dgm:ptLst>
  <dgm:cxnLst>
    <dgm:cxn modelId="{CEDFFFA6-C39E-464B-88C7-3B7043972090}" srcId="{99A7E667-43B3-40B4-8B05-A5CAF39FD474}" destId="{F47E19EC-801B-44CC-9D85-AC2520D6037D}" srcOrd="0" destOrd="0" parTransId="{844C9CCE-A325-4059-865C-3BF53D784C20}" sibTransId="{6C11B251-E9DA-432B-86EB-E96613C4102E}"/>
    <dgm:cxn modelId="{A1CDDBDE-DFBF-4474-83F8-A76391521DD0}" type="presOf" srcId="{616A3929-EB57-49DC-8EC3-66396A99AA6B}" destId="{213F8429-5CCD-4D95-8775-7EE790DB05F8}" srcOrd="0" destOrd="0" presId="urn:microsoft.com/office/officeart/2008/layout/LinedList"/>
    <dgm:cxn modelId="{FF6D6DFF-6A30-4D76-BC33-1BF33CC95902}" type="presOf" srcId="{F47E19EC-801B-44CC-9D85-AC2520D6037D}" destId="{FBB6A881-CE94-42CF-A6E9-4F329427277E}" srcOrd="0" destOrd="0" presId="urn:microsoft.com/office/officeart/2008/layout/LinedList"/>
    <dgm:cxn modelId="{58ECBB3B-4C4F-4B5D-A136-4DFE11D9CA50}" srcId="{F47E19EC-801B-44CC-9D85-AC2520D6037D}" destId="{616A3929-EB57-49DC-8EC3-66396A99AA6B}" srcOrd="0" destOrd="0" parTransId="{2FB4FF47-2FA6-4DAB-B396-3CD869CC0999}" sibTransId="{9E0B4E27-AC61-4A1E-923C-EE4F7A5F3ABB}"/>
    <dgm:cxn modelId="{9F717B20-6EBF-4576-BD14-D4F429A9806D}" type="presOf" srcId="{99A7E667-43B3-40B4-8B05-A5CAF39FD474}" destId="{8338C730-C62D-46F3-BB1E-8D12573B3F08}" srcOrd="0" destOrd="0" presId="urn:microsoft.com/office/officeart/2008/layout/LinedList"/>
    <dgm:cxn modelId="{A192EEA8-6F8A-4ECD-9ACD-5BE0F6EE3EE8}" type="presParOf" srcId="{8338C730-C62D-46F3-BB1E-8D12573B3F08}" destId="{A424ADF9-B778-46A9-BD5F-A48E3E0318CB}" srcOrd="0" destOrd="0" presId="urn:microsoft.com/office/officeart/2008/layout/LinedList"/>
    <dgm:cxn modelId="{A6CA4D94-8C13-4F69-9B5B-4FA87DF80E8C}" type="presParOf" srcId="{8338C730-C62D-46F3-BB1E-8D12573B3F08}" destId="{8B914DF7-CBED-47ED-9B12-839E87BA2740}" srcOrd="1" destOrd="0" presId="urn:microsoft.com/office/officeart/2008/layout/LinedList"/>
    <dgm:cxn modelId="{ACDB89F4-A981-40B1-8809-944B4D48633E}" type="presParOf" srcId="{8B914DF7-CBED-47ED-9B12-839E87BA2740}" destId="{FBB6A881-CE94-42CF-A6E9-4F329427277E}" srcOrd="0" destOrd="0" presId="urn:microsoft.com/office/officeart/2008/layout/LinedList"/>
    <dgm:cxn modelId="{9F61DABF-3EFC-4995-B3F9-B82A44EB3BFA}" type="presParOf" srcId="{8B914DF7-CBED-47ED-9B12-839E87BA2740}" destId="{241FD2DA-4CFB-4C83-9D4B-E9058E9CE43F}" srcOrd="1" destOrd="0" presId="urn:microsoft.com/office/officeart/2008/layout/LinedList"/>
    <dgm:cxn modelId="{E35967A4-609B-4400-B726-FBD82E0BA5C2}" type="presParOf" srcId="{241FD2DA-4CFB-4C83-9D4B-E9058E9CE43F}" destId="{702355A2-1BDF-4A99-BABB-7025C5CA87E7}" srcOrd="0" destOrd="0" presId="urn:microsoft.com/office/officeart/2008/layout/LinedList"/>
    <dgm:cxn modelId="{27191066-257E-46E3-87DA-621C510C0B34}" type="presParOf" srcId="{241FD2DA-4CFB-4C83-9D4B-E9058E9CE43F}" destId="{B92FB8F9-0789-4646-AFDB-73A581F399F0}" srcOrd="1" destOrd="0" presId="urn:microsoft.com/office/officeart/2008/layout/LinedList"/>
    <dgm:cxn modelId="{17CA936B-C37D-4A65-8DAB-6F3BF3378A77}" type="presParOf" srcId="{B92FB8F9-0789-4646-AFDB-73A581F399F0}" destId="{6183218C-7C95-4E7B-91C4-D6D4097663D7}" srcOrd="0" destOrd="0" presId="urn:microsoft.com/office/officeart/2008/layout/LinedList"/>
    <dgm:cxn modelId="{7C208CC4-7907-452D-84A6-15F6DED18528}" type="presParOf" srcId="{B92FB8F9-0789-4646-AFDB-73A581F399F0}" destId="{213F8429-5CCD-4D95-8775-7EE790DB05F8}" srcOrd="1" destOrd="0" presId="urn:microsoft.com/office/officeart/2008/layout/LinedList"/>
    <dgm:cxn modelId="{E19ED50F-6181-4F4D-9403-0A8E7E13DD9E}" type="presParOf" srcId="{B92FB8F9-0789-4646-AFDB-73A581F399F0}" destId="{ED239CBA-C12A-4983-9AFB-65BB003DEA4E}" srcOrd="2" destOrd="0" presId="urn:microsoft.com/office/officeart/2008/layout/LinedList"/>
    <dgm:cxn modelId="{7EF059D7-E616-4B36-83AA-2DE8E32C3EB1}" type="presParOf" srcId="{241FD2DA-4CFB-4C83-9D4B-E9058E9CE43F}" destId="{ABB6AE32-E0E7-4DB1-A5F0-3FF5EEA8AE34}" srcOrd="2" destOrd="0" presId="urn:microsoft.com/office/officeart/2008/layout/LinedList"/>
    <dgm:cxn modelId="{6F7CBB06-0E86-44A5-89A0-0F1B6C2ADC13}" type="presParOf" srcId="{241FD2DA-4CFB-4C83-9D4B-E9058E9CE43F}" destId="{677FFFAB-989C-4E8C-8D1F-67F32CB9F3F5}" srcOrd="3" destOrd="0" presId="urn:microsoft.com/office/officeart/2008/layout/LinedList"/>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A5F7845F-F178-4302-8EE4-3D46D7CD01AA}" type="doc">
      <dgm:prSet loTypeId="urn:microsoft.com/office/officeart/2005/8/layout/cycle8" loCatId="cycle" qsTypeId="urn:microsoft.com/office/officeart/2005/8/quickstyle/simple1" qsCatId="simple" csTypeId="urn:microsoft.com/office/officeart/2005/8/colors/accent1_2" csCatId="accent1" phldr="1"/>
      <dgm:spPr/>
    </dgm:pt>
    <dgm:pt modelId="{006F09E2-9113-4F07-BDED-B8F4E174EAB1}">
      <dgm:prSet phldrT="[Текст]"/>
      <dgm:spPr/>
      <dgm:t>
        <a:bodyPr/>
        <a:lstStyle/>
        <a:p>
          <a:r>
            <a:rPr lang="uk-UA"/>
            <a:t>а також правових норм, що вже не діють, що дублюють одна одну з метою їх упорядкування та підвищення якості їх змісту;</a:t>
          </a:r>
          <a:endParaRPr lang="ru-RU"/>
        </a:p>
      </dgm:t>
    </dgm:pt>
    <dgm:pt modelId="{FD56AB47-77F1-4EFB-AD46-87CA52EA9194}" type="parTrans" cxnId="{CAADBFDE-2849-481C-8C6F-B20B2090FEE5}">
      <dgm:prSet/>
      <dgm:spPr/>
      <dgm:t>
        <a:bodyPr/>
        <a:lstStyle/>
        <a:p>
          <a:endParaRPr lang="ru-RU"/>
        </a:p>
      </dgm:t>
    </dgm:pt>
    <dgm:pt modelId="{8726026C-012C-4C46-AF70-37DBDD06812B}" type="sibTrans" cxnId="{CAADBFDE-2849-481C-8C6F-B20B2090FEE5}">
      <dgm:prSet/>
      <dgm:spPr/>
      <dgm:t>
        <a:bodyPr/>
        <a:lstStyle/>
        <a:p>
          <a:endParaRPr lang="ru-RU"/>
        </a:p>
      </dgm:t>
    </dgm:pt>
    <dgm:pt modelId="{7C1CFAF3-EFCA-4715-B4DD-102EFCF9CC62}">
      <dgm:prSet phldrT="[Текст]"/>
      <dgm:spPr/>
      <dgm:t>
        <a:bodyPr/>
        <a:lstStyle/>
        <a:p>
          <a:r>
            <a:rPr lang="uk-UA"/>
            <a:t>покращення зведення нормативно-правових актів у впорядковану систему за допомогою найбільш доцільних способів систематизації законодавства, таких як проведення інкорпорації, консолідації та кодифікації;</a:t>
          </a:r>
          <a:endParaRPr lang="ru-RU"/>
        </a:p>
      </dgm:t>
    </dgm:pt>
    <dgm:pt modelId="{9E1AA282-48A8-40B2-9299-7774C3A4CFBE}" type="parTrans" cxnId="{F26EA2D6-718C-4E85-81F1-2A7A7091F4B2}">
      <dgm:prSet/>
      <dgm:spPr/>
      <dgm:t>
        <a:bodyPr/>
        <a:lstStyle/>
        <a:p>
          <a:endParaRPr lang="ru-RU"/>
        </a:p>
      </dgm:t>
    </dgm:pt>
    <dgm:pt modelId="{185FC508-B38D-4412-8D7D-35BA3F47DCC4}" type="sibTrans" cxnId="{F26EA2D6-718C-4E85-81F1-2A7A7091F4B2}">
      <dgm:prSet/>
      <dgm:spPr/>
      <dgm:t>
        <a:bodyPr/>
        <a:lstStyle/>
        <a:p>
          <a:endParaRPr lang="ru-RU"/>
        </a:p>
      </dgm:t>
    </dgm:pt>
    <dgm:pt modelId="{89068FDA-41EA-4CF7-83DC-91EC20155FBF}">
      <dgm:prSet phldrT="[Текст]"/>
      <dgm:spPr/>
      <dgm:t>
        <a:bodyPr/>
        <a:lstStyle/>
        <a:p>
          <a:r>
            <a:rPr lang="uk-UA"/>
            <a:t>покращити проведення ревізій всього нормативного матеріалу з метою виявлення колізій, прогалин,</a:t>
          </a:r>
          <a:endParaRPr lang="ru-RU"/>
        </a:p>
      </dgm:t>
    </dgm:pt>
    <dgm:pt modelId="{2BD9B728-7D5D-44D7-85E9-C45C5D20968A}" type="parTrans" cxnId="{27947388-437F-49D3-AE27-C1CE676D285C}">
      <dgm:prSet/>
      <dgm:spPr/>
      <dgm:t>
        <a:bodyPr/>
        <a:lstStyle/>
        <a:p>
          <a:endParaRPr lang="ru-RU"/>
        </a:p>
      </dgm:t>
    </dgm:pt>
    <dgm:pt modelId="{1619383B-4A2C-4BCF-8C7B-51285DA42255}" type="sibTrans" cxnId="{27947388-437F-49D3-AE27-C1CE676D285C}">
      <dgm:prSet/>
      <dgm:spPr/>
      <dgm:t>
        <a:bodyPr/>
        <a:lstStyle/>
        <a:p>
          <a:endParaRPr lang="ru-RU"/>
        </a:p>
      </dgm:t>
    </dgm:pt>
    <dgm:pt modelId="{CF899BBC-8107-4A22-9F5B-53C2D00A363F}" type="pres">
      <dgm:prSet presAssocID="{A5F7845F-F178-4302-8EE4-3D46D7CD01AA}" presName="compositeShape" presStyleCnt="0">
        <dgm:presLayoutVars>
          <dgm:chMax val="7"/>
          <dgm:dir/>
          <dgm:resizeHandles val="exact"/>
        </dgm:presLayoutVars>
      </dgm:prSet>
      <dgm:spPr/>
    </dgm:pt>
    <dgm:pt modelId="{5FA10F7B-5571-4F70-B7E1-F5AC229AA459}" type="pres">
      <dgm:prSet presAssocID="{A5F7845F-F178-4302-8EE4-3D46D7CD01AA}" presName="wedge1" presStyleLbl="node1" presStyleIdx="0" presStyleCnt="3"/>
      <dgm:spPr/>
      <dgm:t>
        <a:bodyPr/>
        <a:lstStyle/>
        <a:p>
          <a:endParaRPr lang="ru-RU"/>
        </a:p>
      </dgm:t>
    </dgm:pt>
    <dgm:pt modelId="{79F78F5D-7481-4D3F-AB63-2DB9BBB0AF08}" type="pres">
      <dgm:prSet presAssocID="{A5F7845F-F178-4302-8EE4-3D46D7CD01AA}" presName="dummy1a" presStyleCnt="0"/>
      <dgm:spPr/>
    </dgm:pt>
    <dgm:pt modelId="{FDAFC0FB-482A-4B72-AEC9-2D7A63A98DB0}" type="pres">
      <dgm:prSet presAssocID="{A5F7845F-F178-4302-8EE4-3D46D7CD01AA}" presName="dummy1b" presStyleCnt="0"/>
      <dgm:spPr/>
    </dgm:pt>
    <dgm:pt modelId="{33C6F8C3-204F-43AC-A2EE-9D04821A9E73}" type="pres">
      <dgm:prSet presAssocID="{A5F7845F-F178-4302-8EE4-3D46D7CD01AA}" presName="wedge1Tx" presStyleLbl="node1" presStyleIdx="0" presStyleCnt="3">
        <dgm:presLayoutVars>
          <dgm:chMax val="0"/>
          <dgm:chPref val="0"/>
          <dgm:bulletEnabled val="1"/>
        </dgm:presLayoutVars>
      </dgm:prSet>
      <dgm:spPr/>
      <dgm:t>
        <a:bodyPr/>
        <a:lstStyle/>
        <a:p>
          <a:endParaRPr lang="ru-RU"/>
        </a:p>
      </dgm:t>
    </dgm:pt>
    <dgm:pt modelId="{7EA7CF2C-DAE0-4E38-BE29-32673B201223}" type="pres">
      <dgm:prSet presAssocID="{A5F7845F-F178-4302-8EE4-3D46D7CD01AA}" presName="wedge2" presStyleLbl="node1" presStyleIdx="1" presStyleCnt="3"/>
      <dgm:spPr/>
      <dgm:t>
        <a:bodyPr/>
        <a:lstStyle/>
        <a:p>
          <a:endParaRPr lang="ru-RU"/>
        </a:p>
      </dgm:t>
    </dgm:pt>
    <dgm:pt modelId="{EE7C6185-9C64-40BB-86F7-9B00F3809DE3}" type="pres">
      <dgm:prSet presAssocID="{A5F7845F-F178-4302-8EE4-3D46D7CD01AA}" presName="dummy2a" presStyleCnt="0"/>
      <dgm:spPr/>
    </dgm:pt>
    <dgm:pt modelId="{6071E3FE-181C-4F39-A206-FD2F1A6CC933}" type="pres">
      <dgm:prSet presAssocID="{A5F7845F-F178-4302-8EE4-3D46D7CD01AA}" presName="dummy2b" presStyleCnt="0"/>
      <dgm:spPr/>
    </dgm:pt>
    <dgm:pt modelId="{C3A8B501-EAF1-47DD-82CD-1951BEE70E86}" type="pres">
      <dgm:prSet presAssocID="{A5F7845F-F178-4302-8EE4-3D46D7CD01AA}" presName="wedge2Tx" presStyleLbl="node1" presStyleIdx="1" presStyleCnt="3">
        <dgm:presLayoutVars>
          <dgm:chMax val="0"/>
          <dgm:chPref val="0"/>
          <dgm:bulletEnabled val="1"/>
        </dgm:presLayoutVars>
      </dgm:prSet>
      <dgm:spPr/>
      <dgm:t>
        <a:bodyPr/>
        <a:lstStyle/>
        <a:p>
          <a:endParaRPr lang="ru-RU"/>
        </a:p>
      </dgm:t>
    </dgm:pt>
    <dgm:pt modelId="{4E10F8D5-71A0-4CF4-92EE-5D8EFF0BF93B}" type="pres">
      <dgm:prSet presAssocID="{A5F7845F-F178-4302-8EE4-3D46D7CD01AA}" presName="wedge3" presStyleLbl="node1" presStyleIdx="2" presStyleCnt="3"/>
      <dgm:spPr/>
      <dgm:t>
        <a:bodyPr/>
        <a:lstStyle/>
        <a:p>
          <a:endParaRPr lang="ru-RU"/>
        </a:p>
      </dgm:t>
    </dgm:pt>
    <dgm:pt modelId="{CAA5CC97-648F-4213-9FE3-6E92F7B9B7BB}" type="pres">
      <dgm:prSet presAssocID="{A5F7845F-F178-4302-8EE4-3D46D7CD01AA}" presName="dummy3a" presStyleCnt="0"/>
      <dgm:spPr/>
    </dgm:pt>
    <dgm:pt modelId="{9DE343F6-B366-4C82-9261-B5EBD231C318}" type="pres">
      <dgm:prSet presAssocID="{A5F7845F-F178-4302-8EE4-3D46D7CD01AA}" presName="dummy3b" presStyleCnt="0"/>
      <dgm:spPr/>
    </dgm:pt>
    <dgm:pt modelId="{8523F41B-74C1-4DC0-9EF1-C92CB7C4E9EA}" type="pres">
      <dgm:prSet presAssocID="{A5F7845F-F178-4302-8EE4-3D46D7CD01AA}" presName="wedge3Tx" presStyleLbl="node1" presStyleIdx="2" presStyleCnt="3">
        <dgm:presLayoutVars>
          <dgm:chMax val="0"/>
          <dgm:chPref val="0"/>
          <dgm:bulletEnabled val="1"/>
        </dgm:presLayoutVars>
      </dgm:prSet>
      <dgm:spPr/>
      <dgm:t>
        <a:bodyPr/>
        <a:lstStyle/>
        <a:p>
          <a:endParaRPr lang="ru-RU"/>
        </a:p>
      </dgm:t>
    </dgm:pt>
    <dgm:pt modelId="{F6651F05-373C-4DB6-BB13-33A3B3FC90AF}" type="pres">
      <dgm:prSet presAssocID="{8726026C-012C-4C46-AF70-37DBDD06812B}" presName="arrowWedge1" presStyleLbl="fgSibTrans2D1" presStyleIdx="0" presStyleCnt="3"/>
      <dgm:spPr/>
    </dgm:pt>
    <dgm:pt modelId="{BC489EE0-ADA9-4AC5-ADD9-B5435EE09E9F}" type="pres">
      <dgm:prSet presAssocID="{185FC508-B38D-4412-8D7D-35BA3F47DCC4}" presName="arrowWedge2" presStyleLbl="fgSibTrans2D1" presStyleIdx="1" presStyleCnt="3"/>
      <dgm:spPr/>
    </dgm:pt>
    <dgm:pt modelId="{1774FD19-9399-420A-A903-E9F0FBEC64B4}" type="pres">
      <dgm:prSet presAssocID="{1619383B-4A2C-4BCF-8C7B-51285DA42255}" presName="arrowWedge3" presStyleLbl="fgSibTrans2D1" presStyleIdx="2" presStyleCnt="3"/>
      <dgm:spPr/>
    </dgm:pt>
  </dgm:ptLst>
  <dgm:cxnLst>
    <dgm:cxn modelId="{CFE99A36-B946-4F44-9854-05F72FDE2980}" type="presOf" srcId="{89068FDA-41EA-4CF7-83DC-91EC20155FBF}" destId="{4E10F8D5-71A0-4CF4-92EE-5D8EFF0BF93B}" srcOrd="0" destOrd="0" presId="urn:microsoft.com/office/officeart/2005/8/layout/cycle8"/>
    <dgm:cxn modelId="{CA29162F-760F-4937-AEDC-1DAE2E687165}" type="presOf" srcId="{006F09E2-9113-4F07-BDED-B8F4E174EAB1}" destId="{33C6F8C3-204F-43AC-A2EE-9D04821A9E73}" srcOrd="1" destOrd="0" presId="urn:microsoft.com/office/officeart/2005/8/layout/cycle8"/>
    <dgm:cxn modelId="{27947388-437F-49D3-AE27-C1CE676D285C}" srcId="{A5F7845F-F178-4302-8EE4-3D46D7CD01AA}" destId="{89068FDA-41EA-4CF7-83DC-91EC20155FBF}" srcOrd="2" destOrd="0" parTransId="{2BD9B728-7D5D-44D7-85E9-C45C5D20968A}" sibTransId="{1619383B-4A2C-4BCF-8C7B-51285DA42255}"/>
    <dgm:cxn modelId="{90FB0865-69C5-4802-8154-34A15BF74942}" type="presOf" srcId="{89068FDA-41EA-4CF7-83DC-91EC20155FBF}" destId="{8523F41B-74C1-4DC0-9EF1-C92CB7C4E9EA}" srcOrd="1" destOrd="0" presId="urn:microsoft.com/office/officeart/2005/8/layout/cycle8"/>
    <dgm:cxn modelId="{42F41E1A-9885-4712-9BA6-AD1D7C169973}" type="presOf" srcId="{006F09E2-9113-4F07-BDED-B8F4E174EAB1}" destId="{5FA10F7B-5571-4F70-B7E1-F5AC229AA459}" srcOrd="0" destOrd="0" presId="urn:microsoft.com/office/officeart/2005/8/layout/cycle8"/>
    <dgm:cxn modelId="{F26EA2D6-718C-4E85-81F1-2A7A7091F4B2}" srcId="{A5F7845F-F178-4302-8EE4-3D46D7CD01AA}" destId="{7C1CFAF3-EFCA-4715-B4DD-102EFCF9CC62}" srcOrd="1" destOrd="0" parTransId="{9E1AA282-48A8-40B2-9299-7774C3A4CFBE}" sibTransId="{185FC508-B38D-4412-8D7D-35BA3F47DCC4}"/>
    <dgm:cxn modelId="{5757B2B1-990A-4EAB-BBE2-48407EE7F2D6}" type="presOf" srcId="{7C1CFAF3-EFCA-4715-B4DD-102EFCF9CC62}" destId="{C3A8B501-EAF1-47DD-82CD-1951BEE70E86}" srcOrd="1" destOrd="0" presId="urn:microsoft.com/office/officeart/2005/8/layout/cycle8"/>
    <dgm:cxn modelId="{CAADBFDE-2849-481C-8C6F-B20B2090FEE5}" srcId="{A5F7845F-F178-4302-8EE4-3D46D7CD01AA}" destId="{006F09E2-9113-4F07-BDED-B8F4E174EAB1}" srcOrd="0" destOrd="0" parTransId="{FD56AB47-77F1-4EFB-AD46-87CA52EA9194}" sibTransId="{8726026C-012C-4C46-AF70-37DBDD06812B}"/>
    <dgm:cxn modelId="{5D79333A-419D-45FA-A0C7-03EF575AA4A8}" type="presOf" srcId="{A5F7845F-F178-4302-8EE4-3D46D7CD01AA}" destId="{CF899BBC-8107-4A22-9F5B-53C2D00A363F}" srcOrd="0" destOrd="0" presId="urn:microsoft.com/office/officeart/2005/8/layout/cycle8"/>
    <dgm:cxn modelId="{85FC2C39-9CF7-45CE-9EB8-6FD134CD15F1}" type="presOf" srcId="{7C1CFAF3-EFCA-4715-B4DD-102EFCF9CC62}" destId="{7EA7CF2C-DAE0-4E38-BE29-32673B201223}" srcOrd="0" destOrd="0" presId="urn:microsoft.com/office/officeart/2005/8/layout/cycle8"/>
    <dgm:cxn modelId="{266D2546-9D16-4287-9B56-6EB3E57F5B4E}" type="presParOf" srcId="{CF899BBC-8107-4A22-9F5B-53C2D00A363F}" destId="{5FA10F7B-5571-4F70-B7E1-F5AC229AA459}" srcOrd="0" destOrd="0" presId="urn:microsoft.com/office/officeart/2005/8/layout/cycle8"/>
    <dgm:cxn modelId="{70BEA401-AE42-49B5-B24F-92AAFC90F0DC}" type="presParOf" srcId="{CF899BBC-8107-4A22-9F5B-53C2D00A363F}" destId="{79F78F5D-7481-4D3F-AB63-2DB9BBB0AF08}" srcOrd="1" destOrd="0" presId="urn:microsoft.com/office/officeart/2005/8/layout/cycle8"/>
    <dgm:cxn modelId="{2136188D-FCE8-40B8-8CD5-2253426EE5D4}" type="presParOf" srcId="{CF899BBC-8107-4A22-9F5B-53C2D00A363F}" destId="{FDAFC0FB-482A-4B72-AEC9-2D7A63A98DB0}" srcOrd="2" destOrd="0" presId="urn:microsoft.com/office/officeart/2005/8/layout/cycle8"/>
    <dgm:cxn modelId="{B7D3D3AF-0C57-466E-99F0-5AFADB539E10}" type="presParOf" srcId="{CF899BBC-8107-4A22-9F5B-53C2D00A363F}" destId="{33C6F8C3-204F-43AC-A2EE-9D04821A9E73}" srcOrd="3" destOrd="0" presId="urn:microsoft.com/office/officeart/2005/8/layout/cycle8"/>
    <dgm:cxn modelId="{693E59A4-F5C4-4234-B27A-55B47467AC90}" type="presParOf" srcId="{CF899BBC-8107-4A22-9F5B-53C2D00A363F}" destId="{7EA7CF2C-DAE0-4E38-BE29-32673B201223}" srcOrd="4" destOrd="0" presId="urn:microsoft.com/office/officeart/2005/8/layout/cycle8"/>
    <dgm:cxn modelId="{8484313E-D2B7-4FFA-A330-59A9A15634A8}" type="presParOf" srcId="{CF899BBC-8107-4A22-9F5B-53C2D00A363F}" destId="{EE7C6185-9C64-40BB-86F7-9B00F3809DE3}" srcOrd="5" destOrd="0" presId="urn:microsoft.com/office/officeart/2005/8/layout/cycle8"/>
    <dgm:cxn modelId="{990173E1-82E5-47CD-B905-7A6BE1F35AE1}" type="presParOf" srcId="{CF899BBC-8107-4A22-9F5B-53C2D00A363F}" destId="{6071E3FE-181C-4F39-A206-FD2F1A6CC933}" srcOrd="6" destOrd="0" presId="urn:microsoft.com/office/officeart/2005/8/layout/cycle8"/>
    <dgm:cxn modelId="{9475D21F-A230-4EF6-BDA8-39CF2EC98D01}" type="presParOf" srcId="{CF899BBC-8107-4A22-9F5B-53C2D00A363F}" destId="{C3A8B501-EAF1-47DD-82CD-1951BEE70E86}" srcOrd="7" destOrd="0" presId="urn:microsoft.com/office/officeart/2005/8/layout/cycle8"/>
    <dgm:cxn modelId="{43C60A95-9AEA-4316-8EA4-DA0460E5F5F0}" type="presParOf" srcId="{CF899BBC-8107-4A22-9F5B-53C2D00A363F}" destId="{4E10F8D5-71A0-4CF4-92EE-5D8EFF0BF93B}" srcOrd="8" destOrd="0" presId="urn:microsoft.com/office/officeart/2005/8/layout/cycle8"/>
    <dgm:cxn modelId="{894B6465-F504-4DE7-9B92-A2E5282D6EDD}" type="presParOf" srcId="{CF899BBC-8107-4A22-9F5B-53C2D00A363F}" destId="{CAA5CC97-648F-4213-9FE3-6E92F7B9B7BB}" srcOrd="9" destOrd="0" presId="urn:microsoft.com/office/officeart/2005/8/layout/cycle8"/>
    <dgm:cxn modelId="{3B311186-A088-4576-9F2B-FB50FE61AD8A}" type="presParOf" srcId="{CF899BBC-8107-4A22-9F5B-53C2D00A363F}" destId="{9DE343F6-B366-4C82-9261-B5EBD231C318}" srcOrd="10" destOrd="0" presId="urn:microsoft.com/office/officeart/2005/8/layout/cycle8"/>
    <dgm:cxn modelId="{92767BB2-EEA4-4E12-A652-1804978B4DA9}" type="presParOf" srcId="{CF899BBC-8107-4A22-9F5B-53C2D00A363F}" destId="{8523F41B-74C1-4DC0-9EF1-C92CB7C4E9EA}" srcOrd="11" destOrd="0" presId="urn:microsoft.com/office/officeart/2005/8/layout/cycle8"/>
    <dgm:cxn modelId="{2D4EB385-501E-410E-9307-889CBCADC79D}" type="presParOf" srcId="{CF899BBC-8107-4A22-9F5B-53C2D00A363F}" destId="{F6651F05-373C-4DB6-BB13-33A3B3FC90AF}" srcOrd="12" destOrd="0" presId="urn:microsoft.com/office/officeart/2005/8/layout/cycle8"/>
    <dgm:cxn modelId="{307003B5-3757-4AFB-98A0-6E6AD1E6D6DB}" type="presParOf" srcId="{CF899BBC-8107-4A22-9F5B-53C2D00A363F}" destId="{BC489EE0-ADA9-4AC5-ADD9-B5435EE09E9F}" srcOrd="13" destOrd="0" presId="urn:microsoft.com/office/officeart/2005/8/layout/cycle8"/>
    <dgm:cxn modelId="{162938FD-2684-4F90-ABFB-AC190DEB1F35}" type="presParOf" srcId="{CF899BBC-8107-4A22-9F5B-53C2D00A363F}" destId="{1774FD19-9399-420A-A903-E9F0FBEC64B4}" srcOrd="14" destOrd="0" presId="urn:microsoft.com/office/officeart/2005/8/layout/cycle8"/>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A5F7845F-F178-4302-8EE4-3D46D7CD01AA}" type="doc">
      <dgm:prSet loTypeId="urn:microsoft.com/office/officeart/2005/8/layout/cycle8" loCatId="cycle" qsTypeId="urn:microsoft.com/office/officeart/2005/8/quickstyle/simple1" qsCatId="simple" csTypeId="urn:microsoft.com/office/officeart/2005/8/colors/accent1_2" csCatId="accent1" phldr="1"/>
      <dgm:spPr/>
    </dgm:pt>
    <dgm:pt modelId="{006F09E2-9113-4F07-BDED-B8F4E174EAB1}">
      <dgm:prSet phldrT="[Текст]"/>
      <dgm:spPr/>
      <dgm:t>
        <a:bodyPr/>
        <a:lstStyle/>
        <a:p>
          <a:r>
            <a:rPr lang="uk-UA"/>
            <a:t>оновлення методології;</a:t>
          </a:r>
          <a:endParaRPr lang="ru-RU"/>
        </a:p>
      </dgm:t>
    </dgm:pt>
    <dgm:pt modelId="{FD56AB47-77F1-4EFB-AD46-87CA52EA9194}" type="parTrans" cxnId="{CAADBFDE-2849-481C-8C6F-B20B2090FEE5}">
      <dgm:prSet/>
      <dgm:spPr/>
      <dgm:t>
        <a:bodyPr/>
        <a:lstStyle/>
        <a:p>
          <a:endParaRPr lang="ru-RU"/>
        </a:p>
      </dgm:t>
    </dgm:pt>
    <dgm:pt modelId="{8726026C-012C-4C46-AF70-37DBDD06812B}" type="sibTrans" cxnId="{CAADBFDE-2849-481C-8C6F-B20B2090FEE5}">
      <dgm:prSet/>
      <dgm:spPr/>
      <dgm:t>
        <a:bodyPr/>
        <a:lstStyle/>
        <a:p>
          <a:endParaRPr lang="ru-RU"/>
        </a:p>
      </dgm:t>
    </dgm:pt>
    <dgm:pt modelId="{7C1CFAF3-EFCA-4715-B4DD-102EFCF9CC62}">
      <dgm:prSet phldrT="[Текст]"/>
      <dgm:spPr/>
      <dgm:t>
        <a:bodyPr/>
        <a:lstStyle/>
        <a:p>
          <a:r>
            <a:rPr lang="uk-UA"/>
            <a:t>оновлення науково обґрунтованих підходів до організації нормотворчого процесу;</a:t>
          </a:r>
          <a:endParaRPr lang="ru-RU"/>
        </a:p>
      </dgm:t>
    </dgm:pt>
    <dgm:pt modelId="{9E1AA282-48A8-40B2-9299-7774C3A4CFBE}" type="parTrans" cxnId="{F26EA2D6-718C-4E85-81F1-2A7A7091F4B2}">
      <dgm:prSet/>
      <dgm:spPr/>
      <dgm:t>
        <a:bodyPr/>
        <a:lstStyle/>
        <a:p>
          <a:endParaRPr lang="ru-RU"/>
        </a:p>
      </dgm:t>
    </dgm:pt>
    <dgm:pt modelId="{185FC508-B38D-4412-8D7D-35BA3F47DCC4}" type="sibTrans" cxnId="{F26EA2D6-718C-4E85-81F1-2A7A7091F4B2}">
      <dgm:prSet/>
      <dgm:spPr/>
      <dgm:t>
        <a:bodyPr/>
        <a:lstStyle/>
        <a:p>
          <a:endParaRPr lang="ru-RU"/>
        </a:p>
      </dgm:t>
    </dgm:pt>
    <dgm:pt modelId="{89068FDA-41EA-4CF7-83DC-91EC20155FBF}">
      <dgm:prSet phldrT="[Текст]"/>
      <dgm:spPr/>
      <dgm:t>
        <a:bodyPr/>
        <a:lstStyle/>
        <a:p>
          <a:r>
            <a:rPr lang="uk-UA"/>
            <a:t>запровадження належного обліку нормативно-правових актів та контролю за змінами в законодавстві з метою підтримання правових документів в стані зручного використання та готовності до застосування правових норм</a:t>
          </a:r>
          <a:endParaRPr lang="ru-RU"/>
        </a:p>
      </dgm:t>
    </dgm:pt>
    <dgm:pt modelId="{2BD9B728-7D5D-44D7-85E9-C45C5D20968A}" type="parTrans" cxnId="{27947388-437F-49D3-AE27-C1CE676D285C}">
      <dgm:prSet/>
      <dgm:spPr/>
      <dgm:t>
        <a:bodyPr/>
        <a:lstStyle/>
        <a:p>
          <a:endParaRPr lang="ru-RU"/>
        </a:p>
      </dgm:t>
    </dgm:pt>
    <dgm:pt modelId="{1619383B-4A2C-4BCF-8C7B-51285DA42255}" type="sibTrans" cxnId="{27947388-437F-49D3-AE27-C1CE676D285C}">
      <dgm:prSet/>
      <dgm:spPr/>
      <dgm:t>
        <a:bodyPr/>
        <a:lstStyle/>
        <a:p>
          <a:endParaRPr lang="ru-RU"/>
        </a:p>
      </dgm:t>
    </dgm:pt>
    <dgm:pt modelId="{CF899BBC-8107-4A22-9F5B-53C2D00A363F}" type="pres">
      <dgm:prSet presAssocID="{A5F7845F-F178-4302-8EE4-3D46D7CD01AA}" presName="compositeShape" presStyleCnt="0">
        <dgm:presLayoutVars>
          <dgm:chMax val="7"/>
          <dgm:dir/>
          <dgm:resizeHandles val="exact"/>
        </dgm:presLayoutVars>
      </dgm:prSet>
      <dgm:spPr/>
    </dgm:pt>
    <dgm:pt modelId="{5FA10F7B-5571-4F70-B7E1-F5AC229AA459}" type="pres">
      <dgm:prSet presAssocID="{A5F7845F-F178-4302-8EE4-3D46D7CD01AA}" presName="wedge1" presStyleLbl="node1" presStyleIdx="0" presStyleCnt="3"/>
      <dgm:spPr/>
      <dgm:t>
        <a:bodyPr/>
        <a:lstStyle/>
        <a:p>
          <a:endParaRPr lang="ru-RU"/>
        </a:p>
      </dgm:t>
    </dgm:pt>
    <dgm:pt modelId="{79F78F5D-7481-4D3F-AB63-2DB9BBB0AF08}" type="pres">
      <dgm:prSet presAssocID="{A5F7845F-F178-4302-8EE4-3D46D7CD01AA}" presName="dummy1a" presStyleCnt="0"/>
      <dgm:spPr/>
    </dgm:pt>
    <dgm:pt modelId="{FDAFC0FB-482A-4B72-AEC9-2D7A63A98DB0}" type="pres">
      <dgm:prSet presAssocID="{A5F7845F-F178-4302-8EE4-3D46D7CD01AA}" presName="dummy1b" presStyleCnt="0"/>
      <dgm:spPr/>
    </dgm:pt>
    <dgm:pt modelId="{33C6F8C3-204F-43AC-A2EE-9D04821A9E73}" type="pres">
      <dgm:prSet presAssocID="{A5F7845F-F178-4302-8EE4-3D46D7CD01AA}" presName="wedge1Tx" presStyleLbl="node1" presStyleIdx="0" presStyleCnt="3">
        <dgm:presLayoutVars>
          <dgm:chMax val="0"/>
          <dgm:chPref val="0"/>
          <dgm:bulletEnabled val="1"/>
        </dgm:presLayoutVars>
      </dgm:prSet>
      <dgm:spPr/>
      <dgm:t>
        <a:bodyPr/>
        <a:lstStyle/>
        <a:p>
          <a:endParaRPr lang="ru-RU"/>
        </a:p>
      </dgm:t>
    </dgm:pt>
    <dgm:pt modelId="{7EA7CF2C-DAE0-4E38-BE29-32673B201223}" type="pres">
      <dgm:prSet presAssocID="{A5F7845F-F178-4302-8EE4-3D46D7CD01AA}" presName="wedge2" presStyleLbl="node1" presStyleIdx="1" presStyleCnt="3"/>
      <dgm:spPr/>
      <dgm:t>
        <a:bodyPr/>
        <a:lstStyle/>
        <a:p>
          <a:endParaRPr lang="ru-RU"/>
        </a:p>
      </dgm:t>
    </dgm:pt>
    <dgm:pt modelId="{EE7C6185-9C64-40BB-86F7-9B00F3809DE3}" type="pres">
      <dgm:prSet presAssocID="{A5F7845F-F178-4302-8EE4-3D46D7CD01AA}" presName="dummy2a" presStyleCnt="0"/>
      <dgm:spPr/>
    </dgm:pt>
    <dgm:pt modelId="{6071E3FE-181C-4F39-A206-FD2F1A6CC933}" type="pres">
      <dgm:prSet presAssocID="{A5F7845F-F178-4302-8EE4-3D46D7CD01AA}" presName="dummy2b" presStyleCnt="0"/>
      <dgm:spPr/>
    </dgm:pt>
    <dgm:pt modelId="{C3A8B501-EAF1-47DD-82CD-1951BEE70E86}" type="pres">
      <dgm:prSet presAssocID="{A5F7845F-F178-4302-8EE4-3D46D7CD01AA}" presName="wedge2Tx" presStyleLbl="node1" presStyleIdx="1" presStyleCnt="3">
        <dgm:presLayoutVars>
          <dgm:chMax val="0"/>
          <dgm:chPref val="0"/>
          <dgm:bulletEnabled val="1"/>
        </dgm:presLayoutVars>
      </dgm:prSet>
      <dgm:spPr/>
      <dgm:t>
        <a:bodyPr/>
        <a:lstStyle/>
        <a:p>
          <a:endParaRPr lang="ru-RU"/>
        </a:p>
      </dgm:t>
    </dgm:pt>
    <dgm:pt modelId="{4E10F8D5-71A0-4CF4-92EE-5D8EFF0BF93B}" type="pres">
      <dgm:prSet presAssocID="{A5F7845F-F178-4302-8EE4-3D46D7CD01AA}" presName="wedge3" presStyleLbl="node1" presStyleIdx="2" presStyleCnt="3"/>
      <dgm:spPr/>
      <dgm:t>
        <a:bodyPr/>
        <a:lstStyle/>
        <a:p>
          <a:endParaRPr lang="ru-RU"/>
        </a:p>
      </dgm:t>
    </dgm:pt>
    <dgm:pt modelId="{CAA5CC97-648F-4213-9FE3-6E92F7B9B7BB}" type="pres">
      <dgm:prSet presAssocID="{A5F7845F-F178-4302-8EE4-3D46D7CD01AA}" presName="dummy3a" presStyleCnt="0"/>
      <dgm:spPr/>
    </dgm:pt>
    <dgm:pt modelId="{9DE343F6-B366-4C82-9261-B5EBD231C318}" type="pres">
      <dgm:prSet presAssocID="{A5F7845F-F178-4302-8EE4-3D46D7CD01AA}" presName="dummy3b" presStyleCnt="0"/>
      <dgm:spPr/>
    </dgm:pt>
    <dgm:pt modelId="{8523F41B-74C1-4DC0-9EF1-C92CB7C4E9EA}" type="pres">
      <dgm:prSet presAssocID="{A5F7845F-F178-4302-8EE4-3D46D7CD01AA}" presName="wedge3Tx" presStyleLbl="node1" presStyleIdx="2" presStyleCnt="3">
        <dgm:presLayoutVars>
          <dgm:chMax val="0"/>
          <dgm:chPref val="0"/>
          <dgm:bulletEnabled val="1"/>
        </dgm:presLayoutVars>
      </dgm:prSet>
      <dgm:spPr/>
      <dgm:t>
        <a:bodyPr/>
        <a:lstStyle/>
        <a:p>
          <a:endParaRPr lang="ru-RU"/>
        </a:p>
      </dgm:t>
    </dgm:pt>
    <dgm:pt modelId="{F6651F05-373C-4DB6-BB13-33A3B3FC90AF}" type="pres">
      <dgm:prSet presAssocID="{8726026C-012C-4C46-AF70-37DBDD06812B}" presName="arrowWedge1" presStyleLbl="fgSibTrans2D1" presStyleIdx="0" presStyleCnt="3"/>
      <dgm:spPr/>
    </dgm:pt>
    <dgm:pt modelId="{BC489EE0-ADA9-4AC5-ADD9-B5435EE09E9F}" type="pres">
      <dgm:prSet presAssocID="{185FC508-B38D-4412-8D7D-35BA3F47DCC4}" presName="arrowWedge2" presStyleLbl="fgSibTrans2D1" presStyleIdx="1" presStyleCnt="3"/>
      <dgm:spPr/>
    </dgm:pt>
    <dgm:pt modelId="{1774FD19-9399-420A-A903-E9F0FBEC64B4}" type="pres">
      <dgm:prSet presAssocID="{1619383B-4A2C-4BCF-8C7B-51285DA42255}" presName="arrowWedge3" presStyleLbl="fgSibTrans2D1" presStyleIdx="2" presStyleCnt="3"/>
      <dgm:spPr/>
    </dgm:pt>
  </dgm:ptLst>
  <dgm:cxnLst>
    <dgm:cxn modelId="{F26EA2D6-718C-4E85-81F1-2A7A7091F4B2}" srcId="{A5F7845F-F178-4302-8EE4-3D46D7CD01AA}" destId="{7C1CFAF3-EFCA-4715-B4DD-102EFCF9CC62}" srcOrd="1" destOrd="0" parTransId="{9E1AA282-48A8-40B2-9299-7774C3A4CFBE}" sibTransId="{185FC508-B38D-4412-8D7D-35BA3F47DCC4}"/>
    <dgm:cxn modelId="{75140BBF-A71D-4EB4-9E9C-58F15F41CC79}" type="presOf" srcId="{89068FDA-41EA-4CF7-83DC-91EC20155FBF}" destId="{4E10F8D5-71A0-4CF4-92EE-5D8EFF0BF93B}" srcOrd="0" destOrd="0" presId="urn:microsoft.com/office/officeart/2005/8/layout/cycle8"/>
    <dgm:cxn modelId="{6581798F-DBC8-4691-815B-5A5C2F45E6B5}" type="presOf" srcId="{7C1CFAF3-EFCA-4715-B4DD-102EFCF9CC62}" destId="{7EA7CF2C-DAE0-4E38-BE29-32673B201223}" srcOrd="0" destOrd="0" presId="urn:microsoft.com/office/officeart/2005/8/layout/cycle8"/>
    <dgm:cxn modelId="{4652DAF5-E10D-4569-8992-D5C7EA0ED79A}" type="presOf" srcId="{89068FDA-41EA-4CF7-83DC-91EC20155FBF}" destId="{8523F41B-74C1-4DC0-9EF1-C92CB7C4E9EA}" srcOrd="1" destOrd="0" presId="urn:microsoft.com/office/officeart/2005/8/layout/cycle8"/>
    <dgm:cxn modelId="{CBBC2D25-36AF-4509-B033-BE449228E05F}" type="presOf" srcId="{7C1CFAF3-EFCA-4715-B4DD-102EFCF9CC62}" destId="{C3A8B501-EAF1-47DD-82CD-1951BEE70E86}" srcOrd="1" destOrd="0" presId="urn:microsoft.com/office/officeart/2005/8/layout/cycle8"/>
    <dgm:cxn modelId="{6274D046-CD74-42CE-B9F8-F67B9F81853E}" type="presOf" srcId="{006F09E2-9113-4F07-BDED-B8F4E174EAB1}" destId="{33C6F8C3-204F-43AC-A2EE-9D04821A9E73}" srcOrd="1" destOrd="0" presId="urn:microsoft.com/office/officeart/2005/8/layout/cycle8"/>
    <dgm:cxn modelId="{A1773967-CC39-4C26-AE97-D4D70D262A8E}" type="presOf" srcId="{006F09E2-9113-4F07-BDED-B8F4E174EAB1}" destId="{5FA10F7B-5571-4F70-B7E1-F5AC229AA459}" srcOrd="0" destOrd="0" presId="urn:microsoft.com/office/officeart/2005/8/layout/cycle8"/>
    <dgm:cxn modelId="{E5DDB1FF-BEA9-49AC-9C5C-BBC9B753AE8C}" type="presOf" srcId="{A5F7845F-F178-4302-8EE4-3D46D7CD01AA}" destId="{CF899BBC-8107-4A22-9F5B-53C2D00A363F}" srcOrd="0" destOrd="0" presId="urn:microsoft.com/office/officeart/2005/8/layout/cycle8"/>
    <dgm:cxn modelId="{CAADBFDE-2849-481C-8C6F-B20B2090FEE5}" srcId="{A5F7845F-F178-4302-8EE4-3D46D7CD01AA}" destId="{006F09E2-9113-4F07-BDED-B8F4E174EAB1}" srcOrd="0" destOrd="0" parTransId="{FD56AB47-77F1-4EFB-AD46-87CA52EA9194}" sibTransId="{8726026C-012C-4C46-AF70-37DBDD06812B}"/>
    <dgm:cxn modelId="{27947388-437F-49D3-AE27-C1CE676D285C}" srcId="{A5F7845F-F178-4302-8EE4-3D46D7CD01AA}" destId="{89068FDA-41EA-4CF7-83DC-91EC20155FBF}" srcOrd="2" destOrd="0" parTransId="{2BD9B728-7D5D-44D7-85E9-C45C5D20968A}" sibTransId="{1619383B-4A2C-4BCF-8C7B-51285DA42255}"/>
    <dgm:cxn modelId="{B8B6D113-BE9E-4E27-8D84-774C0FA8E77A}" type="presParOf" srcId="{CF899BBC-8107-4A22-9F5B-53C2D00A363F}" destId="{5FA10F7B-5571-4F70-B7E1-F5AC229AA459}" srcOrd="0" destOrd="0" presId="urn:microsoft.com/office/officeart/2005/8/layout/cycle8"/>
    <dgm:cxn modelId="{30DA60B5-D30C-4036-A227-C39660DD67D0}" type="presParOf" srcId="{CF899BBC-8107-4A22-9F5B-53C2D00A363F}" destId="{79F78F5D-7481-4D3F-AB63-2DB9BBB0AF08}" srcOrd="1" destOrd="0" presId="urn:microsoft.com/office/officeart/2005/8/layout/cycle8"/>
    <dgm:cxn modelId="{92478A33-4975-402A-B344-6498AE103F76}" type="presParOf" srcId="{CF899BBC-8107-4A22-9F5B-53C2D00A363F}" destId="{FDAFC0FB-482A-4B72-AEC9-2D7A63A98DB0}" srcOrd="2" destOrd="0" presId="urn:microsoft.com/office/officeart/2005/8/layout/cycle8"/>
    <dgm:cxn modelId="{B8A9B6CA-1151-4247-ADC6-B3B5D409A00E}" type="presParOf" srcId="{CF899BBC-8107-4A22-9F5B-53C2D00A363F}" destId="{33C6F8C3-204F-43AC-A2EE-9D04821A9E73}" srcOrd="3" destOrd="0" presId="urn:microsoft.com/office/officeart/2005/8/layout/cycle8"/>
    <dgm:cxn modelId="{53AB6AA1-1E25-4FF1-ACAB-502A4A32BC45}" type="presParOf" srcId="{CF899BBC-8107-4A22-9F5B-53C2D00A363F}" destId="{7EA7CF2C-DAE0-4E38-BE29-32673B201223}" srcOrd="4" destOrd="0" presId="urn:microsoft.com/office/officeart/2005/8/layout/cycle8"/>
    <dgm:cxn modelId="{1755B6FC-9377-4C81-A3E8-AAD2ACC6E201}" type="presParOf" srcId="{CF899BBC-8107-4A22-9F5B-53C2D00A363F}" destId="{EE7C6185-9C64-40BB-86F7-9B00F3809DE3}" srcOrd="5" destOrd="0" presId="urn:microsoft.com/office/officeart/2005/8/layout/cycle8"/>
    <dgm:cxn modelId="{7227608D-BFD1-44DA-A923-2787CDBC5F71}" type="presParOf" srcId="{CF899BBC-8107-4A22-9F5B-53C2D00A363F}" destId="{6071E3FE-181C-4F39-A206-FD2F1A6CC933}" srcOrd="6" destOrd="0" presId="urn:microsoft.com/office/officeart/2005/8/layout/cycle8"/>
    <dgm:cxn modelId="{1D9D5094-9D9A-42E7-9D3E-C65B926B247A}" type="presParOf" srcId="{CF899BBC-8107-4A22-9F5B-53C2D00A363F}" destId="{C3A8B501-EAF1-47DD-82CD-1951BEE70E86}" srcOrd="7" destOrd="0" presId="urn:microsoft.com/office/officeart/2005/8/layout/cycle8"/>
    <dgm:cxn modelId="{19D074C8-C536-409A-A37F-87320802C62C}" type="presParOf" srcId="{CF899BBC-8107-4A22-9F5B-53C2D00A363F}" destId="{4E10F8D5-71A0-4CF4-92EE-5D8EFF0BF93B}" srcOrd="8" destOrd="0" presId="urn:microsoft.com/office/officeart/2005/8/layout/cycle8"/>
    <dgm:cxn modelId="{91DB5EA1-E213-4839-9496-A65A6E715D14}" type="presParOf" srcId="{CF899BBC-8107-4A22-9F5B-53C2D00A363F}" destId="{CAA5CC97-648F-4213-9FE3-6E92F7B9B7BB}" srcOrd="9" destOrd="0" presId="urn:microsoft.com/office/officeart/2005/8/layout/cycle8"/>
    <dgm:cxn modelId="{0051BBA4-14BE-4666-98AD-1649C9EBE31A}" type="presParOf" srcId="{CF899BBC-8107-4A22-9F5B-53C2D00A363F}" destId="{9DE343F6-B366-4C82-9261-B5EBD231C318}" srcOrd="10" destOrd="0" presId="urn:microsoft.com/office/officeart/2005/8/layout/cycle8"/>
    <dgm:cxn modelId="{7AB7AE37-9460-47DD-A956-110D130A802A}" type="presParOf" srcId="{CF899BBC-8107-4A22-9F5B-53C2D00A363F}" destId="{8523F41B-74C1-4DC0-9EF1-C92CB7C4E9EA}" srcOrd="11" destOrd="0" presId="urn:microsoft.com/office/officeart/2005/8/layout/cycle8"/>
    <dgm:cxn modelId="{0B56BEC1-BDAD-4774-A9E5-A82EEDC55A6E}" type="presParOf" srcId="{CF899BBC-8107-4A22-9F5B-53C2D00A363F}" destId="{F6651F05-373C-4DB6-BB13-33A3B3FC90AF}" srcOrd="12" destOrd="0" presId="urn:microsoft.com/office/officeart/2005/8/layout/cycle8"/>
    <dgm:cxn modelId="{B0C2F3AE-E421-46BF-A117-96CF53B4C701}" type="presParOf" srcId="{CF899BBC-8107-4A22-9F5B-53C2D00A363F}" destId="{BC489EE0-ADA9-4AC5-ADD9-B5435EE09E9F}" srcOrd="13" destOrd="0" presId="urn:microsoft.com/office/officeart/2005/8/layout/cycle8"/>
    <dgm:cxn modelId="{E17E02FC-71D4-4317-ACEE-226FB1B6522A}" type="presParOf" srcId="{CF899BBC-8107-4A22-9F5B-53C2D00A363F}" destId="{1774FD19-9399-420A-A903-E9F0FBEC64B4}" srcOrd="14" destOrd="0" presId="urn:microsoft.com/office/officeart/2005/8/layout/cycle8"/>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A5F7845F-F178-4302-8EE4-3D46D7CD01AA}" type="doc">
      <dgm:prSet loTypeId="urn:microsoft.com/office/officeart/2005/8/layout/cycle8" loCatId="cycle" qsTypeId="urn:microsoft.com/office/officeart/2005/8/quickstyle/simple1" qsCatId="simple" csTypeId="urn:microsoft.com/office/officeart/2005/8/colors/accent1_2" csCatId="accent1" phldr="1"/>
      <dgm:spPr/>
    </dgm:pt>
    <dgm:pt modelId="{006F09E2-9113-4F07-BDED-B8F4E174EAB1}">
      <dgm:prSet phldrT="[Текст]"/>
      <dgm:spPr/>
      <dgm:t>
        <a:bodyPr/>
        <a:lstStyle/>
        <a:p>
          <a:r>
            <a:rPr lang="uk-UA"/>
            <a:t>удосконалення єдиних загальнообов’язкових правил нормотворчої діяльності</a:t>
          </a:r>
          <a:endParaRPr lang="ru-RU"/>
        </a:p>
      </dgm:t>
    </dgm:pt>
    <dgm:pt modelId="{FD56AB47-77F1-4EFB-AD46-87CA52EA9194}" type="parTrans" cxnId="{CAADBFDE-2849-481C-8C6F-B20B2090FEE5}">
      <dgm:prSet/>
      <dgm:spPr/>
      <dgm:t>
        <a:bodyPr/>
        <a:lstStyle/>
        <a:p>
          <a:endParaRPr lang="ru-RU"/>
        </a:p>
      </dgm:t>
    </dgm:pt>
    <dgm:pt modelId="{8726026C-012C-4C46-AF70-37DBDD06812B}" type="sibTrans" cxnId="{CAADBFDE-2849-481C-8C6F-B20B2090FEE5}">
      <dgm:prSet/>
      <dgm:spPr/>
      <dgm:t>
        <a:bodyPr/>
        <a:lstStyle/>
        <a:p>
          <a:endParaRPr lang="ru-RU"/>
        </a:p>
      </dgm:t>
    </dgm:pt>
    <dgm:pt modelId="{89068FDA-41EA-4CF7-83DC-91EC20155FBF}">
      <dgm:prSet phldrT="[Текст]"/>
      <dgm:spPr/>
      <dgm:t>
        <a:bodyPr/>
        <a:lstStyle/>
        <a:p>
          <a:r>
            <a:rPr lang="uk-UA"/>
            <a:t>підвищення фахового рівня нормопроектувальників;</a:t>
          </a:r>
          <a:endParaRPr lang="ru-RU"/>
        </a:p>
      </dgm:t>
    </dgm:pt>
    <dgm:pt modelId="{2BD9B728-7D5D-44D7-85E9-C45C5D20968A}" type="parTrans" cxnId="{27947388-437F-49D3-AE27-C1CE676D285C}">
      <dgm:prSet/>
      <dgm:spPr/>
      <dgm:t>
        <a:bodyPr/>
        <a:lstStyle/>
        <a:p>
          <a:endParaRPr lang="ru-RU"/>
        </a:p>
      </dgm:t>
    </dgm:pt>
    <dgm:pt modelId="{1619383B-4A2C-4BCF-8C7B-51285DA42255}" type="sibTrans" cxnId="{27947388-437F-49D3-AE27-C1CE676D285C}">
      <dgm:prSet/>
      <dgm:spPr/>
      <dgm:t>
        <a:bodyPr/>
        <a:lstStyle/>
        <a:p>
          <a:endParaRPr lang="ru-RU"/>
        </a:p>
      </dgm:t>
    </dgm:pt>
    <dgm:pt modelId="{CF899BBC-8107-4A22-9F5B-53C2D00A363F}" type="pres">
      <dgm:prSet presAssocID="{A5F7845F-F178-4302-8EE4-3D46D7CD01AA}" presName="compositeShape" presStyleCnt="0">
        <dgm:presLayoutVars>
          <dgm:chMax val="7"/>
          <dgm:dir/>
          <dgm:resizeHandles val="exact"/>
        </dgm:presLayoutVars>
      </dgm:prSet>
      <dgm:spPr/>
    </dgm:pt>
    <dgm:pt modelId="{5FA10F7B-5571-4F70-B7E1-F5AC229AA459}" type="pres">
      <dgm:prSet presAssocID="{A5F7845F-F178-4302-8EE4-3D46D7CD01AA}" presName="wedge1" presStyleLbl="node1" presStyleIdx="0" presStyleCnt="2"/>
      <dgm:spPr/>
      <dgm:t>
        <a:bodyPr/>
        <a:lstStyle/>
        <a:p>
          <a:endParaRPr lang="ru-RU"/>
        </a:p>
      </dgm:t>
    </dgm:pt>
    <dgm:pt modelId="{79F78F5D-7481-4D3F-AB63-2DB9BBB0AF08}" type="pres">
      <dgm:prSet presAssocID="{A5F7845F-F178-4302-8EE4-3D46D7CD01AA}" presName="dummy1a" presStyleCnt="0"/>
      <dgm:spPr/>
    </dgm:pt>
    <dgm:pt modelId="{FDAFC0FB-482A-4B72-AEC9-2D7A63A98DB0}" type="pres">
      <dgm:prSet presAssocID="{A5F7845F-F178-4302-8EE4-3D46D7CD01AA}" presName="dummy1b" presStyleCnt="0"/>
      <dgm:spPr/>
    </dgm:pt>
    <dgm:pt modelId="{33C6F8C3-204F-43AC-A2EE-9D04821A9E73}" type="pres">
      <dgm:prSet presAssocID="{A5F7845F-F178-4302-8EE4-3D46D7CD01AA}" presName="wedge1Tx" presStyleLbl="node1" presStyleIdx="0" presStyleCnt="2">
        <dgm:presLayoutVars>
          <dgm:chMax val="0"/>
          <dgm:chPref val="0"/>
          <dgm:bulletEnabled val="1"/>
        </dgm:presLayoutVars>
      </dgm:prSet>
      <dgm:spPr/>
      <dgm:t>
        <a:bodyPr/>
        <a:lstStyle/>
        <a:p>
          <a:endParaRPr lang="ru-RU"/>
        </a:p>
      </dgm:t>
    </dgm:pt>
    <dgm:pt modelId="{7EA7CF2C-DAE0-4E38-BE29-32673B201223}" type="pres">
      <dgm:prSet presAssocID="{A5F7845F-F178-4302-8EE4-3D46D7CD01AA}" presName="wedge2" presStyleLbl="node1" presStyleIdx="1" presStyleCnt="2"/>
      <dgm:spPr/>
      <dgm:t>
        <a:bodyPr/>
        <a:lstStyle/>
        <a:p>
          <a:endParaRPr lang="ru-RU"/>
        </a:p>
      </dgm:t>
    </dgm:pt>
    <dgm:pt modelId="{EE7C6185-9C64-40BB-86F7-9B00F3809DE3}" type="pres">
      <dgm:prSet presAssocID="{A5F7845F-F178-4302-8EE4-3D46D7CD01AA}" presName="dummy2a" presStyleCnt="0"/>
      <dgm:spPr/>
    </dgm:pt>
    <dgm:pt modelId="{6071E3FE-181C-4F39-A206-FD2F1A6CC933}" type="pres">
      <dgm:prSet presAssocID="{A5F7845F-F178-4302-8EE4-3D46D7CD01AA}" presName="dummy2b" presStyleCnt="0"/>
      <dgm:spPr/>
    </dgm:pt>
    <dgm:pt modelId="{C3A8B501-EAF1-47DD-82CD-1951BEE70E86}" type="pres">
      <dgm:prSet presAssocID="{A5F7845F-F178-4302-8EE4-3D46D7CD01AA}" presName="wedge2Tx" presStyleLbl="node1" presStyleIdx="1" presStyleCnt="2">
        <dgm:presLayoutVars>
          <dgm:chMax val="0"/>
          <dgm:chPref val="0"/>
          <dgm:bulletEnabled val="1"/>
        </dgm:presLayoutVars>
      </dgm:prSet>
      <dgm:spPr/>
      <dgm:t>
        <a:bodyPr/>
        <a:lstStyle/>
        <a:p>
          <a:endParaRPr lang="ru-RU"/>
        </a:p>
      </dgm:t>
    </dgm:pt>
    <dgm:pt modelId="{F6651F05-373C-4DB6-BB13-33A3B3FC90AF}" type="pres">
      <dgm:prSet presAssocID="{8726026C-012C-4C46-AF70-37DBDD06812B}" presName="arrowWedge1" presStyleLbl="fgSibTrans2D1" presStyleIdx="0" presStyleCnt="2"/>
      <dgm:spPr/>
    </dgm:pt>
    <dgm:pt modelId="{362E83AE-9B85-4728-B93F-44A2418C6F79}" type="pres">
      <dgm:prSet presAssocID="{1619383B-4A2C-4BCF-8C7B-51285DA42255}" presName="arrowWedge2" presStyleLbl="fgSibTrans2D1" presStyleIdx="1" presStyleCnt="2"/>
      <dgm:spPr/>
    </dgm:pt>
  </dgm:ptLst>
  <dgm:cxnLst>
    <dgm:cxn modelId="{7DA3902A-B7C4-485A-BBF3-7D6DD02C042F}" type="presOf" srcId="{89068FDA-41EA-4CF7-83DC-91EC20155FBF}" destId="{7EA7CF2C-DAE0-4E38-BE29-32673B201223}" srcOrd="0" destOrd="0" presId="urn:microsoft.com/office/officeart/2005/8/layout/cycle8"/>
    <dgm:cxn modelId="{B3A4FA7B-4878-4F76-AE9E-5F1F22CA8D99}" type="presOf" srcId="{A5F7845F-F178-4302-8EE4-3D46D7CD01AA}" destId="{CF899BBC-8107-4A22-9F5B-53C2D00A363F}" srcOrd="0" destOrd="0" presId="urn:microsoft.com/office/officeart/2005/8/layout/cycle8"/>
    <dgm:cxn modelId="{609F0544-5D78-47C8-B037-00D698C5BEF1}" type="presOf" srcId="{006F09E2-9113-4F07-BDED-B8F4E174EAB1}" destId="{5FA10F7B-5571-4F70-B7E1-F5AC229AA459}" srcOrd="0" destOrd="0" presId="urn:microsoft.com/office/officeart/2005/8/layout/cycle8"/>
    <dgm:cxn modelId="{D6B41209-67FA-4058-9531-F3E7D827EBCC}" type="presOf" srcId="{89068FDA-41EA-4CF7-83DC-91EC20155FBF}" destId="{C3A8B501-EAF1-47DD-82CD-1951BEE70E86}" srcOrd="1" destOrd="0" presId="urn:microsoft.com/office/officeart/2005/8/layout/cycle8"/>
    <dgm:cxn modelId="{27947388-437F-49D3-AE27-C1CE676D285C}" srcId="{A5F7845F-F178-4302-8EE4-3D46D7CD01AA}" destId="{89068FDA-41EA-4CF7-83DC-91EC20155FBF}" srcOrd="1" destOrd="0" parTransId="{2BD9B728-7D5D-44D7-85E9-C45C5D20968A}" sibTransId="{1619383B-4A2C-4BCF-8C7B-51285DA42255}"/>
    <dgm:cxn modelId="{644F2ECC-2A4F-4FB7-ACA9-CFB39A4673F0}" type="presOf" srcId="{006F09E2-9113-4F07-BDED-B8F4E174EAB1}" destId="{33C6F8C3-204F-43AC-A2EE-9D04821A9E73}" srcOrd="1" destOrd="0" presId="urn:microsoft.com/office/officeart/2005/8/layout/cycle8"/>
    <dgm:cxn modelId="{CAADBFDE-2849-481C-8C6F-B20B2090FEE5}" srcId="{A5F7845F-F178-4302-8EE4-3D46D7CD01AA}" destId="{006F09E2-9113-4F07-BDED-B8F4E174EAB1}" srcOrd="0" destOrd="0" parTransId="{FD56AB47-77F1-4EFB-AD46-87CA52EA9194}" sibTransId="{8726026C-012C-4C46-AF70-37DBDD06812B}"/>
    <dgm:cxn modelId="{68D4620D-1A21-42F5-B481-04906E757F93}" type="presParOf" srcId="{CF899BBC-8107-4A22-9F5B-53C2D00A363F}" destId="{5FA10F7B-5571-4F70-B7E1-F5AC229AA459}" srcOrd="0" destOrd="0" presId="urn:microsoft.com/office/officeart/2005/8/layout/cycle8"/>
    <dgm:cxn modelId="{53D53E32-2626-4274-9EEA-0A47D61AE62A}" type="presParOf" srcId="{CF899BBC-8107-4A22-9F5B-53C2D00A363F}" destId="{79F78F5D-7481-4D3F-AB63-2DB9BBB0AF08}" srcOrd="1" destOrd="0" presId="urn:microsoft.com/office/officeart/2005/8/layout/cycle8"/>
    <dgm:cxn modelId="{20D9FFDF-00C4-40EA-AA07-FE57F665EE91}" type="presParOf" srcId="{CF899BBC-8107-4A22-9F5B-53C2D00A363F}" destId="{FDAFC0FB-482A-4B72-AEC9-2D7A63A98DB0}" srcOrd="2" destOrd="0" presId="urn:microsoft.com/office/officeart/2005/8/layout/cycle8"/>
    <dgm:cxn modelId="{FE25AAFA-B136-477B-9693-D19CDF14CC47}" type="presParOf" srcId="{CF899BBC-8107-4A22-9F5B-53C2D00A363F}" destId="{33C6F8C3-204F-43AC-A2EE-9D04821A9E73}" srcOrd="3" destOrd="0" presId="urn:microsoft.com/office/officeart/2005/8/layout/cycle8"/>
    <dgm:cxn modelId="{746A5EDA-1E5B-4387-93EF-E49E155A595B}" type="presParOf" srcId="{CF899BBC-8107-4A22-9F5B-53C2D00A363F}" destId="{7EA7CF2C-DAE0-4E38-BE29-32673B201223}" srcOrd="4" destOrd="0" presId="urn:microsoft.com/office/officeart/2005/8/layout/cycle8"/>
    <dgm:cxn modelId="{360A5AC5-3611-4B0D-925E-5E082BA4BE22}" type="presParOf" srcId="{CF899BBC-8107-4A22-9F5B-53C2D00A363F}" destId="{EE7C6185-9C64-40BB-86F7-9B00F3809DE3}" srcOrd="5" destOrd="0" presId="urn:microsoft.com/office/officeart/2005/8/layout/cycle8"/>
    <dgm:cxn modelId="{5453E76D-B709-4692-A54A-566B9DDA1728}" type="presParOf" srcId="{CF899BBC-8107-4A22-9F5B-53C2D00A363F}" destId="{6071E3FE-181C-4F39-A206-FD2F1A6CC933}" srcOrd="6" destOrd="0" presId="urn:microsoft.com/office/officeart/2005/8/layout/cycle8"/>
    <dgm:cxn modelId="{7D18C003-C38B-4469-B3B1-9ACB20E9DBFF}" type="presParOf" srcId="{CF899BBC-8107-4A22-9F5B-53C2D00A363F}" destId="{C3A8B501-EAF1-47DD-82CD-1951BEE70E86}" srcOrd="7" destOrd="0" presId="urn:microsoft.com/office/officeart/2005/8/layout/cycle8"/>
    <dgm:cxn modelId="{D97FB8D1-7302-4265-9877-E362246230F9}" type="presParOf" srcId="{CF899BBC-8107-4A22-9F5B-53C2D00A363F}" destId="{F6651F05-373C-4DB6-BB13-33A3B3FC90AF}" srcOrd="8" destOrd="0" presId="urn:microsoft.com/office/officeart/2005/8/layout/cycle8"/>
    <dgm:cxn modelId="{B1ECCA27-BA71-4930-BFFE-3C29363F98E8}" type="presParOf" srcId="{CF899BBC-8107-4A22-9F5B-53C2D00A363F}" destId="{362E83AE-9B85-4728-B93F-44A2418C6F79}" srcOrd="9" destOrd="0" presId="urn:microsoft.com/office/officeart/2005/8/layout/cycle8"/>
  </dgm:cxnLst>
  <dgm:bg/>
  <dgm:whole/>
  <dgm:extLst>
    <a:ext uri="http://schemas.microsoft.com/office/drawing/2008/diagram">
      <dsp:dataModelExt xmlns:dsp="http://schemas.microsoft.com/office/drawing/2008/diagram" relId="rId19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ABDED42-E499-4C53-B03D-37BD0140AB0E}"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ru-RU"/>
        </a:p>
      </dgm:t>
    </dgm:pt>
    <dgm:pt modelId="{0166F926-7785-400D-977C-76C9A90C82B9}">
      <dgm:prSet phldrT="[Текст]"/>
      <dgm:spPr/>
      <dgm:t>
        <a:bodyPr/>
        <a:lstStyle/>
        <a:p>
          <a:r>
            <a:rPr lang="ru-RU"/>
            <a:t>Нормотворення</a:t>
          </a:r>
        </a:p>
      </dgm:t>
    </dgm:pt>
    <dgm:pt modelId="{EEFF059B-AFAD-407D-B7FA-2067F41DFB49}" type="parTrans" cxnId="{C4EAFF8D-757C-4771-AB8F-17D5F96C8A4B}">
      <dgm:prSet/>
      <dgm:spPr/>
      <dgm:t>
        <a:bodyPr/>
        <a:lstStyle/>
        <a:p>
          <a:endParaRPr lang="ru-RU"/>
        </a:p>
      </dgm:t>
    </dgm:pt>
    <dgm:pt modelId="{7EE9CE36-3C07-4D33-A8D4-2CBF0B859FDC}" type="sibTrans" cxnId="{C4EAFF8D-757C-4771-AB8F-17D5F96C8A4B}">
      <dgm:prSet/>
      <dgm:spPr/>
      <dgm:t>
        <a:bodyPr/>
        <a:lstStyle/>
        <a:p>
          <a:endParaRPr lang="ru-RU"/>
        </a:p>
      </dgm:t>
    </dgm:pt>
    <dgm:pt modelId="{EE01231A-E6D9-4E82-AA07-058F0AD81607}">
      <dgm:prSet phldrT="[Текст]"/>
      <dgm:spPr/>
      <dgm:t>
        <a:bodyPr/>
        <a:lstStyle/>
        <a:p>
          <a:r>
            <a:rPr lang="ru-RU"/>
            <a:t>Правоутворення</a:t>
          </a:r>
        </a:p>
      </dgm:t>
    </dgm:pt>
    <dgm:pt modelId="{B9D81CF0-0E5F-4572-8D93-BD1BC86408A4}" type="parTrans" cxnId="{40322D46-DBBF-4F9C-B392-AB7B8C0F1213}">
      <dgm:prSet/>
      <dgm:spPr/>
      <dgm:t>
        <a:bodyPr/>
        <a:lstStyle/>
        <a:p>
          <a:endParaRPr lang="ru-RU"/>
        </a:p>
      </dgm:t>
    </dgm:pt>
    <dgm:pt modelId="{D4600125-A82C-4ACA-BAA2-FA1A176F0C26}" type="sibTrans" cxnId="{40322D46-DBBF-4F9C-B392-AB7B8C0F1213}">
      <dgm:prSet/>
      <dgm:spPr/>
      <dgm:t>
        <a:bodyPr/>
        <a:lstStyle/>
        <a:p>
          <a:endParaRPr lang="ru-RU"/>
        </a:p>
      </dgm:t>
    </dgm:pt>
    <dgm:pt modelId="{39084960-6E44-4E7F-A0F1-909179CC489C}">
      <dgm:prSet phldrT="[Текст]"/>
      <dgm:spPr/>
      <dgm:t>
        <a:bodyPr/>
        <a:lstStyle/>
        <a:p>
          <a:r>
            <a:rPr lang="ru-RU"/>
            <a:t>Правотворення</a:t>
          </a:r>
        </a:p>
      </dgm:t>
    </dgm:pt>
    <dgm:pt modelId="{3B0EB11A-F148-4406-92A4-793050BFB239}" type="parTrans" cxnId="{172960F9-7ADF-461C-AAE7-592D248BD495}">
      <dgm:prSet/>
      <dgm:spPr/>
      <dgm:t>
        <a:bodyPr/>
        <a:lstStyle/>
        <a:p>
          <a:endParaRPr lang="ru-RU"/>
        </a:p>
      </dgm:t>
    </dgm:pt>
    <dgm:pt modelId="{3B19AE55-4A44-47BB-B482-D271EFD0D96A}" type="sibTrans" cxnId="{172960F9-7ADF-461C-AAE7-592D248BD495}">
      <dgm:prSet/>
      <dgm:spPr/>
      <dgm:t>
        <a:bodyPr/>
        <a:lstStyle/>
        <a:p>
          <a:endParaRPr lang="ru-RU"/>
        </a:p>
      </dgm:t>
    </dgm:pt>
    <dgm:pt modelId="{921ADF3A-207A-43A4-89D0-20AF0708D88E}">
      <dgm:prSet phldrT="[Текст]" custT="1"/>
      <dgm:spPr/>
      <dgm:t>
        <a:bodyPr/>
        <a:lstStyle/>
        <a:p>
          <a:r>
            <a:rPr lang="ru-RU" sz="1600"/>
            <a:t>Законотворення</a:t>
          </a:r>
        </a:p>
      </dgm:t>
    </dgm:pt>
    <dgm:pt modelId="{2EBA5E52-F812-4E06-9350-47560A05823E}" type="parTrans" cxnId="{87C09B73-F275-466B-A6B5-D811AFF55118}">
      <dgm:prSet/>
      <dgm:spPr/>
      <dgm:t>
        <a:bodyPr/>
        <a:lstStyle/>
        <a:p>
          <a:endParaRPr lang="ru-RU"/>
        </a:p>
      </dgm:t>
    </dgm:pt>
    <dgm:pt modelId="{DCEDAB1E-BBE6-4FD6-AC80-84557862FF38}" type="sibTrans" cxnId="{87C09B73-F275-466B-A6B5-D811AFF55118}">
      <dgm:prSet/>
      <dgm:spPr/>
      <dgm:t>
        <a:bodyPr/>
        <a:lstStyle/>
        <a:p>
          <a:endParaRPr lang="ru-RU"/>
        </a:p>
      </dgm:t>
    </dgm:pt>
    <dgm:pt modelId="{06F33B2A-8FA3-403D-B1D2-ADF44CCADE46}" type="pres">
      <dgm:prSet presAssocID="{9ABDED42-E499-4C53-B03D-37BD0140AB0E}" presName="Name0" presStyleCnt="0">
        <dgm:presLayoutVars>
          <dgm:chMax val="7"/>
          <dgm:resizeHandles val="exact"/>
        </dgm:presLayoutVars>
      </dgm:prSet>
      <dgm:spPr/>
      <dgm:t>
        <a:bodyPr/>
        <a:lstStyle/>
        <a:p>
          <a:endParaRPr lang="ru-RU"/>
        </a:p>
      </dgm:t>
    </dgm:pt>
    <dgm:pt modelId="{2D5FBA3A-108A-46F8-8F0D-0FC3D6C05635}" type="pres">
      <dgm:prSet presAssocID="{9ABDED42-E499-4C53-B03D-37BD0140AB0E}" presName="comp1" presStyleCnt="0"/>
      <dgm:spPr/>
    </dgm:pt>
    <dgm:pt modelId="{D98F84C2-B8C4-450C-B79D-348CDE611795}" type="pres">
      <dgm:prSet presAssocID="{9ABDED42-E499-4C53-B03D-37BD0140AB0E}" presName="circle1" presStyleLbl="node1" presStyleIdx="0" presStyleCnt="4"/>
      <dgm:spPr/>
      <dgm:t>
        <a:bodyPr/>
        <a:lstStyle/>
        <a:p>
          <a:endParaRPr lang="ru-RU"/>
        </a:p>
      </dgm:t>
    </dgm:pt>
    <dgm:pt modelId="{CCBBE234-754A-4B08-A9DA-D76B87A810F3}" type="pres">
      <dgm:prSet presAssocID="{9ABDED42-E499-4C53-B03D-37BD0140AB0E}" presName="c1text" presStyleLbl="node1" presStyleIdx="0" presStyleCnt="4">
        <dgm:presLayoutVars>
          <dgm:bulletEnabled val="1"/>
        </dgm:presLayoutVars>
      </dgm:prSet>
      <dgm:spPr/>
      <dgm:t>
        <a:bodyPr/>
        <a:lstStyle/>
        <a:p>
          <a:endParaRPr lang="ru-RU"/>
        </a:p>
      </dgm:t>
    </dgm:pt>
    <dgm:pt modelId="{944D12E1-C29C-41C1-83DA-7373301A1907}" type="pres">
      <dgm:prSet presAssocID="{9ABDED42-E499-4C53-B03D-37BD0140AB0E}" presName="comp2" presStyleCnt="0"/>
      <dgm:spPr/>
    </dgm:pt>
    <dgm:pt modelId="{BFF0FF6C-C5F8-42FC-8F93-D793488EE209}" type="pres">
      <dgm:prSet presAssocID="{9ABDED42-E499-4C53-B03D-37BD0140AB0E}" presName="circle2" presStyleLbl="node1" presStyleIdx="1" presStyleCnt="4"/>
      <dgm:spPr/>
      <dgm:t>
        <a:bodyPr/>
        <a:lstStyle/>
        <a:p>
          <a:endParaRPr lang="ru-RU"/>
        </a:p>
      </dgm:t>
    </dgm:pt>
    <dgm:pt modelId="{41F506F6-125A-436B-B198-E384E711EEF1}" type="pres">
      <dgm:prSet presAssocID="{9ABDED42-E499-4C53-B03D-37BD0140AB0E}" presName="c2text" presStyleLbl="node1" presStyleIdx="1" presStyleCnt="4">
        <dgm:presLayoutVars>
          <dgm:bulletEnabled val="1"/>
        </dgm:presLayoutVars>
      </dgm:prSet>
      <dgm:spPr/>
      <dgm:t>
        <a:bodyPr/>
        <a:lstStyle/>
        <a:p>
          <a:endParaRPr lang="ru-RU"/>
        </a:p>
      </dgm:t>
    </dgm:pt>
    <dgm:pt modelId="{ABDBAFB3-1105-42AE-880F-33B8D0D8590D}" type="pres">
      <dgm:prSet presAssocID="{9ABDED42-E499-4C53-B03D-37BD0140AB0E}" presName="comp3" presStyleCnt="0"/>
      <dgm:spPr/>
    </dgm:pt>
    <dgm:pt modelId="{AB3EA172-D2B9-4B2B-A74F-98B823D27965}" type="pres">
      <dgm:prSet presAssocID="{9ABDED42-E499-4C53-B03D-37BD0140AB0E}" presName="circle3" presStyleLbl="node1" presStyleIdx="2" presStyleCnt="4"/>
      <dgm:spPr/>
      <dgm:t>
        <a:bodyPr/>
        <a:lstStyle/>
        <a:p>
          <a:endParaRPr lang="ru-RU"/>
        </a:p>
      </dgm:t>
    </dgm:pt>
    <dgm:pt modelId="{89BC59E0-EB52-439B-A87A-A2317AF8AA55}" type="pres">
      <dgm:prSet presAssocID="{9ABDED42-E499-4C53-B03D-37BD0140AB0E}" presName="c3text" presStyleLbl="node1" presStyleIdx="2" presStyleCnt="4">
        <dgm:presLayoutVars>
          <dgm:bulletEnabled val="1"/>
        </dgm:presLayoutVars>
      </dgm:prSet>
      <dgm:spPr/>
      <dgm:t>
        <a:bodyPr/>
        <a:lstStyle/>
        <a:p>
          <a:endParaRPr lang="ru-RU"/>
        </a:p>
      </dgm:t>
    </dgm:pt>
    <dgm:pt modelId="{48B61B5A-7317-45D9-A006-3D73FE0CC3B4}" type="pres">
      <dgm:prSet presAssocID="{9ABDED42-E499-4C53-B03D-37BD0140AB0E}" presName="comp4" presStyleCnt="0"/>
      <dgm:spPr/>
    </dgm:pt>
    <dgm:pt modelId="{FF02C4FA-8001-4A5C-9EDA-CEF818FA3E15}" type="pres">
      <dgm:prSet presAssocID="{9ABDED42-E499-4C53-B03D-37BD0140AB0E}" presName="circle4" presStyleLbl="node1" presStyleIdx="3" presStyleCnt="4"/>
      <dgm:spPr/>
      <dgm:t>
        <a:bodyPr/>
        <a:lstStyle/>
        <a:p>
          <a:endParaRPr lang="ru-RU"/>
        </a:p>
      </dgm:t>
    </dgm:pt>
    <dgm:pt modelId="{6E8B1575-680B-4237-86F2-C20E49ED79E0}" type="pres">
      <dgm:prSet presAssocID="{9ABDED42-E499-4C53-B03D-37BD0140AB0E}" presName="c4text" presStyleLbl="node1" presStyleIdx="3" presStyleCnt="4">
        <dgm:presLayoutVars>
          <dgm:bulletEnabled val="1"/>
        </dgm:presLayoutVars>
      </dgm:prSet>
      <dgm:spPr/>
      <dgm:t>
        <a:bodyPr/>
        <a:lstStyle/>
        <a:p>
          <a:endParaRPr lang="ru-RU"/>
        </a:p>
      </dgm:t>
    </dgm:pt>
  </dgm:ptLst>
  <dgm:cxnLst>
    <dgm:cxn modelId="{457A1516-6485-463E-81CD-B3479D4A9D64}" type="presOf" srcId="{921ADF3A-207A-43A4-89D0-20AF0708D88E}" destId="{6E8B1575-680B-4237-86F2-C20E49ED79E0}" srcOrd="1" destOrd="0" presId="urn:microsoft.com/office/officeart/2005/8/layout/venn2"/>
    <dgm:cxn modelId="{87C09B73-F275-466B-A6B5-D811AFF55118}" srcId="{9ABDED42-E499-4C53-B03D-37BD0140AB0E}" destId="{921ADF3A-207A-43A4-89D0-20AF0708D88E}" srcOrd="3" destOrd="0" parTransId="{2EBA5E52-F812-4E06-9350-47560A05823E}" sibTransId="{DCEDAB1E-BBE6-4FD6-AC80-84557862FF38}"/>
    <dgm:cxn modelId="{40322D46-DBBF-4F9C-B392-AB7B8C0F1213}" srcId="{9ABDED42-E499-4C53-B03D-37BD0140AB0E}" destId="{EE01231A-E6D9-4E82-AA07-058F0AD81607}" srcOrd="1" destOrd="0" parTransId="{B9D81CF0-0E5F-4572-8D93-BD1BC86408A4}" sibTransId="{D4600125-A82C-4ACA-BAA2-FA1A176F0C26}"/>
    <dgm:cxn modelId="{3C86D554-A21D-41DE-9F9E-236F56407369}" type="presOf" srcId="{0166F926-7785-400D-977C-76C9A90C82B9}" destId="{CCBBE234-754A-4B08-A9DA-D76B87A810F3}" srcOrd="1" destOrd="0" presId="urn:microsoft.com/office/officeart/2005/8/layout/venn2"/>
    <dgm:cxn modelId="{6058CC1D-DB45-43F4-A82F-6E38FBCE212D}" type="presOf" srcId="{9ABDED42-E499-4C53-B03D-37BD0140AB0E}" destId="{06F33B2A-8FA3-403D-B1D2-ADF44CCADE46}" srcOrd="0" destOrd="0" presId="urn:microsoft.com/office/officeart/2005/8/layout/venn2"/>
    <dgm:cxn modelId="{FE02BD94-8948-4BED-AF94-9DB357BD01AC}" type="presOf" srcId="{39084960-6E44-4E7F-A0F1-909179CC489C}" destId="{89BC59E0-EB52-439B-A87A-A2317AF8AA55}" srcOrd="1" destOrd="0" presId="urn:microsoft.com/office/officeart/2005/8/layout/venn2"/>
    <dgm:cxn modelId="{7E2E9270-4A0B-4397-AEBC-D1C207EBF401}" type="presOf" srcId="{921ADF3A-207A-43A4-89D0-20AF0708D88E}" destId="{FF02C4FA-8001-4A5C-9EDA-CEF818FA3E15}" srcOrd="0" destOrd="0" presId="urn:microsoft.com/office/officeart/2005/8/layout/venn2"/>
    <dgm:cxn modelId="{EAFD780B-EA6B-4596-B312-7DBC5F65F85E}" type="presOf" srcId="{39084960-6E44-4E7F-A0F1-909179CC489C}" destId="{AB3EA172-D2B9-4B2B-A74F-98B823D27965}" srcOrd="0" destOrd="0" presId="urn:microsoft.com/office/officeart/2005/8/layout/venn2"/>
    <dgm:cxn modelId="{77D18D28-5E25-4B4A-8A60-3840D7516742}" type="presOf" srcId="{EE01231A-E6D9-4E82-AA07-058F0AD81607}" destId="{41F506F6-125A-436B-B198-E384E711EEF1}" srcOrd="1" destOrd="0" presId="urn:microsoft.com/office/officeart/2005/8/layout/venn2"/>
    <dgm:cxn modelId="{C4EAFF8D-757C-4771-AB8F-17D5F96C8A4B}" srcId="{9ABDED42-E499-4C53-B03D-37BD0140AB0E}" destId="{0166F926-7785-400D-977C-76C9A90C82B9}" srcOrd="0" destOrd="0" parTransId="{EEFF059B-AFAD-407D-B7FA-2067F41DFB49}" sibTransId="{7EE9CE36-3C07-4D33-A8D4-2CBF0B859FDC}"/>
    <dgm:cxn modelId="{172960F9-7ADF-461C-AAE7-592D248BD495}" srcId="{9ABDED42-E499-4C53-B03D-37BD0140AB0E}" destId="{39084960-6E44-4E7F-A0F1-909179CC489C}" srcOrd="2" destOrd="0" parTransId="{3B0EB11A-F148-4406-92A4-793050BFB239}" sibTransId="{3B19AE55-4A44-47BB-B482-D271EFD0D96A}"/>
    <dgm:cxn modelId="{7405D2F7-687B-42BD-95A2-D9DE9CDF6CF9}" type="presOf" srcId="{EE01231A-E6D9-4E82-AA07-058F0AD81607}" destId="{BFF0FF6C-C5F8-42FC-8F93-D793488EE209}" srcOrd="0" destOrd="0" presId="urn:microsoft.com/office/officeart/2005/8/layout/venn2"/>
    <dgm:cxn modelId="{23EDD057-DEBF-4629-93ED-95D192829612}" type="presOf" srcId="{0166F926-7785-400D-977C-76C9A90C82B9}" destId="{D98F84C2-B8C4-450C-B79D-348CDE611795}" srcOrd="0" destOrd="0" presId="urn:microsoft.com/office/officeart/2005/8/layout/venn2"/>
    <dgm:cxn modelId="{61FBF484-F66A-4945-89D3-F81746392A65}" type="presParOf" srcId="{06F33B2A-8FA3-403D-B1D2-ADF44CCADE46}" destId="{2D5FBA3A-108A-46F8-8F0D-0FC3D6C05635}" srcOrd="0" destOrd="0" presId="urn:microsoft.com/office/officeart/2005/8/layout/venn2"/>
    <dgm:cxn modelId="{A5833A7A-3898-42D8-98AD-F7ECF0739F75}" type="presParOf" srcId="{2D5FBA3A-108A-46F8-8F0D-0FC3D6C05635}" destId="{D98F84C2-B8C4-450C-B79D-348CDE611795}" srcOrd="0" destOrd="0" presId="urn:microsoft.com/office/officeart/2005/8/layout/venn2"/>
    <dgm:cxn modelId="{C9028C25-F8E3-4323-8827-49525E1E5BCF}" type="presParOf" srcId="{2D5FBA3A-108A-46F8-8F0D-0FC3D6C05635}" destId="{CCBBE234-754A-4B08-A9DA-D76B87A810F3}" srcOrd="1" destOrd="0" presId="urn:microsoft.com/office/officeart/2005/8/layout/venn2"/>
    <dgm:cxn modelId="{00480B70-045A-4C29-8718-21A73CB26458}" type="presParOf" srcId="{06F33B2A-8FA3-403D-B1D2-ADF44CCADE46}" destId="{944D12E1-C29C-41C1-83DA-7373301A1907}" srcOrd="1" destOrd="0" presId="urn:microsoft.com/office/officeart/2005/8/layout/venn2"/>
    <dgm:cxn modelId="{76C20809-D74C-4E88-8B51-6D7B640B00CE}" type="presParOf" srcId="{944D12E1-C29C-41C1-83DA-7373301A1907}" destId="{BFF0FF6C-C5F8-42FC-8F93-D793488EE209}" srcOrd="0" destOrd="0" presId="urn:microsoft.com/office/officeart/2005/8/layout/venn2"/>
    <dgm:cxn modelId="{CB532640-88DE-450B-871A-1342BA485844}" type="presParOf" srcId="{944D12E1-C29C-41C1-83DA-7373301A1907}" destId="{41F506F6-125A-436B-B198-E384E711EEF1}" srcOrd="1" destOrd="0" presId="urn:microsoft.com/office/officeart/2005/8/layout/venn2"/>
    <dgm:cxn modelId="{4AFE98E8-FC8A-40B6-B0EE-D25F9E887C43}" type="presParOf" srcId="{06F33B2A-8FA3-403D-B1D2-ADF44CCADE46}" destId="{ABDBAFB3-1105-42AE-880F-33B8D0D8590D}" srcOrd="2" destOrd="0" presId="urn:microsoft.com/office/officeart/2005/8/layout/venn2"/>
    <dgm:cxn modelId="{91535C3A-5A27-46E2-B7AF-0EF3E25A90FD}" type="presParOf" srcId="{ABDBAFB3-1105-42AE-880F-33B8D0D8590D}" destId="{AB3EA172-D2B9-4B2B-A74F-98B823D27965}" srcOrd="0" destOrd="0" presId="urn:microsoft.com/office/officeart/2005/8/layout/venn2"/>
    <dgm:cxn modelId="{3362B6D2-7D84-40C8-85BB-C678818F7186}" type="presParOf" srcId="{ABDBAFB3-1105-42AE-880F-33B8D0D8590D}" destId="{89BC59E0-EB52-439B-A87A-A2317AF8AA55}" srcOrd="1" destOrd="0" presId="urn:microsoft.com/office/officeart/2005/8/layout/venn2"/>
    <dgm:cxn modelId="{D56B6D87-2F43-46FF-898A-57304DA051BE}" type="presParOf" srcId="{06F33B2A-8FA3-403D-B1D2-ADF44CCADE46}" destId="{48B61B5A-7317-45D9-A006-3D73FE0CC3B4}" srcOrd="3" destOrd="0" presId="urn:microsoft.com/office/officeart/2005/8/layout/venn2"/>
    <dgm:cxn modelId="{2DE88F2C-D61D-46A3-BC05-D7224A22ADAB}" type="presParOf" srcId="{48B61B5A-7317-45D9-A006-3D73FE0CC3B4}" destId="{FF02C4FA-8001-4A5C-9EDA-CEF818FA3E15}" srcOrd="0" destOrd="0" presId="urn:microsoft.com/office/officeart/2005/8/layout/venn2"/>
    <dgm:cxn modelId="{32DEB4AC-EA1D-4505-9B72-9840DBEB20A1}" type="presParOf" srcId="{48B61B5A-7317-45D9-A006-3D73FE0CC3B4}" destId="{6E8B1575-680B-4237-86F2-C20E49ED79E0}" srcOrd="1" destOrd="0" presId="urn:microsoft.com/office/officeart/2005/8/layout/venn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D2AEB69-B694-4B28-AC73-05BE1D835DCB}"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AD4D036E-4134-4EBF-B6BD-80891AF3CAFD}">
      <dgm:prSet phldrT="[Текст]"/>
      <dgm:spPr/>
      <dgm:t>
        <a:bodyPr/>
        <a:lstStyle/>
        <a:p>
          <a:r>
            <a:rPr lang="uk-UA" i="1">
              <a:latin typeface="Times New Roman" panose="02020603050405020304" pitchFamily="18" charset="0"/>
              <a:cs typeface="Times New Roman" panose="02020603050405020304" pitchFamily="18" charset="0"/>
            </a:rPr>
            <a:t>Інкорпорація – це об’єднання нормативно-правових актів за певними ознаками і зведення їх в єдині збірники або інші видання.</a:t>
          </a:r>
          <a:endParaRPr lang="ru-RU" i="1">
            <a:latin typeface="Times New Roman" panose="02020603050405020304" pitchFamily="18" charset="0"/>
            <a:cs typeface="Times New Roman" panose="02020603050405020304" pitchFamily="18" charset="0"/>
          </a:endParaRPr>
        </a:p>
      </dgm:t>
    </dgm:pt>
    <dgm:pt modelId="{2C1BE835-0457-458C-8398-C87B2D1536F0}" type="parTrans" cxnId="{1D5118D8-7D3F-4FC9-BBF9-700A38ABAF09}">
      <dgm:prSet/>
      <dgm:spPr/>
      <dgm:t>
        <a:bodyPr/>
        <a:lstStyle/>
        <a:p>
          <a:endParaRPr lang="ru-RU"/>
        </a:p>
      </dgm:t>
    </dgm:pt>
    <dgm:pt modelId="{38FC43F4-5DCB-40F5-AC65-4D4D2989791F}" type="sibTrans" cxnId="{1D5118D8-7D3F-4FC9-BBF9-700A38ABAF09}">
      <dgm:prSet/>
      <dgm:spPr/>
      <dgm:t>
        <a:bodyPr/>
        <a:lstStyle/>
        <a:p>
          <a:endParaRPr lang="ru-RU"/>
        </a:p>
      </dgm:t>
    </dgm:pt>
    <dgm:pt modelId="{E6401DE3-B264-4DA1-8A40-F446DB1D9AD5}">
      <dgm:prSet phldrT="[Текст]"/>
      <dgm:spPr/>
      <dgm:t>
        <a:bodyPr/>
        <a:lstStyle/>
        <a:p>
          <a:r>
            <a:rPr lang="uk-UA" i="1">
              <a:latin typeface="Times New Roman" panose="02020603050405020304" pitchFamily="18" charset="0"/>
              <a:cs typeface="Times New Roman" panose="02020603050405020304" pitchFamily="18" charset="0"/>
            </a:rPr>
            <a:t>Мета інкорпорації - забезпечення зручності пошуку та використання нормативних актів. При цьому їх зміст не зазнає зміни або переробки.</a:t>
          </a:r>
          <a:endParaRPr lang="ru-RU" i="1">
            <a:latin typeface="Times New Roman" panose="02020603050405020304" pitchFamily="18" charset="0"/>
            <a:cs typeface="Times New Roman" panose="02020603050405020304" pitchFamily="18" charset="0"/>
          </a:endParaRPr>
        </a:p>
      </dgm:t>
    </dgm:pt>
    <dgm:pt modelId="{9354B466-E30A-459D-AAD5-8BD9BB966495}" type="parTrans" cxnId="{0D06C87A-C425-4CFC-BB4F-DB5EA01643DD}">
      <dgm:prSet/>
      <dgm:spPr/>
      <dgm:t>
        <a:bodyPr/>
        <a:lstStyle/>
        <a:p>
          <a:endParaRPr lang="ru-RU"/>
        </a:p>
      </dgm:t>
    </dgm:pt>
    <dgm:pt modelId="{EAC73F84-B91F-4A9A-A93F-897C0BECA8E1}" type="sibTrans" cxnId="{0D06C87A-C425-4CFC-BB4F-DB5EA01643DD}">
      <dgm:prSet/>
      <dgm:spPr/>
      <dgm:t>
        <a:bodyPr/>
        <a:lstStyle/>
        <a:p>
          <a:endParaRPr lang="ru-RU"/>
        </a:p>
      </dgm:t>
    </dgm:pt>
    <dgm:pt modelId="{1F1C6781-A142-487A-B7DE-5C3E789E100A}">
      <dgm:prSet phldrT="[Текст]"/>
      <dgm:spPr/>
      <dgm:t>
        <a:bodyPr/>
        <a:lstStyle/>
        <a:p>
          <a:r>
            <a:rPr lang="uk-UA" i="1">
              <a:latin typeface="Times New Roman" panose="02020603050405020304" pitchFamily="18" charset="0"/>
              <a:cs typeface="Times New Roman" panose="02020603050405020304" pitchFamily="18" charset="0"/>
            </a:rPr>
            <a:t>До хронологічної інкорпорації належить опублікування нормативних актів в офіційних виданнях – «Відомості Верховної Ради України», «Офіційний вісник України», «Урядовий кур’єр», збірниках законів, указів і постанов.</a:t>
          </a:r>
          <a:endParaRPr lang="ru-RU" i="1">
            <a:latin typeface="Times New Roman" panose="02020603050405020304" pitchFamily="18" charset="0"/>
            <a:cs typeface="Times New Roman" panose="02020603050405020304" pitchFamily="18" charset="0"/>
          </a:endParaRPr>
        </a:p>
      </dgm:t>
    </dgm:pt>
    <dgm:pt modelId="{EC0AC679-4EFE-4873-B58D-C4C2814790CE}" type="parTrans" cxnId="{4CDF77BB-2D51-4AE4-888B-B052D34998F7}">
      <dgm:prSet/>
      <dgm:spPr/>
      <dgm:t>
        <a:bodyPr/>
        <a:lstStyle/>
        <a:p>
          <a:endParaRPr lang="ru-RU"/>
        </a:p>
      </dgm:t>
    </dgm:pt>
    <dgm:pt modelId="{7E126B94-DFE2-43C6-8AEB-FD993BAEF21B}" type="sibTrans" cxnId="{4CDF77BB-2D51-4AE4-888B-B052D34998F7}">
      <dgm:prSet/>
      <dgm:spPr/>
      <dgm:t>
        <a:bodyPr/>
        <a:lstStyle/>
        <a:p>
          <a:endParaRPr lang="ru-RU"/>
        </a:p>
      </dgm:t>
    </dgm:pt>
    <dgm:pt modelId="{70D0D9C5-7462-441F-8AFA-74857715FCE0}" type="pres">
      <dgm:prSet presAssocID="{9D2AEB69-B694-4B28-AC73-05BE1D835DCB}" presName="Name0" presStyleCnt="0">
        <dgm:presLayoutVars>
          <dgm:chMax val="7"/>
          <dgm:chPref val="7"/>
          <dgm:dir/>
        </dgm:presLayoutVars>
      </dgm:prSet>
      <dgm:spPr/>
      <dgm:t>
        <a:bodyPr/>
        <a:lstStyle/>
        <a:p>
          <a:endParaRPr lang="ru-RU"/>
        </a:p>
      </dgm:t>
    </dgm:pt>
    <dgm:pt modelId="{4BAE8D6B-0D17-49F2-B04A-DB631AF899C7}" type="pres">
      <dgm:prSet presAssocID="{9D2AEB69-B694-4B28-AC73-05BE1D835DCB}" presName="Name1" presStyleCnt="0"/>
      <dgm:spPr/>
    </dgm:pt>
    <dgm:pt modelId="{6D733148-7727-4046-B5AE-1D7FBE1B36F1}" type="pres">
      <dgm:prSet presAssocID="{9D2AEB69-B694-4B28-AC73-05BE1D835DCB}" presName="cycle" presStyleCnt="0"/>
      <dgm:spPr/>
    </dgm:pt>
    <dgm:pt modelId="{730736E5-F21F-465F-8A2F-2763AF69934C}" type="pres">
      <dgm:prSet presAssocID="{9D2AEB69-B694-4B28-AC73-05BE1D835DCB}" presName="srcNode" presStyleLbl="node1" presStyleIdx="0" presStyleCnt="3"/>
      <dgm:spPr/>
    </dgm:pt>
    <dgm:pt modelId="{3509B245-9FBD-4DFA-B84B-CB5B046D08BA}" type="pres">
      <dgm:prSet presAssocID="{9D2AEB69-B694-4B28-AC73-05BE1D835DCB}" presName="conn" presStyleLbl="parChTrans1D2" presStyleIdx="0" presStyleCnt="1"/>
      <dgm:spPr/>
      <dgm:t>
        <a:bodyPr/>
        <a:lstStyle/>
        <a:p>
          <a:endParaRPr lang="ru-RU"/>
        </a:p>
      </dgm:t>
    </dgm:pt>
    <dgm:pt modelId="{9AA3BD20-9FEB-4B4C-9FAF-A30A6723CF37}" type="pres">
      <dgm:prSet presAssocID="{9D2AEB69-B694-4B28-AC73-05BE1D835DCB}" presName="extraNode" presStyleLbl="node1" presStyleIdx="0" presStyleCnt="3"/>
      <dgm:spPr/>
    </dgm:pt>
    <dgm:pt modelId="{18872C2A-9DB6-431F-9472-308EBF383B8A}" type="pres">
      <dgm:prSet presAssocID="{9D2AEB69-B694-4B28-AC73-05BE1D835DCB}" presName="dstNode" presStyleLbl="node1" presStyleIdx="0" presStyleCnt="3"/>
      <dgm:spPr/>
    </dgm:pt>
    <dgm:pt modelId="{F3BA5773-62EC-4EDA-B512-B91C81F6B8A9}" type="pres">
      <dgm:prSet presAssocID="{AD4D036E-4134-4EBF-B6BD-80891AF3CAFD}" presName="text_1" presStyleLbl="node1" presStyleIdx="0" presStyleCnt="3">
        <dgm:presLayoutVars>
          <dgm:bulletEnabled val="1"/>
        </dgm:presLayoutVars>
      </dgm:prSet>
      <dgm:spPr/>
      <dgm:t>
        <a:bodyPr/>
        <a:lstStyle/>
        <a:p>
          <a:endParaRPr lang="ru-RU"/>
        </a:p>
      </dgm:t>
    </dgm:pt>
    <dgm:pt modelId="{6F9BCADE-D720-4F6A-94FB-451DB1931606}" type="pres">
      <dgm:prSet presAssocID="{AD4D036E-4134-4EBF-B6BD-80891AF3CAFD}" presName="accent_1" presStyleCnt="0"/>
      <dgm:spPr/>
    </dgm:pt>
    <dgm:pt modelId="{D844464B-3D4D-420A-9A4E-C00BF39527A2}" type="pres">
      <dgm:prSet presAssocID="{AD4D036E-4134-4EBF-B6BD-80891AF3CAFD}" presName="accentRepeatNode" presStyleLbl="solidFgAcc1" presStyleIdx="0" presStyleCnt="3"/>
      <dgm:spPr/>
    </dgm:pt>
    <dgm:pt modelId="{80B32AD3-3855-4468-AC08-C8F7CF4D49C0}" type="pres">
      <dgm:prSet presAssocID="{E6401DE3-B264-4DA1-8A40-F446DB1D9AD5}" presName="text_2" presStyleLbl="node1" presStyleIdx="1" presStyleCnt="3">
        <dgm:presLayoutVars>
          <dgm:bulletEnabled val="1"/>
        </dgm:presLayoutVars>
      </dgm:prSet>
      <dgm:spPr/>
      <dgm:t>
        <a:bodyPr/>
        <a:lstStyle/>
        <a:p>
          <a:endParaRPr lang="ru-RU"/>
        </a:p>
      </dgm:t>
    </dgm:pt>
    <dgm:pt modelId="{CB999F87-4B25-4F2B-ADD9-3554FF7D55AE}" type="pres">
      <dgm:prSet presAssocID="{E6401DE3-B264-4DA1-8A40-F446DB1D9AD5}" presName="accent_2" presStyleCnt="0"/>
      <dgm:spPr/>
    </dgm:pt>
    <dgm:pt modelId="{2CB8ED84-6C39-486A-8788-0F4E6668EDCD}" type="pres">
      <dgm:prSet presAssocID="{E6401DE3-B264-4DA1-8A40-F446DB1D9AD5}" presName="accentRepeatNode" presStyleLbl="solidFgAcc1" presStyleIdx="1" presStyleCnt="3"/>
      <dgm:spPr/>
    </dgm:pt>
    <dgm:pt modelId="{6FA9C04A-8738-4C5A-BE38-2A57BFA79E64}" type="pres">
      <dgm:prSet presAssocID="{1F1C6781-A142-487A-B7DE-5C3E789E100A}" presName="text_3" presStyleLbl="node1" presStyleIdx="2" presStyleCnt="3">
        <dgm:presLayoutVars>
          <dgm:bulletEnabled val="1"/>
        </dgm:presLayoutVars>
      </dgm:prSet>
      <dgm:spPr/>
      <dgm:t>
        <a:bodyPr/>
        <a:lstStyle/>
        <a:p>
          <a:endParaRPr lang="ru-RU"/>
        </a:p>
      </dgm:t>
    </dgm:pt>
    <dgm:pt modelId="{F441C190-7B61-4ED5-8E06-E4EE2C53B4C6}" type="pres">
      <dgm:prSet presAssocID="{1F1C6781-A142-487A-B7DE-5C3E789E100A}" presName="accent_3" presStyleCnt="0"/>
      <dgm:spPr/>
    </dgm:pt>
    <dgm:pt modelId="{74098F28-4F1F-4104-BCBC-E0398E4ED33A}" type="pres">
      <dgm:prSet presAssocID="{1F1C6781-A142-487A-B7DE-5C3E789E100A}" presName="accentRepeatNode" presStyleLbl="solidFgAcc1" presStyleIdx="2" presStyleCnt="3"/>
      <dgm:spPr/>
    </dgm:pt>
  </dgm:ptLst>
  <dgm:cxnLst>
    <dgm:cxn modelId="{1D5118D8-7D3F-4FC9-BBF9-700A38ABAF09}" srcId="{9D2AEB69-B694-4B28-AC73-05BE1D835DCB}" destId="{AD4D036E-4134-4EBF-B6BD-80891AF3CAFD}" srcOrd="0" destOrd="0" parTransId="{2C1BE835-0457-458C-8398-C87B2D1536F0}" sibTransId="{38FC43F4-5DCB-40F5-AC65-4D4D2989791F}"/>
    <dgm:cxn modelId="{9128D2B4-56E4-468D-9CC0-6B6B4191FE60}" type="presOf" srcId="{38FC43F4-5DCB-40F5-AC65-4D4D2989791F}" destId="{3509B245-9FBD-4DFA-B84B-CB5B046D08BA}" srcOrd="0" destOrd="0" presId="urn:microsoft.com/office/officeart/2008/layout/VerticalCurvedList"/>
    <dgm:cxn modelId="{4CDF77BB-2D51-4AE4-888B-B052D34998F7}" srcId="{9D2AEB69-B694-4B28-AC73-05BE1D835DCB}" destId="{1F1C6781-A142-487A-B7DE-5C3E789E100A}" srcOrd="2" destOrd="0" parTransId="{EC0AC679-4EFE-4873-B58D-C4C2814790CE}" sibTransId="{7E126B94-DFE2-43C6-8AEB-FD993BAEF21B}"/>
    <dgm:cxn modelId="{CE10AD96-79CB-4346-AD31-B741D18850D5}" type="presOf" srcId="{E6401DE3-B264-4DA1-8A40-F446DB1D9AD5}" destId="{80B32AD3-3855-4468-AC08-C8F7CF4D49C0}" srcOrd="0" destOrd="0" presId="urn:microsoft.com/office/officeart/2008/layout/VerticalCurvedList"/>
    <dgm:cxn modelId="{0D06C87A-C425-4CFC-BB4F-DB5EA01643DD}" srcId="{9D2AEB69-B694-4B28-AC73-05BE1D835DCB}" destId="{E6401DE3-B264-4DA1-8A40-F446DB1D9AD5}" srcOrd="1" destOrd="0" parTransId="{9354B466-E30A-459D-AAD5-8BD9BB966495}" sibTransId="{EAC73F84-B91F-4A9A-A93F-897C0BECA8E1}"/>
    <dgm:cxn modelId="{EBD3CF68-C218-4E80-938E-EDF7F75877F2}" type="presOf" srcId="{AD4D036E-4134-4EBF-B6BD-80891AF3CAFD}" destId="{F3BA5773-62EC-4EDA-B512-B91C81F6B8A9}" srcOrd="0" destOrd="0" presId="urn:microsoft.com/office/officeart/2008/layout/VerticalCurvedList"/>
    <dgm:cxn modelId="{59C4A8A7-68B1-465D-9119-F131B31FA441}" type="presOf" srcId="{9D2AEB69-B694-4B28-AC73-05BE1D835DCB}" destId="{70D0D9C5-7462-441F-8AFA-74857715FCE0}" srcOrd="0" destOrd="0" presId="urn:microsoft.com/office/officeart/2008/layout/VerticalCurvedList"/>
    <dgm:cxn modelId="{A8857BE8-A37F-4ACC-A5A5-8EF7C9D4CB69}" type="presOf" srcId="{1F1C6781-A142-487A-B7DE-5C3E789E100A}" destId="{6FA9C04A-8738-4C5A-BE38-2A57BFA79E64}" srcOrd="0" destOrd="0" presId="urn:microsoft.com/office/officeart/2008/layout/VerticalCurvedList"/>
    <dgm:cxn modelId="{1DC3CFF7-3063-40D3-90E1-3944E0DBB92F}" type="presParOf" srcId="{70D0D9C5-7462-441F-8AFA-74857715FCE0}" destId="{4BAE8D6B-0D17-49F2-B04A-DB631AF899C7}" srcOrd="0" destOrd="0" presId="urn:microsoft.com/office/officeart/2008/layout/VerticalCurvedList"/>
    <dgm:cxn modelId="{0F3542C7-E837-484D-A77D-A586F80C1F27}" type="presParOf" srcId="{4BAE8D6B-0D17-49F2-B04A-DB631AF899C7}" destId="{6D733148-7727-4046-B5AE-1D7FBE1B36F1}" srcOrd="0" destOrd="0" presId="urn:microsoft.com/office/officeart/2008/layout/VerticalCurvedList"/>
    <dgm:cxn modelId="{C424998F-183F-4395-A147-B2369C6D33E0}" type="presParOf" srcId="{6D733148-7727-4046-B5AE-1D7FBE1B36F1}" destId="{730736E5-F21F-465F-8A2F-2763AF69934C}" srcOrd="0" destOrd="0" presId="urn:microsoft.com/office/officeart/2008/layout/VerticalCurvedList"/>
    <dgm:cxn modelId="{0A199A4D-23F5-4ED5-9AC5-ECB7FE1BC4E4}" type="presParOf" srcId="{6D733148-7727-4046-B5AE-1D7FBE1B36F1}" destId="{3509B245-9FBD-4DFA-B84B-CB5B046D08BA}" srcOrd="1" destOrd="0" presId="urn:microsoft.com/office/officeart/2008/layout/VerticalCurvedList"/>
    <dgm:cxn modelId="{169A80E5-F245-4D87-B1E6-3C0E7A2BB31D}" type="presParOf" srcId="{6D733148-7727-4046-B5AE-1D7FBE1B36F1}" destId="{9AA3BD20-9FEB-4B4C-9FAF-A30A6723CF37}" srcOrd="2" destOrd="0" presId="urn:microsoft.com/office/officeart/2008/layout/VerticalCurvedList"/>
    <dgm:cxn modelId="{46A10D36-4CAD-4C7B-9DD7-DE2EC83D8EEF}" type="presParOf" srcId="{6D733148-7727-4046-B5AE-1D7FBE1B36F1}" destId="{18872C2A-9DB6-431F-9472-308EBF383B8A}" srcOrd="3" destOrd="0" presId="urn:microsoft.com/office/officeart/2008/layout/VerticalCurvedList"/>
    <dgm:cxn modelId="{1437BBD9-44D4-4BD8-9388-141287A9B4D3}" type="presParOf" srcId="{4BAE8D6B-0D17-49F2-B04A-DB631AF899C7}" destId="{F3BA5773-62EC-4EDA-B512-B91C81F6B8A9}" srcOrd="1" destOrd="0" presId="urn:microsoft.com/office/officeart/2008/layout/VerticalCurvedList"/>
    <dgm:cxn modelId="{056E65AA-2846-4A89-BAE8-634C63A03093}" type="presParOf" srcId="{4BAE8D6B-0D17-49F2-B04A-DB631AF899C7}" destId="{6F9BCADE-D720-4F6A-94FB-451DB1931606}" srcOrd="2" destOrd="0" presId="urn:microsoft.com/office/officeart/2008/layout/VerticalCurvedList"/>
    <dgm:cxn modelId="{0C69643F-3C27-42BE-9D72-B587B371C62B}" type="presParOf" srcId="{6F9BCADE-D720-4F6A-94FB-451DB1931606}" destId="{D844464B-3D4D-420A-9A4E-C00BF39527A2}" srcOrd="0" destOrd="0" presId="urn:microsoft.com/office/officeart/2008/layout/VerticalCurvedList"/>
    <dgm:cxn modelId="{4A7B15DC-E6A9-439C-9CC6-CE76E118C59F}" type="presParOf" srcId="{4BAE8D6B-0D17-49F2-B04A-DB631AF899C7}" destId="{80B32AD3-3855-4468-AC08-C8F7CF4D49C0}" srcOrd="3" destOrd="0" presId="urn:microsoft.com/office/officeart/2008/layout/VerticalCurvedList"/>
    <dgm:cxn modelId="{7412383E-C1D7-4FA9-BB2D-8346C0CCA44B}" type="presParOf" srcId="{4BAE8D6B-0D17-49F2-B04A-DB631AF899C7}" destId="{CB999F87-4B25-4F2B-ADD9-3554FF7D55AE}" srcOrd="4" destOrd="0" presId="urn:microsoft.com/office/officeart/2008/layout/VerticalCurvedList"/>
    <dgm:cxn modelId="{BF0A2FAA-2816-4F0A-9039-6AD2D843317E}" type="presParOf" srcId="{CB999F87-4B25-4F2B-ADD9-3554FF7D55AE}" destId="{2CB8ED84-6C39-486A-8788-0F4E6668EDCD}" srcOrd="0" destOrd="0" presId="urn:microsoft.com/office/officeart/2008/layout/VerticalCurvedList"/>
    <dgm:cxn modelId="{7A0ECEC6-10DE-4A07-92A9-6DC5ABDCB705}" type="presParOf" srcId="{4BAE8D6B-0D17-49F2-B04A-DB631AF899C7}" destId="{6FA9C04A-8738-4C5A-BE38-2A57BFA79E64}" srcOrd="5" destOrd="0" presId="urn:microsoft.com/office/officeart/2008/layout/VerticalCurvedList"/>
    <dgm:cxn modelId="{E5F0EB6A-1088-4A9D-8346-5EC55AAC65EB}" type="presParOf" srcId="{4BAE8D6B-0D17-49F2-B04A-DB631AF899C7}" destId="{F441C190-7B61-4ED5-8E06-E4EE2C53B4C6}" srcOrd="6" destOrd="0" presId="urn:microsoft.com/office/officeart/2008/layout/VerticalCurvedList"/>
    <dgm:cxn modelId="{3C6E3D84-6610-4047-BD6F-42C072BE9049}" type="presParOf" srcId="{F441C190-7B61-4ED5-8E06-E4EE2C53B4C6}" destId="{74098F28-4F1F-4104-BCBC-E0398E4ED33A}" srcOrd="0" destOrd="0" presId="urn:microsoft.com/office/officeart/2008/layout/VerticalCurvedLis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38D7D70-BDE8-4515-A2AD-ABD2674C7E14}"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16EF40CE-7E96-4250-9A83-F1F0D2CBD519}">
      <dgm:prSet phldrT="[Текст]"/>
      <dgm:spPr/>
      <dgm:t>
        <a:bodyPr/>
        <a:lstStyle/>
        <a:p>
          <a:r>
            <a:rPr lang="uk-UA" i="1">
              <a:latin typeface="Times New Roman" panose="02020603050405020304" pitchFamily="18" charset="0"/>
              <a:cs typeface="Times New Roman" panose="02020603050405020304" pitchFamily="18" charset="0"/>
            </a:rPr>
            <a:t>Кодифікація – це така форма систематизації законодавства, за якої спостерігається не лише механічне впорядкування законодавства, а й вдосконалення його змісту, усунення прогалин та колізій. </a:t>
          </a:r>
          <a:endParaRPr lang="ru-RU" i="1">
            <a:latin typeface="Times New Roman" panose="02020603050405020304" pitchFamily="18" charset="0"/>
            <a:cs typeface="Times New Roman" panose="02020603050405020304" pitchFamily="18" charset="0"/>
          </a:endParaRPr>
        </a:p>
      </dgm:t>
    </dgm:pt>
    <dgm:pt modelId="{22DAE2F3-3842-430A-A7AE-158E9363BC8D}" type="parTrans" cxnId="{9D70C0EC-7BAE-44B3-8B9E-175775D1B482}">
      <dgm:prSet/>
      <dgm:spPr/>
      <dgm:t>
        <a:bodyPr/>
        <a:lstStyle/>
        <a:p>
          <a:endParaRPr lang="ru-RU"/>
        </a:p>
      </dgm:t>
    </dgm:pt>
    <dgm:pt modelId="{578CABAB-0F12-4510-B84D-C01F22E5974C}" type="sibTrans" cxnId="{9D70C0EC-7BAE-44B3-8B9E-175775D1B482}">
      <dgm:prSet/>
      <dgm:spPr/>
      <dgm:t>
        <a:bodyPr/>
        <a:lstStyle/>
        <a:p>
          <a:endParaRPr lang="ru-RU"/>
        </a:p>
      </dgm:t>
    </dgm:pt>
    <dgm:pt modelId="{AA730216-97FB-4E86-915B-7806F819BEE8}">
      <dgm:prSet phldrT="[Текст]"/>
      <dgm:spPr/>
      <dgm:t>
        <a:bodyPr/>
        <a:lstStyle/>
        <a:p>
          <a:r>
            <a:rPr lang="uk-UA" i="1">
              <a:latin typeface="Times New Roman" panose="02020603050405020304" pitchFamily="18" charset="0"/>
              <a:cs typeface="Times New Roman" panose="02020603050405020304" pitchFamily="18" charset="0"/>
            </a:rPr>
            <a:t>Результатом такої систематизації є видання єдиного і цілісного нормативного акта (кодексу, статуту, положення).</a:t>
          </a:r>
          <a:endParaRPr lang="ru-RU" i="1">
            <a:latin typeface="Times New Roman" panose="02020603050405020304" pitchFamily="18" charset="0"/>
            <a:cs typeface="Times New Roman" panose="02020603050405020304" pitchFamily="18" charset="0"/>
          </a:endParaRPr>
        </a:p>
      </dgm:t>
    </dgm:pt>
    <dgm:pt modelId="{CBC51644-CE70-4C3C-8001-70C3D75A457A}" type="parTrans" cxnId="{D421321A-354D-43D7-B298-8F2063372BFC}">
      <dgm:prSet/>
      <dgm:spPr/>
      <dgm:t>
        <a:bodyPr/>
        <a:lstStyle/>
        <a:p>
          <a:endParaRPr lang="ru-RU"/>
        </a:p>
      </dgm:t>
    </dgm:pt>
    <dgm:pt modelId="{2BDEDFB5-CEED-4608-A442-36B4174BDBA9}" type="sibTrans" cxnId="{D421321A-354D-43D7-B298-8F2063372BFC}">
      <dgm:prSet/>
      <dgm:spPr/>
      <dgm:t>
        <a:bodyPr/>
        <a:lstStyle/>
        <a:p>
          <a:endParaRPr lang="ru-RU"/>
        </a:p>
      </dgm:t>
    </dgm:pt>
    <dgm:pt modelId="{3825C4FD-A693-4418-9379-C0A892EB3552}">
      <dgm:prSet phldrT="[Текст]"/>
      <dgm:spPr/>
      <dgm:t>
        <a:bodyPr/>
        <a:lstStyle/>
        <a:p>
          <a:r>
            <a:rPr lang="uk-UA" i="1">
              <a:latin typeface="Times New Roman" panose="02020603050405020304" pitchFamily="18" charset="0"/>
              <a:cs typeface="Times New Roman" panose="02020603050405020304" pitchFamily="18" charset="0"/>
            </a:rPr>
            <a:t>Кодифікація являє собою складнішу форму систематизації, ніж інкорпорація. Предметом впорядкування при цьому виступають не лише нормативно-правові акти, а безпосередньо юридичні норми</a:t>
          </a:r>
          <a:r>
            <a:rPr lang="uk-UA"/>
            <a:t>.</a:t>
          </a:r>
          <a:endParaRPr lang="ru-RU"/>
        </a:p>
      </dgm:t>
    </dgm:pt>
    <dgm:pt modelId="{BC17CC66-16D2-4EF2-94B5-2B702F956CD3}" type="parTrans" cxnId="{3352ED25-CEC7-4509-9F56-265175FD13EB}">
      <dgm:prSet/>
      <dgm:spPr/>
      <dgm:t>
        <a:bodyPr/>
        <a:lstStyle/>
        <a:p>
          <a:endParaRPr lang="ru-RU"/>
        </a:p>
      </dgm:t>
    </dgm:pt>
    <dgm:pt modelId="{E9D7D0BB-A01D-4622-9905-A1AF73867367}" type="sibTrans" cxnId="{3352ED25-CEC7-4509-9F56-265175FD13EB}">
      <dgm:prSet/>
      <dgm:spPr/>
      <dgm:t>
        <a:bodyPr/>
        <a:lstStyle/>
        <a:p>
          <a:endParaRPr lang="ru-RU"/>
        </a:p>
      </dgm:t>
    </dgm:pt>
    <dgm:pt modelId="{0BF548D1-A4D4-4A1F-B9C9-E25BD86014D1}" type="pres">
      <dgm:prSet presAssocID="{B38D7D70-BDE8-4515-A2AD-ABD2674C7E14}" presName="Name0" presStyleCnt="0">
        <dgm:presLayoutVars>
          <dgm:chMax val="7"/>
          <dgm:chPref val="7"/>
          <dgm:dir/>
        </dgm:presLayoutVars>
      </dgm:prSet>
      <dgm:spPr/>
      <dgm:t>
        <a:bodyPr/>
        <a:lstStyle/>
        <a:p>
          <a:endParaRPr lang="ru-RU"/>
        </a:p>
      </dgm:t>
    </dgm:pt>
    <dgm:pt modelId="{97347699-E3FC-436C-87F5-214906E4E427}" type="pres">
      <dgm:prSet presAssocID="{B38D7D70-BDE8-4515-A2AD-ABD2674C7E14}" presName="Name1" presStyleCnt="0"/>
      <dgm:spPr/>
    </dgm:pt>
    <dgm:pt modelId="{05361746-6651-4DCE-A9D4-37026D3144AA}" type="pres">
      <dgm:prSet presAssocID="{B38D7D70-BDE8-4515-A2AD-ABD2674C7E14}" presName="cycle" presStyleCnt="0"/>
      <dgm:spPr/>
    </dgm:pt>
    <dgm:pt modelId="{4B6280E9-47BA-4D4D-B195-3BC6038039B6}" type="pres">
      <dgm:prSet presAssocID="{B38D7D70-BDE8-4515-A2AD-ABD2674C7E14}" presName="srcNode" presStyleLbl="node1" presStyleIdx="0" presStyleCnt="3"/>
      <dgm:spPr/>
    </dgm:pt>
    <dgm:pt modelId="{8D5F5A98-BCF9-4547-9F6A-47E2070E3FF3}" type="pres">
      <dgm:prSet presAssocID="{B38D7D70-BDE8-4515-A2AD-ABD2674C7E14}" presName="conn" presStyleLbl="parChTrans1D2" presStyleIdx="0" presStyleCnt="1"/>
      <dgm:spPr/>
      <dgm:t>
        <a:bodyPr/>
        <a:lstStyle/>
        <a:p>
          <a:endParaRPr lang="ru-RU"/>
        </a:p>
      </dgm:t>
    </dgm:pt>
    <dgm:pt modelId="{52026494-8A69-4E18-909B-D07FF61CD433}" type="pres">
      <dgm:prSet presAssocID="{B38D7D70-BDE8-4515-A2AD-ABD2674C7E14}" presName="extraNode" presStyleLbl="node1" presStyleIdx="0" presStyleCnt="3"/>
      <dgm:spPr/>
    </dgm:pt>
    <dgm:pt modelId="{1954748B-C8C0-4B81-8877-523EA934BCD4}" type="pres">
      <dgm:prSet presAssocID="{B38D7D70-BDE8-4515-A2AD-ABD2674C7E14}" presName="dstNode" presStyleLbl="node1" presStyleIdx="0" presStyleCnt="3"/>
      <dgm:spPr/>
    </dgm:pt>
    <dgm:pt modelId="{F918F544-EEAC-43E7-B464-61974F39040A}" type="pres">
      <dgm:prSet presAssocID="{16EF40CE-7E96-4250-9A83-F1F0D2CBD519}" presName="text_1" presStyleLbl="node1" presStyleIdx="0" presStyleCnt="3">
        <dgm:presLayoutVars>
          <dgm:bulletEnabled val="1"/>
        </dgm:presLayoutVars>
      </dgm:prSet>
      <dgm:spPr/>
      <dgm:t>
        <a:bodyPr/>
        <a:lstStyle/>
        <a:p>
          <a:endParaRPr lang="ru-RU"/>
        </a:p>
      </dgm:t>
    </dgm:pt>
    <dgm:pt modelId="{2D264532-F08E-45A6-8A58-0D3D1A894D7C}" type="pres">
      <dgm:prSet presAssocID="{16EF40CE-7E96-4250-9A83-F1F0D2CBD519}" presName="accent_1" presStyleCnt="0"/>
      <dgm:spPr/>
    </dgm:pt>
    <dgm:pt modelId="{4F956FB6-AF6B-4629-A614-FFCD94E473E9}" type="pres">
      <dgm:prSet presAssocID="{16EF40CE-7E96-4250-9A83-F1F0D2CBD519}" presName="accentRepeatNode" presStyleLbl="solidFgAcc1" presStyleIdx="0" presStyleCnt="3"/>
      <dgm:spPr/>
    </dgm:pt>
    <dgm:pt modelId="{6791D591-8AEF-4EB6-BEFF-E9A2B01E44B6}" type="pres">
      <dgm:prSet presAssocID="{AA730216-97FB-4E86-915B-7806F819BEE8}" presName="text_2" presStyleLbl="node1" presStyleIdx="1" presStyleCnt="3">
        <dgm:presLayoutVars>
          <dgm:bulletEnabled val="1"/>
        </dgm:presLayoutVars>
      </dgm:prSet>
      <dgm:spPr/>
      <dgm:t>
        <a:bodyPr/>
        <a:lstStyle/>
        <a:p>
          <a:endParaRPr lang="ru-RU"/>
        </a:p>
      </dgm:t>
    </dgm:pt>
    <dgm:pt modelId="{FCF38E99-4FBF-4B68-AA55-05F06C8C1FC4}" type="pres">
      <dgm:prSet presAssocID="{AA730216-97FB-4E86-915B-7806F819BEE8}" presName="accent_2" presStyleCnt="0"/>
      <dgm:spPr/>
    </dgm:pt>
    <dgm:pt modelId="{E287E71A-F78F-42C7-831E-53A0952523C4}" type="pres">
      <dgm:prSet presAssocID="{AA730216-97FB-4E86-915B-7806F819BEE8}" presName="accentRepeatNode" presStyleLbl="solidFgAcc1" presStyleIdx="1" presStyleCnt="3"/>
      <dgm:spPr/>
    </dgm:pt>
    <dgm:pt modelId="{F2CB6FC7-343B-49A5-A166-FC1B532ED93E}" type="pres">
      <dgm:prSet presAssocID="{3825C4FD-A693-4418-9379-C0A892EB3552}" presName="text_3" presStyleLbl="node1" presStyleIdx="2" presStyleCnt="3">
        <dgm:presLayoutVars>
          <dgm:bulletEnabled val="1"/>
        </dgm:presLayoutVars>
      </dgm:prSet>
      <dgm:spPr/>
      <dgm:t>
        <a:bodyPr/>
        <a:lstStyle/>
        <a:p>
          <a:endParaRPr lang="ru-RU"/>
        </a:p>
      </dgm:t>
    </dgm:pt>
    <dgm:pt modelId="{E5C3B404-CE4E-448B-896E-E14419637245}" type="pres">
      <dgm:prSet presAssocID="{3825C4FD-A693-4418-9379-C0A892EB3552}" presName="accent_3" presStyleCnt="0"/>
      <dgm:spPr/>
    </dgm:pt>
    <dgm:pt modelId="{B009CB9D-FFA8-4881-A6F5-678605D53464}" type="pres">
      <dgm:prSet presAssocID="{3825C4FD-A693-4418-9379-C0A892EB3552}" presName="accentRepeatNode" presStyleLbl="solidFgAcc1" presStyleIdx="2" presStyleCnt="3"/>
      <dgm:spPr/>
    </dgm:pt>
  </dgm:ptLst>
  <dgm:cxnLst>
    <dgm:cxn modelId="{373272D5-6F36-4358-A0E3-975B318C7E9C}" type="presOf" srcId="{16EF40CE-7E96-4250-9A83-F1F0D2CBD519}" destId="{F918F544-EEAC-43E7-B464-61974F39040A}" srcOrd="0" destOrd="0" presId="urn:microsoft.com/office/officeart/2008/layout/VerticalCurvedList"/>
    <dgm:cxn modelId="{5546D6E8-9B57-4F32-8E27-1FBFAA962F1D}" type="presOf" srcId="{3825C4FD-A693-4418-9379-C0A892EB3552}" destId="{F2CB6FC7-343B-49A5-A166-FC1B532ED93E}" srcOrd="0" destOrd="0" presId="urn:microsoft.com/office/officeart/2008/layout/VerticalCurvedList"/>
    <dgm:cxn modelId="{7A388605-DAAB-4F99-9E85-49EC6406FBD6}" type="presOf" srcId="{B38D7D70-BDE8-4515-A2AD-ABD2674C7E14}" destId="{0BF548D1-A4D4-4A1F-B9C9-E25BD86014D1}" srcOrd="0" destOrd="0" presId="urn:microsoft.com/office/officeart/2008/layout/VerticalCurvedList"/>
    <dgm:cxn modelId="{BE5F7F54-5C0E-4987-906C-1533FFEE0399}" type="presOf" srcId="{AA730216-97FB-4E86-915B-7806F819BEE8}" destId="{6791D591-8AEF-4EB6-BEFF-E9A2B01E44B6}" srcOrd="0" destOrd="0" presId="urn:microsoft.com/office/officeart/2008/layout/VerticalCurvedList"/>
    <dgm:cxn modelId="{9D70C0EC-7BAE-44B3-8B9E-175775D1B482}" srcId="{B38D7D70-BDE8-4515-A2AD-ABD2674C7E14}" destId="{16EF40CE-7E96-4250-9A83-F1F0D2CBD519}" srcOrd="0" destOrd="0" parTransId="{22DAE2F3-3842-430A-A7AE-158E9363BC8D}" sibTransId="{578CABAB-0F12-4510-B84D-C01F22E5974C}"/>
    <dgm:cxn modelId="{C646A34C-2E5A-455A-9F53-C848F51E2915}" type="presOf" srcId="{578CABAB-0F12-4510-B84D-C01F22E5974C}" destId="{8D5F5A98-BCF9-4547-9F6A-47E2070E3FF3}" srcOrd="0" destOrd="0" presId="urn:microsoft.com/office/officeart/2008/layout/VerticalCurvedList"/>
    <dgm:cxn modelId="{D421321A-354D-43D7-B298-8F2063372BFC}" srcId="{B38D7D70-BDE8-4515-A2AD-ABD2674C7E14}" destId="{AA730216-97FB-4E86-915B-7806F819BEE8}" srcOrd="1" destOrd="0" parTransId="{CBC51644-CE70-4C3C-8001-70C3D75A457A}" sibTransId="{2BDEDFB5-CEED-4608-A442-36B4174BDBA9}"/>
    <dgm:cxn modelId="{3352ED25-CEC7-4509-9F56-265175FD13EB}" srcId="{B38D7D70-BDE8-4515-A2AD-ABD2674C7E14}" destId="{3825C4FD-A693-4418-9379-C0A892EB3552}" srcOrd="2" destOrd="0" parTransId="{BC17CC66-16D2-4EF2-94B5-2B702F956CD3}" sibTransId="{E9D7D0BB-A01D-4622-9905-A1AF73867367}"/>
    <dgm:cxn modelId="{7A5222B4-5E2E-45FA-B400-40E60C4F07CE}" type="presParOf" srcId="{0BF548D1-A4D4-4A1F-B9C9-E25BD86014D1}" destId="{97347699-E3FC-436C-87F5-214906E4E427}" srcOrd="0" destOrd="0" presId="urn:microsoft.com/office/officeart/2008/layout/VerticalCurvedList"/>
    <dgm:cxn modelId="{207F5ACF-CB07-4C49-9DF6-08CC0726FD7F}" type="presParOf" srcId="{97347699-E3FC-436C-87F5-214906E4E427}" destId="{05361746-6651-4DCE-A9D4-37026D3144AA}" srcOrd="0" destOrd="0" presId="urn:microsoft.com/office/officeart/2008/layout/VerticalCurvedList"/>
    <dgm:cxn modelId="{C6D97A29-37B8-4FA8-9550-AD791BA68E9F}" type="presParOf" srcId="{05361746-6651-4DCE-A9D4-37026D3144AA}" destId="{4B6280E9-47BA-4D4D-B195-3BC6038039B6}" srcOrd="0" destOrd="0" presId="urn:microsoft.com/office/officeart/2008/layout/VerticalCurvedList"/>
    <dgm:cxn modelId="{132A56A7-5D3B-4489-93BE-BD11C78DE333}" type="presParOf" srcId="{05361746-6651-4DCE-A9D4-37026D3144AA}" destId="{8D5F5A98-BCF9-4547-9F6A-47E2070E3FF3}" srcOrd="1" destOrd="0" presId="urn:microsoft.com/office/officeart/2008/layout/VerticalCurvedList"/>
    <dgm:cxn modelId="{43F78245-891D-447A-A024-463ED5E59BD4}" type="presParOf" srcId="{05361746-6651-4DCE-A9D4-37026D3144AA}" destId="{52026494-8A69-4E18-909B-D07FF61CD433}" srcOrd="2" destOrd="0" presId="urn:microsoft.com/office/officeart/2008/layout/VerticalCurvedList"/>
    <dgm:cxn modelId="{D994FC59-B965-4BBC-9BA0-891E7ADE4F48}" type="presParOf" srcId="{05361746-6651-4DCE-A9D4-37026D3144AA}" destId="{1954748B-C8C0-4B81-8877-523EA934BCD4}" srcOrd="3" destOrd="0" presId="urn:microsoft.com/office/officeart/2008/layout/VerticalCurvedList"/>
    <dgm:cxn modelId="{2005F82E-DB38-47B1-83D2-1A7BF7F7ADD4}" type="presParOf" srcId="{97347699-E3FC-436C-87F5-214906E4E427}" destId="{F918F544-EEAC-43E7-B464-61974F39040A}" srcOrd="1" destOrd="0" presId="urn:microsoft.com/office/officeart/2008/layout/VerticalCurvedList"/>
    <dgm:cxn modelId="{A10872D1-0A60-4F7E-B264-72BCA62ED060}" type="presParOf" srcId="{97347699-E3FC-436C-87F5-214906E4E427}" destId="{2D264532-F08E-45A6-8A58-0D3D1A894D7C}" srcOrd="2" destOrd="0" presId="urn:microsoft.com/office/officeart/2008/layout/VerticalCurvedList"/>
    <dgm:cxn modelId="{47912252-C87B-47D0-B8FA-71C826D4BF66}" type="presParOf" srcId="{2D264532-F08E-45A6-8A58-0D3D1A894D7C}" destId="{4F956FB6-AF6B-4629-A614-FFCD94E473E9}" srcOrd="0" destOrd="0" presId="urn:microsoft.com/office/officeart/2008/layout/VerticalCurvedList"/>
    <dgm:cxn modelId="{DA5B94EF-CE9B-4760-84E3-B366BF96B9EC}" type="presParOf" srcId="{97347699-E3FC-436C-87F5-214906E4E427}" destId="{6791D591-8AEF-4EB6-BEFF-E9A2B01E44B6}" srcOrd="3" destOrd="0" presId="urn:microsoft.com/office/officeart/2008/layout/VerticalCurvedList"/>
    <dgm:cxn modelId="{93100372-166F-4139-8333-6C41EC00357E}" type="presParOf" srcId="{97347699-E3FC-436C-87F5-214906E4E427}" destId="{FCF38E99-4FBF-4B68-AA55-05F06C8C1FC4}" srcOrd="4" destOrd="0" presId="urn:microsoft.com/office/officeart/2008/layout/VerticalCurvedList"/>
    <dgm:cxn modelId="{84159355-84DC-4D44-80AA-00F2132529DC}" type="presParOf" srcId="{FCF38E99-4FBF-4B68-AA55-05F06C8C1FC4}" destId="{E287E71A-F78F-42C7-831E-53A0952523C4}" srcOrd="0" destOrd="0" presId="urn:microsoft.com/office/officeart/2008/layout/VerticalCurvedList"/>
    <dgm:cxn modelId="{AA8AC0E6-E8CE-4918-BBB6-4D86152E144C}" type="presParOf" srcId="{97347699-E3FC-436C-87F5-214906E4E427}" destId="{F2CB6FC7-343B-49A5-A166-FC1B532ED93E}" srcOrd="5" destOrd="0" presId="urn:microsoft.com/office/officeart/2008/layout/VerticalCurvedList"/>
    <dgm:cxn modelId="{71577AE1-B7F5-4916-B828-82CC36BA9C2F}" type="presParOf" srcId="{97347699-E3FC-436C-87F5-214906E4E427}" destId="{E5C3B404-CE4E-448B-896E-E14419637245}" srcOrd="6" destOrd="0" presId="urn:microsoft.com/office/officeart/2008/layout/VerticalCurvedList"/>
    <dgm:cxn modelId="{B57549F5-D22C-4CA6-93A7-CDAC54FA4D7A}" type="presParOf" srcId="{E5C3B404-CE4E-448B-896E-E14419637245}" destId="{B009CB9D-FFA8-4881-A6F5-678605D53464}" srcOrd="0" destOrd="0" presId="urn:microsoft.com/office/officeart/2008/layout/VerticalCurvedLis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07640CA-27B1-4263-A2C8-D744ECF4290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E46850A2-C1A2-4F4D-90FC-E690D5586BD0}">
      <dgm:prSet phldrT="[Текст]"/>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ru-RU"/>
            <a:t>!</a:t>
          </a:r>
        </a:p>
      </dgm:t>
    </dgm:pt>
    <dgm:pt modelId="{C746814D-9D49-41B6-AD18-950E7516B466}" type="parTrans" cxnId="{34BED8DC-9DF4-4B06-96F2-516C56950D0C}">
      <dgm:prSet/>
      <dgm:spPr/>
      <dgm:t>
        <a:bodyPr/>
        <a:lstStyle/>
        <a:p>
          <a:endParaRPr lang="ru-RU"/>
        </a:p>
      </dgm:t>
    </dgm:pt>
    <dgm:pt modelId="{030E44A8-13E0-4D37-B7CF-4512C587640D}" type="sibTrans" cxnId="{34BED8DC-9DF4-4B06-96F2-516C56950D0C}">
      <dgm:prSet/>
      <dgm:spPr/>
      <dgm:t>
        <a:bodyPr/>
        <a:lstStyle/>
        <a:p>
          <a:endParaRPr lang="ru-RU"/>
        </a:p>
      </dgm:t>
    </dgm:pt>
    <dgm:pt modelId="{09CF49A8-5CD9-4549-B1B3-FB62793F05AB}">
      <dgm:prSet phldrT="[Текст]"/>
      <dgm:spPr/>
      <dgm:t>
        <a:bodyPr/>
        <a:lstStyle/>
        <a:p>
          <a:r>
            <a:rPr lang="uk-UA"/>
            <a:t>Указом Президента України від 13.12.1996 № 1207/96 «Про опублікування актів законодавства України в інформаційному бюлетені «Офіційний вісник України» закріплюється що  інформаційний  бюлетень «Офіційний вісник України», який  засновується  і  видається  Міністерством  юстиції України, є  щотижневим  офіційним  виданням,  у якому публікуються державною мовою:</a:t>
          </a:r>
          <a:endParaRPr lang="ru-RU"/>
        </a:p>
      </dgm:t>
    </dgm:pt>
    <dgm:pt modelId="{42CEB77C-B6AF-40A1-99F8-F9C6BDFAD587}" type="parTrans" cxnId="{2081A89C-A7BC-42FB-9CFF-A471221267B7}">
      <dgm:prSet/>
      <dgm:spPr/>
      <dgm:t>
        <a:bodyPr/>
        <a:lstStyle/>
        <a:p>
          <a:endParaRPr lang="ru-RU"/>
        </a:p>
      </dgm:t>
    </dgm:pt>
    <dgm:pt modelId="{B6B20756-9183-4D06-A7DF-8944CCEEA5C5}" type="sibTrans" cxnId="{2081A89C-A7BC-42FB-9CFF-A471221267B7}">
      <dgm:prSet/>
      <dgm:spPr/>
      <dgm:t>
        <a:bodyPr/>
        <a:lstStyle/>
        <a:p>
          <a:endParaRPr lang="ru-RU"/>
        </a:p>
      </dgm:t>
    </dgm:pt>
    <dgm:pt modelId="{0BA05B35-A711-41AE-9F59-5A831D397918}">
      <dgm:prSet phldrT="[Текст]"/>
      <dgm:spPr/>
      <dgm:t>
        <a:bodyPr/>
        <a:lstStyle/>
        <a:p>
          <a:r>
            <a:rPr lang="ru-RU"/>
            <a:t>*</a:t>
          </a:r>
        </a:p>
      </dgm:t>
    </dgm:pt>
    <dgm:pt modelId="{A036EEE0-AD1B-4263-BCC7-6EE5DB2ECACD}" type="parTrans" cxnId="{9FC56A53-9448-4E63-805A-EFD2FD76714B}">
      <dgm:prSet/>
      <dgm:spPr/>
      <dgm:t>
        <a:bodyPr/>
        <a:lstStyle/>
        <a:p>
          <a:endParaRPr lang="ru-RU"/>
        </a:p>
      </dgm:t>
    </dgm:pt>
    <dgm:pt modelId="{A9341278-F481-4D16-9914-6640EF1BA5FD}" type="sibTrans" cxnId="{9FC56A53-9448-4E63-805A-EFD2FD76714B}">
      <dgm:prSet/>
      <dgm:spPr/>
      <dgm:t>
        <a:bodyPr/>
        <a:lstStyle/>
        <a:p>
          <a:endParaRPr lang="ru-RU"/>
        </a:p>
      </dgm:t>
    </dgm:pt>
    <dgm:pt modelId="{E9493D16-F8A2-467D-B966-16D999AC6C60}">
      <dgm:prSet phldrT="[Текст]"/>
      <dgm:spPr/>
      <dgm:t>
        <a:bodyPr/>
        <a:lstStyle/>
        <a:p>
          <a:r>
            <a:rPr lang="uk-UA"/>
            <a:t>закони України;</a:t>
          </a:r>
          <a:endParaRPr lang="ru-RU"/>
        </a:p>
      </dgm:t>
    </dgm:pt>
    <dgm:pt modelId="{49293A3E-041C-4201-81F9-14321332CA56}" type="parTrans" cxnId="{77C7B81F-89DA-43F0-8E7C-1CFD102300C2}">
      <dgm:prSet/>
      <dgm:spPr/>
      <dgm:t>
        <a:bodyPr/>
        <a:lstStyle/>
        <a:p>
          <a:endParaRPr lang="ru-RU"/>
        </a:p>
      </dgm:t>
    </dgm:pt>
    <dgm:pt modelId="{CE59C934-AEAF-4407-9760-4143BAF1661F}" type="sibTrans" cxnId="{77C7B81F-89DA-43F0-8E7C-1CFD102300C2}">
      <dgm:prSet/>
      <dgm:spPr/>
      <dgm:t>
        <a:bodyPr/>
        <a:lstStyle/>
        <a:p>
          <a:endParaRPr lang="ru-RU"/>
        </a:p>
      </dgm:t>
    </dgm:pt>
    <dgm:pt modelId="{47640748-ADAD-4AC3-B49C-BDFD1ABB020A}">
      <dgm:prSet phldrT="[Текст]"/>
      <dgm:spPr/>
      <dgm:t>
        <a:bodyPr/>
        <a:lstStyle/>
        <a:p>
          <a:r>
            <a:rPr lang="uk-UA"/>
            <a:t>укази і  розпорядження  Президента   України,   постанови   і розпорядження Кабінету  Міністрів  України,  що  мають нормативний характер;</a:t>
          </a:r>
          <a:endParaRPr lang="ru-RU"/>
        </a:p>
      </dgm:t>
    </dgm:pt>
    <dgm:pt modelId="{38345E3E-8324-4354-83F7-E4AC3C049599}" type="parTrans" cxnId="{7C361F24-B61C-459C-8D5A-193E1C27C70E}">
      <dgm:prSet/>
      <dgm:spPr/>
      <dgm:t>
        <a:bodyPr/>
        <a:lstStyle/>
        <a:p>
          <a:endParaRPr lang="ru-RU"/>
        </a:p>
      </dgm:t>
    </dgm:pt>
    <dgm:pt modelId="{642ACA9B-C635-4C9B-B377-79DE89CE9AB0}" type="sibTrans" cxnId="{7C361F24-B61C-459C-8D5A-193E1C27C70E}">
      <dgm:prSet/>
      <dgm:spPr/>
      <dgm:t>
        <a:bodyPr/>
        <a:lstStyle/>
        <a:p>
          <a:endParaRPr lang="ru-RU"/>
        </a:p>
      </dgm:t>
    </dgm:pt>
    <dgm:pt modelId="{67101280-4539-4DF1-9CF1-03D32070EF64}">
      <dgm:prSet phldrT="[Текст]"/>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ru-RU"/>
            <a:t>*</a:t>
          </a:r>
        </a:p>
      </dgm:t>
    </dgm:pt>
    <dgm:pt modelId="{CAFBD824-C881-44D5-BA80-6FBB06BF23F5}" type="parTrans" cxnId="{9C5F6A9E-5579-4E89-8D11-71A26088E4C7}">
      <dgm:prSet/>
      <dgm:spPr/>
      <dgm:t>
        <a:bodyPr/>
        <a:lstStyle/>
        <a:p>
          <a:endParaRPr lang="ru-RU"/>
        </a:p>
      </dgm:t>
    </dgm:pt>
    <dgm:pt modelId="{64F7609D-BC80-4263-AC0C-BCB6D06CCDA3}" type="sibTrans" cxnId="{9C5F6A9E-5579-4E89-8D11-71A26088E4C7}">
      <dgm:prSet/>
      <dgm:spPr/>
      <dgm:t>
        <a:bodyPr/>
        <a:lstStyle/>
        <a:p>
          <a:endParaRPr lang="ru-RU"/>
        </a:p>
      </dgm:t>
    </dgm:pt>
    <dgm:pt modelId="{E319B046-5EEE-4BB2-887C-D389AAC00FE3}">
      <dgm:prSet phldrT="[Текст]"/>
      <dgm:spPr/>
      <dgm:t>
        <a:bodyPr/>
        <a:lstStyle/>
        <a:p>
          <a:r>
            <a:rPr lang="uk-UA"/>
            <a:t>акти Конституційного Суду України;</a:t>
          </a:r>
          <a:endParaRPr lang="ru-RU"/>
        </a:p>
      </dgm:t>
    </dgm:pt>
    <dgm:pt modelId="{1DE4B050-51F9-4FF3-8F61-45CB5B52A3EB}" type="parTrans" cxnId="{1BAFBD25-EE74-45CE-8A52-FCAECFCC1A5A}">
      <dgm:prSet/>
      <dgm:spPr/>
      <dgm:t>
        <a:bodyPr/>
        <a:lstStyle/>
        <a:p>
          <a:endParaRPr lang="ru-RU"/>
        </a:p>
      </dgm:t>
    </dgm:pt>
    <dgm:pt modelId="{37D256DC-781E-407F-82D1-BA0CF957BF90}" type="sibTrans" cxnId="{1BAFBD25-EE74-45CE-8A52-FCAECFCC1A5A}">
      <dgm:prSet/>
      <dgm:spPr/>
      <dgm:t>
        <a:bodyPr/>
        <a:lstStyle/>
        <a:p>
          <a:endParaRPr lang="ru-RU"/>
        </a:p>
      </dgm:t>
    </dgm:pt>
    <dgm:pt modelId="{63CBB5C2-AF8E-4501-947C-344F71D723D3}">
      <dgm:prSet phldrT="[Текст]"/>
      <dgm:spPr/>
      <dgm:t>
        <a:bodyPr/>
        <a:lstStyle/>
        <a:p>
          <a:r>
            <a:rPr lang="uk-UA"/>
            <a:t>нормативно-правові акти Національного банку України;</a:t>
          </a:r>
          <a:endParaRPr lang="ru-RU"/>
        </a:p>
      </dgm:t>
    </dgm:pt>
    <dgm:pt modelId="{91A62D91-C2F2-44A8-B521-CD5A9973BADB}" type="parTrans" cxnId="{28E3DC9D-72C3-4224-9C04-19BF769F5EB9}">
      <dgm:prSet/>
      <dgm:spPr/>
      <dgm:t>
        <a:bodyPr/>
        <a:lstStyle/>
        <a:p>
          <a:endParaRPr lang="ru-RU"/>
        </a:p>
      </dgm:t>
    </dgm:pt>
    <dgm:pt modelId="{3D2DF155-06A9-46B5-A9FB-A64F1B313239}" type="sibTrans" cxnId="{28E3DC9D-72C3-4224-9C04-19BF769F5EB9}">
      <dgm:prSet/>
      <dgm:spPr/>
      <dgm:t>
        <a:bodyPr/>
        <a:lstStyle/>
        <a:p>
          <a:endParaRPr lang="ru-RU"/>
        </a:p>
      </dgm:t>
    </dgm:pt>
    <dgm:pt modelId="{BDACCBE8-0D65-435A-90B4-B2B57674767C}">
      <dgm:prSet phldrT="[Текст]"/>
      <dgm:spPr/>
      <dgm:t>
        <a:bodyPr/>
        <a:lstStyle/>
        <a:p>
          <a:r>
            <a:rPr lang="uk-UA"/>
            <a:t>міжнародні договори України, що набрали чинності;</a:t>
          </a:r>
          <a:endParaRPr lang="ru-RU"/>
        </a:p>
      </dgm:t>
    </dgm:pt>
    <dgm:pt modelId="{49D085E0-D01D-495B-A69E-FCE1DB2EC272}" type="parTrans" cxnId="{869AD708-5F5E-4046-AA8B-392F956288E7}">
      <dgm:prSet/>
      <dgm:spPr/>
      <dgm:t>
        <a:bodyPr/>
        <a:lstStyle/>
        <a:p>
          <a:endParaRPr lang="ru-RU"/>
        </a:p>
      </dgm:t>
    </dgm:pt>
    <dgm:pt modelId="{B491DBCD-ABD3-447D-9FD9-75D9D0D699DF}" type="sibTrans" cxnId="{869AD708-5F5E-4046-AA8B-392F956288E7}">
      <dgm:prSet/>
      <dgm:spPr/>
      <dgm:t>
        <a:bodyPr/>
        <a:lstStyle/>
        <a:p>
          <a:endParaRPr lang="ru-RU"/>
        </a:p>
      </dgm:t>
    </dgm:pt>
    <dgm:pt modelId="{9D275EC6-24B9-4F65-A745-7C5988FF3809}">
      <dgm:prSet phldrT="[Текст]"/>
      <dgm:spPr/>
      <dgm:t>
        <a:bodyPr/>
        <a:lstStyle/>
        <a:p>
          <a:r>
            <a:rPr lang="uk-UA"/>
            <a:t>нормативні акти  міністерств,   інших   центральних   органів </a:t>
          </a:r>
          <a:endParaRPr lang="ru-RU"/>
        </a:p>
      </dgm:t>
    </dgm:pt>
    <dgm:pt modelId="{C7F3A8A7-57A2-4A48-9EE8-FDB906E7DDC4}" type="parTrans" cxnId="{BFFB47E6-084D-4221-BF39-D09792D0C568}">
      <dgm:prSet/>
      <dgm:spPr/>
      <dgm:t>
        <a:bodyPr/>
        <a:lstStyle/>
        <a:p>
          <a:endParaRPr lang="ru-RU"/>
        </a:p>
      </dgm:t>
    </dgm:pt>
    <dgm:pt modelId="{C7E4F5DD-2FBB-4E73-8C2B-9FCFC05522BA}" type="sibTrans" cxnId="{BFFB47E6-084D-4221-BF39-D09792D0C568}">
      <dgm:prSet/>
      <dgm:spPr/>
      <dgm:t>
        <a:bodyPr/>
        <a:lstStyle/>
        <a:p>
          <a:endParaRPr lang="ru-RU"/>
        </a:p>
      </dgm:t>
    </dgm:pt>
    <dgm:pt modelId="{197B5423-76E6-4450-9B00-38163DA816BA}">
      <dgm:prSet/>
      <dgm:spPr/>
      <dgm:t>
        <a:bodyPr/>
        <a:lstStyle/>
        <a:p>
          <a:r>
            <a:rPr lang="uk-UA"/>
            <a:t>виконавчої влади, зареєстровані Міністерством юстиції України</a:t>
          </a:r>
          <a:endParaRPr lang="ru-RU"/>
        </a:p>
      </dgm:t>
    </dgm:pt>
    <dgm:pt modelId="{55AA19E6-2248-409E-80B8-DFCB8F168CB5}" type="parTrans" cxnId="{5E05514E-3DE7-42BF-AE01-6C710CB01E24}">
      <dgm:prSet/>
      <dgm:spPr/>
      <dgm:t>
        <a:bodyPr/>
        <a:lstStyle/>
        <a:p>
          <a:endParaRPr lang="ru-RU"/>
        </a:p>
      </dgm:t>
    </dgm:pt>
    <dgm:pt modelId="{89DDBE28-3FD9-4E76-9663-87049E7F3B85}" type="sibTrans" cxnId="{5E05514E-3DE7-42BF-AE01-6C710CB01E24}">
      <dgm:prSet/>
      <dgm:spPr/>
      <dgm:t>
        <a:bodyPr/>
        <a:lstStyle/>
        <a:p>
          <a:endParaRPr lang="ru-RU"/>
        </a:p>
      </dgm:t>
    </dgm:pt>
    <dgm:pt modelId="{AAA5B4CB-9B0C-4598-ACDB-86562B9F3035}" type="pres">
      <dgm:prSet presAssocID="{907640CA-27B1-4263-A2C8-D744ECF42909}" presName="linearFlow" presStyleCnt="0">
        <dgm:presLayoutVars>
          <dgm:dir/>
          <dgm:animLvl val="lvl"/>
          <dgm:resizeHandles val="exact"/>
        </dgm:presLayoutVars>
      </dgm:prSet>
      <dgm:spPr/>
      <dgm:t>
        <a:bodyPr/>
        <a:lstStyle/>
        <a:p>
          <a:endParaRPr lang="ru-RU"/>
        </a:p>
      </dgm:t>
    </dgm:pt>
    <dgm:pt modelId="{4A557D3C-1952-4A75-BF17-916143BD4BF2}" type="pres">
      <dgm:prSet presAssocID="{E46850A2-C1A2-4F4D-90FC-E690D5586BD0}" presName="composite" presStyleCnt="0"/>
      <dgm:spPr/>
    </dgm:pt>
    <dgm:pt modelId="{3B77FC89-9E16-4EBA-8B06-2F741D902424}" type="pres">
      <dgm:prSet presAssocID="{E46850A2-C1A2-4F4D-90FC-E690D5586BD0}" presName="parentText" presStyleLbl="alignNode1" presStyleIdx="0" presStyleCnt="3">
        <dgm:presLayoutVars>
          <dgm:chMax val="1"/>
          <dgm:bulletEnabled val="1"/>
        </dgm:presLayoutVars>
      </dgm:prSet>
      <dgm:spPr/>
      <dgm:t>
        <a:bodyPr/>
        <a:lstStyle/>
        <a:p>
          <a:endParaRPr lang="ru-RU"/>
        </a:p>
      </dgm:t>
    </dgm:pt>
    <dgm:pt modelId="{0B5A762A-8F01-4211-8604-A20B9D88DAA3}" type="pres">
      <dgm:prSet presAssocID="{E46850A2-C1A2-4F4D-90FC-E690D5586BD0}" presName="descendantText" presStyleLbl="alignAcc1" presStyleIdx="0" presStyleCnt="3">
        <dgm:presLayoutVars>
          <dgm:bulletEnabled val="1"/>
        </dgm:presLayoutVars>
      </dgm:prSet>
      <dgm:spPr/>
      <dgm:t>
        <a:bodyPr/>
        <a:lstStyle/>
        <a:p>
          <a:endParaRPr lang="ru-RU"/>
        </a:p>
      </dgm:t>
    </dgm:pt>
    <dgm:pt modelId="{B917271F-9739-47B2-B571-BA9631FA1CD7}" type="pres">
      <dgm:prSet presAssocID="{030E44A8-13E0-4D37-B7CF-4512C587640D}" presName="sp" presStyleCnt="0"/>
      <dgm:spPr/>
    </dgm:pt>
    <dgm:pt modelId="{A7D8DC78-2995-4FE9-BF86-99287FCADC01}" type="pres">
      <dgm:prSet presAssocID="{0BA05B35-A711-41AE-9F59-5A831D397918}" presName="composite" presStyleCnt="0"/>
      <dgm:spPr/>
    </dgm:pt>
    <dgm:pt modelId="{DB8A61DD-503D-42D1-B1BE-AD682B48C876}" type="pres">
      <dgm:prSet presAssocID="{0BA05B35-A711-41AE-9F59-5A831D397918}" presName="parentText" presStyleLbl="alignNode1" presStyleIdx="1" presStyleCnt="3">
        <dgm:presLayoutVars>
          <dgm:chMax val="1"/>
          <dgm:bulletEnabled val="1"/>
        </dgm:presLayoutVars>
      </dgm:prSet>
      <dgm:spPr/>
      <dgm:t>
        <a:bodyPr/>
        <a:lstStyle/>
        <a:p>
          <a:endParaRPr lang="ru-RU"/>
        </a:p>
      </dgm:t>
    </dgm:pt>
    <dgm:pt modelId="{2EDB27EA-A5AB-415C-AC26-C82D7449B2BF}" type="pres">
      <dgm:prSet presAssocID="{0BA05B35-A711-41AE-9F59-5A831D397918}" presName="descendantText" presStyleLbl="alignAcc1" presStyleIdx="1" presStyleCnt="3">
        <dgm:presLayoutVars>
          <dgm:bulletEnabled val="1"/>
        </dgm:presLayoutVars>
      </dgm:prSet>
      <dgm:spPr/>
      <dgm:t>
        <a:bodyPr/>
        <a:lstStyle/>
        <a:p>
          <a:endParaRPr lang="ru-RU"/>
        </a:p>
      </dgm:t>
    </dgm:pt>
    <dgm:pt modelId="{E34A6EA8-6991-463A-94DB-320265D1F2E1}" type="pres">
      <dgm:prSet presAssocID="{A9341278-F481-4D16-9914-6640EF1BA5FD}" presName="sp" presStyleCnt="0"/>
      <dgm:spPr/>
    </dgm:pt>
    <dgm:pt modelId="{50EA51A6-0C7C-4163-9156-40CAB102D190}" type="pres">
      <dgm:prSet presAssocID="{67101280-4539-4DF1-9CF1-03D32070EF64}" presName="composite" presStyleCnt="0"/>
      <dgm:spPr/>
    </dgm:pt>
    <dgm:pt modelId="{F490A22A-8A23-43A2-B6EE-B438AB16F0C5}" type="pres">
      <dgm:prSet presAssocID="{67101280-4539-4DF1-9CF1-03D32070EF64}" presName="parentText" presStyleLbl="alignNode1" presStyleIdx="2" presStyleCnt="3">
        <dgm:presLayoutVars>
          <dgm:chMax val="1"/>
          <dgm:bulletEnabled val="1"/>
        </dgm:presLayoutVars>
      </dgm:prSet>
      <dgm:spPr/>
      <dgm:t>
        <a:bodyPr/>
        <a:lstStyle/>
        <a:p>
          <a:endParaRPr lang="ru-RU"/>
        </a:p>
      </dgm:t>
    </dgm:pt>
    <dgm:pt modelId="{145A5FF3-CDF6-45F2-BD8C-93DEC333D35B}" type="pres">
      <dgm:prSet presAssocID="{67101280-4539-4DF1-9CF1-03D32070EF64}" presName="descendantText" presStyleLbl="alignAcc1" presStyleIdx="2" presStyleCnt="3">
        <dgm:presLayoutVars>
          <dgm:bulletEnabled val="1"/>
        </dgm:presLayoutVars>
      </dgm:prSet>
      <dgm:spPr/>
      <dgm:t>
        <a:bodyPr/>
        <a:lstStyle/>
        <a:p>
          <a:endParaRPr lang="ru-RU"/>
        </a:p>
      </dgm:t>
    </dgm:pt>
  </dgm:ptLst>
  <dgm:cxnLst>
    <dgm:cxn modelId="{5E05514E-3DE7-42BF-AE01-6C710CB01E24}" srcId="{0BA05B35-A711-41AE-9F59-5A831D397918}" destId="{197B5423-76E6-4450-9B00-38163DA816BA}" srcOrd="3" destOrd="0" parTransId="{55AA19E6-2248-409E-80B8-DFCB8F168CB5}" sibTransId="{89DDBE28-3FD9-4E76-9663-87049E7F3B85}"/>
    <dgm:cxn modelId="{B3253439-0D85-4E28-9CE2-1DC540FFA4FF}" type="presOf" srcId="{47640748-ADAD-4AC3-B49C-BDFD1ABB020A}" destId="{2EDB27EA-A5AB-415C-AC26-C82D7449B2BF}" srcOrd="0" destOrd="1" presId="urn:microsoft.com/office/officeart/2005/8/layout/chevron2"/>
    <dgm:cxn modelId="{B8BCD16C-29BB-49D6-9300-B408A02CA382}" type="presOf" srcId="{907640CA-27B1-4263-A2C8-D744ECF42909}" destId="{AAA5B4CB-9B0C-4598-ACDB-86562B9F3035}" srcOrd="0" destOrd="0" presId="urn:microsoft.com/office/officeart/2005/8/layout/chevron2"/>
    <dgm:cxn modelId="{5A3E9E3B-EB01-4131-86A9-6C650183F5A1}" type="presOf" srcId="{67101280-4539-4DF1-9CF1-03D32070EF64}" destId="{F490A22A-8A23-43A2-B6EE-B438AB16F0C5}" srcOrd="0" destOrd="0" presId="urn:microsoft.com/office/officeart/2005/8/layout/chevron2"/>
    <dgm:cxn modelId="{34BED8DC-9DF4-4B06-96F2-516C56950D0C}" srcId="{907640CA-27B1-4263-A2C8-D744ECF42909}" destId="{E46850A2-C1A2-4F4D-90FC-E690D5586BD0}" srcOrd="0" destOrd="0" parTransId="{C746814D-9D49-41B6-AD18-950E7516B466}" sibTransId="{030E44A8-13E0-4D37-B7CF-4512C587640D}"/>
    <dgm:cxn modelId="{28E3DC9D-72C3-4224-9C04-19BF769F5EB9}" srcId="{67101280-4539-4DF1-9CF1-03D32070EF64}" destId="{63CBB5C2-AF8E-4501-947C-344F71D723D3}" srcOrd="1" destOrd="0" parTransId="{91A62D91-C2F2-44A8-B521-CD5A9973BADB}" sibTransId="{3D2DF155-06A9-46B5-A9FB-A64F1B313239}"/>
    <dgm:cxn modelId="{175B6F05-CEF2-48D0-A87C-A74F59C8F164}" type="presOf" srcId="{09CF49A8-5CD9-4549-B1B3-FB62793F05AB}" destId="{0B5A762A-8F01-4211-8604-A20B9D88DAA3}" srcOrd="0" destOrd="0" presId="urn:microsoft.com/office/officeart/2005/8/layout/chevron2"/>
    <dgm:cxn modelId="{6FAC25C8-0EB3-4298-AEA0-EFD8E4B09C91}" type="presOf" srcId="{E9493D16-F8A2-467D-B966-16D999AC6C60}" destId="{2EDB27EA-A5AB-415C-AC26-C82D7449B2BF}" srcOrd="0" destOrd="0" presId="urn:microsoft.com/office/officeart/2005/8/layout/chevron2"/>
    <dgm:cxn modelId="{6630D8FB-D4C1-43F5-9F48-DE14849467B2}" type="presOf" srcId="{63CBB5C2-AF8E-4501-947C-344F71D723D3}" destId="{145A5FF3-CDF6-45F2-BD8C-93DEC333D35B}" srcOrd="0" destOrd="1" presId="urn:microsoft.com/office/officeart/2005/8/layout/chevron2"/>
    <dgm:cxn modelId="{081907A3-C638-4802-A863-E84677A0964A}" type="presOf" srcId="{197B5423-76E6-4450-9B00-38163DA816BA}" destId="{2EDB27EA-A5AB-415C-AC26-C82D7449B2BF}" srcOrd="0" destOrd="3" presId="urn:microsoft.com/office/officeart/2005/8/layout/chevron2"/>
    <dgm:cxn modelId="{1BAFBD25-EE74-45CE-8A52-FCAECFCC1A5A}" srcId="{67101280-4539-4DF1-9CF1-03D32070EF64}" destId="{E319B046-5EEE-4BB2-887C-D389AAC00FE3}" srcOrd="0" destOrd="0" parTransId="{1DE4B050-51F9-4FF3-8F61-45CB5B52A3EB}" sibTransId="{37D256DC-781E-407F-82D1-BA0CF957BF90}"/>
    <dgm:cxn modelId="{7C361F24-B61C-459C-8D5A-193E1C27C70E}" srcId="{0BA05B35-A711-41AE-9F59-5A831D397918}" destId="{47640748-ADAD-4AC3-B49C-BDFD1ABB020A}" srcOrd="1" destOrd="0" parTransId="{38345E3E-8324-4354-83F7-E4AC3C049599}" sibTransId="{642ACA9B-C635-4C9B-B377-79DE89CE9AB0}"/>
    <dgm:cxn modelId="{C69CA18A-7BB3-4428-B5F3-CD4F2F955086}" type="presOf" srcId="{0BA05B35-A711-41AE-9F59-5A831D397918}" destId="{DB8A61DD-503D-42D1-B1BE-AD682B48C876}" srcOrd="0" destOrd="0" presId="urn:microsoft.com/office/officeart/2005/8/layout/chevron2"/>
    <dgm:cxn modelId="{A5844CE7-4B00-46BA-BC3D-DBA828D5D7DB}" type="presOf" srcId="{9D275EC6-24B9-4F65-A745-7C5988FF3809}" destId="{2EDB27EA-A5AB-415C-AC26-C82D7449B2BF}" srcOrd="0" destOrd="2" presId="urn:microsoft.com/office/officeart/2005/8/layout/chevron2"/>
    <dgm:cxn modelId="{E31BFCFC-6464-4691-9F40-B14BC3284BAC}" type="presOf" srcId="{BDACCBE8-0D65-435A-90B4-B2B57674767C}" destId="{145A5FF3-CDF6-45F2-BD8C-93DEC333D35B}" srcOrd="0" destOrd="2" presId="urn:microsoft.com/office/officeart/2005/8/layout/chevron2"/>
    <dgm:cxn modelId="{77C7B81F-89DA-43F0-8E7C-1CFD102300C2}" srcId="{0BA05B35-A711-41AE-9F59-5A831D397918}" destId="{E9493D16-F8A2-467D-B966-16D999AC6C60}" srcOrd="0" destOrd="0" parTransId="{49293A3E-041C-4201-81F9-14321332CA56}" sibTransId="{CE59C934-AEAF-4407-9760-4143BAF1661F}"/>
    <dgm:cxn modelId="{EB104F94-4208-4780-8125-87037CBF3978}" type="presOf" srcId="{E319B046-5EEE-4BB2-887C-D389AAC00FE3}" destId="{145A5FF3-CDF6-45F2-BD8C-93DEC333D35B}" srcOrd="0" destOrd="0" presId="urn:microsoft.com/office/officeart/2005/8/layout/chevron2"/>
    <dgm:cxn modelId="{9C5F6A9E-5579-4E89-8D11-71A26088E4C7}" srcId="{907640CA-27B1-4263-A2C8-D744ECF42909}" destId="{67101280-4539-4DF1-9CF1-03D32070EF64}" srcOrd="2" destOrd="0" parTransId="{CAFBD824-C881-44D5-BA80-6FBB06BF23F5}" sibTransId="{64F7609D-BC80-4263-AC0C-BCB6D06CCDA3}"/>
    <dgm:cxn modelId="{869AD708-5F5E-4046-AA8B-392F956288E7}" srcId="{67101280-4539-4DF1-9CF1-03D32070EF64}" destId="{BDACCBE8-0D65-435A-90B4-B2B57674767C}" srcOrd="2" destOrd="0" parTransId="{49D085E0-D01D-495B-A69E-FCE1DB2EC272}" sibTransId="{B491DBCD-ABD3-447D-9FD9-75D9D0D699DF}"/>
    <dgm:cxn modelId="{9FC56A53-9448-4E63-805A-EFD2FD76714B}" srcId="{907640CA-27B1-4263-A2C8-D744ECF42909}" destId="{0BA05B35-A711-41AE-9F59-5A831D397918}" srcOrd="1" destOrd="0" parTransId="{A036EEE0-AD1B-4263-BCC7-6EE5DB2ECACD}" sibTransId="{A9341278-F481-4D16-9914-6640EF1BA5FD}"/>
    <dgm:cxn modelId="{2081A89C-A7BC-42FB-9CFF-A471221267B7}" srcId="{E46850A2-C1A2-4F4D-90FC-E690D5586BD0}" destId="{09CF49A8-5CD9-4549-B1B3-FB62793F05AB}" srcOrd="0" destOrd="0" parTransId="{42CEB77C-B6AF-40A1-99F8-F9C6BDFAD587}" sibTransId="{B6B20756-9183-4D06-A7DF-8944CCEEA5C5}"/>
    <dgm:cxn modelId="{BFFB47E6-084D-4221-BF39-D09792D0C568}" srcId="{0BA05B35-A711-41AE-9F59-5A831D397918}" destId="{9D275EC6-24B9-4F65-A745-7C5988FF3809}" srcOrd="2" destOrd="0" parTransId="{C7F3A8A7-57A2-4A48-9EE8-FDB906E7DDC4}" sibTransId="{C7E4F5DD-2FBB-4E73-8C2B-9FCFC05522BA}"/>
    <dgm:cxn modelId="{7709A120-0925-4FC4-A250-BF23F37177F7}" type="presOf" srcId="{E46850A2-C1A2-4F4D-90FC-E690D5586BD0}" destId="{3B77FC89-9E16-4EBA-8B06-2F741D902424}" srcOrd="0" destOrd="0" presId="urn:microsoft.com/office/officeart/2005/8/layout/chevron2"/>
    <dgm:cxn modelId="{1BEF29CF-69D0-47E7-8382-9415CD8A2A05}" type="presParOf" srcId="{AAA5B4CB-9B0C-4598-ACDB-86562B9F3035}" destId="{4A557D3C-1952-4A75-BF17-916143BD4BF2}" srcOrd="0" destOrd="0" presId="urn:microsoft.com/office/officeart/2005/8/layout/chevron2"/>
    <dgm:cxn modelId="{F8B067F3-5801-4A41-87A3-4257438FFB3C}" type="presParOf" srcId="{4A557D3C-1952-4A75-BF17-916143BD4BF2}" destId="{3B77FC89-9E16-4EBA-8B06-2F741D902424}" srcOrd="0" destOrd="0" presId="urn:microsoft.com/office/officeart/2005/8/layout/chevron2"/>
    <dgm:cxn modelId="{D0875F1D-C364-478E-BBFA-B8043443E3A6}" type="presParOf" srcId="{4A557D3C-1952-4A75-BF17-916143BD4BF2}" destId="{0B5A762A-8F01-4211-8604-A20B9D88DAA3}" srcOrd="1" destOrd="0" presId="urn:microsoft.com/office/officeart/2005/8/layout/chevron2"/>
    <dgm:cxn modelId="{0CC7E23B-F874-41DA-BB71-5F81BD00688F}" type="presParOf" srcId="{AAA5B4CB-9B0C-4598-ACDB-86562B9F3035}" destId="{B917271F-9739-47B2-B571-BA9631FA1CD7}" srcOrd="1" destOrd="0" presId="urn:microsoft.com/office/officeart/2005/8/layout/chevron2"/>
    <dgm:cxn modelId="{B88EC656-7682-474A-AB8D-2399103B0E59}" type="presParOf" srcId="{AAA5B4CB-9B0C-4598-ACDB-86562B9F3035}" destId="{A7D8DC78-2995-4FE9-BF86-99287FCADC01}" srcOrd="2" destOrd="0" presId="urn:microsoft.com/office/officeart/2005/8/layout/chevron2"/>
    <dgm:cxn modelId="{0929E0F2-97DA-424F-9769-19337C506402}" type="presParOf" srcId="{A7D8DC78-2995-4FE9-BF86-99287FCADC01}" destId="{DB8A61DD-503D-42D1-B1BE-AD682B48C876}" srcOrd="0" destOrd="0" presId="urn:microsoft.com/office/officeart/2005/8/layout/chevron2"/>
    <dgm:cxn modelId="{338FB228-A2BE-4F99-84FB-7D5C364DEF92}" type="presParOf" srcId="{A7D8DC78-2995-4FE9-BF86-99287FCADC01}" destId="{2EDB27EA-A5AB-415C-AC26-C82D7449B2BF}" srcOrd="1" destOrd="0" presId="urn:microsoft.com/office/officeart/2005/8/layout/chevron2"/>
    <dgm:cxn modelId="{9D222A54-BB17-4586-A245-C52F9C48288C}" type="presParOf" srcId="{AAA5B4CB-9B0C-4598-ACDB-86562B9F3035}" destId="{E34A6EA8-6991-463A-94DB-320265D1F2E1}" srcOrd="3" destOrd="0" presId="urn:microsoft.com/office/officeart/2005/8/layout/chevron2"/>
    <dgm:cxn modelId="{C7CB6EEC-F926-4190-AC01-1A32E340422C}" type="presParOf" srcId="{AAA5B4CB-9B0C-4598-ACDB-86562B9F3035}" destId="{50EA51A6-0C7C-4163-9156-40CAB102D190}" srcOrd="4" destOrd="0" presId="urn:microsoft.com/office/officeart/2005/8/layout/chevron2"/>
    <dgm:cxn modelId="{BB2A09AF-B886-4CB4-A74A-ED919950CBEF}" type="presParOf" srcId="{50EA51A6-0C7C-4163-9156-40CAB102D190}" destId="{F490A22A-8A23-43A2-B6EE-B438AB16F0C5}" srcOrd="0" destOrd="0" presId="urn:microsoft.com/office/officeart/2005/8/layout/chevron2"/>
    <dgm:cxn modelId="{4337B58B-4644-434B-A4D4-8EDD59C0621D}" type="presParOf" srcId="{50EA51A6-0C7C-4163-9156-40CAB102D190}" destId="{145A5FF3-CDF6-45F2-BD8C-93DEC333D35B}" srcOrd="1" destOrd="0" presId="urn:microsoft.com/office/officeart/2005/8/layout/chevron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07640CA-27B1-4263-A2C8-D744ECF4290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E46850A2-C1A2-4F4D-90FC-E690D5586BD0}">
      <dgm:prSet phldrT="[Текст]"/>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ru-RU"/>
            <a:t>*</a:t>
          </a:r>
        </a:p>
      </dgm:t>
    </dgm:pt>
    <dgm:pt modelId="{C746814D-9D49-41B6-AD18-950E7516B466}" type="parTrans" cxnId="{34BED8DC-9DF4-4B06-96F2-516C56950D0C}">
      <dgm:prSet/>
      <dgm:spPr/>
      <dgm:t>
        <a:bodyPr/>
        <a:lstStyle/>
        <a:p>
          <a:endParaRPr lang="ru-RU"/>
        </a:p>
      </dgm:t>
    </dgm:pt>
    <dgm:pt modelId="{030E44A8-13E0-4D37-B7CF-4512C587640D}" type="sibTrans" cxnId="{34BED8DC-9DF4-4B06-96F2-516C56950D0C}">
      <dgm:prSet/>
      <dgm:spPr/>
      <dgm:t>
        <a:bodyPr/>
        <a:lstStyle/>
        <a:p>
          <a:endParaRPr lang="ru-RU"/>
        </a:p>
      </dgm:t>
    </dgm:pt>
    <dgm:pt modelId="{09CF49A8-5CD9-4549-B1B3-FB62793F05AB}">
      <dgm:prSet phldrT="[Текст]"/>
      <dgm:spPr/>
      <dgm:t>
        <a:bodyPr/>
        <a:lstStyle/>
        <a:p>
          <a:r>
            <a:rPr lang="uk-UA"/>
            <a:t>тексти законів та інших нормативно-правових  актів  подаються до Міністерства  юстиції  України  як  державною  мовою,  так  і в перекладі на російську мову.</a:t>
          </a:r>
          <a:endParaRPr lang="ru-RU"/>
        </a:p>
      </dgm:t>
    </dgm:pt>
    <dgm:pt modelId="{42CEB77C-B6AF-40A1-99F8-F9C6BDFAD587}" type="parTrans" cxnId="{2081A89C-A7BC-42FB-9CFF-A471221267B7}">
      <dgm:prSet/>
      <dgm:spPr/>
      <dgm:t>
        <a:bodyPr/>
        <a:lstStyle/>
        <a:p>
          <a:endParaRPr lang="ru-RU"/>
        </a:p>
      </dgm:t>
    </dgm:pt>
    <dgm:pt modelId="{B6B20756-9183-4D06-A7DF-8944CCEEA5C5}" type="sibTrans" cxnId="{2081A89C-A7BC-42FB-9CFF-A471221267B7}">
      <dgm:prSet/>
      <dgm:spPr/>
      <dgm:t>
        <a:bodyPr/>
        <a:lstStyle/>
        <a:p>
          <a:endParaRPr lang="ru-RU"/>
        </a:p>
      </dgm:t>
    </dgm:pt>
    <dgm:pt modelId="{0BA05B35-A711-41AE-9F59-5A831D397918}">
      <dgm:prSet phldrT="[Текст]"/>
      <dgm:spPr/>
      <dgm:t>
        <a:bodyPr/>
        <a:lstStyle/>
        <a:p>
          <a:r>
            <a:rPr lang="ru-RU"/>
            <a:t>*</a:t>
          </a:r>
        </a:p>
      </dgm:t>
    </dgm:pt>
    <dgm:pt modelId="{A036EEE0-AD1B-4263-BCC7-6EE5DB2ECACD}" type="parTrans" cxnId="{9FC56A53-9448-4E63-805A-EFD2FD76714B}">
      <dgm:prSet/>
      <dgm:spPr/>
      <dgm:t>
        <a:bodyPr/>
        <a:lstStyle/>
        <a:p>
          <a:endParaRPr lang="ru-RU"/>
        </a:p>
      </dgm:t>
    </dgm:pt>
    <dgm:pt modelId="{A9341278-F481-4D16-9914-6640EF1BA5FD}" type="sibTrans" cxnId="{9FC56A53-9448-4E63-805A-EFD2FD76714B}">
      <dgm:prSet/>
      <dgm:spPr/>
      <dgm:t>
        <a:bodyPr/>
        <a:lstStyle/>
        <a:p>
          <a:endParaRPr lang="ru-RU"/>
        </a:p>
      </dgm:t>
    </dgm:pt>
    <dgm:pt modelId="{E9493D16-F8A2-467D-B966-16D999AC6C60}">
      <dgm:prSet phldrT="[Текст]"/>
      <dgm:spPr/>
      <dgm:t>
        <a:bodyPr/>
        <a:lstStyle/>
        <a:p>
          <a:r>
            <a:rPr lang="uk-UA"/>
            <a:t>центральним і місцевим органам виконавчої  влади,  органам місцевого самоврядування необхідно вживати заходів до забезпечення підвідомчих їм підприємств,  установ та  організацій  інформаційним  бюлетенем «Офіційний вісник України» </a:t>
          </a:r>
          <a:endParaRPr lang="ru-RU"/>
        </a:p>
      </dgm:t>
    </dgm:pt>
    <dgm:pt modelId="{49293A3E-041C-4201-81F9-14321332CA56}" type="parTrans" cxnId="{77C7B81F-89DA-43F0-8E7C-1CFD102300C2}">
      <dgm:prSet/>
      <dgm:spPr/>
      <dgm:t>
        <a:bodyPr/>
        <a:lstStyle/>
        <a:p>
          <a:endParaRPr lang="ru-RU"/>
        </a:p>
      </dgm:t>
    </dgm:pt>
    <dgm:pt modelId="{CE59C934-AEAF-4407-9760-4143BAF1661F}" type="sibTrans" cxnId="{77C7B81F-89DA-43F0-8E7C-1CFD102300C2}">
      <dgm:prSet/>
      <dgm:spPr/>
      <dgm:t>
        <a:bodyPr/>
        <a:lstStyle/>
        <a:p>
          <a:endParaRPr lang="ru-RU"/>
        </a:p>
      </dgm:t>
    </dgm:pt>
    <dgm:pt modelId="{67101280-4539-4DF1-9CF1-03D32070EF64}">
      <dgm:prSet phldrT="[Текст]"/>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ru-RU"/>
            <a:t>*</a:t>
          </a:r>
        </a:p>
      </dgm:t>
    </dgm:pt>
    <dgm:pt modelId="{CAFBD824-C881-44D5-BA80-6FBB06BF23F5}" type="parTrans" cxnId="{9C5F6A9E-5579-4E89-8D11-71A26088E4C7}">
      <dgm:prSet/>
      <dgm:spPr/>
      <dgm:t>
        <a:bodyPr/>
        <a:lstStyle/>
        <a:p>
          <a:endParaRPr lang="ru-RU"/>
        </a:p>
      </dgm:t>
    </dgm:pt>
    <dgm:pt modelId="{64F7609D-BC80-4263-AC0C-BCB6D06CCDA3}" type="sibTrans" cxnId="{9C5F6A9E-5579-4E89-8D11-71A26088E4C7}">
      <dgm:prSet/>
      <dgm:spPr/>
      <dgm:t>
        <a:bodyPr/>
        <a:lstStyle/>
        <a:p>
          <a:endParaRPr lang="ru-RU"/>
        </a:p>
      </dgm:t>
    </dgm:pt>
    <dgm:pt modelId="{E319B046-5EEE-4BB2-887C-D389AAC00FE3}">
      <dgm:prSet phldrT="[Текст]"/>
      <dgm:spPr/>
      <dgm:t>
        <a:bodyPr/>
        <a:lstStyle/>
        <a:p>
          <a:r>
            <a:rPr lang="uk-UA"/>
            <a:t>Розповсюдження  інформаційного  бюлетеня «Офіційний вісник України» проводилося  шляхом  відкритої  передплати  та   роздрібної торгівлі.</a:t>
          </a:r>
          <a:endParaRPr lang="ru-RU"/>
        </a:p>
      </dgm:t>
    </dgm:pt>
    <dgm:pt modelId="{1DE4B050-51F9-4FF3-8F61-45CB5B52A3EB}" type="parTrans" cxnId="{1BAFBD25-EE74-45CE-8A52-FCAECFCC1A5A}">
      <dgm:prSet/>
      <dgm:spPr/>
      <dgm:t>
        <a:bodyPr/>
        <a:lstStyle/>
        <a:p>
          <a:endParaRPr lang="ru-RU"/>
        </a:p>
      </dgm:t>
    </dgm:pt>
    <dgm:pt modelId="{37D256DC-781E-407F-82D1-BA0CF957BF90}" type="sibTrans" cxnId="{1BAFBD25-EE74-45CE-8A52-FCAECFCC1A5A}">
      <dgm:prSet/>
      <dgm:spPr/>
      <dgm:t>
        <a:bodyPr/>
        <a:lstStyle/>
        <a:p>
          <a:endParaRPr lang="ru-RU"/>
        </a:p>
      </dgm:t>
    </dgm:pt>
    <dgm:pt modelId="{AAA5B4CB-9B0C-4598-ACDB-86562B9F3035}" type="pres">
      <dgm:prSet presAssocID="{907640CA-27B1-4263-A2C8-D744ECF42909}" presName="linearFlow" presStyleCnt="0">
        <dgm:presLayoutVars>
          <dgm:dir/>
          <dgm:animLvl val="lvl"/>
          <dgm:resizeHandles val="exact"/>
        </dgm:presLayoutVars>
      </dgm:prSet>
      <dgm:spPr/>
      <dgm:t>
        <a:bodyPr/>
        <a:lstStyle/>
        <a:p>
          <a:endParaRPr lang="ru-RU"/>
        </a:p>
      </dgm:t>
    </dgm:pt>
    <dgm:pt modelId="{4A557D3C-1952-4A75-BF17-916143BD4BF2}" type="pres">
      <dgm:prSet presAssocID="{E46850A2-C1A2-4F4D-90FC-E690D5586BD0}" presName="composite" presStyleCnt="0"/>
      <dgm:spPr/>
    </dgm:pt>
    <dgm:pt modelId="{3B77FC89-9E16-4EBA-8B06-2F741D902424}" type="pres">
      <dgm:prSet presAssocID="{E46850A2-C1A2-4F4D-90FC-E690D5586BD0}" presName="parentText" presStyleLbl="alignNode1" presStyleIdx="0" presStyleCnt="3">
        <dgm:presLayoutVars>
          <dgm:chMax val="1"/>
          <dgm:bulletEnabled val="1"/>
        </dgm:presLayoutVars>
      </dgm:prSet>
      <dgm:spPr/>
      <dgm:t>
        <a:bodyPr/>
        <a:lstStyle/>
        <a:p>
          <a:endParaRPr lang="ru-RU"/>
        </a:p>
      </dgm:t>
    </dgm:pt>
    <dgm:pt modelId="{0B5A762A-8F01-4211-8604-A20B9D88DAA3}" type="pres">
      <dgm:prSet presAssocID="{E46850A2-C1A2-4F4D-90FC-E690D5586BD0}" presName="descendantText" presStyleLbl="alignAcc1" presStyleIdx="0" presStyleCnt="3">
        <dgm:presLayoutVars>
          <dgm:bulletEnabled val="1"/>
        </dgm:presLayoutVars>
      </dgm:prSet>
      <dgm:spPr/>
      <dgm:t>
        <a:bodyPr/>
        <a:lstStyle/>
        <a:p>
          <a:endParaRPr lang="ru-RU"/>
        </a:p>
      </dgm:t>
    </dgm:pt>
    <dgm:pt modelId="{B917271F-9739-47B2-B571-BA9631FA1CD7}" type="pres">
      <dgm:prSet presAssocID="{030E44A8-13E0-4D37-B7CF-4512C587640D}" presName="sp" presStyleCnt="0"/>
      <dgm:spPr/>
    </dgm:pt>
    <dgm:pt modelId="{A7D8DC78-2995-4FE9-BF86-99287FCADC01}" type="pres">
      <dgm:prSet presAssocID="{0BA05B35-A711-41AE-9F59-5A831D397918}" presName="composite" presStyleCnt="0"/>
      <dgm:spPr/>
    </dgm:pt>
    <dgm:pt modelId="{DB8A61DD-503D-42D1-B1BE-AD682B48C876}" type="pres">
      <dgm:prSet presAssocID="{0BA05B35-A711-41AE-9F59-5A831D397918}" presName="parentText" presStyleLbl="alignNode1" presStyleIdx="1" presStyleCnt="3">
        <dgm:presLayoutVars>
          <dgm:chMax val="1"/>
          <dgm:bulletEnabled val="1"/>
        </dgm:presLayoutVars>
      </dgm:prSet>
      <dgm:spPr/>
      <dgm:t>
        <a:bodyPr/>
        <a:lstStyle/>
        <a:p>
          <a:endParaRPr lang="ru-RU"/>
        </a:p>
      </dgm:t>
    </dgm:pt>
    <dgm:pt modelId="{2EDB27EA-A5AB-415C-AC26-C82D7449B2BF}" type="pres">
      <dgm:prSet presAssocID="{0BA05B35-A711-41AE-9F59-5A831D397918}" presName="descendantText" presStyleLbl="alignAcc1" presStyleIdx="1" presStyleCnt="3">
        <dgm:presLayoutVars>
          <dgm:bulletEnabled val="1"/>
        </dgm:presLayoutVars>
      </dgm:prSet>
      <dgm:spPr/>
      <dgm:t>
        <a:bodyPr/>
        <a:lstStyle/>
        <a:p>
          <a:endParaRPr lang="ru-RU"/>
        </a:p>
      </dgm:t>
    </dgm:pt>
    <dgm:pt modelId="{E34A6EA8-6991-463A-94DB-320265D1F2E1}" type="pres">
      <dgm:prSet presAssocID="{A9341278-F481-4D16-9914-6640EF1BA5FD}" presName="sp" presStyleCnt="0"/>
      <dgm:spPr/>
    </dgm:pt>
    <dgm:pt modelId="{50EA51A6-0C7C-4163-9156-40CAB102D190}" type="pres">
      <dgm:prSet presAssocID="{67101280-4539-4DF1-9CF1-03D32070EF64}" presName="composite" presStyleCnt="0"/>
      <dgm:spPr/>
    </dgm:pt>
    <dgm:pt modelId="{F490A22A-8A23-43A2-B6EE-B438AB16F0C5}" type="pres">
      <dgm:prSet presAssocID="{67101280-4539-4DF1-9CF1-03D32070EF64}" presName="parentText" presStyleLbl="alignNode1" presStyleIdx="2" presStyleCnt="3">
        <dgm:presLayoutVars>
          <dgm:chMax val="1"/>
          <dgm:bulletEnabled val="1"/>
        </dgm:presLayoutVars>
      </dgm:prSet>
      <dgm:spPr/>
      <dgm:t>
        <a:bodyPr/>
        <a:lstStyle/>
        <a:p>
          <a:endParaRPr lang="ru-RU"/>
        </a:p>
      </dgm:t>
    </dgm:pt>
    <dgm:pt modelId="{145A5FF3-CDF6-45F2-BD8C-93DEC333D35B}" type="pres">
      <dgm:prSet presAssocID="{67101280-4539-4DF1-9CF1-03D32070EF64}" presName="descendantText" presStyleLbl="alignAcc1" presStyleIdx="2" presStyleCnt="3">
        <dgm:presLayoutVars>
          <dgm:bulletEnabled val="1"/>
        </dgm:presLayoutVars>
      </dgm:prSet>
      <dgm:spPr/>
      <dgm:t>
        <a:bodyPr/>
        <a:lstStyle/>
        <a:p>
          <a:endParaRPr lang="ru-RU"/>
        </a:p>
      </dgm:t>
    </dgm:pt>
  </dgm:ptLst>
  <dgm:cxnLst>
    <dgm:cxn modelId="{C27C9F31-B507-41FD-9C19-B680E25AC2FB}" type="presOf" srcId="{E46850A2-C1A2-4F4D-90FC-E690D5586BD0}" destId="{3B77FC89-9E16-4EBA-8B06-2F741D902424}" srcOrd="0" destOrd="0" presId="urn:microsoft.com/office/officeart/2005/8/layout/chevron2"/>
    <dgm:cxn modelId="{AE126BAB-2D0E-4420-A665-C513EA76E84D}" type="presOf" srcId="{0BA05B35-A711-41AE-9F59-5A831D397918}" destId="{DB8A61DD-503D-42D1-B1BE-AD682B48C876}" srcOrd="0" destOrd="0" presId="urn:microsoft.com/office/officeart/2005/8/layout/chevron2"/>
    <dgm:cxn modelId="{E528A2B9-24E9-47FA-A1EC-51940367BFE8}" type="presOf" srcId="{E9493D16-F8A2-467D-B966-16D999AC6C60}" destId="{2EDB27EA-A5AB-415C-AC26-C82D7449B2BF}" srcOrd="0" destOrd="0" presId="urn:microsoft.com/office/officeart/2005/8/layout/chevron2"/>
    <dgm:cxn modelId="{BD560ECD-AC32-4DFC-95B3-CD5F1F58409A}" type="presOf" srcId="{E319B046-5EEE-4BB2-887C-D389AAC00FE3}" destId="{145A5FF3-CDF6-45F2-BD8C-93DEC333D35B}" srcOrd="0" destOrd="0" presId="urn:microsoft.com/office/officeart/2005/8/layout/chevron2"/>
    <dgm:cxn modelId="{6C7306DB-6DBD-4080-B93E-C54922B6B83B}" type="presOf" srcId="{67101280-4539-4DF1-9CF1-03D32070EF64}" destId="{F490A22A-8A23-43A2-B6EE-B438AB16F0C5}" srcOrd="0" destOrd="0" presId="urn:microsoft.com/office/officeart/2005/8/layout/chevron2"/>
    <dgm:cxn modelId="{2081A89C-A7BC-42FB-9CFF-A471221267B7}" srcId="{E46850A2-C1A2-4F4D-90FC-E690D5586BD0}" destId="{09CF49A8-5CD9-4549-B1B3-FB62793F05AB}" srcOrd="0" destOrd="0" parTransId="{42CEB77C-B6AF-40A1-99F8-F9C6BDFAD587}" sibTransId="{B6B20756-9183-4D06-A7DF-8944CCEEA5C5}"/>
    <dgm:cxn modelId="{9C5F6A9E-5579-4E89-8D11-71A26088E4C7}" srcId="{907640CA-27B1-4263-A2C8-D744ECF42909}" destId="{67101280-4539-4DF1-9CF1-03D32070EF64}" srcOrd="2" destOrd="0" parTransId="{CAFBD824-C881-44D5-BA80-6FBB06BF23F5}" sibTransId="{64F7609D-BC80-4263-AC0C-BCB6D06CCDA3}"/>
    <dgm:cxn modelId="{323F5726-2E2B-4E3F-AA3E-D4009AB53386}" type="presOf" srcId="{09CF49A8-5CD9-4549-B1B3-FB62793F05AB}" destId="{0B5A762A-8F01-4211-8604-A20B9D88DAA3}" srcOrd="0" destOrd="0" presId="urn:microsoft.com/office/officeart/2005/8/layout/chevron2"/>
    <dgm:cxn modelId="{14AF4F53-A0BB-4C35-9468-F26614CDE319}" type="presOf" srcId="{907640CA-27B1-4263-A2C8-D744ECF42909}" destId="{AAA5B4CB-9B0C-4598-ACDB-86562B9F3035}" srcOrd="0" destOrd="0" presId="urn:microsoft.com/office/officeart/2005/8/layout/chevron2"/>
    <dgm:cxn modelId="{34BED8DC-9DF4-4B06-96F2-516C56950D0C}" srcId="{907640CA-27B1-4263-A2C8-D744ECF42909}" destId="{E46850A2-C1A2-4F4D-90FC-E690D5586BD0}" srcOrd="0" destOrd="0" parTransId="{C746814D-9D49-41B6-AD18-950E7516B466}" sibTransId="{030E44A8-13E0-4D37-B7CF-4512C587640D}"/>
    <dgm:cxn modelId="{9FC56A53-9448-4E63-805A-EFD2FD76714B}" srcId="{907640CA-27B1-4263-A2C8-D744ECF42909}" destId="{0BA05B35-A711-41AE-9F59-5A831D397918}" srcOrd="1" destOrd="0" parTransId="{A036EEE0-AD1B-4263-BCC7-6EE5DB2ECACD}" sibTransId="{A9341278-F481-4D16-9914-6640EF1BA5FD}"/>
    <dgm:cxn modelId="{77C7B81F-89DA-43F0-8E7C-1CFD102300C2}" srcId="{0BA05B35-A711-41AE-9F59-5A831D397918}" destId="{E9493D16-F8A2-467D-B966-16D999AC6C60}" srcOrd="0" destOrd="0" parTransId="{49293A3E-041C-4201-81F9-14321332CA56}" sibTransId="{CE59C934-AEAF-4407-9760-4143BAF1661F}"/>
    <dgm:cxn modelId="{1BAFBD25-EE74-45CE-8A52-FCAECFCC1A5A}" srcId="{67101280-4539-4DF1-9CF1-03D32070EF64}" destId="{E319B046-5EEE-4BB2-887C-D389AAC00FE3}" srcOrd="0" destOrd="0" parTransId="{1DE4B050-51F9-4FF3-8F61-45CB5B52A3EB}" sibTransId="{37D256DC-781E-407F-82D1-BA0CF957BF90}"/>
    <dgm:cxn modelId="{18A438AA-02A3-4138-A6A1-658323D60C99}" type="presParOf" srcId="{AAA5B4CB-9B0C-4598-ACDB-86562B9F3035}" destId="{4A557D3C-1952-4A75-BF17-916143BD4BF2}" srcOrd="0" destOrd="0" presId="urn:microsoft.com/office/officeart/2005/8/layout/chevron2"/>
    <dgm:cxn modelId="{6504A857-7587-4D81-B66D-B2186A5B5DD8}" type="presParOf" srcId="{4A557D3C-1952-4A75-BF17-916143BD4BF2}" destId="{3B77FC89-9E16-4EBA-8B06-2F741D902424}" srcOrd="0" destOrd="0" presId="urn:microsoft.com/office/officeart/2005/8/layout/chevron2"/>
    <dgm:cxn modelId="{80C0E4ED-AE1A-44CA-8E41-3E36BFC79C45}" type="presParOf" srcId="{4A557D3C-1952-4A75-BF17-916143BD4BF2}" destId="{0B5A762A-8F01-4211-8604-A20B9D88DAA3}" srcOrd="1" destOrd="0" presId="urn:microsoft.com/office/officeart/2005/8/layout/chevron2"/>
    <dgm:cxn modelId="{412CD5AA-06D9-4F32-8021-EA3C3861CA6E}" type="presParOf" srcId="{AAA5B4CB-9B0C-4598-ACDB-86562B9F3035}" destId="{B917271F-9739-47B2-B571-BA9631FA1CD7}" srcOrd="1" destOrd="0" presId="urn:microsoft.com/office/officeart/2005/8/layout/chevron2"/>
    <dgm:cxn modelId="{06CAD00B-5BF3-4369-B517-4A1D455A4868}" type="presParOf" srcId="{AAA5B4CB-9B0C-4598-ACDB-86562B9F3035}" destId="{A7D8DC78-2995-4FE9-BF86-99287FCADC01}" srcOrd="2" destOrd="0" presId="urn:microsoft.com/office/officeart/2005/8/layout/chevron2"/>
    <dgm:cxn modelId="{8B87A747-8ED8-4552-9421-4E8ADB62788F}" type="presParOf" srcId="{A7D8DC78-2995-4FE9-BF86-99287FCADC01}" destId="{DB8A61DD-503D-42D1-B1BE-AD682B48C876}" srcOrd="0" destOrd="0" presId="urn:microsoft.com/office/officeart/2005/8/layout/chevron2"/>
    <dgm:cxn modelId="{2F97A12D-5E4A-4A3C-8AF1-B05B58953D3F}" type="presParOf" srcId="{A7D8DC78-2995-4FE9-BF86-99287FCADC01}" destId="{2EDB27EA-A5AB-415C-AC26-C82D7449B2BF}" srcOrd="1" destOrd="0" presId="urn:microsoft.com/office/officeart/2005/8/layout/chevron2"/>
    <dgm:cxn modelId="{F4FEB0CE-58F2-42CB-AABE-CB9A29A08867}" type="presParOf" srcId="{AAA5B4CB-9B0C-4598-ACDB-86562B9F3035}" destId="{E34A6EA8-6991-463A-94DB-320265D1F2E1}" srcOrd="3" destOrd="0" presId="urn:microsoft.com/office/officeart/2005/8/layout/chevron2"/>
    <dgm:cxn modelId="{E62D745D-0EA1-4EFB-B43B-E4409BA99929}" type="presParOf" srcId="{AAA5B4CB-9B0C-4598-ACDB-86562B9F3035}" destId="{50EA51A6-0C7C-4163-9156-40CAB102D190}" srcOrd="4" destOrd="0" presId="urn:microsoft.com/office/officeart/2005/8/layout/chevron2"/>
    <dgm:cxn modelId="{E09F53CB-14CD-4581-B4BC-37B96C963DDD}" type="presParOf" srcId="{50EA51A6-0C7C-4163-9156-40CAB102D190}" destId="{F490A22A-8A23-43A2-B6EE-B438AB16F0C5}" srcOrd="0" destOrd="0" presId="urn:microsoft.com/office/officeart/2005/8/layout/chevron2"/>
    <dgm:cxn modelId="{8DC46242-F35C-4942-BAE1-2084FFADE85A}" type="presParOf" srcId="{50EA51A6-0C7C-4163-9156-40CAB102D190}" destId="{145A5FF3-CDF6-45F2-BD8C-93DEC333D35B}" srcOrd="1" destOrd="0" presId="urn:microsoft.com/office/officeart/2005/8/layout/chevron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07640CA-27B1-4263-A2C8-D744ECF4290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E46850A2-C1A2-4F4D-90FC-E690D5586BD0}">
      <dgm:prSet phldrT="[Текст]"/>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ru-RU"/>
            <a:t>!</a:t>
          </a:r>
        </a:p>
      </dgm:t>
    </dgm:pt>
    <dgm:pt modelId="{C746814D-9D49-41B6-AD18-950E7516B466}" type="parTrans" cxnId="{34BED8DC-9DF4-4B06-96F2-516C56950D0C}">
      <dgm:prSet/>
      <dgm:spPr/>
      <dgm:t>
        <a:bodyPr/>
        <a:lstStyle/>
        <a:p>
          <a:endParaRPr lang="ru-RU"/>
        </a:p>
      </dgm:t>
    </dgm:pt>
    <dgm:pt modelId="{030E44A8-13E0-4D37-B7CF-4512C587640D}" type="sibTrans" cxnId="{34BED8DC-9DF4-4B06-96F2-516C56950D0C}">
      <dgm:prSet/>
      <dgm:spPr/>
      <dgm:t>
        <a:bodyPr/>
        <a:lstStyle/>
        <a:p>
          <a:endParaRPr lang="ru-RU"/>
        </a:p>
      </dgm:t>
    </dgm:pt>
    <dgm:pt modelId="{09CF49A8-5CD9-4549-B1B3-FB62793F05AB}">
      <dgm:prSet phldrT="[Текст]" custT="1"/>
      <dgm:spPr/>
      <dgm:t>
        <a:bodyPr/>
        <a:lstStyle/>
        <a:p>
          <a:r>
            <a:rPr lang="uk-UA" sz="1200">
              <a:latin typeface="Times New Roman" panose="02020603050405020304" pitchFamily="18" charset="0"/>
              <a:cs typeface="Times New Roman" panose="02020603050405020304" pitchFamily="18" charset="0"/>
            </a:rPr>
            <a:t>Указом Президента України від 27.06.1996 № 468/96 «Про Єдиний державний реєстр нормативних актів» зазначається, що з метою забезпечення в Україні єдиних принципів ідентифікації нормативних актів,  державного обліку, створення фонду цих актів і підтримання їх  у  контрольному  стані,  доступності  та гласності правової інформації, було створено Єдиний державний реєстр  нормативних актів – автоматизовану   систему   збирання,   накопичення  та опрацювання актів законодавства.</a:t>
          </a:r>
          <a:endParaRPr lang="ru-RU" sz="1200">
            <a:latin typeface="Times New Roman" panose="02020603050405020304" pitchFamily="18" charset="0"/>
            <a:cs typeface="Times New Roman" panose="02020603050405020304" pitchFamily="18" charset="0"/>
          </a:endParaRPr>
        </a:p>
      </dgm:t>
    </dgm:pt>
    <dgm:pt modelId="{42CEB77C-B6AF-40A1-99F8-F9C6BDFAD587}" type="parTrans" cxnId="{2081A89C-A7BC-42FB-9CFF-A471221267B7}">
      <dgm:prSet/>
      <dgm:spPr/>
      <dgm:t>
        <a:bodyPr/>
        <a:lstStyle/>
        <a:p>
          <a:endParaRPr lang="ru-RU"/>
        </a:p>
      </dgm:t>
    </dgm:pt>
    <dgm:pt modelId="{B6B20756-9183-4D06-A7DF-8944CCEEA5C5}" type="sibTrans" cxnId="{2081A89C-A7BC-42FB-9CFF-A471221267B7}">
      <dgm:prSet/>
      <dgm:spPr/>
      <dgm:t>
        <a:bodyPr/>
        <a:lstStyle/>
        <a:p>
          <a:endParaRPr lang="ru-RU"/>
        </a:p>
      </dgm:t>
    </dgm:pt>
    <dgm:pt modelId="{0BA05B35-A711-41AE-9F59-5A831D397918}">
      <dgm:prSet phldrT="[Текст]" custT="1"/>
      <dgm:spPr/>
      <dgm:t>
        <a:bodyPr/>
        <a:lstStyle/>
        <a:p>
          <a:r>
            <a:rPr lang="ru-RU" sz="1200">
              <a:latin typeface="Times New Roman" panose="02020603050405020304" pitchFamily="18" charset="0"/>
              <a:cs typeface="Times New Roman" panose="02020603050405020304" pitchFamily="18" charset="0"/>
            </a:rPr>
            <a:t>*</a:t>
          </a:r>
        </a:p>
      </dgm:t>
    </dgm:pt>
    <dgm:pt modelId="{A036EEE0-AD1B-4263-BCC7-6EE5DB2ECACD}" type="parTrans" cxnId="{9FC56A53-9448-4E63-805A-EFD2FD76714B}">
      <dgm:prSet/>
      <dgm:spPr/>
      <dgm:t>
        <a:bodyPr/>
        <a:lstStyle/>
        <a:p>
          <a:endParaRPr lang="ru-RU"/>
        </a:p>
      </dgm:t>
    </dgm:pt>
    <dgm:pt modelId="{A9341278-F481-4D16-9914-6640EF1BA5FD}" type="sibTrans" cxnId="{9FC56A53-9448-4E63-805A-EFD2FD76714B}">
      <dgm:prSet/>
      <dgm:spPr/>
      <dgm:t>
        <a:bodyPr/>
        <a:lstStyle/>
        <a:p>
          <a:endParaRPr lang="ru-RU"/>
        </a:p>
      </dgm:t>
    </dgm:pt>
    <dgm:pt modelId="{E9493D16-F8A2-467D-B966-16D999AC6C60}">
      <dgm:prSet phldrT="[Текст]" custT="1"/>
      <dgm:spPr/>
      <dgm:t>
        <a:bodyPr/>
        <a:lstStyle/>
        <a:p>
          <a:r>
            <a:rPr lang="uk-UA" sz="1200">
              <a:latin typeface="Times New Roman" panose="02020603050405020304" pitchFamily="18" charset="0"/>
              <a:cs typeface="Times New Roman" panose="02020603050405020304" pitchFamily="18" charset="0"/>
            </a:rPr>
            <a:t>до Державного реєстру будуть включатися чинні, опубліковані та неопубліковані,  у  тому  числі  з  обмежувальними грифами, закони України, постанови Верховної Ради України, укази і розпорядження Президента України, декрети, постанови і розпорядження Кабінету    Міністрів   України,   нормативні   акти міністерств,   інших   центральних   органів   виконавчої   влади, зареєстровані  в  Міністерстві  юстиції  України,  нормативні акти Національного банку України, міжнародні договори України, тимчасові нормативні акти зі строком дії рік і більше та зі строком дії  менше  року  в разі наступного його продовження, Нормативні акти,  що  містять  відомості,  які  становлять державну таємницю,  включаються  до  окремого  розділу  Державного реєстру з відповідним грифом секретності.  Ведення  цього  розділу повинно було здійснюватися згідно з  вимогами  законодавства про  державну таємницю.</a:t>
          </a:r>
          <a:endParaRPr lang="ru-RU" sz="1200">
            <a:latin typeface="Times New Roman" panose="02020603050405020304" pitchFamily="18" charset="0"/>
            <a:cs typeface="Times New Roman" panose="02020603050405020304" pitchFamily="18" charset="0"/>
          </a:endParaRPr>
        </a:p>
      </dgm:t>
    </dgm:pt>
    <dgm:pt modelId="{49293A3E-041C-4201-81F9-14321332CA56}" type="parTrans" cxnId="{77C7B81F-89DA-43F0-8E7C-1CFD102300C2}">
      <dgm:prSet/>
      <dgm:spPr/>
      <dgm:t>
        <a:bodyPr/>
        <a:lstStyle/>
        <a:p>
          <a:endParaRPr lang="ru-RU"/>
        </a:p>
      </dgm:t>
    </dgm:pt>
    <dgm:pt modelId="{CE59C934-AEAF-4407-9760-4143BAF1661F}" type="sibTrans" cxnId="{77C7B81F-89DA-43F0-8E7C-1CFD102300C2}">
      <dgm:prSet/>
      <dgm:spPr/>
      <dgm:t>
        <a:bodyPr/>
        <a:lstStyle/>
        <a:p>
          <a:endParaRPr lang="ru-RU"/>
        </a:p>
      </dgm:t>
    </dgm:pt>
    <dgm:pt modelId="{67101280-4539-4DF1-9CF1-03D32070EF64}">
      <dgm:prSet phldrT="[Текст]"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ru-RU" sz="1200">
              <a:latin typeface="Times New Roman" panose="02020603050405020304" pitchFamily="18" charset="0"/>
              <a:cs typeface="Times New Roman" panose="02020603050405020304" pitchFamily="18" charset="0"/>
            </a:rPr>
            <a:t>*</a:t>
          </a:r>
        </a:p>
      </dgm:t>
    </dgm:pt>
    <dgm:pt modelId="{CAFBD824-C881-44D5-BA80-6FBB06BF23F5}" type="parTrans" cxnId="{9C5F6A9E-5579-4E89-8D11-71A26088E4C7}">
      <dgm:prSet/>
      <dgm:spPr/>
      <dgm:t>
        <a:bodyPr/>
        <a:lstStyle/>
        <a:p>
          <a:endParaRPr lang="ru-RU"/>
        </a:p>
      </dgm:t>
    </dgm:pt>
    <dgm:pt modelId="{64F7609D-BC80-4263-AC0C-BCB6D06CCDA3}" type="sibTrans" cxnId="{9C5F6A9E-5579-4E89-8D11-71A26088E4C7}">
      <dgm:prSet/>
      <dgm:spPr/>
      <dgm:t>
        <a:bodyPr/>
        <a:lstStyle/>
        <a:p>
          <a:endParaRPr lang="ru-RU"/>
        </a:p>
      </dgm:t>
    </dgm:pt>
    <dgm:pt modelId="{E319B046-5EEE-4BB2-887C-D389AAC00FE3}">
      <dgm:prSet phldrT="[Текст]" custT="1"/>
      <dgm:spPr/>
      <dgm:t>
        <a:bodyPr/>
        <a:lstStyle/>
        <a:p>
          <a:r>
            <a:rPr lang="uk-UA" sz="1200">
              <a:latin typeface="Times New Roman" panose="02020603050405020304" pitchFamily="18" charset="0"/>
              <a:cs typeface="Times New Roman" panose="02020603050405020304" pitchFamily="18" charset="0"/>
            </a:rPr>
            <a:t>Обов’язок ведення Єдиного державного реєстру  нормативних актів було покладено на Міністерство юстиції України.</a:t>
          </a:r>
          <a:endParaRPr lang="ru-RU" sz="1200">
            <a:latin typeface="Times New Roman" panose="02020603050405020304" pitchFamily="18" charset="0"/>
            <a:cs typeface="Times New Roman" panose="02020603050405020304" pitchFamily="18" charset="0"/>
          </a:endParaRPr>
        </a:p>
      </dgm:t>
    </dgm:pt>
    <dgm:pt modelId="{1DE4B050-51F9-4FF3-8F61-45CB5B52A3EB}" type="parTrans" cxnId="{1BAFBD25-EE74-45CE-8A52-FCAECFCC1A5A}">
      <dgm:prSet/>
      <dgm:spPr/>
      <dgm:t>
        <a:bodyPr/>
        <a:lstStyle/>
        <a:p>
          <a:endParaRPr lang="ru-RU"/>
        </a:p>
      </dgm:t>
    </dgm:pt>
    <dgm:pt modelId="{37D256DC-781E-407F-82D1-BA0CF957BF90}" type="sibTrans" cxnId="{1BAFBD25-EE74-45CE-8A52-FCAECFCC1A5A}">
      <dgm:prSet/>
      <dgm:spPr/>
      <dgm:t>
        <a:bodyPr/>
        <a:lstStyle/>
        <a:p>
          <a:endParaRPr lang="ru-RU"/>
        </a:p>
      </dgm:t>
    </dgm:pt>
    <dgm:pt modelId="{AAA5B4CB-9B0C-4598-ACDB-86562B9F3035}" type="pres">
      <dgm:prSet presAssocID="{907640CA-27B1-4263-A2C8-D744ECF42909}" presName="linearFlow" presStyleCnt="0">
        <dgm:presLayoutVars>
          <dgm:dir/>
          <dgm:animLvl val="lvl"/>
          <dgm:resizeHandles val="exact"/>
        </dgm:presLayoutVars>
      </dgm:prSet>
      <dgm:spPr/>
      <dgm:t>
        <a:bodyPr/>
        <a:lstStyle/>
        <a:p>
          <a:endParaRPr lang="ru-RU"/>
        </a:p>
      </dgm:t>
    </dgm:pt>
    <dgm:pt modelId="{4A557D3C-1952-4A75-BF17-916143BD4BF2}" type="pres">
      <dgm:prSet presAssocID="{E46850A2-C1A2-4F4D-90FC-E690D5586BD0}" presName="composite" presStyleCnt="0"/>
      <dgm:spPr/>
    </dgm:pt>
    <dgm:pt modelId="{3B77FC89-9E16-4EBA-8B06-2F741D902424}" type="pres">
      <dgm:prSet presAssocID="{E46850A2-C1A2-4F4D-90FC-E690D5586BD0}" presName="parentText" presStyleLbl="alignNode1" presStyleIdx="0" presStyleCnt="3">
        <dgm:presLayoutVars>
          <dgm:chMax val="1"/>
          <dgm:bulletEnabled val="1"/>
        </dgm:presLayoutVars>
      </dgm:prSet>
      <dgm:spPr/>
      <dgm:t>
        <a:bodyPr/>
        <a:lstStyle/>
        <a:p>
          <a:endParaRPr lang="ru-RU"/>
        </a:p>
      </dgm:t>
    </dgm:pt>
    <dgm:pt modelId="{0B5A762A-8F01-4211-8604-A20B9D88DAA3}" type="pres">
      <dgm:prSet presAssocID="{E46850A2-C1A2-4F4D-90FC-E690D5586BD0}" presName="descendantText" presStyleLbl="alignAcc1" presStyleIdx="0" presStyleCnt="3" custScaleY="138953">
        <dgm:presLayoutVars>
          <dgm:bulletEnabled val="1"/>
        </dgm:presLayoutVars>
      </dgm:prSet>
      <dgm:spPr/>
      <dgm:t>
        <a:bodyPr/>
        <a:lstStyle/>
        <a:p>
          <a:endParaRPr lang="ru-RU"/>
        </a:p>
      </dgm:t>
    </dgm:pt>
    <dgm:pt modelId="{B917271F-9739-47B2-B571-BA9631FA1CD7}" type="pres">
      <dgm:prSet presAssocID="{030E44A8-13E0-4D37-B7CF-4512C587640D}" presName="sp" presStyleCnt="0"/>
      <dgm:spPr/>
    </dgm:pt>
    <dgm:pt modelId="{A7D8DC78-2995-4FE9-BF86-99287FCADC01}" type="pres">
      <dgm:prSet presAssocID="{0BA05B35-A711-41AE-9F59-5A831D397918}" presName="composite" presStyleCnt="0"/>
      <dgm:spPr/>
    </dgm:pt>
    <dgm:pt modelId="{DB8A61DD-503D-42D1-B1BE-AD682B48C876}" type="pres">
      <dgm:prSet presAssocID="{0BA05B35-A711-41AE-9F59-5A831D397918}" presName="parentText" presStyleLbl="alignNode1" presStyleIdx="1" presStyleCnt="3">
        <dgm:presLayoutVars>
          <dgm:chMax val="1"/>
          <dgm:bulletEnabled val="1"/>
        </dgm:presLayoutVars>
      </dgm:prSet>
      <dgm:spPr/>
      <dgm:t>
        <a:bodyPr/>
        <a:lstStyle/>
        <a:p>
          <a:endParaRPr lang="ru-RU"/>
        </a:p>
      </dgm:t>
    </dgm:pt>
    <dgm:pt modelId="{2EDB27EA-A5AB-415C-AC26-C82D7449B2BF}" type="pres">
      <dgm:prSet presAssocID="{0BA05B35-A711-41AE-9F59-5A831D397918}" presName="descendantText" presStyleLbl="alignAcc1" presStyleIdx="1" presStyleCnt="3" custScaleY="261475">
        <dgm:presLayoutVars>
          <dgm:bulletEnabled val="1"/>
        </dgm:presLayoutVars>
      </dgm:prSet>
      <dgm:spPr/>
      <dgm:t>
        <a:bodyPr/>
        <a:lstStyle/>
        <a:p>
          <a:endParaRPr lang="ru-RU"/>
        </a:p>
      </dgm:t>
    </dgm:pt>
    <dgm:pt modelId="{E34A6EA8-6991-463A-94DB-320265D1F2E1}" type="pres">
      <dgm:prSet presAssocID="{A9341278-F481-4D16-9914-6640EF1BA5FD}" presName="sp" presStyleCnt="0"/>
      <dgm:spPr/>
    </dgm:pt>
    <dgm:pt modelId="{50EA51A6-0C7C-4163-9156-40CAB102D190}" type="pres">
      <dgm:prSet presAssocID="{67101280-4539-4DF1-9CF1-03D32070EF64}" presName="composite" presStyleCnt="0"/>
      <dgm:spPr/>
    </dgm:pt>
    <dgm:pt modelId="{F490A22A-8A23-43A2-B6EE-B438AB16F0C5}" type="pres">
      <dgm:prSet presAssocID="{67101280-4539-4DF1-9CF1-03D32070EF64}" presName="parentText" presStyleLbl="alignNode1" presStyleIdx="2" presStyleCnt="3">
        <dgm:presLayoutVars>
          <dgm:chMax val="1"/>
          <dgm:bulletEnabled val="1"/>
        </dgm:presLayoutVars>
      </dgm:prSet>
      <dgm:spPr/>
      <dgm:t>
        <a:bodyPr/>
        <a:lstStyle/>
        <a:p>
          <a:endParaRPr lang="ru-RU"/>
        </a:p>
      </dgm:t>
    </dgm:pt>
    <dgm:pt modelId="{145A5FF3-CDF6-45F2-BD8C-93DEC333D35B}" type="pres">
      <dgm:prSet presAssocID="{67101280-4539-4DF1-9CF1-03D32070EF64}" presName="descendantText" presStyleLbl="alignAcc1" presStyleIdx="2" presStyleCnt="3" custScaleY="96944">
        <dgm:presLayoutVars>
          <dgm:bulletEnabled val="1"/>
        </dgm:presLayoutVars>
      </dgm:prSet>
      <dgm:spPr/>
      <dgm:t>
        <a:bodyPr/>
        <a:lstStyle/>
        <a:p>
          <a:endParaRPr lang="ru-RU"/>
        </a:p>
      </dgm:t>
    </dgm:pt>
  </dgm:ptLst>
  <dgm:cxnLst>
    <dgm:cxn modelId="{34BED8DC-9DF4-4B06-96F2-516C56950D0C}" srcId="{907640CA-27B1-4263-A2C8-D744ECF42909}" destId="{E46850A2-C1A2-4F4D-90FC-E690D5586BD0}" srcOrd="0" destOrd="0" parTransId="{C746814D-9D49-41B6-AD18-950E7516B466}" sibTransId="{030E44A8-13E0-4D37-B7CF-4512C587640D}"/>
    <dgm:cxn modelId="{4F800154-C1D6-4882-8CBD-906D7BD66EA9}" type="presOf" srcId="{0BA05B35-A711-41AE-9F59-5A831D397918}" destId="{DB8A61DD-503D-42D1-B1BE-AD682B48C876}" srcOrd="0" destOrd="0" presId="urn:microsoft.com/office/officeart/2005/8/layout/chevron2"/>
    <dgm:cxn modelId="{1BAFBD25-EE74-45CE-8A52-FCAECFCC1A5A}" srcId="{67101280-4539-4DF1-9CF1-03D32070EF64}" destId="{E319B046-5EEE-4BB2-887C-D389AAC00FE3}" srcOrd="0" destOrd="0" parTransId="{1DE4B050-51F9-4FF3-8F61-45CB5B52A3EB}" sibTransId="{37D256DC-781E-407F-82D1-BA0CF957BF90}"/>
    <dgm:cxn modelId="{FE5C845D-F032-4DBD-A7FC-3E63E95A2159}" type="presOf" srcId="{E9493D16-F8A2-467D-B966-16D999AC6C60}" destId="{2EDB27EA-A5AB-415C-AC26-C82D7449B2BF}" srcOrd="0" destOrd="0" presId="urn:microsoft.com/office/officeart/2005/8/layout/chevron2"/>
    <dgm:cxn modelId="{8BC12F69-E029-4191-9EF9-B3D4D2CDDCCC}" type="presOf" srcId="{67101280-4539-4DF1-9CF1-03D32070EF64}" destId="{F490A22A-8A23-43A2-B6EE-B438AB16F0C5}" srcOrd="0" destOrd="0" presId="urn:microsoft.com/office/officeart/2005/8/layout/chevron2"/>
    <dgm:cxn modelId="{6FF8060C-81EE-4585-B954-CD288007680C}" type="presOf" srcId="{907640CA-27B1-4263-A2C8-D744ECF42909}" destId="{AAA5B4CB-9B0C-4598-ACDB-86562B9F3035}" srcOrd="0" destOrd="0" presId="urn:microsoft.com/office/officeart/2005/8/layout/chevron2"/>
    <dgm:cxn modelId="{77C7B81F-89DA-43F0-8E7C-1CFD102300C2}" srcId="{0BA05B35-A711-41AE-9F59-5A831D397918}" destId="{E9493D16-F8A2-467D-B966-16D999AC6C60}" srcOrd="0" destOrd="0" parTransId="{49293A3E-041C-4201-81F9-14321332CA56}" sibTransId="{CE59C934-AEAF-4407-9760-4143BAF1661F}"/>
    <dgm:cxn modelId="{22425AD4-9733-4ABF-9B72-F93891F96993}" type="presOf" srcId="{E319B046-5EEE-4BB2-887C-D389AAC00FE3}" destId="{145A5FF3-CDF6-45F2-BD8C-93DEC333D35B}" srcOrd="0" destOrd="0" presId="urn:microsoft.com/office/officeart/2005/8/layout/chevron2"/>
    <dgm:cxn modelId="{9C5F6A9E-5579-4E89-8D11-71A26088E4C7}" srcId="{907640CA-27B1-4263-A2C8-D744ECF42909}" destId="{67101280-4539-4DF1-9CF1-03D32070EF64}" srcOrd="2" destOrd="0" parTransId="{CAFBD824-C881-44D5-BA80-6FBB06BF23F5}" sibTransId="{64F7609D-BC80-4263-AC0C-BCB6D06CCDA3}"/>
    <dgm:cxn modelId="{1FAC6FEF-3EC8-4147-A365-D7421B3B9D50}" type="presOf" srcId="{E46850A2-C1A2-4F4D-90FC-E690D5586BD0}" destId="{3B77FC89-9E16-4EBA-8B06-2F741D902424}" srcOrd="0" destOrd="0" presId="urn:microsoft.com/office/officeart/2005/8/layout/chevron2"/>
    <dgm:cxn modelId="{8509EC45-29B4-4554-BA72-0A33F9CD5EE9}" type="presOf" srcId="{09CF49A8-5CD9-4549-B1B3-FB62793F05AB}" destId="{0B5A762A-8F01-4211-8604-A20B9D88DAA3}" srcOrd="0" destOrd="0" presId="urn:microsoft.com/office/officeart/2005/8/layout/chevron2"/>
    <dgm:cxn modelId="{9FC56A53-9448-4E63-805A-EFD2FD76714B}" srcId="{907640CA-27B1-4263-A2C8-D744ECF42909}" destId="{0BA05B35-A711-41AE-9F59-5A831D397918}" srcOrd="1" destOrd="0" parTransId="{A036EEE0-AD1B-4263-BCC7-6EE5DB2ECACD}" sibTransId="{A9341278-F481-4D16-9914-6640EF1BA5FD}"/>
    <dgm:cxn modelId="{2081A89C-A7BC-42FB-9CFF-A471221267B7}" srcId="{E46850A2-C1A2-4F4D-90FC-E690D5586BD0}" destId="{09CF49A8-5CD9-4549-B1B3-FB62793F05AB}" srcOrd="0" destOrd="0" parTransId="{42CEB77C-B6AF-40A1-99F8-F9C6BDFAD587}" sibTransId="{B6B20756-9183-4D06-A7DF-8944CCEEA5C5}"/>
    <dgm:cxn modelId="{100E8C76-5BE5-49E4-BD35-12A354459656}" type="presParOf" srcId="{AAA5B4CB-9B0C-4598-ACDB-86562B9F3035}" destId="{4A557D3C-1952-4A75-BF17-916143BD4BF2}" srcOrd="0" destOrd="0" presId="urn:microsoft.com/office/officeart/2005/8/layout/chevron2"/>
    <dgm:cxn modelId="{AEC59300-1042-44AC-8F1E-1474A825676E}" type="presParOf" srcId="{4A557D3C-1952-4A75-BF17-916143BD4BF2}" destId="{3B77FC89-9E16-4EBA-8B06-2F741D902424}" srcOrd="0" destOrd="0" presId="urn:microsoft.com/office/officeart/2005/8/layout/chevron2"/>
    <dgm:cxn modelId="{720DE016-9542-40BC-9A16-DC20FA8FF57A}" type="presParOf" srcId="{4A557D3C-1952-4A75-BF17-916143BD4BF2}" destId="{0B5A762A-8F01-4211-8604-A20B9D88DAA3}" srcOrd="1" destOrd="0" presId="urn:microsoft.com/office/officeart/2005/8/layout/chevron2"/>
    <dgm:cxn modelId="{B6D154C5-AC8C-4FFA-8CAB-325329899189}" type="presParOf" srcId="{AAA5B4CB-9B0C-4598-ACDB-86562B9F3035}" destId="{B917271F-9739-47B2-B571-BA9631FA1CD7}" srcOrd="1" destOrd="0" presId="urn:microsoft.com/office/officeart/2005/8/layout/chevron2"/>
    <dgm:cxn modelId="{9C92422D-5F9B-4E35-95F0-150E35FB6D19}" type="presParOf" srcId="{AAA5B4CB-9B0C-4598-ACDB-86562B9F3035}" destId="{A7D8DC78-2995-4FE9-BF86-99287FCADC01}" srcOrd="2" destOrd="0" presId="urn:microsoft.com/office/officeart/2005/8/layout/chevron2"/>
    <dgm:cxn modelId="{9D3582F8-3CB2-4FEF-9810-865B4360A2AA}" type="presParOf" srcId="{A7D8DC78-2995-4FE9-BF86-99287FCADC01}" destId="{DB8A61DD-503D-42D1-B1BE-AD682B48C876}" srcOrd="0" destOrd="0" presId="urn:microsoft.com/office/officeart/2005/8/layout/chevron2"/>
    <dgm:cxn modelId="{FDE1DE99-9FF0-4986-B57B-F0AEE251CA61}" type="presParOf" srcId="{A7D8DC78-2995-4FE9-BF86-99287FCADC01}" destId="{2EDB27EA-A5AB-415C-AC26-C82D7449B2BF}" srcOrd="1" destOrd="0" presId="urn:microsoft.com/office/officeart/2005/8/layout/chevron2"/>
    <dgm:cxn modelId="{0E3B3A37-8D7E-400D-9875-7D5CBF60B460}" type="presParOf" srcId="{AAA5B4CB-9B0C-4598-ACDB-86562B9F3035}" destId="{E34A6EA8-6991-463A-94DB-320265D1F2E1}" srcOrd="3" destOrd="0" presId="urn:microsoft.com/office/officeart/2005/8/layout/chevron2"/>
    <dgm:cxn modelId="{DE02D538-2871-4CE8-90C5-A5778B275776}" type="presParOf" srcId="{AAA5B4CB-9B0C-4598-ACDB-86562B9F3035}" destId="{50EA51A6-0C7C-4163-9156-40CAB102D190}" srcOrd="4" destOrd="0" presId="urn:microsoft.com/office/officeart/2005/8/layout/chevron2"/>
    <dgm:cxn modelId="{8475CF4D-378C-4C24-9D77-E8396B94EAF2}" type="presParOf" srcId="{50EA51A6-0C7C-4163-9156-40CAB102D190}" destId="{F490A22A-8A23-43A2-B6EE-B438AB16F0C5}" srcOrd="0" destOrd="0" presId="urn:microsoft.com/office/officeart/2005/8/layout/chevron2"/>
    <dgm:cxn modelId="{23384F85-D18F-4616-9687-86B981CB1A09}" type="presParOf" srcId="{50EA51A6-0C7C-4163-9156-40CAB102D190}" destId="{145A5FF3-CDF6-45F2-BD8C-93DEC333D35B}" srcOrd="1" destOrd="0" presId="urn:microsoft.com/office/officeart/2005/8/layout/chevron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A0DB98-D48A-4057-8121-4158A27D7084}">
      <dsp:nvSpPr>
        <dsp:cNvPr id="0" name=""/>
        <dsp:cNvSpPr/>
      </dsp:nvSpPr>
      <dsp:spPr>
        <a:xfrm>
          <a:off x="0" y="440689"/>
          <a:ext cx="5486399" cy="1259114"/>
        </a:xfrm>
        <a:prstGeom prst="roundRect">
          <a:avLst>
            <a:gd name="adj" fmla="val 1000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6675" tIns="44450" rIns="66675" bIns="44450" numCol="1" spcCol="1270" anchor="ctr" anchorCtr="0">
          <a:noAutofit/>
        </a:bodyPr>
        <a:lstStyle/>
        <a:p>
          <a:pPr lvl="0" algn="ctr" defTabSz="1555750">
            <a:lnSpc>
              <a:spcPct val="90000"/>
            </a:lnSpc>
            <a:spcBef>
              <a:spcPct val="0"/>
            </a:spcBef>
            <a:spcAft>
              <a:spcPct val="35000"/>
            </a:spcAft>
          </a:pPr>
          <a:r>
            <a:rPr lang="uk-UA" sz="3500" kern="1200">
              <a:latin typeface="Times New Roman" panose="02020603050405020304" pitchFamily="18" charset="0"/>
              <a:cs typeface="Times New Roman" panose="02020603050405020304" pitchFamily="18" charset="0"/>
            </a:rPr>
            <a:t>Систематизація нормативно правових актів</a:t>
          </a:r>
          <a:endParaRPr lang="ru-RU" sz="3500" kern="1200">
            <a:latin typeface="Times New Roman" panose="02020603050405020304" pitchFamily="18" charset="0"/>
            <a:cs typeface="Times New Roman" panose="02020603050405020304" pitchFamily="18" charset="0"/>
          </a:endParaRPr>
        </a:p>
      </dsp:txBody>
      <dsp:txXfrm>
        <a:off x="36878" y="477567"/>
        <a:ext cx="5412643" cy="1185358"/>
      </dsp:txXfrm>
    </dsp:sp>
    <dsp:sp modelId="{E5BE006D-9ECF-4F71-A7FD-BA281123797A}">
      <dsp:nvSpPr>
        <dsp:cNvPr id="0" name=""/>
        <dsp:cNvSpPr/>
      </dsp:nvSpPr>
      <dsp:spPr>
        <a:xfrm>
          <a:off x="0" y="1926444"/>
          <a:ext cx="1259114" cy="1259114"/>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AB5A34-B7AC-4DA3-87AC-EE1B65513440}">
      <dsp:nvSpPr>
        <dsp:cNvPr id="0" name=""/>
        <dsp:cNvSpPr/>
      </dsp:nvSpPr>
      <dsp:spPr>
        <a:xfrm>
          <a:off x="1334661" y="1926444"/>
          <a:ext cx="4151738" cy="1259114"/>
        </a:xfrm>
        <a:prstGeom prst="roundRect">
          <a:avLst>
            <a:gd name="adj" fmla="val 1667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uk-UA" sz="1700" kern="1200">
              <a:latin typeface="Times New Roman" panose="02020603050405020304" pitchFamily="18" charset="0"/>
              <a:cs typeface="Times New Roman" panose="02020603050405020304" pitchFamily="18" charset="0"/>
            </a:rPr>
            <a:t>засіб реформування, упорядкування законодавства, зведення його до певної внутрішньо узгодженої системи.</a:t>
          </a:r>
          <a:endParaRPr lang="ru-RU" sz="1700" kern="1200">
            <a:latin typeface="Times New Roman" panose="02020603050405020304" pitchFamily="18" charset="0"/>
            <a:cs typeface="Times New Roman" panose="02020603050405020304" pitchFamily="18" charset="0"/>
          </a:endParaRPr>
        </a:p>
      </dsp:txBody>
      <dsp:txXfrm>
        <a:off x="1396137" y="1987920"/>
        <a:ext cx="4028786" cy="1136162"/>
      </dsp:txXfrm>
    </dsp:sp>
    <dsp:sp modelId="{73C596F4-7E13-4D5E-95D9-E6F25EE0214E}">
      <dsp:nvSpPr>
        <dsp:cNvPr id="0" name=""/>
        <dsp:cNvSpPr/>
      </dsp:nvSpPr>
      <dsp:spPr>
        <a:xfrm>
          <a:off x="0" y="3336652"/>
          <a:ext cx="1259114" cy="1259114"/>
        </a:xfrm>
        <a:prstGeom prst="roundRect">
          <a:avLst>
            <a:gd name="adj" fmla="val 1667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6A09AC-C172-4C57-81C5-EC3FA8842011}">
      <dsp:nvSpPr>
        <dsp:cNvPr id="0" name=""/>
        <dsp:cNvSpPr/>
      </dsp:nvSpPr>
      <dsp:spPr>
        <a:xfrm>
          <a:off x="1334661" y="3336652"/>
          <a:ext cx="4151738" cy="1259114"/>
        </a:xfrm>
        <a:prstGeom prst="roundRect">
          <a:avLst>
            <a:gd name="adj" fmla="val 1667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uk-UA" sz="1700" kern="1200">
              <a:latin typeface="Times New Roman" panose="02020603050405020304" pitchFamily="18" charset="0"/>
              <a:cs typeface="Times New Roman" panose="02020603050405020304" pitchFamily="18" charset="0"/>
            </a:rPr>
            <a:t>процес зведення актів законодавства до єдності шляхом внутрішньої та зовнішньої обробки їх змісту.</a:t>
          </a:r>
          <a:endParaRPr lang="ru-RU" sz="1700" kern="1200">
            <a:latin typeface="Times New Roman" panose="02020603050405020304" pitchFamily="18" charset="0"/>
            <a:cs typeface="Times New Roman" panose="02020603050405020304" pitchFamily="18" charset="0"/>
          </a:endParaRPr>
        </a:p>
      </dsp:txBody>
      <dsp:txXfrm>
        <a:off x="1396137" y="3398128"/>
        <a:ext cx="4028786" cy="113616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77FC89-9E16-4EBA-8B06-2F741D902424}">
      <dsp:nvSpPr>
        <dsp:cNvPr id="0" name=""/>
        <dsp:cNvSpPr/>
      </dsp:nvSpPr>
      <dsp:spPr>
        <a:xfrm rot="5400000">
          <a:off x="-251279" y="1043880"/>
          <a:ext cx="1675196" cy="1172637"/>
        </a:xfrm>
        <a:prstGeom prst="chevron">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r>
            <a:rPr lang="ru-RU" sz="3300" kern="1200"/>
            <a:t>!</a:t>
          </a:r>
        </a:p>
      </dsp:txBody>
      <dsp:txXfrm rot="-5400000">
        <a:off x="1" y="1378920"/>
        <a:ext cx="1172637" cy="502559"/>
      </dsp:txXfrm>
    </dsp:sp>
    <dsp:sp modelId="{0B5A762A-8F01-4211-8604-A20B9D88DAA3}">
      <dsp:nvSpPr>
        <dsp:cNvPr id="0" name=""/>
        <dsp:cNvSpPr/>
      </dsp:nvSpPr>
      <dsp:spPr>
        <a:xfrm rot="5400000">
          <a:off x="2482012" y="-812584"/>
          <a:ext cx="1680497" cy="429924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t>Указом Президента України від 10.06.1997 № 503/97 «Про порядок офіційного оприлюднення нормативно-правових актів та набрання ними чинності» було закріплено що закони України,  інші акти Верховної  Ради </a:t>
          </a:r>
          <a:br>
            <a:rPr lang="uk-UA" sz="1200" kern="1200"/>
          </a:br>
          <a:r>
            <a:rPr lang="uk-UA" sz="1200" kern="1200"/>
            <a:t>України, акти  Президента  України,  Кабінету Міністрів України не пізніш як  у  п'ятнадцятиденний  строк  після   їх   прийняття   у встановленому   порядку   і   підписання  підлягають  оприлюдненню державною мовою в офіційних друкованих виданнях.</a:t>
          </a:r>
          <a:endParaRPr lang="ru-RU" sz="1200" kern="1200">
            <a:latin typeface="Times New Roman" panose="02020603050405020304" pitchFamily="18" charset="0"/>
            <a:cs typeface="Times New Roman" panose="02020603050405020304" pitchFamily="18" charset="0"/>
          </a:endParaRPr>
        </a:p>
      </dsp:txBody>
      <dsp:txXfrm rot="-5400000">
        <a:off x="1172637" y="578826"/>
        <a:ext cx="4217213" cy="1516427"/>
      </dsp:txXfrm>
    </dsp:sp>
    <dsp:sp modelId="{DB8A61DD-503D-42D1-B1BE-AD682B48C876}">
      <dsp:nvSpPr>
        <dsp:cNvPr id="0" name=""/>
        <dsp:cNvSpPr/>
      </dsp:nvSpPr>
      <dsp:spPr>
        <a:xfrm rot="5400000">
          <a:off x="-251279" y="3461545"/>
          <a:ext cx="1675196" cy="117263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a:t>
          </a:r>
        </a:p>
      </dsp:txBody>
      <dsp:txXfrm rot="-5400000">
        <a:off x="1" y="3796585"/>
        <a:ext cx="1172637" cy="502559"/>
      </dsp:txXfrm>
    </dsp:sp>
    <dsp:sp modelId="{2EDB27EA-A5AB-415C-AC26-C82D7449B2BF}">
      <dsp:nvSpPr>
        <dsp:cNvPr id="0" name=""/>
        <dsp:cNvSpPr/>
      </dsp:nvSpPr>
      <dsp:spPr>
        <a:xfrm rot="5400000">
          <a:off x="1898690" y="1605080"/>
          <a:ext cx="2847142" cy="429924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t>Офіційним  друкованим виданням, в якому здійснюється офіційне </a:t>
          </a:r>
          <a:br>
            <a:rPr lang="uk-UA" sz="1200" kern="1200"/>
          </a:br>
          <a:r>
            <a:rPr lang="uk-UA" sz="1200" kern="1200"/>
            <a:t>оприлюднення  законів,   актів   Президента   України,   визначено   також </a:t>
          </a:r>
          <a:br>
            <a:rPr lang="uk-UA" sz="1200" kern="1200"/>
          </a:br>
          <a:r>
            <a:rPr lang="uk-UA" sz="1200" kern="1200"/>
            <a:t>інформаційний бюлетень «Офіційний вісник Президента України» Акти Верховної  Ради  України,  Президента України,  Кабінету </a:t>
          </a:r>
          <a:br>
            <a:rPr lang="uk-UA" sz="1200" kern="1200"/>
          </a:br>
          <a:r>
            <a:rPr lang="uk-UA" sz="1200" kern="1200"/>
            <a:t>Міністрів України  можуть  бути  в   окремих   випадках   офіційно </a:t>
          </a:r>
          <a:br>
            <a:rPr lang="uk-UA" sz="1200" kern="1200"/>
          </a:br>
          <a:r>
            <a:rPr lang="uk-UA" sz="1200" kern="1200"/>
            <a:t>оприлюднені через телебачення і радіо. </a:t>
          </a:r>
          <a:endParaRPr lang="ru-RU" sz="1200" kern="1200">
            <a:latin typeface="Times New Roman" panose="02020603050405020304" pitchFamily="18" charset="0"/>
            <a:cs typeface="Times New Roman" panose="02020603050405020304" pitchFamily="18" charset="0"/>
          </a:endParaRPr>
        </a:p>
      </dsp:txBody>
      <dsp:txXfrm rot="-5400000">
        <a:off x="1172637" y="2470119"/>
        <a:ext cx="4160262" cy="2569170"/>
      </dsp:txXfrm>
    </dsp:sp>
    <dsp:sp modelId="{F490A22A-8A23-43A2-B6EE-B438AB16F0C5}">
      <dsp:nvSpPr>
        <dsp:cNvPr id="0" name=""/>
        <dsp:cNvSpPr/>
      </dsp:nvSpPr>
      <dsp:spPr>
        <a:xfrm rot="5400000">
          <a:off x="-251279" y="5292892"/>
          <a:ext cx="1675196" cy="1172637"/>
        </a:xfrm>
        <a:prstGeom prst="chevron">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a:t>
          </a:r>
        </a:p>
      </dsp:txBody>
      <dsp:txXfrm rot="-5400000">
        <a:off x="1" y="5627932"/>
        <a:ext cx="1172637" cy="502559"/>
      </dsp:txXfrm>
    </dsp:sp>
    <dsp:sp modelId="{145A5FF3-CDF6-45F2-BD8C-93DEC333D35B}">
      <dsp:nvSpPr>
        <dsp:cNvPr id="0" name=""/>
        <dsp:cNvSpPr/>
      </dsp:nvSpPr>
      <dsp:spPr>
        <a:xfrm rot="5400000">
          <a:off x="2794460" y="3436427"/>
          <a:ext cx="1055601" cy="429924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t>Офіційними друкованими виданнями є:</a:t>
          </a:r>
          <a:endParaRPr lang="ru-RU" sz="12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uk-UA" sz="1100" kern="1200"/>
            <a:t>«Офіційний вісник України»;</a:t>
          </a:r>
          <a:endParaRPr lang="ru-RU" sz="1100" kern="1200"/>
        </a:p>
        <a:p>
          <a:pPr marL="57150" lvl="1" indent="-57150" algn="l" defTabSz="488950">
            <a:lnSpc>
              <a:spcPct val="90000"/>
            </a:lnSpc>
            <a:spcBef>
              <a:spcPct val="0"/>
            </a:spcBef>
            <a:spcAft>
              <a:spcPct val="15000"/>
            </a:spcAft>
            <a:buChar char="••"/>
          </a:pPr>
          <a:r>
            <a:rPr lang="uk-UA" sz="1100" kern="1200"/>
            <a:t>газета «Урядовий кур'єр»</a:t>
          </a:r>
          <a:endParaRPr lang="ru-RU" sz="1100" kern="1200"/>
        </a:p>
      </dsp:txBody>
      <dsp:txXfrm rot="-5400000">
        <a:off x="1172637" y="5109780"/>
        <a:ext cx="4247718" cy="95254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77FC89-9E16-4EBA-8B06-2F741D902424}">
      <dsp:nvSpPr>
        <dsp:cNvPr id="0" name=""/>
        <dsp:cNvSpPr/>
      </dsp:nvSpPr>
      <dsp:spPr>
        <a:xfrm rot="5400000">
          <a:off x="-294040" y="1224600"/>
          <a:ext cx="1960267" cy="1372187"/>
        </a:xfrm>
        <a:prstGeom prst="chevron">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1689100">
            <a:lnSpc>
              <a:spcPct val="90000"/>
            </a:lnSpc>
            <a:spcBef>
              <a:spcPct val="0"/>
            </a:spcBef>
            <a:spcAft>
              <a:spcPct val="35000"/>
            </a:spcAft>
          </a:pPr>
          <a:r>
            <a:rPr lang="ru-RU" sz="3800" kern="1200"/>
            <a:t>*</a:t>
          </a:r>
        </a:p>
      </dsp:txBody>
      <dsp:txXfrm rot="-5400000">
        <a:off x="1" y="1616654"/>
        <a:ext cx="1372187" cy="588080"/>
      </dsp:txXfrm>
    </dsp:sp>
    <dsp:sp modelId="{0B5A762A-8F01-4211-8604-A20B9D88DAA3}">
      <dsp:nvSpPr>
        <dsp:cNvPr id="0" name=""/>
        <dsp:cNvSpPr/>
      </dsp:nvSpPr>
      <dsp:spPr>
        <a:xfrm rot="5400000">
          <a:off x="2438801" y="-482201"/>
          <a:ext cx="1966471" cy="409969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t>Нормативно-правові акти,   опубліковані  в  інших  друкованих виданнях, мають  інформаційний   характер   і   не   можуть   бути використані для офіційного застосування.</a:t>
          </a:r>
          <a:endParaRPr lang="ru-RU" sz="1200" kern="1200">
            <a:latin typeface="Times New Roman" panose="02020603050405020304" pitchFamily="18" charset="0"/>
            <a:cs typeface="Times New Roman" panose="02020603050405020304" pitchFamily="18" charset="0"/>
          </a:endParaRPr>
        </a:p>
      </dsp:txBody>
      <dsp:txXfrm rot="-5400000">
        <a:off x="1372188" y="680407"/>
        <a:ext cx="4003703" cy="1774481"/>
      </dsp:txXfrm>
    </dsp:sp>
    <dsp:sp modelId="{DB8A61DD-503D-42D1-B1BE-AD682B48C876}">
      <dsp:nvSpPr>
        <dsp:cNvPr id="0" name=""/>
        <dsp:cNvSpPr/>
      </dsp:nvSpPr>
      <dsp:spPr>
        <a:xfrm rot="5400000">
          <a:off x="-294040" y="4053684"/>
          <a:ext cx="1960267" cy="137218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a:t>
          </a:r>
        </a:p>
      </dsp:txBody>
      <dsp:txXfrm rot="-5400000">
        <a:off x="1" y="4445738"/>
        <a:ext cx="1372187" cy="588080"/>
      </dsp:txXfrm>
    </dsp:sp>
    <dsp:sp modelId="{2EDB27EA-A5AB-415C-AC26-C82D7449B2BF}">
      <dsp:nvSpPr>
        <dsp:cNvPr id="0" name=""/>
        <dsp:cNvSpPr/>
      </dsp:nvSpPr>
      <dsp:spPr>
        <a:xfrm rot="5400000">
          <a:off x="1756213" y="2346882"/>
          <a:ext cx="3331646" cy="409969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t>Громадяни,  державні  органи,   підприємства,   установи, організації під час здійснення своїх  прав  і  обов'язків  повинні застосовувати закони України, інші акти  Верховної  Ради  України, акти   Президента   України   і   Кабінету   Міністрів    України, опубліковані  в  офіційних  друкованих  виданнях  або  одержані  у встановленому порядку від органу, який їх видав</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uk-UA" sz="1200" kern="1200"/>
            <a:t>. Нормативно-правові   акти   Верховної   Ради   України   і Президента України  набирають  чинності   через  десять днів з дня їх офіційного  оприлюднення,  якщо  інше  не  передбачено   самими актами, але   не   раніше   дня   їх  опублікування  в  офіційному друкованому виданні. Н</a:t>
          </a:r>
          <a:endParaRPr lang="ru-RU" sz="1200" kern="1200">
            <a:latin typeface="Times New Roman" panose="02020603050405020304" pitchFamily="18" charset="0"/>
            <a:cs typeface="Times New Roman" panose="02020603050405020304" pitchFamily="18" charset="0"/>
          </a:endParaRPr>
        </a:p>
      </dsp:txBody>
      <dsp:txXfrm rot="-5400000">
        <a:off x="1372187" y="2893546"/>
        <a:ext cx="3937060" cy="3006370"/>
      </dsp:txXfrm>
    </dsp:sp>
    <dsp:sp modelId="{F490A22A-8A23-43A2-B6EE-B438AB16F0C5}">
      <dsp:nvSpPr>
        <dsp:cNvPr id="0" name=""/>
        <dsp:cNvSpPr/>
      </dsp:nvSpPr>
      <dsp:spPr>
        <a:xfrm rot="5400000">
          <a:off x="-294040" y="6196675"/>
          <a:ext cx="1960267" cy="1372187"/>
        </a:xfrm>
        <a:prstGeom prst="chevron">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a:t>
          </a:r>
        </a:p>
      </dsp:txBody>
      <dsp:txXfrm rot="-5400000">
        <a:off x="1" y="6588729"/>
        <a:ext cx="1372187" cy="588080"/>
      </dsp:txXfrm>
    </dsp:sp>
    <dsp:sp modelId="{145A5FF3-CDF6-45F2-BD8C-93DEC333D35B}">
      <dsp:nvSpPr>
        <dsp:cNvPr id="0" name=""/>
        <dsp:cNvSpPr/>
      </dsp:nvSpPr>
      <dsp:spPr>
        <a:xfrm rot="5400000">
          <a:off x="2804419" y="4489873"/>
          <a:ext cx="1235235" cy="409969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t>Нормативно-правові   акти   Кабінету   Міністрів   України набирають чинності з моменту їх прийняття, якщо більш пізній строк набрання ними чинності не передбачено в цих актах.  Акти  Кабінету Міністрів України,  які  визначають  права  і  обов'язки громадян, набирають чинності не раніше  дня  їх  опублікування  в  офіційних друкованих виданнях.</a:t>
          </a:r>
          <a:endParaRPr lang="ru-RU" sz="1200" kern="1200">
            <a:latin typeface="Times New Roman" panose="02020603050405020304" pitchFamily="18" charset="0"/>
            <a:cs typeface="Times New Roman" panose="02020603050405020304" pitchFamily="18" charset="0"/>
          </a:endParaRPr>
        </a:p>
      </dsp:txBody>
      <dsp:txXfrm rot="-5400000">
        <a:off x="1372188" y="5982404"/>
        <a:ext cx="4039399" cy="111463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77FC89-9E16-4EBA-8B06-2F741D902424}">
      <dsp:nvSpPr>
        <dsp:cNvPr id="0" name=""/>
        <dsp:cNvSpPr/>
      </dsp:nvSpPr>
      <dsp:spPr>
        <a:xfrm rot="5400000">
          <a:off x="-222211" y="1130422"/>
          <a:ext cx="1481411" cy="1036988"/>
        </a:xfrm>
        <a:prstGeom prst="chevron">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ru-RU" sz="2900" kern="1200"/>
            <a:t>!</a:t>
          </a:r>
        </a:p>
      </dsp:txBody>
      <dsp:txXfrm rot="-5400000">
        <a:off x="1" y="1426704"/>
        <a:ext cx="1036988" cy="444423"/>
      </dsp:txXfrm>
    </dsp:sp>
    <dsp:sp modelId="{0B5A762A-8F01-4211-8604-A20B9D88DAA3}">
      <dsp:nvSpPr>
        <dsp:cNvPr id="0" name=""/>
        <dsp:cNvSpPr/>
      </dsp:nvSpPr>
      <dsp:spPr>
        <a:xfrm rot="5400000">
          <a:off x="2511387" y="-827778"/>
          <a:ext cx="1486099" cy="443489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t>Наказом Міністерства юстиції України від 15 квітня 2004 року № 31/5 «Про затвердження Положення про порядок здійснення обліку та систематизації законодавства в органах та установах юстиції України» було надано визначення систематизації законодавства. </a:t>
          </a:r>
          <a:endParaRPr lang="ru-RU" sz="1200" kern="1200">
            <a:latin typeface="Times New Roman" panose="02020603050405020304" pitchFamily="18" charset="0"/>
            <a:cs typeface="Times New Roman" panose="02020603050405020304" pitchFamily="18" charset="0"/>
          </a:endParaRPr>
        </a:p>
      </dsp:txBody>
      <dsp:txXfrm rot="-5400000">
        <a:off x="1036989" y="719165"/>
        <a:ext cx="4362352" cy="1341009"/>
      </dsp:txXfrm>
    </dsp:sp>
    <dsp:sp modelId="{DB8A61DD-503D-42D1-B1BE-AD682B48C876}">
      <dsp:nvSpPr>
        <dsp:cNvPr id="0" name=""/>
        <dsp:cNvSpPr/>
      </dsp:nvSpPr>
      <dsp:spPr>
        <a:xfrm rot="5400000">
          <a:off x="-222211" y="3268415"/>
          <a:ext cx="1481411" cy="103698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a:t>
          </a:r>
        </a:p>
      </dsp:txBody>
      <dsp:txXfrm rot="-5400000">
        <a:off x="1" y="3564697"/>
        <a:ext cx="1036988" cy="444423"/>
      </dsp:txXfrm>
    </dsp:sp>
    <dsp:sp modelId="{2EDB27EA-A5AB-415C-AC26-C82D7449B2BF}">
      <dsp:nvSpPr>
        <dsp:cNvPr id="0" name=""/>
        <dsp:cNvSpPr/>
      </dsp:nvSpPr>
      <dsp:spPr>
        <a:xfrm rot="5400000">
          <a:off x="1995542" y="1310213"/>
          <a:ext cx="2517788" cy="443489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t>Згідно з вищеназваним Наказом, систематизація законодавства – засіб реформування, упорядкування   законодавства, зведення його до певної внутрішньо узгодженої системи. За допомогою систематизації усуваються недоліки, повтори, застарілі норми тощо. Це процес зведення  актів  законодавства до єдності шляхом внутрішньої та зовнішньої обробки їх змісту..</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cs typeface="Times New Roman" panose="02020603050405020304" pitchFamily="18" charset="0"/>
          </a:endParaRPr>
        </a:p>
      </dsp:txBody>
      <dsp:txXfrm rot="-5400000">
        <a:off x="1036988" y="2391675"/>
        <a:ext cx="4311989" cy="2271972"/>
      </dsp:txXfrm>
    </dsp:sp>
    <dsp:sp modelId="{F490A22A-8A23-43A2-B6EE-B438AB16F0C5}">
      <dsp:nvSpPr>
        <dsp:cNvPr id="0" name=""/>
        <dsp:cNvSpPr/>
      </dsp:nvSpPr>
      <dsp:spPr>
        <a:xfrm rot="5400000">
          <a:off x="-222211" y="5307779"/>
          <a:ext cx="1481411" cy="1036988"/>
        </a:xfrm>
        <a:prstGeom prst="chevron">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a:t>
          </a:r>
        </a:p>
      </dsp:txBody>
      <dsp:txXfrm rot="-5400000">
        <a:off x="1" y="5604061"/>
        <a:ext cx="1036988" cy="444423"/>
      </dsp:txXfrm>
    </dsp:sp>
    <dsp:sp modelId="{145A5FF3-CDF6-45F2-BD8C-93DEC333D35B}">
      <dsp:nvSpPr>
        <dsp:cNvPr id="0" name=""/>
        <dsp:cNvSpPr/>
      </dsp:nvSpPr>
      <dsp:spPr>
        <a:xfrm rot="5400000">
          <a:off x="2353112" y="3349578"/>
          <a:ext cx="1802649" cy="443489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t>Облік і  систематизація  актів  законодавства  в  органах  та </a:t>
          </a:r>
          <a:br>
            <a:rPr lang="uk-UA" sz="1200" kern="1200"/>
          </a:br>
          <a:r>
            <a:rPr lang="uk-UA" sz="1200" kern="1200"/>
            <a:t>установах юстиції України здійснюється  з  метою  забезпечення  їх </a:t>
          </a:r>
          <a:br>
            <a:rPr lang="uk-UA" sz="1200" kern="1200"/>
          </a:br>
          <a:r>
            <a:rPr lang="uk-UA" sz="1200" kern="1200"/>
            <a:t>точною  і  повною  інформацією  про  чинне  законодавство України, </a:t>
          </a:r>
          <a:br>
            <a:rPr lang="uk-UA" sz="1200" kern="1200"/>
          </a:br>
          <a:r>
            <a:rPr lang="uk-UA" sz="1200" kern="1200"/>
            <a:t>надання  допомоги  працівникам  органів  та  установ   юстиції   в оперативному пошуку законодавчих актів.</a:t>
          </a:r>
          <a:endParaRPr lang="ru-RU" sz="1200" kern="1200">
            <a:latin typeface="Times New Roman" panose="02020603050405020304" pitchFamily="18" charset="0"/>
            <a:cs typeface="Times New Roman" panose="02020603050405020304" pitchFamily="18" charset="0"/>
          </a:endParaRPr>
        </a:p>
      </dsp:txBody>
      <dsp:txXfrm rot="-5400000">
        <a:off x="1036988" y="4753700"/>
        <a:ext cx="4346899" cy="1626653"/>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77FC89-9E16-4EBA-8B06-2F741D902424}">
      <dsp:nvSpPr>
        <dsp:cNvPr id="0" name=""/>
        <dsp:cNvSpPr/>
      </dsp:nvSpPr>
      <dsp:spPr>
        <a:xfrm rot="5400000">
          <a:off x="-222211" y="1130422"/>
          <a:ext cx="1481411" cy="1036988"/>
        </a:xfrm>
        <a:prstGeom prst="chevron">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ru-RU" sz="2900" kern="1200"/>
            <a:t>!</a:t>
          </a:r>
        </a:p>
      </dsp:txBody>
      <dsp:txXfrm rot="-5400000">
        <a:off x="1" y="1426704"/>
        <a:ext cx="1036988" cy="444423"/>
      </dsp:txXfrm>
    </dsp:sp>
    <dsp:sp modelId="{0B5A762A-8F01-4211-8604-A20B9D88DAA3}">
      <dsp:nvSpPr>
        <dsp:cNvPr id="0" name=""/>
        <dsp:cNvSpPr/>
      </dsp:nvSpPr>
      <dsp:spPr>
        <a:xfrm rot="5400000">
          <a:off x="2511387" y="-827778"/>
          <a:ext cx="1486099" cy="443489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t>Указом Президента України 27.06.1996 року N472/96 «Питання оновлення збірників актів законодавства України» було постановлено: </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uk-UA" sz="1200" kern="1200"/>
            <a:t>1. Покласти на Міністерство  юстиції  України  та  Редакційну </a:t>
          </a:r>
          <a:br>
            <a:rPr lang="uk-UA" sz="1200" kern="1200"/>
          </a:br>
          <a:r>
            <a:rPr lang="uk-UA" sz="1200" kern="1200"/>
            <a:t>колегію з  видання збірників актів законодавства України оновлення </a:t>
          </a:r>
          <a:br>
            <a:rPr lang="uk-UA" sz="1200" kern="1200"/>
          </a:br>
          <a:r>
            <a:rPr lang="uk-UA" sz="1200" kern="1200"/>
            <a:t>збірників актів  законодавства  України  у   зв'язку   з   подальшим розвитком законодавства.</a:t>
          </a:r>
          <a:endParaRPr lang="ru-RU" sz="1200" kern="1200">
            <a:latin typeface="Times New Roman" panose="02020603050405020304" pitchFamily="18" charset="0"/>
            <a:cs typeface="Times New Roman" panose="02020603050405020304" pitchFamily="18" charset="0"/>
          </a:endParaRPr>
        </a:p>
      </dsp:txBody>
      <dsp:txXfrm rot="-5400000">
        <a:off x="1036989" y="719165"/>
        <a:ext cx="4362352" cy="1341009"/>
      </dsp:txXfrm>
    </dsp:sp>
    <dsp:sp modelId="{DB8A61DD-503D-42D1-B1BE-AD682B48C876}">
      <dsp:nvSpPr>
        <dsp:cNvPr id="0" name=""/>
        <dsp:cNvSpPr/>
      </dsp:nvSpPr>
      <dsp:spPr>
        <a:xfrm rot="5400000">
          <a:off x="-222211" y="3268415"/>
          <a:ext cx="1481411" cy="103698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a:t>
          </a:r>
        </a:p>
      </dsp:txBody>
      <dsp:txXfrm rot="-5400000">
        <a:off x="1" y="3564697"/>
        <a:ext cx="1036988" cy="444423"/>
      </dsp:txXfrm>
    </dsp:sp>
    <dsp:sp modelId="{2EDB27EA-A5AB-415C-AC26-C82D7449B2BF}">
      <dsp:nvSpPr>
        <dsp:cNvPr id="0" name=""/>
        <dsp:cNvSpPr/>
      </dsp:nvSpPr>
      <dsp:spPr>
        <a:xfrm rot="5400000">
          <a:off x="1995542" y="1310213"/>
          <a:ext cx="2517788" cy="443489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t>2. Видання   матеріалів   з   оновлення    збірників    актів </a:t>
          </a:r>
          <a:br>
            <a:rPr lang="uk-UA" sz="1200" kern="1200"/>
          </a:br>
          <a:r>
            <a:rPr lang="uk-UA" sz="1200" kern="1200"/>
            <a:t>законодавства, як  і  самих  збірників,  здійснювати  на роз'ємних </a:t>
          </a:r>
          <a:br>
            <a:rPr lang="uk-UA" sz="1200" kern="1200"/>
          </a:br>
          <a:r>
            <a:rPr lang="uk-UA" sz="1200" kern="1200"/>
            <a:t>аркушах за правилами, затвердженими Міністерством юстиції України, </a:t>
          </a:r>
          <a:br>
            <a:rPr lang="uk-UA" sz="1200" kern="1200"/>
          </a:br>
          <a:r>
            <a:rPr lang="uk-UA" sz="1200" kern="1200"/>
            <a:t>щодо підготовки до видання збірників актів законодавства України.</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cs typeface="Times New Roman" panose="02020603050405020304" pitchFamily="18" charset="0"/>
          </a:endParaRPr>
        </a:p>
      </dsp:txBody>
      <dsp:txXfrm rot="-5400000">
        <a:off x="1036988" y="2391675"/>
        <a:ext cx="4311989" cy="2271972"/>
      </dsp:txXfrm>
    </dsp:sp>
    <dsp:sp modelId="{F490A22A-8A23-43A2-B6EE-B438AB16F0C5}">
      <dsp:nvSpPr>
        <dsp:cNvPr id="0" name=""/>
        <dsp:cNvSpPr/>
      </dsp:nvSpPr>
      <dsp:spPr>
        <a:xfrm rot="5400000">
          <a:off x="-222211" y="5307779"/>
          <a:ext cx="1481411" cy="1036988"/>
        </a:xfrm>
        <a:prstGeom prst="chevron">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a:t>
          </a:r>
        </a:p>
      </dsp:txBody>
      <dsp:txXfrm rot="-5400000">
        <a:off x="1" y="5604061"/>
        <a:ext cx="1036988" cy="444423"/>
      </dsp:txXfrm>
    </dsp:sp>
    <dsp:sp modelId="{145A5FF3-CDF6-45F2-BD8C-93DEC333D35B}">
      <dsp:nvSpPr>
        <dsp:cNvPr id="0" name=""/>
        <dsp:cNvSpPr/>
      </dsp:nvSpPr>
      <dsp:spPr>
        <a:xfrm rot="5400000">
          <a:off x="2353112" y="3349578"/>
          <a:ext cx="1802649" cy="443489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t>забезпечення необхідною поліграфічною базою видання збірників актів законодавства  України  та  матеріалів  з  їх  оновлення  на </a:t>
          </a:r>
          <a:br>
            <a:rPr lang="uk-UA" sz="1200" kern="1200"/>
          </a:br>
          <a:r>
            <a:rPr lang="uk-UA" sz="1200" kern="1200"/>
            <a:t>роз'ємних аркушах;</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uk-UA" sz="1200" kern="1200"/>
            <a:t>постачання матеріалів    для    виготовлення    палітурок   з умонтованими в   них   замками   для   видання   збірників   актів законодавства України   та  оновлюваних  матеріалів  на  роз'ємних аркушах;</a:t>
          </a:r>
          <a:endParaRPr lang="ru-RU" sz="1200" kern="1200">
            <a:latin typeface="Times New Roman" panose="02020603050405020304" pitchFamily="18" charset="0"/>
            <a:cs typeface="Times New Roman" panose="02020603050405020304" pitchFamily="18" charset="0"/>
          </a:endParaRPr>
        </a:p>
      </dsp:txBody>
      <dsp:txXfrm rot="-5400000">
        <a:off x="1036988" y="4753700"/>
        <a:ext cx="4346899" cy="1626653"/>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77FC89-9E16-4EBA-8B06-2F741D902424}">
      <dsp:nvSpPr>
        <dsp:cNvPr id="0" name=""/>
        <dsp:cNvSpPr/>
      </dsp:nvSpPr>
      <dsp:spPr>
        <a:xfrm rot="5400000">
          <a:off x="-184255" y="1251879"/>
          <a:ext cx="1228370" cy="859859"/>
        </a:xfrm>
        <a:prstGeom prst="chevron">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t>!</a:t>
          </a:r>
        </a:p>
      </dsp:txBody>
      <dsp:txXfrm rot="-5400000">
        <a:off x="1" y="1497554"/>
        <a:ext cx="859859" cy="368511"/>
      </dsp:txXfrm>
    </dsp:sp>
    <dsp:sp modelId="{0B5A762A-8F01-4211-8604-A20B9D88DAA3}">
      <dsp:nvSpPr>
        <dsp:cNvPr id="0" name=""/>
        <dsp:cNvSpPr/>
      </dsp:nvSpPr>
      <dsp:spPr>
        <a:xfrm rot="5400000">
          <a:off x="2549743" y="-839168"/>
          <a:ext cx="1232257" cy="461202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t>Наказом Міністерства юстиції України від 25.06.2002 № 57/5 «Про затвердження Інструкції про порядок та умови одержання інформації з інформаційного фонду Єдиного державного реєстру нормативно-правових актів» було затверджено Інструкцію про порядок та умови одержання інформації з інформаційного фонду Єдиного державного реєстру нормативно-правових актів.</a:t>
          </a:r>
          <a:endParaRPr lang="ru-RU" sz="1200" kern="1200">
            <a:latin typeface="Times New Roman" panose="02020603050405020304" pitchFamily="18" charset="0"/>
            <a:cs typeface="Times New Roman" panose="02020603050405020304" pitchFamily="18" charset="0"/>
          </a:endParaRPr>
        </a:p>
      </dsp:txBody>
      <dsp:txXfrm rot="-5400000">
        <a:off x="859859" y="910870"/>
        <a:ext cx="4551872" cy="1111949"/>
      </dsp:txXfrm>
    </dsp:sp>
    <dsp:sp modelId="{DB8A61DD-503D-42D1-B1BE-AD682B48C876}">
      <dsp:nvSpPr>
        <dsp:cNvPr id="0" name=""/>
        <dsp:cNvSpPr/>
      </dsp:nvSpPr>
      <dsp:spPr>
        <a:xfrm rot="5400000">
          <a:off x="-184255" y="3024680"/>
          <a:ext cx="1228370" cy="85985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a:t>
          </a:r>
        </a:p>
      </dsp:txBody>
      <dsp:txXfrm rot="-5400000">
        <a:off x="1" y="3270355"/>
        <a:ext cx="859859" cy="368511"/>
      </dsp:txXfrm>
    </dsp:sp>
    <dsp:sp modelId="{2EDB27EA-A5AB-415C-AC26-C82D7449B2BF}">
      <dsp:nvSpPr>
        <dsp:cNvPr id="0" name=""/>
        <dsp:cNvSpPr/>
      </dsp:nvSpPr>
      <dsp:spPr>
        <a:xfrm rot="5400000">
          <a:off x="2122011" y="933631"/>
          <a:ext cx="2087723" cy="461202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t>До складу документального фонду належать:</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uk-UA" sz="1200" kern="1200"/>
            <a:t>Конституція України;кодекси України;</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uk-UA" sz="1200" kern="1200"/>
            <a:t>тексти актів законодавства, отриманих Міністерством юстиції з </a:t>
          </a:r>
          <a:br>
            <a:rPr lang="uk-UA" sz="1200" kern="1200"/>
          </a:br>
          <a:r>
            <a:rPr lang="uk-UA" sz="1200" kern="1200"/>
            <a:t>Верховної Ради України, Адміністрації Президента України, Кабінету Міністрів України, Конституційного Суду України;</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uk-UA" sz="1200" kern="1200"/>
            <a:t>тексти нормативно-правових   актів   міністерств   та   інших </a:t>
          </a:r>
          <a:br>
            <a:rPr lang="uk-UA" sz="1200" kern="1200"/>
          </a:br>
          <a:r>
            <a:rPr lang="uk-UA" sz="1200" kern="1200"/>
            <a:t>центральних  органів  виконавчої  влади,   які   зареєстровані   в Міністерстві юстиції України;міжнародні договори України;акти Верховної Ради Автономної Республіки Крим;</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cs typeface="Times New Roman" panose="02020603050405020304" pitchFamily="18" charset="0"/>
          </a:endParaRPr>
        </a:p>
      </dsp:txBody>
      <dsp:txXfrm rot="-5400000">
        <a:off x="859860" y="2297696"/>
        <a:ext cx="4510112" cy="1883895"/>
      </dsp:txXfrm>
    </dsp:sp>
    <dsp:sp modelId="{F490A22A-8A23-43A2-B6EE-B438AB16F0C5}">
      <dsp:nvSpPr>
        <dsp:cNvPr id="0" name=""/>
        <dsp:cNvSpPr/>
      </dsp:nvSpPr>
      <dsp:spPr>
        <a:xfrm rot="5400000">
          <a:off x="-184255" y="5674981"/>
          <a:ext cx="1228370" cy="859859"/>
        </a:xfrm>
        <a:prstGeom prst="chevron">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a:t>
          </a:r>
        </a:p>
      </dsp:txBody>
      <dsp:txXfrm rot="-5400000">
        <a:off x="1" y="5920656"/>
        <a:ext cx="859859" cy="368511"/>
      </dsp:txXfrm>
    </dsp:sp>
    <dsp:sp modelId="{145A5FF3-CDF6-45F2-BD8C-93DEC333D35B}">
      <dsp:nvSpPr>
        <dsp:cNvPr id="0" name=""/>
        <dsp:cNvSpPr/>
      </dsp:nvSpPr>
      <dsp:spPr>
        <a:xfrm rot="5400000">
          <a:off x="1459221" y="3583933"/>
          <a:ext cx="3413302" cy="461202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t>міжнародні договори України;акти Верховної Ради Автономної Республіки Крим;</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uk-UA" sz="1200" kern="1200"/>
            <a:t>акти Ради міністрів Автономної Республіки Крим;бюлетень "Офіційний вісник України";</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uk-UA" sz="1200" kern="1200"/>
            <a:t>бюлетень "Офіційний вісник України. Із змінами";бюлетень «Відомості Верховної Ради України»;«Систематичне зібрання чинного законодавства України»;</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uk-UA" sz="1200" kern="1200"/>
            <a:t>Офіційні друковані  видання,  у  яких  публікуються  офіційні тексти нормативно-правових актів та довідкові матеріали  правового характеру;</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uk-UA" sz="1200" kern="1200"/>
            <a:t>збірники актів законодавства країн СНД та Балтії;</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uk-UA" sz="1200" kern="1200"/>
            <a:t>газета «Урядовий кур'єр»;газета «Голос України»;г</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uk-UA" sz="1200" kern="1200"/>
            <a:t>азета «Президентський вісник».</a:t>
          </a:r>
          <a:endParaRPr lang="ru-RU" sz="1200" kern="1200">
            <a:latin typeface="Times New Roman" panose="02020603050405020304" pitchFamily="18" charset="0"/>
            <a:cs typeface="Times New Roman" panose="02020603050405020304" pitchFamily="18" charset="0"/>
          </a:endParaRPr>
        </a:p>
      </dsp:txBody>
      <dsp:txXfrm rot="-5400000">
        <a:off x="859859" y="4349919"/>
        <a:ext cx="4445402" cy="308005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AEE624-9904-4800-878C-F1A774E01900}">
      <dsp:nvSpPr>
        <dsp:cNvPr id="0" name=""/>
        <dsp:cNvSpPr/>
      </dsp:nvSpPr>
      <dsp:spPr>
        <a:xfrm>
          <a:off x="626864" y="3891"/>
          <a:ext cx="4232671" cy="16180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0485" tIns="46990" rIns="70485" bIns="46990" numCol="1" spcCol="1270" anchor="ctr" anchorCtr="0">
          <a:noAutofit/>
        </a:bodyPr>
        <a:lstStyle/>
        <a:p>
          <a:pPr lvl="0" algn="ctr" defTabSz="1644650">
            <a:lnSpc>
              <a:spcPct val="90000"/>
            </a:lnSpc>
            <a:spcBef>
              <a:spcPct val="0"/>
            </a:spcBef>
            <a:spcAft>
              <a:spcPct val="35000"/>
            </a:spcAft>
          </a:pPr>
          <a:r>
            <a:rPr lang="uk-UA" sz="3700" kern="1200"/>
            <a:t>В документальному фонді зберігаються:</a:t>
          </a:r>
          <a:endParaRPr lang="ru-RU" sz="3700" kern="1200"/>
        </a:p>
      </dsp:txBody>
      <dsp:txXfrm>
        <a:off x="674255" y="51282"/>
        <a:ext cx="4137889" cy="1523263"/>
      </dsp:txXfrm>
    </dsp:sp>
    <dsp:sp modelId="{15E11B98-FE87-4DFC-91C5-E5F84263CAF5}">
      <dsp:nvSpPr>
        <dsp:cNvPr id="0" name=""/>
        <dsp:cNvSpPr/>
      </dsp:nvSpPr>
      <dsp:spPr>
        <a:xfrm>
          <a:off x="626864" y="4340252"/>
          <a:ext cx="1618045" cy="1618045"/>
        </a:xfrm>
        <a:prstGeom prst="roundRect">
          <a:avLst>
            <a:gd name="adj" fmla="val 16670"/>
          </a:avLst>
        </a:prstGeom>
        <a:solidFill>
          <a:schemeClr val="accent1">
            <a:hueOff val="0"/>
            <a:satOff val="0"/>
            <a:lum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193DCB-1BC6-48B2-95B3-E1882D71EA67}">
      <dsp:nvSpPr>
        <dsp:cNvPr id="0" name=""/>
        <dsp:cNvSpPr/>
      </dsp:nvSpPr>
      <dsp:spPr>
        <a:xfrm>
          <a:off x="2341991" y="1913184"/>
          <a:ext cx="2517543" cy="6472180"/>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just" defTabSz="711200">
            <a:lnSpc>
              <a:spcPct val="90000"/>
            </a:lnSpc>
            <a:spcBef>
              <a:spcPct val="0"/>
            </a:spcBef>
            <a:spcAft>
              <a:spcPct val="35000"/>
            </a:spcAft>
          </a:pPr>
          <a:r>
            <a:rPr lang="uk-UA" sz="1600" kern="1200"/>
            <a:t>Конституція СРСР ( n0001400-77 );</a:t>
          </a:r>
        </a:p>
        <a:p>
          <a:pPr lvl="0" algn="just" defTabSz="711200">
            <a:lnSpc>
              <a:spcPct val="90000"/>
            </a:lnSpc>
            <a:spcBef>
              <a:spcPct val="0"/>
            </a:spcBef>
            <a:spcAft>
              <a:spcPct val="35000"/>
            </a:spcAft>
          </a:pPr>
          <a:r>
            <a:rPr lang="uk-UA" sz="1600" kern="1200"/>
            <a:t>Конституція УРСР ( 888-09 )</a:t>
          </a:r>
        </a:p>
        <a:p>
          <a:pPr lvl="0" algn="just" defTabSz="711200">
            <a:lnSpc>
              <a:spcPct val="90000"/>
            </a:lnSpc>
            <a:spcBef>
              <a:spcPct val="0"/>
            </a:spcBef>
            <a:spcAft>
              <a:spcPct val="35000"/>
            </a:spcAft>
          </a:pPr>
          <a:r>
            <a:rPr lang="uk-UA" sz="1600" kern="1200"/>
            <a:t>кодекси УРСР;</a:t>
          </a:r>
        </a:p>
        <a:p>
          <a:pPr lvl="0" algn="just" defTabSz="711200">
            <a:lnSpc>
              <a:spcPct val="90000"/>
            </a:lnSpc>
            <a:spcBef>
              <a:spcPct val="0"/>
            </a:spcBef>
            <a:spcAft>
              <a:spcPct val="35000"/>
            </a:spcAft>
          </a:pPr>
          <a:r>
            <a:rPr lang="uk-UA" sz="1600" kern="1200"/>
            <a:t>бюлетень «Відомості Верховної Ради СРСР»;</a:t>
          </a:r>
        </a:p>
        <a:p>
          <a:pPr lvl="0" algn="just" defTabSz="711200">
            <a:lnSpc>
              <a:spcPct val="90000"/>
            </a:lnSpc>
            <a:spcBef>
              <a:spcPct val="0"/>
            </a:spcBef>
            <a:spcAft>
              <a:spcPct val="35000"/>
            </a:spcAft>
          </a:pPr>
          <a:r>
            <a:rPr lang="uk-UA" sz="1600" kern="1200"/>
            <a:t>бюлетень «Відомості Верховної Ради УРСР»;</a:t>
          </a:r>
        </a:p>
        <a:p>
          <a:pPr lvl="0" algn="just" defTabSz="711200">
            <a:lnSpc>
              <a:spcPct val="90000"/>
            </a:lnSpc>
            <a:spcBef>
              <a:spcPct val="0"/>
            </a:spcBef>
            <a:spcAft>
              <a:spcPct val="35000"/>
            </a:spcAft>
          </a:pPr>
          <a:r>
            <a:rPr lang="uk-UA" sz="1600" kern="1200"/>
            <a:t>збірники постанов Ради Міністрів СРСР;</a:t>
          </a:r>
        </a:p>
        <a:p>
          <a:pPr lvl="0" algn="just" defTabSz="711200">
            <a:lnSpc>
              <a:spcPct val="90000"/>
            </a:lnSpc>
            <a:spcBef>
              <a:spcPct val="0"/>
            </a:spcBef>
            <a:spcAft>
              <a:spcPct val="35000"/>
            </a:spcAft>
          </a:pPr>
          <a:r>
            <a:rPr lang="uk-UA" sz="1600" kern="1200"/>
            <a:t>збірники розпоряджень Ради Міністрів СРСР;</a:t>
          </a:r>
        </a:p>
        <a:p>
          <a:pPr lvl="0" algn="just" defTabSz="711200">
            <a:lnSpc>
              <a:spcPct val="90000"/>
            </a:lnSpc>
            <a:spcBef>
              <a:spcPct val="0"/>
            </a:spcBef>
            <a:spcAft>
              <a:spcPct val="35000"/>
            </a:spcAft>
          </a:pPr>
          <a:r>
            <a:rPr lang="uk-UA" sz="1600" kern="1200"/>
            <a:t>збірники та копії оригіналів текстів постанов і  розпоряджень </a:t>
          </a:r>
          <a:br>
            <a:rPr lang="uk-UA" sz="1600" kern="1200"/>
          </a:br>
          <a:r>
            <a:rPr lang="uk-UA" sz="1600" kern="1200"/>
            <a:t>Ради Міністрів УРСР;</a:t>
          </a:r>
        </a:p>
        <a:p>
          <a:pPr lvl="0" algn="just" defTabSz="711200">
            <a:lnSpc>
              <a:spcPct val="90000"/>
            </a:lnSpc>
            <a:spcBef>
              <a:spcPct val="0"/>
            </a:spcBef>
            <a:spcAft>
              <a:spcPct val="35000"/>
            </a:spcAft>
          </a:pPr>
          <a:r>
            <a:rPr lang="uk-UA" sz="1600" kern="1200"/>
            <a:t>«Звід законів УРС»;«Звід законів СРСР».</a:t>
          </a:r>
          <a:endParaRPr lang="ru-RU" sz="1600" kern="1200"/>
        </a:p>
      </dsp:txBody>
      <dsp:txXfrm>
        <a:off x="2464909" y="2036102"/>
        <a:ext cx="2271707" cy="622634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AE7F9E-E9F7-433D-A8E8-4562A264D307}">
      <dsp:nvSpPr>
        <dsp:cNvPr id="0" name=""/>
        <dsp:cNvSpPr/>
      </dsp:nvSpPr>
      <dsp:spPr>
        <a:xfrm>
          <a:off x="763488" y="1900"/>
          <a:ext cx="3959423" cy="14481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Бібліотечний  фонд  включає  вітчизняні  та  зарубіжні </a:t>
          </a:r>
          <a:br>
            <a:rPr lang="uk-UA" sz="1000" kern="1200">
              <a:latin typeface="Times New Roman" panose="02020603050405020304" pitchFamily="18" charset="0"/>
              <a:cs typeface="Times New Roman" panose="02020603050405020304" pitchFamily="18" charset="0"/>
            </a:rPr>
          </a:br>
          <a:r>
            <a:rPr lang="uk-UA" sz="1000" kern="1200">
              <a:latin typeface="Times New Roman" panose="02020603050405020304" pitchFamily="18" charset="0"/>
              <a:cs typeface="Times New Roman" panose="02020603050405020304" pitchFamily="18" charset="0"/>
            </a:rPr>
            <a:t>публічно-правові видання на всіх видах носіїв інформації:</a:t>
          </a:r>
          <a:endParaRPr lang="ru-RU" sz="1000" kern="1200">
            <a:latin typeface="Times New Roman" panose="02020603050405020304" pitchFamily="18" charset="0"/>
            <a:cs typeface="Times New Roman" panose="02020603050405020304" pitchFamily="18" charset="0"/>
          </a:endParaRPr>
        </a:p>
      </dsp:txBody>
      <dsp:txXfrm>
        <a:off x="805902" y="44314"/>
        <a:ext cx="3874595" cy="1363294"/>
      </dsp:txXfrm>
    </dsp:sp>
    <dsp:sp modelId="{033BE7C6-4EAA-488C-97B1-652E03FBA65D}">
      <dsp:nvSpPr>
        <dsp:cNvPr id="0" name=""/>
        <dsp:cNvSpPr/>
      </dsp:nvSpPr>
      <dsp:spPr>
        <a:xfrm>
          <a:off x="763488" y="1710685"/>
          <a:ext cx="1448122" cy="144812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B89CAC-4F2A-4F95-8F16-717077557D95}">
      <dsp:nvSpPr>
        <dsp:cNvPr id="0" name=""/>
        <dsp:cNvSpPr/>
      </dsp:nvSpPr>
      <dsp:spPr>
        <a:xfrm>
          <a:off x="2298498" y="1710685"/>
          <a:ext cx="2424413" cy="144812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Конституція України </a:t>
          </a:r>
          <a:endParaRPr lang="ru-RU" sz="1000" kern="1200">
            <a:latin typeface="Times New Roman" panose="02020603050405020304" pitchFamily="18" charset="0"/>
            <a:cs typeface="Times New Roman" panose="02020603050405020304" pitchFamily="18" charset="0"/>
          </a:endParaRPr>
        </a:p>
      </dsp:txBody>
      <dsp:txXfrm>
        <a:off x="2369202" y="1781389"/>
        <a:ext cx="2283005" cy="1306714"/>
      </dsp:txXfrm>
    </dsp:sp>
    <dsp:sp modelId="{9FC989A6-03C6-4921-AD26-46113F08AFEA}">
      <dsp:nvSpPr>
        <dsp:cNvPr id="0" name=""/>
        <dsp:cNvSpPr/>
      </dsp:nvSpPr>
      <dsp:spPr>
        <a:xfrm>
          <a:off x="763488" y="3332582"/>
          <a:ext cx="1448122" cy="144812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D29BAC-2ADC-4F02-93D9-9E2605809E21}">
      <dsp:nvSpPr>
        <dsp:cNvPr id="0" name=""/>
        <dsp:cNvSpPr/>
      </dsp:nvSpPr>
      <dsp:spPr>
        <a:xfrm>
          <a:off x="2298498" y="3332582"/>
          <a:ext cx="2424413" cy="144812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офіційні друковані  видання,  збірники  актів  законодавства, </a:t>
          </a:r>
          <a:br>
            <a:rPr lang="uk-UA" sz="1000" kern="1200">
              <a:latin typeface="Times New Roman" panose="02020603050405020304" pitchFamily="18" charset="0"/>
              <a:cs typeface="Times New Roman" panose="02020603050405020304" pitchFamily="18" charset="0"/>
            </a:rPr>
          </a:br>
          <a:r>
            <a:rPr lang="uk-UA" sz="1000" kern="1200">
              <a:latin typeface="Times New Roman" panose="02020603050405020304" pitchFamily="18" charset="0"/>
              <a:cs typeface="Times New Roman" panose="02020603050405020304" pitchFamily="18" charset="0"/>
            </a:rPr>
            <a:t>кодекси та довідкові матеріали правової тематики:«Офіційний вісник  України»,  «Офіційний  вісник України.  Із </a:t>
          </a:r>
          <a:br>
            <a:rPr lang="uk-UA" sz="1000" kern="1200">
              <a:latin typeface="Times New Roman" panose="02020603050405020304" pitchFamily="18" charset="0"/>
              <a:cs typeface="Times New Roman" panose="02020603050405020304" pitchFamily="18" charset="0"/>
            </a:rPr>
          </a:br>
          <a:r>
            <a:rPr lang="uk-UA" sz="1000" kern="1200">
              <a:latin typeface="Times New Roman" panose="02020603050405020304" pitchFamily="18" charset="0"/>
              <a:cs typeface="Times New Roman" panose="02020603050405020304" pitchFamily="18" charset="0"/>
            </a:rPr>
            <a:t>змінами»,  «Систематичне зібрання чинного законодавства  України», </a:t>
          </a:r>
          <a:br>
            <a:rPr lang="uk-UA" sz="1000" kern="1200">
              <a:latin typeface="Times New Roman" panose="02020603050405020304" pitchFamily="18" charset="0"/>
              <a:cs typeface="Times New Roman" panose="02020603050405020304" pitchFamily="18" charset="0"/>
            </a:rPr>
          </a:br>
          <a:r>
            <a:rPr lang="uk-UA" sz="1000" kern="1200">
              <a:latin typeface="Times New Roman" panose="02020603050405020304" pitchFamily="18" charset="0"/>
              <a:cs typeface="Times New Roman" panose="02020603050405020304" pitchFamily="18" charset="0"/>
            </a:rPr>
            <a:t>серія «Кодекси Україн» та ін.;</a:t>
          </a:r>
          <a:endParaRPr lang="ru-RU" sz="1000" kern="1200">
            <a:latin typeface="Times New Roman" panose="02020603050405020304" pitchFamily="18" charset="0"/>
            <a:cs typeface="Times New Roman" panose="02020603050405020304" pitchFamily="18" charset="0"/>
          </a:endParaRPr>
        </a:p>
      </dsp:txBody>
      <dsp:txXfrm>
        <a:off x="2369202" y="3403286"/>
        <a:ext cx="2283005" cy="1306714"/>
      </dsp:txXfrm>
    </dsp:sp>
    <dsp:sp modelId="{C3434B61-0FD8-4C87-817F-D28A56B7F3EA}">
      <dsp:nvSpPr>
        <dsp:cNvPr id="0" name=""/>
        <dsp:cNvSpPr/>
      </dsp:nvSpPr>
      <dsp:spPr>
        <a:xfrm>
          <a:off x="763488" y="4954479"/>
          <a:ext cx="1448122" cy="144812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A32F96-718E-4879-8AFF-C69AE322B97B}">
      <dsp:nvSpPr>
        <dsp:cNvPr id="0" name=""/>
        <dsp:cNvSpPr/>
      </dsp:nvSpPr>
      <dsp:spPr>
        <a:xfrm>
          <a:off x="2298498" y="4954479"/>
          <a:ext cx="2424413" cy="144812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збірники міжнародних договорів,  конвенцій Ради Європи, країн </a:t>
          </a:r>
          <a:br>
            <a:rPr lang="uk-UA" sz="1000" kern="1200">
              <a:latin typeface="Times New Roman" panose="02020603050405020304" pitchFamily="18" charset="0"/>
              <a:cs typeface="Times New Roman" panose="02020603050405020304" pitchFamily="18" charset="0"/>
            </a:rPr>
          </a:br>
          <a:r>
            <a:rPr lang="uk-UA" sz="1000" kern="1200">
              <a:latin typeface="Times New Roman" panose="02020603050405020304" pitchFamily="18" charset="0"/>
              <a:cs typeface="Times New Roman" panose="02020603050405020304" pitchFamily="18" charset="0"/>
            </a:rPr>
            <a:t>СНД, двосторонніх договорів та інших матеріалів міжнародно-правової тематики;</a:t>
          </a:r>
          <a:endParaRPr lang="ru-RU" sz="1000" kern="1200">
            <a:latin typeface="Times New Roman" panose="02020603050405020304" pitchFamily="18" charset="0"/>
            <a:cs typeface="Times New Roman" panose="02020603050405020304" pitchFamily="18" charset="0"/>
          </a:endParaRPr>
        </a:p>
      </dsp:txBody>
      <dsp:txXfrm>
        <a:off x="2369202" y="5025183"/>
        <a:ext cx="2283005" cy="1306714"/>
      </dsp:txXfrm>
    </dsp:sp>
    <dsp:sp modelId="{4472712B-652B-4D36-8C9B-6FD51841BC61}">
      <dsp:nvSpPr>
        <dsp:cNvPr id="0" name=""/>
        <dsp:cNvSpPr/>
      </dsp:nvSpPr>
      <dsp:spPr>
        <a:xfrm>
          <a:off x="763488" y="6576376"/>
          <a:ext cx="1448122" cy="144812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6F83A7-C1B6-4049-A9D2-F8EDE3417CF2}">
      <dsp:nvSpPr>
        <dsp:cNvPr id="0" name=""/>
        <dsp:cNvSpPr/>
      </dsp:nvSpPr>
      <dsp:spPr>
        <a:xfrm>
          <a:off x="2298498" y="6576376"/>
          <a:ext cx="2424413" cy="144812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наукова і спеціальна юридична література вітчизняні та </a:t>
          </a:r>
          <a:br>
            <a:rPr lang="uk-UA" sz="1000" kern="1200">
              <a:latin typeface="Times New Roman" panose="02020603050405020304" pitchFamily="18" charset="0"/>
              <a:cs typeface="Times New Roman" panose="02020603050405020304" pitchFamily="18" charset="0"/>
            </a:rPr>
          </a:br>
          <a:r>
            <a:rPr lang="uk-UA" sz="1000" kern="1200">
              <a:latin typeface="Times New Roman" panose="02020603050405020304" pitchFamily="18" charset="0"/>
              <a:cs typeface="Times New Roman" panose="02020603050405020304" pitchFamily="18" charset="0"/>
            </a:rPr>
            <a:t>зарубіжних видавництв;</a:t>
          </a:r>
          <a:endParaRPr lang="ru-RU" sz="1000" kern="1200">
            <a:latin typeface="Times New Roman" panose="02020603050405020304" pitchFamily="18" charset="0"/>
            <a:cs typeface="Times New Roman" panose="02020603050405020304" pitchFamily="18" charset="0"/>
          </a:endParaRPr>
        </a:p>
      </dsp:txBody>
      <dsp:txXfrm>
        <a:off x="2369202" y="6647080"/>
        <a:ext cx="2283005" cy="130671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AE7F9E-E9F7-433D-A8E8-4562A264D307}">
      <dsp:nvSpPr>
        <dsp:cNvPr id="0" name=""/>
        <dsp:cNvSpPr/>
      </dsp:nvSpPr>
      <dsp:spPr>
        <a:xfrm>
          <a:off x="763488" y="1900"/>
          <a:ext cx="3959423" cy="14481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Бібліотечний  фонд  включає  вітчизняні  та  зарубіжні </a:t>
          </a:r>
          <a:br>
            <a:rPr lang="uk-UA" sz="1000" kern="1200">
              <a:latin typeface="Times New Roman" panose="02020603050405020304" pitchFamily="18" charset="0"/>
              <a:cs typeface="Times New Roman" panose="02020603050405020304" pitchFamily="18" charset="0"/>
            </a:rPr>
          </a:br>
          <a:r>
            <a:rPr lang="uk-UA" sz="1000" kern="1200">
              <a:latin typeface="Times New Roman" panose="02020603050405020304" pitchFamily="18" charset="0"/>
              <a:cs typeface="Times New Roman" panose="02020603050405020304" pitchFamily="18" charset="0"/>
            </a:rPr>
            <a:t>публічно-правові видання на всіх видах носіїв інформації:</a:t>
          </a:r>
          <a:endParaRPr lang="ru-RU" sz="1000" kern="1200">
            <a:latin typeface="Times New Roman" panose="02020603050405020304" pitchFamily="18" charset="0"/>
            <a:cs typeface="Times New Roman" panose="02020603050405020304" pitchFamily="18" charset="0"/>
          </a:endParaRPr>
        </a:p>
      </dsp:txBody>
      <dsp:txXfrm>
        <a:off x="805902" y="44314"/>
        <a:ext cx="3874595" cy="1363294"/>
      </dsp:txXfrm>
    </dsp:sp>
    <dsp:sp modelId="{033BE7C6-4EAA-488C-97B1-652E03FBA65D}">
      <dsp:nvSpPr>
        <dsp:cNvPr id="0" name=""/>
        <dsp:cNvSpPr/>
      </dsp:nvSpPr>
      <dsp:spPr>
        <a:xfrm>
          <a:off x="763488" y="1710685"/>
          <a:ext cx="1448122" cy="144812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B89CAC-4F2A-4F95-8F16-717077557D95}">
      <dsp:nvSpPr>
        <dsp:cNvPr id="0" name=""/>
        <dsp:cNvSpPr/>
      </dsp:nvSpPr>
      <dsp:spPr>
        <a:xfrm>
          <a:off x="2298498" y="1710685"/>
          <a:ext cx="2424413" cy="144812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uk-UA" sz="1000" kern="1200"/>
            <a:t>довідково-інформаційні, енциклопедичні юридичні видання;</a:t>
          </a:r>
          <a:endParaRPr lang="ru-RU" sz="1000" kern="1200">
            <a:latin typeface="Times New Roman" panose="02020603050405020304" pitchFamily="18" charset="0"/>
            <a:cs typeface="Times New Roman" panose="02020603050405020304" pitchFamily="18" charset="0"/>
          </a:endParaRPr>
        </a:p>
      </dsp:txBody>
      <dsp:txXfrm>
        <a:off x="2369202" y="1781389"/>
        <a:ext cx="2283005" cy="1306714"/>
      </dsp:txXfrm>
    </dsp:sp>
    <dsp:sp modelId="{9FC989A6-03C6-4921-AD26-46113F08AFEA}">
      <dsp:nvSpPr>
        <dsp:cNvPr id="0" name=""/>
        <dsp:cNvSpPr/>
      </dsp:nvSpPr>
      <dsp:spPr>
        <a:xfrm>
          <a:off x="763488" y="3332582"/>
          <a:ext cx="1448122" cy="144812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D29BAC-2ADC-4F02-93D9-9E2605809E21}">
      <dsp:nvSpPr>
        <dsp:cNvPr id="0" name=""/>
        <dsp:cNvSpPr/>
      </dsp:nvSpPr>
      <dsp:spPr>
        <a:xfrm>
          <a:off x="2298498" y="3332582"/>
          <a:ext cx="2424413" cy="144812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uk-UA" sz="1000" kern="1200"/>
            <a:t>статистичні збірники;</a:t>
          </a:r>
          <a:endParaRPr lang="ru-RU" sz="1000" kern="1200">
            <a:latin typeface="Times New Roman" panose="02020603050405020304" pitchFamily="18" charset="0"/>
            <a:cs typeface="Times New Roman" panose="02020603050405020304" pitchFamily="18" charset="0"/>
          </a:endParaRPr>
        </a:p>
      </dsp:txBody>
      <dsp:txXfrm>
        <a:off x="2369202" y="3403286"/>
        <a:ext cx="2283005" cy="1306714"/>
      </dsp:txXfrm>
    </dsp:sp>
    <dsp:sp modelId="{C3434B61-0FD8-4C87-817F-D28A56B7F3EA}">
      <dsp:nvSpPr>
        <dsp:cNvPr id="0" name=""/>
        <dsp:cNvSpPr/>
      </dsp:nvSpPr>
      <dsp:spPr>
        <a:xfrm>
          <a:off x="763488" y="4954479"/>
          <a:ext cx="1448122" cy="144812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A32F96-718E-4879-8AFF-C69AE322B97B}">
      <dsp:nvSpPr>
        <dsp:cNvPr id="0" name=""/>
        <dsp:cNvSpPr/>
      </dsp:nvSpPr>
      <dsp:spPr>
        <a:xfrm>
          <a:off x="2298498" y="4954479"/>
          <a:ext cx="2424413" cy="144812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uk-UA" sz="1000" kern="1200"/>
            <a:t>література з питань історії української державності</a:t>
          </a:r>
          <a:r>
            <a:rPr lang="uk-UA" sz="1000" kern="1200">
              <a:latin typeface="Times New Roman" panose="02020603050405020304" pitchFamily="18" charset="0"/>
              <a:cs typeface="Times New Roman" panose="02020603050405020304" pitchFamily="18" charset="0"/>
            </a:rPr>
            <a:t>;</a:t>
          </a:r>
          <a:endParaRPr lang="ru-RU" sz="1000" kern="1200">
            <a:latin typeface="Times New Roman" panose="02020603050405020304" pitchFamily="18" charset="0"/>
            <a:cs typeface="Times New Roman" panose="02020603050405020304" pitchFamily="18" charset="0"/>
          </a:endParaRPr>
        </a:p>
      </dsp:txBody>
      <dsp:txXfrm>
        <a:off x="2369202" y="5025183"/>
        <a:ext cx="2283005" cy="1306714"/>
      </dsp:txXfrm>
    </dsp:sp>
    <dsp:sp modelId="{4472712B-652B-4D36-8C9B-6FD51841BC61}">
      <dsp:nvSpPr>
        <dsp:cNvPr id="0" name=""/>
        <dsp:cNvSpPr/>
      </dsp:nvSpPr>
      <dsp:spPr>
        <a:xfrm>
          <a:off x="763488" y="6576376"/>
          <a:ext cx="1448122" cy="144812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6F83A7-C1B6-4049-A9D2-F8EDE3417CF2}">
      <dsp:nvSpPr>
        <dsp:cNvPr id="0" name=""/>
        <dsp:cNvSpPr/>
      </dsp:nvSpPr>
      <dsp:spPr>
        <a:xfrm>
          <a:off x="2298498" y="6576376"/>
          <a:ext cx="2424413" cy="1448122"/>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uk-UA" sz="1000" kern="1200"/>
            <a:t>офіційні періодичні видання правової тематики та періодичні громадсько-політичні видання;</a:t>
          </a:r>
          <a:endParaRPr lang="ru-RU" sz="1000" kern="1200">
            <a:latin typeface="Times New Roman" panose="02020603050405020304" pitchFamily="18" charset="0"/>
            <a:cs typeface="Times New Roman" panose="02020603050405020304" pitchFamily="18" charset="0"/>
          </a:endParaRPr>
        </a:p>
      </dsp:txBody>
      <dsp:txXfrm>
        <a:off x="2369202" y="6647080"/>
        <a:ext cx="2283005" cy="130671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AB746C-8DEF-4DF9-A4BC-E516CA168763}">
      <dsp:nvSpPr>
        <dsp:cNvPr id="0" name=""/>
        <dsp:cNvSpPr/>
      </dsp:nvSpPr>
      <dsp:spPr>
        <a:xfrm>
          <a:off x="0" y="577850"/>
          <a:ext cx="5471886" cy="16509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38100" rIns="57150" bIns="38100" numCol="1" spcCol="1270" anchor="ctr" anchorCtr="0">
          <a:noAutofit/>
        </a:bodyPr>
        <a:lstStyle/>
        <a:p>
          <a:pPr lvl="0" algn="ctr" defTabSz="1333500">
            <a:lnSpc>
              <a:spcPct val="90000"/>
            </a:lnSpc>
            <a:spcBef>
              <a:spcPct val="0"/>
            </a:spcBef>
            <a:spcAft>
              <a:spcPct val="35000"/>
            </a:spcAft>
          </a:pPr>
          <a:r>
            <a:rPr lang="uk-UA" sz="3000" kern="1200"/>
            <a:t>Електронний  фонд складається з правових інформаційних </a:t>
          </a:r>
          <a:br>
            <a:rPr lang="uk-UA" sz="3000" kern="1200"/>
          </a:br>
          <a:r>
            <a:rPr lang="uk-UA" sz="3000" kern="1200"/>
            <a:t>систем</a:t>
          </a:r>
          <a:endParaRPr lang="ru-RU" sz="3000" kern="1200"/>
        </a:p>
      </dsp:txBody>
      <dsp:txXfrm>
        <a:off x="48356" y="626206"/>
        <a:ext cx="5375174" cy="1554287"/>
      </dsp:txXfrm>
    </dsp:sp>
    <dsp:sp modelId="{D6789E90-71C8-416E-A1F4-6A06E1D3A0AD}">
      <dsp:nvSpPr>
        <dsp:cNvPr id="0" name=""/>
        <dsp:cNvSpPr/>
      </dsp:nvSpPr>
      <dsp:spPr>
        <a:xfrm>
          <a:off x="0" y="2526030"/>
          <a:ext cx="1650999" cy="1650999"/>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4C37DC-5F76-4163-A67E-D87415F4FF0A}">
      <dsp:nvSpPr>
        <dsp:cNvPr id="0" name=""/>
        <dsp:cNvSpPr/>
      </dsp:nvSpPr>
      <dsp:spPr>
        <a:xfrm>
          <a:off x="1750060" y="2526030"/>
          <a:ext cx="3721826" cy="1650999"/>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lvl="0" algn="ctr" defTabSz="1155700">
            <a:lnSpc>
              <a:spcPct val="90000"/>
            </a:lnSpc>
            <a:spcBef>
              <a:spcPct val="0"/>
            </a:spcBef>
            <a:spcAft>
              <a:spcPct val="35000"/>
            </a:spcAft>
          </a:pPr>
          <a:r>
            <a:rPr lang="uk-UA" sz="2600" kern="1200"/>
            <a:t>«Єдиний  державний  реєстр  нормативно-правових  актів»  </a:t>
          </a:r>
          <a:endParaRPr lang="ru-RU" sz="2600" kern="1200"/>
        </a:p>
      </dsp:txBody>
      <dsp:txXfrm>
        <a:off x="1830670" y="2606640"/>
        <a:ext cx="3560606" cy="1489779"/>
      </dsp:txXfrm>
    </dsp:sp>
    <dsp:sp modelId="{3520861F-04B9-4D71-8EA3-F2EEB1929EDC}">
      <dsp:nvSpPr>
        <dsp:cNvPr id="0" name=""/>
        <dsp:cNvSpPr/>
      </dsp:nvSpPr>
      <dsp:spPr>
        <a:xfrm>
          <a:off x="0" y="4375150"/>
          <a:ext cx="1650999" cy="1650999"/>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4581C4-C7BD-445D-A364-799BA689BE50}">
      <dsp:nvSpPr>
        <dsp:cNvPr id="0" name=""/>
        <dsp:cNvSpPr/>
      </dsp:nvSpPr>
      <dsp:spPr>
        <a:xfrm>
          <a:off x="1750060" y="4375150"/>
          <a:ext cx="3721826" cy="1650999"/>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lvl="0" algn="ctr" defTabSz="1155700">
            <a:lnSpc>
              <a:spcPct val="90000"/>
            </a:lnSpc>
            <a:spcBef>
              <a:spcPct val="0"/>
            </a:spcBef>
            <a:spcAft>
              <a:spcPct val="35000"/>
            </a:spcAft>
          </a:pPr>
          <a:r>
            <a:rPr lang="uk-UA" sz="2600" kern="1200"/>
            <a:t>«Регіональний реєстр».</a:t>
          </a:r>
          <a:endParaRPr lang="ru-RU" sz="2600" kern="1200"/>
        </a:p>
      </dsp:txBody>
      <dsp:txXfrm>
        <a:off x="1830670" y="4455760"/>
        <a:ext cx="3560606" cy="1489779"/>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1DD36A-354F-4CCA-B97A-71AB848D11F7}">
      <dsp:nvSpPr>
        <dsp:cNvPr id="0" name=""/>
        <dsp:cNvSpPr/>
      </dsp:nvSpPr>
      <dsp:spPr>
        <a:xfrm rot="5400000">
          <a:off x="-340584" y="598975"/>
          <a:ext cx="2270564" cy="158939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a:t>
          </a:r>
        </a:p>
      </dsp:txBody>
      <dsp:txXfrm rot="-5400000">
        <a:off x="1" y="1053089"/>
        <a:ext cx="1589395" cy="681169"/>
      </dsp:txXfrm>
    </dsp:sp>
    <dsp:sp modelId="{89AF702C-C805-4F97-B858-D3F7D94256AD}">
      <dsp:nvSpPr>
        <dsp:cNvPr id="0" name=""/>
        <dsp:cNvSpPr/>
      </dsp:nvSpPr>
      <dsp:spPr>
        <a:xfrm rot="5400000">
          <a:off x="2799964" y="-952177"/>
          <a:ext cx="1475866" cy="389700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Постанова Кабінету Міністрів України від 23.04.2001 № 376 «Про затвердження Порядку ведення Єдиного державного реєстру нормативно-правових актів та користування ним» зазначає:</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Покласти на Міністерство юстиції організацію комплексу </a:t>
          </a:r>
          <a:br>
            <a:rPr lang="uk-UA" sz="1200" kern="1200">
              <a:latin typeface="Times New Roman" panose="02020603050405020304" pitchFamily="18" charset="0"/>
              <a:cs typeface="Times New Roman" panose="02020603050405020304" pitchFamily="18" charset="0"/>
            </a:rPr>
          </a:br>
          <a:r>
            <a:rPr lang="uk-UA" sz="1200" kern="1200">
              <a:latin typeface="Times New Roman" panose="02020603050405020304" pitchFamily="18" charset="0"/>
              <a:cs typeface="Times New Roman" panose="02020603050405020304" pitchFamily="18" charset="0"/>
            </a:rPr>
            <a:t>заходів,  пов'язаних  із  забезпеченням юридичних та фізичних осіб </a:t>
          </a:r>
          <a:br>
            <a:rPr lang="uk-UA" sz="1200" kern="1200">
              <a:latin typeface="Times New Roman" panose="02020603050405020304" pitchFamily="18" charset="0"/>
              <a:cs typeface="Times New Roman" panose="02020603050405020304" pitchFamily="18" charset="0"/>
            </a:rPr>
          </a:br>
          <a:r>
            <a:rPr lang="uk-UA" sz="1200" kern="1200">
              <a:latin typeface="Times New Roman" panose="02020603050405020304" pitchFamily="18" charset="0"/>
              <a:cs typeface="Times New Roman" panose="02020603050405020304" pitchFamily="18" charset="0"/>
            </a:rPr>
            <a:t>правовою інформацією</a:t>
          </a:r>
          <a:endParaRPr lang="ru-RU" sz="1200" kern="1200">
            <a:latin typeface="Times New Roman" panose="02020603050405020304" pitchFamily="18" charset="0"/>
            <a:cs typeface="Times New Roman" panose="02020603050405020304" pitchFamily="18" charset="0"/>
          </a:endParaRPr>
        </a:p>
      </dsp:txBody>
      <dsp:txXfrm rot="-5400000">
        <a:off x="1589395" y="330438"/>
        <a:ext cx="3824958" cy="1331774"/>
      </dsp:txXfrm>
    </dsp:sp>
    <dsp:sp modelId="{C7A7EEBB-5D83-434A-94AF-0D5B9105AAE1}">
      <dsp:nvSpPr>
        <dsp:cNvPr id="0" name=""/>
        <dsp:cNvSpPr/>
      </dsp:nvSpPr>
      <dsp:spPr>
        <a:xfrm rot="5400000">
          <a:off x="-340584" y="3252023"/>
          <a:ext cx="2270564" cy="158939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a:t>
          </a:r>
        </a:p>
      </dsp:txBody>
      <dsp:txXfrm rot="-5400000">
        <a:off x="1" y="3706137"/>
        <a:ext cx="1589395" cy="681169"/>
      </dsp:txXfrm>
    </dsp:sp>
    <dsp:sp modelId="{462CB720-A1B4-4DE0-A177-EE8DCA952978}">
      <dsp:nvSpPr>
        <dsp:cNvPr id="0" name=""/>
        <dsp:cNvSpPr/>
      </dsp:nvSpPr>
      <dsp:spPr>
        <a:xfrm rot="5400000">
          <a:off x="2232736" y="1700869"/>
          <a:ext cx="2610321" cy="389700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Доручити Міністерству юстиції до 1 лютого  1997 р. </a:t>
          </a:r>
          <a:br>
            <a:rPr lang="uk-UA" sz="1200" kern="1200">
              <a:latin typeface="Times New Roman" panose="02020603050405020304" pitchFamily="18" charset="0"/>
              <a:cs typeface="Times New Roman" panose="02020603050405020304" pitchFamily="18" charset="0"/>
            </a:rPr>
          </a:br>
          <a:r>
            <a:rPr lang="uk-UA" sz="1200" kern="1200">
              <a:latin typeface="Times New Roman" panose="02020603050405020304" pitchFamily="18" charset="0"/>
              <a:cs typeface="Times New Roman" panose="02020603050405020304" pitchFamily="18" charset="0"/>
            </a:rPr>
            <a:t>розробити концепцію та програму правової інформатизації України як </a:t>
          </a:r>
          <a:br>
            <a:rPr lang="uk-UA" sz="1200" kern="1200">
              <a:latin typeface="Times New Roman" panose="02020603050405020304" pitchFamily="18" charset="0"/>
              <a:cs typeface="Times New Roman" panose="02020603050405020304" pitchFamily="18" charset="0"/>
            </a:rPr>
          </a:br>
          <a:r>
            <a:rPr lang="uk-UA" sz="1200" kern="1200">
              <a:latin typeface="Times New Roman" panose="02020603050405020304" pitchFamily="18" charset="0"/>
              <a:cs typeface="Times New Roman" panose="02020603050405020304" pitchFamily="18" charset="0"/>
            </a:rPr>
            <a:t>складових Національної програми інформатизації  та  проект  Закону </a:t>
          </a:r>
          <a:br>
            <a:rPr lang="uk-UA" sz="1200" kern="1200">
              <a:latin typeface="Times New Roman" panose="02020603050405020304" pitchFamily="18" charset="0"/>
              <a:cs typeface="Times New Roman" panose="02020603050405020304" pitchFamily="18" charset="0"/>
            </a:rPr>
          </a:br>
          <a:r>
            <a:rPr lang="uk-UA" sz="1200" kern="1200">
              <a:latin typeface="Times New Roman" panose="02020603050405020304" pitchFamily="18" charset="0"/>
              <a:cs typeface="Times New Roman" panose="02020603050405020304" pitchFamily="18" charset="0"/>
            </a:rPr>
            <a:t>України "Про державну реєстрацію нормативно-правових актів". </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Міністерствам   та   іншим   заінтересованим  установам  і </a:t>
          </a:r>
          <a:br>
            <a:rPr lang="uk-UA" sz="1200" kern="1200">
              <a:latin typeface="Times New Roman" panose="02020603050405020304" pitchFamily="18" charset="0"/>
              <a:cs typeface="Times New Roman" panose="02020603050405020304" pitchFamily="18" charset="0"/>
            </a:rPr>
          </a:br>
          <a:r>
            <a:rPr lang="uk-UA" sz="1200" kern="1200">
              <a:latin typeface="Times New Roman" panose="02020603050405020304" pitchFamily="18" charset="0"/>
              <a:cs typeface="Times New Roman" panose="02020603050405020304" pitchFamily="18" charset="0"/>
            </a:rPr>
            <a:t>організаціям  у  місячний  термін  подати   Міністерству   юстиції </a:t>
          </a:r>
          <a:br>
            <a:rPr lang="uk-UA" sz="1200" kern="1200">
              <a:latin typeface="Times New Roman" panose="02020603050405020304" pitchFamily="18" charset="0"/>
              <a:cs typeface="Times New Roman" panose="02020603050405020304" pitchFamily="18" charset="0"/>
            </a:rPr>
          </a:br>
          <a:r>
            <a:rPr lang="uk-UA" sz="1200" kern="1200">
              <a:latin typeface="Times New Roman" panose="02020603050405020304" pitchFamily="18" charset="0"/>
              <a:cs typeface="Times New Roman" panose="02020603050405020304" pitchFamily="18" charset="0"/>
            </a:rPr>
            <a:t>необхідні відомості про наявні автоматизовані інформаційні системи </a:t>
          </a:r>
          <a:br>
            <a:rPr lang="uk-UA" sz="1200" kern="1200">
              <a:latin typeface="Times New Roman" panose="02020603050405020304" pitchFamily="18" charset="0"/>
              <a:cs typeface="Times New Roman" panose="02020603050405020304" pitchFamily="18" charset="0"/>
            </a:rPr>
          </a:br>
          <a:r>
            <a:rPr lang="uk-UA" sz="1200" kern="1200">
              <a:latin typeface="Times New Roman" panose="02020603050405020304" pitchFamily="18" charset="0"/>
              <a:cs typeface="Times New Roman" panose="02020603050405020304" pitchFamily="18" charset="0"/>
            </a:rPr>
            <a:t>збирання,     накопичення,     опрацювання     та     використання </a:t>
          </a:r>
          <a:br>
            <a:rPr lang="uk-UA" sz="1200" kern="1200">
              <a:latin typeface="Times New Roman" panose="02020603050405020304" pitchFamily="18" charset="0"/>
              <a:cs typeface="Times New Roman" panose="02020603050405020304" pitchFamily="18" charset="0"/>
            </a:rPr>
          </a:br>
          <a:r>
            <a:rPr lang="uk-UA" sz="1200" kern="1200">
              <a:latin typeface="Times New Roman" panose="02020603050405020304" pitchFamily="18" charset="0"/>
              <a:cs typeface="Times New Roman" panose="02020603050405020304" pitchFamily="18" charset="0"/>
            </a:rPr>
            <a:t>нормативно-правових актів. </a:t>
          </a:r>
          <a:endParaRPr lang="ru-RU" sz="1200" kern="1200">
            <a:latin typeface="Times New Roman" panose="02020603050405020304" pitchFamily="18" charset="0"/>
            <a:cs typeface="Times New Roman" panose="02020603050405020304" pitchFamily="18" charset="0"/>
          </a:endParaRPr>
        </a:p>
      </dsp:txBody>
      <dsp:txXfrm rot="-5400000">
        <a:off x="1589395" y="2471636"/>
        <a:ext cx="3769579" cy="2355471"/>
      </dsp:txXfrm>
    </dsp:sp>
    <dsp:sp modelId="{F542E204-29E9-40F8-B9EF-5ACD24D83462}">
      <dsp:nvSpPr>
        <dsp:cNvPr id="0" name=""/>
        <dsp:cNvSpPr/>
      </dsp:nvSpPr>
      <dsp:spPr>
        <a:xfrm rot="5400000">
          <a:off x="-340584" y="5337844"/>
          <a:ext cx="2270564" cy="158939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a:t>
          </a:r>
        </a:p>
      </dsp:txBody>
      <dsp:txXfrm rot="-5400000">
        <a:off x="1" y="5791958"/>
        <a:ext cx="1589395" cy="681169"/>
      </dsp:txXfrm>
    </dsp:sp>
    <dsp:sp modelId="{953AB251-244E-4B74-9B4F-9A9A46E356DD}">
      <dsp:nvSpPr>
        <dsp:cNvPr id="0" name=""/>
        <dsp:cNvSpPr/>
      </dsp:nvSpPr>
      <dsp:spPr>
        <a:xfrm rot="5400000">
          <a:off x="2799964" y="3786690"/>
          <a:ext cx="1475866" cy="389700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Міністерству  юстиції  забезпечити  організацію створення </a:t>
          </a:r>
          <a:br>
            <a:rPr lang="uk-UA" sz="1200" kern="1200">
              <a:latin typeface="Times New Roman" panose="02020603050405020304" pitchFamily="18" charset="0"/>
              <a:cs typeface="Times New Roman" panose="02020603050405020304" pitchFamily="18" charset="0"/>
            </a:rPr>
          </a:br>
          <a:r>
            <a:rPr lang="uk-UA" sz="1200" kern="1200">
              <a:latin typeface="Times New Roman" panose="02020603050405020304" pitchFamily="18" charset="0"/>
              <a:cs typeface="Times New Roman" panose="02020603050405020304" pitchFamily="18" charset="0"/>
            </a:rPr>
            <a:t>автоматизованої     інформаційної    системи    для    опрацювання </a:t>
          </a:r>
          <a:br>
            <a:rPr lang="uk-UA" sz="1200" kern="1200">
              <a:latin typeface="Times New Roman" panose="02020603050405020304" pitchFamily="18" charset="0"/>
              <a:cs typeface="Times New Roman" panose="02020603050405020304" pitchFamily="18" charset="0"/>
            </a:rPr>
          </a:br>
          <a:r>
            <a:rPr lang="uk-UA" sz="1200" kern="1200">
              <a:latin typeface="Times New Roman" panose="02020603050405020304" pitchFamily="18" charset="0"/>
              <a:cs typeface="Times New Roman" panose="02020603050405020304" pitchFamily="18" charset="0"/>
            </a:rPr>
            <a:t>нормативно-правових актів, поданих на державну реєстрацію. </a:t>
          </a:r>
          <a:endParaRPr lang="ru-RU" sz="1200" kern="1200">
            <a:latin typeface="Times New Roman" panose="02020603050405020304" pitchFamily="18" charset="0"/>
            <a:cs typeface="Times New Roman" panose="02020603050405020304" pitchFamily="18" charset="0"/>
          </a:endParaRPr>
        </a:p>
      </dsp:txBody>
      <dsp:txXfrm rot="-5400000">
        <a:off x="1589395" y="5069305"/>
        <a:ext cx="3824958" cy="13317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51EE6-69C0-42C5-878B-88829583E2F2}">
      <dsp:nvSpPr>
        <dsp:cNvPr id="0" name=""/>
        <dsp:cNvSpPr/>
      </dsp:nvSpPr>
      <dsp:spPr>
        <a:xfrm>
          <a:off x="0" y="0"/>
          <a:ext cx="5471886" cy="2120537"/>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36220" tIns="236220" rIns="236220" bIns="236220" numCol="1" spcCol="1270" anchor="ctr" anchorCtr="0">
          <a:noAutofit/>
        </a:bodyPr>
        <a:lstStyle/>
        <a:p>
          <a:pPr lvl="0" algn="ctr" defTabSz="2755900">
            <a:lnSpc>
              <a:spcPct val="90000"/>
            </a:lnSpc>
            <a:spcBef>
              <a:spcPct val="0"/>
            </a:spcBef>
            <a:spcAft>
              <a:spcPct val="35000"/>
            </a:spcAft>
          </a:pPr>
          <a:r>
            <a:rPr lang="ru-RU" sz="6200" kern="1200">
              <a:latin typeface="Times New Roman" panose="02020603050405020304" pitchFamily="18" charset="0"/>
              <a:cs typeface="Times New Roman" panose="02020603050405020304" pitchFamily="18" charset="0"/>
            </a:rPr>
            <a:t>Значення систематизації</a:t>
          </a:r>
        </a:p>
      </dsp:txBody>
      <dsp:txXfrm>
        <a:off x="0" y="0"/>
        <a:ext cx="5471886" cy="2120537"/>
      </dsp:txXfrm>
    </dsp:sp>
    <dsp:sp modelId="{09606AA2-0AEE-4ABF-8870-31FE911032D2}">
      <dsp:nvSpPr>
        <dsp:cNvPr id="0" name=""/>
        <dsp:cNvSpPr/>
      </dsp:nvSpPr>
      <dsp:spPr>
        <a:xfrm>
          <a:off x="321" y="2120537"/>
          <a:ext cx="2655788" cy="44531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uk-UA" sz="1900" kern="1200">
              <a:latin typeface="Times New Roman" panose="02020603050405020304" pitchFamily="18" charset="0"/>
              <a:cs typeface="Times New Roman" panose="02020603050405020304" pitchFamily="18" charset="0"/>
            </a:rPr>
            <a:t>За допомогою систематизації усуваються недоліки, повтори, застарілі норми тощо. Це процес зведення актів законодавства до єдності шляхом внутрішньої та зовнішньої обробки їх змісту.</a:t>
          </a:r>
          <a:endParaRPr lang="ru-RU" sz="1900" kern="1200">
            <a:latin typeface="Times New Roman" panose="02020603050405020304" pitchFamily="18" charset="0"/>
            <a:cs typeface="Times New Roman" panose="02020603050405020304" pitchFamily="18" charset="0"/>
          </a:endParaRPr>
        </a:p>
      </dsp:txBody>
      <dsp:txXfrm>
        <a:off x="321" y="2120537"/>
        <a:ext cx="2655788" cy="4453127"/>
      </dsp:txXfrm>
    </dsp:sp>
    <dsp:sp modelId="{5D5EBD35-6A8D-4744-80E8-C61F54A90676}">
      <dsp:nvSpPr>
        <dsp:cNvPr id="0" name=""/>
        <dsp:cNvSpPr/>
      </dsp:nvSpPr>
      <dsp:spPr>
        <a:xfrm>
          <a:off x="2656110" y="2120537"/>
          <a:ext cx="159665" cy="44531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a:off x="2656110" y="2120537"/>
        <a:ext cx="159665" cy="4453127"/>
      </dsp:txXfrm>
    </dsp:sp>
    <dsp:sp modelId="{4D9E3A6A-4662-4E29-B20A-03E5BDC2347B}">
      <dsp:nvSpPr>
        <dsp:cNvPr id="0" name=""/>
        <dsp:cNvSpPr/>
      </dsp:nvSpPr>
      <dsp:spPr>
        <a:xfrm>
          <a:off x="2815775" y="2120537"/>
          <a:ext cx="2655788" cy="44531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uk-UA" sz="1900" kern="1200">
              <a:latin typeface="Times New Roman" panose="02020603050405020304" pitchFamily="18" charset="0"/>
              <a:cs typeface="Times New Roman" panose="02020603050405020304" pitchFamily="18" charset="0"/>
            </a:rPr>
            <a:t>Завдяки систематизації законодавства долаються суперечності між нормами права, скасовуються чи змінюються старі нормативно-правові акти, замінюються новими відповідно до потреб суспільного життя, акти групуються за певними системними ознаками, формуються в кодекси, зібрання законодавства та інші нормативно-правові акти.</a:t>
          </a:r>
          <a:endParaRPr lang="ru-RU" sz="1900" kern="1200">
            <a:latin typeface="Times New Roman" panose="02020603050405020304" pitchFamily="18" charset="0"/>
            <a:cs typeface="Times New Roman" panose="02020603050405020304" pitchFamily="18" charset="0"/>
          </a:endParaRPr>
        </a:p>
      </dsp:txBody>
      <dsp:txXfrm>
        <a:off x="2815775" y="2120537"/>
        <a:ext cx="2655788" cy="4453127"/>
      </dsp:txXfrm>
    </dsp:sp>
    <dsp:sp modelId="{7F1CE577-D7E7-4B12-BF53-433D5E6F21C5}">
      <dsp:nvSpPr>
        <dsp:cNvPr id="0" name=""/>
        <dsp:cNvSpPr/>
      </dsp:nvSpPr>
      <dsp:spPr>
        <a:xfrm>
          <a:off x="0" y="6573665"/>
          <a:ext cx="5471886" cy="494791"/>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1DD36A-354F-4CCA-B97A-71AB848D11F7}">
      <dsp:nvSpPr>
        <dsp:cNvPr id="0" name=""/>
        <dsp:cNvSpPr/>
      </dsp:nvSpPr>
      <dsp:spPr>
        <a:xfrm rot="5400000">
          <a:off x="-340917" y="595882"/>
          <a:ext cx="2272784" cy="159094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a:t>
          </a:r>
          <a:endParaRPr lang="ru-RU" sz="1400" kern="1200">
            <a:latin typeface="Times New Roman" panose="02020603050405020304" pitchFamily="18" charset="0"/>
            <a:cs typeface="Times New Roman" panose="02020603050405020304" pitchFamily="18" charset="0"/>
          </a:endParaRPr>
        </a:p>
      </dsp:txBody>
      <dsp:txXfrm rot="-5400000">
        <a:off x="1" y="1050438"/>
        <a:ext cx="1590948" cy="681836"/>
      </dsp:txXfrm>
    </dsp:sp>
    <dsp:sp modelId="{89AF702C-C805-4F97-B858-D3F7D94256AD}">
      <dsp:nvSpPr>
        <dsp:cNvPr id="0" name=""/>
        <dsp:cNvSpPr/>
      </dsp:nvSpPr>
      <dsp:spPr>
        <a:xfrm rot="5400000">
          <a:off x="2800019" y="-954105"/>
          <a:ext cx="1477309" cy="389545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Постанова Кабінету Міністрів України від 23.04.2001 № 376 «Про затвердження Порядку ведення Єдиного державного реєстру нормативно-правових актів та користування ним» зазначає:</a:t>
          </a:r>
          <a:endParaRPr lang="ru-RU" sz="1400" kern="1200">
            <a:latin typeface="Times New Roman" panose="02020603050405020304" pitchFamily="18" charset="0"/>
            <a:cs typeface="Times New Roman" panose="02020603050405020304" pitchFamily="18" charset="0"/>
          </a:endParaRPr>
        </a:p>
      </dsp:txBody>
      <dsp:txXfrm rot="-5400000">
        <a:off x="1590948" y="327082"/>
        <a:ext cx="3823335" cy="1333077"/>
      </dsp:txXfrm>
    </dsp:sp>
    <dsp:sp modelId="{C7A7EEBB-5D83-434A-94AF-0D5B9105AAE1}">
      <dsp:nvSpPr>
        <dsp:cNvPr id="0" name=""/>
        <dsp:cNvSpPr/>
      </dsp:nvSpPr>
      <dsp:spPr>
        <a:xfrm rot="5400000">
          <a:off x="-340917" y="3251523"/>
          <a:ext cx="2272784" cy="159094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a:t>
          </a:r>
        </a:p>
      </dsp:txBody>
      <dsp:txXfrm rot="-5400000">
        <a:off x="1" y="3706079"/>
        <a:ext cx="1590948" cy="681836"/>
      </dsp:txXfrm>
    </dsp:sp>
    <dsp:sp modelId="{462CB720-A1B4-4DE0-A177-EE8DCA952978}">
      <dsp:nvSpPr>
        <dsp:cNvPr id="0" name=""/>
        <dsp:cNvSpPr/>
      </dsp:nvSpPr>
      <dsp:spPr>
        <a:xfrm rot="5400000">
          <a:off x="2232237" y="1701535"/>
          <a:ext cx="2612873" cy="389545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забезпечити формування та ведення Єдиного державного реєстру </a:t>
          </a:r>
          <a:br>
            <a:rPr lang="uk-UA" sz="1400" kern="1200">
              <a:latin typeface="Times New Roman" panose="02020603050405020304" pitchFamily="18" charset="0"/>
              <a:cs typeface="Times New Roman" panose="02020603050405020304" pitchFamily="18" charset="0"/>
            </a:rPr>
          </a:br>
          <a:r>
            <a:rPr lang="uk-UA" sz="1400" kern="1200">
              <a:latin typeface="Times New Roman" panose="02020603050405020304" pitchFamily="18" charset="0"/>
              <a:cs typeface="Times New Roman" panose="02020603050405020304" pitchFamily="18" charset="0"/>
            </a:rPr>
            <a:t>нормативно-правових актів</a:t>
          </a:r>
          <a:endParaRPr lang="ru-RU" sz="1400" kern="1200">
            <a:latin typeface="Times New Roman" panose="02020603050405020304" pitchFamily="18" charset="0"/>
            <a:cs typeface="Times New Roman" panose="02020603050405020304" pitchFamily="18" charset="0"/>
          </a:endParaRPr>
        </a:p>
      </dsp:txBody>
      <dsp:txXfrm rot="-5400000">
        <a:off x="1590948" y="2470374"/>
        <a:ext cx="3767901" cy="2357773"/>
      </dsp:txXfrm>
    </dsp:sp>
    <dsp:sp modelId="{F542E204-29E9-40F8-B9EF-5ACD24D83462}">
      <dsp:nvSpPr>
        <dsp:cNvPr id="0" name=""/>
        <dsp:cNvSpPr/>
      </dsp:nvSpPr>
      <dsp:spPr>
        <a:xfrm rot="5400000">
          <a:off x="-340917" y="5339383"/>
          <a:ext cx="2272784" cy="159094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a:t>
          </a:r>
        </a:p>
      </dsp:txBody>
      <dsp:txXfrm rot="-5400000">
        <a:off x="1" y="5793939"/>
        <a:ext cx="1590948" cy="681836"/>
      </dsp:txXfrm>
    </dsp:sp>
    <dsp:sp modelId="{953AB251-244E-4B74-9B4F-9A9A46E356DD}">
      <dsp:nvSpPr>
        <dsp:cNvPr id="0" name=""/>
        <dsp:cNvSpPr/>
      </dsp:nvSpPr>
      <dsp:spPr>
        <a:xfrm rot="5400000">
          <a:off x="2800019" y="3789394"/>
          <a:ext cx="1477309" cy="389545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у двомісячний  термін  розробити і затвердити в установленому порядку тарифи на користування даними Єдиного  державного  реєстру нормативно-правових актів</a:t>
          </a:r>
          <a:endParaRPr lang="ru-RU" sz="1400" kern="1200">
            <a:latin typeface="Times New Roman" panose="02020603050405020304" pitchFamily="18" charset="0"/>
            <a:cs typeface="Times New Roman" panose="02020603050405020304" pitchFamily="18" charset="0"/>
          </a:endParaRPr>
        </a:p>
      </dsp:txBody>
      <dsp:txXfrm rot="-5400000">
        <a:off x="1590948" y="5070581"/>
        <a:ext cx="3823335" cy="1333077"/>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688FF8-3360-437C-AE76-8AF86DA58190}">
      <dsp:nvSpPr>
        <dsp:cNvPr id="0" name=""/>
        <dsp:cNvSpPr/>
      </dsp:nvSpPr>
      <dsp:spPr>
        <a:xfrm>
          <a:off x="1042094" y="2171"/>
          <a:ext cx="3402210" cy="20413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Відповідно до Загального положення про юридичну службу міністерства, іншого органу виконавчої влади, державного підприємства, установи та організації, затвердженого постановою Кабінету Міністрів України від 26 листопада 2008 року № 1040 (далі – Загальне положення), до обов’язків юридичної служби  органу виконавчої влади підпунктом 18 пункту 10 та юридичної служби підприємства підпунктом 17 пункту 11 віднесено </a:t>
          </a:r>
          <a:r>
            <a:rPr lang="uk-UA" sz="1200" i="1" kern="1200">
              <a:latin typeface="Times New Roman" panose="02020603050405020304" pitchFamily="18" charset="0"/>
              <a:cs typeface="Times New Roman" panose="02020603050405020304" pitchFamily="18" charset="0"/>
            </a:rPr>
            <a:t>ведення обліку актів законодавства і міжнародних договорів України, забезпечення підтримання їх у контрольному стані та зберігання.</a:t>
          </a:r>
          <a:endParaRPr lang="ru-RU" sz="1200" kern="1200">
            <a:latin typeface="Times New Roman" panose="02020603050405020304" pitchFamily="18" charset="0"/>
            <a:cs typeface="Times New Roman" panose="02020603050405020304" pitchFamily="18" charset="0"/>
          </a:endParaRPr>
        </a:p>
      </dsp:txBody>
      <dsp:txXfrm>
        <a:off x="1042094" y="2171"/>
        <a:ext cx="3402210" cy="2041326"/>
      </dsp:txXfrm>
    </dsp:sp>
    <dsp:sp modelId="{53B9376D-CA4D-44D8-B692-333FA40A4A5A}">
      <dsp:nvSpPr>
        <dsp:cNvPr id="0" name=""/>
        <dsp:cNvSpPr/>
      </dsp:nvSpPr>
      <dsp:spPr>
        <a:xfrm>
          <a:off x="1042094" y="2383718"/>
          <a:ext cx="3402210" cy="20413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У зв’язку з відсутністю єдиного порядку ведення вказаної роботи для її здійснення може застосовуватись Положення про порядок здійснення обліку та систематизації законодавства в органах та установах юстиції України, затверджене наказом Міністерства юстиції України від 15 квітня 2004 року № 31/5.</a:t>
          </a:r>
          <a:endParaRPr lang="ru-RU" sz="1200" kern="1200">
            <a:latin typeface="Times New Roman" panose="02020603050405020304" pitchFamily="18" charset="0"/>
            <a:cs typeface="Times New Roman" panose="02020603050405020304" pitchFamily="18" charset="0"/>
          </a:endParaRPr>
        </a:p>
      </dsp:txBody>
      <dsp:txXfrm>
        <a:off x="1042094" y="2383718"/>
        <a:ext cx="3402210" cy="2041326"/>
      </dsp:txXfrm>
    </dsp:sp>
    <dsp:sp modelId="{6B0F7653-59E1-402D-B486-4185454686FC}">
      <dsp:nvSpPr>
        <dsp:cNvPr id="0" name=""/>
        <dsp:cNvSpPr/>
      </dsp:nvSpPr>
      <dsp:spPr>
        <a:xfrm>
          <a:off x="1042094" y="4765266"/>
          <a:ext cx="3402210" cy="20413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Юридична служба повинна вести облік актів законодавства і міжнародних договорів України, забезпечувати підтримання їх у контрольному стані та зберігання; збирати інформацію про офіційне оприлюднення актів законодавства в друкованих виданнях</a:t>
          </a:r>
          <a:endParaRPr lang="ru-RU" sz="1200" kern="1200">
            <a:latin typeface="Times New Roman" panose="02020603050405020304" pitchFamily="18" charset="0"/>
            <a:cs typeface="Times New Roman" panose="02020603050405020304" pitchFamily="18" charset="0"/>
          </a:endParaRPr>
        </a:p>
      </dsp:txBody>
      <dsp:txXfrm>
        <a:off x="1042094" y="4765266"/>
        <a:ext cx="3402210" cy="2041326"/>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E6275C-3185-40ED-A759-7B71B1C5F076}">
      <dsp:nvSpPr>
        <dsp:cNvPr id="0" name=""/>
        <dsp:cNvSpPr/>
      </dsp:nvSpPr>
      <dsp:spPr>
        <a:xfrm rot="5400000">
          <a:off x="2320855" y="2673669"/>
          <a:ext cx="1522511" cy="1324585"/>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журналу обліку актів законодавства України; </a:t>
          </a:r>
          <a:endParaRPr lang="ru-RU" sz="1200" kern="1200"/>
        </a:p>
      </dsp:txBody>
      <dsp:txXfrm rot="-5400000">
        <a:off x="2626233" y="2811964"/>
        <a:ext cx="911755" cy="1047995"/>
      </dsp:txXfrm>
    </dsp:sp>
    <dsp:sp modelId="{A49793EA-519C-4CAA-868B-A8C9204600BB}">
      <dsp:nvSpPr>
        <dsp:cNvPr id="0" name=""/>
        <dsp:cNvSpPr/>
      </dsp:nvSpPr>
      <dsp:spPr>
        <a:xfrm>
          <a:off x="3831476" y="2309993"/>
          <a:ext cx="1605365" cy="20519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uk-UA" sz="1800" b="1" i="1" kern="1200">
              <a:latin typeface="Times New Roman" panose="02020603050405020304" pitchFamily="18" charset="0"/>
              <a:cs typeface="Times New Roman" panose="02020603050405020304" pitchFamily="18" charset="0"/>
            </a:rPr>
            <a:t>Облік актів законодавства можна здійснювати шляхом ведення: </a:t>
          </a:r>
          <a:endParaRPr lang="ru-RU" sz="1800" b="1" i="1" kern="1200">
            <a:latin typeface="Times New Roman" panose="02020603050405020304" pitchFamily="18" charset="0"/>
            <a:cs typeface="Times New Roman" panose="02020603050405020304" pitchFamily="18" charset="0"/>
          </a:endParaRPr>
        </a:p>
      </dsp:txBody>
      <dsp:txXfrm>
        <a:off x="3831476" y="2309993"/>
        <a:ext cx="1605365" cy="2051937"/>
      </dsp:txXfrm>
    </dsp:sp>
    <dsp:sp modelId="{C6A0C3C8-F64E-4160-BCD1-7D336CF8085A}">
      <dsp:nvSpPr>
        <dsp:cNvPr id="0" name=""/>
        <dsp:cNvSpPr/>
      </dsp:nvSpPr>
      <dsp:spPr>
        <a:xfrm rot="5400000">
          <a:off x="890303" y="2673669"/>
          <a:ext cx="1522511" cy="1324585"/>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1195681" y="2811964"/>
        <a:ext cx="911755" cy="1047995"/>
      </dsp:txXfrm>
    </dsp:sp>
    <dsp:sp modelId="{E975BBD9-9B7F-4F39-AB0C-A365B7C4B0A8}">
      <dsp:nvSpPr>
        <dsp:cNvPr id="0" name=""/>
        <dsp:cNvSpPr/>
      </dsp:nvSpPr>
      <dsp:spPr>
        <a:xfrm rot="5400000">
          <a:off x="1602838" y="4230690"/>
          <a:ext cx="1522511" cy="1324585"/>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журналу обліку міжнародних договорів; </a:t>
          </a:r>
          <a:endParaRPr lang="ru-RU" sz="1200" kern="1200"/>
        </a:p>
      </dsp:txBody>
      <dsp:txXfrm rot="-5400000">
        <a:off x="1908216" y="4368985"/>
        <a:ext cx="911755" cy="1047995"/>
      </dsp:txXfrm>
    </dsp:sp>
    <dsp:sp modelId="{E9D4766F-FA6F-44F0-9E06-10AF1B21DDCB}">
      <dsp:nvSpPr>
        <dsp:cNvPr id="0" name=""/>
        <dsp:cNvSpPr/>
      </dsp:nvSpPr>
      <dsp:spPr>
        <a:xfrm>
          <a:off x="2678" y="4436230"/>
          <a:ext cx="1644312" cy="9135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r" defTabSz="533400">
            <a:lnSpc>
              <a:spcPct val="90000"/>
            </a:lnSpc>
            <a:spcBef>
              <a:spcPct val="0"/>
            </a:spcBef>
            <a:spcAft>
              <a:spcPct val="35000"/>
            </a:spcAft>
          </a:pPr>
          <a:endParaRPr lang="ru-RU" sz="1200" kern="1200"/>
        </a:p>
      </dsp:txBody>
      <dsp:txXfrm>
        <a:off x="2678" y="4436230"/>
        <a:ext cx="1644312" cy="913507"/>
      </dsp:txXfrm>
    </dsp:sp>
    <dsp:sp modelId="{71900B1D-7D44-4C22-8102-9238CEC07834}">
      <dsp:nvSpPr>
        <dsp:cNvPr id="0" name=""/>
        <dsp:cNvSpPr/>
      </dsp:nvSpPr>
      <dsp:spPr>
        <a:xfrm rot="5400000">
          <a:off x="3033390" y="4230690"/>
          <a:ext cx="1522511" cy="1324585"/>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3338768" y="4368985"/>
        <a:ext cx="911755" cy="1047995"/>
      </dsp:txXfrm>
    </dsp:sp>
    <dsp:sp modelId="{5EE87BF9-1A04-45DD-A6DD-93B83F70AE34}">
      <dsp:nvSpPr>
        <dsp:cNvPr id="0" name=""/>
        <dsp:cNvSpPr/>
      </dsp:nvSpPr>
      <dsp:spPr>
        <a:xfrm rot="5400000">
          <a:off x="2320855" y="5522998"/>
          <a:ext cx="1522511" cy="1324585"/>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контрольних примірників актів законодавства України.</a:t>
          </a:r>
          <a:endParaRPr lang="ru-RU" sz="1200" kern="1200"/>
        </a:p>
      </dsp:txBody>
      <dsp:txXfrm rot="-5400000">
        <a:off x="2626233" y="5661293"/>
        <a:ext cx="911755" cy="1047995"/>
      </dsp:txXfrm>
    </dsp:sp>
    <dsp:sp modelId="{ECB1E66C-2399-4DB2-9FA2-3FA173BF6E9E}">
      <dsp:nvSpPr>
        <dsp:cNvPr id="0" name=""/>
        <dsp:cNvSpPr/>
      </dsp:nvSpPr>
      <dsp:spPr>
        <a:xfrm>
          <a:off x="3784598" y="5728537"/>
          <a:ext cx="1699123" cy="9135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l" defTabSz="1600200">
            <a:lnSpc>
              <a:spcPct val="90000"/>
            </a:lnSpc>
            <a:spcBef>
              <a:spcPct val="0"/>
            </a:spcBef>
            <a:spcAft>
              <a:spcPct val="35000"/>
            </a:spcAft>
          </a:pPr>
          <a:endParaRPr lang="ru-RU" sz="3600" kern="1200"/>
        </a:p>
      </dsp:txBody>
      <dsp:txXfrm>
        <a:off x="3784598" y="5728537"/>
        <a:ext cx="1699123" cy="913507"/>
      </dsp:txXfrm>
    </dsp:sp>
    <dsp:sp modelId="{34B01356-D894-4368-B1B3-67D0D8F096DA}">
      <dsp:nvSpPr>
        <dsp:cNvPr id="0" name=""/>
        <dsp:cNvSpPr/>
      </dsp:nvSpPr>
      <dsp:spPr>
        <a:xfrm rot="5400000">
          <a:off x="890303" y="5408719"/>
          <a:ext cx="1522511" cy="1324585"/>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1195681" y="5547014"/>
        <a:ext cx="911755" cy="1047995"/>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E6F9D7-48AF-449F-8738-E69955A822F3}">
      <dsp:nvSpPr>
        <dsp:cNvPr id="0" name=""/>
        <dsp:cNvSpPr/>
      </dsp:nvSpPr>
      <dsp:spPr>
        <a:xfrm>
          <a:off x="0" y="95268"/>
          <a:ext cx="5486400" cy="2021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kern="1200">
              <a:latin typeface="Times New Roman" panose="02020603050405020304" pitchFamily="18" charset="0"/>
              <a:cs typeface="Times New Roman" panose="02020603050405020304" pitchFamily="18" charset="0"/>
            </a:rPr>
            <a:t>Журнали обліку актів законодавства України можна вести за кожним видавником окремо (журнал обліку указів та розпоряджень Президента України, журнал обліку актів Верховної Ради України, журнал обліку постанов та розпоряджень Кабінету Міністрів України, журнал обліку актів міністерств, відомств, тощо). </a:t>
          </a:r>
          <a:endParaRPr lang="ru-RU" sz="1800" kern="1200">
            <a:latin typeface="Times New Roman" panose="02020603050405020304" pitchFamily="18" charset="0"/>
            <a:cs typeface="Times New Roman" panose="02020603050405020304" pitchFamily="18" charset="0"/>
          </a:endParaRPr>
        </a:p>
      </dsp:txBody>
      <dsp:txXfrm>
        <a:off x="98694" y="193962"/>
        <a:ext cx="5289012" cy="1824372"/>
      </dsp:txXfrm>
    </dsp:sp>
    <dsp:sp modelId="{724BAB88-E9C3-49D8-8B52-568AE9BD4A88}">
      <dsp:nvSpPr>
        <dsp:cNvPr id="0" name=""/>
        <dsp:cNvSpPr/>
      </dsp:nvSpPr>
      <dsp:spPr>
        <a:xfrm>
          <a:off x="0" y="2117028"/>
          <a:ext cx="5486400" cy="298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22860" rIns="128016" bIns="22860" numCol="1" spcCol="1270" anchor="t" anchorCtr="0">
          <a:noAutofit/>
        </a:bodyPr>
        <a:lstStyle/>
        <a:p>
          <a:pPr marL="114300" lvl="1" indent="-114300" algn="l" defTabSz="622300">
            <a:lnSpc>
              <a:spcPct val="90000"/>
            </a:lnSpc>
            <a:spcBef>
              <a:spcPct val="0"/>
            </a:spcBef>
            <a:spcAft>
              <a:spcPct val="20000"/>
            </a:spcAft>
            <a:buChar char="••"/>
          </a:pPr>
          <a:endParaRPr lang="ru-RU" sz="1400" kern="1200"/>
        </a:p>
      </dsp:txBody>
      <dsp:txXfrm>
        <a:off x="0" y="2117028"/>
        <a:ext cx="5486400" cy="298080"/>
      </dsp:txXfrm>
    </dsp:sp>
    <dsp:sp modelId="{CA222836-2658-4F53-9224-60259731636A}">
      <dsp:nvSpPr>
        <dsp:cNvPr id="0" name=""/>
        <dsp:cNvSpPr/>
      </dsp:nvSpPr>
      <dsp:spPr>
        <a:xfrm>
          <a:off x="0" y="2415108"/>
          <a:ext cx="5486400" cy="2021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uk-UA" sz="1800" kern="1200">
              <a:latin typeface="Times New Roman" panose="02020603050405020304" pitchFamily="18" charset="0"/>
              <a:cs typeface="Times New Roman" panose="02020603050405020304" pitchFamily="18" charset="0"/>
            </a:rPr>
            <a:t>В зазначених журналах в першу чергу обліковуються акти, які стосуються специфіки діяльності підприємства. Ведення журналів здійснюється шляхом унесення інформації, в якій зазначаються номер акта, дата прийняття, дата надходження, вид, видавник, назва, джерело опублікування в офіційних друкованих виданнях. </a:t>
          </a:r>
          <a:endParaRPr lang="ru-RU" sz="1800" kern="1200">
            <a:latin typeface="Times New Roman" panose="02020603050405020304" pitchFamily="18" charset="0"/>
            <a:cs typeface="Times New Roman" panose="02020603050405020304" pitchFamily="18" charset="0"/>
          </a:endParaRPr>
        </a:p>
      </dsp:txBody>
      <dsp:txXfrm>
        <a:off x="98694" y="2513802"/>
        <a:ext cx="5289012" cy="1824372"/>
      </dsp:txXfrm>
    </dsp:sp>
    <dsp:sp modelId="{A095D489-BA92-4D3A-A0A7-40C4CC88141E}">
      <dsp:nvSpPr>
        <dsp:cNvPr id="0" name=""/>
        <dsp:cNvSpPr/>
      </dsp:nvSpPr>
      <dsp:spPr>
        <a:xfrm>
          <a:off x="0" y="4488708"/>
          <a:ext cx="5486400" cy="2021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uk-UA" sz="1800" kern="1200">
              <a:latin typeface="Times New Roman" panose="02020603050405020304" pitchFamily="18" charset="0"/>
              <a:cs typeface="Times New Roman" panose="02020603050405020304" pitchFamily="18" charset="0"/>
            </a:rPr>
            <a:t>В журналах обліку міжнародних договорів обліковуються міжнародні договори України, опубліковані в бюлетені «Офіційний вісник України» чи іншому офіційному друкованому виданні. </a:t>
          </a:r>
          <a:endParaRPr lang="ru-RU" sz="1800" kern="1200">
            <a:latin typeface="Times New Roman" panose="02020603050405020304" pitchFamily="18" charset="0"/>
            <a:cs typeface="Times New Roman" panose="02020603050405020304" pitchFamily="18" charset="0"/>
          </a:endParaRPr>
        </a:p>
      </dsp:txBody>
      <dsp:txXfrm>
        <a:off x="98694" y="4587402"/>
        <a:ext cx="5289012" cy="1824372"/>
      </dsp:txXfrm>
    </dsp:sp>
    <dsp:sp modelId="{AE5DBF84-3E02-4EC3-B258-C64EB61C608B}">
      <dsp:nvSpPr>
        <dsp:cNvPr id="0" name=""/>
        <dsp:cNvSpPr/>
      </dsp:nvSpPr>
      <dsp:spPr>
        <a:xfrm>
          <a:off x="0" y="6510468"/>
          <a:ext cx="5486400" cy="484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22860" rIns="128016" bIns="22860" numCol="1" spcCol="1270" anchor="t" anchorCtr="0">
          <a:noAutofit/>
        </a:bodyPr>
        <a:lstStyle/>
        <a:p>
          <a:pPr marL="114300" lvl="1" indent="-114300" algn="l" defTabSz="622300">
            <a:lnSpc>
              <a:spcPct val="90000"/>
            </a:lnSpc>
            <a:spcBef>
              <a:spcPct val="0"/>
            </a:spcBef>
            <a:spcAft>
              <a:spcPct val="20000"/>
            </a:spcAft>
            <a:buChar char="••"/>
          </a:pPr>
          <a:endParaRPr lang="ru-RU" sz="1400" kern="1200"/>
        </a:p>
        <a:p>
          <a:pPr marL="114300" lvl="1" indent="-114300" algn="l" defTabSz="622300">
            <a:lnSpc>
              <a:spcPct val="90000"/>
            </a:lnSpc>
            <a:spcBef>
              <a:spcPct val="0"/>
            </a:spcBef>
            <a:spcAft>
              <a:spcPct val="20000"/>
            </a:spcAft>
            <a:buChar char="••"/>
          </a:pPr>
          <a:endParaRPr lang="ru-RU" sz="1400" kern="1200"/>
        </a:p>
      </dsp:txBody>
      <dsp:txXfrm>
        <a:off x="0" y="6510468"/>
        <a:ext cx="5486400" cy="484380"/>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D5A42F-DED3-4ADD-A4A9-6281B44D4C04}">
      <dsp:nvSpPr>
        <dsp:cNvPr id="0" name=""/>
        <dsp:cNvSpPr/>
      </dsp:nvSpPr>
      <dsp:spPr>
        <a:xfrm>
          <a:off x="2079077" y="1323343"/>
          <a:ext cx="1305262" cy="171464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 В журналах зазначаються</a:t>
          </a:r>
          <a:endParaRPr lang="ru-RU" sz="1400" kern="1200"/>
        </a:p>
      </dsp:txBody>
      <dsp:txXfrm>
        <a:off x="2142795" y="1387061"/>
        <a:ext cx="1177826" cy="1587209"/>
      </dsp:txXfrm>
    </dsp:sp>
    <dsp:sp modelId="{86BA24C0-4B12-4206-A49F-3135C3605DCA}">
      <dsp:nvSpPr>
        <dsp:cNvPr id="0" name=""/>
        <dsp:cNvSpPr/>
      </dsp:nvSpPr>
      <dsp:spPr>
        <a:xfrm>
          <a:off x="418751" y="2180665"/>
          <a:ext cx="4625913" cy="4625913"/>
        </a:xfrm>
        <a:custGeom>
          <a:avLst/>
          <a:gdLst/>
          <a:ahLst/>
          <a:cxnLst/>
          <a:rect l="0" t="0" r="0" b="0"/>
          <a:pathLst>
            <a:path>
              <a:moveTo>
                <a:pt x="2995166" y="102898"/>
              </a:moveTo>
              <a:arcTo wR="2312956" hR="2312956" stAng="17229277" swAng="13779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D523F05-CCD9-4203-B751-E4FC0CCF7D21}">
      <dsp:nvSpPr>
        <dsp:cNvPr id="0" name=""/>
        <dsp:cNvSpPr/>
      </dsp:nvSpPr>
      <dsp:spPr>
        <a:xfrm>
          <a:off x="3530989" y="2135985"/>
          <a:ext cx="1374919" cy="11716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номер, </a:t>
          </a:r>
          <a:endParaRPr lang="ru-RU" sz="1400" kern="1200"/>
        </a:p>
      </dsp:txBody>
      <dsp:txXfrm>
        <a:off x="3588183" y="2193179"/>
        <a:ext cx="1260531" cy="1057230"/>
      </dsp:txXfrm>
    </dsp:sp>
    <dsp:sp modelId="{F3E731D7-4DA0-4D7E-8F2E-AE025CF6AC80}">
      <dsp:nvSpPr>
        <dsp:cNvPr id="0" name=""/>
        <dsp:cNvSpPr/>
      </dsp:nvSpPr>
      <dsp:spPr>
        <a:xfrm>
          <a:off x="418751" y="2180665"/>
          <a:ext cx="4625913" cy="4625913"/>
        </a:xfrm>
        <a:custGeom>
          <a:avLst/>
          <a:gdLst/>
          <a:ahLst/>
          <a:cxnLst/>
          <a:rect l="0" t="0" r="0" b="0"/>
          <a:pathLst>
            <a:path>
              <a:moveTo>
                <a:pt x="4323843" y="1170107"/>
              </a:moveTo>
              <a:arcTo wR="2312956" hR="2312956" stAng="19823345" swAng="22296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9B496AC-5AD5-43B4-9E7D-44EF803D1108}">
      <dsp:nvSpPr>
        <dsp:cNvPr id="0" name=""/>
        <dsp:cNvSpPr/>
      </dsp:nvSpPr>
      <dsp:spPr>
        <a:xfrm>
          <a:off x="4219486" y="3528687"/>
          <a:ext cx="1580079" cy="112658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дата ратифікації (затвердження, приєднання)</a:t>
          </a:r>
          <a:endParaRPr lang="ru-RU" sz="1400" kern="1200"/>
        </a:p>
      </dsp:txBody>
      <dsp:txXfrm>
        <a:off x="4274481" y="3583682"/>
        <a:ext cx="1470089" cy="1016598"/>
      </dsp:txXfrm>
    </dsp:sp>
    <dsp:sp modelId="{77286493-92C8-4E58-AAAE-28D28F0D13E5}">
      <dsp:nvSpPr>
        <dsp:cNvPr id="0" name=""/>
        <dsp:cNvSpPr/>
      </dsp:nvSpPr>
      <dsp:spPr>
        <a:xfrm>
          <a:off x="418751" y="2180665"/>
          <a:ext cx="4625913" cy="4625913"/>
        </a:xfrm>
        <a:custGeom>
          <a:avLst/>
          <a:gdLst/>
          <a:ahLst/>
          <a:cxnLst/>
          <a:rect l="0" t="0" r="0" b="0"/>
          <a:pathLst>
            <a:path>
              <a:moveTo>
                <a:pt x="4610804" y="2576900"/>
              </a:moveTo>
              <a:arcTo wR="2312956" hR="2312956" stAng="393156" swAng="45966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1753498-C006-4248-ACE7-364F34AB1D42}">
      <dsp:nvSpPr>
        <dsp:cNvPr id="0" name=""/>
        <dsp:cNvSpPr/>
      </dsp:nvSpPr>
      <dsp:spPr>
        <a:xfrm>
          <a:off x="3927466" y="5160538"/>
          <a:ext cx="1614643" cy="9791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вид договору</a:t>
          </a:r>
        </a:p>
      </dsp:txBody>
      <dsp:txXfrm>
        <a:off x="3975263" y="5208335"/>
        <a:ext cx="1519049" cy="883530"/>
      </dsp:txXfrm>
    </dsp:sp>
    <dsp:sp modelId="{53DA4C92-40A6-46F1-A013-7405372BD757}">
      <dsp:nvSpPr>
        <dsp:cNvPr id="0" name=""/>
        <dsp:cNvSpPr/>
      </dsp:nvSpPr>
      <dsp:spPr>
        <a:xfrm>
          <a:off x="3729205" y="5410593"/>
          <a:ext cx="4625913" cy="4625913"/>
        </a:xfrm>
        <a:custGeom>
          <a:avLst/>
          <a:gdLst/>
          <a:ahLst/>
          <a:cxnLst/>
          <a:rect l="0" t="0" r="0" b="0"/>
          <a:pathLst>
            <a:path>
              <a:moveTo>
                <a:pt x="639349" y="716457"/>
              </a:moveTo>
              <a:arcTo wR="2312956" hR="2312956" stAng="13418954" swAng="7744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5292732-890C-470A-BCF6-76490977025D}">
      <dsp:nvSpPr>
        <dsp:cNvPr id="0" name=""/>
        <dsp:cNvSpPr/>
      </dsp:nvSpPr>
      <dsp:spPr>
        <a:xfrm>
          <a:off x="2628317" y="5865218"/>
          <a:ext cx="1788938" cy="160374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дата набрання чинності, дата денонсації, </a:t>
          </a:r>
          <a:endParaRPr lang="ru-RU" sz="1400" kern="1200"/>
        </a:p>
      </dsp:txBody>
      <dsp:txXfrm>
        <a:off x="2706605" y="5943506"/>
        <a:ext cx="1632362" cy="1447169"/>
      </dsp:txXfrm>
    </dsp:sp>
    <dsp:sp modelId="{D424A7C2-582A-49C1-B54F-EA5571A0C88F}">
      <dsp:nvSpPr>
        <dsp:cNvPr id="0" name=""/>
        <dsp:cNvSpPr/>
      </dsp:nvSpPr>
      <dsp:spPr>
        <a:xfrm>
          <a:off x="226957" y="6802577"/>
          <a:ext cx="4625913" cy="4625913"/>
        </a:xfrm>
        <a:custGeom>
          <a:avLst/>
          <a:gdLst/>
          <a:ahLst/>
          <a:cxnLst/>
          <a:rect l="0" t="0" r="0" b="0"/>
          <a:pathLst>
            <a:path>
              <a:moveTo>
                <a:pt x="2404357" y="1806"/>
              </a:moveTo>
              <a:arcTo wR="2312956" hR="2312956" stAng="16335885" swAng="1337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DEFDA23-F739-4F11-A7E7-9905EFD34C5E}">
      <dsp:nvSpPr>
        <dsp:cNvPr id="0" name=""/>
        <dsp:cNvSpPr/>
      </dsp:nvSpPr>
      <dsp:spPr>
        <a:xfrm>
          <a:off x="1237956" y="6036050"/>
          <a:ext cx="1405349" cy="126208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країна,</a:t>
          </a:r>
          <a:endParaRPr lang="ru-RU" sz="1400" kern="1200"/>
        </a:p>
      </dsp:txBody>
      <dsp:txXfrm>
        <a:off x="1299566" y="6097660"/>
        <a:ext cx="1282129" cy="1138861"/>
      </dsp:txXfrm>
    </dsp:sp>
    <dsp:sp modelId="{A7F1C5D9-FD03-4796-8FB0-C95D690F6000}">
      <dsp:nvSpPr>
        <dsp:cNvPr id="0" name=""/>
        <dsp:cNvSpPr/>
      </dsp:nvSpPr>
      <dsp:spPr>
        <a:xfrm>
          <a:off x="-2547838" y="5729986"/>
          <a:ext cx="4625913" cy="4625913"/>
        </a:xfrm>
        <a:custGeom>
          <a:avLst/>
          <a:gdLst/>
          <a:ahLst/>
          <a:cxnLst/>
          <a:rect l="0" t="0" r="0" b="0"/>
          <a:pathLst>
            <a:path>
              <a:moveTo>
                <a:pt x="3789993" y="533032"/>
              </a:moveTo>
              <a:arcTo wR="2312956" hR="2312956" stAng="18581216" swAng="2430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46E108D-50A0-4E3D-996E-DF45EA6EC3A0}">
      <dsp:nvSpPr>
        <dsp:cNvPr id="0" name=""/>
        <dsp:cNvSpPr/>
      </dsp:nvSpPr>
      <dsp:spPr>
        <a:xfrm>
          <a:off x="-301204" y="5023178"/>
          <a:ext cx="2059667" cy="125384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дата втрати чинності, термін дії.</a:t>
          </a:r>
          <a:endParaRPr lang="ru-RU" sz="1400" kern="1200"/>
        </a:p>
      </dsp:txBody>
      <dsp:txXfrm>
        <a:off x="-239996" y="5084386"/>
        <a:ext cx="1937251" cy="1131429"/>
      </dsp:txXfrm>
    </dsp:sp>
    <dsp:sp modelId="{FC01AD42-55D8-4BDD-AE76-0EF3C8B844C4}">
      <dsp:nvSpPr>
        <dsp:cNvPr id="0" name=""/>
        <dsp:cNvSpPr/>
      </dsp:nvSpPr>
      <dsp:spPr>
        <a:xfrm>
          <a:off x="418751" y="2180665"/>
          <a:ext cx="4625913" cy="4625913"/>
        </a:xfrm>
        <a:custGeom>
          <a:avLst/>
          <a:gdLst/>
          <a:ahLst/>
          <a:cxnLst/>
          <a:rect l="0" t="0" r="0" b="0"/>
          <a:pathLst>
            <a:path>
              <a:moveTo>
                <a:pt x="50219" y="2792318"/>
              </a:moveTo>
              <a:arcTo wR="2312956" hR="2312956" stAng="10082323" swAng="22953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64A1F30-28A9-44D1-A23A-7363F0DD5F19}">
      <dsp:nvSpPr>
        <dsp:cNvPr id="0" name=""/>
        <dsp:cNvSpPr/>
      </dsp:nvSpPr>
      <dsp:spPr>
        <a:xfrm>
          <a:off x="-313166" y="3414007"/>
          <a:ext cx="1534114" cy="135594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дата отримання</a:t>
          </a:r>
          <a:endParaRPr lang="ru-RU" sz="1400" kern="1200"/>
        </a:p>
      </dsp:txBody>
      <dsp:txXfrm>
        <a:off x="-246974" y="3480199"/>
        <a:ext cx="1401730" cy="1223565"/>
      </dsp:txXfrm>
    </dsp:sp>
    <dsp:sp modelId="{4DB13E25-01D8-4451-8FAE-A1664604858D}">
      <dsp:nvSpPr>
        <dsp:cNvPr id="0" name=""/>
        <dsp:cNvSpPr/>
      </dsp:nvSpPr>
      <dsp:spPr>
        <a:xfrm>
          <a:off x="418751" y="2180665"/>
          <a:ext cx="4625913" cy="4625913"/>
        </a:xfrm>
        <a:custGeom>
          <a:avLst/>
          <a:gdLst/>
          <a:ahLst/>
          <a:cxnLst/>
          <a:rect l="0" t="0" r="0" b="0"/>
          <a:pathLst>
            <a:path>
              <a:moveTo>
                <a:pt x="268614" y="1231090"/>
              </a:moveTo>
              <a:arcTo wR="2312956" hR="2312956" stAng="12473269" swAng="1135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CA65317-4883-4463-A067-0445C703B520}">
      <dsp:nvSpPr>
        <dsp:cNvPr id="0" name=""/>
        <dsp:cNvSpPr/>
      </dsp:nvSpPr>
      <dsp:spPr>
        <a:xfrm>
          <a:off x="495262" y="2040825"/>
          <a:ext cx="1499411" cy="13619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назва, дата підписання, </a:t>
          </a:r>
          <a:endParaRPr lang="ru-RU" sz="1400" kern="1200"/>
        </a:p>
      </dsp:txBody>
      <dsp:txXfrm>
        <a:off x="561746" y="2107309"/>
        <a:ext cx="1366443" cy="1228969"/>
      </dsp:txXfrm>
    </dsp:sp>
    <dsp:sp modelId="{ADB0B513-8066-49B0-8076-DFED4B9DBB34}">
      <dsp:nvSpPr>
        <dsp:cNvPr id="0" name=""/>
        <dsp:cNvSpPr/>
      </dsp:nvSpPr>
      <dsp:spPr>
        <a:xfrm>
          <a:off x="418751" y="2180665"/>
          <a:ext cx="4625913" cy="4625913"/>
        </a:xfrm>
        <a:custGeom>
          <a:avLst/>
          <a:gdLst/>
          <a:ahLst/>
          <a:cxnLst/>
          <a:rect l="0" t="0" r="0" b="0"/>
          <a:pathLst>
            <a:path>
              <a:moveTo>
                <a:pt x="1592719" y="114996"/>
              </a:moveTo>
              <a:arcTo wR="2312956" hR="2312956" stAng="15111410" swAng="7892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8C1CC0-31B2-42EE-ABE2-35367D4E1533}">
      <dsp:nvSpPr>
        <dsp:cNvPr id="0" name=""/>
        <dsp:cNvSpPr/>
      </dsp:nvSpPr>
      <dsp:spPr>
        <a:xfrm>
          <a:off x="-7750742" y="-597649"/>
          <a:ext cx="9227952" cy="9227952"/>
        </a:xfrm>
        <a:prstGeom prst="blockArc">
          <a:avLst>
            <a:gd name="adj1" fmla="val 18900000"/>
            <a:gd name="adj2" fmla="val 2700000"/>
            <a:gd name="adj3" fmla="val 234"/>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84E215-CB74-43BA-85A6-D46C9CD78B0F}">
      <dsp:nvSpPr>
        <dsp:cNvPr id="0" name=""/>
        <dsp:cNvSpPr/>
      </dsp:nvSpPr>
      <dsp:spPr>
        <a:xfrm>
          <a:off x="951890" y="1273126"/>
          <a:ext cx="4439869" cy="13716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8708" tIns="86360" rIns="86360" bIns="86360" numCol="1" spcCol="1270" anchor="ctr" anchorCtr="0">
          <a:noAutofit/>
        </a:bodyPr>
        <a:lstStyle/>
        <a:p>
          <a:pPr lvl="0" algn="l" defTabSz="1511300">
            <a:lnSpc>
              <a:spcPct val="90000"/>
            </a:lnSpc>
            <a:spcBef>
              <a:spcPct val="0"/>
            </a:spcBef>
            <a:spcAft>
              <a:spcPct val="35000"/>
            </a:spcAft>
          </a:pPr>
          <a:r>
            <a:rPr lang="ru-RU" sz="3400" kern="1200"/>
            <a:t>Офіційні видання України:</a:t>
          </a:r>
        </a:p>
      </dsp:txBody>
      <dsp:txXfrm>
        <a:off x="951890" y="1273126"/>
        <a:ext cx="4439869" cy="1371600"/>
      </dsp:txXfrm>
    </dsp:sp>
    <dsp:sp modelId="{9D337F43-46E5-4A52-AD77-517D0C11DBD0}">
      <dsp:nvSpPr>
        <dsp:cNvPr id="0" name=""/>
        <dsp:cNvSpPr/>
      </dsp:nvSpPr>
      <dsp:spPr>
        <a:xfrm>
          <a:off x="94640" y="1101676"/>
          <a:ext cx="1714500" cy="1714500"/>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B4B5798-05D4-4206-86FD-E376810A861F}">
      <dsp:nvSpPr>
        <dsp:cNvPr id="0" name=""/>
        <dsp:cNvSpPr/>
      </dsp:nvSpPr>
      <dsp:spPr>
        <a:xfrm>
          <a:off x="1450467" y="3330526"/>
          <a:ext cx="3941292" cy="13716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8708" tIns="86360" rIns="86360" bIns="86360" numCol="1" spcCol="1270" anchor="ctr" anchorCtr="0">
          <a:noAutofit/>
        </a:bodyPr>
        <a:lstStyle/>
        <a:p>
          <a:pPr lvl="0" algn="l" defTabSz="1511300">
            <a:lnSpc>
              <a:spcPct val="90000"/>
            </a:lnSpc>
            <a:spcBef>
              <a:spcPct val="0"/>
            </a:spcBef>
            <a:spcAft>
              <a:spcPct val="35000"/>
            </a:spcAft>
          </a:pPr>
          <a:r>
            <a:rPr lang="uk-UA" sz="3400" kern="1200"/>
            <a:t>Офіційний Вісник України</a:t>
          </a:r>
          <a:endParaRPr lang="ru-RU" sz="3400" kern="1200"/>
        </a:p>
      </dsp:txBody>
      <dsp:txXfrm>
        <a:off x="1450467" y="3330526"/>
        <a:ext cx="3941292" cy="1371600"/>
      </dsp:txXfrm>
    </dsp:sp>
    <dsp:sp modelId="{F3A610DF-5E50-408D-A0DD-18CE0CCF2098}">
      <dsp:nvSpPr>
        <dsp:cNvPr id="0" name=""/>
        <dsp:cNvSpPr/>
      </dsp:nvSpPr>
      <dsp:spPr>
        <a:xfrm>
          <a:off x="593217" y="3159076"/>
          <a:ext cx="1714500" cy="1714500"/>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FDEF98-96FD-4623-A525-CB538C7F300F}">
      <dsp:nvSpPr>
        <dsp:cNvPr id="0" name=""/>
        <dsp:cNvSpPr/>
      </dsp:nvSpPr>
      <dsp:spPr>
        <a:xfrm>
          <a:off x="951890" y="5387926"/>
          <a:ext cx="4439869" cy="13716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8708" tIns="86360" rIns="86360" bIns="86360" numCol="1" spcCol="1270" anchor="ctr" anchorCtr="0">
          <a:noAutofit/>
        </a:bodyPr>
        <a:lstStyle/>
        <a:p>
          <a:pPr lvl="0" algn="l" defTabSz="1511300">
            <a:lnSpc>
              <a:spcPct val="90000"/>
            </a:lnSpc>
            <a:spcBef>
              <a:spcPct val="0"/>
            </a:spcBef>
            <a:spcAft>
              <a:spcPct val="35000"/>
            </a:spcAft>
          </a:pPr>
          <a:r>
            <a:rPr lang="ru-RU" sz="3400" kern="1200"/>
            <a:t>Урядовий кур</a:t>
          </a:r>
          <a:r>
            <a:rPr lang="uk-UA" sz="3400" kern="1200"/>
            <a:t>’</a:t>
          </a:r>
          <a:r>
            <a:rPr lang="ru-RU" sz="3400" kern="1200"/>
            <a:t>єр</a:t>
          </a:r>
        </a:p>
      </dsp:txBody>
      <dsp:txXfrm>
        <a:off x="951890" y="5387926"/>
        <a:ext cx="4439869" cy="1371600"/>
      </dsp:txXfrm>
    </dsp:sp>
    <dsp:sp modelId="{F0ED51BF-7A42-4D9B-9221-C794AEBF2AFC}">
      <dsp:nvSpPr>
        <dsp:cNvPr id="0" name=""/>
        <dsp:cNvSpPr/>
      </dsp:nvSpPr>
      <dsp:spPr>
        <a:xfrm>
          <a:off x="94640" y="5216476"/>
          <a:ext cx="1714500" cy="1714500"/>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24ADF9-B778-46A9-BD5F-A48E3E0318CB}">
      <dsp:nvSpPr>
        <dsp:cNvPr id="0" name=""/>
        <dsp:cNvSpPr/>
      </dsp:nvSpPr>
      <dsp:spPr>
        <a:xfrm>
          <a:off x="0" y="1562"/>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B6A881-CE94-42CF-A6E9-4F329427277E}">
      <dsp:nvSpPr>
        <dsp:cNvPr id="0" name=""/>
        <dsp:cNvSpPr/>
      </dsp:nvSpPr>
      <dsp:spPr>
        <a:xfrm>
          <a:off x="0" y="1562"/>
          <a:ext cx="1097280" cy="3197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uk-UA" sz="1400" b="1" i="1" kern="1200">
              <a:latin typeface="Times New Roman" panose="02020603050405020304" pitchFamily="18" charset="0"/>
              <a:cs typeface="Times New Roman" panose="02020603050405020304" pitchFamily="18" charset="0"/>
            </a:rPr>
            <a:t>офіційним виданням Конституційного Суду України є </a:t>
          </a:r>
          <a:endParaRPr lang="ru-RU" sz="1400" b="1" i="1" kern="1200">
            <a:latin typeface="Times New Roman" panose="02020603050405020304" pitchFamily="18" charset="0"/>
            <a:cs typeface="Times New Roman" panose="02020603050405020304" pitchFamily="18" charset="0"/>
          </a:endParaRPr>
        </a:p>
      </dsp:txBody>
      <dsp:txXfrm>
        <a:off x="0" y="1562"/>
        <a:ext cx="1097280" cy="3197274"/>
      </dsp:txXfrm>
    </dsp:sp>
    <dsp:sp modelId="{213F8429-5CCD-4D95-8775-7EE790DB05F8}">
      <dsp:nvSpPr>
        <dsp:cNvPr id="0" name=""/>
        <dsp:cNvSpPr/>
      </dsp:nvSpPr>
      <dsp:spPr>
        <a:xfrm>
          <a:off x="1179575" y="146751"/>
          <a:ext cx="4306824" cy="29037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640" tIns="167640" rIns="167640" bIns="167640" numCol="1" spcCol="1270" anchor="t" anchorCtr="0">
          <a:noAutofit/>
        </a:bodyPr>
        <a:lstStyle/>
        <a:p>
          <a:pPr lvl="0" algn="l" defTabSz="1955800">
            <a:lnSpc>
              <a:spcPct val="90000"/>
            </a:lnSpc>
            <a:spcBef>
              <a:spcPct val="0"/>
            </a:spcBef>
            <a:spcAft>
              <a:spcPct val="35000"/>
            </a:spcAft>
          </a:pPr>
          <a:r>
            <a:rPr lang="uk-UA" sz="4400" kern="1200"/>
            <a:t>Вісник Конституційного Суду України;</a:t>
          </a:r>
          <a:endParaRPr lang="ru-RU" sz="4400" kern="1200"/>
        </a:p>
      </dsp:txBody>
      <dsp:txXfrm>
        <a:off x="1179575" y="146751"/>
        <a:ext cx="4306824" cy="2903774"/>
      </dsp:txXfrm>
    </dsp:sp>
    <dsp:sp modelId="{ABB6AE32-E0E7-4DB1-A5F0-3FF5EEA8AE34}">
      <dsp:nvSpPr>
        <dsp:cNvPr id="0" name=""/>
        <dsp:cNvSpPr/>
      </dsp:nvSpPr>
      <dsp:spPr>
        <a:xfrm>
          <a:off x="1097279" y="3050526"/>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24ADF9-B778-46A9-BD5F-A48E3E0318CB}">
      <dsp:nvSpPr>
        <dsp:cNvPr id="0" name=""/>
        <dsp:cNvSpPr/>
      </dsp:nvSpPr>
      <dsp:spPr>
        <a:xfrm>
          <a:off x="0" y="0"/>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B6A881-CE94-42CF-A6E9-4F329427277E}">
      <dsp:nvSpPr>
        <dsp:cNvPr id="0" name=""/>
        <dsp:cNvSpPr/>
      </dsp:nvSpPr>
      <dsp:spPr>
        <a:xfrm>
          <a:off x="0" y="0"/>
          <a:ext cx="1097280" cy="3200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uk-UA" sz="1400" b="1" i="1" kern="1200">
              <a:latin typeface="Times New Roman" panose="02020603050405020304" pitchFamily="18" charset="0"/>
              <a:cs typeface="Times New Roman" panose="02020603050405020304" pitchFamily="18" charset="0"/>
            </a:rPr>
            <a:t>офіційним виданням Верховного Суду України є</a:t>
          </a:r>
          <a:endParaRPr lang="ru-RU" sz="1400" b="1" i="1" kern="1200">
            <a:latin typeface="Times New Roman" panose="02020603050405020304" pitchFamily="18" charset="0"/>
            <a:cs typeface="Times New Roman" panose="02020603050405020304" pitchFamily="18" charset="0"/>
          </a:endParaRPr>
        </a:p>
      </dsp:txBody>
      <dsp:txXfrm>
        <a:off x="0" y="0"/>
        <a:ext cx="1097280" cy="3200400"/>
      </dsp:txXfrm>
    </dsp:sp>
    <dsp:sp modelId="{213F8429-5CCD-4D95-8775-7EE790DB05F8}">
      <dsp:nvSpPr>
        <dsp:cNvPr id="0" name=""/>
        <dsp:cNvSpPr/>
      </dsp:nvSpPr>
      <dsp:spPr>
        <a:xfrm>
          <a:off x="1179576" y="145330"/>
          <a:ext cx="4306824" cy="29066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0970" tIns="140970" rIns="140970" bIns="140970" numCol="1" spcCol="1270" anchor="t" anchorCtr="0">
          <a:noAutofit/>
        </a:bodyPr>
        <a:lstStyle/>
        <a:p>
          <a:pPr lvl="0" algn="l" defTabSz="1644650">
            <a:lnSpc>
              <a:spcPct val="90000"/>
            </a:lnSpc>
            <a:spcBef>
              <a:spcPct val="0"/>
            </a:spcBef>
            <a:spcAft>
              <a:spcPct val="35000"/>
            </a:spcAft>
          </a:pPr>
          <a:r>
            <a:rPr lang="uk-UA" sz="3700" kern="1200"/>
            <a:t>Вісник Верховного Суду України та Рішення Верховного Суду України </a:t>
          </a:r>
          <a:endParaRPr lang="ru-RU" sz="3700" kern="1200"/>
        </a:p>
      </dsp:txBody>
      <dsp:txXfrm>
        <a:off x="1179576" y="145330"/>
        <a:ext cx="4306824" cy="2906613"/>
      </dsp:txXfrm>
    </dsp:sp>
    <dsp:sp modelId="{ABB6AE32-E0E7-4DB1-A5F0-3FF5EEA8AE34}">
      <dsp:nvSpPr>
        <dsp:cNvPr id="0" name=""/>
        <dsp:cNvSpPr/>
      </dsp:nvSpPr>
      <dsp:spPr>
        <a:xfrm>
          <a:off x="1097280" y="3051943"/>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24ADF9-B778-46A9-BD5F-A48E3E0318CB}">
      <dsp:nvSpPr>
        <dsp:cNvPr id="0" name=""/>
        <dsp:cNvSpPr/>
      </dsp:nvSpPr>
      <dsp:spPr>
        <a:xfrm>
          <a:off x="0" y="1562"/>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B6A881-CE94-42CF-A6E9-4F329427277E}">
      <dsp:nvSpPr>
        <dsp:cNvPr id="0" name=""/>
        <dsp:cNvSpPr/>
      </dsp:nvSpPr>
      <dsp:spPr>
        <a:xfrm>
          <a:off x="0" y="1562"/>
          <a:ext cx="1097280" cy="3197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uk-UA" sz="1400" b="1" i="1" kern="1200">
              <a:latin typeface="Times New Roman" panose="02020603050405020304" pitchFamily="18" charset="0"/>
              <a:cs typeface="Times New Roman" panose="02020603050405020304" pitchFamily="18" charset="0"/>
            </a:rPr>
            <a:t>офіційним виданням Міністерства юстиції України є</a:t>
          </a:r>
          <a:endParaRPr lang="ru-RU" sz="1400" b="1" i="1" kern="1200">
            <a:latin typeface="Times New Roman" panose="02020603050405020304" pitchFamily="18" charset="0"/>
            <a:cs typeface="Times New Roman" panose="02020603050405020304" pitchFamily="18" charset="0"/>
          </a:endParaRPr>
        </a:p>
      </dsp:txBody>
      <dsp:txXfrm>
        <a:off x="0" y="1562"/>
        <a:ext cx="1097280" cy="3197274"/>
      </dsp:txXfrm>
    </dsp:sp>
    <dsp:sp modelId="{213F8429-5CCD-4D95-8775-7EE790DB05F8}">
      <dsp:nvSpPr>
        <dsp:cNvPr id="0" name=""/>
        <dsp:cNvSpPr/>
      </dsp:nvSpPr>
      <dsp:spPr>
        <a:xfrm>
          <a:off x="1179575" y="146751"/>
          <a:ext cx="4306824" cy="29037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9070" tIns="179070" rIns="179070" bIns="179070" numCol="1" spcCol="1270" anchor="t" anchorCtr="0">
          <a:noAutofit/>
        </a:bodyPr>
        <a:lstStyle/>
        <a:p>
          <a:pPr lvl="0" algn="l" defTabSz="2089150">
            <a:lnSpc>
              <a:spcPct val="90000"/>
            </a:lnSpc>
            <a:spcBef>
              <a:spcPct val="0"/>
            </a:spcBef>
            <a:spcAft>
              <a:spcPct val="35000"/>
            </a:spcAft>
          </a:pPr>
          <a:r>
            <a:rPr lang="uk-UA" sz="4700" kern="1200"/>
            <a:t>Бюлетень Міністерства юстиції України </a:t>
          </a:r>
          <a:endParaRPr lang="ru-RU" sz="4700" kern="1200"/>
        </a:p>
      </dsp:txBody>
      <dsp:txXfrm>
        <a:off x="1179575" y="146751"/>
        <a:ext cx="4306824" cy="2903774"/>
      </dsp:txXfrm>
    </dsp:sp>
    <dsp:sp modelId="{ABB6AE32-E0E7-4DB1-A5F0-3FF5EEA8AE34}">
      <dsp:nvSpPr>
        <dsp:cNvPr id="0" name=""/>
        <dsp:cNvSpPr/>
      </dsp:nvSpPr>
      <dsp:spPr>
        <a:xfrm>
          <a:off x="1097279" y="3050526"/>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24ADF9-B778-46A9-BD5F-A48E3E0318CB}">
      <dsp:nvSpPr>
        <dsp:cNvPr id="0" name=""/>
        <dsp:cNvSpPr/>
      </dsp:nvSpPr>
      <dsp:spPr>
        <a:xfrm>
          <a:off x="0" y="1562"/>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B6A881-CE94-42CF-A6E9-4F329427277E}">
      <dsp:nvSpPr>
        <dsp:cNvPr id="0" name=""/>
        <dsp:cNvSpPr/>
      </dsp:nvSpPr>
      <dsp:spPr>
        <a:xfrm>
          <a:off x="0" y="1562"/>
          <a:ext cx="1097280" cy="3197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uk-UA" sz="1400" b="1" i="1" kern="1200">
              <a:latin typeface="Times New Roman" panose="02020603050405020304" pitchFamily="18" charset="0"/>
              <a:cs typeface="Times New Roman" panose="02020603050405020304" pitchFamily="18" charset="0"/>
            </a:rPr>
            <a:t>офіційним виданням Національного банку України  є</a:t>
          </a:r>
          <a:endParaRPr lang="ru-RU" sz="1400" b="1" i="1" kern="1200">
            <a:latin typeface="Times New Roman" panose="02020603050405020304" pitchFamily="18" charset="0"/>
            <a:cs typeface="Times New Roman" panose="02020603050405020304" pitchFamily="18" charset="0"/>
          </a:endParaRPr>
        </a:p>
      </dsp:txBody>
      <dsp:txXfrm>
        <a:off x="0" y="1562"/>
        <a:ext cx="1097280" cy="3197274"/>
      </dsp:txXfrm>
    </dsp:sp>
    <dsp:sp modelId="{213F8429-5CCD-4D95-8775-7EE790DB05F8}">
      <dsp:nvSpPr>
        <dsp:cNvPr id="0" name=""/>
        <dsp:cNvSpPr/>
      </dsp:nvSpPr>
      <dsp:spPr>
        <a:xfrm>
          <a:off x="1179575" y="146751"/>
          <a:ext cx="4306824" cy="29037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690" tIns="186690" rIns="186690" bIns="186690" numCol="1" spcCol="1270" anchor="t" anchorCtr="0">
          <a:noAutofit/>
        </a:bodyPr>
        <a:lstStyle/>
        <a:p>
          <a:pPr lvl="0" algn="l" defTabSz="2178050">
            <a:lnSpc>
              <a:spcPct val="90000"/>
            </a:lnSpc>
            <a:spcBef>
              <a:spcPct val="0"/>
            </a:spcBef>
            <a:spcAft>
              <a:spcPct val="35000"/>
            </a:spcAft>
          </a:pPr>
          <a:r>
            <a:rPr lang="uk-UA" sz="4900" kern="1200"/>
            <a:t>Вісник Національного банку України</a:t>
          </a:r>
          <a:endParaRPr lang="ru-RU" sz="4900" kern="1200"/>
        </a:p>
      </dsp:txBody>
      <dsp:txXfrm>
        <a:off x="1179575" y="146751"/>
        <a:ext cx="4306824" cy="2903774"/>
      </dsp:txXfrm>
    </dsp:sp>
    <dsp:sp modelId="{ABB6AE32-E0E7-4DB1-A5F0-3FF5EEA8AE34}">
      <dsp:nvSpPr>
        <dsp:cNvPr id="0" name=""/>
        <dsp:cNvSpPr/>
      </dsp:nvSpPr>
      <dsp:spPr>
        <a:xfrm>
          <a:off x="1097279" y="3050526"/>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F3461F-B2A2-46B0-A578-DE07590431BC}">
      <dsp:nvSpPr>
        <dsp:cNvPr id="0" name=""/>
        <dsp:cNvSpPr/>
      </dsp:nvSpPr>
      <dsp:spPr>
        <a:xfrm>
          <a:off x="1709142" y="1473081"/>
          <a:ext cx="2068115" cy="10340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ru-RU" sz="2300" kern="1200"/>
            <a:t>Види систематизації</a:t>
          </a:r>
        </a:p>
      </dsp:txBody>
      <dsp:txXfrm>
        <a:off x="1739428" y="1503367"/>
        <a:ext cx="2007543" cy="973485"/>
      </dsp:txXfrm>
    </dsp:sp>
    <dsp:sp modelId="{311D05D9-FCBF-4C97-A033-5A75C8D6422D}">
      <dsp:nvSpPr>
        <dsp:cNvPr id="0" name=""/>
        <dsp:cNvSpPr/>
      </dsp:nvSpPr>
      <dsp:spPr>
        <a:xfrm rot="3600000">
          <a:off x="3058173" y="3287954"/>
          <a:ext cx="1077628" cy="361920"/>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3166749" y="3360338"/>
        <a:ext cx="860476" cy="217152"/>
      </dsp:txXfrm>
    </dsp:sp>
    <dsp:sp modelId="{94AAC0D2-CB15-4683-A56A-7A74C09B27BA}">
      <dsp:nvSpPr>
        <dsp:cNvPr id="0" name=""/>
        <dsp:cNvSpPr/>
      </dsp:nvSpPr>
      <dsp:spPr>
        <a:xfrm>
          <a:off x="3416718" y="4430689"/>
          <a:ext cx="2068115" cy="10340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ru-RU" sz="2300" kern="1200"/>
            <a:t>Кодифікація</a:t>
          </a:r>
        </a:p>
      </dsp:txBody>
      <dsp:txXfrm>
        <a:off x="3447004" y="4460975"/>
        <a:ext cx="2007543" cy="973485"/>
      </dsp:txXfrm>
    </dsp:sp>
    <dsp:sp modelId="{C4DE66FA-884F-4774-8160-AA742B4D4932}">
      <dsp:nvSpPr>
        <dsp:cNvPr id="0" name=""/>
        <dsp:cNvSpPr/>
      </dsp:nvSpPr>
      <dsp:spPr>
        <a:xfrm rot="10800000">
          <a:off x="2204385" y="4766758"/>
          <a:ext cx="1077628" cy="361920"/>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rot="10800000">
        <a:off x="2312961" y="4839142"/>
        <a:ext cx="860476" cy="217152"/>
      </dsp:txXfrm>
    </dsp:sp>
    <dsp:sp modelId="{2645781C-5F4F-4933-ACEA-D0AB37600109}">
      <dsp:nvSpPr>
        <dsp:cNvPr id="0" name=""/>
        <dsp:cNvSpPr/>
      </dsp:nvSpPr>
      <dsp:spPr>
        <a:xfrm>
          <a:off x="1566" y="4430689"/>
          <a:ext cx="2068115" cy="10340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ru-RU" sz="2300" kern="1200"/>
            <a:t>Інкорпорація</a:t>
          </a:r>
        </a:p>
      </dsp:txBody>
      <dsp:txXfrm>
        <a:off x="31852" y="4460975"/>
        <a:ext cx="2007543" cy="973485"/>
      </dsp:txXfrm>
    </dsp:sp>
    <dsp:sp modelId="{2D25A185-B98B-4B9F-B3F5-9CDC4594BA01}">
      <dsp:nvSpPr>
        <dsp:cNvPr id="0" name=""/>
        <dsp:cNvSpPr/>
      </dsp:nvSpPr>
      <dsp:spPr>
        <a:xfrm rot="18000000">
          <a:off x="1350597" y="3287954"/>
          <a:ext cx="1077628" cy="361920"/>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p>
      </dsp:txBody>
      <dsp:txXfrm>
        <a:off x="1459173" y="3360338"/>
        <a:ext cx="860476" cy="217152"/>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24ADF9-B778-46A9-BD5F-A48E3E0318CB}">
      <dsp:nvSpPr>
        <dsp:cNvPr id="0" name=""/>
        <dsp:cNvSpPr/>
      </dsp:nvSpPr>
      <dsp:spPr>
        <a:xfrm>
          <a:off x="0" y="1950"/>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B6A881-CE94-42CF-A6E9-4F329427277E}">
      <dsp:nvSpPr>
        <dsp:cNvPr id="0" name=""/>
        <dsp:cNvSpPr/>
      </dsp:nvSpPr>
      <dsp:spPr>
        <a:xfrm>
          <a:off x="0" y="1950"/>
          <a:ext cx="1097280" cy="39913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uk-UA" sz="1400" b="1" i="1" kern="1200">
              <a:latin typeface="Times New Roman" panose="02020603050405020304" pitchFamily="18" charset="0"/>
              <a:cs typeface="Times New Roman" panose="02020603050405020304" pitchFamily="18" charset="0"/>
            </a:rPr>
            <a:t>офіційним виданням Національної комісії з цінних паперів та фондового ринку є </a:t>
          </a:r>
          <a:endParaRPr lang="ru-RU" sz="1400" b="1" i="1" kern="1200">
            <a:latin typeface="Times New Roman" panose="02020603050405020304" pitchFamily="18" charset="0"/>
            <a:cs typeface="Times New Roman" panose="02020603050405020304" pitchFamily="18" charset="0"/>
          </a:endParaRPr>
        </a:p>
      </dsp:txBody>
      <dsp:txXfrm>
        <a:off x="0" y="1950"/>
        <a:ext cx="1097280" cy="3991322"/>
      </dsp:txXfrm>
    </dsp:sp>
    <dsp:sp modelId="{213F8429-5CCD-4D95-8775-7EE790DB05F8}">
      <dsp:nvSpPr>
        <dsp:cNvPr id="0" name=""/>
        <dsp:cNvSpPr/>
      </dsp:nvSpPr>
      <dsp:spPr>
        <a:xfrm>
          <a:off x="1179575" y="183197"/>
          <a:ext cx="4306824" cy="36249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t" anchorCtr="0">
          <a:noAutofit/>
        </a:bodyPr>
        <a:lstStyle/>
        <a:p>
          <a:pPr lvl="0" algn="l" defTabSz="1244600">
            <a:lnSpc>
              <a:spcPct val="90000"/>
            </a:lnSpc>
            <a:spcBef>
              <a:spcPct val="0"/>
            </a:spcBef>
            <a:spcAft>
              <a:spcPct val="35000"/>
            </a:spcAft>
          </a:pPr>
          <a:r>
            <a:rPr lang="uk-UA" sz="2800" kern="1200"/>
            <a:t>Бюлетень Відомості Державної комісії з цінних паперів та фондового ринку, бюлетень Цінні папери України, газета Цінні папери України, журнал Ринок цінних паперів України</a:t>
          </a:r>
          <a:endParaRPr lang="ru-RU" sz="2800" kern="1200"/>
        </a:p>
      </dsp:txBody>
      <dsp:txXfrm>
        <a:off x="1179575" y="183197"/>
        <a:ext cx="4306824" cy="3624931"/>
      </dsp:txXfrm>
    </dsp:sp>
    <dsp:sp modelId="{ABB6AE32-E0E7-4DB1-A5F0-3FF5EEA8AE34}">
      <dsp:nvSpPr>
        <dsp:cNvPr id="0" name=""/>
        <dsp:cNvSpPr/>
      </dsp:nvSpPr>
      <dsp:spPr>
        <a:xfrm>
          <a:off x="1097279" y="3808128"/>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24ADF9-B778-46A9-BD5F-A48E3E0318CB}">
      <dsp:nvSpPr>
        <dsp:cNvPr id="0" name=""/>
        <dsp:cNvSpPr/>
      </dsp:nvSpPr>
      <dsp:spPr>
        <a:xfrm>
          <a:off x="0" y="1562"/>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B6A881-CE94-42CF-A6E9-4F329427277E}">
      <dsp:nvSpPr>
        <dsp:cNvPr id="0" name=""/>
        <dsp:cNvSpPr/>
      </dsp:nvSpPr>
      <dsp:spPr>
        <a:xfrm>
          <a:off x="0" y="1562"/>
          <a:ext cx="1097280" cy="3197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uk-UA" sz="1400" b="1" i="1" kern="1200">
              <a:latin typeface="Times New Roman" panose="02020603050405020304" pitchFamily="18" charset="0"/>
              <a:cs typeface="Times New Roman" panose="02020603050405020304" pitchFamily="18" charset="0"/>
            </a:rPr>
            <a:t>офіційним виданням Національної академії наук України є </a:t>
          </a:r>
          <a:endParaRPr lang="ru-RU" sz="1400" b="1" i="1" kern="1200">
            <a:latin typeface="Times New Roman" panose="02020603050405020304" pitchFamily="18" charset="0"/>
            <a:cs typeface="Times New Roman" panose="02020603050405020304" pitchFamily="18" charset="0"/>
          </a:endParaRPr>
        </a:p>
      </dsp:txBody>
      <dsp:txXfrm>
        <a:off x="0" y="1562"/>
        <a:ext cx="1097280" cy="3197274"/>
      </dsp:txXfrm>
    </dsp:sp>
    <dsp:sp modelId="{213F8429-5CCD-4D95-8775-7EE790DB05F8}">
      <dsp:nvSpPr>
        <dsp:cNvPr id="0" name=""/>
        <dsp:cNvSpPr/>
      </dsp:nvSpPr>
      <dsp:spPr>
        <a:xfrm>
          <a:off x="1179575" y="146751"/>
          <a:ext cx="4306824" cy="29037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1450" tIns="171450" rIns="171450" bIns="171450" numCol="1" spcCol="1270" anchor="t" anchorCtr="0">
          <a:noAutofit/>
        </a:bodyPr>
        <a:lstStyle/>
        <a:p>
          <a:pPr lvl="0" algn="l" defTabSz="2000250">
            <a:lnSpc>
              <a:spcPct val="90000"/>
            </a:lnSpc>
            <a:spcBef>
              <a:spcPct val="0"/>
            </a:spcBef>
            <a:spcAft>
              <a:spcPct val="35000"/>
            </a:spcAft>
          </a:pPr>
          <a:r>
            <a:rPr lang="uk-UA" sz="4500" kern="1200"/>
            <a:t>Вісник Національної академії наук України</a:t>
          </a:r>
          <a:endParaRPr lang="ru-RU" sz="4500" kern="1200"/>
        </a:p>
      </dsp:txBody>
      <dsp:txXfrm>
        <a:off x="1179575" y="146751"/>
        <a:ext cx="4306824" cy="2903774"/>
      </dsp:txXfrm>
    </dsp:sp>
    <dsp:sp modelId="{ABB6AE32-E0E7-4DB1-A5F0-3FF5EEA8AE34}">
      <dsp:nvSpPr>
        <dsp:cNvPr id="0" name=""/>
        <dsp:cNvSpPr/>
      </dsp:nvSpPr>
      <dsp:spPr>
        <a:xfrm>
          <a:off x="1097279" y="3050526"/>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10F7B-5571-4F70-B7E1-F5AC229AA459}">
      <dsp:nvSpPr>
        <dsp:cNvPr id="0" name=""/>
        <dsp:cNvSpPr/>
      </dsp:nvSpPr>
      <dsp:spPr>
        <a:xfrm>
          <a:off x="533826" y="1804415"/>
          <a:ext cx="4608576" cy="4608576"/>
        </a:xfrm>
        <a:prstGeom prst="pie">
          <a:avLst>
            <a:gd name="adj1" fmla="val 162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t>а також правових норм, що вже не діють, що дублюють одна одну з метою їх упорядкування та підвищення якості їх змісту;</a:t>
          </a:r>
          <a:endParaRPr lang="ru-RU" sz="1200" kern="1200"/>
        </a:p>
      </dsp:txBody>
      <dsp:txXfrm>
        <a:off x="2962656" y="2780995"/>
        <a:ext cx="1645920" cy="1371600"/>
      </dsp:txXfrm>
    </dsp:sp>
    <dsp:sp modelId="{7EA7CF2C-DAE0-4E38-BE29-32673B201223}">
      <dsp:nvSpPr>
        <dsp:cNvPr id="0" name=""/>
        <dsp:cNvSpPr/>
      </dsp:nvSpPr>
      <dsp:spPr>
        <a:xfrm>
          <a:off x="438912" y="1969008"/>
          <a:ext cx="4608576" cy="4608576"/>
        </a:xfrm>
        <a:prstGeom prst="pie">
          <a:avLst>
            <a:gd name="adj1" fmla="val 18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t>покращення зведення нормативно-правових актів у впорядковану систему за допомогою найбільш доцільних способів систематизації законодавства, таких як проведення інкорпорації, консолідації та кодифікації;</a:t>
          </a:r>
          <a:endParaRPr lang="ru-RU" sz="1200" kern="1200"/>
        </a:p>
      </dsp:txBody>
      <dsp:txXfrm>
        <a:off x="1536192" y="4959096"/>
        <a:ext cx="2468880" cy="1207008"/>
      </dsp:txXfrm>
    </dsp:sp>
    <dsp:sp modelId="{4E10F8D5-71A0-4CF4-92EE-5D8EFF0BF93B}">
      <dsp:nvSpPr>
        <dsp:cNvPr id="0" name=""/>
        <dsp:cNvSpPr/>
      </dsp:nvSpPr>
      <dsp:spPr>
        <a:xfrm>
          <a:off x="343997" y="1804415"/>
          <a:ext cx="4608576" cy="4608576"/>
        </a:xfrm>
        <a:prstGeom prst="pie">
          <a:avLst>
            <a:gd name="adj1" fmla="val 90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t>покращити проведення ревізій всього нормативного матеріалу з метою виявлення колізій, прогалин,</a:t>
          </a:r>
          <a:endParaRPr lang="ru-RU" sz="1200" kern="1200"/>
        </a:p>
      </dsp:txBody>
      <dsp:txXfrm>
        <a:off x="877823" y="2780995"/>
        <a:ext cx="1645920" cy="1371600"/>
      </dsp:txXfrm>
    </dsp:sp>
    <dsp:sp modelId="{F6651F05-373C-4DB6-BB13-33A3B3FC90AF}">
      <dsp:nvSpPr>
        <dsp:cNvPr id="0" name=""/>
        <dsp:cNvSpPr/>
      </dsp:nvSpPr>
      <dsp:spPr>
        <a:xfrm>
          <a:off x="248914" y="1519123"/>
          <a:ext cx="5179161" cy="5179161"/>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C489EE0-ADA9-4AC5-ADD9-B5435EE09E9F}">
      <dsp:nvSpPr>
        <dsp:cNvPr id="0" name=""/>
        <dsp:cNvSpPr/>
      </dsp:nvSpPr>
      <dsp:spPr>
        <a:xfrm>
          <a:off x="153619" y="1683423"/>
          <a:ext cx="5179161" cy="5179161"/>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774FD19-9399-420A-A903-E9F0FBEC64B4}">
      <dsp:nvSpPr>
        <dsp:cNvPr id="0" name=""/>
        <dsp:cNvSpPr/>
      </dsp:nvSpPr>
      <dsp:spPr>
        <a:xfrm>
          <a:off x="58324" y="1519123"/>
          <a:ext cx="5179161" cy="5179161"/>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10F7B-5571-4F70-B7E1-F5AC229AA459}">
      <dsp:nvSpPr>
        <dsp:cNvPr id="0" name=""/>
        <dsp:cNvSpPr/>
      </dsp:nvSpPr>
      <dsp:spPr>
        <a:xfrm>
          <a:off x="533826" y="1804415"/>
          <a:ext cx="4608576" cy="4608576"/>
        </a:xfrm>
        <a:prstGeom prst="pie">
          <a:avLst>
            <a:gd name="adj1" fmla="val 162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t>оновлення методології;</a:t>
          </a:r>
          <a:endParaRPr lang="ru-RU" sz="1000" kern="1200"/>
        </a:p>
      </dsp:txBody>
      <dsp:txXfrm>
        <a:off x="2962656" y="2780995"/>
        <a:ext cx="1645920" cy="1371600"/>
      </dsp:txXfrm>
    </dsp:sp>
    <dsp:sp modelId="{7EA7CF2C-DAE0-4E38-BE29-32673B201223}">
      <dsp:nvSpPr>
        <dsp:cNvPr id="0" name=""/>
        <dsp:cNvSpPr/>
      </dsp:nvSpPr>
      <dsp:spPr>
        <a:xfrm>
          <a:off x="438912" y="1969008"/>
          <a:ext cx="4608576" cy="4608576"/>
        </a:xfrm>
        <a:prstGeom prst="pie">
          <a:avLst>
            <a:gd name="adj1" fmla="val 18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t>оновлення науково обґрунтованих підходів до організації нормотворчого процесу;</a:t>
          </a:r>
          <a:endParaRPr lang="ru-RU" sz="1000" kern="1200"/>
        </a:p>
      </dsp:txBody>
      <dsp:txXfrm>
        <a:off x="1536192" y="4959096"/>
        <a:ext cx="2468880" cy="1207008"/>
      </dsp:txXfrm>
    </dsp:sp>
    <dsp:sp modelId="{4E10F8D5-71A0-4CF4-92EE-5D8EFF0BF93B}">
      <dsp:nvSpPr>
        <dsp:cNvPr id="0" name=""/>
        <dsp:cNvSpPr/>
      </dsp:nvSpPr>
      <dsp:spPr>
        <a:xfrm>
          <a:off x="343997" y="1804415"/>
          <a:ext cx="4608576" cy="4608576"/>
        </a:xfrm>
        <a:prstGeom prst="pie">
          <a:avLst>
            <a:gd name="adj1" fmla="val 90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t>запровадження належного обліку нормативно-правових актів та контролю за змінами в законодавстві з метою підтримання правових документів в стані зручного використання та готовності до застосування правових норм</a:t>
          </a:r>
          <a:endParaRPr lang="ru-RU" sz="1000" kern="1200"/>
        </a:p>
      </dsp:txBody>
      <dsp:txXfrm>
        <a:off x="877823" y="2780995"/>
        <a:ext cx="1645920" cy="1371600"/>
      </dsp:txXfrm>
    </dsp:sp>
    <dsp:sp modelId="{F6651F05-373C-4DB6-BB13-33A3B3FC90AF}">
      <dsp:nvSpPr>
        <dsp:cNvPr id="0" name=""/>
        <dsp:cNvSpPr/>
      </dsp:nvSpPr>
      <dsp:spPr>
        <a:xfrm>
          <a:off x="248914" y="1519123"/>
          <a:ext cx="5179161" cy="5179161"/>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C489EE0-ADA9-4AC5-ADD9-B5435EE09E9F}">
      <dsp:nvSpPr>
        <dsp:cNvPr id="0" name=""/>
        <dsp:cNvSpPr/>
      </dsp:nvSpPr>
      <dsp:spPr>
        <a:xfrm>
          <a:off x="153619" y="1683423"/>
          <a:ext cx="5179161" cy="5179161"/>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774FD19-9399-420A-A903-E9F0FBEC64B4}">
      <dsp:nvSpPr>
        <dsp:cNvPr id="0" name=""/>
        <dsp:cNvSpPr/>
      </dsp:nvSpPr>
      <dsp:spPr>
        <a:xfrm>
          <a:off x="58324" y="1519123"/>
          <a:ext cx="5179161" cy="5179161"/>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10F7B-5571-4F70-B7E1-F5AC229AA459}">
      <dsp:nvSpPr>
        <dsp:cNvPr id="0" name=""/>
        <dsp:cNvSpPr/>
      </dsp:nvSpPr>
      <dsp:spPr>
        <a:xfrm>
          <a:off x="548639" y="1868712"/>
          <a:ext cx="4608576" cy="4608576"/>
        </a:xfrm>
        <a:prstGeom prst="pie">
          <a:avLst>
            <a:gd name="adj1" fmla="val 16200000"/>
            <a:gd name="adj2" fmla="val 54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kern="1200"/>
            <a:t>удосконалення єдиних загальнообов’язкових правил нормотворчої діяльності</a:t>
          </a:r>
          <a:endParaRPr lang="ru-RU" sz="1100" kern="1200"/>
        </a:p>
      </dsp:txBody>
      <dsp:txXfrm>
        <a:off x="3066897" y="3075720"/>
        <a:ext cx="1645920" cy="2194560"/>
      </dsp:txXfrm>
    </dsp:sp>
    <dsp:sp modelId="{7EA7CF2C-DAE0-4E38-BE29-32673B201223}">
      <dsp:nvSpPr>
        <dsp:cNvPr id="0" name=""/>
        <dsp:cNvSpPr/>
      </dsp:nvSpPr>
      <dsp:spPr>
        <a:xfrm>
          <a:off x="329183" y="1868712"/>
          <a:ext cx="4608576" cy="4608576"/>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kern="1200"/>
            <a:t>підвищення фахового рівня нормопроектувальників;</a:t>
          </a:r>
          <a:endParaRPr lang="ru-RU" sz="1100" kern="1200"/>
        </a:p>
      </dsp:txBody>
      <dsp:txXfrm>
        <a:off x="773582" y="3075720"/>
        <a:ext cx="1645920" cy="2194560"/>
      </dsp:txXfrm>
    </dsp:sp>
    <dsp:sp modelId="{F6651F05-373C-4DB6-BB13-33A3B3FC90AF}">
      <dsp:nvSpPr>
        <dsp:cNvPr id="0" name=""/>
        <dsp:cNvSpPr/>
      </dsp:nvSpPr>
      <dsp:spPr>
        <a:xfrm>
          <a:off x="263347" y="1583419"/>
          <a:ext cx="5179161" cy="5179161"/>
        </a:xfrm>
        <a:prstGeom prst="circularArrow">
          <a:avLst>
            <a:gd name="adj1" fmla="val 5085"/>
            <a:gd name="adj2" fmla="val 327528"/>
            <a:gd name="adj3" fmla="val 5072472"/>
            <a:gd name="adj4" fmla="val 162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62E83AE-9B85-4728-B93F-44A2418C6F79}">
      <dsp:nvSpPr>
        <dsp:cNvPr id="0" name=""/>
        <dsp:cNvSpPr/>
      </dsp:nvSpPr>
      <dsp:spPr>
        <a:xfrm>
          <a:off x="43891" y="1583419"/>
          <a:ext cx="5179161" cy="5179161"/>
        </a:xfrm>
        <a:prstGeom prst="circularArrow">
          <a:avLst>
            <a:gd name="adj1" fmla="val 5085"/>
            <a:gd name="adj2" fmla="val 327528"/>
            <a:gd name="adj3" fmla="val 15872472"/>
            <a:gd name="adj4" fmla="val 54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8F84C2-B8C4-450C-B79D-348CDE611795}">
      <dsp:nvSpPr>
        <dsp:cNvPr id="0" name=""/>
        <dsp:cNvSpPr/>
      </dsp:nvSpPr>
      <dsp:spPr>
        <a:xfrm>
          <a:off x="0" y="673100"/>
          <a:ext cx="5486400" cy="54864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t>Нормотворення</a:t>
          </a:r>
        </a:p>
      </dsp:txBody>
      <dsp:txXfrm>
        <a:off x="1976201" y="947420"/>
        <a:ext cx="1533997" cy="822960"/>
      </dsp:txXfrm>
    </dsp:sp>
    <dsp:sp modelId="{BFF0FF6C-C5F8-42FC-8F93-D793488EE209}">
      <dsp:nvSpPr>
        <dsp:cNvPr id="0" name=""/>
        <dsp:cNvSpPr/>
      </dsp:nvSpPr>
      <dsp:spPr>
        <a:xfrm>
          <a:off x="548639" y="1770379"/>
          <a:ext cx="4389120" cy="438912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t>Правоутворення</a:t>
          </a:r>
        </a:p>
      </dsp:txBody>
      <dsp:txXfrm>
        <a:off x="1976201" y="2033727"/>
        <a:ext cx="1533997" cy="790041"/>
      </dsp:txXfrm>
    </dsp:sp>
    <dsp:sp modelId="{AB3EA172-D2B9-4B2B-A74F-98B823D27965}">
      <dsp:nvSpPr>
        <dsp:cNvPr id="0" name=""/>
        <dsp:cNvSpPr/>
      </dsp:nvSpPr>
      <dsp:spPr>
        <a:xfrm>
          <a:off x="1097279" y="2867659"/>
          <a:ext cx="3291840" cy="32918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t>Правотворення</a:t>
          </a:r>
        </a:p>
      </dsp:txBody>
      <dsp:txXfrm>
        <a:off x="1976201" y="3114548"/>
        <a:ext cx="1533997" cy="740664"/>
      </dsp:txXfrm>
    </dsp:sp>
    <dsp:sp modelId="{FF02C4FA-8001-4A5C-9EDA-CEF818FA3E15}">
      <dsp:nvSpPr>
        <dsp:cNvPr id="0" name=""/>
        <dsp:cNvSpPr/>
      </dsp:nvSpPr>
      <dsp:spPr>
        <a:xfrm>
          <a:off x="1645920" y="3964940"/>
          <a:ext cx="2194560" cy="219456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kern="1200"/>
            <a:t>Законотворення</a:t>
          </a:r>
        </a:p>
      </dsp:txBody>
      <dsp:txXfrm>
        <a:off x="1967305" y="4513580"/>
        <a:ext cx="1551788" cy="10972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09B245-9FBD-4DFA-B84B-CB5B046D08BA}">
      <dsp:nvSpPr>
        <dsp:cNvPr id="0" name=""/>
        <dsp:cNvSpPr/>
      </dsp:nvSpPr>
      <dsp:spPr>
        <a:xfrm>
          <a:off x="-7750742" y="-441118"/>
          <a:ext cx="9227952" cy="9227952"/>
        </a:xfrm>
        <a:prstGeom prst="blockArc">
          <a:avLst>
            <a:gd name="adj1" fmla="val 18900000"/>
            <a:gd name="adj2" fmla="val 2700000"/>
            <a:gd name="adj3" fmla="val 234"/>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BA5773-62EC-4EDA-B512-B91C81F6B8A9}">
      <dsp:nvSpPr>
        <dsp:cNvPr id="0" name=""/>
        <dsp:cNvSpPr/>
      </dsp:nvSpPr>
      <dsp:spPr>
        <a:xfrm>
          <a:off x="951890" y="1429657"/>
          <a:ext cx="4439869" cy="13716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8708" tIns="35560" rIns="35560" bIns="35560" numCol="1" spcCol="1270" anchor="ctr" anchorCtr="0">
          <a:noAutofit/>
        </a:bodyPr>
        <a:lstStyle/>
        <a:p>
          <a:pPr lvl="0" algn="l" defTabSz="622300">
            <a:lnSpc>
              <a:spcPct val="90000"/>
            </a:lnSpc>
            <a:spcBef>
              <a:spcPct val="0"/>
            </a:spcBef>
            <a:spcAft>
              <a:spcPct val="35000"/>
            </a:spcAft>
          </a:pPr>
          <a:r>
            <a:rPr lang="uk-UA" sz="1400" i="1" kern="1200">
              <a:latin typeface="Times New Roman" panose="02020603050405020304" pitchFamily="18" charset="0"/>
              <a:cs typeface="Times New Roman" panose="02020603050405020304" pitchFamily="18" charset="0"/>
            </a:rPr>
            <a:t>Інкорпорація – це об’єднання нормативно-правових актів за певними ознаками і зведення їх в єдині збірники або інші видання.</a:t>
          </a:r>
          <a:endParaRPr lang="ru-RU" sz="1400" i="1" kern="1200">
            <a:latin typeface="Times New Roman" panose="02020603050405020304" pitchFamily="18" charset="0"/>
            <a:cs typeface="Times New Roman" panose="02020603050405020304" pitchFamily="18" charset="0"/>
          </a:endParaRPr>
        </a:p>
      </dsp:txBody>
      <dsp:txXfrm>
        <a:off x="951890" y="1429657"/>
        <a:ext cx="4439869" cy="1371600"/>
      </dsp:txXfrm>
    </dsp:sp>
    <dsp:sp modelId="{D844464B-3D4D-420A-9A4E-C00BF39527A2}">
      <dsp:nvSpPr>
        <dsp:cNvPr id="0" name=""/>
        <dsp:cNvSpPr/>
      </dsp:nvSpPr>
      <dsp:spPr>
        <a:xfrm>
          <a:off x="94640" y="1258207"/>
          <a:ext cx="1714500" cy="1714500"/>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0B32AD3-3855-4468-AC08-C8F7CF4D49C0}">
      <dsp:nvSpPr>
        <dsp:cNvPr id="0" name=""/>
        <dsp:cNvSpPr/>
      </dsp:nvSpPr>
      <dsp:spPr>
        <a:xfrm>
          <a:off x="1450467" y="3487057"/>
          <a:ext cx="3941292" cy="13716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8708" tIns="35560" rIns="35560" bIns="35560" numCol="1" spcCol="1270" anchor="ctr" anchorCtr="0">
          <a:noAutofit/>
        </a:bodyPr>
        <a:lstStyle/>
        <a:p>
          <a:pPr lvl="0" algn="l" defTabSz="622300">
            <a:lnSpc>
              <a:spcPct val="90000"/>
            </a:lnSpc>
            <a:spcBef>
              <a:spcPct val="0"/>
            </a:spcBef>
            <a:spcAft>
              <a:spcPct val="35000"/>
            </a:spcAft>
          </a:pPr>
          <a:r>
            <a:rPr lang="uk-UA" sz="1400" i="1" kern="1200">
              <a:latin typeface="Times New Roman" panose="02020603050405020304" pitchFamily="18" charset="0"/>
              <a:cs typeface="Times New Roman" panose="02020603050405020304" pitchFamily="18" charset="0"/>
            </a:rPr>
            <a:t>Мета інкорпорації - забезпечення зручності пошуку та використання нормативних актів. При цьому їх зміст не зазнає зміни або переробки.</a:t>
          </a:r>
          <a:endParaRPr lang="ru-RU" sz="1400" i="1" kern="1200">
            <a:latin typeface="Times New Roman" panose="02020603050405020304" pitchFamily="18" charset="0"/>
            <a:cs typeface="Times New Roman" panose="02020603050405020304" pitchFamily="18" charset="0"/>
          </a:endParaRPr>
        </a:p>
      </dsp:txBody>
      <dsp:txXfrm>
        <a:off x="1450467" y="3487057"/>
        <a:ext cx="3941292" cy="1371600"/>
      </dsp:txXfrm>
    </dsp:sp>
    <dsp:sp modelId="{2CB8ED84-6C39-486A-8788-0F4E6668EDCD}">
      <dsp:nvSpPr>
        <dsp:cNvPr id="0" name=""/>
        <dsp:cNvSpPr/>
      </dsp:nvSpPr>
      <dsp:spPr>
        <a:xfrm>
          <a:off x="593217" y="3315607"/>
          <a:ext cx="1714500" cy="1714500"/>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FA9C04A-8738-4C5A-BE38-2A57BFA79E64}">
      <dsp:nvSpPr>
        <dsp:cNvPr id="0" name=""/>
        <dsp:cNvSpPr/>
      </dsp:nvSpPr>
      <dsp:spPr>
        <a:xfrm>
          <a:off x="951890" y="5544457"/>
          <a:ext cx="4439869" cy="13716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8708" tIns="35560" rIns="35560" bIns="35560" numCol="1" spcCol="1270" anchor="ctr" anchorCtr="0">
          <a:noAutofit/>
        </a:bodyPr>
        <a:lstStyle/>
        <a:p>
          <a:pPr lvl="0" algn="l" defTabSz="622300">
            <a:lnSpc>
              <a:spcPct val="90000"/>
            </a:lnSpc>
            <a:spcBef>
              <a:spcPct val="0"/>
            </a:spcBef>
            <a:spcAft>
              <a:spcPct val="35000"/>
            </a:spcAft>
          </a:pPr>
          <a:r>
            <a:rPr lang="uk-UA" sz="1400" i="1" kern="1200">
              <a:latin typeface="Times New Roman" panose="02020603050405020304" pitchFamily="18" charset="0"/>
              <a:cs typeface="Times New Roman" panose="02020603050405020304" pitchFamily="18" charset="0"/>
            </a:rPr>
            <a:t>До хронологічної інкорпорації належить опублікування нормативних актів в офіційних виданнях – «Відомості Верховної Ради України», «Офіційний вісник України», «Урядовий кур’єр», збірниках законів, указів і постанов.</a:t>
          </a:r>
          <a:endParaRPr lang="ru-RU" sz="1400" i="1" kern="1200">
            <a:latin typeface="Times New Roman" panose="02020603050405020304" pitchFamily="18" charset="0"/>
            <a:cs typeface="Times New Roman" panose="02020603050405020304" pitchFamily="18" charset="0"/>
          </a:endParaRPr>
        </a:p>
      </dsp:txBody>
      <dsp:txXfrm>
        <a:off x="951890" y="5544457"/>
        <a:ext cx="4439869" cy="1371600"/>
      </dsp:txXfrm>
    </dsp:sp>
    <dsp:sp modelId="{74098F28-4F1F-4104-BCBC-E0398E4ED33A}">
      <dsp:nvSpPr>
        <dsp:cNvPr id="0" name=""/>
        <dsp:cNvSpPr/>
      </dsp:nvSpPr>
      <dsp:spPr>
        <a:xfrm>
          <a:off x="94640" y="5373007"/>
          <a:ext cx="1714500" cy="1714500"/>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5F5A98-BCF9-4547-9F6A-47E2070E3FF3}">
      <dsp:nvSpPr>
        <dsp:cNvPr id="0" name=""/>
        <dsp:cNvSpPr/>
      </dsp:nvSpPr>
      <dsp:spPr>
        <a:xfrm>
          <a:off x="-7750742" y="-615290"/>
          <a:ext cx="9227952" cy="9227952"/>
        </a:xfrm>
        <a:prstGeom prst="blockArc">
          <a:avLst>
            <a:gd name="adj1" fmla="val 18900000"/>
            <a:gd name="adj2" fmla="val 2700000"/>
            <a:gd name="adj3" fmla="val 234"/>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18F544-EEAC-43E7-B464-61974F39040A}">
      <dsp:nvSpPr>
        <dsp:cNvPr id="0" name=""/>
        <dsp:cNvSpPr/>
      </dsp:nvSpPr>
      <dsp:spPr>
        <a:xfrm>
          <a:off x="951890" y="1255485"/>
          <a:ext cx="4439869" cy="13716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8708" tIns="38100" rIns="38100" bIns="38100" numCol="1" spcCol="1270" anchor="ctr" anchorCtr="0">
          <a:noAutofit/>
        </a:bodyPr>
        <a:lstStyle/>
        <a:p>
          <a:pPr lvl="0" algn="l" defTabSz="666750">
            <a:lnSpc>
              <a:spcPct val="90000"/>
            </a:lnSpc>
            <a:spcBef>
              <a:spcPct val="0"/>
            </a:spcBef>
            <a:spcAft>
              <a:spcPct val="35000"/>
            </a:spcAft>
          </a:pPr>
          <a:r>
            <a:rPr lang="uk-UA" sz="1500" i="1" kern="1200">
              <a:latin typeface="Times New Roman" panose="02020603050405020304" pitchFamily="18" charset="0"/>
              <a:cs typeface="Times New Roman" panose="02020603050405020304" pitchFamily="18" charset="0"/>
            </a:rPr>
            <a:t>Кодифікація – це така форма систематизації законодавства, за якої спостерігається не лише механічне впорядкування законодавства, а й вдосконалення його змісту, усунення прогалин та колізій. </a:t>
          </a:r>
          <a:endParaRPr lang="ru-RU" sz="1500" i="1" kern="1200">
            <a:latin typeface="Times New Roman" panose="02020603050405020304" pitchFamily="18" charset="0"/>
            <a:cs typeface="Times New Roman" panose="02020603050405020304" pitchFamily="18" charset="0"/>
          </a:endParaRPr>
        </a:p>
      </dsp:txBody>
      <dsp:txXfrm>
        <a:off x="951890" y="1255485"/>
        <a:ext cx="4439869" cy="1371600"/>
      </dsp:txXfrm>
    </dsp:sp>
    <dsp:sp modelId="{4F956FB6-AF6B-4629-A614-FFCD94E473E9}">
      <dsp:nvSpPr>
        <dsp:cNvPr id="0" name=""/>
        <dsp:cNvSpPr/>
      </dsp:nvSpPr>
      <dsp:spPr>
        <a:xfrm>
          <a:off x="94640" y="1084036"/>
          <a:ext cx="1714500" cy="1714500"/>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91D591-8AEF-4EB6-BEFF-E9A2B01E44B6}">
      <dsp:nvSpPr>
        <dsp:cNvPr id="0" name=""/>
        <dsp:cNvSpPr/>
      </dsp:nvSpPr>
      <dsp:spPr>
        <a:xfrm>
          <a:off x="1450467" y="3312886"/>
          <a:ext cx="3941292" cy="13716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8708" tIns="38100" rIns="38100" bIns="38100" numCol="1" spcCol="1270" anchor="ctr" anchorCtr="0">
          <a:noAutofit/>
        </a:bodyPr>
        <a:lstStyle/>
        <a:p>
          <a:pPr lvl="0" algn="l" defTabSz="666750">
            <a:lnSpc>
              <a:spcPct val="90000"/>
            </a:lnSpc>
            <a:spcBef>
              <a:spcPct val="0"/>
            </a:spcBef>
            <a:spcAft>
              <a:spcPct val="35000"/>
            </a:spcAft>
          </a:pPr>
          <a:r>
            <a:rPr lang="uk-UA" sz="1500" i="1" kern="1200">
              <a:latin typeface="Times New Roman" panose="02020603050405020304" pitchFamily="18" charset="0"/>
              <a:cs typeface="Times New Roman" panose="02020603050405020304" pitchFamily="18" charset="0"/>
            </a:rPr>
            <a:t>Результатом такої систематизації є видання єдиного і цілісного нормативного акта (кодексу, статуту, положення).</a:t>
          </a:r>
          <a:endParaRPr lang="ru-RU" sz="1500" i="1" kern="1200">
            <a:latin typeface="Times New Roman" panose="02020603050405020304" pitchFamily="18" charset="0"/>
            <a:cs typeface="Times New Roman" panose="02020603050405020304" pitchFamily="18" charset="0"/>
          </a:endParaRPr>
        </a:p>
      </dsp:txBody>
      <dsp:txXfrm>
        <a:off x="1450467" y="3312886"/>
        <a:ext cx="3941292" cy="1371600"/>
      </dsp:txXfrm>
    </dsp:sp>
    <dsp:sp modelId="{E287E71A-F78F-42C7-831E-53A0952523C4}">
      <dsp:nvSpPr>
        <dsp:cNvPr id="0" name=""/>
        <dsp:cNvSpPr/>
      </dsp:nvSpPr>
      <dsp:spPr>
        <a:xfrm>
          <a:off x="593217" y="3141436"/>
          <a:ext cx="1714500" cy="1714500"/>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2CB6FC7-343B-49A5-A166-FC1B532ED93E}">
      <dsp:nvSpPr>
        <dsp:cNvPr id="0" name=""/>
        <dsp:cNvSpPr/>
      </dsp:nvSpPr>
      <dsp:spPr>
        <a:xfrm>
          <a:off x="951890" y="5370286"/>
          <a:ext cx="4439869" cy="13716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8708" tIns="38100" rIns="38100" bIns="38100" numCol="1" spcCol="1270" anchor="ctr" anchorCtr="0">
          <a:noAutofit/>
        </a:bodyPr>
        <a:lstStyle/>
        <a:p>
          <a:pPr lvl="0" algn="l" defTabSz="666750">
            <a:lnSpc>
              <a:spcPct val="90000"/>
            </a:lnSpc>
            <a:spcBef>
              <a:spcPct val="0"/>
            </a:spcBef>
            <a:spcAft>
              <a:spcPct val="35000"/>
            </a:spcAft>
          </a:pPr>
          <a:r>
            <a:rPr lang="uk-UA" sz="1500" i="1" kern="1200">
              <a:latin typeface="Times New Roman" panose="02020603050405020304" pitchFamily="18" charset="0"/>
              <a:cs typeface="Times New Roman" panose="02020603050405020304" pitchFamily="18" charset="0"/>
            </a:rPr>
            <a:t>Кодифікація являє собою складнішу форму систематизації, ніж інкорпорація. Предметом впорядкування при цьому виступають не лише нормативно-правові акти, а безпосередньо юридичні норми</a:t>
          </a:r>
          <a:r>
            <a:rPr lang="uk-UA" sz="1500" kern="1200"/>
            <a:t>.</a:t>
          </a:r>
          <a:endParaRPr lang="ru-RU" sz="1500" kern="1200"/>
        </a:p>
      </dsp:txBody>
      <dsp:txXfrm>
        <a:off x="951890" y="5370286"/>
        <a:ext cx="4439869" cy="1371600"/>
      </dsp:txXfrm>
    </dsp:sp>
    <dsp:sp modelId="{B009CB9D-FFA8-4881-A6F5-678605D53464}">
      <dsp:nvSpPr>
        <dsp:cNvPr id="0" name=""/>
        <dsp:cNvSpPr/>
      </dsp:nvSpPr>
      <dsp:spPr>
        <a:xfrm>
          <a:off x="94640" y="5198836"/>
          <a:ext cx="1714500" cy="1714500"/>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77FC89-9E16-4EBA-8B06-2F741D902424}">
      <dsp:nvSpPr>
        <dsp:cNvPr id="0" name=""/>
        <dsp:cNvSpPr/>
      </dsp:nvSpPr>
      <dsp:spPr>
        <a:xfrm rot="5400000">
          <a:off x="-381375" y="381839"/>
          <a:ext cx="2542503" cy="1779752"/>
        </a:xfrm>
        <a:prstGeom prst="chevron">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2222500">
            <a:lnSpc>
              <a:spcPct val="90000"/>
            </a:lnSpc>
            <a:spcBef>
              <a:spcPct val="0"/>
            </a:spcBef>
            <a:spcAft>
              <a:spcPct val="35000"/>
            </a:spcAft>
          </a:pPr>
          <a:r>
            <a:rPr lang="ru-RU" sz="5000" kern="1200"/>
            <a:t>!</a:t>
          </a:r>
        </a:p>
      </dsp:txBody>
      <dsp:txXfrm rot="-5400000">
        <a:off x="1" y="890339"/>
        <a:ext cx="1779752" cy="762751"/>
      </dsp:txXfrm>
    </dsp:sp>
    <dsp:sp modelId="{0B5A762A-8F01-4211-8604-A20B9D88DAA3}">
      <dsp:nvSpPr>
        <dsp:cNvPr id="0" name=""/>
        <dsp:cNvSpPr/>
      </dsp:nvSpPr>
      <dsp:spPr>
        <a:xfrm rot="5400000">
          <a:off x="2799505" y="-1019289"/>
          <a:ext cx="1652627" cy="36921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t>Указом Президента України від 13.12.1996 № 1207/96 «Про опублікування актів законодавства України в інформаційному бюлетені «Офіційний вісник України» закріплюється що  інформаційний  бюлетень «Офіційний вісник України», який  засновується  і  видається  Міністерством  юстиції України, є  щотижневим  офіційним  виданням,  у якому публікуються державною мовою:</a:t>
          </a:r>
          <a:endParaRPr lang="ru-RU" sz="1200" kern="1200"/>
        </a:p>
      </dsp:txBody>
      <dsp:txXfrm rot="-5400000">
        <a:off x="1779753" y="81138"/>
        <a:ext cx="3611458" cy="1491277"/>
      </dsp:txXfrm>
    </dsp:sp>
    <dsp:sp modelId="{DB8A61DD-503D-42D1-B1BE-AD682B48C876}">
      <dsp:nvSpPr>
        <dsp:cNvPr id="0" name=""/>
        <dsp:cNvSpPr/>
      </dsp:nvSpPr>
      <dsp:spPr>
        <a:xfrm rot="5400000">
          <a:off x="-381375" y="2716923"/>
          <a:ext cx="2542503" cy="177975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2222500">
            <a:lnSpc>
              <a:spcPct val="90000"/>
            </a:lnSpc>
            <a:spcBef>
              <a:spcPct val="0"/>
            </a:spcBef>
            <a:spcAft>
              <a:spcPct val="35000"/>
            </a:spcAft>
          </a:pPr>
          <a:r>
            <a:rPr lang="ru-RU" sz="5000" kern="1200"/>
            <a:t>*</a:t>
          </a:r>
        </a:p>
      </dsp:txBody>
      <dsp:txXfrm rot="-5400000">
        <a:off x="1" y="3225423"/>
        <a:ext cx="1779752" cy="762751"/>
      </dsp:txXfrm>
    </dsp:sp>
    <dsp:sp modelId="{2EDB27EA-A5AB-415C-AC26-C82D7449B2BF}">
      <dsp:nvSpPr>
        <dsp:cNvPr id="0" name=""/>
        <dsp:cNvSpPr/>
      </dsp:nvSpPr>
      <dsp:spPr>
        <a:xfrm rot="5400000">
          <a:off x="2799505" y="1315795"/>
          <a:ext cx="1652627" cy="36921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t>закони України;</a:t>
          </a:r>
          <a:endParaRPr lang="ru-RU" sz="1200" kern="1200"/>
        </a:p>
        <a:p>
          <a:pPr marL="114300" lvl="1" indent="-114300" algn="l" defTabSz="533400">
            <a:lnSpc>
              <a:spcPct val="90000"/>
            </a:lnSpc>
            <a:spcBef>
              <a:spcPct val="0"/>
            </a:spcBef>
            <a:spcAft>
              <a:spcPct val="15000"/>
            </a:spcAft>
            <a:buChar char="••"/>
          </a:pPr>
          <a:r>
            <a:rPr lang="uk-UA" sz="1200" kern="1200"/>
            <a:t>укази і  розпорядження  Президента   України,   постанови   і розпорядження Кабінету  Міністрів  України,  що  мають нормативний характер;</a:t>
          </a:r>
          <a:endParaRPr lang="ru-RU" sz="1200" kern="1200"/>
        </a:p>
        <a:p>
          <a:pPr marL="114300" lvl="1" indent="-114300" algn="l" defTabSz="533400">
            <a:lnSpc>
              <a:spcPct val="90000"/>
            </a:lnSpc>
            <a:spcBef>
              <a:spcPct val="0"/>
            </a:spcBef>
            <a:spcAft>
              <a:spcPct val="15000"/>
            </a:spcAft>
            <a:buChar char="••"/>
          </a:pPr>
          <a:r>
            <a:rPr lang="uk-UA" sz="1200" kern="1200"/>
            <a:t>нормативні акти  міністерств,   інших   центральних   органів </a:t>
          </a:r>
          <a:endParaRPr lang="ru-RU" sz="1200" kern="1200"/>
        </a:p>
        <a:p>
          <a:pPr marL="114300" lvl="1" indent="-114300" algn="l" defTabSz="533400">
            <a:lnSpc>
              <a:spcPct val="90000"/>
            </a:lnSpc>
            <a:spcBef>
              <a:spcPct val="0"/>
            </a:spcBef>
            <a:spcAft>
              <a:spcPct val="15000"/>
            </a:spcAft>
            <a:buChar char="••"/>
          </a:pPr>
          <a:r>
            <a:rPr lang="uk-UA" sz="1200" kern="1200"/>
            <a:t>виконавчої влади, зареєстровані Міністерством юстиції України</a:t>
          </a:r>
          <a:endParaRPr lang="ru-RU" sz="1200" kern="1200"/>
        </a:p>
      </dsp:txBody>
      <dsp:txXfrm rot="-5400000">
        <a:off x="1779753" y="2416223"/>
        <a:ext cx="3611458" cy="1491277"/>
      </dsp:txXfrm>
    </dsp:sp>
    <dsp:sp modelId="{F490A22A-8A23-43A2-B6EE-B438AB16F0C5}">
      <dsp:nvSpPr>
        <dsp:cNvPr id="0" name=""/>
        <dsp:cNvSpPr/>
      </dsp:nvSpPr>
      <dsp:spPr>
        <a:xfrm rot="5400000">
          <a:off x="-381375" y="5052008"/>
          <a:ext cx="2542503" cy="1779752"/>
        </a:xfrm>
        <a:prstGeom prst="chevron">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2222500">
            <a:lnSpc>
              <a:spcPct val="90000"/>
            </a:lnSpc>
            <a:spcBef>
              <a:spcPct val="0"/>
            </a:spcBef>
            <a:spcAft>
              <a:spcPct val="35000"/>
            </a:spcAft>
          </a:pPr>
          <a:r>
            <a:rPr lang="ru-RU" sz="5000" kern="1200"/>
            <a:t>*</a:t>
          </a:r>
        </a:p>
      </dsp:txBody>
      <dsp:txXfrm rot="-5400000">
        <a:off x="1" y="5560508"/>
        <a:ext cx="1779752" cy="762751"/>
      </dsp:txXfrm>
    </dsp:sp>
    <dsp:sp modelId="{145A5FF3-CDF6-45F2-BD8C-93DEC333D35B}">
      <dsp:nvSpPr>
        <dsp:cNvPr id="0" name=""/>
        <dsp:cNvSpPr/>
      </dsp:nvSpPr>
      <dsp:spPr>
        <a:xfrm rot="5400000">
          <a:off x="2799505" y="3650879"/>
          <a:ext cx="1652627" cy="36921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t>акти Конституційного Суду України;</a:t>
          </a:r>
          <a:endParaRPr lang="ru-RU" sz="1200" kern="1200"/>
        </a:p>
        <a:p>
          <a:pPr marL="114300" lvl="1" indent="-114300" algn="l" defTabSz="533400">
            <a:lnSpc>
              <a:spcPct val="90000"/>
            </a:lnSpc>
            <a:spcBef>
              <a:spcPct val="0"/>
            </a:spcBef>
            <a:spcAft>
              <a:spcPct val="15000"/>
            </a:spcAft>
            <a:buChar char="••"/>
          </a:pPr>
          <a:r>
            <a:rPr lang="uk-UA" sz="1200" kern="1200"/>
            <a:t>нормативно-правові акти Національного банку України;</a:t>
          </a:r>
          <a:endParaRPr lang="ru-RU" sz="1200" kern="1200"/>
        </a:p>
        <a:p>
          <a:pPr marL="114300" lvl="1" indent="-114300" algn="l" defTabSz="533400">
            <a:lnSpc>
              <a:spcPct val="90000"/>
            </a:lnSpc>
            <a:spcBef>
              <a:spcPct val="0"/>
            </a:spcBef>
            <a:spcAft>
              <a:spcPct val="15000"/>
            </a:spcAft>
            <a:buChar char="••"/>
          </a:pPr>
          <a:r>
            <a:rPr lang="uk-UA" sz="1200" kern="1200"/>
            <a:t>міжнародні договори України, що набрали чинності;</a:t>
          </a:r>
          <a:endParaRPr lang="ru-RU" sz="1200" kern="1200"/>
        </a:p>
      </dsp:txBody>
      <dsp:txXfrm rot="-5400000">
        <a:off x="1779753" y="4751307"/>
        <a:ext cx="3611458" cy="149127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77FC89-9E16-4EBA-8B06-2F741D902424}">
      <dsp:nvSpPr>
        <dsp:cNvPr id="0" name=""/>
        <dsp:cNvSpPr/>
      </dsp:nvSpPr>
      <dsp:spPr>
        <a:xfrm rot="5400000">
          <a:off x="-381375" y="381839"/>
          <a:ext cx="2542503" cy="1779752"/>
        </a:xfrm>
        <a:prstGeom prst="chevron">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2222500">
            <a:lnSpc>
              <a:spcPct val="90000"/>
            </a:lnSpc>
            <a:spcBef>
              <a:spcPct val="0"/>
            </a:spcBef>
            <a:spcAft>
              <a:spcPct val="35000"/>
            </a:spcAft>
          </a:pPr>
          <a:r>
            <a:rPr lang="ru-RU" sz="5000" kern="1200"/>
            <a:t>*</a:t>
          </a:r>
        </a:p>
      </dsp:txBody>
      <dsp:txXfrm rot="-5400000">
        <a:off x="1" y="890339"/>
        <a:ext cx="1779752" cy="762751"/>
      </dsp:txXfrm>
    </dsp:sp>
    <dsp:sp modelId="{0B5A762A-8F01-4211-8604-A20B9D88DAA3}">
      <dsp:nvSpPr>
        <dsp:cNvPr id="0" name=""/>
        <dsp:cNvSpPr/>
      </dsp:nvSpPr>
      <dsp:spPr>
        <a:xfrm rot="5400000">
          <a:off x="2799505" y="-1019289"/>
          <a:ext cx="1652627" cy="36921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uk-UA" sz="1500" kern="1200"/>
            <a:t>тексти законів та інших нормативно-правових  актів  подаються до Міністерства  юстиції  України  як  державною  мовою,  так  і в перекладі на російську мову.</a:t>
          </a:r>
          <a:endParaRPr lang="ru-RU" sz="1500" kern="1200"/>
        </a:p>
      </dsp:txBody>
      <dsp:txXfrm rot="-5400000">
        <a:off x="1779753" y="81138"/>
        <a:ext cx="3611458" cy="1491277"/>
      </dsp:txXfrm>
    </dsp:sp>
    <dsp:sp modelId="{DB8A61DD-503D-42D1-B1BE-AD682B48C876}">
      <dsp:nvSpPr>
        <dsp:cNvPr id="0" name=""/>
        <dsp:cNvSpPr/>
      </dsp:nvSpPr>
      <dsp:spPr>
        <a:xfrm rot="5400000">
          <a:off x="-381375" y="2716923"/>
          <a:ext cx="2542503" cy="177975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2222500">
            <a:lnSpc>
              <a:spcPct val="90000"/>
            </a:lnSpc>
            <a:spcBef>
              <a:spcPct val="0"/>
            </a:spcBef>
            <a:spcAft>
              <a:spcPct val="35000"/>
            </a:spcAft>
          </a:pPr>
          <a:r>
            <a:rPr lang="ru-RU" sz="5000" kern="1200"/>
            <a:t>*</a:t>
          </a:r>
        </a:p>
      </dsp:txBody>
      <dsp:txXfrm rot="-5400000">
        <a:off x="1" y="3225423"/>
        <a:ext cx="1779752" cy="762751"/>
      </dsp:txXfrm>
    </dsp:sp>
    <dsp:sp modelId="{2EDB27EA-A5AB-415C-AC26-C82D7449B2BF}">
      <dsp:nvSpPr>
        <dsp:cNvPr id="0" name=""/>
        <dsp:cNvSpPr/>
      </dsp:nvSpPr>
      <dsp:spPr>
        <a:xfrm rot="5400000">
          <a:off x="2799505" y="1315795"/>
          <a:ext cx="1652627" cy="36921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uk-UA" sz="1500" kern="1200"/>
            <a:t>центральним і місцевим органам виконавчої  влади,  органам місцевого самоврядування необхідно вживати заходів до забезпечення підвідомчих їм підприємств,  установ та  організацій  інформаційним  бюлетенем «Офіційний вісник України» </a:t>
          </a:r>
          <a:endParaRPr lang="ru-RU" sz="1500" kern="1200"/>
        </a:p>
      </dsp:txBody>
      <dsp:txXfrm rot="-5400000">
        <a:off x="1779753" y="2416223"/>
        <a:ext cx="3611458" cy="1491277"/>
      </dsp:txXfrm>
    </dsp:sp>
    <dsp:sp modelId="{F490A22A-8A23-43A2-B6EE-B438AB16F0C5}">
      <dsp:nvSpPr>
        <dsp:cNvPr id="0" name=""/>
        <dsp:cNvSpPr/>
      </dsp:nvSpPr>
      <dsp:spPr>
        <a:xfrm rot="5400000">
          <a:off x="-381375" y="5052008"/>
          <a:ext cx="2542503" cy="1779752"/>
        </a:xfrm>
        <a:prstGeom prst="chevron">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2222500">
            <a:lnSpc>
              <a:spcPct val="90000"/>
            </a:lnSpc>
            <a:spcBef>
              <a:spcPct val="0"/>
            </a:spcBef>
            <a:spcAft>
              <a:spcPct val="35000"/>
            </a:spcAft>
          </a:pPr>
          <a:r>
            <a:rPr lang="ru-RU" sz="5000" kern="1200"/>
            <a:t>*</a:t>
          </a:r>
        </a:p>
      </dsp:txBody>
      <dsp:txXfrm rot="-5400000">
        <a:off x="1" y="5560508"/>
        <a:ext cx="1779752" cy="762751"/>
      </dsp:txXfrm>
    </dsp:sp>
    <dsp:sp modelId="{145A5FF3-CDF6-45F2-BD8C-93DEC333D35B}">
      <dsp:nvSpPr>
        <dsp:cNvPr id="0" name=""/>
        <dsp:cNvSpPr/>
      </dsp:nvSpPr>
      <dsp:spPr>
        <a:xfrm rot="5400000">
          <a:off x="2799505" y="3650879"/>
          <a:ext cx="1652627" cy="36921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uk-UA" sz="1500" kern="1200"/>
            <a:t>Розповсюдження  інформаційного  бюлетеня «Офіційний вісник України» проводилося  шляхом  відкритої  передплати  та   роздрібної торгівлі.</a:t>
          </a:r>
          <a:endParaRPr lang="ru-RU" sz="1500" kern="1200"/>
        </a:p>
      </dsp:txBody>
      <dsp:txXfrm rot="-5400000">
        <a:off x="1779753" y="4751307"/>
        <a:ext cx="3611458" cy="149127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77FC89-9E16-4EBA-8B06-2F741D902424}">
      <dsp:nvSpPr>
        <dsp:cNvPr id="0" name=""/>
        <dsp:cNvSpPr/>
      </dsp:nvSpPr>
      <dsp:spPr>
        <a:xfrm rot="5400000">
          <a:off x="-258486" y="927305"/>
          <a:ext cx="1723242" cy="1206269"/>
        </a:xfrm>
        <a:prstGeom prst="chevron">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r>
            <a:rPr lang="ru-RU" sz="3300" kern="1200"/>
            <a:t>!</a:t>
          </a:r>
        </a:p>
      </dsp:txBody>
      <dsp:txXfrm rot="-5400000">
        <a:off x="1" y="1271954"/>
        <a:ext cx="1206269" cy="516973"/>
      </dsp:txXfrm>
    </dsp:sp>
    <dsp:sp modelId="{0B5A762A-8F01-4211-8604-A20B9D88DAA3}">
      <dsp:nvSpPr>
        <dsp:cNvPr id="0" name=""/>
        <dsp:cNvSpPr/>
      </dsp:nvSpPr>
      <dsp:spPr>
        <a:xfrm rot="5400000">
          <a:off x="2560866" y="-903934"/>
          <a:ext cx="1556422" cy="426561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Указом Президента України від 27.06.1996 № 468/96 «Про Єдиний державний реєстр нормативних актів» зазначається, що з метою забезпечення в Україні єдиних принципів ідентифікації нормативних актів,  державного обліку, створення фонду цих актів і підтримання їх  у  контрольному  стані,  доступності  та гласності правової інформації, було створено Єдиний державний реєстр  нормативних актів – автоматизовану   систему   збирання,   накопичення  та опрацювання актів законодавства.</a:t>
          </a:r>
          <a:endParaRPr lang="ru-RU" sz="1200" kern="1200">
            <a:latin typeface="Times New Roman" panose="02020603050405020304" pitchFamily="18" charset="0"/>
            <a:cs typeface="Times New Roman" panose="02020603050405020304" pitchFamily="18" charset="0"/>
          </a:endParaRPr>
        </a:p>
      </dsp:txBody>
      <dsp:txXfrm rot="-5400000">
        <a:off x="1206269" y="526641"/>
        <a:ext cx="4189638" cy="1404466"/>
      </dsp:txXfrm>
    </dsp:sp>
    <dsp:sp modelId="{DB8A61DD-503D-42D1-B1BE-AD682B48C876}">
      <dsp:nvSpPr>
        <dsp:cNvPr id="0" name=""/>
        <dsp:cNvSpPr/>
      </dsp:nvSpPr>
      <dsp:spPr>
        <a:xfrm rot="5400000">
          <a:off x="-258486" y="3414311"/>
          <a:ext cx="1723242" cy="120626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a:t>
          </a:r>
        </a:p>
      </dsp:txBody>
      <dsp:txXfrm rot="-5400000">
        <a:off x="1" y="3758960"/>
        <a:ext cx="1206269" cy="516973"/>
      </dsp:txXfrm>
    </dsp:sp>
    <dsp:sp modelId="{2EDB27EA-A5AB-415C-AC26-C82D7449B2BF}">
      <dsp:nvSpPr>
        <dsp:cNvPr id="0" name=""/>
        <dsp:cNvSpPr/>
      </dsp:nvSpPr>
      <dsp:spPr>
        <a:xfrm rot="5400000">
          <a:off x="1874677" y="1583070"/>
          <a:ext cx="2928800" cy="426561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до Державного реєстру будуть включатися чинні, опубліковані та неопубліковані,  у  тому  числі  з  обмежувальними грифами, закони України, постанови Верховної Ради України, укази і розпорядження Президента України, декрети, постанови і розпорядження Кабінету    Міністрів   України,   нормативні   акти міністерств,   інших   центральних   органів   виконавчої   влади, зареєстровані  в  Міністерстві  юстиції  України,  нормативні акти Національного банку України, міжнародні договори України, тимчасові нормативні акти зі строком дії рік і більше та зі строком дії  менше  року  в разі наступного його продовження, Нормативні акти,  що  містять  відомості,  які  становлять державну таємницю,  включаються  до  окремого  розділу  Державного реєстру з відповідним грифом секретності.  Ведення  цього  розділу повинно було здійснюватися згідно з  вимогами  законодавства про  державну таємницю.</a:t>
          </a:r>
          <a:endParaRPr lang="ru-RU" sz="1200" kern="1200">
            <a:latin typeface="Times New Roman" panose="02020603050405020304" pitchFamily="18" charset="0"/>
            <a:cs typeface="Times New Roman" panose="02020603050405020304" pitchFamily="18" charset="0"/>
          </a:endParaRPr>
        </a:p>
      </dsp:txBody>
      <dsp:txXfrm rot="-5400000">
        <a:off x="1206269" y="2394450"/>
        <a:ext cx="4122644" cy="2642856"/>
      </dsp:txXfrm>
    </dsp:sp>
    <dsp:sp modelId="{F490A22A-8A23-43A2-B6EE-B438AB16F0C5}">
      <dsp:nvSpPr>
        <dsp:cNvPr id="0" name=""/>
        <dsp:cNvSpPr/>
      </dsp:nvSpPr>
      <dsp:spPr>
        <a:xfrm rot="5400000">
          <a:off x="-258486" y="5298182"/>
          <a:ext cx="1723242" cy="1206269"/>
        </a:xfrm>
        <a:prstGeom prst="chevron">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a:t>
          </a:r>
        </a:p>
      </dsp:txBody>
      <dsp:txXfrm rot="-5400000">
        <a:off x="1" y="5642831"/>
        <a:ext cx="1206269" cy="516973"/>
      </dsp:txXfrm>
    </dsp:sp>
    <dsp:sp modelId="{145A5FF3-CDF6-45F2-BD8C-93DEC333D35B}">
      <dsp:nvSpPr>
        <dsp:cNvPr id="0" name=""/>
        <dsp:cNvSpPr/>
      </dsp:nvSpPr>
      <dsp:spPr>
        <a:xfrm rot="5400000">
          <a:off x="2796139" y="3466941"/>
          <a:ext cx="1085876" cy="426561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Обов’язок ведення Єдиного державного реєстру  нормативних актів було покладено на Міністерство юстиції України.</a:t>
          </a:r>
          <a:endParaRPr lang="ru-RU" sz="1200" kern="1200">
            <a:latin typeface="Times New Roman" panose="02020603050405020304" pitchFamily="18" charset="0"/>
            <a:cs typeface="Times New Roman" panose="02020603050405020304" pitchFamily="18" charset="0"/>
          </a:endParaRPr>
        </a:p>
      </dsp:txBody>
      <dsp:txXfrm rot="-5400000">
        <a:off x="1206269" y="5109819"/>
        <a:ext cx="4212608" cy="979860"/>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8.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9.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0.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4.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0FB06-4C0C-42CB-AADA-58925E376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93</Pages>
  <Words>12023</Words>
  <Characters>68532</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DashkO_o</dc:creator>
  <cp:keywords/>
  <dc:description/>
  <cp:lastModifiedBy>Просто Человек</cp:lastModifiedBy>
  <cp:revision>33</cp:revision>
  <dcterms:created xsi:type="dcterms:W3CDTF">2020-01-04T10:31:00Z</dcterms:created>
  <dcterms:modified xsi:type="dcterms:W3CDTF">2020-04-06T13:13:00Z</dcterms:modified>
</cp:coreProperties>
</file>