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97D" w:rsidRPr="002A2F62" w:rsidRDefault="00A9597D" w:rsidP="00A9597D">
      <w:pPr>
        <w:spacing w:after="0" w:line="240" w:lineRule="auto"/>
        <w:jc w:val="center"/>
        <w:rPr>
          <w:b/>
          <w:szCs w:val="28"/>
          <w:lang w:val="uk-UA"/>
        </w:rPr>
      </w:pPr>
      <w:r w:rsidRPr="002A2F62">
        <w:rPr>
          <w:b/>
          <w:szCs w:val="28"/>
          <w:lang w:val="uk-UA"/>
        </w:rPr>
        <w:t>МІНІСТЕРСТВО ОСВІТИ І НАУКИ УКРАЇНИ</w:t>
      </w:r>
    </w:p>
    <w:p w:rsidR="00A9597D" w:rsidRPr="002A2F62" w:rsidRDefault="00A9597D" w:rsidP="00A9597D">
      <w:pPr>
        <w:spacing w:after="0" w:line="240" w:lineRule="auto"/>
        <w:jc w:val="center"/>
        <w:rPr>
          <w:b/>
          <w:szCs w:val="28"/>
          <w:lang w:val="uk-UA"/>
        </w:rPr>
      </w:pPr>
      <w:r w:rsidRPr="002A2F62">
        <w:rPr>
          <w:b/>
          <w:szCs w:val="28"/>
          <w:lang w:val="uk-UA"/>
        </w:rPr>
        <w:t>ЗАПОРІЗЬКИЙ НАЦІОНАЛЬНИЙ УНІВЕРСИТЕТ</w:t>
      </w:r>
    </w:p>
    <w:p w:rsidR="00A9597D" w:rsidRPr="002A2F62" w:rsidRDefault="00A9597D" w:rsidP="00A9597D">
      <w:pPr>
        <w:spacing w:after="0" w:line="240" w:lineRule="auto"/>
        <w:jc w:val="center"/>
        <w:rPr>
          <w:b/>
          <w:szCs w:val="28"/>
          <w:lang w:val="uk-UA"/>
        </w:rPr>
      </w:pPr>
      <w:r w:rsidRPr="002A2F62">
        <w:rPr>
          <w:b/>
          <w:szCs w:val="28"/>
          <w:lang w:val="uk-UA"/>
        </w:rPr>
        <w:t>ЮРИДИЧНИЙ ФАКУЛЬТЕТ</w:t>
      </w:r>
    </w:p>
    <w:p w:rsidR="00A9597D" w:rsidRPr="002A2F62" w:rsidRDefault="00A9597D" w:rsidP="00A9597D">
      <w:pPr>
        <w:spacing w:after="0" w:line="240" w:lineRule="auto"/>
        <w:jc w:val="center"/>
        <w:rPr>
          <w:szCs w:val="28"/>
          <w:lang w:val="uk-UA"/>
        </w:rPr>
      </w:pPr>
    </w:p>
    <w:p w:rsidR="00A9597D" w:rsidRPr="002A2F62" w:rsidRDefault="00A9597D" w:rsidP="00A9597D">
      <w:pPr>
        <w:spacing w:after="0" w:line="240" w:lineRule="auto"/>
        <w:jc w:val="center"/>
        <w:rPr>
          <w:szCs w:val="28"/>
          <w:lang w:val="uk-UA"/>
        </w:rPr>
      </w:pPr>
      <w:r>
        <w:rPr>
          <w:szCs w:val="28"/>
          <w:lang w:val="uk-UA"/>
        </w:rPr>
        <w:t>Кафедра кримінального права та правосуддя</w:t>
      </w:r>
    </w:p>
    <w:p w:rsidR="00A9597D" w:rsidRPr="002A2F62" w:rsidRDefault="00A9597D" w:rsidP="00A9597D">
      <w:pPr>
        <w:spacing w:after="0" w:line="240" w:lineRule="auto"/>
        <w:jc w:val="center"/>
        <w:rPr>
          <w:sz w:val="16"/>
          <w:szCs w:val="24"/>
          <w:lang w:val="uk-UA"/>
        </w:rPr>
      </w:pPr>
      <w:r w:rsidRPr="002A2F62">
        <w:rPr>
          <w:sz w:val="16"/>
          <w:szCs w:val="24"/>
          <w:lang w:val="uk-UA"/>
        </w:rPr>
        <w:t>(повна назва кафедри)</w:t>
      </w:r>
    </w:p>
    <w:p w:rsidR="00A9597D" w:rsidRPr="002A2F62" w:rsidRDefault="00A9597D" w:rsidP="00A9597D">
      <w:pPr>
        <w:spacing w:after="0" w:line="240" w:lineRule="auto"/>
        <w:jc w:val="center"/>
        <w:rPr>
          <w:sz w:val="16"/>
          <w:szCs w:val="24"/>
          <w:lang w:val="uk-UA"/>
        </w:rPr>
      </w:pPr>
    </w:p>
    <w:p w:rsidR="00A9597D" w:rsidRPr="002A2F62" w:rsidRDefault="00A9597D" w:rsidP="00A9597D">
      <w:pPr>
        <w:spacing w:after="0" w:line="240" w:lineRule="auto"/>
        <w:jc w:val="center"/>
        <w:rPr>
          <w:sz w:val="16"/>
          <w:szCs w:val="24"/>
          <w:lang w:val="uk-UA"/>
        </w:rPr>
      </w:pPr>
    </w:p>
    <w:p w:rsidR="00A9597D" w:rsidRPr="002A2F62" w:rsidRDefault="00A9597D" w:rsidP="00A9597D">
      <w:pPr>
        <w:spacing w:after="0" w:line="240" w:lineRule="auto"/>
        <w:jc w:val="center"/>
        <w:rPr>
          <w:sz w:val="16"/>
          <w:szCs w:val="24"/>
          <w:lang w:val="uk-UA"/>
        </w:rPr>
      </w:pPr>
    </w:p>
    <w:p w:rsidR="00A9597D" w:rsidRPr="002A2F62" w:rsidRDefault="00A9597D" w:rsidP="00A9597D">
      <w:pPr>
        <w:spacing w:after="0" w:line="240" w:lineRule="auto"/>
        <w:jc w:val="center"/>
        <w:rPr>
          <w:sz w:val="16"/>
          <w:szCs w:val="24"/>
          <w:lang w:val="uk-UA"/>
        </w:rPr>
      </w:pPr>
    </w:p>
    <w:p w:rsidR="00A9597D" w:rsidRPr="002A2F62" w:rsidRDefault="00A9597D" w:rsidP="00A9597D">
      <w:pPr>
        <w:spacing w:after="0" w:line="240" w:lineRule="auto"/>
        <w:jc w:val="center"/>
        <w:rPr>
          <w:sz w:val="16"/>
          <w:szCs w:val="24"/>
          <w:lang w:val="uk-UA"/>
        </w:rPr>
      </w:pPr>
    </w:p>
    <w:p w:rsidR="00A9597D" w:rsidRPr="002A2F62" w:rsidRDefault="00A9597D" w:rsidP="00A9597D">
      <w:pPr>
        <w:spacing w:after="0" w:line="240" w:lineRule="auto"/>
        <w:jc w:val="center"/>
        <w:rPr>
          <w:sz w:val="16"/>
          <w:szCs w:val="24"/>
          <w:lang w:val="uk-UA"/>
        </w:rPr>
      </w:pPr>
    </w:p>
    <w:p w:rsidR="00A9597D" w:rsidRPr="002A2F62" w:rsidRDefault="00A9597D" w:rsidP="00A9597D">
      <w:pPr>
        <w:spacing w:after="0" w:line="240" w:lineRule="auto"/>
        <w:jc w:val="center"/>
        <w:rPr>
          <w:sz w:val="16"/>
          <w:szCs w:val="24"/>
          <w:lang w:val="uk-UA"/>
        </w:rPr>
      </w:pPr>
    </w:p>
    <w:p w:rsidR="00A9597D" w:rsidRPr="002A2F62" w:rsidRDefault="00A9597D" w:rsidP="00A9597D">
      <w:pPr>
        <w:spacing w:after="0" w:line="240" w:lineRule="auto"/>
        <w:jc w:val="center"/>
        <w:rPr>
          <w:sz w:val="16"/>
          <w:szCs w:val="24"/>
          <w:lang w:val="uk-UA"/>
        </w:rPr>
      </w:pPr>
    </w:p>
    <w:p w:rsidR="00A9597D" w:rsidRPr="002A2F62" w:rsidRDefault="00A9597D" w:rsidP="00A9597D">
      <w:pPr>
        <w:spacing w:after="0" w:line="240" w:lineRule="auto"/>
        <w:jc w:val="center"/>
        <w:rPr>
          <w:sz w:val="16"/>
          <w:szCs w:val="24"/>
          <w:lang w:val="uk-UA"/>
        </w:rPr>
      </w:pPr>
    </w:p>
    <w:p w:rsidR="00A9597D" w:rsidRPr="002A2F62" w:rsidRDefault="00A9597D" w:rsidP="00A9597D">
      <w:pPr>
        <w:spacing w:after="0" w:line="240" w:lineRule="auto"/>
        <w:jc w:val="center"/>
        <w:rPr>
          <w:sz w:val="16"/>
          <w:szCs w:val="24"/>
          <w:lang w:val="uk-UA"/>
        </w:rPr>
      </w:pPr>
    </w:p>
    <w:p w:rsidR="00A9597D" w:rsidRPr="002A2F62" w:rsidRDefault="00A9597D" w:rsidP="00A9597D">
      <w:pPr>
        <w:spacing w:after="0" w:line="240" w:lineRule="auto"/>
        <w:jc w:val="center"/>
        <w:rPr>
          <w:sz w:val="16"/>
          <w:szCs w:val="24"/>
          <w:lang w:val="uk-UA"/>
        </w:rPr>
      </w:pPr>
    </w:p>
    <w:p w:rsidR="00A9597D" w:rsidRPr="002A2F62" w:rsidRDefault="00A9597D" w:rsidP="00A9597D">
      <w:pPr>
        <w:spacing w:after="0" w:line="240" w:lineRule="auto"/>
        <w:jc w:val="center"/>
        <w:rPr>
          <w:b/>
          <w:sz w:val="36"/>
          <w:szCs w:val="36"/>
          <w:lang w:val="uk-UA"/>
        </w:rPr>
      </w:pPr>
      <w:r w:rsidRPr="002A2F62">
        <w:rPr>
          <w:b/>
          <w:sz w:val="36"/>
          <w:szCs w:val="36"/>
          <w:lang w:val="uk-UA"/>
        </w:rPr>
        <w:t>Кваліфікаційна робота</w:t>
      </w:r>
    </w:p>
    <w:p w:rsidR="00A9597D" w:rsidRDefault="00A9597D" w:rsidP="00A9597D">
      <w:pPr>
        <w:spacing w:after="0" w:line="240" w:lineRule="auto"/>
        <w:jc w:val="center"/>
        <w:rPr>
          <w:szCs w:val="24"/>
          <w:lang w:val="uk-UA"/>
        </w:rPr>
      </w:pPr>
      <w:r>
        <w:rPr>
          <w:szCs w:val="24"/>
          <w:lang w:val="uk-UA"/>
        </w:rPr>
        <w:t>Магістра</w:t>
      </w:r>
    </w:p>
    <w:p w:rsidR="00A9597D" w:rsidRPr="002A2F62" w:rsidRDefault="00A9597D" w:rsidP="00A9597D">
      <w:pPr>
        <w:spacing w:after="0" w:line="240" w:lineRule="auto"/>
        <w:jc w:val="center"/>
        <w:rPr>
          <w:sz w:val="16"/>
          <w:szCs w:val="24"/>
          <w:lang w:val="uk-UA"/>
        </w:rPr>
      </w:pPr>
      <w:r w:rsidRPr="002A2F62">
        <w:rPr>
          <w:sz w:val="16"/>
          <w:szCs w:val="24"/>
          <w:lang w:val="uk-UA"/>
        </w:rPr>
        <w:t xml:space="preserve"> (рівень вищої освіти)</w:t>
      </w:r>
    </w:p>
    <w:p w:rsidR="00A9597D" w:rsidRPr="002A2F62" w:rsidRDefault="00A9597D" w:rsidP="00A9597D">
      <w:pPr>
        <w:spacing w:after="0" w:line="240" w:lineRule="auto"/>
        <w:jc w:val="center"/>
        <w:rPr>
          <w:szCs w:val="28"/>
          <w:lang w:val="uk-UA"/>
        </w:rPr>
      </w:pPr>
      <w:bookmarkStart w:id="0" w:name="_GoBack"/>
      <w:bookmarkEnd w:id="0"/>
    </w:p>
    <w:p w:rsidR="00A9597D" w:rsidRPr="002A2F62" w:rsidRDefault="00A9597D" w:rsidP="00A9597D">
      <w:pPr>
        <w:spacing w:after="0" w:line="240" w:lineRule="auto"/>
        <w:jc w:val="center"/>
        <w:rPr>
          <w:szCs w:val="28"/>
          <w:lang w:val="uk-UA"/>
        </w:rPr>
      </w:pPr>
      <w:r w:rsidRPr="002A2F62">
        <w:rPr>
          <w:szCs w:val="28"/>
          <w:lang w:val="uk-UA"/>
        </w:rPr>
        <w:t>на тему</w:t>
      </w:r>
      <w:r>
        <w:rPr>
          <w:szCs w:val="28"/>
          <w:lang w:val="uk-UA"/>
        </w:rPr>
        <w:t xml:space="preserve"> «</w:t>
      </w:r>
      <w:r w:rsidRPr="00A9597D">
        <w:rPr>
          <w:szCs w:val="28"/>
          <w:lang w:val="uk-UA"/>
        </w:rPr>
        <w:t>Основи методики розслідування розголошення та</w:t>
      </w:r>
      <w:r>
        <w:rPr>
          <w:szCs w:val="28"/>
          <w:lang w:val="uk-UA"/>
        </w:rPr>
        <w:t>ємниці усиновлення (удочеріння)»</w:t>
      </w:r>
    </w:p>
    <w:p w:rsidR="00A9597D" w:rsidRPr="002A2F62" w:rsidRDefault="00A9597D" w:rsidP="00A9597D">
      <w:pPr>
        <w:spacing w:after="0" w:line="240" w:lineRule="auto"/>
        <w:jc w:val="center"/>
        <w:rPr>
          <w:szCs w:val="24"/>
          <w:lang w:val="uk-UA"/>
        </w:rPr>
      </w:pPr>
    </w:p>
    <w:p w:rsidR="00A9597D" w:rsidRPr="002A2F62" w:rsidRDefault="00A9597D" w:rsidP="00A9597D">
      <w:pPr>
        <w:spacing w:after="0" w:line="240" w:lineRule="auto"/>
        <w:jc w:val="center"/>
        <w:rPr>
          <w:szCs w:val="24"/>
          <w:lang w:val="uk-UA"/>
        </w:rPr>
      </w:pPr>
    </w:p>
    <w:p w:rsidR="00A9597D" w:rsidRPr="002A2F62" w:rsidRDefault="00A9597D" w:rsidP="00A9597D">
      <w:pPr>
        <w:spacing w:after="0" w:line="240" w:lineRule="auto"/>
        <w:jc w:val="center"/>
        <w:rPr>
          <w:szCs w:val="24"/>
          <w:lang w:val="uk-UA"/>
        </w:rPr>
      </w:pPr>
    </w:p>
    <w:p w:rsidR="00A9597D" w:rsidRPr="002A2F62" w:rsidRDefault="00A9597D" w:rsidP="00A9597D">
      <w:pPr>
        <w:spacing w:after="0" w:line="240" w:lineRule="auto"/>
        <w:jc w:val="center"/>
        <w:rPr>
          <w:szCs w:val="24"/>
          <w:lang w:val="uk-UA"/>
        </w:rPr>
      </w:pPr>
    </w:p>
    <w:p w:rsidR="00A9597D" w:rsidRPr="002A2F62" w:rsidRDefault="00A9597D" w:rsidP="00A9597D">
      <w:pPr>
        <w:spacing w:after="0" w:line="240" w:lineRule="auto"/>
        <w:jc w:val="center"/>
        <w:rPr>
          <w:szCs w:val="24"/>
          <w:lang w:val="uk-UA"/>
        </w:rPr>
      </w:pPr>
    </w:p>
    <w:p w:rsidR="00A9597D" w:rsidRPr="002A2F62" w:rsidRDefault="00A9597D" w:rsidP="00A9597D">
      <w:pPr>
        <w:spacing w:after="0" w:line="240" w:lineRule="auto"/>
        <w:jc w:val="center"/>
        <w:rPr>
          <w:szCs w:val="24"/>
          <w:lang w:val="uk-UA"/>
        </w:rPr>
      </w:pPr>
    </w:p>
    <w:p w:rsidR="00A9597D" w:rsidRPr="002A2F62" w:rsidRDefault="00A9597D" w:rsidP="00A9597D">
      <w:pPr>
        <w:spacing w:after="0" w:line="240" w:lineRule="auto"/>
        <w:jc w:val="right"/>
        <w:rPr>
          <w:szCs w:val="24"/>
          <w:lang w:val="uk-UA"/>
        </w:rPr>
      </w:pPr>
      <w:r w:rsidRPr="002A2F62">
        <w:rPr>
          <w:szCs w:val="24"/>
          <w:lang w:val="uk-UA"/>
        </w:rPr>
        <w:t>Виконав: слухач магістратури, групи______</w:t>
      </w:r>
    </w:p>
    <w:p w:rsidR="00A9597D" w:rsidRPr="002A2F62" w:rsidRDefault="00A9597D" w:rsidP="00A9597D">
      <w:pPr>
        <w:spacing w:after="0" w:line="240" w:lineRule="auto"/>
        <w:jc w:val="right"/>
        <w:rPr>
          <w:szCs w:val="24"/>
          <w:lang w:val="uk-UA"/>
        </w:rPr>
      </w:pPr>
      <w:r w:rsidRPr="002A2F62">
        <w:rPr>
          <w:szCs w:val="24"/>
          <w:lang w:val="uk-UA"/>
        </w:rPr>
        <w:t>Спеціальності</w:t>
      </w:r>
      <w:r>
        <w:rPr>
          <w:szCs w:val="24"/>
          <w:lang w:val="uk-UA"/>
        </w:rPr>
        <w:t xml:space="preserve"> 262 «Правоохоронна діяльність»</w:t>
      </w:r>
    </w:p>
    <w:p w:rsidR="00A9597D" w:rsidRPr="002A2F62" w:rsidRDefault="00A9597D" w:rsidP="00A9597D">
      <w:pPr>
        <w:spacing w:after="0" w:line="240" w:lineRule="auto"/>
        <w:jc w:val="right"/>
        <w:rPr>
          <w:sz w:val="16"/>
          <w:szCs w:val="24"/>
          <w:lang w:val="uk-UA"/>
        </w:rPr>
      </w:pPr>
      <w:proofErr w:type="spellStart"/>
      <w:r>
        <w:rPr>
          <w:szCs w:val="24"/>
          <w:lang w:val="uk-UA"/>
        </w:rPr>
        <w:t>Пілкін</w:t>
      </w:r>
      <w:proofErr w:type="spellEnd"/>
      <w:r>
        <w:rPr>
          <w:szCs w:val="24"/>
          <w:lang w:val="uk-UA"/>
        </w:rPr>
        <w:t xml:space="preserve"> Є.С.</w:t>
      </w:r>
    </w:p>
    <w:p w:rsidR="00A9597D" w:rsidRPr="002A2F62" w:rsidRDefault="00A9597D" w:rsidP="00A9597D">
      <w:pPr>
        <w:spacing w:after="0" w:line="240" w:lineRule="auto"/>
        <w:jc w:val="right"/>
        <w:rPr>
          <w:szCs w:val="24"/>
          <w:lang w:val="uk-UA"/>
        </w:rPr>
      </w:pPr>
      <w:r w:rsidRPr="002A2F62">
        <w:rPr>
          <w:szCs w:val="24"/>
          <w:lang w:val="uk-UA"/>
        </w:rPr>
        <w:t xml:space="preserve">Керівник </w:t>
      </w:r>
      <w:proofErr w:type="spellStart"/>
      <w:r>
        <w:rPr>
          <w:szCs w:val="24"/>
          <w:lang w:val="uk-UA"/>
        </w:rPr>
        <w:t>Ларкін</w:t>
      </w:r>
      <w:proofErr w:type="spellEnd"/>
      <w:r>
        <w:rPr>
          <w:szCs w:val="24"/>
          <w:lang w:val="uk-UA"/>
        </w:rPr>
        <w:t xml:space="preserve"> М.О.</w:t>
      </w:r>
    </w:p>
    <w:p w:rsidR="00A9597D" w:rsidRPr="002A2F62" w:rsidRDefault="00A9597D" w:rsidP="00A9597D">
      <w:pPr>
        <w:spacing w:after="0" w:line="240" w:lineRule="auto"/>
        <w:ind w:firstLine="708"/>
        <w:jc w:val="right"/>
        <w:rPr>
          <w:sz w:val="16"/>
          <w:szCs w:val="24"/>
          <w:lang w:val="uk-UA"/>
        </w:rPr>
      </w:pPr>
      <w:r w:rsidRPr="002A2F62">
        <w:rPr>
          <w:sz w:val="16"/>
          <w:szCs w:val="24"/>
          <w:lang w:val="uk-UA"/>
        </w:rPr>
        <w:t xml:space="preserve">(посада, вчене звання, науковий ступінь, прізвище та ініціали)   </w:t>
      </w:r>
    </w:p>
    <w:p w:rsidR="00A9597D" w:rsidRPr="002A2F62" w:rsidRDefault="00A9597D" w:rsidP="00A9597D">
      <w:pPr>
        <w:spacing w:after="0" w:line="240" w:lineRule="auto"/>
        <w:jc w:val="right"/>
        <w:rPr>
          <w:szCs w:val="24"/>
          <w:lang w:val="uk-UA"/>
        </w:rPr>
      </w:pPr>
      <w:r w:rsidRPr="002A2F62">
        <w:rPr>
          <w:szCs w:val="24"/>
          <w:lang w:val="uk-UA"/>
        </w:rPr>
        <w:t>Рецензент___________________________</w:t>
      </w:r>
    </w:p>
    <w:p w:rsidR="00A9597D" w:rsidRPr="002A2F62" w:rsidRDefault="00A9597D" w:rsidP="00A9597D">
      <w:pPr>
        <w:spacing w:after="0" w:line="240" w:lineRule="auto"/>
        <w:ind w:firstLine="708"/>
        <w:jc w:val="right"/>
        <w:rPr>
          <w:sz w:val="16"/>
          <w:szCs w:val="24"/>
          <w:lang w:val="uk-UA"/>
        </w:rPr>
      </w:pPr>
      <w:r w:rsidRPr="002A2F62">
        <w:rPr>
          <w:sz w:val="16"/>
          <w:szCs w:val="24"/>
          <w:lang w:val="uk-UA"/>
        </w:rPr>
        <w:t xml:space="preserve">(посада, вчене звання, науковий ступінь, прізвище та ініціали)   </w:t>
      </w:r>
    </w:p>
    <w:p w:rsidR="00A9597D" w:rsidRPr="002A2F62" w:rsidRDefault="00A9597D" w:rsidP="00A9597D">
      <w:pPr>
        <w:spacing w:after="0" w:line="240" w:lineRule="auto"/>
        <w:jc w:val="right"/>
        <w:rPr>
          <w:szCs w:val="24"/>
          <w:lang w:val="uk-UA"/>
        </w:rPr>
      </w:pPr>
    </w:p>
    <w:p w:rsidR="00A9597D" w:rsidRPr="002A2F62" w:rsidRDefault="00A9597D" w:rsidP="00A9597D">
      <w:pPr>
        <w:spacing w:after="0" w:line="240" w:lineRule="auto"/>
        <w:jc w:val="right"/>
        <w:rPr>
          <w:szCs w:val="24"/>
          <w:lang w:val="uk-UA"/>
        </w:rPr>
      </w:pPr>
    </w:p>
    <w:p w:rsidR="00A9597D" w:rsidRPr="002A2F62" w:rsidRDefault="00A9597D" w:rsidP="00A9597D">
      <w:pPr>
        <w:spacing w:after="0" w:line="240" w:lineRule="auto"/>
        <w:jc w:val="right"/>
        <w:rPr>
          <w:szCs w:val="24"/>
          <w:lang w:val="uk-UA"/>
        </w:rPr>
      </w:pPr>
    </w:p>
    <w:p w:rsidR="00A9597D" w:rsidRDefault="00A9597D" w:rsidP="00A9597D">
      <w:pPr>
        <w:spacing w:after="0" w:line="240" w:lineRule="auto"/>
        <w:rPr>
          <w:szCs w:val="24"/>
          <w:lang w:val="uk-UA"/>
        </w:rPr>
      </w:pPr>
    </w:p>
    <w:p w:rsidR="00A9597D" w:rsidRDefault="00A9597D" w:rsidP="00A9597D">
      <w:pPr>
        <w:spacing w:after="0" w:line="240" w:lineRule="auto"/>
        <w:rPr>
          <w:szCs w:val="24"/>
          <w:lang w:val="uk-UA"/>
        </w:rPr>
      </w:pPr>
    </w:p>
    <w:p w:rsidR="00A9597D" w:rsidRDefault="00A9597D" w:rsidP="00A9597D">
      <w:pPr>
        <w:spacing w:after="0" w:line="240" w:lineRule="auto"/>
        <w:rPr>
          <w:szCs w:val="24"/>
          <w:lang w:val="uk-UA"/>
        </w:rPr>
      </w:pPr>
    </w:p>
    <w:p w:rsidR="00A9597D" w:rsidRDefault="00A9597D" w:rsidP="00A9597D">
      <w:pPr>
        <w:spacing w:after="0" w:line="240" w:lineRule="auto"/>
        <w:rPr>
          <w:szCs w:val="24"/>
          <w:lang w:val="uk-UA"/>
        </w:rPr>
      </w:pPr>
    </w:p>
    <w:p w:rsidR="00A9597D" w:rsidRDefault="00A9597D" w:rsidP="00A9597D">
      <w:pPr>
        <w:spacing w:after="0" w:line="240" w:lineRule="auto"/>
        <w:rPr>
          <w:szCs w:val="24"/>
          <w:lang w:val="uk-UA"/>
        </w:rPr>
      </w:pPr>
    </w:p>
    <w:p w:rsidR="00A9597D" w:rsidRDefault="00A9597D" w:rsidP="00A9597D">
      <w:pPr>
        <w:spacing w:after="0" w:line="240" w:lineRule="auto"/>
        <w:rPr>
          <w:szCs w:val="24"/>
          <w:lang w:val="uk-UA"/>
        </w:rPr>
      </w:pPr>
    </w:p>
    <w:p w:rsidR="00A9597D" w:rsidRDefault="00A9597D" w:rsidP="00A9597D">
      <w:pPr>
        <w:spacing w:after="0" w:line="240" w:lineRule="auto"/>
        <w:rPr>
          <w:szCs w:val="24"/>
          <w:lang w:val="uk-UA"/>
        </w:rPr>
      </w:pPr>
    </w:p>
    <w:p w:rsidR="00A9597D" w:rsidRPr="002A2F62" w:rsidRDefault="00A9597D" w:rsidP="00A9597D">
      <w:pPr>
        <w:spacing w:after="0" w:line="240" w:lineRule="auto"/>
        <w:rPr>
          <w:szCs w:val="24"/>
          <w:lang w:val="uk-UA"/>
        </w:rPr>
      </w:pPr>
    </w:p>
    <w:p w:rsidR="00A9597D" w:rsidRDefault="00A9597D" w:rsidP="00A9597D">
      <w:pPr>
        <w:spacing w:after="0" w:line="240" w:lineRule="auto"/>
        <w:jc w:val="center"/>
        <w:rPr>
          <w:szCs w:val="24"/>
          <w:lang w:val="uk-UA"/>
        </w:rPr>
      </w:pPr>
      <w:r>
        <w:rPr>
          <w:szCs w:val="24"/>
          <w:lang w:val="uk-UA"/>
        </w:rPr>
        <w:t>Запоріжжя – 2020</w:t>
      </w:r>
    </w:p>
    <w:p w:rsidR="00A9597D" w:rsidRPr="002A2F62" w:rsidRDefault="00A9597D" w:rsidP="00A9597D">
      <w:pPr>
        <w:spacing w:line="240" w:lineRule="auto"/>
        <w:jc w:val="center"/>
        <w:rPr>
          <w:szCs w:val="24"/>
          <w:lang w:val="uk-UA"/>
        </w:rPr>
      </w:pPr>
      <w:r>
        <w:rPr>
          <w:szCs w:val="24"/>
          <w:lang w:val="uk-UA"/>
        </w:rPr>
        <w:br w:type="page"/>
      </w:r>
    </w:p>
    <w:p w:rsidR="00A9597D" w:rsidRPr="002A2F62" w:rsidRDefault="00A9597D" w:rsidP="00614D03">
      <w:pPr>
        <w:spacing w:after="0" w:line="240" w:lineRule="auto"/>
        <w:jc w:val="center"/>
        <w:rPr>
          <w:b/>
          <w:szCs w:val="28"/>
          <w:lang w:val="uk-UA"/>
        </w:rPr>
      </w:pPr>
      <w:r w:rsidRPr="002A2F62">
        <w:rPr>
          <w:b/>
          <w:szCs w:val="28"/>
          <w:lang w:val="uk-UA"/>
        </w:rPr>
        <w:t>МІНІСТЕРСТВО ОСВІТИ І НАУКИ УКРАЇНИ</w:t>
      </w:r>
    </w:p>
    <w:p w:rsidR="00A9597D" w:rsidRPr="002A2F62" w:rsidRDefault="00A9597D" w:rsidP="00614D03">
      <w:pPr>
        <w:spacing w:after="0" w:line="240" w:lineRule="auto"/>
        <w:jc w:val="center"/>
        <w:rPr>
          <w:b/>
          <w:szCs w:val="28"/>
          <w:lang w:val="uk-UA"/>
        </w:rPr>
      </w:pPr>
      <w:r w:rsidRPr="002A2F62">
        <w:rPr>
          <w:b/>
          <w:szCs w:val="28"/>
          <w:lang w:val="uk-UA"/>
        </w:rPr>
        <w:t>ЗАПОРІЗЬКИЙ НАЦІОНАЛЬНИЙ УНІВЕРСИТЕТ</w:t>
      </w:r>
    </w:p>
    <w:p w:rsidR="00A9597D" w:rsidRPr="002A2F62" w:rsidRDefault="00A9597D" w:rsidP="00614D03">
      <w:pPr>
        <w:spacing w:after="0" w:line="240" w:lineRule="auto"/>
        <w:jc w:val="center"/>
        <w:rPr>
          <w:b/>
          <w:bCs/>
          <w:szCs w:val="28"/>
          <w:lang w:val="uk-UA"/>
        </w:rPr>
      </w:pPr>
    </w:p>
    <w:p w:rsidR="00A9597D" w:rsidRPr="002A2F62" w:rsidRDefault="00A9597D" w:rsidP="00614D03">
      <w:pPr>
        <w:spacing w:after="0" w:line="240" w:lineRule="auto"/>
        <w:jc w:val="center"/>
        <w:rPr>
          <w:b/>
          <w:bCs/>
          <w:szCs w:val="28"/>
          <w:lang w:val="uk-UA"/>
        </w:rPr>
      </w:pPr>
    </w:p>
    <w:p w:rsidR="00A9597D" w:rsidRPr="002A2F62" w:rsidRDefault="00A9597D" w:rsidP="00614D03">
      <w:pPr>
        <w:keepNext/>
        <w:spacing w:after="0" w:line="240" w:lineRule="auto"/>
        <w:outlineLvl w:val="0"/>
        <w:rPr>
          <w:szCs w:val="28"/>
          <w:lang w:val="uk-UA"/>
        </w:rPr>
      </w:pPr>
      <w:r w:rsidRPr="002A2F62">
        <w:rPr>
          <w:bCs/>
          <w:szCs w:val="28"/>
          <w:lang w:val="uk-UA"/>
        </w:rPr>
        <w:t>Факультет</w:t>
      </w:r>
      <w:r w:rsidRPr="002A2F62">
        <w:rPr>
          <w:szCs w:val="28"/>
          <w:lang w:val="uk-UA"/>
        </w:rPr>
        <w:t>_________________________</w:t>
      </w:r>
      <w:r>
        <w:rPr>
          <w:szCs w:val="28"/>
          <w:lang w:val="uk-UA"/>
        </w:rPr>
        <w:t>___________________________</w:t>
      </w:r>
    </w:p>
    <w:p w:rsidR="00A9597D" w:rsidRPr="002A2F62" w:rsidRDefault="00A9597D" w:rsidP="00614D03">
      <w:pPr>
        <w:keepNext/>
        <w:spacing w:after="0" w:line="240" w:lineRule="auto"/>
        <w:outlineLvl w:val="0"/>
        <w:rPr>
          <w:bCs/>
          <w:szCs w:val="28"/>
          <w:lang w:val="uk-UA"/>
        </w:rPr>
      </w:pPr>
      <w:r w:rsidRPr="002A2F62">
        <w:rPr>
          <w:bCs/>
          <w:szCs w:val="28"/>
          <w:lang w:val="uk-UA"/>
        </w:rPr>
        <w:t>Кафедра___________________________</w:t>
      </w:r>
      <w:r>
        <w:rPr>
          <w:bCs/>
          <w:szCs w:val="28"/>
          <w:lang w:val="uk-UA"/>
        </w:rPr>
        <w:t>___________________________</w:t>
      </w:r>
    </w:p>
    <w:p w:rsidR="00A9597D" w:rsidRPr="002A2F62" w:rsidRDefault="00A9597D" w:rsidP="00614D03">
      <w:pPr>
        <w:spacing w:after="0" w:line="240" w:lineRule="auto"/>
        <w:rPr>
          <w:szCs w:val="28"/>
          <w:lang w:val="uk-UA"/>
        </w:rPr>
      </w:pPr>
      <w:r w:rsidRPr="002A2F62">
        <w:rPr>
          <w:szCs w:val="28"/>
          <w:lang w:val="uk-UA"/>
        </w:rPr>
        <w:t>Рівень вищої освіти_________________</w:t>
      </w:r>
      <w:r>
        <w:rPr>
          <w:szCs w:val="28"/>
          <w:lang w:val="uk-UA"/>
        </w:rPr>
        <w:t>__________________________</w:t>
      </w:r>
    </w:p>
    <w:p w:rsidR="00A9597D" w:rsidRPr="002A2F62" w:rsidRDefault="00A9597D" w:rsidP="00614D03">
      <w:pPr>
        <w:keepNext/>
        <w:spacing w:after="0" w:line="240" w:lineRule="auto"/>
        <w:outlineLvl w:val="0"/>
        <w:rPr>
          <w:szCs w:val="28"/>
          <w:lang w:val="uk-UA"/>
        </w:rPr>
      </w:pPr>
      <w:r w:rsidRPr="002A2F62">
        <w:rPr>
          <w:bCs/>
          <w:szCs w:val="28"/>
          <w:lang w:val="uk-UA"/>
        </w:rPr>
        <w:t xml:space="preserve">Спеціальність </w:t>
      </w:r>
      <w:r w:rsidRPr="002A2F62">
        <w:rPr>
          <w:szCs w:val="28"/>
          <w:lang w:val="uk-UA"/>
        </w:rPr>
        <w:t>______________________</w:t>
      </w:r>
      <w:r>
        <w:rPr>
          <w:szCs w:val="28"/>
          <w:lang w:val="uk-UA"/>
        </w:rPr>
        <w:t>__________________________</w:t>
      </w:r>
    </w:p>
    <w:p w:rsidR="00A9597D" w:rsidRPr="002A2F62" w:rsidRDefault="00A9597D" w:rsidP="00614D03">
      <w:pPr>
        <w:keepNext/>
        <w:spacing w:after="0" w:line="240" w:lineRule="auto"/>
        <w:jc w:val="center"/>
        <w:outlineLvl w:val="0"/>
        <w:rPr>
          <w:bCs/>
          <w:lang w:val="uk-UA"/>
        </w:rPr>
      </w:pPr>
      <w:r w:rsidRPr="002A2F62">
        <w:rPr>
          <w:bCs/>
          <w:sz w:val="16"/>
          <w:lang w:val="uk-UA"/>
        </w:rPr>
        <w:t>(шифр і назва)</w:t>
      </w:r>
    </w:p>
    <w:p w:rsidR="00A9597D" w:rsidRPr="002A2F62" w:rsidRDefault="00A9597D" w:rsidP="00614D03">
      <w:pPr>
        <w:keepNext/>
        <w:spacing w:after="0" w:line="240" w:lineRule="auto"/>
        <w:ind w:firstLine="720"/>
        <w:outlineLvl w:val="0"/>
        <w:rPr>
          <w:lang w:val="uk-UA"/>
        </w:rPr>
      </w:pPr>
    </w:p>
    <w:p w:rsidR="00A9597D" w:rsidRPr="002A2F62" w:rsidRDefault="00A9597D" w:rsidP="00614D03">
      <w:pPr>
        <w:keepNext/>
        <w:spacing w:after="0" w:line="240" w:lineRule="auto"/>
        <w:outlineLvl w:val="0"/>
        <w:rPr>
          <w:b/>
          <w:szCs w:val="28"/>
          <w:lang w:val="uk-UA"/>
        </w:rPr>
      </w:pPr>
      <w:r w:rsidRPr="002A2F62">
        <w:rPr>
          <w:b/>
          <w:szCs w:val="28"/>
          <w:lang w:val="uk-UA"/>
        </w:rPr>
        <w:t>ЗАТВЕРДЖУЮ</w:t>
      </w:r>
    </w:p>
    <w:p w:rsidR="00A9597D" w:rsidRPr="002A2F62" w:rsidRDefault="00A9597D" w:rsidP="00614D03">
      <w:pPr>
        <w:spacing w:after="0" w:line="240" w:lineRule="auto"/>
        <w:jc w:val="left"/>
        <w:rPr>
          <w:szCs w:val="28"/>
          <w:lang w:val="uk-UA"/>
        </w:rPr>
      </w:pPr>
      <w:r w:rsidRPr="002A2F62">
        <w:rPr>
          <w:szCs w:val="28"/>
          <w:lang w:val="uk-UA"/>
        </w:rPr>
        <w:t>Завідувач кафедри______________</w:t>
      </w:r>
    </w:p>
    <w:p w:rsidR="00A9597D" w:rsidRPr="002A2F62" w:rsidRDefault="00A9597D" w:rsidP="00614D03">
      <w:pPr>
        <w:spacing w:after="0" w:line="240" w:lineRule="auto"/>
        <w:rPr>
          <w:bCs/>
          <w:szCs w:val="28"/>
          <w:lang w:val="uk-UA"/>
        </w:rPr>
      </w:pPr>
      <w:r w:rsidRPr="002A2F62">
        <w:rPr>
          <w:bCs/>
          <w:szCs w:val="28"/>
          <w:lang w:val="uk-UA"/>
        </w:rPr>
        <w:t>«_____»_____________20____року</w:t>
      </w:r>
    </w:p>
    <w:p w:rsidR="00A9597D" w:rsidRPr="002A2F62" w:rsidRDefault="00A9597D" w:rsidP="00614D03">
      <w:pPr>
        <w:spacing w:after="0" w:line="240" w:lineRule="auto"/>
        <w:rPr>
          <w:b/>
          <w:szCs w:val="28"/>
          <w:lang w:val="uk-UA"/>
        </w:rPr>
      </w:pPr>
    </w:p>
    <w:p w:rsidR="00A9597D" w:rsidRPr="002A2F62" w:rsidRDefault="00A9597D" w:rsidP="00614D03">
      <w:pPr>
        <w:keepNext/>
        <w:spacing w:after="0" w:line="240" w:lineRule="auto"/>
        <w:jc w:val="center"/>
        <w:outlineLvl w:val="1"/>
        <w:rPr>
          <w:b/>
          <w:bCs/>
          <w:iCs/>
          <w:szCs w:val="28"/>
          <w:lang w:val="uk-UA"/>
        </w:rPr>
      </w:pPr>
      <w:r w:rsidRPr="002A2F62">
        <w:rPr>
          <w:b/>
          <w:bCs/>
          <w:iCs/>
          <w:szCs w:val="28"/>
          <w:lang w:val="uk-UA"/>
        </w:rPr>
        <w:t xml:space="preserve">З  А  В  Д  А  Н  </w:t>
      </w:r>
      <w:proofErr w:type="spellStart"/>
      <w:r w:rsidRPr="002A2F62">
        <w:rPr>
          <w:b/>
          <w:bCs/>
          <w:iCs/>
          <w:szCs w:val="28"/>
          <w:lang w:val="uk-UA"/>
        </w:rPr>
        <w:t>Н</w:t>
      </w:r>
      <w:proofErr w:type="spellEnd"/>
      <w:r w:rsidRPr="002A2F62">
        <w:rPr>
          <w:b/>
          <w:bCs/>
          <w:iCs/>
          <w:szCs w:val="28"/>
          <w:lang w:val="uk-UA"/>
        </w:rPr>
        <w:t xml:space="preserve">  Я</w:t>
      </w:r>
    </w:p>
    <w:p w:rsidR="00A9597D" w:rsidRPr="002A2F62" w:rsidRDefault="00A9597D" w:rsidP="00614D03">
      <w:pPr>
        <w:keepNext/>
        <w:spacing w:after="0" w:line="240" w:lineRule="auto"/>
        <w:jc w:val="center"/>
        <w:outlineLvl w:val="2"/>
        <w:rPr>
          <w:bCs/>
          <w:szCs w:val="28"/>
          <w:lang w:val="uk-UA"/>
        </w:rPr>
      </w:pPr>
      <w:r w:rsidRPr="002A2F62">
        <w:rPr>
          <w:bCs/>
          <w:szCs w:val="28"/>
          <w:lang w:val="uk-UA"/>
        </w:rPr>
        <w:t>НА КВАЛІФІКАЦІЙНУ РОБОТУ СЛУХАЧЕВІ</w:t>
      </w:r>
    </w:p>
    <w:p w:rsidR="00A9597D" w:rsidRPr="002A2F62" w:rsidRDefault="00A9597D" w:rsidP="00614D03">
      <w:pPr>
        <w:spacing w:after="0" w:line="240" w:lineRule="auto"/>
        <w:jc w:val="left"/>
        <w:rPr>
          <w:szCs w:val="28"/>
          <w:lang w:val="uk-UA"/>
        </w:rPr>
      </w:pPr>
      <w:r w:rsidRPr="002A2F62">
        <w:rPr>
          <w:szCs w:val="28"/>
          <w:lang w:val="uk-UA"/>
        </w:rPr>
        <w:t>__________________________________</w:t>
      </w:r>
      <w:r>
        <w:rPr>
          <w:szCs w:val="28"/>
          <w:lang w:val="uk-UA"/>
        </w:rPr>
        <w:t>___________________________</w:t>
      </w:r>
    </w:p>
    <w:p w:rsidR="00A9597D" w:rsidRPr="002A2F62" w:rsidRDefault="00A9597D" w:rsidP="00614D03">
      <w:pPr>
        <w:spacing w:after="0" w:line="240" w:lineRule="auto"/>
        <w:jc w:val="center"/>
        <w:rPr>
          <w:sz w:val="16"/>
          <w:szCs w:val="16"/>
          <w:vertAlign w:val="superscript"/>
          <w:lang w:val="uk-UA"/>
        </w:rPr>
      </w:pPr>
      <w:r w:rsidRPr="002A2F62">
        <w:rPr>
          <w:sz w:val="16"/>
          <w:lang w:val="uk-UA"/>
        </w:rPr>
        <w:t>(прізвище, ім’я, по батькові)</w:t>
      </w:r>
    </w:p>
    <w:p w:rsidR="00A9597D" w:rsidRPr="002A2F62" w:rsidRDefault="00A9597D" w:rsidP="00614D03">
      <w:pPr>
        <w:spacing w:after="0" w:line="240" w:lineRule="auto"/>
        <w:rPr>
          <w:szCs w:val="28"/>
          <w:lang w:val="uk-UA"/>
        </w:rPr>
      </w:pPr>
    </w:p>
    <w:p w:rsidR="00A9597D" w:rsidRPr="004D31C5" w:rsidRDefault="00A9597D" w:rsidP="00614D03">
      <w:pPr>
        <w:numPr>
          <w:ilvl w:val="0"/>
          <w:numId w:val="45"/>
        </w:numPr>
        <w:tabs>
          <w:tab w:val="clear" w:pos="720"/>
          <w:tab w:val="num" w:pos="0"/>
          <w:tab w:val="num" w:pos="180"/>
          <w:tab w:val="left" w:pos="360"/>
        </w:tabs>
        <w:spacing w:after="0" w:line="240" w:lineRule="auto"/>
        <w:ind w:left="0" w:firstLine="0"/>
        <w:jc w:val="left"/>
        <w:rPr>
          <w:szCs w:val="28"/>
          <w:lang w:val="uk-UA"/>
        </w:rPr>
      </w:pPr>
      <w:r w:rsidRPr="002A2F62">
        <w:rPr>
          <w:szCs w:val="28"/>
          <w:lang w:val="uk-UA"/>
        </w:rPr>
        <w:t>Тема роботи (проекту) _______________________________________________</w:t>
      </w:r>
    </w:p>
    <w:p w:rsidR="00A9597D" w:rsidRPr="002A2F62" w:rsidRDefault="00A9597D" w:rsidP="00614D03">
      <w:pPr>
        <w:tabs>
          <w:tab w:val="num" w:pos="180"/>
        </w:tabs>
        <w:spacing w:after="0" w:line="240" w:lineRule="auto"/>
        <w:jc w:val="left"/>
        <w:rPr>
          <w:szCs w:val="28"/>
          <w:lang w:val="uk-UA"/>
        </w:rPr>
      </w:pPr>
      <w:r w:rsidRPr="002A2F62">
        <w:rPr>
          <w:szCs w:val="28"/>
          <w:lang w:val="uk-UA"/>
        </w:rPr>
        <w:t>керівник роботи _____________________________________________________,</w:t>
      </w:r>
    </w:p>
    <w:p w:rsidR="00A9597D" w:rsidRPr="002A2F62" w:rsidRDefault="00A9597D" w:rsidP="00614D03">
      <w:pPr>
        <w:tabs>
          <w:tab w:val="num" w:pos="180"/>
        </w:tabs>
        <w:spacing w:after="0" w:line="240" w:lineRule="auto"/>
        <w:jc w:val="center"/>
        <w:rPr>
          <w:sz w:val="16"/>
          <w:szCs w:val="16"/>
          <w:lang w:val="uk-UA"/>
        </w:rPr>
      </w:pPr>
      <w:r w:rsidRPr="002A2F62">
        <w:rPr>
          <w:sz w:val="16"/>
          <w:szCs w:val="16"/>
          <w:lang w:val="uk-UA"/>
        </w:rPr>
        <w:t>(прізвище, ім’я, по батькові, науковий ступінь, вчене звання)</w:t>
      </w:r>
    </w:p>
    <w:p w:rsidR="00A9597D" w:rsidRPr="002A2F62" w:rsidRDefault="00A9597D" w:rsidP="00614D03">
      <w:pPr>
        <w:tabs>
          <w:tab w:val="num" w:pos="180"/>
        </w:tabs>
        <w:spacing w:after="0" w:line="240" w:lineRule="auto"/>
        <w:jc w:val="left"/>
        <w:rPr>
          <w:szCs w:val="28"/>
          <w:lang w:val="uk-UA"/>
        </w:rPr>
      </w:pPr>
      <w:r w:rsidRPr="002A2F62">
        <w:rPr>
          <w:szCs w:val="28"/>
          <w:lang w:val="uk-UA"/>
        </w:rPr>
        <w:t>затверджені наказом ЗНУ від «____»___________20___року №______________</w:t>
      </w:r>
    </w:p>
    <w:p w:rsidR="00A9597D" w:rsidRPr="002A2F62" w:rsidRDefault="00A9597D" w:rsidP="00614D03">
      <w:pPr>
        <w:numPr>
          <w:ilvl w:val="0"/>
          <w:numId w:val="45"/>
        </w:numPr>
        <w:tabs>
          <w:tab w:val="clear" w:pos="720"/>
          <w:tab w:val="num" w:pos="0"/>
          <w:tab w:val="num" w:pos="180"/>
          <w:tab w:val="left" w:pos="360"/>
        </w:tabs>
        <w:spacing w:after="0" w:line="240" w:lineRule="auto"/>
        <w:ind w:left="0" w:firstLine="0"/>
        <w:jc w:val="left"/>
        <w:rPr>
          <w:szCs w:val="28"/>
          <w:lang w:val="uk-UA"/>
        </w:rPr>
      </w:pPr>
      <w:r w:rsidRPr="002A2F62">
        <w:rPr>
          <w:szCs w:val="28"/>
          <w:lang w:val="uk-UA"/>
        </w:rPr>
        <w:t>Строк подання роботи _________________________</w:t>
      </w:r>
      <w:r w:rsidRPr="002A2F62">
        <w:rPr>
          <w:szCs w:val="28"/>
          <w:lang w:val="uk-UA"/>
        </w:rPr>
        <w:tab/>
        <w:t>__________________</w:t>
      </w:r>
    </w:p>
    <w:p w:rsidR="00A9597D" w:rsidRPr="002A2F62" w:rsidRDefault="00A9597D" w:rsidP="00614D03">
      <w:pPr>
        <w:numPr>
          <w:ilvl w:val="0"/>
          <w:numId w:val="45"/>
        </w:numPr>
        <w:tabs>
          <w:tab w:val="clear" w:pos="720"/>
          <w:tab w:val="num" w:pos="0"/>
          <w:tab w:val="num" w:pos="180"/>
          <w:tab w:val="left" w:pos="360"/>
        </w:tabs>
        <w:spacing w:after="0" w:line="240" w:lineRule="auto"/>
        <w:ind w:left="0" w:firstLine="0"/>
        <w:jc w:val="left"/>
        <w:rPr>
          <w:szCs w:val="28"/>
          <w:lang w:val="uk-UA"/>
        </w:rPr>
      </w:pPr>
      <w:r w:rsidRPr="002A2F62">
        <w:rPr>
          <w:szCs w:val="28"/>
          <w:lang w:val="uk-UA"/>
        </w:rPr>
        <w:t>Вихідні дані до роботи _______________________________________________</w:t>
      </w:r>
    </w:p>
    <w:p w:rsidR="00A9597D" w:rsidRPr="002A2F62" w:rsidRDefault="00A9597D" w:rsidP="00614D03">
      <w:pPr>
        <w:numPr>
          <w:ilvl w:val="0"/>
          <w:numId w:val="45"/>
        </w:numPr>
        <w:tabs>
          <w:tab w:val="clear" w:pos="720"/>
          <w:tab w:val="num" w:pos="0"/>
          <w:tab w:val="num" w:pos="180"/>
          <w:tab w:val="left" w:pos="360"/>
        </w:tabs>
        <w:spacing w:after="0" w:line="240" w:lineRule="auto"/>
        <w:ind w:left="0" w:firstLine="0"/>
        <w:jc w:val="left"/>
        <w:rPr>
          <w:szCs w:val="28"/>
          <w:lang w:val="uk-UA"/>
        </w:rPr>
      </w:pPr>
      <w:r w:rsidRPr="002A2F62">
        <w:rPr>
          <w:szCs w:val="28"/>
          <w:lang w:val="uk-UA"/>
        </w:rPr>
        <w:t>Зміст розрахунково-пояснювальної записки (перелік питань, які потрібно розробити) __________________________________________________________</w:t>
      </w:r>
    </w:p>
    <w:p w:rsidR="00A9597D" w:rsidRPr="002A2F62" w:rsidRDefault="00A9597D" w:rsidP="00614D03">
      <w:pPr>
        <w:numPr>
          <w:ilvl w:val="0"/>
          <w:numId w:val="45"/>
        </w:numPr>
        <w:tabs>
          <w:tab w:val="clear" w:pos="720"/>
          <w:tab w:val="num" w:pos="0"/>
          <w:tab w:val="num" w:pos="180"/>
          <w:tab w:val="left" w:pos="360"/>
        </w:tabs>
        <w:spacing w:after="0" w:line="240" w:lineRule="auto"/>
        <w:ind w:left="0" w:firstLine="0"/>
        <w:jc w:val="left"/>
        <w:rPr>
          <w:szCs w:val="28"/>
          <w:lang w:val="uk-UA"/>
        </w:rPr>
      </w:pPr>
      <w:r w:rsidRPr="002A2F62">
        <w:rPr>
          <w:szCs w:val="28"/>
          <w:lang w:val="uk-UA"/>
        </w:rPr>
        <w:t>Перелік графічного матеріалу (з точним зазначенням обов’язкових креслень) ____________________________________________________________________</w:t>
      </w:r>
    </w:p>
    <w:p w:rsidR="00A9597D" w:rsidRPr="002A2F62" w:rsidRDefault="00A9597D" w:rsidP="00614D03">
      <w:pPr>
        <w:numPr>
          <w:ilvl w:val="0"/>
          <w:numId w:val="45"/>
        </w:numPr>
        <w:tabs>
          <w:tab w:val="num" w:pos="0"/>
          <w:tab w:val="left" w:pos="360"/>
        </w:tabs>
        <w:spacing w:after="0" w:line="240" w:lineRule="auto"/>
        <w:ind w:left="0"/>
        <w:jc w:val="left"/>
        <w:rPr>
          <w:szCs w:val="28"/>
          <w:lang w:val="uk-UA"/>
        </w:rPr>
      </w:pPr>
      <w:r w:rsidRPr="002A2F62">
        <w:rPr>
          <w:szCs w:val="28"/>
          <w:lang w:val="uk-UA"/>
        </w:rP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A9597D" w:rsidRPr="002A2F62" w:rsidTr="00D250DC">
        <w:trPr>
          <w:cantSplit/>
        </w:trPr>
        <w:tc>
          <w:tcPr>
            <w:tcW w:w="1560" w:type="dxa"/>
            <w:vMerge w:val="restart"/>
            <w:vAlign w:val="center"/>
          </w:tcPr>
          <w:p w:rsidR="00A9597D" w:rsidRPr="002A2F62" w:rsidRDefault="00A9597D" w:rsidP="00614D03">
            <w:pPr>
              <w:spacing w:after="0" w:line="240" w:lineRule="auto"/>
              <w:jc w:val="center"/>
              <w:rPr>
                <w:sz w:val="24"/>
                <w:szCs w:val="24"/>
                <w:lang w:val="uk-UA"/>
              </w:rPr>
            </w:pPr>
            <w:r w:rsidRPr="002A2F62">
              <w:rPr>
                <w:sz w:val="24"/>
                <w:szCs w:val="24"/>
                <w:lang w:val="uk-UA"/>
              </w:rPr>
              <w:t>Розділ</w:t>
            </w:r>
          </w:p>
        </w:tc>
        <w:tc>
          <w:tcPr>
            <w:tcW w:w="4200" w:type="dxa"/>
            <w:vMerge w:val="restart"/>
            <w:vAlign w:val="center"/>
          </w:tcPr>
          <w:p w:rsidR="00A9597D" w:rsidRPr="002A2F62" w:rsidRDefault="00A9597D" w:rsidP="00614D03">
            <w:pPr>
              <w:spacing w:after="0" w:line="240" w:lineRule="auto"/>
              <w:jc w:val="center"/>
              <w:rPr>
                <w:sz w:val="24"/>
                <w:szCs w:val="24"/>
                <w:lang w:val="uk-UA"/>
              </w:rPr>
            </w:pPr>
            <w:r w:rsidRPr="002A2F62">
              <w:rPr>
                <w:sz w:val="24"/>
                <w:szCs w:val="24"/>
                <w:lang w:val="uk-UA"/>
              </w:rPr>
              <w:t>Прізвище, ініціали та посада</w:t>
            </w:r>
          </w:p>
          <w:p w:rsidR="00A9597D" w:rsidRPr="002A2F62" w:rsidRDefault="00A9597D" w:rsidP="00614D03">
            <w:pPr>
              <w:spacing w:after="0" w:line="240" w:lineRule="auto"/>
              <w:jc w:val="center"/>
              <w:rPr>
                <w:sz w:val="24"/>
                <w:szCs w:val="24"/>
                <w:lang w:val="uk-UA"/>
              </w:rPr>
            </w:pPr>
            <w:r w:rsidRPr="002A2F62">
              <w:rPr>
                <w:sz w:val="24"/>
                <w:szCs w:val="24"/>
                <w:lang w:val="uk-UA"/>
              </w:rPr>
              <w:t>Консультанта</w:t>
            </w:r>
          </w:p>
        </w:tc>
        <w:tc>
          <w:tcPr>
            <w:tcW w:w="3544" w:type="dxa"/>
            <w:gridSpan w:val="2"/>
            <w:vAlign w:val="center"/>
          </w:tcPr>
          <w:p w:rsidR="00A9597D" w:rsidRPr="002A2F62" w:rsidRDefault="00A9597D" w:rsidP="00614D03">
            <w:pPr>
              <w:spacing w:after="0" w:line="240" w:lineRule="auto"/>
              <w:jc w:val="center"/>
              <w:rPr>
                <w:sz w:val="24"/>
                <w:szCs w:val="24"/>
                <w:lang w:val="uk-UA"/>
              </w:rPr>
            </w:pPr>
            <w:r w:rsidRPr="002A2F62">
              <w:rPr>
                <w:sz w:val="24"/>
                <w:szCs w:val="24"/>
                <w:lang w:val="uk-UA"/>
              </w:rPr>
              <w:t>Підпис, дата</w:t>
            </w:r>
          </w:p>
        </w:tc>
      </w:tr>
      <w:tr w:rsidR="00A9597D" w:rsidRPr="002A2F62" w:rsidTr="00D250DC">
        <w:trPr>
          <w:cantSplit/>
        </w:trPr>
        <w:tc>
          <w:tcPr>
            <w:tcW w:w="1560" w:type="dxa"/>
            <w:vMerge/>
            <w:vAlign w:val="center"/>
          </w:tcPr>
          <w:p w:rsidR="00A9597D" w:rsidRPr="002A2F62" w:rsidRDefault="00A9597D" w:rsidP="00614D03">
            <w:pPr>
              <w:spacing w:after="0" w:line="240" w:lineRule="auto"/>
              <w:jc w:val="center"/>
              <w:rPr>
                <w:szCs w:val="24"/>
                <w:lang w:val="uk-UA"/>
              </w:rPr>
            </w:pPr>
          </w:p>
        </w:tc>
        <w:tc>
          <w:tcPr>
            <w:tcW w:w="4200" w:type="dxa"/>
            <w:vMerge/>
            <w:vAlign w:val="center"/>
          </w:tcPr>
          <w:p w:rsidR="00A9597D" w:rsidRPr="002A2F62" w:rsidRDefault="00A9597D" w:rsidP="00614D03">
            <w:pPr>
              <w:spacing w:after="0" w:line="240" w:lineRule="auto"/>
              <w:jc w:val="center"/>
              <w:rPr>
                <w:szCs w:val="24"/>
                <w:lang w:val="uk-UA"/>
              </w:rPr>
            </w:pPr>
          </w:p>
        </w:tc>
        <w:tc>
          <w:tcPr>
            <w:tcW w:w="1843" w:type="dxa"/>
            <w:vAlign w:val="center"/>
          </w:tcPr>
          <w:p w:rsidR="00A9597D" w:rsidRPr="002A2F62" w:rsidRDefault="00A9597D" w:rsidP="00614D03">
            <w:pPr>
              <w:spacing w:after="0" w:line="240" w:lineRule="auto"/>
              <w:jc w:val="center"/>
              <w:rPr>
                <w:sz w:val="24"/>
                <w:szCs w:val="24"/>
                <w:lang w:val="uk-UA"/>
              </w:rPr>
            </w:pPr>
            <w:r w:rsidRPr="002A2F62">
              <w:rPr>
                <w:sz w:val="24"/>
                <w:szCs w:val="24"/>
                <w:lang w:val="uk-UA"/>
              </w:rPr>
              <w:t>завдання</w:t>
            </w:r>
          </w:p>
          <w:p w:rsidR="00A9597D" w:rsidRPr="002A2F62" w:rsidRDefault="00A9597D" w:rsidP="00614D03">
            <w:pPr>
              <w:spacing w:after="0" w:line="240" w:lineRule="auto"/>
              <w:jc w:val="center"/>
              <w:rPr>
                <w:sz w:val="24"/>
                <w:szCs w:val="24"/>
                <w:lang w:val="uk-UA"/>
              </w:rPr>
            </w:pPr>
            <w:r w:rsidRPr="002A2F62">
              <w:rPr>
                <w:sz w:val="24"/>
                <w:szCs w:val="24"/>
                <w:lang w:val="uk-UA"/>
              </w:rPr>
              <w:t>видав</w:t>
            </w:r>
          </w:p>
        </w:tc>
        <w:tc>
          <w:tcPr>
            <w:tcW w:w="1701" w:type="dxa"/>
            <w:vAlign w:val="center"/>
          </w:tcPr>
          <w:p w:rsidR="00A9597D" w:rsidRPr="002A2F62" w:rsidRDefault="00A9597D" w:rsidP="00614D03">
            <w:pPr>
              <w:spacing w:after="0" w:line="240" w:lineRule="auto"/>
              <w:jc w:val="center"/>
              <w:rPr>
                <w:sz w:val="24"/>
                <w:szCs w:val="24"/>
                <w:lang w:val="uk-UA"/>
              </w:rPr>
            </w:pPr>
            <w:r w:rsidRPr="002A2F62">
              <w:rPr>
                <w:sz w:val="24"/>
                <w:szCs w:val="24"/>
                <w:lang w:val="uk-UA"/>
              </w:rPr>
              <w:t>завдання</w:t>
            </w:r>
          </w:p>
          <w:p w:rsidR="00A9597D" w:rsidRPr="002A2F62" w:rsidRDefault="00A9597D" w:rsidP="00614D03">
            <w:pPr>
              <w:spacing w:after="0" w:line="240" w:lineRule="auto"/>
              <w:jc w:val="center"/>
              <w:rPr>
                <w:sz w:val="24"/>
                <w:szCs w:val="24"/>
                <w:lang w:val="uk-UA"/>
              </w:rPr>
            </w:pPr>
            <w:r w:rsidRPr="002A2F62">
              <w:rPr>
                <w:sz w:val="24"/>
                <w:szCs w:val="24"/>
                <w:lang w:val="uk-UA"/>
              </w:rPr>
              <w:t>прийняв</w:t>
            </w:r>
          </w:p>
        </w:tc>
      </w:tr>
      <w:tr w:rsidR="00A9597D" w:rsidRPr="002A2F62" w:rsidTr="00D250DC">
        <w:tc>
          <w:tcPr>
            <w:tcW w:w="1560" w:type="dxa"/>
          </w:tcPr>
          <w:p w:rsidR="00A9597D" w:rsidRPr="002A2F62" w:rsidRDefault="00A9597D" w:rsidP="00614D03">
            <w:pPr>
              <w:spacing w:after="0" w:line="240" w:lineRule="auto"/>
              <w:jc w:val="center"/>
              <w:rPr>
                <w:b/>
                <w:szCs w:val="24"/>
                <w:lang w:val="uk-UA"/>
              </w:rPr>
            </w:pPr>
          </w:p>
        </w:tc>
        <w:tc>
          <w:tcPr>
            <w:tcW w:w="4200" w:type="dxa"/>
          </w:tcPr>
          <w:p w:rsidR="00A9597D" w:rsidRPr="002A2F62" w:rsidRDefault="00A9597D" w:rsidP="00614D03">
            <w:pPr>
              <w:spacing w:after="0" w:line="240" w:lineRule="auto"/>
              <w:jc w:val="center"/>
              <w:rPr>
                <w:b/>
                <w:szCs w:val="24"/>
                <w:lang w:val="uk-UA"/>
              </w:rPr>
            </w:pPr>
          </w:p>
        </w:tc>
        <w:tc>
          <w:tcPr>
            <w:tcW w:w="1843" w:type="dxa"/>
          </w:tcPr>
          <w:p w:rsidR="00A9597D" w:rsidRPr="002A2F62" w:rsidRDefault="00A9597D" w:rsidP="00614D03">
            <w:pPr>
              <w:spacing w:after="0" w:line="240" w:lineRule="auto"/>
              <w:jc w:val="center"/>
              <w:rPr>
                <w:b/>
                <w:szCs w:val="24"/>
                <w:lang w:val="uk-UA"/>
              </w:rPr>
            </w:pPr>
          </w:p>
        </w:tc>
        <w:tc>
          <w:tcPr>
            <w:tcW w:w="1701" w:type="dxa"/>
          </w:tcPr>
          <w:p w:rsidR="00A9597D" w:rsidRPr="002A2F62" w:rsidRDefault="00A9597D" w:rsidP="00614D03">
            <w:pPr>
              <w:spacing w:after="0" w:line="240" w:lineRule="auto"/>
              <w:jc w:val="center"/>
              <w:rPr>
                <w:b/>
                <w:szCs w:val="24"/>
                <w:lang w:val="uk-UA"/>
              </w:rPr>
            </w:pPr>
          </w:p>
        </w:tc>
      </w:tr>
      <w:tr w:rsidR="00A9597D" w:rsidRPr="002A2F62" w:rsidTr="00D250DC">
        <w:tc>
          <w:tcPr>
            <w:tcW w:w="1560" w:type="dxa"/>
          </w:tcPr>
          <w:p w:rsidR="00A9597D" w:rsidRPr="002A2F62" w:rsidRDefault="00A9597D" w:rsidP="00614D03">
            <w:pPr>
              <w:spacing w:after="0" w:line="240" w:lineRule="auto"/>
              <w:jc w:val="center"/>
              <w:rPr>
                <w:b/>
                <w:szCs w:val="24"/>
                <w:lang w:val="uk-UA"/>
              </w:rPr>
            </w:pPr>
          </w:p>
        </w:tc>
        <w:tc>
          <w:tcPr>
            <w:tcW w:w="4200" w:type="dxa"/>
          </w:tcPr>
          <w:p w:rsidR="00A9597D" w:rsidRPr="002A2F62" w:rsidRDefault="00A9597D" w:rsidP="00614D03">
            <w:pPr>
              <w:spacing w:after="0" w:line="240" w:lineRule="auto"/>
              <w:jc w:val="center"/>
              <w:rPr>
                <w:b/>
                <w:szCs w:val="24"/>
                <w:lang w:val="uk-UA"/>
              </w:rPr>
            </w:pPr>
          </w:p>
        </w:tc>
        <w:tc>
          <w:tcPr>
            <w:tcW w:w="1843" w:type="dxa"/>
          </w:tcPr>
          <w:p w:rsidR="00A9597D" w:rsidRPr="002A2F62" w:rsidRDefault="00A9597D" w:rsidP="00614D03">
            <w:pPr>
              <w:spacing w:after="0" w:line="240" w:lineRule="auto"/>
              <w:jc w:val="center"/>
              <w:rPr>
                <w:b/>
                <w:szCs w:val="24"/>
                <w:lang w:val="uk-UA"/>
              </w:rPr>
            </w:pPr>
          </w:p>
        </w:tc>
        <w:tc>
          <w:tcPr>
            <w:tcW w:w="1701" w:type="dxa"/>
          </w:tcPr>
          <w:p w:rsidR="00A9597D" w:rsidRPr="002A2F62" w:rsidRDefault="00A9597D" w:rsidP="00614D03">
            <w:pPr>
              <w:spacing w:after="0" w:line="240" w:lineRule="auto"/>
              <w:jc w:val="center"/>
              <w:rPr>
                <w:b/>
                <w:szCs w:val="24"/>
                <w:lang w:val="uk-UA"/>
              </w:rPr>
            </w:pPr>
          </w:p>
        </w:tc>
      </w:tr>
      <w:tr w:rsidR="00A9597D" w:rsidRPr="002A2F62" w:rsidTr="00D250DC">
        <w:tc>
          <w:tcPr>
            <w:tcW w:w="1560" w:type="dxa"/>
          </w:tcPr>
          <w:p w:rsidR="00A9597D" w:rsidRPr="002A2F62" w:rsidRDefault="00A9597D" w:rsidP="00614D03">
            <w:pPr>
              <w:spacing w:after="0" w:line="240" w:lineRule="auto"/>
              <w:jc w:val="center"/>
              <w:rPr>
                <w:b/>
                <w:szCs w:val="24"/>
                <w:lang w:val="uk-UA"/>
              </w:rPr>
            </w:pPr>
          </w:p>
        </w:tc>
        <w:tc>
          <w:tcPr>
            <w:tcW w:w="4200" w:type="dxa"/>
          </w:tcPr>
          <w:p w:rsidR="00A9597D" w:rsidRPr="002A2F62" w:rsidRDefault="00A9597D" w:rsidP="00614D03">
            <w:pPr>
              <w:spacing w:after="0" w:line="240" w:lineRule="auto"/>
              <w:jc w:val="center"/>
              <w:rPr>
                <w:b/>
                <w:szCs w:val="24"/>
                <w:lang w:val="uk-UA"/>
              </w:rPr>
            </w:pPr>
          </w:p>
        </w:tc>
        <w:tc>
          <w:tcPr>
            <w:tcW w:w="1843" w:type="dxa"/>
          </w:tcPr>
          <w:p w:rsidR="00A9597D" w:rsidRPr="002A2F62" w:rsidRDefault="00A9597D" w:rsidP="00614D03">
            <w:pPr>
              <w:spacing w:after="0" w:line="240" w:lineRule="auto"/>
              <w:jc w:val="center"/>
              <w:rPr>
                <w:b/>
                <w:szCs w:val="24"/>
                <w:lang w:val="uk-UA"/>
              </w:rPr>
            </w:pPr>
          </w:p>
        </w:tc>
        <w:tc>
          <w:tcPr>
            <w:tcW w:w="1701" w:type="dxa"/>
          </w:tcPr>
          <w:p w:rsidR="00A9597D" w:rsidRPr="002A2F62" w:rsidRDefault="00A9597D" w:rsidP="00614D03">
            <w:pPr>
              <w:spacing w:after="0" w:line="240" w:lineRule="auto"/>
              <w:jc w:val="center"/>
              <w:rPr>
                <w:b/>
                <w:szCs w:val="24"/>
                <w:lang w:val="uk-UA"/>
              </w:rPr>
            </w:pPr>
          </w:p>
        </w:tc>
      </w:tr>
      <w:tr w:rsidR="00A9597D" w:rsidRPr="002A2F62" w:rsidTr="00D250DC">
        <w:tc>
          <w:tcPr>
            <w:tcW w:w="1560" w:type="dxa"/>
          </w:tcPr>
          <w:p w:rsidR="00A9597D" w:rsidRPr="002A2F62" w:rsidRDefault="00A9597D" w:rsidP="00614D03">
            <w:pPr>
              <w:spacing w:after="0" w:line="240" w:lineRule="auto"/>
              <w:jc w:val="center"/>
              <w:rPr>
                <w:b/>
                <w:szCs w:val="24"/>
                <w:lang w:val="uk-UA"/>
              </w:rPr>
            </w:pPr>
          </w:p>
        </w:tc>
        <w:tc>
          <w:tcPr>
            <w:tcW w:w="4200" w:type="dxa"/>
          </w:tcPr>
          <w:p w:rsidR="00A9597D" w:rsidRPr="002A2F62" w:rsidRDefault="00A9597D" w:rsidP="00614D03">
            <w:pPr>
              <w:spacing w:after="0" w:line="240" w:lineRule="auto"/>
              <w:jc w:val="center"/>
              <w:rPr>
                <w:b/>
                <w:szCs w:val="24"/>
                <w:lang w:val="uk-UA"/>
              </w:rPr>
            </w:pPr>
          </w:p>
        </w:tc>
        <w:tc>
          <w:tcPr>
            <w:tcW w:w="1843" w:type="dxa"/>
          </w:tcPr>
          <w:p w:rsidR="00A9597D" w:rsidRPr="002A2F62" w:rsidRDefault="00A9597D" w:rsidP="00614D03">
            <w:pPr>
              <w:spacing w:after="0" w:line="240" w:lineRule="auto"/>
              <w:jc w:val="center"/>
              <w:rPr>
                <w:b/>
                <w:szCs w:val="24"/>
                <w:lang w:val="uk-UA"/>
              </w:rPr>
            </w:pPr>
          </w:p>
        </w:tc>
        <w:tc>
          <w:tcPr>
            <w:tcW w:w="1701" w:type="dxa"/>
          </w:tcPr>
          <w:p w:rsidR="00A9597D" w:rsidRPr="002A2F62" w:rsidRDefault="00A9597D" w:rsidP="00614D03">
            <w:pPr>
              <w:spacing w:after="0" w:line="240" w:lineRule="auto"/>
              <w:jc w:val="center"/>
              <w:rPr>
                <w:b/>
                <w:szCs w:val="24"/>
                <w:lang w:val="uk-UA"/>
              </w:rPr>
            </w:pPr>
          </w:p>
        </w:tc>
      </w:tr>
      <w:tr w:rsidR="00A9597D" w:rsidRPr="002A2F62" w:rsidTr="00D250DC">
        <w:tc>
          <w:tcPr>
            <w:tcW w:w="1560" w:type="dxa"/>
          </w:tcPr>
          <w:p w:rsidR="00A9597D" w:rsidRPr="002A2F62" w:rsidRDefault="00A9597D" w:rsidP="00614D03">
            <w:pPr>
              <w:spacing w:after="0" w:line="240" w:lineRule="auto"/>
              <w:jc w:val="center"/>
              <w:rPr>
                <w:b/>
                <w:szCs w:val="24"/>
                <w:lang w:val="uk-UA"/>
              </w:rPr>
            </w:pPr>
          </w:p>
        </w:tc>
        <w:tc>
          <w:tcPr>
            <w:tcW w:w="4200" w:type="dxa"/>
          </w:tcPr>
          <w:p w:rsidR="00A9597D" w:rsidRPr="002A2F62" w:rsidRDefault="00A9597D" w:rsidP="00614D03">
            <w:pPr>
              <w:spacing w:after="0" w:line="240" w:lineRule="auto"/>
              <w:jc w:val="center"/>
              <w:rPr>
                <w:b/>
                <w:szCs w:val="24"/>
                <w:lang w:val="uk-UA"/>
              </w:rPr>
            </w:pPr>
          </w:p>
        </w:tc>
        <w:tc>
          <w:tcPr>
            <w:tcW w:w="1843" w:type="dxa"/>
          </w:tcPr>
          <w:p w:rsidR="00A9597D" w:rsidRPr="002A2F62" w:rsidRDefault="00A9597D" w:rsidP="00614D03">
            <w:pPr>
              <w:spacing w:after="0" w:line="240" w:lineRule="auto"/>
              <w:jc w:val="center"/>
              <w:rPr>
                <w:b/>
                <w:szCs w:val="24"/>
                <w:lang w:val="uk-UA"/>
              </w:rPr>
            </w:pPr>
          </w:p>
        </w:tc>
        <w:tc>
          <w:tcPr>
            <w:tcW w:w="1701" w:type="dxa"/>
          </w:tcPr>
          <w:p w:rsidR="00A9597D" w:rsidRPr="002A2F62" w:rsidRDefault="00A9597D" w:rsidP="00614D03">
            <w:pPr>
              <w:spacing w:after="0" w:line="240" w:lineRule="auto"/>
              <w:jc w:val="center"/>
              <w:rPr>
                <w:b/>
                <w:szCs w:val="24"/>
                <w:lang w:val="uk-UA"/>
              </w:rPr>
            </w:pPr>
          </w:p>
        </w:tc>
      </w:tr>
      <w:tr w:rsidR="00A9597D" w:rsidRPr="002A2F62" w:rsidTr="00D250DC">
        <w:tc>
          <w:tcPr>
            <w:tcW w:w="1560" w:type="dxa"/>
          </w:tcPr>
          <w:p w:rsidR="00A9597D" w:rsidRPr="002A2F62" w:rsidRDefault="00A9597D" w:rsidP="00614D03">
            <w:pPr>
              <w:spacing w:after="0" w:line="240" w:lineRule="auto"/>
              <w:jc w:val="center"/>
              <w:rPr>
                <w:b/>
                <w:szCs w:val="24"/>
                <w:lang w:val="uk-UA"/>
              </w:rPr>
            </w:pPr>
          </w:p>
        </w:tc>
        <w:tc>
          <w:tcPr>
            <w:tcW w:w="4200" w:type="dxa"/>
          </w:tcPr>
          <w:p w:rsidR="00A9597D" w:rsidRPr="002A2F62" w:rsidRDefault="00A9597D" w:rsidP="00614D03">
            <w:pPr>
              <w:spacing w:after="0" w:line="240" w:lineRule="auto"/>
              <w:jc w:val="center"/>
              <w:rPr>
                <w:b/>
                <w:szCs w:val="24"/>
                <w:lang w:val="uk-UA"/>
              </w:rPr>
            </w:pPr>
          </w:p>
        </w:tc>
        <w:tc>
          <w:tcPr>
            <w:tcW w:w="1843" w:type="dxa"/>
          </w:tcPr>
          <w:p w:rsidR="00A9597D" w:rsidRPr="002A2F62" w:rsidRDefault="00A9597D" w:rsidP="00614D03">
            <w:pPr>
              <w:spacing w:after="0" w:line="240" w:lineRule="auto"/>
              <w:jc w:val="center"/>
              <w:rPr>
                <w:b/>
                <w:szCs w:val="24"/>
                <w:lang w:val="uk-UA"/>
              </w:rPr>
            </w:pPr>
          </w:p>
        </w:tc>
        <w:tc>
          <w:tcPr>
            <w:tcW w:w="1701" w:type="dxa"/>
          </w:tcPr>
          <w:p w:rsidR="00A9597D" w:rsidRPr="002A2F62" w:rsidRDefault="00A9597D" w:rsidP="00614D03">
            <w:pPr>
              <w:spacing w:after="0" w:line="240" w:lineRule="auto"/>
              <w:jc w:val="center"/>
              <w:rPr>
                <w:b/>
                <w:szCs w:val="24"/>
                <w:lang w:val="uk-UA"/>
              </w:rPr>
            </w:pPr>
          </w:p>
        </w:tc>
      </w:tr>
      <w:tr w:rsidR="00A9597D" w:rsidRPr="002A2F62" w:rsidTr="00D250DC">
        <w:tc>
          <w:tcPr>
            <w:tcW w:w="1560" w:type="dxa"/>
          </w:tcPr>
          <w:p w:rsidR="00A9597D" w:rsidRPr="002A2F62" w:rsidRDefault="00A9597D" w:rsidP="00614D03">
            <w:pPr>
              <w:spacing w:after="0" w:line="240" w:lineRule="auto"/>
              <w:jc w:val="center"/>
              <w:rPr>
                <w:b/>
                <w:szCs w:val="24"/>
                <w:lang w:val="uk-UA"/>
              </w:rPr>
            </w:pPr>
          </w:p>
        </w:tc>
        <w:tc>
          <w:tcPr>
            <w:tcW w:w="4200" w:type="dxa"/>
          </w:tcPr>
          <w:p w:rsidR="00A9597D" w:rsidRPr="002A2F62" w:rsidRDefault="00A9597D" w:rsidP="00614D03">
            <w:pPr>
              <w:spacing w:after="0" w:line="240" w:lineRule="auto"/>
              <w:jc w:val="center"/>
              <w:rPr>
                <w:b/>
                <w:szCs w:val="24"/>
                <w:lang w:val="uk-UA"/>
              </w:rPr>
            </w:pPr>
          </w:p>
        </w:tc>
        <w:tc>
          <w:tcPr>
            <w:tcW w:w="1843" w:type="dxa"/>
          </w:tcPr>
          <w:p w:rsidR="00A9597D" w:rsidRPr="002A2F62" w:rsidRDefault="00A9597D" w:rsidP="00614D03">
            <w:pPr>
              <w:spacing w:after="0" w:line="240" w:lineRule="auto"/>
              <w:jc w:val="center"/>
              <w:rPr>
                <w:b/>
                <w:szCs w:val="24"/>
                <w:lang w:val="uk-UA"/>
              </w:rPr>
            </w:pPr>
          </w:p>
        </w:tc>
        <w:tc>
          <w:tcPr>
            <w:tcW w:w="1701" w:type="dxa"/>
          </w:tcPr>
          <w:p w:rsidR="00A9597D" w:rsidRPr="002A2F62" w:rsidRDefault="00A9597D" w:rsidP="00614D03">
            <w:pPr>
              <w:spacing w:after="0" w:line="240" w:lineRule="auto"/>
              <w:jc w:val="center"/>
              <w:rPr>
                <w:b/>
                <w:szCs w:val="24"/>
                <w:lang w:val="uk-UA"/>
              </w:rPr>
            </w:pPr>
          </w:p>
        </w:tc>
      </w:tr>
    </w:tbl>
    <w:p w:rsidR="00A9597D" w:rsidRPr="002A2F62" w:rsidRDefault="00A9597D" w:rsidP="00614D03">
      <w:pPr>
        <w:spacing w:after="0" w:line="240" w:lineRule="auto"/>
        <w:jc w:val="center"/>
        <w:rPr>
          <w:b/>
          <w:szCs w:val="24"/>
          <w:lang w:val="uk-UA"/>
        </w:rPr>
      </w:pPr>
    </w:p>
    <w:p w:rsidR="00A9597D" w:rsidRPr="002A2F62" w:rsidRDefault="00A9597D" w:rsidP="00614D03">
      <w:pPr>
        <w:numPr>
          <w:ilvl w:val="0"/>
          <w:numId w:val="45"/>
        </w:numPr>
        <w:tabs>
          <w:tab w:val="num" w:pos="0"/>
          <w:tab w:val="left" w:pos="360"/>
        </w:tabs>
        <w:spacing w:after="0" w:line="240" w:lineRule="auto"/>
        <w:ind w:left="0"/>
        <w:jc w:val="left"/>
        <w:rPr>
          <w:szCs w:val="24"/>
          <w:lang w:val="uk-UA"/>
        </w:rPr>
      </w:pPr>
      <w:r w:rsidRPr="002A2F62">
        <w:rPr>
          <w:szCs w:val="24"/>
          <w:lang w:val="uk-UA"/>
        </w:rPr>
        <w:t>Дата видачі завдання____________________________________________</w:t>
      </w:r>
    </w:p>
    <w:p w:rsidR="00A9597D" w:rsidRPr="002A2F62" w:rsidRDefault="00A9597D" w:rsidP="00614D03">
      <w:pPr>
        <w:spacing w:after="0" w:line="240" w:lineRule="auto"/>
        <w:rPr>
          <w:b/>
          <w:szCs w:val="24"/>
          <w:vertAlign w:val="superscript"/>
          <w:lang w:val="uk-UA"/>
        </w:rPr>
      </w:pPr>
    </w:p>
    <w:p w:rsidR="00A9597D" w:rsidRPr="002A2F62" w:rsidRDefault="00A9597D" w:rsidP="00614D03">
      <w:pPr>
        <w:keepNext/>
        <w:spacing w:after="0" w:line="240" w:lineRule="auto"/>
        <w:jc w:val="center"/>
        <w:outlineLvl w:val="3"/>
        <w:rPr>
          <w:b/>
          <w:bCs/>
          <w:szCs w:val="28"/>
          <w:lang w:val="uk-UA"/>
        </w:rPr>
      </w:pPr>
      <w:r w:rsidRPr="002A2F62">
        <w:rPr>
          <w:b/>
          <w:bCs/>
          <w:szCs w:val="28"/>
          <w:lang w:val="uk-UA"/>
        </w:rPr>
        <w:t>КАЛЕНДАРНИЙ ПЛАН</w:t>
      </w:r>
    </w:p>
    <w:p w:rsidR="00A9597D" w:rsidRPr="002A2F62" w:rsidRDefault="00A9597D" w:rsidP="00614D03">
      <w:pPr>
        <w:spacing w:after="0" w:line="240" w:lineRule="auto"/>
        <w:jc w:val="left"/>
        <w:rPr>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1843"/>
        <w:gridCol w:w="1701"/>
      </w:tblGrid>
      <w:tr w:rsidR="00A9597D" w:rsidRPr="002A2F62" w:rsidTr="00D250DC">
        <w:trPr>
          <w:cantSplit/>
          <w:trHeight w:val="460"/>
        </w:trPr>
        <w:tc>
          <w:tcPr>
            <w:tcW w:w="567" w:type="dxa"/>
            <w:vAlign w:val="center"/>
          </w:tcPr>
          <w:p w:rsidR="00A9597D" w:rsidRPr="002A2F62" w:rsidRDefault="00A9597D" w:rsidP="00614D03">
            <w:pPr>
              <w:spacing w:after="0" w:line="240" w:lineRule="auto"/>
              <w:jc w:val="center"/>
              <w:rPr>
                <w:sz w:val="24"/>
                <w:szCs w:val="24"/>
                <w:lang w:val="uk-UA"/>
              </w:rPr>
            </w:pPr>
            <w:r w:rsidRPr="002A2F62">
              <w:rPr>
                <w:sz w:val="24"/>
                <w:szCs w:val="24"/>
                <w:lang w:val="uk-UA"/>
              </w:rPr>
              <w:lastRenderedPageBreak/>
              <w:t>№</w:t>
            </w:r>
          </w:p>
          <w:p w:rsidR="00A9597D" w:rsidRPr="002A2F62" w:rsidRDefault="00A9597D" w:rsidP="00614D03">
            <w:pPr>
              <w:spacing w:after="0" w:line="240" w:lineRule="auto"/>
              <w:jc w:val="center"/>
              <w:rPr>
                <w:sz w:val="24"/>
                <w:szCs w:val="24"/>
                <w:lang w:val="uk-UA"/>
              </w:rPr>
            </w:pPr>
            <w:r w:rsidRPr="002A2F62">
              <w:rPr>
                <w:sz w:val="24"/>
                <w:szCs w:val="24"/>
                <w:lang w:val="uk-UA"/>
              </w:rPr>
              <w:t>з/п</w:t>
            </w:r>
          </w:p>
        </w:tc>
        <w:tc>
          <w:tcPr>
            <w:tcW w:w="5373" w:type="dxa"/>
            <w:vAlign w:val="center"/>
          </w:tcPr>
          <w:p w:rsidR="00A9597D" w:rsidRPr="002A2F62" w:rsidRDefault="00A9597D" w:rsidP="00614D03">
            <w:pPr>
              <w:spacing w:after="0" w:line="240" w:lineRule="auto"/>
              <w:jc w:val="center"/>
              <w:rPr>
                <w:sz w:val="24"/>
                <w:szCs w:val="24"/>
                <w:lang w:val="uk-UA"/>
              </w:rPr>
            </w:pPr>
            <w:r w:rsidRPr="002A2F62">
              <w:rPr>
                <w:sz w:val="24"/>
                <w:szCs w:val="24"/>
                <w:lang w:val="uk-UA"/>
              </w:rPr>
              <w:t>Назва етапів кваліфікаційної роботи</w:t>
            </w:r>
          </w:p>
        </w:tc>
        <w:tc>
          <w:tcPr>
            <w:tcW w:w="1843" w:type="dxa"/>
            <w:vAlign w:val="center"/>
          </w:tcPr>
          <w:p w:rsidR="00A9597D" w:rsidRPr="002A2F62" w:rsidRDefault="00A9597D" w:rsidP="00614D03">
            <w:pPr>
              <w:spacing w:after="0" w:line="240" w:lineRule="auto"/>
              <w:jc w:val="center"/>
              <w:rPr>
                <w:sz w:val="24"/>
                <w:szCs w:val="24"/>
                <w:lang w:val="uk-UA"/>
              </w:rPr>
            </w:pPr>
            <w:r w:rsidRPr="002A2F62">
              <w:rPr>
                <w:spacing w:val="-20"/>
                <w:sz w:val="24"/>
                <w:szCs w:val="24"/>
                <w:lang w:val="uk-UA"/>
              </w:rPr>
              <w:t>Строк  виконання</w:t>
            </w:r>
            <w:r w:rsidRPr="002A2F62">
              <w:rPr>
                <w:sz w:val="24"/>
                <w:szCs w:val="24"/>
                <w:lang w:val="uk-UA"/>
              </w:rPr>
              <w:t xml:space="preserve"> етапів роботи</w:t>
            </w:r>
          </w:p>
        </w:tc>
        <w:tc>
          <w:tcPr>
            <w:tcW w:w="1701" w:type="dxa"/>
            <w:vAlign w:val="center"/>
          </w:tcPr>
          <w:p w:rsidR="00A9597D" w:rsidRPr="002A2F62" w:rsidRDefault="00A9597D" w:rsidP="00614D03">
            <w:pPr>
              <w:keepNext/>
              <w:spacing w:after="0" w:line="240" w:lineRule="auto"/>
              <w:jc w:val="center"/>
              <w:outlineLvl w:val="2"/>
              <w:rPr>
                <w:bCs/>
                <w:spacing w:val="-20"/>
                <w:sz w:val="24"/>
                <w:szCs w:val="24"/>
                <w:lang w:val="uk-UA"/>
              </w:rPr>
            </w:pPr>
            <w:r w:rsidRPr="002A2F62">
              <w:rPr>
                <w:bCs/>
                <w:spacing w:val="-20"/>
                <w:sz w:val="24"/>
                <w:szCs w:val="24"/>
                <w:lang w:val="uk-UA"/>
              </w:rPr>
              <w:t>Примітка</w:t>
            </w:r>
          </w:p>
        </w:tc>
      </w:tr>
      <w:tr w:rsidR="00A9597D" w:rsidRPr="002A2F62" w:rsidTr="00D250DC">
        <w:tc>
          <w:tcPr>
            <w:tcW w:w="567" w:type="dxa"/>
          </w:tcPr>
          <w:p w:rsidR="00A9597D" w:rsidRPr="002A2F62" w:rsidRDefault="00A9597D" w:rsidP="00614D03">
            <w:pPr>
              <w:spacing w:after="0" w:line="240" w:lineRule="auto"/>
              <w:jc w:val="center"/>
              <w:rPr>
                <w:b/>
                <w:szCs w:val="24"/>
                <w:lang w:val="uk-UA"/>
              </w:rPr>
            </w:pPr>
          </w:p>
        </w:tc>
        <w:tc>
          <w:tcPr>
            <w:tcW w:w="5373" w:type="dxa"/>
          </w:tcPr>
          <w:p w:rsidR="00A9597D" w:rsidRPr="002A2F62" w:rsidRDefault="00A9597D" w:rsidP="00614D03">
            <w:pPr>
              <w:spacing w:after="0" w:line="240" w:lineRule="auto"/>
              <w:jc w:val="center"/>
              <w:rPr>
                <w:b/>
                <w:szCs w:val="24"/>
                <w:lang w:val="uk-UA"/>
              </w:rPr>
            </w:pPr>
          </w:p>
        </w:tc>
        <w:tc>
          <w:tcPr>
            <w:tcW w:w="1843" w:type="dxa"/>
          </w:tcPr>
          <w:p w:rsidR="00A9597D" w:rsidRPr="002A2F62" w:rsidRDefault="00A9597D" w:rsidP="00614D03">
            <w:pPr>
              <w:spacing w:after="0" w:line="240" w:lineRule="auto"/>
              <w:jc w:val="center"/>
              <w:rPr>
                <w:b/>
                <w:szCs w:val="24"/>
                <w:lang w:val="uk-UA"/>
              </w:rPr>
            </w:pPr>
          </w:p>
        </w:tc>
        <w:tc>
          <w:tcPr>
            <w:tcW w:w="1701" w:type="dxa"/>
          </w:tcPr>
          <w:p w:rsidR="00A9597D" w:rsidRPr="002A2F62" w:rsidRDefault="00A9597D" w:rsidP="00614D03">
            <w:pPr>
              <w:spacing w:after="0" w:line="240" w:lineRule="auto"/>
              <w:jc w:val="center"/>
              <w:rPr>
                <w:b/>
                <w:szCs w:val="24"/>
                <w:lang w:val="uk-UA"/>
              </w:rPr>
            </w:pPr>
          </w:p>
        </w:tc>
      </w:tr>
      <w:tr w:rsidR="00A9597D" w:rsidRPr="002A2F62" w:rsidTr="00D250DC">
        <w:tc>
          <w:tcPr>
            <w:tcW w:w="567" w:type="dxa"/>
          </w:tcPr>
          <w:p w:rsidR="00A9597D" w:rsidRPr="002A2F62" w:rsidRDefault="00A9597D" w:rsidP="00614D03">
            <w:pPr>
              <w:spacing w:after="0" w:line="240" w:lineRule="auto"/>
              <w:jc w:val="center"/>
              <w:rPr>
                <w:b/>
                <w:szCs w:val="24"/>
                <w:lang w:val="uk-UA"/>
              </w:rPr>
            </w:pPr>
          </w:p>
        </w:tc>
        <w:tc>
          <w:tcPr>
            <w:tcW w:w="5373" w:type="dxa"/>
          </w:tcPr>
          <w:p w:rsidR="00A9597D" w:rsidRPr="002A2F62" w:rsidRDefault="00A9597D" w:rsidP="00614D03">
            <w:pPr>
              <w:spacing w:after="0" w:line="240" w:lineRule="auto"/>
              <w:jc w:val="center"/>
              <w:rPr>
                <w:b/>
                <w:szCs w:val="24"/>
                <w:lang w:val="uk-UA"/>
              </w:rPr>
            </w:pPr>
          </w:p>
        </w:tc>
        <w:tc>
          <w:tcPr>
            <w:tcW w:w="1843" w:type="dxa"/>
          </w:tcPr>
          <w:p w:rsidR="00A9597D" w:rsidRPr="002A2F62" w:rsidRDefault="00A9597D" w:rsidP="00614D03">
            <w:pPr>
              <w:spacing w:after="0" w:line="240" w:lineRule="auto"/>
              <w:jc w:val="center"/>
              <w:rPr>
                <w:b/>
                <w:szCs w:val="24"/>
                <w:lang w:val="uk-UA"/>
              </w:rPr>
            </w:pPr>
          </w:p>
        </w:tc>
        <w:tc>
          <w:tcPr>
            <w:tcW w:w="1701" w:type="dxa"/>
          </w:tcPr>
          <w:p w:rsidR="00A9597D" w:rsidRPr="002A2F62" w:rsidRDefault="00A9597D" w:rsidP="00614D03">
            <w:pPr>
              <w:spacing w:after="0" w:line="240" w:lineRule="auto"/>
              <w:jc w:val="center"/>
              <w:rPr>
                <w:b/>
                <w:szCs w:val="24"/>
                <w:lang w:val="uk-UA"/>
              </w:rPr>
            </w:pPr>
          </w:p>
        </w:tc>
      </w:tr>
      <w:tr w:rsidR="00A9597D" w:rsidRPr="002A2F62" w:rsidTr="00D250DC">
        <w:tc>
          <w:tcPr>
            <w:tcW w:w="567" w:type="dxa"/>
          </w:tcPr>
          <w:p w:rsidR="00A9597D" w:rsidRPr="002A2F62" w:rsidRDefault="00A9597D" w:rsidP="00614D03">
            <w:pPr>
              <w:spacing w:after="0" w:line="240" w:lineRule="auto"/>
              <w:jc w:val="center"/>
              <w:rPr>
                <w:b/>
                <w:szCs w:val="24"/>
                <w:lang w:val="uk-UA"/>
              </w:rPr>
            </w:pPr>
          </w:p>
        </w:tc>
        <w:tc>
          <w:tcPr>
            <w:tcW w:w="5373" w:type="dxa"/>
          </w:tcPr>
          <w:p w:rsidR="00A9597D" w:rsidRPr="002A2F62" w:rsidRDefault="00A9597D" w:rsidP="00614D03">
            <w:pPr>
              <w:spacing w:after="0" w:line="240" w:lineRule="auto"/>
              <w:jc w:val="center"/>
              <w:rPr>
                <w:b/>
                <w:szCs w:val="24"/>
                <w:lang w:val="uk-UA"/>
              </w:rPr>
            </w:pPr>
          </w:p>
        </w:tc>
        <w:tc>
          <w:tcPr>
            <w:tcW w:w="1843" w:type="dxa"/>
          </w:tcPr>
          <w:p w:rsidR="00A9597D" w:rsidRPr="002A2F62" w:rsidRDefault="00A9597D" w:rsidP="00614D03">
            <w:pPr>
              <w:spacing w:after="0" w:line="240" w:lineRule="auto"/>
              <w:jc w:val="center"/>
              <w:rPr>
                <w:b/>
                <w:szCs w:val="24"/>
                <w:lang w:val="uk-UA"/>
              </w:rPr>
            </w:pPr>
          </w:p>
        </w:tc>
        <w:tc>
          <w:tcPr>
            <w:tcW w:w="1701" w:type="dxa"/>
          </w:tcPr>
          <w:p w:rsidR="00A9597D" w:rsidRPr="002A2F62" w:rsidRDefault="00A9597D" w:rsidP="00614D03">
            <w:pPr>
              <w:spacing w:after="0" w:line="240" w:lineRule="auto"/>
              <w:jc w:val="center"/>
              <w:rPr>
                <w:b/>
                <w:szCs w:val="24"/>
                <w:lang w:val="uk-UA"/>
              </w:rPr>
            </w:pPr>
          </w:p>
        </w:tc>
      </w:tr>
      <w:tr w:rsidR="00A9597D" w:rsidRPr="002A2F62" w:rsidTr="00D250DC">
        <w:tc>
          <w:tcPr>
            <w:tcW w:w="567" w:type="dxa"/>
          </w:tcPr>
          <w:p w:rsidR="00A9597D" w:rsidRPr="002A2F62" w:rsidRDefault="00A9597D" w:rsidP="00614D03">
            <w:pPr>
              <w:spacing w:after="0" w:line="240" w:lineRule="auto"/>
              <w:jc w:val="center"/>
              <w:rPr>
                <w:b/>
                <w:szCs w:val="24"/>
                <w:lang w:val="uk-UA"/>
              </w:rPr>
            </w:pPr>
          </w:p>
        </w:tc>
        <w:tc>
          <w:tcPr>
            <w:tcW w:w="5373" w:type="dxa"/>
          </w:tcPr>
          <w:p w:rsidR="00A9597D" w:rsidRPr="002A2F62" w:rsidRDefault="00A9597D" w:rsidP="00614D03">
            <w:pPr>
              <w:spacing w:after="0" w:line="240" w:lineRule="auto"/>
              <w:jc w:val="center"/>
              <w:rPr>
                <w:b/>
                <w:szCs w:val="24"/>
                <w:lang w:val="uk-UA"/>
              </w:rPr>
            </w:pPr>
          </w:p>
        </w:tc>
        <w:tc>
          <w:tcPr>
            <w:tcW w:w="1843" w:type="dxa"/>
          </w:tcPr>
          <w:p w:rsidR="00A9597D" w:rsidRPr="002A2F62" w:rsidRDefault="00A9597D" w:rsidP="00614D03">
            <w:pPr>
              <w:spacing w:after="0" w:line="240" w:lineRule="auto"/>
              <w:jc w:val="center"/>
              <w:rPr>
                <w:b/>
                <w:szCs w:val="24"/>
                <w:lang w:val="uk-UA"/>
              </w:rPr>
            </w:pPr>
          </w:p>
        </w:tc>
        <w:tc>
          <w:tcPr>
            <w:tcW w:w="1701" w:type="dxa"/>
          </w:tcPr>
          <w:p w:rsidR="00A9597D" w:rsidRPr="002A2F62" w:rsidRDefault="00A9597D" w:rsidP="00614D03">
            <w:pPr>
              <w:spacing w:after="0" w:line="240" w:lineRule="auto"/>
              <w:jc w:val="center"/>
              <w:rPr>
                <w:b/>
                <w:szCs w:val="24"/>
                <w:lang w:val="uk-UA"/>
              </w:rPr>
            </w:pPr>
          </w:p>
        </w:tc>
      </w:tr>
      <w:tr w:rsidR="00A9597D" w:rsidRPr="002A2F62" w:rsidTr="00D250DC">
        <w:tc>
          <w:tcPr>
            <w:tcW w:w="567" w:type="dxa"/>
          </w:tcPr>
          <w:p w:rsidR="00A9597D" w:rsidRPr="002A2F62" w:rsidRDefault="00A9597D" w:rsidP="00614D03">
            <w:pPr>
              <w:spacing w:after="0" w:line="240" w:lineRule="auto"/>
              <w:jc w:val="center"/>
              <w:rPr>
                <w:b/>
                <w:szCs w:val="24"/>
                <w:lang w:val="uk-UA"/>
              </w:rPr>
            </w:pPr>
          </w:p>
        </w:tc>
        <w:tc>
          <w:tcPr>
            <w:tcW w:w="5373" w:type="dxa"/>
          </w:tcPr>
          <w:p w:rsidR="00A9597D" w:rsidRPr="002A2F62" w:rsidRDefault="00A9597D" w:rsidP="00614D03">
            <w:pPr>
              <w:spacing w:after="0" w:line="240" w:lineRule="auto"/>
              <w:jc w:val="center"/>
              <w:rPr>
                <w:b/>
                <w:szCs w:val="24"/>
                <w:lang w:val="uk-UA"/>
              </w:rPr>
            </w:pPr>
          </w:p>
        </w:tc>
        <w:tc>
          <w:tcPr>
            <w:tcW w:w="1843" w:type="dxa"/>
          </w:tcPr>
          <w:p w:rsidR="00A9597D" w:rsidRPr="002A2F62" w:rsidRDefault="00A9597D" w:rsidP="00614D03">
            <w:pPr>
              <w:spacing w:after="0" w:line="240" w:lineRule="auto"/>
              <w:jc w:val="center"/>
              <w:rPr>
                <w:b/>
                <w:szCs w:val="24"/>
                <w:lang w:val="uk-UA"/>
              </w:rPr>
            </w:pPr>
          </w:p>
        </w:tc>
        <w:tc>
          <w:tcPr>
            <w:tcW w:w="1701" w:type="dxa"/>
          </w:tcPr>
          <w:p w:rsidR="00A9597D" w:rsidRPr="002A2F62" w:rsidRDefault="00A9597D" w:rsidP="00614D03">
            <w:pPr>
              <w:spacing w:after="0" w:line="240" w:lineRule="auto"/>
              <w:jc w:val="center"/>
              <w:rPr>
                <w:b/>
                <w:szCs w:val="24"/>
                <w:lang w:val="uk-UA"/>
              </w:rPr>
            </w:pPr>
          </w:p>
        </w:tc>
      </w:tr>
      <w:tr w:rsidR="00A9597D" w:rsidRPr="002A2F62" w:rsidTr="00D250DC">
        <w:tc>
          <w:tcPr>
            <w:tcW w:w="567" w:type="dxa"/>
          </w:tcPr>
          <w:p w:rsidR="00A9597D" w:rsidRPr="002A2F62" w:rsidRDefault="00A9597D" w:rsidP="00614D03">
            <w:pPr>
              <w:spacing w:after="0" w:line="240" w:lineRule="auto"/>
              <w:jc w:val="center"/>
              <w:rPr>
                <w:b/>
                <w:szCs w:val="24"/>
                <w:lang w:val="uk-UA"/>
              </w:rPr>
            </w:pPr>
          </w:p>
        </w:tc>
        <w:tc>
          <w:tcPr>
            <w:tcW w:w="5373" w:type="dxa"/>
          </w:tcPr>
          <w:p w:rsidR="00A9597D" w:rsidRPr="002A2F62" w:rsidRDefault="00A9597D" w:rsidP="00614D03">
            <w:pPr>
              <w:spacing w:after="0" w:line="240" w:lineRule="auto"/>
              <w:jc w:val="center"/>
              <w:rPr>
                <w:b/>
                <w:szCs w:val="24"/>
                <w:lang w:val="uk-UA"/>
              </w:rPr>
            </w:pPr>
          </w:p>
        </w:tc>
        <w:tc>
          <w:tcPr>
            <w:tcW w:w="1843" w:type="dxa"/>
          </w:tcPr>
          <w:p w:rsidR="00A9597D" w:rsidRPr="002A2F62" w:rsidRDefault="00A9597D" w:rsidP="00614D03">
            <w:pPr>
              <w:spacing w:after="0" w:line="240" w:lineRule="auto"/>
              <w:jc w:val="center"/>
              <w:rPr>
                <w:b/>
                <w:szCs w:val="24"/>
                <w:lang w:val="uk-UA"/>
              </w:rPr>
            </w:pPr>
          </w:p>
        </w:tc>
        <w:tc>
          <w:tcPr>
            <w:tcW w:w="1701" w:type="dxa"/>
          </w:tcPr>
          <w:p w:rsidR="00A9597D" w:rsidRPr="002A2F62" w:rsidRDefault="00A9597D" w:rsidP="00614D03">
            <w:pPr>
              <w:spacing w:after="0" w:line="240" w:lineRule="auto"/>
              <w:jc w:val="center"/>
              <w:rPr>
                <w:b/>
                <w:szCs w:val="24"/>
                <w:lang w:val="uk-UA"/>
              </w:rPr>
            </w:pPr>
          </w:p>
        </w:tc>
      </w:tr>
      <w:tr w:rsidR="00A9597D" w:rsidRPr="002A2F62" w:rsidTr="00D250DC">
        <w:tc>
          <w:tcPr>
            <w:tcW w:w="567" w:type="dxa"/>
          </w:tcPr>
          <w:p w:rsidR="00A9597D" w:rsidRPr="002A2F62" w:rsidRDefault="00A9597D" w:rsidP="00614D03">
            <w:pPr>
              <w:spacing w:after="0" w:line="240" w:lineRule="auto"/>
              <w:jc w:val="center"/>
              <w:rPr>
                <w:b/>
                <w:szCs w:val="24"/>
                <w:lang w:val="uk-UA"/>
              </w:rPr>
            </w:pPr>
          </w:p>
        </w:tc>
        <w:tc>
          <w:tcPr>
            <w:tcW w:w="5373" w:type="dxa"/>
          </w:tcPr>
          <w:p w:rsidR="00A9597D" w:rsidRPr="002A2F62" w:rsidRDefault="00A9597D" w:rsidP="00614D03">
            <w:pPr>
              <w:spacing w:after="0" w:line="240" w:lineRule="auto"/>
              <w:jc w:val="center"/>
              <w:rPr>
                <w:b/>
                <w:szCs w:val="24"/>
                <w:lang w:val="uk-UA"/>
              </w:rPr>
            </w:pPr>
          </w:p>
        </w:tc>
        <w:tc>
          <w:tcPr>
            <w:tcW w:w="1843" w:type="dxa"/>
          </w:tcPr>
          <w:p w:rsidR="00A9597D" w:rsidRPr="002A2F62" w:rsidRDefault="00A9597D" w:rsidP="00614D03">
            <w:pPr>
              <w:spacing w:after="0" w:line="240" w:lineRule="auto"/>
              <w:jc w:val="center"/>
              <w:rPr>
                <w:b/>
                <w:szCs w:val="24"/>
                <w:lang w:val="uk-UA"/>
              </w:rPr>
            </w:pPr>
          </w:p>
        </w:tc>
        <w:tc>
          <w:tcPr>
            <w:tcW w:w="1701" w:type="dxa"/>
          </w:tcPr>
          <w:p w:rsidR="00A9597D" w:rsidRPr="002A2F62" w:rsidRDefault="00A9597D" w:rsidP="00614D03">
            <w:pPr>
              <w:spacing w:after="0" w:line="240" w:lineRule="auto"/>
              <w:jc w:val="center"/>
              <w:rPr>
                <w:b/>
                <w:szCs w:val="24"/>
                <w:lang w:val="uk-UA"/>
              </w:rPr>
            </w:pPr>
          </w:p>
        </w:tc>
      </w:tr>
      <w:tr w:rsidR="00A9597D" w:rsidRPr="002A2F62" w:rsidTr="00D250DC">
        <w:tc>
          <w:tcPr>
            <w:tcW w:w="567" w:type="dxa"/>
          </w:tcPr>
          <w:p w:rsidR="00A9597D" w:rsidRPr="002A2F62" w:rsidRDefault="00A9597D" w:rsidP="00614D03">
            <w:pPr>
              <w:spacing w:after="0" w:line="240" w:lineRule="auto"/>
              <w:jc w:val="center"/>
              <w:rPr>
                <w:b/>
                <w:szCs w:val="24"/>
                <w:lang w:val="uk-UA"/>
              </w:rPr>
            </w:pPr>
          </w:p>
        </w:tc>
        <w:tc>
          <w:tcPr>
            <w:tcW w:w="5373" w:type="dxa"/>
          </w:tcPr>
          <w:p w:rsidR="00A9597D" w:rsidRPr="002A2F62" w:rsidRDefault="00A9597D" w:rsidP="00614D03">
            <w:pPr>
              <w:spacing w:after="0" w:line="240" w:lineRule="auto"/>
              <w:jc w:val="center"/>
              <w:rPr>
                <w:b/>
                <w:szCs w:val="24"/>
                <w:lang w:val="uk-UA"/>
              </w:rPr>
            </w:pPr>
          </w:p>
        </w:tc>
        <w:tc>
          <w:tcPr>
            <w:tcW w:w="1843" w:type="dxa"/>
          </w:tcPr>
          <w:p w:rsidR="00A9597D" w:rsidRPr="002A2F62" w:rsidRDefault="00A9597D" w:rsidP="00614D03">
            <w:pPr>
              <w:spacing w:after="0" w:line="240" w:lineRule="auto"/>
              <w:jc w:val="center"/>
              <w:rPr>
                <w:b/>
                <w:szCs w:val="24"/>
                <w:lang w:val="uk-UA"/>
              </w:rPr>
            </w:pPr>
          </w:p>
        </w:tc>
        <w:tc>
          <w:tcPr>
            <w:tcW w:w="1701" w:type="dxa"/>
          </w:tcPr>
          <w:p w:rsidR="00A9597D" w:rsidRPr="002A2F62" w:rsidRDefault="00A9597D" w:rsidP="00614D03">
            <w:pPr>
              <w:spacing w:after="0" w:line="240" w:lineRule="auto"/>
              <w:jc w:val="center"/>
              <w:rPr>
                <w:b/>
                <w:szCs w:val="24"/>
                <w:lang w:val="uk-UA"/>
              </w:rPr>
            </w:pPr>
          </w:p>
        </w:tc>
      </w:tr>
      <w:tr w:rsidR="00A9597D" w:rsidRPr="002A2F62" w:rsidTr="00D250DC">
        <w:tc>
          <w:tcPr>
            <w:tcW w:w="567" w:type="dxa"/>
          </w:tcPr>
          <w:p w:rsidR="00A9597D" w:rsidRPr="002A2F62" w:rsidRDefault="00A9597D" w:rsidP="00614D03">
            <w:pPr>
              <w:spacing w:after="0" w:line="240" w:lineRule="auto"/>
              <w:jc w:val="center"/>
              <w:rPr>
                <w:b/>
                <w:szCs w:val="24"/>
                <w:lang w:val="uk-UA"/>
              </w:rPr>
            </w:pPr>
          </w:p>
        </w:tc>
        <w:tc>
          <w:tcPr>
            <w:tcW w:w="5373" w:type="dxa"/>
          </w:tcPr>
          <w:p w:rsidR="00A9597D" w:rsidRPr="002A2F62" w:rsidRDefault="00A9597D" w:rsidP="00614D03">
            <w:pPr>
              <w:spacing w:after="0" w:line="240" w:lineRule="auto"/>
              <w:jc w:val="center"/>
              <w:rPr>
                <w:b/>
                <w:szCs w:val="24"/>
                <w:lang w:val="uk-UA"/>
              </w:rPr>
            </w:pPr>
          </w:p>
        </w:tc>
        <w:tc>
          <w:tcPr>
            <w:tcW w:w="1843" w:type="dxa"/>
          </w:tcPr>
          <w:p w:rsidR="00A9597D" w:rsidRPr="002A2F62" w:rsidRDefault="00A9597D" w:rsidP="00614D03">
            <w:pPr>
              <w:spacing w:after="0" w:line="240" w:lineRule="auto"/>
              <w:jc w:val="center"/>
              <w:rPr>
                <w:b/>
                <w:szCs w:val="24"/>
                <w:lang w:val="uk-UA"/>
              </w:rPr>
            </w:pPr>
          </w:p>
        </w:tc>
        <w:tc>
          <w:tcPr>
            <w:tcW w:w="1701" w:type="dxa"/>
          </w:tcPr>
          <w:p w:rsidR="00A9597D" w:rsidRPr="002A2F62" w:rsidRDefault="00A9597D" w:rsidP="00614D03">
            <w:pPr>
              <w:spacing w:after="0" w:line="240" w:lineRule="auto"/>
              <w:jc w:val="center"/>
              <w:rPr>
                <w:b/>
                <w:szCs w:val="24"/>
                <w:lang w:val="uk-UA"/>
              </w:rPr>
            </w:pPr>
          </w:p>
        </w:tc>
      </w:tr>
      <w:tr w:rsidR="00A9597D" w:rsidRPr="002A2F62" w:rsidTr="00D250DC">
        <w:tc>
          <w:tcPr>
            <w:tcW w:w="567" w:type="dxa"/>
          </w:tcPr>
          <w:p w:rsidR="00A9597D" w:rsidRPr="002A2F62" w:rsidRDefault="00A9597D" w:rsidP="00614D03">
            <w:pPr>
              <w:spacing w:after="0" w:line="240" w:lineRule="auto"/>
              <w:jc w:val="center"/>
              <w:rPr>
                <w:b/>
                <w:szCs w:val="24"/>
                <w:lang w:val="uk-UA"/>
              </w:rPr>
            </w:pPr>
          </w:p>
        </w:tc>
        <w:tc>
          <w:tcPr>
            <w:tcW w:w="5373" w:type="dxa"/>
          </w:tcPr>
          <w:p w:rsidR="00A9597D" w:rsidRPr="002A2F62" w:rsidRDefault="00A9597D" w:rsidP="00614D03">
            <w:pPr>
              <w:spacing w:after="0" w:line="240" w:lineRule="auto"/>
              <w:jc w:val="center"/>
              <w:rPr>
                <w:b/>
                <w:szCs w:val="24"/>
                <w:lang w:val="uk-UA"/>
              </w:rPr>
            </w:pPr>
          </w:p>
        </w:tc>
        <w:tc>
          <w:tcPr>
            <w:tcW w:w="1843" w:type="dxa"/>
          </w:tcPr>
          <w:p w:rsidR="00A9597D" w:rsidRPr="002A2F62" w:rsidRDefault="00A9597D" w:rsidP="00614D03">
            <w:pPr>
              <w:spacing w:after="0" w:line="240" w:lineRule="auto"/>
              <w:jc w:val="center"/>
              <w:rPr>
                <w:b/>
                <w:szCs w:val="24"/>
                <w:lang w:val="uk-UA"/>
              </w:rPr>
            </w:pPr>
          </w:p>
        </w:tc>
        <w:tc>
          <w:tcPr>
            <w:tcW w:w="1701" w:type="dxa"/>
          </w:tcPr>
          <w:p w:rsidR="00A9597D" w:rsidRPr="002A2F62" w:rsidRDefault="00A9597D" w:rsidP="00614D03">
            <w:pPr>
              <w:spacing w:after="0" w:line="240" w:lineRule="auto"/>
              <w:jc w:val="center"/>
              <w:rPr>
                <w:b/>
                <w:szCs w:val="24"/>
                <w:lang w:val="uk-UA"/>
              </w:rPr>
            </w:pPr>
          </w:p>
        </w:tc>
      </w:tr>
      <w:tr w:rsidR="00A9597D" w:rsidRPr="002A2F62" w:rsidTr="00D250DC">
        <w:tc>
          <w:tcPr>
            <w:tcW w:w="567" w:type="dxa"/>
          </w:tcPr>
          <w:p w:rsidR="00A9597D" w:rsidRPr="002A2F62" w:rsidRDefault="00A9597D" w:rsidP="00614D03">
            <w:pPr>
              <w:spacing w:after="0" w:line="240" w:lineRule="auto"/>
              <w:jc w:val="center"/>
              <w:rPr>
                <w:b/>
                <w:szCs w:val="24"/>
                <w:lang w:val="uk-UA"/>
              </w:rPr>
            </w:pPr>
          </w:p>
        </w:tc>
        <w:tc>
          <w:tcPr>
            <w:tcW w:w="5373" w:type="dxa"/>
          </w:tcPr>
          <w:p w:rsidR="00A9597D" w:rsidRPr="002A2F62" w:rsidRDefault="00A9597D" w:rsidP="00614D03">
            <w:pPr>
              <w:spacing w:after="0" w:line="240" w:lineRule="auto"/>
              <w:jc w:val="center"/>
              <w:rPr>
                <w:b/>
                <w:szCs w:val="24"/>
                <w:lang w:val="uk-UA"/>
              </w:rPr>
            </w:pPr>
          </w:p>
        </w:tc>
        <w:tc>
          <w:tcPr>
            <w:tcW w:w="1843" w:type="dxa"/>
          </w:tcPr>
          <w:p w:rsidR="00A9597D" w:rsidRPr="002A2F62" w:rsidRDefault="00A9597D" w:rsidP="00614D03">
            <w:pPr>
              <w:spacing w:after="0" w:line="240" w:lineRule="auto"/>
              <w:jc w:val="center"/>
              <w:rPr>
                <w:b/>
                <w:szCs w:val="24"/>
                <w:lang w:val="uk-UA"/>
              </w:rPr>
            </w:pPr>
          </w:p>
        </w:tc>
        <w:tc>
          <w:tcPr>
            <w:tcW w:w="1701" w:type="dxa"/>
          </w:tcPr>
          <w:p w:rsidR="00A9597D" w:rsidRPr="002A2F62" w:rsidRDefault="00A9597D" w:rsidP="00614D03">
            <w:pPr>
              <w:spacing w:after="0" w:line="240" w:lineRule="auto"/>
              <w:jc w:val="center"/>
              <w:rPr>
                <w:b/>
                <w:szCs w:val="24"/>
                <w:lang w:val="uk-UA"/>
              </w:rPr>
            </w:pPr>
          </w:p>
        </w:tc>
      </w:tr>
      <w:tr w:rsidR="00A9597D" w:rsidRPr="002A2F62" w:rsidTr="00D250DC">
        <w:tc>
          <w:tcPr>
            <w:tcW w:w="567" w:type="dxa"/>
          </w:tcPr>
          <w:p w:rsidR="00A9597D" w:rsidRPr="002A2F62" w:rsidRDefault="00A9597D" w:rsidP="00614D03">
            <w:pPr>
              <w:spacing w:after="0" w:line="240" w:lineRule="auto"/>
              <w:jc w:val="center"/>
              <w:rPr>
                <w:b/>
                <w:szCs w:val="24"/>
                <w:lang w:val="uk-UA"/>
              </w:rPr>
            </w:pPr>
          </w:p>
        </w:tc>
        <w:tc>
          <w:tcPr>
            <w:tcW w:w="5373" w:type="dxa"/>
          </w:tcPr>
          <w:p w:rsidR="00A9597D" w:rsidRPr="002A2F62" w:rsidRDefault="00A9597D" w:rsidP="00614D03">
            <w:pPr>
              <w:spacing w:after="0" w:line="240" w:lineRule="auto"/>
              <w:jc w:val="center"/>
              <w:rPr>
                <w:b/>
                <w:szCs w:val="24"/>
                <w:lang w:val="uk-UA"/>
              </w:rPr>
            </w:pPr>
          </w:p>
        </w:tc>
        <w:tc>
          <w:tcPr>
            <w:tcW w:w="1843" w:type="dxa"/>
          </w:tcPr>
          <w:p w:rsidR="00A9597D" w:rsidRPr="002A2F62" w:rsidRDefault="00A9597D" w:rsidP="00614D03">
            <w:pPr>
              <w:spacing w:after="0" w:line="240" w:lineRule="auto"/>
              <w:jc w:val="center"/>
              <w:rPr>
                <w:b/>
                <w:szCs w:val="24"/>
                <w:lang w:val="uk-UA"/>
              </w:rPr>
            </w:pPr>
          </w:p>
        </w:tc>
        <w:tc>
          <w:tcPr>
            <w:tcW w:w="1701" w:type="dxa"/>
          </w:tcPr>
          <w:p w:rsidR="00A9597D" w:rsidRPr="002A2F62" w:rsidRDefault="00A9597D" w:rsidP="00614D03">
            <w:pPr>
              <w:spacing w:after="0" w:line="240" w:lineRule="auto"/>
              <w:jc w:val="center"/>
              <w:rPr>
                <w:b/>
                <w:szCs w:val="24"/>
                <w:lang w:val="uk-UA"/>
              </w:rPr>
            </w:pPr>
          </w:p>
        </w:tc>
      </w:tr>
      <w:tr w:rsidR="00A9597D" w:rsidRPr="002A2F62" w:rsidTr="00D250DC">
        <w:tc>
          <w:tcPr>
            <w:tcW w:w="567" w:type="dxa"/>
          </w:tcPr>
          <w:p w:rsidR="00A9597D" w:rsidRPr="002A2F62" w:rsidRDefault="00A9597D" w:rsidP="00614D03">
            <w:pPr>
              <w:spacing w:after="0" w:line="240" w:lineRule="auto"/>
              <w:jc w:val="center"/>
              <w:rPr>
                <w:b/>
                <w:szCs w:val="24"/>
                <w:lang w:val="uk-UA"/>
              </w:rPr>
            </w:pPr>
          </w:p>
        </w:tc>
        <w:tc>
          <w:tcPr>
            <w:tcW w:w="5373" w:type="dxa"/>
          </w:tcPr>
          <w:p w:rsidR="00A9597D" w:rsidRPr="002A2F62" w:rsidRDefault="00A9597D" w:rsidP="00614D03">
            <w:pPr>
              <w:spacing w:after="0" w:line="240" w:lineRule="auto"/>
              <w:jc w:val="center"/>
              <w:rPr>
                <w:b/>
                <w:szCs w:val="24"/>
                <w:lang w:val="uk-UA"/>
              </w:rPr>
            </w:pPr>
          </w:p>
        </w:tc>
        <w:tc>
          <w:tcPr>
            <w:tcW w:w="1843" w:type="dxa"/>
          </w:tcPr>
          <w:p w:rsidR="00A9597D" w:rsidRPr="002A2F62" w:rsidRDefault="00A9597D" w:rsidP="00614D03">
            <w:pPr>
              <w:spacing w:after="0" w:line="240" w:lineRule="auto"/>
              <w:jc w:val="center"/>
              <w:rPr>
                <w:b/>
                <w:szCs w:val="24"/>
                <w:lang w:val="uk-UA"/>
              </w:rPr>
            </w:pPr>
          </w:p>
        </w:tc>
        <w:tc>
          <w:tcPr>
            <w:tcW w:w="1701" w:type="dxa"/>
          </w:tcPr>
          <w:p w:rsidR="00A9597D" w:rsidRPr="002A2F62" w:rsidRDefault="00A9597D" w:rsidP="00614D03">
            <w:pPr>
              <w:spacing w:after="0" w:line="240" w:lineRule="auto"/>
              <w:jc w:val="center"/>
              <w:rPr>
                <w:b/>
                <w:szCs w:val="24"/>
                <w:lang w:val="uk-UA"/>
              </w:rPr>
            </w:pPr>
          </w:p>
        </w:tc>
      </w:tr>
      <w:tr w:rsidR="00A9597D" w:rsidRPr="002A2F62" w:rsidTr="00D250DC">
        <w:tc>
          <w:tcPr>
            <w:tcW w:w="567" w:type="dxa"/>
          </w:tcPr>
          <w:p w:rsidR="00A9597D" w:rsidRPr="002A2F62" w:rsidRDefault="00A9597D" w:rsidP="00614D03">
            <w:pPr>
              <w:spacing w:after="0" w:line="240" w:lineRule="auto"/>
              <w:jc w:val="center"/>
              <w:rPr>
                <w:b/>
                <w:szCs w:val="24"/>
                <w:lang w:val="uk-UA"/>
              </w:rPr>
            </w:pPr>
          </w:p>
        </w:tc>
        <w:tc>
          <w:tcPr>
            <w:tcW w:w="5373" w:type="dxa"/>
          </w:tcPr>
          <w:p w:rsidR="00A9597D" w:rsidRPr="002A2F62" w:rsidRDefault="00A9597D" w:rsidP="00614D03">
            <w:pPr>
              <w:spacing w:after="0" w:line="240" w:lineRule="auto"/>
              <w:jc w:val="center"/>
              <w:rPr>
                <w:b/>
                <w:szCs w:val="24"/>
                <w:lang w:val="uk-UA"/>
              </w:rPr>
            </w:pPr>
          </w:p>
        </w:tc>
        <w:tc>
          <w:tcPr>
            <w:tcW w:w="1843" w:type="dxa"/>
          </w:tcPr>
          <w:p w:rsidR="00A9597D" w:rsidRPr="002A2F62" w:rsidRDefault="00A9597D" w:rsidP="00614D03">
            <w:pPr>
              <w:spacing w:after="0" w:line="240" w:lineRule="auto"/>
              <w:jc w:val="center"/>
              <w:rPr>
                <w:b/>
                <w:szCs w:val="24"/>
                <w:lang w:val="uk-UA"/>
              </w:rPr>
            </w:pPr>
          </w:p>
        </w:tc>
        <w:tc>
          <w:tcPr>
            <w:tcW w:w="1701" w:type="dxa"/>
          </w:tcPr>
          <w:p w:rsidR="00A9597D" w:rsidRPr="002A2F62" w:rsidRDefault="00A9597D" w:rsidP="00614D03">
            <w:pPr>
              <w:spacing w:after="0" w:line="240" w:lineRule="auto"/>
              <w:jc w:val="center"/>
              <w:rPr>
                <w:b/>
                <w:szCs w:val="24"/>
                <w:lang w:val="uk-UA"/>
              </w:rPr>
            </w:pPr>
          </w:p>
        </w:tc>
      </w:tr>
    </w:tbl>
    <w:p w:rsidR="00A9597D" w:rsidRPr="002A2F62" w:rsidRDefault="00A9597D" w:rsidP="00614D03">
      <w:pPr>
        <w:spacing w:after="0" w:line="240" w:lineRule="auto"/>
        <w:jc w:val="left"/>
        <w:rPr>
          <w:b/>
          <w:sz w:val="24"/>
          <w:szCs w:val="24"/>
          <w:lang w:val="uk-UA"/>
        </w:rPr>
      </w:pPr>
    </w:p>
    <w:p w:rsidR="00A9597D" w:rsidRPr="002A2F62" w:rsidRDefault="00A9597D" w:rsidP="00614D03">
      <w:pPr>
        <w:spacing w:after="0" w:line="240" w:lineRule="auto"/>
        <w:jc w:val="center"/>
        <w:rPr>
          <w:b/>
          <w:sz w:val="24"/>
          <w:szCs w:val="24"/>
          <w:lang w:val="uk-UA"/>
        </w:rPr>
      </w:pPr>
    </w:p>
    <w:p w:rsidR="00A9597D" w:rsidRPr="002A2F62" w:rsidRDefault="00A9597D" w:rsidP="00614D03">
      <w:pPr>
        <w:spacing w:after="0" w:line="240" w:lineRule="auto"/>
        <w:rPr>
          <w:szCs w:val="28"/>
          <w:lang w:val="uk-UA"/>
        </w:rPr>
      </w:pPr>
      <w:r w:rsidRPr="002A2F62">
        <w:rPr>
          <w:szCs w:val="28"/>
          <w:lang w:val="uk-UA"/>
        </w:rPr>
        <w:t>Слухач ________________  _______________________________________</w:t>
      </w:r>
    </w:p>
    <w:p w:rsidR="00A9597D" w:rsidRPr="002A2F62" w:rsidRDefault="00A9597D" w:rsidP="00614D03">
      <w:pPr>
        <w:spacing w:after="0" w:line="240" w:lineRule="auto"/>
        <w:ind w:firstLine="708"/>
        <w:rPr>
          <w:sz w:val="16"/>
          <w:szCs w:val="16"/>
          <w:lang w:val="uk-UA"/>
        </w:rPr>
      </w:pPr>
      <w:r w:rsidRPr="002A2F62">
        <w:rPr>
          <w:sz w:val="16"/>
          <w:szCs w:val="16"/>
          <w:lang w:val="uk-UA"/>
        </w:rPr>
        <w:t>(підпис)</w:t>
      </w:r>
      <w:r w:rsidRPr="002A2F62">
        <w:rPr>
          <w:sz w:val="16"/>
          <w:szCs w:val="16"/>
          <w:lang w:val="uk-UA"/>
        </w:rPr>
        <w:tab/>
      </w:r>
      <w:r w:rsidRPr="002A2F62">
        <w:rPr>
          <w:sz w:val="16"/>
          <w:szCs w:val="16"/>
          <w:lang w:val="uk-UA"/>
        </w:rPr>
        <w:tab/>
      </w:r>
      <w:r w:rsidRPr="002A2F62">
        <w:rPr>
          <w:sz w:val="16"/>
          <w:szCs w:val="16"/>
          <w:lang w:val="uk-UA"/>
        </w:rPr>
        <w:tab/>
      </w:r>
      <w:r w:rsidRPr="002A2F62">
        <w:rPr>
          <w:sz w:val="16"/>
          <w:szCs w:val="16"/>
          <w:lang w:val="uk-UA"/>
        </w:rPr>
        <w:tab/>
        <w:t>(ініціали та прізвище)</w:t>
      </w:r>
    </w:p>
    <w:p w:rsidR="00A9597D" w:rsidRPr="002A2F62" w:rsidRDefault="00A9597D" w:rsidP="00614D03">
      <w:pPr>
        <w:spacing w:after="0" w:line="240" w:lineRule="auto"/>
        <w:rPr>
          <w:szCs w:val="28"/>
          <w:lang w:val="uk-UA"/>
        </w:rPr>
      </w:pPr>
      <w:r w:rsidRPr="002A2F62">
        <w:rPr>
          <w:szCs w:val="28"/>
          <w:lang w:val="uk-UA"/>
        </w:rPr>
        <w:t>Керівник роботи (проекту) _________</w:t>
      </w:r>
      <w:r>
        <w:rPr>
          <w:szCs w:val="28"/>
          <w:lang w:val="uk-UA"/>
        </w:rPr>
        <w:t>______  _____________________</w:t>
      </w:r>
    </w:p>
    <w:p w:rsidR="00A9597D" w:rsidRPr="002A2F62" w:rsidRDefault="00A9597D" w:rsidP="00614D03">
      <w:pPr>
        <w:spacing w:after="0" w:line="240" w:lineRule="auto"/>
        <w:ind w:firstLine="708"/>
        <w:rPr>
          <w:b/>
          <w:sz w:val="24"/>
          <w:szCs w:val="24"/>
          <w:lang w:val="uk-UA"/>
        </w:rPr>
      </w:pPr>
      <w:r w:rsidRPr="002A2F62">
        <w:rPr>
          <w:bCs/>
          <w:sz w:val="24"/>
          <w:szCs w:val="24"/>
          <w:vertAlign w:val="superscript"/>
          <w:lang w:val="uk-UA"/>
        </w:rPr>
        <w:t>(підпис)</w:t>
      </w:r>
      <w:r w:rsidRPr="002A2F62">
        <w:rPr>
          <w:bCs/>
          <w:sz w:val="24"/>
          <w:szCs w:val="24"/>
          <w:vertAlign w:val="superscript"/>
          <w:lang w:val="uk-UA"/>
        </w:rPr>
        <w:tab/>
      </w:r>
      <w:r w:rsidRPr="002A2F62">
        <w:rPr>
          <w:bCs/>
          <w:sz w:val="24"/>
          <w:szCs w:val="24"/>
          <w:vertAlign w:val="superscript"/>
          <w:lang w:val="uk-UA"/>
        </w:rPr>
        <w:tab/>
      </w:r>
      <w:r w:rsidRPr="002A2F62">
        <w:rPr>
          <w:bCs/>
          <w:sz w:val="24"/>
          <w:szCs w:val="24"/>
          <w:vertAlign w:val="superscript"/>
          <w:lang w:val="uk-UA"/>
        </w:rPr>
        <w:tab/>
        <w:t>(ініціали та прізвище)</w:t>
      </w:r>
    </w:p>
    <w:p w:rsidR="00A9597D" w:rsidRPr="002A2F62" w:rsidRDefault="00A9597D" w:rsidP="00614D03">
      <w:pPr>
        <w:spacing w:after="0" w:line="240" w:lineRule="auto"/>
        <w:rPr>
          <w:sz w:val="24"/>
          <w:szCs w:val="24"/>
          <w:lang w:val="uk-UA"/>
        </w:rPr>
      </w:pPr>
    </w:p>
    <w:p w:rsidR="00A9597D" w:rsidRPr="002A2F62" w:rsidRDefault="00A9597D" w:rsidP="00614D03">
      <w:pPr>
        <w:spacing w:after="0" w:line="240" w:lineRule="auto"/>
        <w:rPr>
          <w:sz w:val="18"/>
          <w:szCs w:val="18"/>
          <w:lang w:val="uk-UA"/>
        </w:rPr>
      </w:pPr>
    </w:p>
    <w:p w:rsidR="00A9597D" w:rsidRPr="002A2F62" w:rsidRDefault="00A9597D" w:rsidP="00614D03">
      <w:pPr>
        <w:spacing w:after="0" w:line="240" w:lineRule="auto"/>
        <w:rPr>
          <w:b/>
          <w:szCs w:val="28"/>
          <w:lang w:val="uk-UA"/>
        </w:rPr>
      </w:pPr>
      <w:proofErr w:type="spellStart"/>
      <w:r w:rsidRPr="002A2F62">
        <w:rPr>
          <w:b/>
          <w:szCs w:val="28"/>
          <w:lang w:val="uk-UA"/>
        </w:rPr>
        <w:t>Нормоконтроль</w:t>
      </w:r>
      <w:proofErr w:type="spellEnd"/>
      <w:r w:rsidRPr="002A2F62">
        <w:rPr>
          <w:b/>
          <w:szCs w:val="28"/>
          <w:lang w:val="uk-UA"/>
        </w:rPr>
        <w:t xml:space="preserve"> пройдено</w:t>
      </w:r>
    </w:p>
    <w:p w:rsidR="00A9597D" w:rsidRPr="002A2F62" w:rsidRDefault="00A9597D" w:rsidP="00614D03">
      <w:pPr>
        <w:spacing w:after="0" w:line="240" w:lineRule="auto"/>
        <w:ind w:firstLine="720"/>
        <w:rPr>
          <w:b/>
          <w:sz w:val="24"/>
          <w:szCs w:val="24"/>
          <w:lang w:val="uk-UA"/>
        </w:rPr>
      </w:pPr>
    </w:p>
    <w:p w:rsidR="00A9597D" w:rsidRDefault="00A9597D" w:rsidP="00614D03">
      <w:pPr>
        <w:spacing w:after="0" w:line="240" w:lineRule="auto"/>
        <w:rPr>
          <w:szCs w:val="28"/>
          <w:lang w:val="uk-UA"/>
        </w:rPr>
      </w:pPr>
      <w:proofErr w:type="spellStart"/>
      <w:r w:rsidRPr="002A2F62">
        <w:rPr>
          <w:szCs w:val="28"/>
          <w:lang w:val="uk-UA"/>
        </w:rPr>
        <w:t>Нормоконтролер</w:t>
      </w:r>
      <w:proofErr w:type="spellEnd"/>
      <w:r w:rsidRPr="002A2F62">
        <w:rPr>
          <w:szCs w:val="28"/>
          <w:lang w:val="uk-UA"/>
        </w:rPr>
        <w:t xml:space="preserve"> _____________  _________________________</w:t>
      </w:r>
      <w:r>
        <w:rPr>
          <w:szCs w:val="28"/>
          <w:lang w:val="uk-UA"/>
        </w:rPr>
        <w:t>__</w:t>
      </w:r>
    </w:p>
    <w:p w:rsidR="00D41093" w:rsidRDefault="00A9597D" w:rsidP="00614D03">
      <w:pPr>
        <w:spacing w:after="0" w:line="240" w:lineRule="auto"/>
        <w:jc w:val="center"/>
        <w:rPr>
          <w:szCs w:val="28"/>
          <w:lang w:val="uk-UA"/>
        </w:rPr>
      </w:pPr>
      <w:r>
        <w:rPr>
          <w:szCs w:val="28"/>
          <w:lang w:val="uk-UA"/>
        </w:rPr>
        <w:br w:type="page"/>
      </w:r>
      <w:r w:rsidR="00D41093" w:rsidRPr="00696028">
        <w:rPr>
          <w:szCs w:val="28"/>
          <w:lang w:val="uk-UA"/>
        </w:rPr>
        <w:lastRenderedPageBreak/>
        <w:t>РЕФЕРАТ</w:t>
      </w:r>
    </w:p>
    <w:p w:rsidR="00D41093" w:rsidRDefault="00D41093" w:rsidP="00D41093">
      <w:pPr>
        <w:spacing w:after="0" w:line="360" w:lineRule="auto"/>
        <w:jc w:val="center"/>
        <w:rPr>
          <w:szCs w:val="28"/>
          <w:lang w:val="uk-UA"/>
        </w:rPr>
      </w:pPr>
    </w:p>
    <w:p w:rsidR="00D41093" w:rsidRDefault="00D41093" w:rsidP="00D41093">
      <w:pPr>
        <w:spacing w:after="0" w:line="360" w:lineRule="auto"/>
        <w:jc w:val="center"/>
        <w:rPr>
          <w:szCs w:val="28"/>
          <w:lang w:val="uk-UA"/>
        </w:rPr>
      </w:pPr>
    </w:p>
    <w:p w:rsidR="00D41093" w:rsidRDefault="00D41093" w:rsidP="00D41093">
      <w:pPr>
        <w:spacing w:after="0" w:line="360" w:lineRule="auto"/>
        <w:ind w:firstLine="709"/>
        <w:rPr>
          <w:szCs w:val="28"/>
          <w:lang w:val="uk-UA"/>
        </w:rPr>
      </w:pPr>
      <w:proofErr w:type="spellStart"/>
      <w:r>
        <w:rPr>
          <w:szCs w:val="28"/>
          <w:lang w:val="uk-UA"/>
        </w:rPr>
        <w:t>Пілкін</w:t>
      </w:r>
      <w:proofErr w:type="spellEnd"/>
      <w:r>
        <w:rPr>
          <w:szCs w:val="28"/>
          <w:lang w:val="uk-UA"/>
        </w:rPr>
        <w:t xml:space="preserve"> Є.С. Основи методики розслідування р</w:t>
      </w:r>
      <w:r w:rsidRPr="009E306F">
        <w:rPr>
          <w:szCs w:val="28"/>
          <w:lang w:val="uk-UA"/>
        </w:rPr>
        <w:t>озголошення таємниці усиновлення</w:t>
      </w:r>
      <w:r>
        <w:rPr>
          <w:szCs w:val="28"/>
          <w:lang w:val="uk-UA"/>
        </w:rPr>
        <w:t xml:space="preserve"> (удочеріння)</w:t>
      </w:r>
      <w:r w:rsidRPr="003A638B">
        <w:rPr>
          <w:szCs w:val="28"/>
          <w:lang w:val="uk-UA"/>
        </w:rPr>
        <w:t>.</w:t>
      </w:r>
      <w:r>
        <w:rPr>
          <w:szCs w:val="28"/>
          <w:lang w:val="uk-UA"/>
        </w:rPr>
        <w:t xml:space="preserve"> – Запоріжжя, 20</w:t>
      </w:r>
      <w:r w:rsidRPr="00DC1FFC">
        <w:rPr>
          <w:szCs w:val="28"/>
          <w:lang w:val="uk-UA"/>
        </w:rPr>
        <w:t>20</w:t>
      </w:r>
      <w:r w:rsidRPr="00696028">
        <w:rPr>
          <w:szCs w:val="28"/>
          <w:lang w:val="uk-UA"/>
        </w:rPr>
        <w:t>. –</w:t>
      </w:r>
      <w:r>
        <w:rPr>
          <w:szCs w:val="28"/>
          <w:lang w:val="uk-UA"/>
        </w:rPr>
        <w:t xml:space="preserve"> </w:t>
      </w:r>
      <w:r w:rsidRPr="00DC1FFC">
        <w:rPr>
          <w:szCs w:val="28"/>
          <w:lang w:val="uk-UA"/>
        </w:rPr>
        <w:t>10</w:t>
      </w:r>
      <w:r>
        <w:rPr>
          <w:szCs w:val="28"/>
          <w:lang w:val="uk-UA"/>
        </w:rPr>
        <w:t>0</w:t>
      </w:r>
      <w:r w:rsidRPr="00DC1FFC">
        <w:rPr>
          <w:szCs w:val="28"/>
          <w:lang w:val="uk-UA"/>
        </w:rPr>
        <w:t xml:space="preserve"> </w:t>
      </w:r>
      <w:r w:rsidRPr="00696028">
        <w:rPr>
          <w:szCs w:val="28"/>
          <w:lang w:val="uk-UA"/>
        </w:rPr>
        <w:t>с.</w:t>
      </w:r>
    </w:p>
    <w:p w:rsidR="00D41093" w:rsidRDefault="00D41093" w:rsidP="00D41093">
      <w:pPr>
        <w:spacing w:after="0" w:line="360" w:lineRule="auto"/>
        <w:ind w:firstLine="709"/>
        <w:rPr>
          <w:szCs w:val="28"/>
          <w:lang w:val="uk-UA"/>
        </w:rPr>
      </w:pPr>
      <w:r w:rsidRPr="00696028">
        <w:rPr>
          <w:szCs w:val="28"/>
          <w:lang w:val="uk-UA"/>
        </w:rPr>
        <w:t xml:space="preserve">Кваліфікаційна робота складається зі </w:t>
      </w:r>
      <w:r w:rsidRPr="00DC1FFC">
        <w:rPr>
          <w:szCs w:val="28"/>
        </w:rPr>
        <w:t>10</w:t>
      </w:r>
      <w:r>
        <w:rPr>
          <w:szCs w:val="28"/>
          <w:lang w:val="uk-UA"/>
        </w:rPr>
        <w:t xml:space="preserve">0 сторінок, містить </w:t>
      </w:r>
      <w:r w:rsidRPr="00DC1FFC">
        <w:rPr>
          <w:szCs w:val="28"/>
        </w:rPr>
        <w:t>77</w:t>
      </w:r>
      <w:r>
        <w:rPr>
          <w:szCs w:val="28"/>
          <w:lang w:val="uk-UA"/>
        </w:rPr>
        <w:t xml:space="preserve"> джерел </w:t>
      </w:r>
      <w:r w:rsidRPr="00696028">
        <w:rPr>
          <w:szCs w:val="28"/>
          <w:lang w:val="uk-UA"/>
        </w:rPr>
        <w:t>використаної інформації.</w:t>
      </w:r>
      <w:r>
        <w:rPr>
          <w:szCs w:val="28"/>
          <w:lang w:val="uk-UA"/>
        </w:rPr>
        <w:t xml:space="preserve"> </w:t>
      </w:r>
      <w:r w:rsidRPr="009E306F">
        <w:rPr>
          <w:szCs w:val="28"/>
          <w:lang w:val="uk-UA"/>
        </w:rPr>
        <w:t>У сучасній Україні одним з найважливіших завдань суспільства та держави виступає охорона прав сім’ї. Наша держава визнає цінність інституту сім’ї, оскільки вважає його основою матеріальної, психологічної, виховної та інших сторін життя людини.</w:t>
      </w:r>
    </w:p>
    <w:p w:rsidR="00D41093" w:rsidRPr="009E306F" w:rsidRDefault="00D41093" w:rsidP="00D41093">
      <w:pPr>
        <w:autoSpaceDE w:val="0"/>
        <w:autoSpaceDN w:val="0"/>
        <w:adjustRightInd w:val="0"/>
        <w:spacing w:after="0" w:line="360" w:lineRule="auto"/>
        <w:ind w:firstLine="708"/>
        <w:rPr>
          <w:color w:val="000000"/>
          <w:szCs w:val="28"/>
          <w:lang w:val="uk-UA"/>
        </w:rPr>
      </w:pPr>
      <w:r w:rsidRPr="009E306F">
        <w:rPr>
          <w:color w:val="000000"/>
          <w:szCs w:val="28"/>
          <w:lang w:val="uk-UA"/>
        </w:rPr>
        <w:t xml:space="preserve">Таємниця усиновлення (удочеріння) як складова таємниці сімейного життя офіційно визнана у законодавстві протягом тривалого періоду часу. Її закріплення було обумовлено перш за все психологічними факторами: бажанням людини мати повноцінну родину з дітьми та намаганням приховати від сторонніх осіб певні причини, що унеможливлюють народження власних дітей. Отримавши своє визнання на законодавчому рівні, збереження таємниці усиновлення (удочеріння) відбувається завдяки засобам цивільно-правового регулювання відносин, за її розголошення встановлюється кримінальна відповідальність. Протягом певного часу погляди суспільства на родинні та суспільні цінності змінюються, що обумовлює доцільність перегляду певних положень кримінального законодавства з метою його реформування. </w:t>
      </w:r>
    </w:p>
    <w:p w:rsidR="00D41093" w:rsidRPr="009E306F" w:rsidRDefault="00D41093" w:rsidP="00D41093">
      <w:pPr>
        <w:spacing w:after="0" w:line="360" w:lineRule="auto"/>
        <w:ind w:firstLine="708"/>
        <w:rPr>
          <w:color w:val="000000"/>
          <w:szCs w:val="28"/>
          <w:lang w:val="uk-UA"/>
        </w:rPr>
      </w:pPr>
      <w:r w:rsidRPr="009E306F">
        <w:rPr>
          <w:color w:val="000000"/>
          <w:szCs w:val="28"/>
          <w:lang w:val="uk-UA"/>
        </w:rPr>
        <w:t>Таємниця усиновлення (удочеріння) охороняється законом і забезпечується рядом заходів, особливе місце серед яких займає ст. 168 Кримінального кодексу України (далі - КК України), що передбачає кримінальну відповідальність за розголошення відомостей, що становлять таємницю усиновлення (удочеріння).</w:t>
      </w:r>
    </w:p>
    <w:p w:rsidR="00D41093" w:rsidRDefault="00D41093" w:rsidP="00D41093">
      <w:pPr>
        <w:spacing w:after="0" w:line="360" w:lineRule="auto"/>
        <w:ind w:firstLine="708"/>
        <w:rPr>
          <w:szCs w:val="28"/>
          <w:lang w:val="uk-UA"/>
        </w:rPr>
      </w:pPr>
      <w:r w:rsidRPr="00155624">
        <w:rPr>
          <w:lang w:val="uk-UA"/>
        </w:rPr>
        <w:t>Метою кваліфікаційної роботи є</w:t>
      </w:r>
      <w:r w:rsidRPr="007622B6">
        <w:rPr>
          <w:lang w:val="uk-UA"/>
        </w:rPr>
        <w:t xml:space="preserve"> </w:t>
      </w:r>
      <w:r w:rsidRPr="009E306F">
        <w:rPr>
          <w:szCs w:val="28"/>
          <w:lang w:val="uk-UA"/>
        </w:rPr>
        <w:t>дослідженні основ методики розслідування розголошення таємниці усиновлення (удочеріння).</w:t>
      </w:r>
    </w:p>
    <w:p w:rsidR="00D41093" w:rsidRDefault="00D41093" w:rsidP="00D41093">
      <w:pPr>
        <w:spacing w:after="0" w:line="360" w:lineRule="auto"/>
        <w:ind w:firstLine="708"/>
        <w:rPr>
          <w:bCs/>
          <w:szCs w:val="28"/>
          <w:lang w:val="uk-UA"/>
        </w:rPr>
      </w:pPr>
      <w:r w:rsidRPr="00155624">
        <w:rPr>
          <w:szCs w:val="28"/>
          <w:lang w:val="uk-UA"/>
        </w:rPr>
        <w:lastRenderedPageBreak/>
        <w:t xml:space="preserve">Об’єктом кваліфікаційної роботи </w:t>
      </w:r>
      <w:r w:rsidRPr="009E306F">
        <w:rPr>
          <w:szCs w:val="28"/>
          <w:lang w:val="uk-UA"/>
        </w:rPr>
        <w:t>є суспільні відносини, що виникають, розвиваються і припиняються в процесі розслідування розголошення таємниці усиновлення (удочеріння).</w:t>
      </w:r>
    </w:p>
    <w:p w:rsidR="00D41093" w:rsidRDefault="00D41093" w:rsidP="00D41093">
      <w:pPr>
        <w:spacing w:after="0" w:line="360" w:lineRule="auto"/>
        <w:ind w:firstLine="708"/>
        <w:rPr>
          <w:bCs/>
          <w:szCs w:val="28"/>
          <w:lang w:val="uk-UA"/>
        </w:rPr>
      </w:pPr>
      <w:r w:rsidRPr="00155624">
        <w:rPr>
          <w:szCs w:val="28"/>
          <w:lang w:val="uk-UA"/>
        </w:rPr>
        <w:t xml:space="preserve">Предметом дослідження </w:t>
      </w:r>
      <w:r w:rsidRPr="009E306F">
        <w:rPr>
          <w:szCs w:val="28"/>
          <w:lang w:val="uk-UA"/>
        </w:rPr>
        <w:t>є особливості розслідування розголошення таємниці усиновлення (удочеріння).</w:t>
      </w:r>
    </w:p>
    <w:p w:rsidR="00D41093" w:rsidRDefault="00D41093" w:rsidP="00D41093">
      <w:pPr>
        <w:spacing w:after="0" w:line="360" w:lineRule="auto"/>
        <w:ind w:firstLine="708"/>
        <w:rPr>
          <w:szCs w:val="28"/>
          <w:lang w:val="uk-UA"/>
        </w:rPr>
      </w:pPr>
      <w:r w:rsidRPr="00155624">
        <w:rPr>
          <w:bCs/>
          <w:szCs w:val="28"/>
          <w:lang w:val="uk-UA"/>
        </w:rPr>
        <w:t>Методологічну</w:t>
      </w:r>
      <w:r w:rsidRPr="00155624">
        <w:rPr>
          <w:b/>
          <w:bCs/>
          <w:szCs w:val="28"/>
          <w:lang w:val="uk-UA"/>
        </w:rPr>
        <w:t xml:space="preserve"> </w:t>
      </w:r>
      <w:r w:rsidRPr="00155624">
        <w:rPr>
          <w:szCs w:val="28"/>
          <w:lang w:val="uk-UA"/>
        </w:rPr>
        <w:t>основу роботи складають</w:t>
      </w:r>
      <w:r>
        <w:rPr>
          <w:szCs w:val="28"/>
          <w:lang w:val="uk-UA"/>
        </w:rPr>
        <w:t xml:space="preserve"> </w:t>
      </w:r>
      <w:r w:rsidRPr="002668EB">
        <w:rPr>
          <w:szCs w:val="28"/>
          <w:lang w:val="uk-UA"/>
        </w:rPr>
        <w:t>є діалектико-матеріалістичний метод наукового пізнання, а також загальнонаукові та спеціальні методи, зокрема порівняльно-правовий – у процесі аналізу норм законодавства України та інших держав, а також положень міжнародно-правових документів;</w:t>
      </w:r>
      <w:r>
        <w:rPr>
          <w:szCs w:val="28"/>
          <w:lang w:val="uk-UA"/>
        </w:rPr>
        <w:t xml:space="preserve"> системно-структурний метод надав можливість дослідити зв’язок між криміналістичними елементами </w:t>
      </w:r>
      <w:r w:rsidRPr="009E306F">
        <w:rPr>
          <w:szCs w:val="28"/>
          <w:lang w:val="uk-UA"/>
        </w:rPr>
        <w:t>розголошення та</w:t>
      </w:r>
      <w:r>
        <w:rPr>
          <w:szCs w:val="28"/>
          <w:lang w:val="uk-UA"/>
        </w:rPr>
        <w:t xml:space="preserve">ємниці усиновлення (удочеріння), типізувати слідчі ситуації й побудувати алгоритм слідчих (розшукових) дій з їх вирішення; за допомогою структурно-функціонального методу визначено ефективність організації розслідування даного злочину, доцільність проведення слідчих (розшукових) дій. </w:t>
      </w:r>
    </w:p>
    <w:p w:rsidR="00D41093" w:rsidRDefault="00D41093" w:rsidP="00D41093">
      <w:pPr>
        <w:spacing w:after="0" w:line="360" w:lineRule="auto"/>
        <w:ind w:firstLine="708"/>
        <w:rPr>
          <w:szCs w:val="28"/>
          <w:lang w:val="uk-UA"/>
        </w:rPr>
      </w:pPr>
      <w:r>
        <w:rPr>
          <w:szCs w:val="28"/>
          <w:lang w:val="uk-UA"/>
        </w:rPr>
        <w:t xml:space="preserve">ІНФОРМАЦІЯ, КОНФІДЕНЦІЙНІСТЬ, КРИМІНАЛІСТИЧНА ХАРАКЕРИСТИКА, ПРОФЕСІЙНА ТАЄМНИЦЯ, РОЗГОЛОШЕННЯ, СЛІДЧІ (РОЗШУКОВІ) ДІЇ, ТАЄМНИЦЯ, УСИНОВЛЕННЯ (УДОЧЕРІННЯ). </w:t>
      </w:r>
    </w:p>
    <w:p w:rsidR="00D41093" w:rsidRPr="00F57FCC" w:rsidRDefault="00D41093" w:rsidP="00D41093">
      <w:pPr>
        <w:spacing w:after="0" w:line="360" w:lineRule="auto"/>
        <w:ind w:firstLine="708"/>
        <w:jc w:val="center"/>
        <w:rPr>
          <w:szCs w:val="28"/>
          <w:lang w:val="uk-UA"/>
        </w:rPr>
      </w:pPr>
      <w:r>
        <w:rPr>
          <w:szCs w:val="28"/>
          <w:lang w:val="uk-UA"/>
        </w:rPr>
        <w:br w:type="page"/>
      </w:r>
      <w:r w:rsidRPr="00F57FCC">
        <w:rPr>
          <w:szCs w:val="28"/>
          <w:lang w:val="uk-UA"/>
        </w:rPr>
        <w:lastRenderedPageBreak/>
        <w:t>SUMMARY</w:t>
      </w:r>
    </w:p>
    <w:p w:rsidR="00D41093" w:rsidRPr="00F57FCC" w:rsidRDefault="00D41093" w:rsidP="00D41093">
      <w:pPr>
        <w:spacing w:after="0" w:line="360" w:lineRule="auto"/>
        <w:ind w:firstLine="708"/>
        <w:jc w:val="center"/>
        <w:rPr>
          <w:szCs w:val="28"/>
          <w:lang w:val="uk-UA"/>
        </w:rPr>
      </w:pPr>
    </w:p>
    <w:p w:rsidR="00D41093" w:rsidRPr="00F57FCC" w:rsidRDefault="00D41093" w:rsidP="00D41093">
      <w:pPr>
        <w:spacing w:after="0" w:line="360" w:lineRule="auto"/>
        <w:ind w:firstLine="708"/>
        <w:jc w:val="center"/>
        <w:rPr>
          <w:szCs w:val="28"/>
          <w:lang w:val="uk-UA"/>
        </w:rPr>
      </w:pPr>
    </w:p>
    <w:p w:rsidR="00D41093" w:rsidRDefault="00D41093" w:rsidP="00D41093">
      <w:pPr>
        <w:spacing w:after="0" w:line="360" w:lineRule="auto"/>
        <w:ind w:firstLine="708"/>
        <w:rPr>
          <w:szCs w:val="28"/>
          <w:lang w:val="en-US"/>
        </w:rPr>
      </w:pPr>
      <w:proofErr w:type="spellStart"/>
      <w:r w:rsidRPr="002E38E4">
        <w:rPr>
          <w:szCs w:val="28"/>
          <w:lang w:val="en-US"/>
        </w:rPr>
        <w:t>Pilkin</w:t>
      </w:r>
      <w:proofErr w:type="spellEnd"/>
      <w:r w:rsidRPr="002E38E4">
        <w:rPr>
          <w:szCs w:val="28"/>
          <w:lang w:val="en-US"/>
        </w:rPr>
        <w:t xml:space="preserve"> </w:t>
      </w:r>
      <w:r>
        <w:rPr>
          <w:szCs w:val="28"/>
          <w:lang w:val="en-US"/>
        </w:rPr>
        <w:t xml:space="preserve">Y. S. </w:t>
      </w:r>
      <w:proofErr w:type="gramStart"/>
      <w:r w:rsidRPr="006C0B34">
        <w:rPr>
          <w:szCs w:val="28"/>
          <w:lang w:val="en-US"/>
        </w:rPr>
        <w:t xml:space="preserve">The basic method of the investigation the </w:t>
      </w:r>
      <w:bookmarkStart w:id="1" w:name="_Hlk27921514"/>
      <w:r>
        <w:rPr>
          <w:szCs w:val="28"/>
          <w:lang w:val="en-US"/>
        </w:rPr>
        <w:t>d</w:t>
      </w:r>
      <w:r w:rsidRPr="002E38E4">
        <w:rPr>
          <w:szCs w:val="28"/>
          <w:lang w:val="en-US"/>
        </w:rPr>
        <w:t>isclosure of the secrecy of adoption</w:t>
      </w:r>
      <w:bookmarkEnd w:id="1"/>
      <w:r w:rsidRPr="009435D5">
        <w:rPr>
          <w:szCs w:val="28"/>
          <w:lang w:val="en-US"/>
        </w:rPr>
        <w:t>.</w:t>
      </w:r>
      <w:proofErr w:type="gramEnd"/>
      <w:r w:rsidRPr="00696028">
        <w:rPr>
          <w:szCs w:val="28"/>
          <w:lang w:val="uk-UA"/>
        </w:rPr>
        <w:t xml:space="preserve"> – </w:t>
      </w:r>
      <w:proofErr w:type="spellStart"/>
      <w:r>
        <w:rPr>
          <w:szCs w:val="28"/>
          <w:lang w:val="en-US"/>
        </w:rPr>
        <w:t>Zaporozhye</w:t>
      </w:r>
      <w:proofErr w:type="spellEnd"/>
      <w:r>
        <w:rPr>
          <w:szCs w:val="28"/>
          <w:lang w:val="en-US"/>
        </w:rPr>
        <w:t>, 2020.</w:t>
      </w:r>
      <w:r w:rsidRPr="00696028">
        <w:rPr>
          <w:szCs w:val="28"/>
          <w:lang w:val="uk-UA"/>
        </w:rPr>
        <w:t xml:space="preserve"> –</w:t>
      </w:r>
      <w:r>
        <w:rPr>
          <w:szCs w:val="28"/>
          <w:lang w:val="en-US"/>
        </w:rPr>
        <w:t>10</w:t>
      </w:r>
      <w:r>
        <w:rPr>
          <w:szCs w:val="28"/>
          <w:lang w:val="uk-UA"/>
        </w:rPr>
        <w:t>0</w:t>
      </w:r>
      <w:r>
        <w:rPr>
          <w:szCs w:val="28"/>
          <w:lang w:val="en-US"/>
        </w:rPr>
        <w:t xml:space="preserve"> </w:t>
      </w:r>
      <w:r w:rsidRPr="00F57FCC">
        <w:rPr>
          <w:szCs w:val="28"/>
          <w:lang w:val="en-US"/>
        </w:rPr>
        <w:t>p.</w:t>
      </w:r>
    </w:p>
    <w:p w:rsidR="00D41093" w:rsidRDefault="00D41093" w:rsidP="00D41093">
      <w:pPr>
        <w:spacing w:after="0" w:line="360" w:lineRule="auto"/>
        <w:ind w:firstLine="708"/>
        <w:rPr>
          <w:szCs w:val="28"/>
          <w:lang w:val="uk-UA"/>
        </w:rPr>
      </w:pPr>
      <w:r w:rsidRPr="00F57FCC">
        <w:rPr>
          <w:szCs w:val="28"/>
          <w:lang w:val="en-US"/>
        </w:rPr>
        <w:t xml:space="preserve">Qualifying work consists of </w:t>
      </w:r>
      <w:r>
        <w:rPr>
          <w:szCs w:val="28"/>
          <w:lang w:val="en-US"/>
        </w:rPr>
        <w:t>10</w:t>
      </w:r>
      <w:r>
        <w:rPr>
          <w:szCs w:val="28"/>
          <w:lang w:val="uk-UA"/>
        </w:rPr>
        <w:t>0</w:t>
      </w:r>
      <w:r w:rsidRPr="00F57FCC">
        <w:rPr>
          <w:szCs w:val="28"/>
          <w:lang w:val="en-US"/>
        </w:rPr>
        <w:t xml:space="preserve"> pages, contains </w:t>
      </w:r>
      <w:r>
        <w:rPr>
          <w:szCs w:val="28"/>
          <w:lang w:val="en-US"/>
        </w:rPr>
        <w:t>77</w:t>
      </w:r>
      <w:r w:rsidRPr="00F57FCC">
        <w:rPr>
          <w:szCs w:val="28"/>
          <w:lang w:val="en-US"/>
        </w:rPr>
        <w:t xml:space="preserve"> sources of information used.</w:t>
      </w:r>
      <w:r>
        <w:rPr>
          <w:szCs w:val="28"/>
          <w:lang w:val="en-US"/>
        </w:rPr>
        <w:t xml:space="preserve"> </w:t>
      </w:r>
    </w:p>
    <w:p w:rsidR="00D41093" w:rsidRDefault="00D41093" w:rsidP="00D41093">
      <w:pPr>
        <w:spacing w:after="0" w:line="360" w:lineRule="auto"/>
        <w:ind w:firstLine="708"/>
        <w:rPr>
          <w:szCs w:val="28"/>
          <w:lang w:val="en-US"/>
        </w:rPr>
      </w:pPr>
      <w:r w:rsidRPr="002E38E4">
        <w:rPr>
          <w:szCs w:val="28"/>
          <w:lang w:val="en-US"/>
        </w:rPr>
        <w:t xml:space="preserve">In today's </w:t>
      </w:r>
      <w:smartTag w:uri="urn:schemas-microsoft-com:office:smarttags" w:element="country-region">
        <w:smartTag w:uri="urn:schemas-microsoft-com:office:smarttags" w:element="place">
          <w:r w:rsidRPr="002E38E4">
            <w:rPr>
              <w:szCs w:val="28"/>
              <w:lang w:val="en-US"/>
            </w:rPr>
            <w:t>Ukraine</w:t>
          </w:r>
        </w:smartTag>
      </w:smartTag>
      <w:r w:rsidRPr="002E38E4">
        <w:rPr>
          <w:szCs w:val="28"/>
          <w:lang w:val="en-US"/>
        </w:rPr>
        <w:t>, protecting the rights of the family is one of the most important tasks of society and the state. Our state recognizes the value of the family institute because it considers it the basis of material, psychological, educational and other aspects of human life.</w:t>
      </w:r>
    </w:p>
    <w:p w:rsidR="00D41093" w:rsidRDefault="00D41093" w:rsidP="00D41093">
      <w:pPr>
        <w:spacing w:after="0" w:line="360" w:lineRule="auto"/>
        <w:ind w:firstLine="708"/>
        <w:rPr>
          <w:szCs w:val="28"/>
          <w:lang w:val="en-US"/>
        </w:rPr>
      </w:pPr>
      <w:r w:rsidRPr="002E38E4">
        <w:rPr>
          <w:szCs w:val="28"/>
          <w:lang w:val="en-US"/>
        </w:rPr>
        <w:t>Adoption secret as an integral part of family life is officially recognized in law for a long period of time. Its fixation was due primarily to psychological factors: the desire of a person to have a full family with children and an attempt to hide from outsiders certain reasons that prevent the birth of their own children. Having received its recognition at the legislative level, the secrecy of adoption (adoption) is maintained through the means of civil law regulation of relations, and its criminal liability is established.</w:t>
      </w:r>
      <w:r w:rsidRPr="002E38E4">
        <w:rPr>
          <w:lang w:val="en-US"/>
        </w:rPr>
        <w:t xml:space="preserve"> </w:t>
      </w:r>
      <w:r w:rsidRPr="002E38E4">
        <w:rPr>
          <w:szCs w:val="28"/>
          <w:lang w:val="en-US"/>
        </w:rPr>
        <w:t>Over time, society's view</w:t>
      </w:r>
      <w:r>
        <w:rPr>
          <w:szCs w:val="28"/>
          <w:lang w:val="en-US"/>
        </w:rPr>
        <w:t xml:space="preserve">s on family and social values </w:t>
      </w:r>
      <w:r w:rsidRPr="002E38E4">
        <w:rPr>
          <w:szCs w:val="28"/>
          <w:lang w:val="en-US"/>
        </w:rPr>
        <w:t>change, which makes it advisable to revise certain provisions of criminal law to reform it?</w:t>
      </w:r>
    </w:p>
    <w:p w:rsidR="00D41093" w:rsidRPr="002E38E4" w:rsidRDefault="00D41093" w:rsidP="00D41093">
      <w:pPr>
        <w:spacing w:after="0" w:line="360" w:lineRule="auto"/>
        <w:ind w:firstLine="708"/>
        <w:rPr>
          <w:szCs w:val="28"/>
          <w:lang w:val="en-US"/>
        </w:rPr>
      </w:pPr>
      <w:r w:rsidRPr="0078753C">
        <w:rPr>
          <w:szCs w:val="28"/>
          <w:lang w:val="en-US"/>
        </w:rPr>
        <w:t xml:space="preserve">The secrecy of adoption is protected by law and is ensured by a number of activities, with a special place among which Art. 168 of the Criminal Code of Ukraine (hereinafter - the Criminal Code of </w:t>
      </w:r>
      <w:smartTag w:uri="urn:schemas-microsoft-com:office:smarttags" w:element="country-region">
        <w:smartTag w:uri="urn:schemas-microsoft-com:office:smarttags" w:element="place">
          <w:r w:rsidRPr="0078753C">
            <w:rPr>
              <w:szCs w:val="28"/>
              <w:lang w:val="en-US"/>
            </w:rPr>
            <w:t>Ukraine</w:t>
          </w:r>
        </w:smartTag>
      </w:smartTag>
      <w:r w:rsidRPr="0078753C">
        <w:rPr>
          <w:szCs w:val="28"/>
          <w:lang w:val="en-US"/>
        </w:rPr>
        <w:t>), which provides for criminal liability for disclosure of information that constitutes the adoption secret (adopting).</w:t>
      </w:r>
    </w:p>
    <w:p w:rsidR="00D41093" w:rsidRPr="00CC2135" w:rsidRDefault="00D41093" w:rsidP="00D41093">
      <w:pPr>
        <w:spacing w:after="0" w:line="360" w:lineRule="auto"/>
        <w:ind w:firstLine="708"/>
        <w:rPr>
          <w:szCs w:val="28"/>
          <w:lang w:val="uk-UA"/>
        </w:rPr>
      </w:pPr>
      <w:r w:rsidRPr="00AF09E0">
        <w:rPr>
          <w:szCs w:val="28"/>
          <w:lang w:val="en-US"/>
        </w:rPr>
        <w:t xml:space="preserve">The aim of the thesis is a </w:t>
      </w:r>
      <w:r>
        <w:rPr>
          <w:szCs w:val="28"/>
          <w:lang w:val="en-US"/>
        </w:rPr>
        <w:t>study of the</w:t>
      </w:r>
      <w:r w:rsidRPr="00E605EB">
        <w:rPr>
          <w:szCs w:val="28"/>
          <w:lang w:val="en-US"/>
        </w:rPr>
        <w:t xml:space="preserve"> basic method of the investigation the </w:t>
      </w:r>
      <w:r w:rsidRPr="002E38E4">
        <w:rPr>
          <w:szCs w:val="28"/>
          <w:lang w:val="en-US"/>
        </w:rPr>
        <w:t>disclosure of the secrecy of adoption</w:t>
      </w:r>
      <w:r w:rsidRPr="006573A2">
        <w:rPr>
          <w:szCs w:val="28"/>
          <w:lang w:val="en-US"/>
        </w:rPr>
        <w:t>.</w:t>
      </w:r>
    </w:p>
    <w:p w:rsidR="00D41093" w:rsidRDefault="00D41093" w:rsidP="00D41093">
      <w:pPr>
        <w:spacing w:after="0" w:line="360" w:lineRule="auto"/>
        <w:ind w:firstLine="708"/>
        <w:rPr>
          <w:szCs w:val="28"/>
          <w:lang w:val="uk-UA"/>
        </w:rPr>
      </w:pPr>
      <w:r w:rsidRPr="00AF09E0">
        <w:rPr>
          <w:szCs w:val="28"/>
          <w:lang w:val="en-US"/>
        </w:rPr>
        <w:t xml:space="preserve">The object of study of this work is public relations </w:t>
      </w:r>
      <w:r w:rsidRPr="0004777D">
        <w:rPr>
          <w:szCs w:val="28"/>
          <w:lang w:val="en-US"/>
        </w:rPr>
        <w:t xml:space="preserve">emerging, developing and ending in the process of investigating </w:t>
      </w:r>
      <w:r w:rsidRPr="00E605EB">
        <w:rPr>
          <w:szCs w:val="28"/>
          <w:lang w:val="en-US"/>
        </w:rPr>
        <w:t xml:space="preserve">the </w:t>
      </w:r>
      <w:r w:rsidRPr="002E38E4">
        <w:rPr>
          <w:szCs w:val="28"/>
          <w:lang w:val="en-US"/>
        </w:rPr>
        <w:t>disclosure of the secrecy of adoption</w:t>
      </w:r>
      <w:r w:rsidRPr="00E605EB">
        <w:rPr>
          <w:szCs w:val="28"/>
          <w:lang w:val="en-US"/>
        </w:rPr>
        <w:t>.</w:t>
      </w:r>
    </w:p>
    <w:p w:rsidR="00D41093" w:rsidRDefault="00D41093" w:rsidP="00D41093">
      <w:pPr>
        <w:spacing w:after="0" w:line="360" w:lineRule="auto"/>
        <w:ind w:firstLine="708"/>
        <w:rPr>
          <w:szCs w:val="28"/>
          <w:lang w:val="en-US"/>
        </w:rPr>
      </w:pPr>
      <w:r w:rsidRPr="00AF09E0">
        <w:rPr>
          <w:szCs w:val="28"/>
          <w:lang w:val="en-US"/>
        </w:rPr>
        <w:t xml:space="preserve">The study examined the specifics of </w:t>
      </w:r>
      <w:r>
        <w:rPr>
          <w:szCs w:val="28"/>
          <w:lang w:val="en-US"/>
        </w:rPr>
        <w:t xml:space="preserve">features </w:t>
      </w:r>
      <w:r w:rsidRPr="006C07C0">
        <w:rPr>
          <w:szCs w:val="28"/>
          <w:lang w:val="en-US"/>
        </w:rPr>
        <w:t xml:space="preserve">of the investigation the </w:t>
      </w:r>
      <w:r w:rsidRPr="002E38E4">
        <w:rPr>
          <w:szCs w:val="28"/>
          <w:lang w:val="en-US"/>
        </w:rPr>
        <w:t>disclosure of the secrecy of adoption</w:t>
      </w:r>
      <w:r w:rsidRPr="006C07C0">
        <w:rPr>
          <w:szCs w:val="28"/>
          <w:lang w:val="en-US"/>
        </w:rPr>
        <w:t>.</w:t>
      </w:r>
    </w:p>
    <w:p w:rsidR="00D41093" w:rsidRDefault="00D41093" w:rsidP="00D41093">
      <w:pPr>
        <w:spacing w:after="0" w:line="360" w:lineRule="auto"/>
        <w:ind w:firstLine="708"/>
        <w:rPr>
          <w:szCs w:val="28"/>
          <w:lang w:val="uk-UA"/>
        </w:rPr>
      </w:pPr>
      <w:r w:rsidRPr="00AF09E0">
        <w:rPr>
          <w:szCs w:val="28"/>
          <w:lang w:val="en-US"/>
        </w:rPr>
        <w:lastRenderedPageBreak/>
        <w:t xml:space="preserve">The methodological basis </w:t>
      </w:r>
      <w:r w:rsidRPr="006C07C0">
        <w:rPr>
          <w:szCs w:val="28"/>
          <w:lang w:val="en-US"/>
        </w:rPr>
        <w:t xml:space="preserve">is the dialectical-materialistic method of scientific knowledge, as well as general scientific and special methods, in particular comparative law - in the process of analyzing the laws of Ukraine and other countries, as well as the provisions of international legal documents; system-structural method made it possible to investigate the connection between the </w:t>
      </w:r>
      <w:r>
        <w:rPr>
          <w:szCs w:val="28"/>
          <w:lang w:val="en-US"/>
        </w:rPr>
        <w:t>criminalistics</w:t>
      </w:r>
      <w:r w:rsidRPr="006C07C0">
        <w:rPr>
          <w:szCs w:val="28"/>
          <w:lang w:val="en-US"/>
        </w:rPr>
        <w:t xml:space="preserve"> elements of </w:t>
      </w:r>
      <w:r w:rsidRPr="002E38E4">
        <w:rPr>
          <w:szCs w:val="28"/>
          <w:lang w:val="en-US"/>
        </w:rPr>
        <w:t>disclosure of the secrecy of adoption</w:t>
      </w:r>
      <w:r w:rsidRPr="006C07C0">
        <w:rPr>
          <w:szCs w:val="28"/>
          <w:lang w:val="en-US"/>
        </w:rPr>
        <w:t>, to type investigative situations and to build an algorithm of investigative (search) actions to solve them</w:t>
      </w:r>
      <w:r>
        <w:rPr>
          <w:szCs w:val="28"/>
          <w:lang w:val="en-US"/>
        </w:rPr>
        <w:t>.</w:t>
      </w:r>
    </w:p>
    <w:p w:rsidR="00D41093" w:rsidRDefault="00D41093" w:rsidP="00D41093">
      <w:pPr>
        <w:spacing w:after="0" w:line="360" w:lineRule="auto"/>
        <w:ind w:firstLine="708"/>
        <w:rPr>
          <w:szCs w:val="28"/>
          <w:lang w:val="en-US"/>
        </w:rPr>
      </w:pPr>
      <w:r w:rsidRPr="00B7364B">
        <w:rPr>
          <w:szCs w:val="28"/>
          <w:lang w:val="en-US"/>
        </w:rPr>
        <w:t>INFORMATION, CONFIDENTIALITY, CRIMINAL</w:t>
      </w:r>
      <w:r>
        <w:rPr>
          <w:szCs w:val="28"/>
          <w:lang w:val="en-US"/>
        </w:rPr>
        <w:t xml:space="preserve">ISTICS </w:t>
      </w:r>
      <w:r w:rsidRPr="00B7364B">
        <w:rPr>
          <w:szCs w:val="28"/>
          <w:lang w:val="en-US"/>
        </w:rPr>
        <w:t xml:space="preserve">CHARACTERISTICS, PROFESSIONAL SECRET, DISCLOSURE, </w:t>
      </w:r>
      <w:r>
        <w:rPr>
          <w:szCs w:val="28"/>
          <w:lang w:val="en-US"/>
        </w:rPr>
        <w:t>INVESTIGATIVE</w:t>
      </w:r>
      <w:r w:rsidRPr="00B7364B">
        <w:rPr>
          <w:szCs w:val="28"/>
          <w:lang w:val="en-US"/>
        </w:rPr>
        <w:t xml:space="preserve"> (SEARCH) ACTIONS, </w:t>
      </w:r>
      <w:r>
        <w:rPr>
          <w:szCs w:val="28"/>
          <w:lang w:val="en-US"/>
        </w:rPr>
        <w:t>SECRECY OF ADOPTION.</w:t>
      </w:r>
    </w:p>
    <w:p w:rsidR="00D41093" w:rsidRPr="002A6140" w:rsidRDefault="00D41093" w:rsidP="00D41093">
      <w:pPr>
        <w:spacing w:after="0" w:line="360" w:lineRule="auto"/>
        <w:ind w:firstLine="708"/>
        <w:jc w:val="center"/>
        <w:rPr>
          <w:szCs w:val="28"/>
          <w:lang w:val="uk-UA"/>
        </w:rPr>
      </w:pPr>
      <w:r w:rsidRPr="002A6140">
        <w:rPr>
          <w:szCs w:val="28"/>
          <w:lang w:val="uk-UA"/>
        </w:rPr>
        <w:br w:type="page"/>
      </w:r>
      <w:r w:rsidRPr="002A6140">
        <w:rPr>
          <w:szCs w:val="28"/>
          <w:lang w:val="uk-UA"/>
        </w:rPr>
        <w:lastRenderedPageBreak/>
        <w:t>ЗМІСТ</w:t>
      </w:r>
    </w:p>
    <w:p w:rsidR="00D41093" w:rsidRPr="002A6140" w:rsidRDefault="00D41093" w:rsidP="00D41093">
      <w:pPr>
        <w:spacing w:after="0" w:line="360" w:lineRule="auto"/>
        <w:ind w:firstLine="708"/>
        <w:jc w:val="center"/>
        <w:rPr>
          <w:szCs w:val="28"/>
          <w:lang w:val="uk-UA"/>
        </w:rPr>
      </w:pPr>
    </w:p>
    <w:p w:rsidR="00D41093" w:rsidRPr="002A6140" w:rsidRDefault="00D41093" w:rsidP="00D41093">
      <w:pPr>
        <w:spacing w:after="0" w:line="360" w:lineRule="auto"/>
        <w:ind w:firstLine="708"/>
        <w:jc w:val="center"/>
        <w:rPr>
          <w:szCs w:val="28"/>
          <w:lang w:val="uk-UA"/>
        </w:rPr>
      </w:pPr>
    </w:p>
    <w:p w:rsidR="00D41093" w:rsidRPr="0041706E" w:rsidRDefault="00D41093" w:rsidP="00D41093">
      <w:pPr>
        <w:spacing w:after="0" w:line="360" w:lineRule="auto"/>
        <w:rPr>
          <w:szCs w:val="28"/>
          <w:lang w:val="uk-UA"/>
        </w:rPr>
      </w:pPr>
      <w:r>
        <w:rPr>
          <w:szCs w:val="28"/>
          <w:lang w:val="uk-UA"/>
        </w:rPr>
        <w:t>ПЕРЕЛІК УМОВНИХ СКОРОЧЕНЬ………………………………………………9</w:t>
      </w:r>
    </w:p>
    <w:p w:rsidR="00D41093" w:rsidRPr="0041706E" w:rsidRDefault="00D41093" w:rsidP="00D41093">
      <w:pPr>
        <w:spacing w:after="0" w:line="360" w:lineRule="auto"/>
        <w:rPr>
          <w:szCs w:val="28"/>
          <w:lang w:val="uk-UA"/>
        </w:rPr>
      </w:pPr>
      <w:r w:rsidRPr="002A6140">
        <w:rPr>
          <w:szCs w:val="28"/>
          <w:lang w:val="uk-UA"/>
        </w:rPr>
        <w:t>РОЗДІЛ 1 ПОЯСНЮВАЛЬНА ЗАПИСКА</w:t>
      </w:r>
      <w:r>
        <w:rPr>
          <w:szCs w:val="28"/>
          <w:lang w:val="uk-UA"/>
        </w:rPr>
        <w:t>…………………………………...</w:t>
      </w:r>
      <w:r w:rsidRPr="002A6140">
        <w:rPr>
          <w:szCs w:val="28"/>
          <w:lang w:val="uk-UA"/>
        </w:rPr>
        <w:t>......</w:t>
      </w:r>
      <w:r>
        <w:rPr>
          <w:szCs w:val="28"/>
          <w:lang w:val="uk-UA"/>
        </w:rPr>
        <w:t>10</w:t>
      </w:r>
    </w:p>
    <w:p w:rsidR="00D41093" w:rsidRPr="005F37A1" w:rsidRDefault="00D41093" w:rsidP="00D41093">
      <w:pPr>
        <w:spacing w:after="0" w:line="360" w:lineRule="auto"/>
        <w:rPr>
          <w:szCs w:val="28"/>
        </w:rPr>
      </w:pPr>
      <w:r w:rsidRPr="002A6140">
        <w:rPr>
          <w:szCs w:val="28"/>
          <w:lang w:val="uk-UA"/>
        </w:rPr>
        <w:t xml:space="preserve">РОЗДІЛ 2 </w:t>
      </w:r>
      <w:r>
        <w:rPr>
          <w:szCs w:val="28"/>
        </w:rPr>
        <w:t>ПРАКТИЧНА ЧАСТИНА</w:t>
      </w:r>
      <w:r>
        <w:rPr>
          <w:szCs w:val="28"/>
          <w:lang w:val="uk-UA"/>
        </w:rPr>
        <w:t>……………………………………………</w:t>
      </w:r>
      <w:r>
        <w:rPr>
          <w:szCs w:val="28"/>
        </w:rPr>
        <w:t>...3</w:t>
      </w:r>
      <w:r w:rsidRPr="005F37A1">
        <w:rPr>
          <w:szCs w:val="28"/>
        </w:rPr>
        <w:t>9</w:t>
      </w:r>
    </w:p>
    <w:p w:rsidR="00D41093" w:rsidRPr="005F37A1" w:rsidRDefault="00D41093" w:rsidP="00D41093">
      <w:pPr>
        <w:spacing w:after="0" w:line="360" w:lineRule="auto"/>
        <w:ind w:left="709"/>
        <w:rPr>
          <w:szCs w:val="28"/>
        </w:rPr>
      </w:pPr>
      <w:r w:rsidRPr="00B34E93">
        <w:rPr>
          <w:szCs w:val="28"/>
          <w:lang w:val="uk-UA"/>
        </w:rPr>
        <w:t xml:space="preserve">2.1 </w:t>
      </w:r>
      <w:r w:rsidRPr="000E17C0">
        <w:rPr>
          <w:szCs w:val="28"/>
          <w:lang w:val="uk-UA"/>
        </w:rPr>
        <w:t xml:space="preserve">Криміналістична характеристика розголошення таємниці </w:t>
      </w:r>
    </w:p>
    <w:p w:rsidR="00D41093" w:rsidRPr="007E03C7" w:rsidRDefault="00D41093" w:rsidP="00D41093">
      <w:pPr>
        <w:spacing w:after="0" w:line="360" w:lineRule="auto"/>
        <w:ind w:left="709"/>
        <w:rPr>
          <w:szCs w:val="28"/>
          <w:lang w:val="uk-UA"/>
        </w:rPr>
      </w:pPr>
      <w:r w:rsidRPr="000E17C0">
        <w:rPr>
          <w:szCs w:val="28"/>
          <w:lang w:val="uk-UA"/>
        </w:rPr>
        <w:t>усиновлення (удочеріння)</w:t>
      </w:r>
      <w:r>
        <w:rPr>
          <w:szCs w:val="28"/>
          <w:lang w:val="uk-UA"/>
        </w:rPr>
        <w:t>..………………………</w:t>
      </w:r>
      <w:r w:rsidRPr="005F37A1">
        <w:rPr>
          <w:szCs w:val="28"/>
        </w:rPr>
        <w:t>………………………….39</w:t>
      </w:r>
    </w:p>
    <w:p w:rsidR="00D41093" w:rsidRPr="005F37A1" w:rsidRDefault="00D41093" w:rsidP="00D41093">
      <w:pPr>
        <w:spacing w:after="0" w:line="360" w:lineRule="auto"/>
        <w:ind w:left="709"/>
        <w:rPr>
          <w:szCs w:val="28"/>
        </w:rPr>
      </w:pPr>
      <w:r w:rsidRPr="00B34E93">
        <w:rPr>
          <w:szCs w:val="28"/>
          <w:lang w:val="uk-UA"/>
        </w:rPr>
        <w:t xml:space="preserve">2.2 </w:t>
      </w:r>
      <w:r w:rsidRPr="000E17C0">
        <w:rPr>
          <w:szCs w:val="28"/>
          <w:lang w:val="uk-UA"/>
        </w:rPr>
        <w:t xml:space="preserve">Типові слідчі ситуації та версії початкового етапу </w:t>
      </w:r>
    </w:p>
    <w:p w:rsidR="00D41093" w:rsidRPr="005F37A1" w:rsidRDefault="00D41093" w:rsidP="00D41093">
      <w:pPr>
        <w:spacing w:after="0" w:line="360" w:lineRule="auto"/>
        <w:ind w:left="709"/>
        <w:rPr>
          <w:szCs w:val="28"/>
        </w:rPr>
      </w:pPr>
      <w:r w:rsidRPr="000E17C0">
        <w:rPr>
          <w:szCs w:val="28"/>
          <w:lang w:val="uk-UA"/>
        </w:rPr>
        <w:t xml:space="preserve">розслідування розголошення таємниці усиновлення </w:t>
      </w:r>
    </w:p>
    <w:p w:rsidR="00D41093" w:rsidRPr="005F37A1" w:rsidRDefault="00D41093" w:rsidP="00D41093">
      <w:pPr>
        <w:spacing w:after="0" w:line="360" w:lineRule="auto"/>
        <w:ind w:left="709"/>
        <w:rPr>
          <w:szCs w:val="28"/>
        </w:rPr>
      </w:pPr>
      <w:r w:rsidRPr="000E17C0">
        <w:rPr>
          <w:szCs w:val="28"/>
          <w:lang w:val="uk-UA"/>
        </w:rPr>
        <w:t>(удочеріння)</w:t>
      </w:r>
      <w:r w:rsidRPr="005F37A1">
        <w:rPr>
          <w:szCs w:val="28"/>
        </w:rPr>
        <w:t>….</w:t>
      </w:r>
      <w:r>
        <w:rPr>
          <w:szCs w:val="28"/>
          <w:lang w:val="uk-UA"/>
        </w:rPr>
        <w:t>…………................................................................................</w:t>
      </w:r>
      <w:r w:rsidRPr="005F37A1">
        <w:rPr>
          <w:szCs w:val="28"/>
        </w:rPr>
        <w:t>62</w:t>
      </w:r>
    </w:p>
    <w:p w:rsidR="00D41093" w:rsidRPr="005F37A1" w:rsidRDefault="00D41093" w:rsidP="00D41093">
      <w:pPr>
        <w:spacing w:after="0" w:line="360" w:lineRule="auto"/>
        <w:ind w:left="709"/>
        <w:rPr>
          <w:szCs w:val="28"/>
        </w:rPr>
      </w:pPr>
      <w:r w:rsidRPr="00B34E93">
        <w:rPr>
          <w:szCs w:val="28"/>
          <w:lang w:val="uk-UA"/>
        </w:rPr>
        <w:t xml:space="preserve">2.3 </w:t>
      </w:r>
      <w:r w:rsidRPr="000E17C0">
        <w:rPr>
          <w:szCs w:val="28"/>
          <w:lang w:val="uk-UA"/>
        </w:rPr>
        <w:t>Проведення окремих слідчих (розшукових) дій на початковому</w:t>
      </w:r>
    </w:p>
    <w:p w:rsidR="00D41093" w:rsidRPr="005F37A1" w:rsidRDefault="00D41093" w:rsidP="00D41093">
      <w:pPr>
        <w:spacing w:after="0" w:line="360" w:lineRule="auto"/>
        <w:ind w:left="709"/>
        <w:rPr>
          <w:szCs w:val="28"/>
          <w:lang w:val="uk-UA"/>
        </w:rPr>
      </w:pPr>
      <w:r w:rsidRPr="000E17C0">
        <w:rPr>
          <w:szCs w:val="28"/>
          <w:lang w:val="uk-UA"/>
        </w:rPr>
        <w:t xml:space="preserve">етапі розслідування розголошення таємниці </w:t>
      </w:r>
    </w:p>
    <w:p w:rsidR="00D41093" w:rsidRPr="005F37A1" w:rsidRDefault="00D41093" w:rsidP="00D41093">
      <w:pPr>
        <w:spacing w:after="0" w:line="360" w:lineRule="auto"/>
        <w:ind w:left="709"/>
        <w:rPr>
          <w:szCs w:val="28"/>
          <w:lang w:val="uk-UA"/>
        </w:rPr>
      </w:pPr>
      <w:r w:rsidRPr="000E17C0">
        <w:rPr>
          <w:szCs w:val="28"/>
          <w:lang w:val="uk-UA"/>
        </w:rPr>
        <w:t>усиновлення (удочеріння)</w:t>
      </w:r>
      <w:r w:rsidRPr="005F37A1">
        <w:rPr>
          <w:szCs w:val="28"/>
          <w:lang w:val="uk-UA"/>
        </w:rPr>
        <w:t>………………………………………………….</w:t>
      </w:r>
      <w:r>
        <w:rPr>
          <w:szCs w:val="28"/>
          <w:lang w:val="uk-UA"/>
        </w:rPr>
        <w:t>..</w:t>
      </w:r>
      <w:r w:rsidRPr="005F37A1">
        <w:rPr>
          <w:szCs w:val="28"/>
          <w:lang w:val="uk-UA"/>
        </w:rPr>
        <w:t>71</w:t>
      </w:r>
    </w:p>
    <w:p w:rsidR="00D41093" w:rsidRPr="00DC1FFC" w:rsidRDefault="00D41093" w:rsidP="00D41093">
      <w:pPr>
        <w:spacing w:after="0" w:line="360" w:lineRule="auto"/>
        <w:rPr>
          <w:szCs w:val="28"/>
          <w:lang w:val="uk-UA"/>
        </w:rPr>
      </w:pPr>
      <w:r w:rsidRPr="00BB57BE">
        <w:rPr>
          <w:szCs w:val="28"/>
          <w:lang w:val="uk-UA"/>
        </w:rPr>
        <w:t>ВИСНОВКИ</w:t>
      </w:r>
      <w:r>
        <w:rPr>
          <w:szCs w:val="28"/>
          <w:lang w:val="uk-UA"/>
        </w:rPr>
        <w:t>………………………………………………………………………...89</w:t>
      </w:r>
    </w:p>
    <w:p w:rsidR="00D41093" w:rsidRPr="005D3308" w:rsidRDefault="00D41093" w:rsidP="00D41093">
      <w:pPr>
        <w:spacing w:line="360" w:lineRule="auto"/>
        <w:rPr>
          <w:szCs w:val="28"/>
          <w:lang w:val="uk-UA"/>
        </w:rPr>
      </w:pPr>
      <w:r w:rsidRPr="00BB57BE">
        <w:rPr>
          <w:szCs w:val="28"/>
          <w:lang w:val="uk-UA"/>
        </w:rPr>
        <w:t>ПЕРЕЛІК ВИКОРИСТАНИХ ДЖЕРЕЛ</w:t>
      </w:r>
      <w:r>
        <w:rPr>
          <w:szCs w:val="28"/>
          <w:lang w:val="uk-UA"/>
        </w:rPr>
        <w:t>…………………………………….........</w:t>
      </w:r>
      <w:r w:rsidRPr="005D3308">
        <w:rPr>
          <w:szCs w:val="28"/>
          <w:lang w:val="uk-UA"/>
        </w:rPr>
        <w:t>94</w:t>
      </w:r>
    </w:p>
    <w:p w:rsidR="00D41093" w:rsidRPr="00CE5602" w:rsidRDefault="00D41093" w:rsidP="00D41093">
      <w:pPr>
        <w:spacing w:line="360" w:lineRule="auto"/>
        <w:ind w:firstLine="708"/>
        <w:jc w:val="center"/>
        <w:rPr>
          <w:szCs w:val="28"/>
          <w:lang w:val="uk-UA"/>
        </w:rPr>
      </w:pPr>
      <w:r w:rsidRPr="00BB57BE">
        <w:rPr>
          <w:szCs w:val="28"/>
          <w:lang w:val="uk-UA"/>
        </w:rPr>
        <w:br w:type="page"/>
      </w:r>
      <w:bookmarkStart w:id="2" w:name="_Toc527108061"/>
      <w:r w:rsidRPr="00CE5602">
        <w:rPr>
          <w:szCs w:val="28"/>
          <w:lang w:val="uk-UA"/>
        </w:rPr>
        <w:lastRenderedPageBreak/>
        <w:t>ПЕРЕЛІК УМОВНИХ СКОРОЧЕНЬ</w:t>
      </w:r>
      <w:bookmarkEnd w:id="2"/>
    </w:p>
    <w:p w:rsidR="00D41093" w:rsidRDefault="00D41093" w:rsidP="00D41093">
      <w:pPr>
        <w:pStyle w:val="ac"/>
        <w:spacing w:line="360" w:lineRule="auto"/>
        <w:rPr>
          <w:lang w:val="uk-UA"/>
        </w:rPr>
      </w:pPr>
    </w:p>
    <w:p w:rsidR="00D41093" w:rsidRDefault="00D41093" w:rsidP="00D41093">
      <w:pPr>
        <w:spacing w:after="0" w:line="360" w:lineRule="auto"/>
        <w:jc w:val="center"/>
        <w:rPr>
          <w:szCs w:val="28"/>
          <w:lang w:val="uk-UA"/>
        </w:rPr>
      </w:pPr>
    </w:p>
    <w:p w:rsidR="00D41093" w:rsidRDefault="00D41093" w:rsidP="00D41093">
      <w:pPr>
        <w:spacing w:after="0" w:line="360" w:lineRule="auto"/>
        <w:rPr>
          <w:szCs w:val="28"/>
          <w:lang w:val="uk-UA"/>
        </w:rPr>
        <w:sectPr w:rsidR="00D41093" w:rsidSect="00AF4813">
          <w:pgSz w:w="11906" w:h="16838"/>
          <w:pgMar w:top="1134" w:right="567" w:bottom="1134" w:left="1701" w:header="709" w:footer="709" w:gutter="0"/>
          <w:cols w:space="708"/>
          <w:docGrid w:linePitch="360"/>
        </w:sectPr>
      </w:pPr>
    </w:p>
    <w:p w:rsidR="00D41093" w:rsidRDefault="00D41093" w:rsidP="00D41093">
      <w:pPr>
        <w:spacing w:after="0" w:line="360" w:lineRule="auto"/>
        <w:rPr>
          <w:szCs w:val="28"/>
          <w:lang w:val="uk-UA"/>
        </w:rPr>
      </w:pPr>
      <w:r>
        <w:rPr>
          <w:szCs w:val="28"/>
          <w:lang w:val="en-US"/>
        </w:rPr>
        <w:lastRenderedPageBreak/>
        <w:t>EOM</w:t>
      </w:r>
    </w:p>
    <w:p w:rsidR="00D41093" w:rsidRPr="00F90AA6" w:rsidRDefault="00D41093" w:rsidP="00D41093">
      <w:pPr>
        <w:spacing w:after="0" w:line="360" w:lineRule="auto"/>
        <w:rPr>
          <w:szCs w:val="28"/>
          <w:lang w:val="uk-UA"/>
        </w:rPr>
      </w:pPr>
      <w:r w:rsidRPr="00F90AA6">
        <w:rPr>
          <w:szCs w:val="28"/>
          <w:lang w:val="uk-UA"/>
        </w:rPr>
        <w:t>ін.</w:t>
      </w:r>
    </w:p>
    <w:p w:rsidR="00D41093" w:rsidRPr="00F90AA6" w:rsidRDefault="00D41093" w:rsidP="00D41093">
      <w:pPr>
        <w:pStyle w:val="ad"/>
        <w:spacing w:before="0" w:beforeAutospacing="0" w:after="0" w:afterAutospacing="0" w:line="360" w:lineRule="auto"/>
        <w:rPr>
          <w:color w:val="000000"/>
          <w:sz w:val="28"/>
          <w:szCs w:val="28"/>
          <w:lang w:val="uk-UA"/>
        </w:rPr>
      </w:pPr>
      <w:r w:rsidRPr="00F90AA6">
        <w:rPr>
          <w:color w:val="000000"/>
          <w:sz w:val="28"/>
          <w:szCs w:val="28"/>
          <w:lang w:val="uk-UA"/>
        </w:rPr>
        <w:t>КК</w:t>
      </w:r>
    </w:p>
    <w:p w:rsidR="00D41093" w:rsidRPr="00F90AA6" w:rsidRDefault="00D41093" w:rsidP="00D41093">
      <w:pPr>
        <w:pStyle w:val="ad"/>
        <w:spacing w:before="0" w:beforeAutospacing="0" w:after="0" w:afterAutospacing="0" w:line="360" w:lineRule="auto"/>
        <w:rPr>
          <w:color w:val="000000"/>
          <w:sz w:val="28"/>
          <w:szCs w:val="28"/>
          <w:lang w:val="uk-UA"/>
        </w:rPr>
      </w:pPr>
      <w:r w:rsidRPr="00F90AA6">
        <w:rPr>
          <w:color w:val="000000"/>
          <w:sz w:val="28"/>
          <w:szCs w:val="28"/>
          <w:lang w:val="uk-UA"/>
        </w:rPr>
        <w:t>КПК</w:t>
      </w:r>
    </w:p>
    <w:p w:rsidR="00D41093" w:rsidRPr="00F90AA6" w:rsidRDefault="00D41093" w:rsidP="00D41093">
      <w:pPr>
        <w:pStyle w:val="ad"/>
        <w:spacing w:before="0" w:beforeAutospacing="0" w:after="0" w:afterAutospacing="0" w:line="360" w:lineRule="auto"/>
        <w:rPr>
          <w:color w:val="000000"/>
          <w:sz w:val="28"/>
          <w:szCs w:val="28"/>
          <w:lang w:val="uk-UA"/>
        </w:rPr>
      </w:pPr>
      <w:r w:rsidRPr="00F90AA6">
        <w:rPr>
          <w:color w:val="000000"/>
          <w:sz w:val="28"/>
          <w:szCs w:val="28"/>
          <w:lang w:val="uk-UA"/>
        </w:rPr>
        <w:t>М</w:t>
      </w:r>
      <w:r>
        <w:rPr>
          <w:color w:val="000000"/>
          <w:sz w:val="28"/>
          <w:szCs w:val="28"/>
          <w:lang w:val="uk-UA"/>
        </w:rPr>
        <w:t>ВС</w:t>
      </w:r>
    </w:p>
    <w:p w:rsidR="00D41093" w:rsidRPr="005F37A1" w:rsidRDefault="00D41093" w:rsidP="00D41093">
      <w:pPr>
        <w:pStyle w:val="ad"/>
        <w:spacing w:before="0" w:beforeAutospacing="0" w:after="0" w:afterAutospacing="0" w:line="360" w:lineRule="auto"/>
        <w:rPr>
          <w:color w:val="000000"/>
          <w:sz w:val="28"/>
          <w:szCs w:val="28"/>
          <w:lang w:val="uk-UA"/>
        </w:rPr>
      </w:pPr>
      <w:r>
        <w:rPr>
          <w:color w:val="000000"/>
          <w:sz w:val="28"/>
          <w:szCs w:val="28"/>
          <w:lang w:val="uk-UA"/>
        </w:rPr>
        <w:t>ООН</w:t>
      </w:r>
    </w:p>
    <w:p w:rsidR="00D41093" w:rsidRPr="00F90AA6" w:rsidRDefault="00D41093" w:rsidP="00D41093">
      <w:pPr>
        <w:pStyle w:val="ad"/>
        <w:spacing w:before="0" w:beforeAutospacing="0" w:after="0" w:afterAutospacing="0" w:line="360" w:lineRule="auto"/>
        <w:rPr>
          <w:color w:val="000000"/>
          <w:sz w:val="28"/>
          <w:szCs w:val="28"/>
          <w:lang w:val="uk-UA"/>
        </w:rPr>
      </w:pPr>
      <w:r w:rsidRPr="00F90AA6">
        <w:rPr>
          <w:color w:val="000000"/>
          <w:sz w:val="28"/>
          <w:szCs w:val="28"/>
          <w:lang w:val="uk-UA"/>
        </w:rPr>
        <w:t>п.</w:t>
      </w:r>
    </w:p>
    <w:p w:rsidR="00D41093" w:rsidRPr="00F90AA6" w:rsidRDefault="00D41093" w:rsidP="00D41093">
      <w:pPr>
        <w:pStyle w:val="ad"/>
        <w:spacing w:before="0" w:beforeAutospacing="0" w:after="0" w:afterAutospacing="0" w:line="360" w:lineRule="auto"/>
        <w:rPr>
          <w:color w:val="000000"/>
          <w:sz w:val="28"/>
          <w:szCs w:val="28"/>
          <w:lang w:val="uk-UA"/>
        </w:rPr>
      </w:pPr>
      <w:r w:rsidRPr="00F90AA6">
        <w:rPr>
          <w:color w:val="000000"/>
          <w:sz w:val="28"/>
          <w:szCs w:val="28"/>
          <w:lang w:val="uk-UA"/>
        </w:rPr>
        <w:t>р.</w:t>
      </w:r>
    </w:p>
    <w:p w:rsidR="00D41093" w:rsidRPr="00F90AA6" w:rsidRDefault="00D41093" w:rsidP="00D41093">
      <w:pPr>
        <w:pStyle w:val="ad"/>
        <w:spacing w:before="0" w:beforeAutospacing="0" w:after="0" w:afterAutospacing="0" w:line="360" w:lineRule="auto"/>
        <w:rPr>
          <w:color w:val="000000"/>
          <w:sz w:val="28"/>
          <w:szCs w:val="28"/>
          <w:lang w:val="uk-UA"/>
        </w:rPr>
      </w:pPr>
      <w:r w:rsidRPr="00F90AA6">
        <w:rPr>
          <w:color w:val="000000"/>
          <w:sz w:val="28"/>
          <w:szCs w:val="28"/>
          <w:lang w:val="uk-UA"/>
        </w:rPr>
        <w:t>рр.</w:t>
      </w:r>
    </w:p>
    <w:p w:rsidR="00D41093" w:rsidRPr="00F90AA6" w:rsidRDefault="00D41093" w:rsidP="00D41093">
      <w:pPr>
        <w:pStyle w:val="ad"/>
        <w:spacing w:before="0" w:beforeAutospacing="0" w:after="0" w:afterAutospacing="0" w:line="360" w:lineRule="auto"/>
        <w:rPr>
          <w:color w:val="000000"/>
          <w:sz w:val="28"/>
          <w:szCs w:val="28"/>
          <w:lang w:val="uk-UA"/>
        </w:rPr>
      </w:pPr>
      <w:r w:rsidRPr="00F90AA6">
        <w:rPr>
          <w:color w:val="000000"/>
          <w:sz w:val="28"/>
          <w:szCs w:val="28"/>
          <w:lang w:val="uk-UA"/>
        </w:rPr>
        <w:t>с.</w:t>
      </w:r>
    </w:p>
    <w:p w:rsidR="00D41093" w:rsidRDefault="00D41093" w:rsidP="00D41093">
      <w:pPr>
        <w:pStyle w:val="ad"/>
        <w:spacing w:before="0" w:beforeAutospacing="0" w:after="0" w:afterAutospacing="0" w:line="360" w:lineRule="auto"/>
        <w:rPr>
          <w:color w:val="000000"/>
          <w:sz w:val="28"/>
          <w:szCs w:val="28"/>
          <w:lang w:val="uk-UA"/>
        </w:rPr>
      </w:pPr>
      <w:r>
        <w:rPr>
          <w:color w:val="000000"/>
          <w:sz w:val="28"/>
          <w:szCs w:val="28"/>
          <w:lang w:val="uk-UA"/>
        </w:rPr>
        <w:t>СК</w:t>
      </w:r>
    </w:p>
    <w:p w:rsidR="00D41093" w:rsidRDefault="00D41093" w:rsidP="00D41093">
      <w:pPr>
        <w:pStyle w:val="ad"/>
        <w:spacing w:before="0" w:beforeAutospacing="0" w:after="0" w:afterAutospacing="0" w:line="360" w:lineRule="auto"/>
        <w:rPr>
          <w:color w:val="000000"/>
          <w:sz w:val="28"/>
          <w:szCs w:val="28"/>
          <w:lang w:val="uk-UA"/>
        </w:rPr>
      </w:pPr>
      <w:r>
        <w:rPr>
          <w:color w:val="000000"/>
          <w:sz w:val="28"/>
          <w:szCs w:val="28"/>
          <w:lang w:val="uk-UA"/>
        </w:rPr>
        <w:t>США</w:t>
      </w:r>
    </w:p>
    <w:p w:rsidR="00D41093" w:rsidRPr="00F90AA6" w:rsidRDefault="00D41093" w:rsidP="00D41093">
      <w:pPr>
        <w:spacing w:after="0" w:line="360" w:lineRule="auto"/>
        <w:rPr>
          <w:szCs w:val="28"/>
          <w:lang w:val="uk-UA"/>
        </w:rPr>
      </w:pPr>
      <w:r w:rsidRPr="00F90AA6">
        <w:rPr>
          <w:szCs w:val="28"/>
          <w:lang w:val="uk-UA"/>
        </w:rPr>
        <w:t>т. д.</w:t>
      </w:r>
    </w:p>
    <w:p w:rsidR="00D41093" w:rsidRPr="00F90AA6" w:rsidRDefault="00D41093" w:rsidP="00D41093">
      <w:pPr>
        <w:spacing w:after="0" w:line="360" w:lineRule="auto"/>
        <w:rPr>
          <w:szCs w:val="28"/>
          <w:lang w:val="uk-UA"/>
        </w:rPr>
      </w:pPr>
      <w:r w:rsidRPr="00F90AA6">
        <w:rPr>
          <w:szCs w:val="28"/>
          <w:lang w:val="uk-UA"/>
        </w:rPr>
        <w:t>т. зв.</w:t>
      </w:r>
    </w:p>
    <w:p w:rsidR="00D41093" w:rsidRPr="00F90AA6" w:rsidRDefault="00D41093" w:rsidP="00D41093">
      <w:pPr>
        <w:spacing w:after="0" w:line="360" w:lineRule="auto"/>
        <w:rPr>
          <w:szCs w:val="28"/>
          <w:lang w:val="uk-UA"/>
        </w:rPr>
      </w:pPr>
      <w:r w:rsidRPr="00F90AA6">
        <w:rPr>
          <w:szCs w:val="28"/>
          <w:lang w:val="uk-UA"/>
        </w:rPr>
        <w:t>т. ін.</w:t>
      </w:r>
    </w:p>
    <w:p w:rsidR="00D41093" w:rsidRDefault="00D41093" w:rsidP="00D41093">
      <w:pPr>
        <w:spacing w:after="0" w:line="360" w:lineRule="auto"/>
        <w:rPr>
          <w:szCs w:val="28"/>
          <w:lang w:val="uk-UA"/>
        </w:rPr>
      </w:pPr>
      <w:proofErr w:type="spellStart"/>
      <w:r w:rsidRPr="00F90AA6">
        <w:rPr>
          <w:szCs w:val="28"/>
          <w:lang w:val="uk-UA"/>
        </w:rPr>
        <w:t>т.ч</w:t>
      </w:r>
      <w:proofErr w:type="spellEnd"/>
      <w:r w:rsidRPr="00F90AA6">
        <w:rPr>
          <w:szCs w:val="28"/>
          <w:lang w:val="uk-UA"/>
        </w:rPr>
        <w:t>.</w:t>
      </w:r>
    </w:p>
    <w:p w:rsidR="00D41093" w:rsidRPr="00DC1FFC" w:rsidRDefault="00D41093" w:rsidP="00D41093">
      <w:pPr>
        <w:spacing w:after="0" w:line="360" w:lineRule="auto"/>
        <w:rPr>
          <w:szCs w:val="28"/>
          <w:lang w:val="uk-UA"/>
        </w:rPr>
      </w:pPr>
      <w:r>
        <w:rPr>
          <w:szCs w:val="28"/>
          <w:lang w:val="en-US"/>
        </w:rPr>
        <w:t>CSI</w:t>
      </w:r>
    </w:p>
    <w:p w:rsidR="00D41093" w:rsidRPr="005D3308" w:rsidRDefault="00D41093" w:rsidP="00D41093">
      <w:pPr>
        <w:spacing w:after="0" w:line="360" w:lineRule="auto"/>
        <w:rPr>
          <w:szCs w:val="28"/>
          <w:lang w:val="uk-UA"/>
        </w:rPr>
      </w:pPr>
      <w:r>
        <w:rPr>
          <w:szCs w:val="28"/>
          <w:lang w:val="en-US"/>
        </w:rPr>
        <w:t>FBI</w:t>
      </w:r>
    </w:p>
    <w:p w:rsidR="00D41093" w:rsidRPr="005D3308" w:rsidRDefault="00D41093" w:rsidP="00D41093">
      <w:pPr>
        <w:spacing w:after="0" w:line="360" w:lineRule="auto"/>
        <w:rPr>
          <w:szCs w:val="28"/>
          <w:lang w:val="uk-UA"/>
        </w:rPr>
      </w:pPr>
    </w:p>
    <w:p w:rsidR="00D41093" w:rsidRDefault="00D41093" w:rsidP="00D41093">
      <w:pPr>
        <w:spacing w:after="0" w:line="360" w:lineRule="auto"/>
        <w:rPr>
          <w:szCs w:val="28"/>
          <w:lang w:val="uk-UA"/>
        </w:rPr>
      </w:pPr>
      <w:r w:rsidRPr="005F37A1">
        <w:rPr>
          <w:szCs w:val="28"/>
          <w:lang w:val="uk-UA"/>
        </w:rPr>
        <w:t>електронно-обчислювальна машина</w:t>
      </w:r>
    </w:p>
    <w:p w:rsidR="00D41093" w:rsidRPr="00F90AA6" w:rsidRDefault="00D41093" w:rsidP="00D41093">
      <w:pPr>
        <w:spacing w:after="0" w:line="360" w:lineRule="auto"/>
        <w:rPr>
          <w:szCs w:val="28"/>
          <w:lang w:val="uk-UA"/>
        </w:rPr>
      </w:pPr>
      <w:r w:rsidRPr="00F90AA6">
        <w:rPr>
          <w:szCs w:val="28"/>
          <w:lang w:val="uk-UA"/>
        </w:rPr>
        <w:t>інші</w:t>
      </w:r>
    </w:p>
    <w:p w:rsidR="00D41093" w:rsidRPr="00F90AA6" w:rsidRDefault="00D41093" w:rsidP="00D41093">
      <w:pPr>
        <w:spacing w:after="0" w:line="360" w:lineRule="auto"/>
        <w:rPr>
          <w:szCs w:val="28"/>
          <w:lang w:val="uk-UA"/>
        </w:rPr>
      </w:pPr>
      <w:r w:rsidRPr="00F90AA6">
        <w:rPr>
          <w:szCs w:val="28"/>
          <w:lang w:val="uk-UA"/>
        </w:rPr>
        <w:t>Кримінальний кодекс України</w:t>
      </w:r>
    </w:p>
    <w:p w:rsidR="00D41093" w:rsidRPr="00F90AA6" w:rsidRDefault="00D41093" w:rsidP="00D41093">
      <w:pPr>
        <w:spacing w:after="0" w:line="360" w:lineRule="auto"/>
        <w:rPr>
          <w:szCs w:val="28"/>
          <w:lang w:val="uk-UA"/>
        </w:rPr>
      </w:pPr>
      <w:r w:rsidRPr="00F90AA6">
        <w:rPr>
          <w:szCs w:val="28"/>
          <w:lang w:val="uk-UA"/>
        </w:rPr>
        <w:lastRenderedPageBreak/>
        <w:t>Кримінальний процесуальний кодекс України</w:t>
      </w:r>
    </w:p>
    <w:p w:rsidR="00D41093" w:rsidRDefault="00D41093" w:rsidP="00D41093">
      <w:pPr>
        <w:spacing w:after="0" w:line="360" w:lineRule="auto"/>
        <w:rPr>
          <w:szCs w:val="28"/>
          <w:lang w:val="uk-UA"/>
        </w:rPr>
      </w:pPr>
      <w:bookmarkStart w:id="3" w:name="_Hlk27162545"/>
      <w:r w:rsidRPr="00F90AA6">
        <w:rPr>
          <w:szCs w:val="28"/>
          <w:lang w:val="uk-UA"/>
        </w:rPr>
        <w:t xml:space="preserve">Міністерство </w:t>
      </w:r>
      <w:r>
        <w:rPr>
          <w:szCs w:val="28"/>
          <w:lang w:val="uk-UA"/>
        </w:rPr>
        <w:t>внутрішніх справ</w:t>
      </w:r>
    </w:p>
    <w:p w:rsidR="00D41093" w:rsidRPr="005F37A1" w:rsidRDefault="00D41093" w:rsidP="00D41093">
      <w:pPr>
        <w:spacing w:after="0" w:line="360" w:lineRule="auto"/>
        <w:rPr>
          <w:szCs w:val="28"/>
          <w:lang w:val="uk-UA"/>
        </w:rPr>
      </w:pPr>
      <w:r w:rsidRPr="005F37A1">
        <w:rPr>
          <w:szCs w:val="28"/>
          <w:lang w:val="uk-UA"/>
        </w:rPr>
        <w:t>Організації Об’єднаних Націй</w:t>
      </w:r>
    </w:p>
    <w:bookmarkEnd w:id="3"/>
    <w:p w:rsidR="00D41093" w:rsidRPr="00F90AA6" w:rsidRDefault="00D41093" w:rsidP="00D41093">
      <w:pPr>
        <w:spacing w:after="0" w:line="360" w:lineRule="auto"/>
        <w:rPr>
          <w:szCs w:val="28"/>
          <w:lang w:val="uk-UA"/>
        </w:rPr>
      </w:pPr>
      <w:r w:rsidRPr="00F90AA6">
        <w:rPr>
          <w:szCs w:val="28"/>
          <w:lang w:val="uk-UA"/>
        </w:rPr>
        <w:t>пункт</w:t>
      </w:r>
    </w:p>
    <w:p w:rsidR="00D41093" w:rsidRPr="00F90AA6" w:rsidRDefault="00D41093" w:rsidP="00D41093">
      <w:pPr>
        <w:spacing w:after="0" w:line="360" w:lineRule="auto"/>
        <w:rPr>
          <w:szCs w:val="28"/>
          <w:lang w:val="uk-UA"/>
        </w:rPr>
      </w:pPr>
      <w:r w:rsidRPr="00F90AA6">
        <w:rPr>
          <w:szCs w:val="28"/>
          <w:lang w:val="uk-UA"/>
        </w:rPr>
        <w:t>рік</w:t>
      </w:r>
    </w:p>
    <w:p w:rsidR="00D41093" w:rsidRPr="00F90AA6" w:rsidRDefault="00D41093" w:rsidP="00D41093">
      <w:pPr>
        <w:spacing w:after="0" w:line="360" w:lineRule="auto"/>
        <w:rPr>
          <w:szCs w:val="28"/>
          <w:lang w:val="uk-UA"/>
        </w:rPr>
      </w:pPr>
      <w:r w:rsidRPr="00F90AA6">
        <w:rPr>
          <w:szCs w:val="28"/>
          <w:lang w:val="uk-UA"/>
        </w:rPr>
        <w:t>роки</w:t>
      </w:r>
    </w:p>
    <w:p w:rsidR="00D41093" w:rsidRPr="00F90AA6" w:rsidRDefault="00D41093" w:rsidP="00D41093">
      <w:pPr>
        <w:spacing w:after="0" w:line="360" w:lineRule="auto"/>
        <w:rPr>
          <w:szCs w:val="28"/>
          <w:lang w:val="uk-UA"/>
        </w:rPr>
      </w:pPr>
      <w:r w:rsidRPr="00F90AA6">
        <w:rPr>
          <w:szCs w:val="28"/>
          <w:lang w:val="uk-UA"/>
        </w:rPr>
        <w:t>сторінка</w:t>
      </w:r>
    </w:p>
    <w:p w:rsidR="00D41093" w:rsidRDefault="00D41093" w:rsidP="00D41093">
      <w:pPr>
        <w:spacing w:after="0" w:line="360" w:lineRule="auto"/>
        <w:rPr>
          <w:szCs w:val="28"/>
          <w:lang w:val="uk-UA"/>
        </w:rPr>
      </w:pPr>
      <w:r>
        <w:rPr>
          <w:szCs w:val="28"/>
          <w:lang w:val="uk-UA"/>
        </w:rPr>
        <w:t>Сімейний кодекс України</w:t>
      </w:r>
    </w:p>
    <w:p w:rsidR="00D41093" w:rsidRDefault="00D41093" w:rsidP="00D41093">
      <w:pPr>
        <w:spacing w:after="0" w:line="360" w:lineRule="auto"/>
        <w:rPr>
          <w:szCs w:val="28"/>
          <w:lang w:val="uk-UA"/>
        </w:rPr>
      </w:pPr>
      <w:r w:rsidRPr="005967CF">
        <w:rPr>
          <w:szCs w:val="28"/>
          <w:lang w:val="uk-UA"/>
        </w:rPr>
        <w:t>Сполучен</w:t>
      </w:r>
      <w:r>
        <w:rPr>
          <w:szCs w:val="28"/>
          <w:lang w:val="uk-UA"/>
        </w:rPr>
        <w:t>і</w:t>
      </w:r>
      <w:r w:rsidRPr="005967CF">
        <w:rPr>
          <w:szCs w:val="28"/>
          <w:lang w:val="uk-UA"/>
        </w:rPr>
        <w:t xml:space="preserve"> Штат</w:t>
      </w:r>
      <w:r>
        <w:rPr>
          <w:szCs w:val="28"/>
          <w:lang w:val="uk-UA"/>
        </w:rPr>
        <w:t>и</w:t>
      </w:r>
      <w:r w:rsidRPr="005967CF">
        <w:rPr>
          <w:szCs w:val="28"/>
          <w:lang w:val="uk-UA"/>
        </w:rPr>
        <w:t xml:space="preserve"> Америки</w:t>
      </w:r>
    </w:p>
    <w:p w:rsidR="00D41093" w:rsidRPr="00F90AA6" w:rsidRDefault="00D41093" w:rsidP="00D41093">
      <w:pPr>
        <w:spacing w:after="0" w:line="360" w:lineRule="auto"/>
        <w:rPr>
          <w:szCs w:val="28"/>
          <w:lang w:val="uk-UA"/>
        </w:rPr>
      </w:pPr>
      <w:r w:rsidRPr="00F90AA6">
        <w:rPr>
          <w:szCs w:val="28"/>
          <w:lang w:val="uk-UA"/>
        </w:rPr>
        <w:t>так далі</w:t>
      </w:r>
    </w:p>
    <w:p w:rsidR="00D41093" w:rsidRPr="00F90AA6" w:rsidRDefault="00D41093" w:rsidP="00D41093">
      <w:pPr>
        <w:spacing w:after="0" w:line="360" w:lineRule="auto"/>
        <w:rPr>
          <w:szCs w:val="28"/>
          <w:lang w:val="uk-UA"/>
        </w:rPr>
      </w:pPr>
      <w:r w:rsidRPr="00F90AA6">
        <w:rPr>
          <w:szCs w:val="28"/>
          <w:lang w:val="uk-UA"/>
        </w:rPr>
        <w:t>так зване</w:t>
      </w:r>
    </w:p>
    <w:p w:rsidR="00D41093" w:rsidRPr="00F90AA6" w:rsidRDefault="00D41093" w:rsidP="00D41093">
      <w:pPr>
        <w:spacing w:after="0" w:line="360" w:lineRule="auto"/>
        <w:rPr>
          <w:szCs w:val="28"/>
          <w:lang w:val="uk-UA"/>
        </w:rPr>
      </w:pPr>
      <w:r w:rsidRPr="00F90AA6">
        <w:rPr>
          <w:szCs w:val="28"/>
          <w:lang w:val="uk-UA"/>
        </w:rPr>
        <w:t>таке інше</w:t>
      </w:r>
    </w:p>
    <w:p w:rsidR="00D41093" w:rsidRDefault="00D41093" w:rsidP="00D41093">
      <w:pPr>
        <w:spacing w:after="0" w:line="360" w:lineRule="auto"/>
        <w:rPr>
          <w:szCs w:val="28"/>
          <w:lang w:val="uk-UA"/>
        </w:rPr>
      </w:pPr>
      <w:r w:rsidRPr="00F90AA6">
        <w:rPr>
          <w:szCs w:val="28"/>
          <w:lang w:val="uk-UA"/>
        </w:rPr>
        <w:t>тому числі</w:t>
      </w:r>
    </w:p>
    <w:p w:rsidR="00D41093" w:rsidRDefault="00D41093" w:rsidP="00D41093">
      <w:pPr>
        <w:spacing w:after="0" w:line="360" w:lineRule="auto"/>
        <w:rPr>
          <w:szCs w:val="28"/>
          <w:lang w:val="en-US"/>
        </w:rPr>
      </w:pPr>
      <w:r w:rsidRPr="005F37A1">
        <w:rPr>
          <w:szCs w:val="28"/>
          <w:lang w:val="en-US"/>
        </w:rPr>
        <w:t>Computer Security Institute</w:t>
      </w:r>
    </w:p>
    <w:p w:rsidR="00D41093" w:rsidRPr="005F37A1" w:rsidRDefault="00D41093" w:rsidP="00D41093">
      <w:pPr>
        <w:spacing w:after="0" w:line="360" w:lineRule="auto"/>
        <w:rPr>
          <w:szCs w:val="28"/>
          <w:lang w:val="en-US"/>
        </w:rPr>
      </w:pPr>
      <w:r w:rsidRPr="005F37A1">
        <w:rPr>
          <w:szCs w:val="28"/>
          <w:lang w:val="en-US"/>
        </w:rPr>
        <w:t>Federal Bureau of Investigation</w:t>
      </w:r>
    </w:p>
    <w:p w:rsidR="00D41093" w:rsidRDefault="00D41093" w:rsidP="00D41093">
      <w:pPr>
        <w:spacing w:after="0" w:line="360" w:lineRule="auto"/>
        <w:ind w:firstLine="708"/>
        <w:rPr>
          <w:szCs w:val="28"/>
          <w:lang w:val="uk-UA"/>
        </w:rPr>
      </w:pPr>
    </w:p>
    <w:p w:rsidR="00D41093" w:rsidRPr="005967CF" w:rsidRDefault="00D41093" w:rsidP="00D41093">
      <w:pPr>
        <w:spacing w:after="0" w:line="360" w:lineRule="auto"/>
        <w:rPr>
          <w:szCs w:val="28"/>
          <w:lang w:val="uk-UA"/>
        </w:rPr>
        <w:sectPr w:rsidR="00D41093" w:rsidRPr="005967CF" w:rsidSect="00906D1D">
          <w:type w:val="continuous"/>
          <w:pgSz w:w="11906" w:h="16838"/>
          <w:pgMar w:top="1134" w:right="567" w:bottom="1134" w:left="1701" w:header="708" w:footer="708" w:gutter="0"/>
          <w:cols w:num="2" w:space="710" w:equalWidth="0">
            <w:col w:w="1985" w:space="710"/>
            <w:col w:w="6943"/>
          </w:cols>
          <w:docGrid w:linePitch="360"/>
        </w:sectPr>
      </w:pPr>
    </w:p>
    <w:p w:rsidR="00D41093" w:rsidRPr="00D41093" w:rsidRDefault="00D41093" w:rsidP="00D41093">
      <w:pPr>
        <w:spacing w:after="0" w:line="360" w:lineRule="auto"/>
        <w:rPr>
          <w:szCs w:val="28"/>
          <w:lang w:val="uk-UA"/>
        </w:rPr>
      </w:pPr>
    </w:p>
    <w:p w:rsidR="0029605C" w:rsidRDefault="0029605C" w:rsidP="00336490">
      <w:pPr>
        <w:pStyle w:val="1"/>
        <w:spacing w:before="0" w:line="360" w:lineRule="auto"/>
        <w:rPr>
          <w:lang w:val="uk-UA"/>
        </w:rPr>
      </w:pPr>
      <w:r w:rsidRPr="002F4004">
        <w:rPr>
          <w:lang w:val="uk-UA"/>
        </w:rPr>
        <w:t>РОЗДІЛ 1 ПОЯСНЮВАЛЬНА ЗАПИСКА</w:t>
      </w:r>
    </w:p>
    <w:p w:rsidR="0029605C" w:rsidRDefault="0029605C" w:rsidP="006A21B3">
      <w:pPr>
        <w:spacing w:after="0" w:line="360" w:lineRule="auto"/>
        <w:jc w:val="center"/>
        <w:rPr>
          <w:lang w:val="uk-UA"/>
        </w:rPr>
      </w:pPr>
    </w:p>
    <w:p w:rsidR="0029605C" w:rsidRDefault="0029605C" w:rsidP="006A21B3">
      <w:pPr>
        <w:spacing w:after="0" w:line="360" w:lineRule="auto"/>
        <w:jc w:val="center"/>
        <w:rPr>
          <w:lang w:val="uk-UA"/>
        </w:rPr>
      </w:pPr>
    </w:p>
    <w:p w:rsidR="0029605C" w:rsidRDefault="0029605C" w:rsidP="00520340">
      <w:pPr>
        <w:spacing w:after="0" w:line="360" w:lineRule="auto"/>
        <w:ind w:firstLine="708"/>
        <w:rPr>
          <w:lang w:val="uk-UA"/>
        </w:rPr>
      </w:pPr>
      <w:r w:rsidRPr="002F4004">
        <w:rPr>
          <w:i/>
          <w:lang w:val="uk-UA"/>
        </w:rPr>
        <w:t>Актуальність теми.</w:t>
      </w:r>
      <w:r w:rsidRPr="003443BE">
        <w:rPr>
          <w:lang w:val="uk-UA"/>
        </w:rPr>
        <w:t xml:space="preserve"> </w:t>
      </w:r>
      <w:r>
        <w:rPr>
          <w:lang w:val="uk-UA"/>
        </w:rPr>
        <w:t>На сьогодні, с</w:t>
      </w:r>
      <w:r w:rsidRPr="00A13067">
        <w:rPr>
          <w:lang w:val="uk-UA"/>
        </w:rPr>
        <w:t>ім'я</w:t>
      </w:r>
      <w:r>
        <w:rPr>
          <w:lang w:val="uk-UA"/>
        </w:rPr>
        <w:t>,</w:t>
      </w:r>
      <w:r w:rsidRPr="00A13067">
        <w:rPr>
          <w:lang w:val="uk-UA"/>
        </w:rPr>
        <w:t xml:space="preserve"> будучи основн</w:t>
      </w:r>
      <w:r>
        <w:rPr>
          <w:lang w:val="uk-UA"/>
        </w:rPr>
        <w:t xml:space="preserve">им </w:t>
      </w:r>
      <w:r w:rsidRPr="00A13067">
        <w:rPr>
          <w:lang w:val="uk-UA"/>
        </w:rPr>
        <w:t>структурн</w:t>
      </w:r>
      <w:r>
        <w:rPr>
          <w:lang w:val="uk-UA"/>
        </w:rPr>
        <w:t>им</w:t>
      </w:r>
      <w:r w:rsidRPr="00A13067">
        <w:rPr>
          <w:lang w:val="uk-UA"/>
        </w:rPr>
        <w:t xml:space="preserve"> осередком людського суспільства, як в дзеркалі відображає суспільні процеси</w:t>
      </w:r>
      <w:r>
        <w:rPr>
          <w:lang w:val="uk-UA"/>
        </w:rPr>
        <w:t xml:space="preserve">, що відбуваються в нашій країні. </w:t>
      </w:r>
    </w:p>
    <w:p w:rsidR="0029605C" w:rsidRDefault="0029605C" w:rsidP="00520340">
      <w:pPr>
        <w:spacing w:after="0" w:line="360" w:lineRule="auto"/>
        <w:ind w:firstLine="708"/>
        <w:rPr>
          <w:lang w:val="uk-UA"/>
        </w:rPr>
      </w:pPr>
      <w:r>
        <w:rPr>
          <w:lang w:val="uk-UA"/>
        </w:rPr>
        <w:t xml:space="preserve">У сучасній Україні одним з найважливіших завдань суспільства та держави виступає охорона прав сім’ї. Наша держава визнає цінність інституту сім’ї, оскільки вважає його основою </w:t>
      </w:r>
      <w:r w:rsidRPr="00006FCF">
        <w:rPr>
          <w:lang w:val="uk-UA"/>
        </w:rPr>
        <w:t>матеріальної, психологічної, виховної та інших сторін життя людини.</w:t>
      </w:r>
    </w:p>
    <w:p w:rsidR="0029605C" w:rsidRPr="00CD3248" w:rsidRDefault="0029605C" w:rsidP="00520340">
      <w:pPr>
        <w:spacing w:after="0" w:line="360" w:lineRule="auto"/>
        <w:ind w:firstLine="708"/>
        <w:rPr>
          <w:lang w:val="uk-UA"/>
        </w:rPr>
      </w:pPr>
      <w:r w:rsidRPr="00CD3248">
        <w:rPr>
          <w:lang w:val="uk-UA"/>
        </w:rPr>
        <w:t>Усиновлення</w:t>
      </w:r>
      <w:r w:rsidRPr="009B44B6">
        <w:rPr>
          <w:lang w:val="uk-UA"/>
        </w:rPr>
        <w:t xml:space="preserve"> (</w:t>
      </w:r>
      <w:r>
        <w:rPr>
          <w:lang w:val="uk-UA"/>
        </w:rPr>
        <w:t>удочеріння)</w:t>
      </w:r>
      <w:r w:rsidRPr="00CD3248">
        <w:rPr>
          <w:lang w:val="uk-UA"/>
        </w:rPr>
        <w:t xml:space="preserve"> – один з найдревніших інститутів сімейного права, існуючий тисячоліттями у законодавстві більшості країн світу. У незалежній Україні усиновлення виступає пріоритетною формою влаштування дітей-сиріт і дітей, позбавлених батьківського піклування. Головна ідея інституту усиновлення полягає у турботі про дітей, які позбулися батьків або з інших причин позбавлені батьківського піклування, яке є характерним для сім’ї. При цьому, сутність усиновлення відповідає й інтересам усиновителів, оскільки надає можливість особам, які не мають дітей, задовольнити природні почуття батьківської любові, потребу у батьківстві та материнстві, а отже усиновлення здійснюється на добровільних засадах, коли кандидати в усиновителі виявили бажання виховувати дітей, які </w:t>
      </w:r>
      <w:proofErr w:type="spellStart"/>
      <w:r w:rsidRPr="00CD3248">
        <w:rPr>
          <w:lang w:val="uk-UA"/>
        </w:rPr>
        <w:t>усиновлюються</w:t>
      </w:r>
      <w:proofErr w:type="spellEnd"/>
      <w:r w:rsidRPr="00CD3248">
        <w:rPr>
          <w:lang w:val="uk-UA"/>
        </w:rPr>
        <w:t>, та виявляти про них турботу. Основним принципом, який слідує із законодавства України у своїх вимогах до усиновителя, – це здатність здійснювати належне виховання та утримання дитини.</w:t>
      </w:r>
    </w:p>
    <w:p w:rsidR="0029605C" w:rsidRPr="009B52C6" w:rsidRDefault="0029605C" w:rsidP="009B52C6">
      <w:pPr>
        <w:autoSpaceDE w:val="0"/>
        <w:autoSpaceDN w:val="0"/>
        <w:adjustRightInd w:val="0"/>
        <w:spacing w:after="0" w:line="360" w:lineRule="auto"/>
        <w:ind w:firstLine="708"/>
        <w:rPr>
          <w:color w:val="000000"/>
          <w:szCs w:val="28"/>
          <w:lang w:val="uk-UA"/>
        </w:rPr>
      </w:pPr>
      <w:r w:rsidRPr="009B52C6">
        <w:rPr>
          <w:color w:val="000000"/>
          <w:szCs w:val="28"/>
          <w:lang w:val="uk-UA"/>
        </w:rPr>
        <w:t xml:space="preserve">Таємниця усиновлення (удочеріння) як складова таємниці сімейного життя офіційно визнана у законодавстві протягом тривалого періоду часу. Її закріплення було обумовлено перш за все психологічними факторами: бажанням людини мати повноцінну родину з дітьми та намаганням приховати від сторонніх осіб певні причини, що унеможливлюють народження власних </w:t>
      </w:r>
      <w:r w:rsidRPr="009B52C6">
        <w:rPr>
          <w:color w:val="000000"/>
          <w:szCs w:val="28"/>
          <w:lang w:val="uk-UA"/>
        </w:rPr>
        <w:lastRenderedPageBreak/>
        <w:t xml:space="preserve">дітей. Отримавши своє визнання на законодавчому рівні, збереження таємниці усиновлення (удочеріння) відбувається завдяки засобам цивільно-правового регулювання відносин, за її розголошення встановлюється кримінальна відповідальність. Протягом певного часу погляди суспільства на родинні та суспільні цінності змінюються, що обумовлює доцільність перегляду певних положень кримінального законодавства з метою його реформування. </w:t>
      </w:r>
    </w:p>
    <w:p w:rsidR="0029605C" w:rsidRPr="002A55BE" w:rsidRDefault="0029605C" w:rsidP="002A55BE">
      <w:pPr>
        <w:spacing w:after="0" w:line="360" w:lineRule="auto"/>
        <w:ind w:firstLine="708"/>
        <w:rPr>
          <w:color w:val="000000"/>
          <w:szCs w:val="28"/>
          <w:lang w:val="uk-UA"/>
        </w:rPr>
      </w:pPr>
      <w:r w:rsidRPr="009B52C6">
        <w:rPr>
          <w:color w:val="000000"/>
          <w:szCs w:val="28"/>
          <w:lang w:val="uk-UA"/>
        </w:rPr>
        <w:t>Таємниця усиновлення (удочеріння) охороняється законом і забезпечується рядом заходів, особливе місце серед яких займає ст. 168</w:t>
      </w:r>
      <w:r>
        <w:rPr>
          <w:color w:val="000000"/>
          <w:szCs w:val="28"/>
          <w:lang w:val="uk-UA"/>
        </w:rPr>
        <w:t xml:space="preserve"> Кримінального кодексу України (далі -</w:t>
      </w:r>
      <w:r w:rsidRPr="009B52C6">
        <w:rPr>
          <w:color w:val="000000"/>
          <w:szCs w:val="28"/>
          <w:lang w:val="uk-UA"/>
        </w:rPr>
        <w:t xml:space="preserve"> КК</w:t>
      </w:r>
      <w:r>
        <w:rPr>
          <w:color w:val="000000"/>
          <w:szCs w:val="28"/>
          <w:lang w:val="uk-UA"/>
        </w:rPr>
        <w:t xml:space="preserve"> </w:t>
      </w:r>
      <w:r w:rsidRPr="002A55BE">
        <w:rPr>
          <w:color w:val="000000"/>
          <w:szCs w:val="28"/>
          <w:lang w:val="uk-UA"/>
        </w:rPr>
        <w:t>України</w:t>
      </w:r>
      <w:r>
        <w:rPr>
          <w:color w:val="000000"/>
          <w:szCs w:val="28"/>
          <w:lang w:val="uk-UA"/>
        </w:rPr>
        <w:t>)</w:t>
      </w:r>
      <w:r w:rsidRPr="002A55BE">
        <w:rPr>
          <w:color w:val="000000"/>
          <w:szCs w:val="28"/>
          <w:lang w:val="uk-UA"/>
        </w:rPr>
        <w:t>, що передбачає кримінальну відповідальність за розголошення відомостей, що становлять таємницю усиновлення (удочеріння).</w:t>
      </w:r>
    </w:p>
    <w:p w:rsidR="0029605C" w:rsidRDefault="0029605C" w:rsidP="00336490">
      <w:pPr>
        <w:spacing w:after="0" w:line="360" w:lineRule="auto"/>
        <w:ind w:firstLine="708"/>
        <w:rPr>
          <w:szCs w:val="28"/>
          <w:lang w:val="uk-UA"/>
        </w:rPr>
      </w:pPr>
      <w:r w:rsidRPr="00ED4947">
        <w:rPr>
          <w:i/>
          <w:szCs w:val="28"/>
          <w:lang w:val="uk-UA"/>
        </w:rPr>
        <w:t xml:space="preserve">Об’єктом </w:t>
      </w:r>
      <w:r w:rsidRPr="00ED4947">
        <w:rPr>
          <w:szCs w:val="28"/>
          <w:lang w:val="uk-UA"/>
        </w:rPr>
        <w:t>дослідження</w:t>
      </w:r>
      <w:r>
        <w:rPr>
          <w:szCs w:val="28"/>
          <w:lang w:val="uk-UA"/>
        </w:rPr>
        <w:t xml:space="preserve"> є </w:t>
      </w:r>
      <w:r w:rsidRPr="00ED4947">
        <w:rPr>
          <w:szCs w:val="28"/>
          <w:lang w:val="uk-UA"/>
        </w:rPr>
        <w:t>суспільні відносини</w:t>
      </w:r>
      <w:r>
        <w:rPr>
          <w:szCs w:val="28"/>
          <w:lang w:val="uk-UA"/>
        </w:rPr>
        <w:t>,</w:t>
      </w:r>
      <w:r w:rsidRPr="00435B9E">
        <w:rPr>
          <w:szCs w:val="28"/>
          <w:lang w:val="uk-UA"/>
        </w:rPr>
        <w:t xml:space="preserve"> </w:t>
      </w:r>
      <w:r w:rsidRPr="003861CC">
        <w:rPr>
          <w:szCs w:val="28"/>
          <w:lang w:val="uk-UA"/>
        </w:rPr>
        <w:t xml:space="preserve">що виникають, розвиваються і припиняються в процесі розслідування </w:t>
      </w:r>
      <w:r>
        <w:rPr>
          <w:lang w:val="uk-UA"/>
        </w:rPr>
        <w:t>р</w:t>
      </w:r>
      <w:r w:rsidRPr="00520340">
        <w:rPr>
          <w:lang w:val="uk-UA"/>
        </w:rPr>
        <w:t>озголошення таємниці усиновлення (удочеріння)</w:t>
      </w:r>
      <w:r>
        <w:rPr>
          <w:szCs w:val="28"/>
          <w:lang w:val="uk-UA"/>
        </w:rPr>
        <w:t>.</w:t>
      </w:r>
    </w:p>
    <w:p w:rsidR="0029605C" w:rsidRDefault="0029605C" w:rsidP="00336490">
      <w:pPr>
        <w:spacing w:after="0" w:line="360" w:lineRule="auto"/>
        <w:ind w:firstLine="708"/>
        <w:rPr>
          <w:szCs w:val="28"/>
          <w:lang w:val="uk-UA"/>
        </w:rPr>
      </w:pPr>
      <w:r w:rsidRPr="00ED4947">
        <w:rPr>
          <w:i/>
          <w:szCs w:val="28"/>
          <w:lang w:val="uk-UA"/>
        </w:rPr>
        <w:t>Предмет</w:t>
      </w:r>
      <w:r>
        <w:rPr>
          <w:i/>
          <w:szCs w:val="28"/>
          <w:lang w:val="uk-UA"/>
        </w:rPr>
        <w:t>ом</w:t>
      </w:r>
      <w:r w:rsidRPr="00ED4947">
        <w:rPr>
          <w:szCs w:val="28"/>
          <w:lang w:val="uk-UA"/>
        </w:rPr>
        <w:t xml:space="preserve"> дослідження є </w:t>
      </w:r>
      <w:r>
        <w:rPr>
          <w:bCs/>
          <w:szCs w:val="28"/>
          <w:lang w:val="uk-UA"/>
        </w:rPr>
        <w:t>особливості розслідування</w:t>
      </w:r>
      <w:r>
        <w:rPr>
          <w:szCs w:val="28"/>
          <w:lang w:val="uk-UA"/>
        </w:rPr>
        <w:t xml:space="preserve"> </w:t>
      </w:r>
      <w:r>
        <w:rPr>
          <w:lang w:val="uk-UA"/>
        </w:rPr>
        <w:t>р</w:t>
      </w:r>
      <w:r w:rsidRPr="00520340">
        <w:rPr>
          <w:lang w:val="uk-UA"/>
        </w:rPr>
        <w:t>озголошення таємниці усиновлення (удочеріння)</w:t>
      </w:r>
      <w:r>
        <w:rPr>
          <w:szCs w:val="28"/>
          <w:lang w:val="uk-UA"/>
        </w:rPr>
        <w:t>.</w:t>
      </w:r>
    </w:p>
    <w:p w:rsidR="0029605C" w:rsidRDefault="0029605C" w:rsidP="00336490">
      <w:pPr>
        <w:spacing w:after="0" w:line="360" w:lineRule="auto"/>
        <w:ind w:firstLine="708"/>
        <w:rPr>
          <w:szCs w:val="28"/>
          <w:lang w:val="uk-UA"/>
        </w:rPr>
      </w:pPr>
      <w:r w:rsidRPr="00ED4947">
        <w:rPr>
          <w:i/>
          <w:szCs w:val="28"/>
          <w:lang w:val="uk-UA"/>
        </w:rPr>
        <w:t>Мета роботи</w:t>
      </w:r>
      <w:r w:rsidRPr="00ED4947">
        <w:rPr>
          <w:szCs w:val="28"/>
          <w:lang w:val="uk-UA"/>
        </w:rPr>
        <w:t xml:space="preserve"> полягає в </w:t>
      </w:r>
      <w:r>
        <w:rPr>
          <w:szCs w:val="28"/>
          <w:lang w:val="uk-UA"/>
        </w:rPr>
        <w:t>дослідженні</w:t>
      </w:r>
      <w:r w:rsidRPr="008A0469">
        <w:rPr>
          <w:szCs w:val="28"/>
          <w:lang w:val="uk-UA"/>
        </w:rPr>
        <w:t xml:space="preserve"> </w:t>
      </w:r>
      <w:r>
        <w:rPr>
          <w:szCs w:val="28"/>
          <w:lang w:val="uk-UA"/>
        </w:rPr>
        <w:t xml:space="preserve">основ методики розслідування </w:t>
      </w:r>
      <w:r>
        <w:rPr>
          <w:lang w:val="uk-UA"/>
        </w:rPr>
        <w:t>р</w:t>
      </w:r>
      <w:r w:rsidRPr="00520340">
        <w:rPr>
          <w:lang w:val="uk-UA"/>
        </w:rPr>
        <w:t>озголошення таємниці усиновлення (удочеріння)</w:t>
      </w:r>
      <w:r w:rsidRPr="008A0469">
        <w:rPr>
          <w:szCs w:val="28"/>
          <w:lang w:val="uk-UA"/>
        </w:rPr>
        <w:t>.</w:t>
      </w:r>
    </w:p>
    <w:p w:rsidR="0029605C" w:rsidRPr="00E01D36" w:rsidRDefault="0029605C" w:rsidP="00336490">
      <w:pPr>
        <w:spacing w:after="0" w:line="360" w:lineRule="auto"/>
        <w:ind w:firstLine="709"/>
        <w:rPr>
          <w:szCs w:val="28"/>
        </w:rPr>
      </w:pPr>
      <w:r w:rsidRPr="00ED4947">
        <w:rPr>
          <w:szCs w:val="28"/>
          <w:lang w:val="uk-UA"/>
        </w:rPr>
        <w:t xml:space="preserve">Зазначені мета та об’єкт роботи зумовили наступні </w:t>
      </w:r>
      <w:r w:rsidRPr="00ED4947">
        <w:rPr>
          <w:i/>
          <w:szCs w:val="28"/>
          <w:lang w:val="uk-UA"/>
        </w:rPr>
        <w:t>завдання дослідження</w:t>
      </w:r>
      <w:r w:rsidRPr="00ED4947">
        <w:rPr>
          <w:szCs w:val="28"/>
          <w:lang w:val="uk-UA"/>
        </w:rPr>
        <w:t>, які мають бути вирішені в роботі:</w:t>
      </w:r>
    </w:p>
    <w:p w:rsidR="0029605C" w:rsidRPr="002F77B7" w:rsidRDefault="0029605C" w:rsidP="002F77B7">
      <w:pPr>
        <w:pStyle w:val="a3"/>
        <w:numPr>
          <w:ilvl w:val="0"/>
          <w:numId w:val="25"/>
        </w:numPr>
        <w:spacing w:after="0" w:line="360" w:lineRule="auto"/>
        <w:ind w:left="0" w:firstLine="0"/>
        <w:rPr>
          <w:szCs w:val="28"/>
          <w:lang w:val="uk-UA"/>
        </w:rPr>
      </w:pPr>
      <w:r w:rsidRPr="002F77B7">
        <w:rPr>
          <w:color w:val="000000"/>
          <w:szCs w:val="28"/>
          <w:lang w:val="uk-UA"/>
        </w:rPr>
        <w:t xml:space="preserve">охарактеризувати криміналістичну характеристику </w:t>
      </w:r>
      <w:r w:rsidRPr="002F77B7">
        <w:rPr>
          <w:lang w:val="uk-UA"/>
        </w:rPr>
        <w:t>розголошення таємниці усиновлення (удочеріння)</w:t>
      </w:r>
      <w:r w:rsidRPr="002F77B7">
        <w:rPr>
          <w:color w:val="000000"/>
          <w:szCs w:val="28"/>
          <w:lang w:val="uk-UA"/>
        </w:rPr>
        <w:t xml:space="preserve">; </w:t>
      </w:r>
    </w:p>
    <w:p w:rsidR="0029605C" w:rsidRPr="005413BE" w:rsidRDefault="0029605C" w:rsidP="00336490">
      <w:pPr>
        <w:numPr>
          <w:ilvl w:val="0"/>
          <w:numId w:val="7"/>
        </w:numPr>
        <w:tabs>
          <w:tab w:val="clear" w:pos="357"/>
          <w:tab w:val="num" w:pos="0"/>
        </w:tabs>
        <w:spacing w:after="0" w:line="360" w:lineRule="auto"/>
        <w:ind w:left="0" w:firstLine="0"/>
        <w:rPr>
          <w:color w:val="000000"/>
          <w:szCs w:val="28"/>
          <w:lang w:val="uk-UA"/>
        </w:rPr>
      </w:pPr>
      <w:r>
        <w:rPr>
          <w:color w:val="000000"/>
          <w:szCs w:val="28"/>
          <w:lang w:val="uk-UA"/>
        </w:rPr>
        <w:t xml:space="preserve">дослідити </w:t>
      </w:r>
      <w:r w:rsidRPr="005413BE">
        <w:rPr>
          <w:color w:val="000000"/>
          <w:szCs w:val="28"/>
          <w:lang w:val="uk-UA"/>
        </w:rPr>
        <w:t xml:space="preserve">типові слідчі ситуації та версії на початковому етапі розслідування </w:t>
      </w:r>
      <w:r>
        <w:rPr>
          <w:lang w:val="uk-UA"/>
        </w:rPr>
        <w:t>р</w:t>
      </w:r>
      <w:r w:rsidRPr="00520340">
        <w:rPr>
          <w:lang w:val="uk-UA"/>
        </w:rPr>
        <w:t>озголошення таємниці усиновлення (удочеріння)</w:t>
      </w:r>
      <w:r w:rsidRPr="005413BE">
        <w:rPr>
          <w:color w:val="000000"/>
          <w:szCs w:val="28"/>
          <w:lang w:val="uk-UA"/>
        </w:rPr>
        <w:t>;</w:t>
      </w:r>
    </w:p>
    <w:p w:rsidR="0029605C" w:rsidRPr="005413BE" w:rsidRDefault="0029605C" w:rsidP="00336490">
      <w:pPr>
        <w:numPr>
          <w:ilvl w:val="0"/>
          <w:numId w:val="7"/>
        </w:numPr>
        <w:tabs>
          <w:tab w:val="clear" w:pos="357"/>
          <w:tab w:val="num" w:pos="0"/>
        </w:tabs>
        <w:spacing w:after="0" w:line="360" w:lineRule="auto"/>
        <w:ind w:left="0" w:firstLine="0"/>
        <w:rPr>
          <w:color w:val="000000"/>
          <w:szCs w:val="28"/>
          <w:lang w:val="uk-UA"/>
        </w:rPr>
      </w:pPr>
      <w:r w:rsidRPr="005413BE">
        <w:rPr>
          <w:color w:val="000000"/>
          <w:szCs w:val="28"/>
          <w:lang w:val="uk-UA"/>
        </w:rPr>
        <w:t xml:space="preserve">проаналізувати </w:t>
      </w:r>
      <w:r w:rsidRPr="005413BE">
        <w:rPr>
          <w:color w:val="000000"/>
          <w:lang w:val="uk-UA"/>
        </w:rPr>
        <w:t xml:space="preserve">проведення окремих слідчих (розшукових) дій на початковому етапі розслідування </w:t>
      </w:r>
      <w:r>
        <w:rPr>
          <w:lang w:val="uk-UA"/>
        </w:rPr>
        <w:t>р</w:t>
      </w:r>
      <w:r w:rsidRPr="00520340">
        <w:rPr>
          <w:lang w:val="uk-UA"/>
        </w:rPr>
        <w:t>озголошення таємниці усиновлення (удочеріння)</w:t>
      </w:r>
      <w:r w:rsidRPr="005413BE">
        <w:rPr>
          <w:color w:val="000000"/>
          <w:szCs w:val="28"/>
          <w:lang w:val="uk-UA"/>
        </w:rPr>
        <w:t>.</w:t>
      </w:r>
    </w:p>
    <w:p w:rsidR="0029605C" w:rsidRDefault="0029605C" w:rsidP="00336490">
      <w:pPr>
        <w:spacing w:after="0" w:line="360" w:lineRule="auto"/>
        <w:ind w:firstLine="708"/>
        <w:rPr>
          <w:szCs w:val="28"/>
          <w:lang w:val="uk-UA"/>
        </w:rPr>
      </w:pPr>
      <w:r w:rsidRPr="00ED4947">
        <w:rPr>
          <w:i/>
          <w:szCs w:val="28"/>
          <w:lang w:val="uk-UA"/>
        </w:rPr>
        <w:t>Ступінь наукової розробки проблеми.</w:t>
      </w:r>
      <w:r>
        <w:rPr>
          <w:lang w:val="uk-UA"/>
        </w:rPr>
        <w:t xml:space="preserve"> </w:t>
      </w:r>
      <w:r w:rsidRPr="00E530D1">
        <w:rPr>
          <w:szCs w:val="28"/>
          <w:lang w:val="uk-UA"/>
        </w:rPr>
        <w:t xml:space="preserve">Питання </w:t>
      </w:r>
      <w:r w:rsidRPr="00EC6D1C">
        <w:rPr>
          <w:szCs w:val="28"/>
          <w:lang w:val="uk-UA"/>
        </w:rPr>
        <w:t>методики розслідування</w:t>
      </w:r>
      <w:r w:rsidRPr="00336490">
        <w:rPr>
          <w:lang w:val="uk-UA"/>
        </w:rPr>
        <w:t xml:space="preserve"> </w:t>
      </w:r>
      <w:r>
        <w:rPr>
          <w:lang w:val="uk-UA"/>
        </w:rPr>
        <w:t>р</w:t>
      </w:r>
      <w:r w:rsidRPr="00520340">
        <w:rPr>
          <w:lang w:val="uk-UA"/>
        </w:rPr>
        <w:t>озголошення таємниці усиновлення (удочеріння)</w:t>
      </w:r>
      <w:r w:rsidRPr="00E530D1">
        <w:rPr>
          <w:szCs w:val="28"/>
          <w:lang w:val="uk-UA"/>
        </w:rPr>
        <w:t xml:space="preserve"> є предметом серйозних наукових досліджень вітчизняних та зарубіжних авторів. Зокрема, слід</w:t>
      </w:r>
      <w:r>
        <w:rPr>
          <w:szCs w:val="28"/>
          <w:lang w:val="uk-UA"/>
        </w:rPr>
        <w:t xml:space="preserve"> назвати </w:t>
      </w:r>
      <w:r>
        <w:rPr>
          <w:szCs w:val="28"/>
          <w:lang w:val="uk-UA"/>
        </w:rPr>
        <w:lastRenderedPageBreak/>
        <w:t xml:space="preserve">таких вчених як: </w:t>
      </w:r>
      <w:r w:rsidRPr="009B44B6">
        <w:rPr>
          <w:color w:val="000000"/>
          <w:lang w:val="uk-UA"/>
        </w:rPr>
        <w:t xml:space="preserve">Р. С. Бєлкін, О. Я. Баєв, В. Б. </w:t>
      </w:r>
      <w:proofErr w:type="spellStart"/>
      <w:r w:rsidRPr="009B44B6">
        <w:rPr>
          <w:color w:val="000000"/>
          <w:lang w:val="uk-UA"/>
        </w:rPr>
        <w:t>Вехов</w:t>
      </w:r>
      <w:proofErr w:type="spellEnd"/>
      <w:r w:rsidRPr="009B44B6">
        <w:rPr>
          <w:color w:val="000000"/>
          <w:lang w:val="uk-UA"/>
        </w:rPr>
        <w:t xml:space="preserve">, І. О. </w:t>
      </w:r>
      <w:proofErr w:type="spellStart"/>
      <w:r w:rsidRPr="009B44B6">
        <w:rPr>
          <w:color w:val="000000"/>
          <w:lang w:val="uk-UA"/>
        </w:rPr>
        <w:t>Возгрін</w:t>
      </w:r>
      <w:proofErr w:type="spellEnd"/>
      <w:r w:rsidRPr="009B44B6">
        <w:rPr>
          <w:color w:val="000000"/>
          <w:lang w:val="uk-UA"/>
        </w:rPr>
        <w:t>, А.</w:t>
      </w:r>
      <w:r>
        <w:rPr>
          <w:color w:val="000000"/>
          <w:lang w:val="uk-UA"/>
        </w:rPr>
        <w:t> </w:t>
      </w:r>
      <w:r w:rsidRPr="009B44B6">
        <w:rPr>
          <w:color w:val="000000"/>
          <w:lang w:val="uk-UA"/>
        </w:rPr>
        <w:t>Ф.</w:t>
      </w:r>
      <w:r>
        <w:rPr>
          <w:color w:val="000000"/>
          <w:lang w:val="uk-UA"/>
        </w:rPr>
        <w:t> </w:t>
      </w:r>
      <w:r w:rsidRPr="009B44B6">
        <w:rPr>
          <w:color w:val="000000"/>
          <w:lang w:val="uk-UA"/>
        </w:rPr>
        <w:t xml:space="preserve">Волобуєв, О. Н. </w:t>
      </w:r>
      <w:proofErr w:type="spellStart"/>
      <w:r w:rsidRPr="009B44B6">
        <w:rPr>
          <w:color w:val="000000"/>
          <w:lang w:val="uk-UA"/>
        </w:rPr>
        <w:t>Колесніченко</w:t>
      </w:r>
      <w:proofErr w:type="spellEnd"/>
      <w:r w:rsidRPr="009B44B6">
        <w:rPr>
          <w:color w:val="000000"/>
          <w:lang w:val="uk-UA"/>
        </w:rPr>
        <w:t xml:space="preserve">, В. В. Крилов, В. Г. </w:t>
      </w:r>
      <w:proofErr w:type="spellStart"/>
      <w:r w:rsidRPr="009B44B6">
        <w:rPr>
          <w:color w:val="000000"/>
          <w:lang w:val="uk-UA"/>
        </w:rPr>
        <w:t>Лісогор</w:t>
      </w:r>
      <w:proofErr w:type="spellEnd"/>
      <w:r w:rsidRPr="009B44B6">
        <w:rPr>
          <w:color w:val="000000"/>
          <w:lang w:val="uk-UA"/>
        </w:rPr>
        <w:t xml:space="preserve">, </w:t>
      </w:r>
      <w:r>
        <w:rPr>
          <w:color w:val="000000"/>
          <w:lang w:val="uk-UA"/>
        </w:rPr>
        <w:t>О. Є. Маслов, В. </w:t>
      </w:r>
      <w:r w:rsidRPr="009B44B6">
        <w:rPr>
          <w:color w:val="000000"/>
          <w:lang w:val="uk-UA"/>
        </w:rPr>
        <w:t xml:space="preserve">А. </w:t>
      </w:r>
      <w:proofErr w:type="spellStart"/>
      <w:r w:rsidRPr="009B44B6">
        <w:rPr>
          <w:color w:val="000000"/>
          <w:lang w:val="uk-UA"/>
        </w:rPr>
        <w:t>Мещеряков</w:t>
      </w:r>
      <w:proofErr w:type="spellEnd"/>
      <w:r w:rsidRPr="009B44B6">
        <w:rPr>
          <w:color w:val="000000"/>
          <w:lang w:val="uk-UA"/>
        </w:rPr>
        <w:t xml:space="preserve">, </w:t>
      </w:r>
      <w:r>
        <w:rPr>
          <w:color w:val="000000"/>
          <w:lang w:val="uk-UA"/>
        </w:rPr>
        <w:t>О. </w:t>
      </w:r>
      <w:r w:rsidRPr="009B44B6">
        <w:rPr>
          <w:color w:val="000000"/>
          <w:lang w:val="uk-UA"/>
        </w:rPr>
        <w:t xml:space="preserve">Є. </w:t>
      </w:r>
      <w:proofErr w:type="spellStart"/>
      <w:r w:rsidRPr="009B44B6">
        <w:rPr>
          <w:color w:val="000000"/>
          <w:lang w:val="uk-UA"/>
        </w:rPr>
        <w:t>Радутний</w:t>
      </w:r>
      <w:proofErr w:type="spellEnd"/>
      <w:r w:rsidRPr="009B44B6">
        <w:rPr>
          <w:color w:val="000000"/>
          <w:lang w:val="uk-UA"/>
        </w:rPr>
        <w:t>, В. В. </w:t>
      </w:r>
      <w:proofErr w:type="spellStart"/>
      <w:r w:rsidRPr="009B44B6">
        <w:rPr>
          <w:color w:val="000000"/>
          <w:lang w:val="uk-UA"/>
        </w:rPr>
        <w:t>Тіщенко</w:t>
      </w:r>
      <w:proofErr w:type="spellEnd"/>
      <w:r w:rsidRPr="009B44B6">
        <w:rPr>
          <w:color w:val="000000"/>
          <w:lang w:val="uk-UA"/>
        </w:rPr>
        <w:t xml:space="preserve">, </w:t>
      </w:r>
      <w:r>
        <w:rPr>
          <w:color w:val="000000"/>
          <w:lang w:val="uk-UA"/>
        </w:rPr>
        <w:t>К. </w:t>
      </w:r>
      <w:r w:rsidRPr="009B44B6">
        <w:rPr>
          <w:color w:val="000000"/>
          <w:lang w:val="uk-UA"/>
        </w:rPr>
        <w:t xml:space="preserve">О. </w:t>
      </w:r>
      <w:proofErr w:type="spellStart"/>
      <w:r w:rsidRPr="009B44B6">
        <w:rPr>
          <w:color w:val="000000"/>
          <w:lang w:val="uk-UA"/>
        </w:rPr>
        <w:t>Черевко</w:t>
      </w:r>
      <w:proofErr w:type="spellEnd"/>
      <w:r w:rsidRPr="009B44B6">
        <w:rPr>
          <w:color w:val="000000"/>
          <w:lang w:val="uk-UA"/>
        </w:rPr>
        <w:t xml:space="preserve">, </w:t>
      </w:r>
      <w:r>
        <w:rPr>
          <w:color w:val="000000"/>
          <w:lang w:val="uk-UA"/>
        </w:rPr>
        <w:t>В. Ю. </w:t>
      </w:r>
      <w:proofErr w:type="spellStart"/>
      <w:r w:rsidRPr="009B44B6">
        <w:rPr>
          <w:color w:val="000000"/>
          <w:lang w:val="uk-UA"/>
        </w:rPr>
        <w:t>Шепітько</w:t>
      </w:r>
      <w:proofErr w:type="spellEnd"/>
      <w:r w:rsidRPr="009B44B6">
        <w:rPr>
          <w:color w:val="000000"/>
          <w:lang w:val="uk-UA"/>
        </w:rPr>
        <w:t>, Б. В. Щур та ін.</w:t>
      </w:r>
      <w:r w:rsidRPr="009B44B6">
        <w:rPr>
          <w:color w:val="000000"/>
          <w:szCs w:val="28"/>
          <w:lang w:val="uk-UA"/>
        </w:rPr>
        <w:t xml:space="preserve"> </w:t>
      </w:r>
    </w:p>
    <w:p w:rsidR="0029605C" w:rsidRDefault="0029605C" w:rsidP="00B319A2">
      <w:pPr>
        <w:spacing w:after="0" w:line="360" w:lineRule="auto"/>
        <w:ind w:firstLine="708"/>
        <w:rPr>
          <w:lang w:val="uk-UA"/>
        </w:rPr>
      </w:pPr>
      <w:r w:rsidRPr="00F078D7">
        <w:rPr>
          <w:i/>
          <w:lang w:val="uk-UA"/>
        </w:rPr>
        <w:t>Опис проблеми, що досліджується.</w:t>
      </w:r>
      <w:r w:rsidRPr="00F14EAA">
        <w:rPr>
          <w:lang w:val="uk-UA"/>
        </w:rPr>
        <w:t xml:space="preserve"> </w:t>
      </w:r>
      <w:r>
        <w:rPr>
          <w:lang w:val="uk-UA"/>
        </w:rPr>
        <w:t>Важливу роль в суспільних відносинах відіграють інститути сімейного права, які направлені на регулювання питань щодо забезпечення охорони інтересів неповнолітніх дітей. Особливе місце серед них займають інститути, які мають на меті забезпечити захист прав та інтересів дітей, які залишилися без піклування батьків, оскільки вони сприяють передачі таких дітей на усиновлення, під опіку тощо.</w:t>
      </w:r>
    </w:p>
    <w:p w:rsidR="0029605C" w:rsidRDefault="0029605C" w:rsidP="00B319A2">
      <w:pPr>
        <w:spacing w:after="0" w:line="360" w:lineRule="auto"/>
        <w:ind w:firstLine="708"/>
        <w:rPr>
          <w:lang w:val="uk-UA"/>
        </w:rPr>
      </w:pPr>
      <w:r>
        <w:rPr>
          <w:lang w:val="uk-UA"/>
        </w:rPr>
        <w:t xml:space="preserve">Найбільш бажаною формою соціального захисту дітей, які залишилися без піклування батьків, є усиновлення, оскільки воно дає можливість з максимальною ефективністю забезпечити не лише інтереси дітей, але й інтереси дорослих, у яких відсутня можливість мати власних дітей. </w:t>
      </w:r>
      <w:proofErr w:type="spellStart"/>
      <w:r>
        <w:rPr>
          <w:lang w:val="uk-UA"/>
        </w:rPr>
        <w:t>Усиновлювачі</w:t>
      </w:r>
      <w:proofErr w:type="spellEnd"/>
      <w:r>
        <w:rPr>
          <w:lang w:val="uk-UA"/>
        </w:rPr>
        <w:t xml:space="preserve"> заміняють дитині батьків, а тому мова йде не про тимчасовий характер відносин, як це має місце при інших формах виховання дітей, які залишилися без піклування батьків. Постійність відносин </w:t>
      </w:r>
      <w:proofErr w:type="spellStart"/>
      <w:r>
        <w:rPr>
          <w:lang w:val="uk-UA"/>
        </w:rPr>
        <w:t>усиновлювача</w:t>
      </w:r>
      <w:proofErr w:type="spellEnd"/>
      <w:r>
        <w:rPr>
          <w:lang w:val="uk-UA"/>
        </w:rPr>
        <w:t xml:space="preserve"> та усиновленого є однією з особливостей інституту усиновлення та ще раз підтверджує пріоритетність даної форми.</w:t>
      </w:r>
    </w:p>
    <w:p w:rsidR="0029605C" w:rsidRDefault="0029605C" w:rsidP="00B319A2">
      <w:pPr>
        <w:spacing w:after="0" w:line="360" w:lineRule="auto"/>
        <w:ind w:firstLine="708"/>
        <w:rPr>
          <w:lang w:val="uk-UA"/>
        </w:rPr>
      </w:pPr>
      <w:r>
        <w:rPr>
          <w:lang w:val="uk-UA"/>
        </w:rPr>
        <w:t xml:space="preserve">Аналіз правовідносин, які виникають в результаті усиновлення, дають змогу вести мову про можливість створення справжніх сімейних відносин між </w:t>
      </w:r>
      <w:proofErr w:type="spellStart"/>
      <w:r>
        <w:rPr>
          <w:lang w:val="uk-UA"/>
        </w:rPr>
        <w:t>усиновлювачам</w:t>
      </w:r>
      <w:proofErr w:type="spellEnd"/>
      <w:r>
        <w:rPr>
          <w:lang w:val="uk-UA"/>
        </w:rPr>
        <w:t xml:space="preserve"> та усиновленим. Адже важко переоцінити важливість сімейного виховання дитини (особливо в перші роки життя), коли відбувається формування особистості. А тому усиновлення є формою виховання, що вигідно відрізняється від інших форм влаштування дітей, які залишилися без піклування батьків (таких як, наприклад, опіка та піклування, прийомна сім’я тощо). В цьому контексті, актуальними є питання, пов’язані з таємницею усиновлення, її забезпеченням та охороною.</w:t>
      </w:r>
    </w:p>
    <w:p w:rsidR="0029605C" w:rsidRDefault="0029605C" w:rsidP="007D5697">
      <w:pPr>
        <w:spacing w:after="0" w:line="360" w:lineRule="auto"/>
        <w:ind w:firstLine="708"/>
        <w:rPr>
          <w:lang w:val="uk-UA"/>
        </w:rPr>
      </w:pPr>
      <w:r>
        <w:rPr>
          <w:lang w:val="uk-UA"/>
        </w:rPr>
        <w:t xml:space="preserve">Отже, усиновлення – це не лише форма влаштування дітей, позбавлених батьківського піклування, але і юридичний факт, який породжує певні правові </w:t>
      </w:r>
      <w:r>
        <w:rPr>
          <w:lang w:val="uk-UA"/>
        </w:rPr>
        <w:lastRenderedPageBreak/>
        <w:t>наслідки, взаємні права та обов’язки сторін, аналогічні тим, які мають місце при кровному спорідненні. Але до виникнення прав та обов’язків в повному обсязі у обох сторін такого процесу, як усиновлення, виникає проблема збереження таємниці усиновлення. Ст. 226 Сімейного кодексу України (далі - СК України) передбачає, що особа має право на таємницю перебування на обліку тих, хто бажає усиновити дитину, пошуку дитини для усиновлення, подання заяви про усиновлення та її розгляд, рішення суду про усиновлення.</w:t>
      </w:r>
    </w:p>
    <w:p w:rsidR="0029605C" w:rsidRDefault="0029605C" w:rsidP="00B319A2">
      <w:pPr>
        <w:spacing w:after="0" w:line="360" w:lineRule="auto"/>
        <w:ind w:firstLine="708"/>
        <w:rPr>
          <w:lang w:val="uk-UA"/>
        </w:rPr>
      </w:pPr>
      <w:r>
        <w:rPr>
          <w:lang w:val="uk-UA"/>
        </w:rPr>
        <w:t xml:space="preserve">Як вважає більшість українців, створити для нового члена сім’ї максимально комфортні умови можна в тому випадку, коли дитина вважає себе рідною. Однак, таємниця усиновлення не є обов’язковим елементом. По-перше, факт усиновлення важко приховати від дитини вже в трьох–п’ятирічному віці. Крім того, ця таємниця залежить від волі </w:t>
      </w:r>
      <w:proofErr w:type="spellStart"/>
      <w:r>
        <w:rPr>
          <w:lang w:val="uk-UA"/>
        </w:rPr>
        <w:t>усиновлювача</w:t>
      </w:r>
      <w:proofErr w:type="spellEnd"/>
      <w:r>
        <w:rPr>
          <w:lang w:val="uk-UA"/>
        </w:rPr>
        <w:t>.</w:t>
      </w:r>
    </w:p>
    <w:p w:rsidR="0029605C" w:rsidRPr="00AF0155" w:rsidRDefault="0029605C" w:rsidP="00B319A2">
      <w:pPr>
        <w:spacing w:after="0" w:line="360" w:lineRule="auto"/>
        <w:ind w:firstLine="708"/>
        <w:rPr>
          <w:lang w:val="uk-UA"/>
        </w:rPr>
      </w:pPr>
      <w:r w:rsidRPr="004E028D">
        <w:rPr>
          <w:szCs w:val="28"/>
          <w:lang w:val="uk-UA"/>
        </w:rPr>
        <w:t>Утаювати інформацію – це право та особлива свобода людини, що гарантована національним і міжнародним законодавством. Вітчизняне законодавство, яке регулює інформаційні правовідносини, стрімко розширюється.</w:t>
      </w:r>
    </w:p>
    <w:p w:rsidR="0029605C" w:rsidRDefault="0029605C" w:rsidP="00B319A2">
      <w:pPr>
        <w:spacing w:after="0" w:line="360" w:lineRule="auto"/>
        <w:ind w:firstLine="708"/>
        <w:rPr>
          <w:lang w:val="uk-UA"/>
        </w:rPr>
      </w:pPr>
      <w:r w:rsidRPr="008C10DD">
        <w:rPr>
          <w:lang w:val="uk-UA"/>
        </w:rPr>
        <w:t xml:space="preserve">Відповідно до ст. 32 Конституції України ніхто не може зазнавати втручання в його особисте і сімейне життя, крім випадків, передбачених Основним Законом. Кожна людина має право на повагу до особистого життя. Наукові дослідження таємниці як соціального і правового явища є надзвичайно важливими саме сьогодні, коли Україна впевнено стала на шлях розбудови правової, соціальної, демократичної держави, де поряд із принципом гласності, прозорості суспільних та державних відносин, має сповідуватись </w:t>
      </w:r>
      <w:proofErr w:type="spellStart"/>
      <w:r w:rsidRPr="008C10DD">
        <w:rPr>
          <w:lang w:val="uk-UA"/>
        </w:rPr>
        <w:t>врівноважуючий</w:t>
      </w:r>
      <w:proofErr w:type="spellEnd"/>
      <w:r w:rsidRPr="008C10DD">
        <w:rPr>
          <w:lang w:val="uk-UA"/>
        </w:rPr>
        <w:t xml:space="preserve"> принцип невтручання в особисте і сімейне життя громадян. Тому ефективне правове регулювання таємниці, насамперед сімейної, буде сприяти цьому, оскільки вона (таємниця) властива всім формам життя як один із найважливіших прийомів виживання. В системі сімейних таємниць чільне місце займає таємниця усиновлення (удочеріння), яка взяла на себе функцію правової гарантії захисту пр</w:t>
      </w:r>
      <w:r>
        <w:rPr>
          <w:lang w:val="uk-UA"/>
        </w:rPr>
        <w:t>ав сімей, які усиновили дитину.</w:t>
      </w:r>
    </w:p>
    <w:p w:rsidR="0029605C" w:rsidRPr="008C10DD" w:rsidRDefault="0029605C" w:rsidP="008C10DD">
      <w:pPr>
        <w:spacing w:after="0" w:line="360" w:lineRule="auto"/>
        <w:ind w:firstLine="708"/>
        <w:rPr>
          <w:lang w:val="uk-UA"/>
        </w:rPr>
      </w:pPr>
      <w:r w:rsidRPr="008C10DD">
        <w:rPr>
          <w:lang w:val="uk-UA"/>
        </w:rPr>
        <w:lastRenderedPageBreak/>
        <w:t>Таємниця усиновлення (удочеріння) як складова таємниці сімейного</w:t>
      </w:r>
      <w:r>
        <w:rPr>
          <w:lang w:val="uk-UA"/>
        </w:rPr>
        <w:t xml:space="preserve"> </w:t>
      </w:r>
      <w:r w:rsidRPr="008C10DD">
        <w:rPr>
          <w:lang w:val="uk-UA"/>
        </w:rPr>
        <w:t>життя офіційно визнана у законодавстві протягом тривалого періоду часу. Її</w:t>
      </w:r>
      <w:r>
        <w:rPr>
          <w:lang w:val="uk-UA"/>
        </w:rPr>
        <w:t xml:space="preserve"> </w:t>
      </w:r>
      <w:r w:rsidRPr="008C10DD">
        <w:rPr>
          <w:lang w:val="uk-UA"/>
        </w:rPr>
        <w:t>закріплення було обумовлено перш за все психологічними факторами:</w:t>
      </w:r>
      <w:r>
        <w:rPr>
          <w:lang w:val="uk-UA"/>
        </w:rPr>
        <w:t xml:space="preserve"> </w:t>
      </w:r>
      <w:r w:rsidRPr="008C10DD">
        <w:rPr>
          <w:lang w:val="uk-UA"/>
        </w:rPr>
        <w:t>бажанням людини мати повноцінну родину з дітьми та намаганням</w:t>
      </w:r>
      <w:r>
        <w:rPr>
          <w:lang w:val="uk-UA"/>
        </w:rPr>
        <w:t xml:space="preserve"> </w:t>
      </w:r>
      <w:r w:rsidRPr="008C10DD">
        <w:rPr>
          <w:lang w:val="uk-UA"/>
        </w:rPr>
        <w:t>приховати від сторонніх осіб певні причини, що унеможливлюють</w:t>
      </w:r>
      <w:r>
        <w:rPr>
          <w:lang w:val="uk-UA"/>
        </w:rPr>
        <w:t xml:space="preserve"> </w:t>
      </w:r>
      <w:r w:rsidRPr="008C10DD">
        <w:rPr>
          <w:lang w:val="uk-UA"/>
        </w:rPr>
        <w:t>народження власних дітей. Отримавши своє визнання на законодавчому</w:t>
      </w:r>
      <w:r>
        <w:rPr>
          <w:lang w:val="uk-UA"/>
        </w:rPr>
        <w:t xml:space="preserve"> </w:t>
      </w:r>
      <w:r w:rsidRPr="008C10DD">
        <w:rPr>
          <w:lang w:val="uk-UA"/>
        </w:rPr>
        <w:t>рівні, збереження таємниці усиновлення (удочеріння) відбувається завдяки</w:t>
      </w:r>
      <w:r>
        <w:rPr>
          <w:lang w:val="uk-UA"/>
        </w:rPr>
        <w:t xml:space="preserve"> </w:t>
      </w:r>
      <w:r w:rsidRPr="008C10DD">
        <w:rPr>
          <w:lang w:val="uk-UA"/>
        </w:rPr>
        <w:t>засобам цивільно-правового регулювання відносин, за її розголошення</w:t>
      </w:r>
      <w:r>
        <w:rPr>
          <w:lang w:val="uk-UA"/>
        </w:rPr>
        <w:t xml:space="preserve"> </w:t>
      </w:r>
      <w:r w:rsidRPr="008C10DD">
        <w:rPr>
          <w:lang w:val="uk-UA"/>
        </w:rPr>
        <w:t>встановлюєтьс</w:t>
      </w:r>
      <w:r>
        <w:rPr>
          <w:lang w:val="uk-UA"/>
        </w:rPr>
        <w:t>я кримінальна відповідальність.</w:t>
      </w:r>
    </w:p>
    <w:p w:rsidR="0029605C" w:rsidRDefault="0029605C" w:rsidP="008C10DD">
      <w:pPr>
        <w:spacing w:after="0" w:line="360" w:lineRule="auto"/>
        <w:ind w:firstLine="708"/>
        <w:rPr>
          <w:lang w:val="uk-UA"/>
        </w:rPr>
      </w:pPr>
      <w:r w:rsidRPr="008C10DD">
        <w:rPr>
          <w:lang w:val="uk-UA"/>
        </w:rPr>
        <w:t>Таємниця усиновлення (удочеріння) охороняється законом і</w:t>
      </w:r>
      <w:r>
        <w:rPr>
          <w:lang w:val="uk-UA"/>
        </w:rPr>
        <w:t xml:space="preserve"> </w:t>
      </w:r>
      <w:r w:rsidRPr="008C10DD">
        <w:rPr>
          <w:lang w:val="uk-UA"/>
        </w:rPr>
        <w:t>забезпечується рядом заходів, особливе місце серед яких займає ст. 168 КК</w:t>
      </w:r>
      <w:r>
        <w:rPr>
          <w:lang w:val="uk-UA"/>
        </w:rPr>
        <w:t xml:space="preserve"> </w:t>
      </w:r>
      <w:r w:rsidRPr="008C10DD">
        <w:rPr>
          <w:lang w:val="uk-UA"/>
        </w:rPr>
        <w:t>України, що передбачає кримінальну відповідальність за розголошення</w:t>
      </w:r>
      <w:r>
        <w:rPr>
          <w:lang w:val="uk-UA"/>
        </w:rPr>
        <w:t xml:space="preserve"> </w:t>
      </w:r>
      <w:r w:rsidRPr="008C10DD">
        <w:rPr>
          <w:lang w:val="uk-UA"/>
        </w:rPr>
        <w:t>відомостей, що становлять таємницю усиновлення (удочеріння).</w:t>
      </w:r>
    </w:p>
    <w:p w:rsidR="0029605C" w:rsidRPr="008C10DD" w:rsidRDefault="0029605C" w:rsidP="000F1E9E">
      <w:pPr>
        <w:spacing w:after="0" w:line="360" w:lineRule="auto"/>
        <w:ind w:firstLine="708"/>
        <w:rPr>
          <w:lang w:val="uk-UA"/>
        </w:rPr>
      </w:pPr>
      <w:r w:rsidRPr="000F1E9E">
        <w:rPr>
          <w:lang w:val="uk-UA"/>
        </w:rPr>
        <w:t>Щодо суспільної небезпеки розголошення таємниці усиновлення у юридичній літературі наявна, наприклад, така думка:</w:t>
      </w:r>
      <w:r>
        <w:rPr>
          <w:lang w:val="uk-UA"/>
        </w:rPr>
        <w:t xml:space="preserve"> </w:t>
      </w:r>
      <w:r w:rsidRPr="000F1E9E">
        <w:rPr>
          <w:lang w:val="uk-UA"/>
        </w:rPr>
        <w:t>ця ознака виявляється у тому, що вчинення</w:t>
      </w:r>
      <w:r>
        <w:rPr>
          <w:lang w:val="uk-UA"/>
        </w:rPr>
        <w:t xml:space="preserve"> </w:t>
      </w:r>
      <w:r w:rsidRPr="000F1E9E">
        <w:rPr>
          <w:lang w:val="uk-UA"/>
        </w:rPr>
        <w:t>такого злочину може призвести до родинних конфліктів, до розриву сімейних відносин, спричинити серйозну моральну травму</w:t>
      </w:r>
      <w:r>
        <w:rPr>
          <w:lang w:val="uk-UA"/>
        </w:rPr>
        <w:t xml:space="preserve"> усиновленому</w:t>
      </w:r>
      <w:r w:rsidRPr="000F1E9E">
        <w:rPr>
          <w:lang w:val="uk-UA"/>
        </w:rPr>
        <w:t>. Вчені зазначають і</w:t>
      </w:r>
      <w:r>
        <w:rPr>
          <w:lang w:val="uk-UA"/>
        </w:rPr>
        <w:t xml:space="preserve"> </w:t>
      </w:r>
      <w:r w:rsidRPr="000F1E9E">
        <w:rPr>
          <w:lang w:val="uk-UA"/>
        </w:rPr>
        <w:t>про те, що порушення таємниці усиновлення може мати такі негативні наслідки, як</w:t>
      </w:r>
      <w:r>
        <w:rPr>
          <w:lang w:val="uk-UA"/>
        </w:rPr>
        <w:t xml:space="preserve"> </w:t>
      </w:r>
      <w:r w:rsidRPr="000F1E9E">
        <w:rPr>
          <w:lang w:val="uk-UA"/>
        </w:rPr>
        <w:t>погіршення стосунків між членами сім’ї,</w:t>
      </w:r>
      <w:r>
        <w:rPr>
          <w:lang w:val="uk-UA"/>
        </w:rPr>
        <w:t xml:space="preserve"> </w:t>
      </w:r>
      <w:r w:rsidRPr="000F1E9E">
        <w:rPr>
          <w:lang w:val="uk-UA"/>
        </w:rPr>
        <w:t>ускладнення процесу виховання дитини,</w:t>
      </w:r>
      <w:r>
        <w:rPr>
          <w:lang w:val="uk-UA"/>
        </w:rPr>
        <w:t xml:space="preserve"> </w:t>
      </w:r>
      <w:r w:rsidRPr="000F1E9E">
        <w:rPr>
          <w:lang w:val="uk-UA"/>
        </w:rPr>
        <w:t>негативний вплив на психіку усиновленої особи тощо. Саме цим і зумовлюється</w:t>
      </w:r>
      <w:r>
        <w:rPr>
          <w:lang w:val="uk-UA"/>
        </w:rPr>
        <w:t xml:space="preserve"> </w:t>
      </w:r>
      <w:r w:rsidRPr="000F1E9E">
        <w:rPr>
          <w:lang w:val="uk-UA"/>
        </w:rPr>
        <w:t>суспільна небезпека злочину, передбаченого</w:t>
      </w:r>
      <w:r>
        <w:rPr>
          <w:lang w:val="uk-UA"/>
        </w:rPr>
        <w:t xml:space="preserve"> ст. 168 КК України</w:t>
      </w:r>
      <w:r w:rsidRPr="000F1E9E">
        <w:rPr>
          <w:lang w:val="uk-UA"/>
        </w:rPr>
        <w:t>. Деякі науковці зазначають, що порушення таємниці усиновлення як діяння, що має високий</w:t>
      </w:r>
      <w:r>
        <w:rPr>
          <w:lang w:val="uk-UA"/>
        </w:rPr>
        <w:t xml:space="preserve"> </w:t>
      </w:r>
      <w:r w:rsidRPr="000F1E9E">
        <w:rPr>
          <w:lang w:val="uk-UA"/>
        </w:rPr>
        <w:t xml:space="preserve">ступінь суспільної небезпеки, здатне завдати моральної травми дитині та його </w:t>
      </w:r>
      <w:proofErr w:type="spellStart"/>
      <w:r w:rsidRPr="000F1E9E">
        <w:rPr>
          <w:lang w:val="uk-UA"/>
        </w:rPr>
        <w:t>усиновлювачам</w:t>
      </w:r>
      <w:proofErr w:type="spellEnd"/>
      <w:r w:rsidRPr="000F1E9E">
        <w:rPr>
          <w:lang w:val="uk-UA"/>
        </w:rPr>
        <w:t>, мати інші негативні наслідки.</w:t>
      </w:r>
    </w:p>
    <w:p w:rsidR="0029605C" w:rsidRDefault="0029605C" w:rsidP="008C10DD">
      <w:pPr>
        <w:spacing w:after="0" w:line="360" w:lineRule="auto"/>
        <w:ind w:firstLine="708"/>
        <w:rPr>
          <w:lang w:val="uk-UA"/>
        </w:rPr>
      </w:pPr>
      <w:r w:rsidRPr="008C10DD">
        <w:rPr>
          <w:lang w:val="uk-UA"/>
        </w:rPr>
        <w:t>У процесі адаптації українського законодавства до норм європейських</w:t>
      </w:r>
      <w:r>
        <w:rPr>
          <w:lang w:val="uk-UA"/>
        </w:rPr>
        <w:t xml:space="preserve"> </w:t>
      </w:r>
      <w:r w:rsidRPr="008C10DD">
        <w:rPr>
          <w:lang w:val="uk-UA"/>
        </w:rPr>
        <w:t xml:space="preserve">країн і положень Конвенції </w:t>
      </w:r>
      <w:r>
        <w:rPr>
          <w:lang w:val="uk-UA"/>
        </w:rPr>
        <w:t xml:space="preserve">Організації Об’єднаних Націй (далі – </w:t>
      </w:r>
      <w:r w:rsidRPr="008C10DD">
        <w:rPr>
          <w:lang w:val="uk-UA"/>
        </w:rPr>
        <w:t>ООН</w:t>
      </w:r>
      <w:r>
        <w:rPr>
          <w:lang w:val="uk-UA"/>
        </w:rPr>
        <w:t>)</w:t>
      </w:r>
      <w:r w:rsidRPr="008C10DD">
        <w:rPr>
          <w:lang w:val="uk-UA"/>
        </w:rPr>
        <w:t xml:space="preserve"> про права дитини постає нагальна проблема</w:t>
      </w:r>
      <w:r>
        <w:rPr>
          <w:lang w:val="uk-UA"/>
        </w:rPr>
        <w:t xml:space="preserve"> </w:t>
      </w:r>
      <w:r w:rsidRPr="008C10DD">
        <w:rPr>
          <w:lang w:val="uk-UA"/>
        </w:rPr>
        <w:t>вирішення питання щодо доцільності таємниці процедури усиновлення</w:t>
      </w:r>
      <w:r>
        <w:rPr>
          <w:lang w:val="uk-UA"/>
        </w:rPr>
        <w:t xml:space="preserve"> </w:t>
      </w:r>
      <w:r w:rsidRPr="008C10DD">
        <w:rPr>
          <w:lang w:val="uk-UA"/>
        </w:rPr>
        <w:t>(удочеріння) дитини та правових аспектів, пов’язаних з нею. Останнім часом</w:t>
      </w:r>
      <w:r>
        <w:rPr>
          <w:lang w:val="uk-UA"/>
        </w:rPr>
        <w:t xml:space="preserve"> </w:t>
      </w:r>
      <w:r w:rsidRPr="008C10DD">
        <w:rPr>
          <w:lang w:val="uk-UA"/>
        </w:rPr>
        <w:t xml:space="preserve">актуальність цього питання постійно зростає </w:t>
      </w:r>
      <w:r w:rsidRPr="008C10DD">
        <w:rPr>
          <w:lang w:val="uk-UA"/>
        </w:rPr>
        <w:lastRenderedPageBreak/>
        <w:t>у зв’язку зі збільшенням</w:t>
      </w:r>
      <w:r>
        <w:rPr>
          <w:lang w:val="uk-UA"/>
        </w:rPr>
        <w:t xml:space="preserve"> </w:t>
      </w:r>
      <w:r w:rsidRPr="008C10DD">
        <w:rPr>
          <w:lang w:val="uk-UA"/>
        </w:rPr>
        <w:t>кількості усиновлених дітей та випадків порушення їхніх прав, а також з тим,</w:t>
      </w:r>
      <w:r>
        <w:rPr>
          <w:lang w:val="uk-UA"/>
        </w:rPr>
        <w:t xml:space="preserve"> </w:t>
      </w:r>
      <w:r w:rsidRPr="008C10DD">
        <w:rPr>
          <w:lang w:val="uk-UA"/>
        </w:rPr>
        <w:t>що іноземні держави відмовляються від таємниці процедури усиновлення</w:t>
      </w:r>
      <w:r>
        <w:rPr>
          <w:lang w:val="uk-UA"/>
        </w:rPr>
        <w:t xml:space="preserve"> </w:t>
      </w:r>
      <w:r w:rsidRPr="008C10DD">
        <w:rPr>
          <w:lang w:val="uk-UA"/>
        </w:rPr>
        <w:t>(удочеріння).</w:t>
      </w:r>
    </w:p>
    <w:p w:rsidR="0029605C" w:rsidRDefault="0029605C" w:rsidP="00B319A2">
      <w:pPr>
        <w:spacing w:after="0" w:line="360" w:lineRule="auto"/>
        <w:ind w:firstLine="708"/>
        <w:rPr>
          <w:lang w:val="uk-UA"/>
        </w:rPr>
      </w:pPr>
      <w:r w:rsidRPr="00B319A2">
        <w:rPr>
          <w:lang w:val="uk-UA"/>
        </w:rPr>
        <w:t>Сьогодні, в умовах розвитку інформаційної цивілізації,</w:t>
      </w:r>
      <w:r>
        <w:rPr>
          <w:lang w:val="uk-UA"/>
        </w:rPr>
        <w:t xml:space="preserve"> </w:t>
      </w:r>
      <w:r w:rsidRPr="00B319A2">
        <w:rPr>
          <w:lang w:val="uk-UA"/>
        </w:rPr>
        <w:t>аксіологічного значення набуває охорона таємниці. Одним із пріоритетів постмодерної</w:t>
      </w:r>
      <w:r>
        <w:rPr>
          <w:lang w:val="uk-UA"/>
        </w:rPr>
        <w:t xml:space="preserve"> </w:t>
      </w:r>
      <w:r w:rsidRPr="00B319A2">
        <w:rPr>
          <w:lang w:val="uk-UA"/>
        </w:rPr>
        <w:t>держави є забезпечення рівного захисту прав усіх, без винятку, володільців таємниці</w:t>
      </w:r>
      <w:r>
        <w:rPr>
          <w:lang w:val="uk-UA"/>
        </w:rPr>
        <w:t xml:space="preserve"> </w:t>
      </w:r>
      <w:r w:rsidRPr="00B319A2">
        <w:rPr>
          <w:lang w:val="uk-UA"/>
        </w:rPr>
        <w:t>(держави, колективу, особи) та пошук ефективного правового регулювання інституту</w:t>
      </w:r>
      <w:r>
        <w:rPr>
          <w:lang w:val="uk-UA"/>
        </w:rPr>
        <w:t xml:space="preserve"> </w:t>
      </w:r>
      <w:r w:rsidRPr="00B319A2">
        <w:rPr>
          <w:lang w:val="uk-UA"/>
        </w:rPr>
        <w:t>таємниці шляхом вдосконалення законодавства про кримінальну відповідальність.</w:t>
      </w:r>
      <w:r>
        <w:rPr>
          <w:lang w:val="uk-UA"/>
        </w:rPr>
        <w:t xml:space="preserve"> </w:t>
      </w:r>
      <w:r w:rsidRPr="00B319A2">
        <w:rPr>
          <w:lang w:val="uk-UA"/>
        </w:rPr>
        <w:t>Законотворчий досвід іноземних держав у сфері кримінально-правової охорони таємниці</w:t>
      </w:r>
      <w:r>
        <w:rPr>
          <w:lang w:val="uk-UA"/>
        </w:rPr>
        <w:t xml:space="preserve"> </w:t>
      </w:r>
      <w:r w:rsidRPr="00B319A2">
        <w:rPr>
          <w:lang w:val="uk-UA"/>
        </w:rPr>
        <w:t>безсумнівно сприятиме утвердженню України як суверенної незалежної правової та</w:t>
      </w:r>
      <w:r>
        <w:rPr>
          <w:lang w:val="uk-UA"/>
        </w:rPr>
        <w:t xml:space="preserve"> </w:t>
      </w:r>
      <w:r w:rsidRPr="00B319A2">
        <w:rPr>
          <w:lang w:val="uk-UA"/>
        </w:rPr>
        <w:t>демократичної держави.</w:t>
      </w:r>
    </w:p>
    <w:p w:rsidR="0029605C" w:rsidRDefault="0029605C" w:rsidP="00B319A2">
      <w:pPr>
        <w:spacing w:after="0" w:line="360" w:lineRule="auto"/>
        <w:ind w:firstLine="708"/>
        <w:rPr>
          <w:lang w:val="uk-UA"/>
        </w:rPr>
      </w:pPr>
      <w:r w:rsidRPr="00A65301">
        <w:rPr>
          <w:lang w:val="uk-UA"/>
        </w:rPr>
        <w:t>Кардинально різні підходи іноземних держав спостерігаємо у вирішенні питання про законність розголошення таємниці усиновлення, що полягає в усному чи письмовому повідомленні будь-якої особи про факт усиновлення (удочеріння) когось, а також у повідомленні особи, котру усиновили (удочерили), про те, що її батьки є усиновителями (</w:t>
      </w:r>
      <w:proofErr w:type="spellStart"/>
      <w:r w:rsidRPr="00A65301">
        <w:rPr>
          <w:lang w:val="uk-UA"/>
        </w:rPr>
        <w:t>удочерителями</w:t>
      </w:r>
      <w:proofErr w:type="spellEnd"/>
      <w:r w:rsidRPr="00A65301">
        <w:rPr>
          <w:lang w:val="uk-UA"/>
        </w:rPr>
        <w:t xml:space="preserve">). Державами як цілковито схвалено розголошення даної інформації (Італія, США), так і визнано кримінально-караним (Іспанія, Росія, Австрія, Швейцарія, Грузія, Латвія та ін.). Хоча слід визнати, що кожен із законодавчих підходів іноземних держав містить раціональне підґрунтя (право дитини знати своїх біологічних батьків; криміналізація діяння як попередження тяжких наслідків для усиновлених і усиновителів – самогубство, психологічні та фізичні захворювання, розлади у сім’ї тощо). </w:t>
      </w:r>
    </w:p>
    <w:p w:rsidR="0029605C" w:rsidRPr="00411FE4" w:rsidRDefault="0029605C" w:rsidP="00B319A2">
      <w:pPr>
        <w:spacing w:after="0" w:line="360" w:lineRule="auto"/>
        <w:ind w:firstLine="708"/>
        <w:rPr>
          <w:lang w:val="uk-UA"/>
        </w:rPr>
      </w:pPr>
      <w:r w:rsidRPr="00A65301">
        <w:rPr>
          <w:lang w:val="uk-UA"/>
        </w:rPr>
        <w:t>Не однаковими є й погляди на таємницю усиновлення в середині групи держав</w:t>
      </w:r>
      <w:r>
        <w:rPr>
          <w:lang w:val="uk-UA"/>
        </w:rPr>
        <w:t>-</w:t>
      </w:r>
      <w:r w:rsidRPr="00A65301">
        <w:rPr>
          <w:lang w:val="uk-UA"/>
        </w:rPr>
        <w:t>прибічників кримінальної відповідальності за її розголошення. Адже відомості про усиновлення в одних державах розглядають як професійну таємницю (Кримінальний кодекс Австрії, Швейцарії, Голландії, Польщі, Молдови), в інших – як особисту, сімейну таємницю (КК Іспанії, Гру</w:t>
      </w:r>
      <w:r>
        <w:rPr>
          <w:lang w:val="uk-UA"/>
        </w:rPr>
        <w:t>зії, Білорусії, Латвії, Росії).</w:t>
      </w:r>
    </w:p>
    <w:p w:rsidR="0029605C" w:rsidRPr="006D59DE" w:rsidRDefault="0029605C" w:rsidP="00B319A2">
      <w:pPr>
        <w:spacing w:after="0" w:line="360" w:lineRule="auto"/>
        <w:ind w:firstLine="708"/>
      </w:pPr>
      <w:r w:rsidRPr="006D59DE">
        <w:rPr>
          <w:lang w:val="uk-UA"/>
        </w:rPr>
        <w:lastRenderedPageBreak/>
        <w:t xml:space="preserve">Для порівняння розглянемо правові аспекти таємниці усиновлення в деяких зарубіжних країнах. Наприклад, у таких країнах, як </w:t>
      </w:r>
      <w:r>
        <w:rPr>
          <w:lang w:val="uk-UA"/>
        </w:rPr>
        <w:t xml:space="preserve">Сполучені штати Америки (далі – </w:t>
      </w:r>
      <w:r w:rsidRPr="006D59DE">
        <w:rPr>
          <w:lang w:val="uk-UA"/>
        </w:rPr>
        <w:t>США</w:t>
      </w:r>
      <w:r>
        <w:rPr>
          <w:lang w:val="uk-UA"/>
        </w:rPr>
        <w:t>)</w:t>
      </w:r>
      <w:r w:rsidRPr="006D59DE">
        <w:rPr>
          <w:lang w:val="uk-UA"/>
        </w:rPr>
        <w:t>, Канада, активно використовується так зване «відкрите» усиновлення, коли усиновлені діти знають своє походження і поінформовані про те, хто їх біологічні батьки. Що стосується законодавства Австрії, то воно надає змогу усиновителям самостійно обирати вид усиновлення, воно, у свою чергу, розрізняється на таємне, відкрите та напіввідкрите. Різниця полягає в тому, що при таємному усиновленні біологічні батьки про долю усиновленої дитини й усиновителів не мають уявлення, при напіввідкритому усиновленні біологічні батьки знають, хто усиновителі їх дитини, але намагаються утримуватися від контакту, і при відкритому усиновленні біологічні батьки знають хто є усиновителем, а також можуть установити конта</w:t>
      </w:r>
      <w:r>
        <w:rPr>
          <w:lang w:val="uk-UA"/>
        </w:rPr>
        <w:t>кти зі своєю дитиною</w:t>
      </w:r>
      <w:r w:rsidRPr="006D59DE">
        <w:rPr>
          <w:lang w:val="uk-UA"/>
        </w:rPr>
        <w:t xml:space="preserve">. Згідно з італійським законодавством прийомні батьки у </w:t>
      </w:r>
      <w:proofErr w:type="spellStart"/>
      <w:r w:rsidRPr="006D59DE">
        <w:rPr>
          <w:lang w:val="uk-UA"/>
        </w:rPr>
        <w:t>найадекватнішій</w:t>
      </w:r>
      <w:proofErr w:type="spellEnd"/>
      <w:r w:rsidRPr="006D59DE">
        <w:rPr>
          <w:lang w:val="uk-UA"/>
        </w:rPr>
        <w:t xml:space="preserve"> і </w:t>
      </w:r>
      <w:proofErr w:type="spellStart"/>
      <w:r w:rsidRPr="006D59DE">
        <w:rPr>
          <w:lang w:val="uk-UA"/>
        </w:rPr>
        <w:t>найналежнішій</w:t>
      </w:r>
      <w:proofErr w:type="spellEnd"/>
      <w:r w:rsidRPr="006D59DE">
        <w:rPr>
          <w:lang w:val="uk-UA"/>
        </w:rPr>
        <w:t xml:space="preserve"> формі повинні повідомити неповнолітньому, що він є усиновленим. Крім цього, після досягнення двадцятип’ятирічного віку усиновлені мають право отримати доступ до інформації щодо їх походження і відомостей про своїх біологічних батьків. Доступ до цієї інформації може бути дозволений також і після досягнення повноліття у разі існування доведених причин, що це може вплинути на психологічно-фізичний</w:t>
      </w:r>
      <w:r>
        <w:rPr>
          <w:lang w:val="uk-UA"/>
        </w:rPr>
        <w:t xml:space="preserve"> стан молодої людини</w:t>
      </w:r>
      <w:r w:rsidRPr="006D59DE">
        <w:rPr>
          <w:lang w:val="uk-UA"/>
        </w:rPr>
        <w:t xml:space="preserve">. </w:t>
      </w:r>
    </w:p>
    <w:p w:rsidR="0029605C" w:rsidRPr="00B87F34" w:rsidRDefault="0029605C" w:rsidP="00B319A2">
      <w:pPr>
        <w:spacing w:after="0" w:line="360" w:lineRule="auto"/>
        <w:ind w:firstLine="708"/>
      </w:pPr>
      <w:r w:rsidRPr="006D59DE">
        <w:rPr>
          <w:lang w:val="uk-UA"/>
        </w:rPr>
        <w:t>Також своєрідне законодавство у Великобританії. Згідно з її законодавством таємниця усиновлення існує. При винесенні рішення суддею усиновлення роз’єднує всі законні зв’язки з біологічною сім’єю дитини. Проте після досягнення дитиною 18-літнього віку дитина має право отримати інформацію про своїх біологічних батьків. Також є такі ситуації коли в подальшому нерідко біологічні батьки беруть посильну участь у житті своїх, тепер уже усиновлених дітей. Наприклад, з позиції української ментальності видається, що новим батькам, які всиновили дитину і хочуть розпочати нове життя, м’яко кажучи, не зовсім сподобалася б так звана б «допомога». Це своєрідне втручання минулого в нове сьогодення і вплив на майбутнє.</w:t>
      </w:r>
    </w:p>
    <w:p w:rsidR="0029605C" w:rsidRDefault="0029605C" w:rsidP="00B319A2">
      <w:pPr>
        <w:spacing w:after="0" w:line="360" w:lineRule="auto"/>
        <w:ind w:firstLine="708"/>
        <w:rPr>
          <w:lang w:val="uk-UA"/>
        </w:rPr>
      </w:pPr>
      <w:r>
        <w:rPr>
          <w:lang w:val="uk-UA"/>
        </w:rPr>
        <w:lastRenderedPageBreak/>
        <w:t>В</w:t>
      </w:r>
      <w:r w:rsidRPr="00333D75">
        <w:rPr>
          <w:lang w:val="uk-UA"/>
        </w:rPr>
        <w:t xml:space="preserve"> країнах з розвинутою та сталою правовою системою питання таємниці визначається досить своєрідно — таємницю усиновлення взагалі не визначають як ознаку усиновлення. Так, у Французькому цивільному кодексі в </w:t>
      </w:r>
      <w:proofErr w:type="spellStart"/>
      <w:r w:rsidRPr="00333D75">
        <w:rPr>
          <w:lang w:val="uk-UA"/>
        </w:rPr>
        <w:t>гл</w:t>
      </w:r>
      <w:proofErr w:type="spellEnd"/>
      <w:r w:rsidRPr="00333D75">
        <w:rPr>
          <w:lang w:val="uk-UA"/>
        </w:rPr>
        <w:t xml:space="preserve">. І «Про усиновлення» взагалі не згадується про таємницю усиновлення, а в </w:t>
      </w:r>
      <w:proofErr w:type="spellStart"/>
      <w:r w:rsidRPr="00333D75">
        <w:rPr>
          <w:lang w:val="uk-UA"/>
        </w:rPr>
        <w:t>гл</w:t>
      </w:r>
      <w:proofErr w:type="spellEnd"/>
      <w:r w:rsidRPr="00333D75">
        <w:rPr>
          <w:lang w:val="uk-UA"/>
        </w:rPr>
        <w:t xml:space="preserve">. II (ст. 369) «Про узаконення, що провадиться через усиновлення» говориться про те, що судове рішення про узаконення виноситься у відкритому судовому засіданні, але після дослідження справи і дебатів у непублічному засіданні. Тобто якщо не існує таємниці, то і не виникає питання про те, які відомості відносити до категорії таємниці, хто має право доступу до неї і хто зобов'язаний берегти її від оточуючих. </w:t>
      </w:r>
    </w:p>
    <w:p w:rsidR="0029605C" w:rsidRDefault="0029605C" w:rsidP="00B319A2">
      <w:pPr>
        <w:spacing w:after="0" w:line="360" w:lineRule="auto"/>
        <w:ind w:firstLine="708"/>
        <w:rPr>
          <w:lang w:val="uk-UA"/>
        </w:rPr>
      </w:pPr>
      <w:r w:rsidRPr="00333D75">
        <w:rPr>
          <w:lang w:val="uk-UA"/>
        </w:rPr>
        <w:t xml:space="preserve">Німецьке цивільне уложення, на відміну від Французького цивільного кодексу, забороняє збирання та розголошення відомостей про усиновлення. Відомості, які можуть сприяти розкриттю факту усиновлення та його обставин, не можуть збиратися та розголошуватися без згоди </w:t>
      </w:r>
      <w:proofErr w:type="spellStart"/>
      <w:r w:rsidRPr="00333D75">
        <w:rPr>
          <w:lang w:val="uk-UA"/>
        </w:rPr>
        <w:t>усиновлювача</w:t>
      </w:r>
      <w:proofErr w:type="spellEnd"/>
      <w:r w:rsidRPr="00333D75">
        <w:rPr>
          <w:lang w:val="uk-UA"/>
        </w:rPr>
        <w:t xml:space="preserve"> та дитини, за винятком випадків, коли внаслідок особливих обставин цього вимагають суспільні інтереси (п. 1 § 1758 НЦУ). Уложення не дає переліку, навіть примірного, суспільних інтересів, які можуть вимагати розголошення таємниці усиновлення, оскільки в кожному конкретному випадку ці інтереси можуть дуже різнитися між особою. Потрібно зауважити, що в юридичній літературі існує декілька підходів до визначення доцільності збереження таємниці усиновлення як необхідної ознаки усиновлення.</w:t>
      </w:r>
    </w:p>
    <w:p w:rsidR="0029605C" w:rsidRDefault="0029605C" w:rsidP="00B319A2">
      <w:pPr>
        <w:spacing w:after="0" w:line="360" w:lineRule="auto"/>
        <w:ind w:firstLine="708"/>
        <w:rPr>
          <w:lang w:val="uk-UA"/>
        </w:rPr>
      </w:pPr>
      <w:r w:rsidRPr="002D65E4">
        <w:rPr>
          <w:lang w:val="uk-UA"/>
        </w:rPr>
        <w:t xml:space="preserve">До речі, ч.3 ст. 141 Закону про сім’ю Республіки Хорватія 1999 року передбачає можливість доступу до документів справи про усиновлення повнолітнього усиновленого. Неповнолітній усиновленій особі центр соціальної допомоги дозволяє доступ до документів справи, якщо встановить, що це в її інтересах (ч.4 ст. 141 Закону про сім’ю). А ось згідно з положенням польського </w:t>
      </w:r>
      <w:proofErr w:type="spellStart"/>
      <w:r w:rsidRPr="002D65E4">
        <w:rPr>
          <w:lang w:val="uk-UA"/>
        </w:rPr>
        <w:t>Kodeks</w:t>
      </w:r>
      <w:proofErr w:type="spellEnd"/>
      <w:r w:rsidRPr="002D65E4">
        <w:rPr>
          <w:lang w:val="uk-UA"/>
        </w:rPr>
        <w:t xml:space="preserve"> </w:t>
      </w:r>
      <w:proofErr w:type="spellStart"/>
      <w:r w:rsidRPr="002D65E4">
        <w:rPr>
          <w:lang w:val="uk-UA"/>
        </w:rPr>
        <w:t>Rodzinny</w:t>
      </w:r>
      <w:proofErr w:type="spellEnd"/>
      <w:r w:rsidRPr="002D65E4">
        <w:rPr>
          <w:lang w:val="uk-UA"/>
        </w:rPr>
        <w:t xml:space="preserve"> i </w:t>
      </w:r>
      <w:proofErr w:type="spellStart"/>
      <w:r w:rsidRPr="002D65E4">
        <w:rPr>
          <w:lang w:val="uk-UA"/>
        </w:rPr>
        <w:t>Opiekunczy</w:t>
      </w:r>
      <w:proofErr w:type="spellEnd"/>
      <w:r w:rsidRPr="002D65E4">
        <w:rPr>
          <w:lang w:val="uk-UA"/>
        </w:rPr>
        <w:t xml:space="preserve"> (Кодекс Сімейний і Опікунський) 1964 року усиновленій дитині, навіть після досягнення повноліття, не дозволяється бачити своє попереднє свідоцтво про народження, не зважаючи на те, що </w:t>
      </w:r>
      <w:proofErr w:type="spellStart"/>
      <w:r w:rsidRPr="002D65E4">
        <w:rPr>
          <w:lang w:val="uk-UA"/>
        </w:rPr>
        <w:t>усиновлювачі</w:t>
      </w:r>
      <w:proofErr w:type="spellEnd"/>
      <w:r w:rsidRPr="002D65E4">
        <w:rPr>
          <w:lang w:val="uk-UA"/>
        </w:rPr>
        <w:t xml:space="preserve"> повідомили дитину про її усиновлення.</w:t>
      </w:r>
    </w:p>
    <w:p w:rsidR="0029605C" w:rsidRPr="00333D75" w:rsidRDefault="0029605C" w:rsidP="00B319A2">
      <w:pPr>
        <w:spacing w:after="0" w:line="360" w:lineRule="auto"/>
        <w:ind w:firstLine="708"/>
        <w:rPr>
          <w:lang w:val="uk-UA"/>
        </w:rPr>
      </w:pPr>
      <w:r>
        <w:rPr>
          <w:lang w:val="uk-UA"/>
        </w:rPr>
        <w:lastRenderedPageBreak/>
        <w:t>М</w:t>
      </w:r>
      <w:r w:rsidRPr="00FB1E3F">
        <w:rPr>
          <w:lang w:val="uk-UA"/>
        </w:rPr>
        <w:t>усульманське право взагалі не визнає систему усиновлення, котра приховує походження дитини і позбавляє її родинних зв’язків (відносин). Ця заборона базується на положеннях Корану. Відносно дітей, позбавлених сім’ї, поширена «</w:t>
      </w:r>
      <w:proofErr w:type="spellStart"/>
      <w:r w:rsidRPr="00FB1E3F">
        <w:rPr>
          <w:lang w:val="uk-UA"/>
        </w:rPr>
        <w:t>кафала</w:t>
      </w:r>
      <w:proofErr w:type="spellEnd"/>
      <w:r w:rsidRPr="00FB1E3F">
        <w:rPr>
          <w:lang w:val="uk-UA"/>
        </w:rPr>
        <w:t>»: подружжя зобов’язуються прийняти дитину і надати їй необхідну допомогу, однак дитина не може брати нове прізвище і мати право спадкування. Єдина мусульманська держава, де існує і функціонує інститут</w:t>
      </w:r>
      <w:r>
        <w:rPr>
          <w:lang w:val="uk-UA"/>
        </w:rPr>
        <w:t xml:space="preserve"> усиновлення, – Туніс</w:t>
      </w:r>
      <w:r w:rsidRPr="00FB1E3F">
        <w:rPr>
          <w:lang w:val="uk-UA"/>
        </w:rPr>
        <w:t xml:space="preserve">. А у деяких народів Полінезії поняття усиновлення відсутнє, так як діти не «належать» їх біологічним батькам, а належать суспільству в цілому, і в силу цього у різні періоди часу з різних причин можуть переїжджати </w:t>
      </w:r>
      <w:r>
        <w:rPr>
          <w:lang w:val="uk-UA"/>
        </w:rPr>
        <w:t>з одного дому в інший</w:t>
      </w:r>
      <w:r w:rsidRPr="00FB1E3F">
        <w:rPr>
          <w:lang w:val="uk-UA"/>
        </w:rPr>
        <w:t>. Такий підхід взагалі не передбачає таємниці усиновлення.</w:t>
      </w:r>
    </w:p>
    <w:p w:rsidR="0029605C" w:rsidRPr="00B87F34" w:rsidRDefault="0029605C" w:rsidP="00B319A2">
      <w:pPr>
        <w:spacing w:after="0" w:line="360" w:lineRule="auto"/>
        <w:ind w:firstLine="708"/>
        <w:rPr>
          <w:lang w:val="uk-UA"/>
        </w:rPr>
      </w:pPr>
      <w:r w:rsidRPr="005C495D">
        <w:rPr>
          <w:lang w:val="uk-UA"/>
        </w:rPr>
        <w:t xml:space="preserve">З огляду на вищевикладене можемо дійти висновку, що не в усіх країнах таємниця усиновлення охороняється законом. Але в таких пострадянських країнах як Україна, Росія, Білорусія та деяких інших, таємниця усиновлення охороняється. Особа, яка всупереч волі </w:t>
      </w:r>
      <w:proofErr w:type="spellStart"/>
      <w:r w:rsidRPr="005C495D">
        <w:rPr>
          <w:lang w:val="uk-UA"/>
        </w:rPr>
        <w:t>усиновлювача</w:t>
      </w:r>
      <w:proofErr w:type="spellEnd"/>
      <w:r w:rsidRPr="005C495D">
        <w:rPr>
          <w:lang w:val="uk-UA"/>
        </w:rPr>
        <w:t xml:space="preserve"> оголосила відомості про усиновлення, несе відповідальність згідно з Законом. Відомості про усиновлення видаються судом лише за згодою </w:t>
      </w:r>
      <w:proofErr w:type="spellStart"/>
      <w:r w:rsidRPr="005C495D">
        <w:rPr>
          <w:lang w:val="uk-UA"/>
        </w:rPr>
        <w:t>усиновлювача</w:t>
      </w:r>
      <w:proofErr w:type="spellEnd"/>
      <w:r w:rsidRPr="005C495D">
        <w:rPr>
          <w:lang w:val="uk-UA"/>
        </w:rPr>
        <w:t xml:space="preserve">, окрім випадків, коли такі відомості потрібні правоохоронним органам, суду у зв’язку з цивільною чи кримінальною справою. Якщо говорити про усиновлення іноземцями громадян України, то СК України встановлює обмеження прав іноземців на таємницю усиновлення дитини. Тобто, усиновлення не є таємним, якщо в державі </w:t>
      </w:r>
      <w:proofErr w:type="spellStart"/>
      <w:r w:rsidRPr="005C495D">
        <w:rPr>
          <w:lang w:val="uk-UA"/>
        </w:rPr>
        <w:t>усиновлювача</w:t>
      </w:r>
      <w:proofErr w:type="spellEnd"/>
      <w:r w:rsidRPr="005C495D">
        <w:rPr>
          <w:lang w:val="uk-UA"/>
        </w:rPr>
        <w:t xml:space="preserve"> це питання не регулюється Законом. За умови, якщо </w:t>
      </w:r>
      <w:proofErr w:type="spellStart"/>
      <w:r w:rsidRPr="005C495D">
        <w:rPr>
          <w:lang w:val="uk-UA"/>
        </w:rPr>
        <w:t>усиновлювач</w:t>
      </w:r>
      <w:proofErr w:type="spellEnd"/>
      <w:r w:rsidRPr="005C495D">
        <w:rPr>
          <w:lang w:val="uk-UA"/>
        </w:rPr>
        <w:t xml:space="preserve"> постійно проживає на території своєї країни і в яку має забрати дитину. Хотілося б також згадати про нещодавню ситуацію, яка розгорілася навколо таємниці усиновлення в Україні. Уповноважений з прав дитини Юрій Павленко заявив про необхідність скасування таємниці усиновлення через внесення змін до Сімейного та Кримінального кодексів</w:t>
      </w:r>
      <w:r w:rsidRPr="005C495D">
        <w:t xml:space="preserve"> </w:t>
      </w:r>
      <w:r w:rsidRPr="005C495D">
        <w:rPr>
          <w:lang w:val="uk-UA"/>
        </w:rPr>
        <w:t xml:space="preserve">України. Павленко наводив доводи про неможливість ведення спеціалізованими службами належного контролю за всиновленими дітьми, де виховуються всиновлені діти, та здійснювати постійний контроль за умовами </w:t>
      </w:r>
      <w:r w:rsidRPr="005C495D">
        <w:rPr>
          <w:lang w:val="uk-UA"/>
        </w:rPr>
        <w:lastRenderedPageBreak/>
        <w:t xml:space="preserve">їхнього проживання і виховання. Дана ситуація занепокоїла громадські організації, які звернулися до уповноваженого з прав людини Валерії </w:t>
      </w:r>
      <w:proofErr w:type="spellStart"/>
      <w:r w:rsidRPr="005C495D">
        <w:rPr>
          <w:lang w:val="uk-UA"/>
        </w:rPr>
        <w:t>Лутковської</w:t>
      </w:r>
      <w:proofErr w:type="spellEnd"/>
      <w:r w:rsidRPr="005C495D">
        <w:rPr>
          <w:lang w:val="uk-UA"/>
        </w:rPr>
        <w:t xml:space="preserve"> щодо захисту таємниці усиновлення. Вони вважають, що ініціатори цих змін при підготовці цієї пропозиції не врахували позицію </w:t>
      </w:r>
      <w:proofErr w:type="spellStart"/>
      <w:r w:rsidRPr="005C495D">
        <w:rPr>
          <w:lang w:val="uk-UA"/>
        </w:rPr>
        <w:t>усиновлювачів</w:t>
      </w:r>
      <w:proofErr w:type="spellEnd"/>
      <w:r w:rsidRPr="005C495D">
        <w:rPr>
          <w:lang w:val="uk-UA"/>
        </w:rPr>
        <w:t xml:space="preserve">-батьків і не вивчили життя сімей, у яких є усиновлені діти, тому дійшли поспішних висновків. Таємницю усиновлення скасовувати не можна, оскільки така інформація </w:t>
      </w:r>
      <w:proofErr w:type="spellStart"/>
      <w:r w:rsidRPr="005C495D">
        <w:rPr>
          <w:lang w:val="uk-UA"/>
        </w:rPr>
        <w:t>завдасть</w:t>
      </w:r>
      <w:proofErr w:type="spellEnd"/>
      <w:r w:rsidRPr="005C495D">
        <w:rPr>
          <w:lang w:val="uk-UA"/>
        </w:rPr>
        <w:t xml:space="preserve"> дітям значної шкоди, адже, на думку психологів, може бути адекватно сприйнята не раніше досягнення дитиною 21-річного віку. Вони також вважають, що розкриття таємниці усиновлення може призвести до негативного ставлення до дітей з боку їх однолітків, передусім у підлітковому віці, а це матиме негативний вплив на дитячу психіку та взаємини з суспільством. Така інформація лише збурюватиме конфлікти дітей з батьками-</w:t>
      </w:r>
      <w:proofErr w:type="spellStart"/>
      <w:r w:rsidRPr="005C495D">
        <w:rPr>
          <w:lang w:val="uk-UA"/>
        </w:rPr>
        <w:t>всиновлювачами</w:t>
      </w:r>
      <w:proofErr w:type="spellEnd"/>
      <w:r w:rsidRPr="005C495D">
        <w:rPr>
          <w:lang w:val="uk-UA"/>
        </w:rPr>
        <w:t xml:space="preserve">, а також може спровокувати неадекватну поведінку, зокрема – і втечу з батьківського дому. </w:t>
      </w:r>
    </w:p>
    <w:p w:rsidR="0029605C" w:rsidRPr="00B87F34" w:rsidRDefault="0029605C" w:rsidP="00B319A2">
      <w:pPr>
        <w:spacing w:after="0" w:line="360" w:lineRule="auto"/>
        <w:ind w:firstLine="708"/>
      </w:pPr>
      <w:r w:rsidRPr="005C495D">
        <w:rPr>
          <w:lang w:val="uk-UA"/>
        </w:rPr>
        <w:t xml:space="preserve">На думку авторів, це є двозначною ситуацією. Вище розглянуто, що за законодавством деяких зарубіжних країн усиновленому повинна надаватись інформація, стосовно його біологічних батьків, а також усиновлені мають право знати про їх усиновлення. Адже з одного боку, таємниця усиновлення може дійсно нашкодити, тому що усиновителі, використовуючи таємницю усиновлення можуть сховати дитину не лише від попередніх батьків і рідних, але навіть від наглядових органів. У такій ситуації доля дитини залишається невідомою. З другого боку погоджуємося з попередньою думкою активістів, що розголошення таємниці усиновлення може дійсно нашкодити новоспеченій сім’ї. На думку авторів таємниця усиновлення повинна існувати, але наглядові органи мають стежити і не випускати з поля зору подальшу долю дитини до досягнення нею повноліття. Але про яку ситуацію і контроль ми можемо лише говорити. У нашій державі немає нормального механізму контролю за долею дитини не лише в середині країни, але й за кордоном, хоча там він має бути </w:t>
      </w:r>
      <w:proofErr w:type="spellStart"/>
      <w:r w:rsidRPr="005C495D">
        <w:rPr>
          <w:lang w:val="uk-UA"/>
        </w:rPr>
        <w:t>посиленішим</w:t>
      </w:r>
      <w:proofErr w:type="spellEnd"/>
      <w:r w:rsidRPr="005C495D">
        <w:rPr>
          <w:lang w:val="uk-UA"/>
        </w:rPr>
        <w:t xml:space="preserve">. Взаємозв’язку між </w:t>
      </w:r>
      <w:proofErr w:type="spellStart"/>
      <w:r w:rsidRPr="005C495D">
        <w:rPr>
          <w:lang w:val="uk-UA"/>
        </w:rPr>
        <w:t>усновлювачами</w:t>
      </w:r>
      <w:proofErr w:type="spellEnd"/>
      <w:r w:rsidRPr="005C495D">
        <w:rPr>
          <w:lang w:val="uk-UA"/>
        </w:rPr>
        <w:t xml:space="preserve"> і державою, або одразу немає, або згодом втрачається. Досить яскравим прикладом цього є безліч ситуацій, </w:t>
      </w:r>
      <w:r w:rsidRPr="005C495D">
        <w:rPr>
          <w:lang w:val="uk-UA"/>
        </w:rPr>
        <w:lastRenderedPageBreak/>
        <w:t xml:space="preserve">які трапляються з нашими маленькими громадянами після всиновлення в іноземну державу. Початок нинішнього року ознаменувався великим скандалом з американською родиною, яка усиновила трьох українських дітей. Прийомний батько вбив 13- річного хлопчика. Цей випадок став для української влади каталізатором у розв’язанні проблеми, яка зріла десятиліттями. Іноземні сім’ї всиновлюють наших дітей, але Україна як держава не в змозі перевіряти умови їхнього утримання. І це вже не перша ситуація, коли виникають проблеми з українськими дітьми в іноземних прийомних сім’ях. Ще однією досить резонансною ситуацією було повідомлення американської поліції про сексуальні знущання громадянина США Джона </w:t>
      </w:r>
      <w:proofErr w:type="spellStart"/>
      <w:r w:rsidRPr="005C495D">
        <w:rPr>
          <w:lang w:val="uk-UA"/>
        </w:rPr>
        <w:t>Волтера</w:t>
      </w:r>
      <w:proofErr w:type="spellEnd"/>
      <w:r w:rsidRPr="005C495D">
        <w:rPr>
          <w:lang w:val="uk-UA"/>
        </w:rPr>
        <w:t xml:space="preserve"> </w:t>
      </w:r>
      <w:proofErr w:type="spellStart"/>
      <w:r w:rsidRPr="005C495D">
        <w:rPr>
          <w:lang w:val="uk-UA"/>
        </w:rPr>
        <w:t>Крюгера</w:t>
      </w:r>
      <w:proofErr w:type="spellEnd"/>
      <w:r w:rsidRPr="005C495D">
        <w:rPr>
          <w:lang w:val="uk-UA"/>
        </w:rPr>
        <w:t xml:space="preserve"> над трьома всиновленими хлопчиками з України. І це, на жаль, не поодинокі випадки. Розглянувши ці ситуації, постає запитання: чи необхідно дотримуватися таємниці усиновлення? Адже ніхто не може знати, лише Господь Бог, яка сім’я всиновлює дитину. Тим паче, з нашою системою контролю. Розглянувши таємницю усиновлення в двох протилежних аспектах, автори ставлять запитання: як краще коли таємниця усиновлення існує чи коли ні? Адже таємниця усиновлення, з одного боку, як захист сімейних інтересів і цінностей новоствореної сім’ї, а з другого – як одна з можливостей для злочинців викрасти дитину. </w:t>
      </w:r>
    </w:p>
    <w:p w:rsidR="0029605C" w:rsidRPr="005C495D" w:rsidRDefault="0029605C" w:rsidP="00B319A2">
      <w:pPr>
        <w:spacing w:after="0" w:line="360" w:lineRule="auto"/>
        <w:ind w:firstLine="708"/>
        <w:rPr>
          <w:lang w:val="uk-UA"/>
        </w:rPr>
      </w:pPr>
      <w:r w:rsidRPr="005C495D">
        <w:rPr>
          <w:lang w:val="uk-UA"/>
        </w:rPr>
        <w:t xml:space="preserve">З одного боку автори вважають, що кожна особа має право на таємницю усиновлення, і навіть у країнах </w:t>
      </w:r>
      <w:r>
        <w:rPr>
          <w:lang w:val="uk-UA"/>
        </w:rPr>
        <w:t>Європи, де немає такого поняття</w:t>
      </w:r>
      <w:r w:rsidRPr="005C495D">
        <w:rPr>
          <w:lang w:val="uk-UA"/>
        </w:rPr>
        <w:t>,</w:t>
      </w:r>
      <w:r w:rsidRPr="005C495D">
        <w:t xml:space="preserve"> </w:t>
      </w:r>
      <w:r w:rsidRPr="005C495D">
        <w:rPr>
          <w:lang w:val="uk-UA"/>
        </w:rPr>
        <w:t xml:space="preserve">введення його в законодавство було б дуже доречним. Видається позитивним законодавство країн, де </w:t>
      </w:r>
      <w:proofErr w:type="spellStart"/>
      <w:r w:rsidRPr="005C495D">
        <w:rPr>
          <w:lang w:val="uk-UA"/>
        </w:rPr>
        <w:t>усиновлювачам</w:t>
      </w:r>
      <w:proofErr w:type="spellEnd"/>
      <w:r w:rsidRPr="005C495D">
        <w:rPr>
          <w:lang w:val="uk-UA"/>
        </w:rPr>
        <w:t xml:space="preserve"> надається вибір: хочуть вони зберегти факт усиновлення в таємниці чи ні. Адже людська мораль панує не завжди і не всюди, і це може призвести до небажаних наслідків, які можуть загрожувати сімейному щастю новоствореної сім’ї. З приводу іншого питання щодо того, що таємниця усиновлення є певним законно-правовим аспектом викрадення дітей, то держава повинна посилити нагляд і контроль за всиновленими дітьми і застосовувати таємницю усиновлення для збереження інтересів новоствореної </w:t>
      </w:r>
      <w:r w:rsidRPr="005C495D">
        <w:rPr>
          <w:lang w:val="uk-UA"/>
        </w:rPr>
        <w:lastRenderedPageBreak/>
        <w:t>сім’ї, але органи опіки ніяким чином не повинні втрачати зв’язок зі щойно всиновленою дитиною.</w:t>
      </w:r>
    </w:p>
    <w:p w:rsidR="0029605C" w:rsidRDefault="0029605C" w:rsidP="00B319A2">
      <w:pPr>
        <w:spacing w:after="0" w:line="360" w:lineRule="auto"/>
        <w:ind w:firstLine="708"/>
        <w:rPr>
          <w:lang w:val="uk-UA"/>
        </w:rPr>
      </w:pPr>
      <w:r w:rsidRPr="00A65301">
        <w:rPr>
          <w:lang w:val="uk-UA"/>
        </w:rPr>
        <w:t xml:space="preserve">Як відомо, в основі інституту професійної таємниці лежать відомості, що становлять сімейну та особисту таємниці, захищені від розголошення правовими заборонами, в тому числі й нормами кримінального права. За порушення даних «табу» кримінальній відповідальності підлягають особи, зобов’язані у законодавчому порядку берегти конфіденційну інформацію щодо певного факту усиновлення (удочеріння) та про котру вони обізнані у зв’язку із їх професійною діяльністю. Адже не є достатнім у діяльності представників професій, що мають справу із таємницею усиновлення, встановлення лише моральних чи етичних заборон на розголошення відомостей, що є даною таємницею (секретарів суду, помічників суддів, суддів, лікарів, </w:t>
      </w:r>
      <w:proofErr w:type="spellStart"/>
      <w:r w:rsidRPr="00A65301">
        <w:rPr>
          <w:lang w:val="uk-UA"/>
        </w:rPr>
        <w:t>медсестер</w:t>
      </w:r>
      <w:proofErr w:type="spellEnd"/>
      <w:r w:rsidRPr="00A65301">
        <w:rPr>
          <w:lang w:val="uk-UA"/>
        </w:rPr>
        <w:t>, адвокатів, службовців органів опіки та піклування, дитячих будинків тощо). Та й характер і ступень шкоди, що може бути завдана суспільним відносинам, у результаті такого розголошення, свідчать про доцільність застосування до винуватців сам</w:t>
      </w:r>
      <w:r>
        <w:rPr>
          <w:lang w:val="uk-UA"/>
        </w:rPr>
        <w:t>е кримінально</w:t>
      </w:r>
      <w:r w:rsidRPr="008F26C6">
        <w:t>-</w:t>
      </w:r>
      <w:r>
        <w:rPr>
          <w:lang w:val="uk-UA"/>
        </w:rPr>
        <w:t>правових покарань.</w:t>
      </w:r>
    </w:p>
    <w:p w:rsidR="0029605C" w:rsidRDefault="0029605C" w:rsidP="00D141A8">
      <w:pPr>
        <w:spacing w:after="0" w:line="360" w:lineRule="auto"/>
        <w:ind w:firstLine="708"/>
        <w:rPr>
          <w:lang w:val="uk-UA"/>
        </w:rPr>
      </w:pPr>
      <w:r w:rsidRPr="00A65301">
        <w:rPr>
          <w:lang w:val="uk-UA"/>
        </w:rPr>
        <w:t xml:space="preserve">У дисертаційному дослідженні С. В. </w:t>
      </w:r>
      <w:proofErr w:type="spellStart"/>
      <w:r w:rsidRPr="00A65301">
        <w:rPr>
          <w:lang w:val="uk-UA"/>
        </w:rPr>
        <w:t>Меркулова</w:t>
      </w:r>
      <w:proofErr w:type="spellEnd"/>
      <w:r w:rsidRPr="00A65301">
        <w:rPr>
          <w:lang w:val="uk-UA"/>
        </w:rPr>
        <w:t xml:space="preserve"> виділяє наступні основні ознаки професійної таємниці: </w:t>
      </w:r>
    </w:p>
    <w:p w:rsidR="0029605C" w:rsidRDefault="0029605C" w:rsidP="00D141A8">
      <w:pPr>
        <w:spacing w:after="0" w:line="360" w:lineRule="auto"/>
        <w:rPr>
          <w:lang w:val="uk-UA"/>
        </w:rPr>
      </w:pPr>
      <w:r>
        <w:rPr>
          <w:lang w:val="uk-UA"/>
        </w:rPr>
        <w:t>1) </w:t>
      </w:r>
      <w:r w:rsidRPr="00A65301">
        <w:rPr>
          <w:lang w:val="uk-UA"/>
        </w:rPr>
        <w:t xml:space="preserve">відомості, що становлять професійну таємницю, були довірені або стали відомі представнику певної професії у зв’язку з виконанням ним своїх професійних обов’язків; </w:t>
      </w:r>
    </w:p>
    <w:p w:rsidR="0029605C" w:rsidRDefault="0029605C" w:rsidP="00D141A8">
      <w:pPr>
        <w:spacing w:after="0" w:line="360" w:lineRule="auto"/>
        <w:rPr>
          <w:lang w:val="uk-UA"/>
        </w:rPr>
      </w:pPr>
      <w:r>
        <w:rPr>
          <w:lang w:val="uk-UA"/>
        </w:rPr>
        <w:t>2) </w:t>
      </w:r>
      <w:r w:rsidRPr="00A65301">
        <w:rPr>
          <w:lang w:val="uk-UA"/>
        </w:rPr>
        <w:t xml:space="preserve">особа, якій були довірені конфіденційні відомості у зв’язку із здійснюваними нею професійними обов’язками, вживає заходів з охорони їх секретності; </w:t>
      </w:r>
    </w:p>
    <w:p w:rsidR="0029605C" w:rsidRDefault="0029605C" w:rsidP="00D141A8">
      <w:pPr>
        <w:spacing w:after="0" w:line="360" w:lineRule="auto"/>
        <w:rPr>
          <w:lang w:val="uk-UA"/>
        </w:rPr>
      </w:pPr>
      <w:r>
        <w:rPr>
          <w:lang w:val="uk-UA"/>
        </w:rPr>
        <w:t>3) </w:t>
      </w:r>
      <w:r w:rsidRPr="00A65301">
        <w:rPr>
          <w:lang w:val="uk-UA"/>
        </w:rPr>
        <w:t xml:space="preserve">заборона на поширення конфіденційної інформації встановлена законом або іншим нормативно-правовим актом; </w:t>
      </w:r>
    </w:p>
    <w:p w:rsidR="0029605C" w:rsidRPr="00AF0155" w:rsidRDefault="0029605C" w:rsidP="00D141A8">
      <w:pPr>
        <w:spacing w:after="0" w:line="360" w:lineRule="auto"/>
      </w:pPr>
      <w:r>
        <w:rPr>
          <w:lang w:val="uk-UA"/>
        </w:rPr>
        <w:t>4) </w:t>
      </w:r>
      <w:r w:rsidRPr="00A65301">
        <w:rPr>
          <w:lang w:val="uk-UA"/>
        </w:rPr>
        <w:t>неправомірне розголошення конфіденційних відомостей може спричинити несприятливі наслідки для власника інформації та його правонаступник</w:t>
      </w:r>
      <w:r>
        <w:rPr>
          <w:lang w:val="uk-UA"/>
        </w:rPr>
        <w:t>ів.</w:t>
      </w:r>
    </w:p>
    <w:p w:rsidR="0029605C" w:rsidRPr="00FE6BBB" w:rsidRDefault="0029605C" w:rsidP="00FE6BBB">
      <w:pPr>
        <w:autoSpaceDE w:val="0"/>
        <w:autoSpaceDN w:val="0"/>
        <w:adjustRightInd w:val="0"/>
        <w:spacing w:after="0" w:line="360" w:lineRule="auto"/>
        <w:ind w:firstLine="708"/>
        <w:rPr>
          <w:color w:val="000000"/>
          <w:szCs w:val="28"/>
          <w:lang w:val="uk-UA"/>
        </w:rPr>
      </w:pPr>
      <w:r w:rsidRPr="00FE6BBB">
        <w:rPr>
          <w:color w:val="000000"/>
          <w:szCs w:val="28"/>
          <w:lang w:val="uk-UA"/>
        </w:rPr>
        <w:t>Беззаперечним правилом професійної етики представників «</w:t>
      </w:r>
      <w:proofErr w:type="spellStart"/>
      <w:r w:rsidRPr="00FE6BBB">
        <w:rPr>
          <w:color w:val="000000"/>
          <w:szCs w:val="28"/>
          <w:lang w:val="uk-UA"/>
        </w:rPr>
        <w:t>соціономічних</w:t>
      </w:r>
      <w:proofErr w:type="spellEnd"/>
      <w:r w:rsidRPr="00FE6BBB">
        <w:rPr>
          <w:color w:val="000000"/>
          <w:szCs w:val="28"/>
          <w:lang w:val="uk-UA"/>
        </w:rPr>
        <w:t xml:space="preserve"> професій» є збереження конфіденційності інформації. Конфіденційність (від лат. «</w:t>
      </w:r>
      <w:proofErr w:type="spellStart"/>
      <w:r w:rsidRPr="00FE6BBB">
        <w:rPr>
          <w:color w:val="000000"/>
          <w:szCs w:val="28"/>
          <w:lang w:val="uk-UA"/>
        </w:rPr>
        <w:t>confidentio</w:t>
      </w:r>
      <w:proofErr w:type="spellEnd"/>
      <w:r w:rsidRPr="00FE6BBB">
        <w:rPr>
          <w:color w:val="000000"/>
          <w:szCs w:val="28"/>
          <w:lang w:val="uk-UA"/>
        </w:rPr>
        <w:t xml:space="preserve">» – довіра) є моральною заповіддю цих </w:t>
      </w:r>
      <w:r w:rsidRPr="00FE6BBB">
        <w:rPr>
          <w:color w:val="000000"/>
          <w:szCs w:val="28"/>
          <w:lang w:val="uk-UA"/>
        </w:rPr>
        <w:lastRenderedPageBreak/>
        <w:t xml:space="preserve">професій. Позиції науковців щодо проблем, пов’язаних з розумінням природи професійних таємниць, умовно можна поділити на два підходи. </w:t>
      </w:r>
      <w:r w:rsidRPr="00FE6BBB">
        <w:rPr>
          <w:bCs/>
          <w:color w:val="000000"/>
          <w:szCs w:val="28"/>
          <w:lang w:val="uk-UA"/>
        </w:rPr>
        <w:t xml:space="preserve">Перший підхід </w:t>
      </w:r>
      <w:r w:rsidRPr="00FE6BBB">
        <w:rPr>
          <w:color w:val="000000"/>
          <w:szCs w:val="28"/>
          <w:lang w:val="uk-UA"/>
        </w:rPr>
        <w:t xml:space="preserve">передбачає розуміння професійної таємниці, у </w:t>
      </w:r>
      <w:r w:rsidRPr="00FE6BBB">
        <w:rPr>
          <w:iCs/>
          <w:color w:val="000000"/>
          <w:szCs w:val="28"/>
          <w:lang w:val="uk-UA"/>
        </w:rPr>
        <w:t>широкому розумінні</w:t>
      </w:r>
      <w:r w:rsidRPr="00FE6BBB">
        <w:rPr>
          <w:color w:val="000000"/>
          <w:szCs w:val="28"/>
          <w:lang w:val="uk-UA"/>
        </w:rPr>
        <w:t>, як матеріалів, документів, інших відомостей, якими користується особа у процесі та у зв’язку з виконанням своїх професійних обов’язків, і які забороняється розг</w:t>
      </w:r>
      <w:r>
        <w:rPr>
          <w:color w:val="000000"/>
          <w:szCs w:val="28"/>
          <w:lang w:val="uk-UA"/>
        </w:rPr>
        <w:t>олошувати у будь-якій формі</w:t>
      </w:r>
      <w:r w:rsidRPr="00FE6BBB">
        <w:rPr>
          <w:color w:val="000000"/>
          <w:szCs w:val="28"/>
          <w:lang w:val="uk-UA"/>
        </w:rPr>
        <w:t xml:space="preserve">. Юридична енциклопедія визначає професійну таємницю як узагальнену назву відомостей (з обмеженим доступом), якими володіє особа у зв’язку з виконанням нею професійної діяльності, розголошення яких заборонено. Зазначається, що в Україні такими є відомості, що становлять адвокатську, банківську, лікарську, комерційну, нотаріальну, </w:t>
      </w:r>
      <w:r w:rsidRPr="00FE6BBB">
        <w:rPr>
          <w:iCs/>
          <w:color w:val="000000"/>
          <w:szCs w:val="28"/>
          <w:lang w:val="uk-UA"/>
        </w:rPr>
        <w:t xml:space="preserve">службову </w:t>
      </w:r>
      <w:r>
        <w:rPr>
          <w:color w:val="000000"/>
          <w:szCs w:val="28"/>
          <w:lang w:val="uk-UA"/>
        </w:rPr>
        <w:t>таємниці</w:t>
      </w:r>
      <w:r w:rsidRPr="00FE6BBB">
        <w:rPr>
          <w:color w:val="000000"/>
          <w:szCs w:val="28"/>
          <w:lang w:val="uk-UA"/>
        </w:rPr>
        <w:t>, таємницю листування, телефонних розмов, поштових відправлень та інших повідомлень, таємницю уси</w:t>
      </w:r>
      <w:r>
        <w:rPr>
          <w:color w:val="000000"/>
          <w:szCs w:val="28"/>
          <w:lang w:val="uk-UA"/>
        </w:rPr>
        <w:t>новлення (удочеріння) тощо</w:t>
      </w:r>
      <w:r w:rsidRPr="00FE6BBB">
        <w:rPr>
          <w:color w:val="000000"/>
          <w:szCs w:val="28"/>
          <w:lang w:val="uk-UA"/>
        </w:rPr>
        <w:t xml:space="preserve">. Видом професійної таємниці визнається службова таємниця, яка захищає відомості, що використовують службові особи. </w:t>
      </w:r>
    </w:p>
    <w:p w:rsidR="0029605C" w:rsidRDefault="0029605C" w:rsidP="00FE6BBB">
      <w:pPr>
        <w:spacing w:after="0" w:line="360" w:lineRule="auto"/>
        <w:ind w:firstLine="708"/>
        <w:rPr>
          <w:szCs w:val="28"/>
          <w:lang w:val="uk-UA"/>
        </w:rPr>
      </w:pPr>
      <w:r w:rsidRPr="00FE6BBB">
        <w:rPr>
          <w:bCs/>
          <w:color w:val="000000"/>
          <w:szCs w:val="28"/>
          <w:lang w:val="uk-UA"/>
        </w:rPr>
        <w:t xml:space="preserve">Другий підхід </w:t>
      </w:r>
      <w:r w:rsidRPr="00FE6BBB">
        <w:rPr>
          <w:color w:val="000000"/>
          <w:szCs w:val="28"/>
          <w:lang w:val="uk-UA"/>
        </w:rPr>
        <w:t xml:space="preserve">– професійна таємниця розуміється у </w:t>
      </w:r>
      <w:r w:rsidRPr="00FE6BBB">
        <w:rPr>
          <w:iCs/>
          <w:color w:val="000000"/>
          <w:szCs w:val="28"/>
          <w:lang w:val="uk-UA"/>
        </w:rPr>
        <w:t>вузькому сенсі</w:t>
      </w:r>
      <w:r w:rsidRPr="00FE6BBB">
        <w:rPr>
          <w:color w:val="000000"/>
          <w:szCs w:val="28"/>
          <w:lang w:val="uk-UA"/>
        </w:rPr>
        <w:t xml:space="preserve">, як охоронювана, відповідно до закону інформація, що була довірена чи стала відома особі (утримувачу) виключно у зв’язку з виконанням професійних обов’язків, які непов’язані зі службою в державних органах або органах місцевого самоврядування, розголошення якої може спричинити шкоду правам і законним інтересам іншої особи, яка довірила ці відомості (довірителю), і яка не становить державну чи комерційну таємницю. </w:t>
      </w:r>
      <w:r w:rsidRPr="00E645F9">
        <w:rPr>
          <w:color w:val="000000"/>
          <w:szCs w:val="28"/>
          <w:lang w:val="uk-UA"/>
        </w:rPr>
        <w:t>Підхід підтримують І</w:t>
      </w:r>
      <w:r>
        <w:rPr>
          <w:color w:val="000000"/>
          <w:szCs w:val="28"/>
          <w:lang w:val="uk-UA"/>
        </w:rPr>
        <w:t>. </w:t>
      </w:r>
      <w:r w:rsidRPr="00E645F9">
        <w:rPr>
          <w:color w:val="000000"/>
          <w:szCs w:val="28"/>
          <w:lang w:val="uk-UA"/>
        </w:rPr>
        <w:t>Л</w:t>
      </w:r>
      <w:r>
        <w:rPr>
          <w:color w:val="000000"/>
          <w:szCs w:val="28"/>
          <w:lang w:val="uk-UA"/>
        </w:rPr>
        <w:t>. </w:t>
      </w:r>
      <w:r w:rsidRPr="00E645F9">
        <w:rPr>
          <w:color w:val="000000"/>
          <w:szCs w:val="28"/>
          <w:lang w:val="uk-UA"/>
        </w:rPr>
        <w:t xml:space="preserve">Бачило, В. Н. </w:t>
      </w:r>
      <w:proofErr w:type="spellStart"/>
      <w:r w:rsidRPr="00E645F9">
        <w:rPr>
          <w:color w:val="000000"/>
          <w:szCs w:val="28"/>
          <w:lang w:val="uk-UA"/>
        </w:rPr>
        <w:t>Лопатін</w:t>
      </w:r>
      <w:proofErr w:type="spellEnd"/>
      <w:r w:rsidRPr="00E645F9">
        <w:rPr>
          <w:color w:val="000000"/>
          <w:szCs w:val="28"/>
          <w:lang w:val="uk-UA"/>
        </w:rPr>
        <w:t xml:space="preserve">, Б. А. </w:t>
      </w:r>
      <w:proofErr w:type="spellStart"/>
      <w:r w:rsidRPr="00E645F9">
        <w:rPr>
          <w:color w:val="000000"/>
          <w:szCs w:val="28"/>
          <w:lang w:val="uk-UA"/>
        </w:rPr>
        <w:t>Кормич</w:t>
      </w:r>
      <w:proofErr w:type="spellEnd"/>
      <w:r w:rsidRPr="00E645F9">
        <w:rPr>
          <w:color w:val="000000"/>
          <w:szCs w:val="28"/>
          <w:lang w:val="uk-UA"/>
        </w:rPr>
        <w:t xml:space="preserve">, А. А. </w:t>
      </w:r>
      <w:proofErr w:type="spellStart"/>
      <w:r w:rsidRPr="00E645F9">
        <w:rPr>
          <w:color w:val="000000"/>
          <w:szCs w:val="28"/>
          <w:lang w:val="uk-UA"/>
        </w:rPr>
        <w:t>Рожнов</w:t>
      </w:r>
      <w:proofErr w:type="spellEnd"/>
      <w:r w:rsidRPr="00E645F9">
        <w:rPr>
          <w:color w:val="000000"/>
          <w:szCs w:val="28"/>
          <w:lang w:val="uk-UA"/>
        </w:rPr>
        <w:t xml:space="preserve">, І. В. </w:t>
      </w:r>
      <w:proofErr w:type="spellStart"/>
      <w:r w:rsidRPr="00E645F9">
        <w:rPr>
          <w:color w:val="000000"/>
          <w:szCs w:val="28"/>
          <w:lang w:val="uk-UA"/>
        </w:rPr>
        <w:t>Смолькова</w:t>
      </w:r>
      <w:proofErr w:type="spellEnd"/>
      <w:r w:rsidRPr="00E645F9">
        <w:rPr>
          <w:color w:val="000000"/>
          <w:szCs w:val="28"/>
          <w:lang w:val="uk-UA"/>
        </w:rPr>
        <w:t>, О</w:t>
      </w:r>
      <w:r>
        <w:rPr>
          <w:color w:val="000000"/>
          <w:szCs w:val="28"/>
          <w:lang w:val="uk-UA"/>
        </w:rPr>
        <w:t>. </w:t>
      </w:r>
      <w:r w:rsidRPr="00E645F9">
        <w:rPr>
          <w:color w:val="000000"/>
          <w:szCs w:val="28"/>
          <w:lang w:val="uk-UA"/>
        </w:rPr>
        <w:t>О</w:t>
      </w:r>
      <w:r>
        <w:rPr>
          <w:color w:val="000000"/>
          <w:szCs w:val="28"/>
          <w:lang w:val="uk-UA"/>
        </w:rPr>
        <w:t>. </w:t>
      </w:r>
      <w:r w:rsidRPr="00E645F9">
        <w:rPr>
          <w:color w:val="000000"/>
          <w:szCs w:val="28"/>
          <w:lang w:val="uk-UA"/>
        </w:rPr>
        <w:t xml:space="preserve">Фатьянов та ін. </w:t>
      </w:r>
      <w:r w:rsidRPr="00E645F9">
        <w:rPr>
          <w:szCs w:val="28"/>
          <w:lang w:val="uk-UA"/>
        </w:rPr>
        <w:t xml:space="preserve">Суб’єктний склад правовідносин, що виникають з приводу збереження професійної таємниці, на думку І. Л. </w:t>
      </w:r>
      <w:proofErr w:type="spellStart"/>
      <w:r w:rsidRPr="00E645F9">
        <w:rPr>
          <w:szCs w:val="28"/>
          <w:lang w:val="uk-UA"/>
        </w:rPr>
        <w:t>Бачіло</w:t>
      </w:r>
      <w:proofErr w:type="spellEnd"/>
      <w:r w:rsidRPr="00E645F9">
        <w:rPr>
          <w:szCs w:val="28"/>
          <w:lang w:val="uk-UA"/>
        </w:rPr>
        <w:t xml:space="preserve">, включають </w:t>
      </w:r>
      <w:r w:rsidRPr="00E645F9">
        <w:rPr>
          <w:iCs/>
          <w:szCs w:val="28"/>
          <w:lang w:val="uk-UA"/>
        </w:rPr>
        <w:t xml:space="preserve">довірителя </w:t>
      </w:r>
      <w:r w:rsidRPr="00E645F9">
        <w:rPr>
          <w:szCs w:val="28"/>
          <w:lang w:val="uk-UA"/>
        </w:rPr>
        <w:t xml:space="preserve">(фізична особа, яка довірила відомості іншій особі, його правонаступники), та </w:t>
      </w:r>
      <w:r w:rsidRPr="00E645F9">
        <w:rPr>
          <w:iCs/>
          <w:szCs w:val="28"/>
          <w:lang w:val="uk-UA"/>
        </w:rPr>
        <w:t xml:space="preserve">утримувача </w:t>
      </w:r>
      <w:r w:rsidRPr="00E645F9">
        <w:rPr>
          <w:szCs w:val="28"/>
          <w:lang w:val="uk-UA"/>
        </w:rPr>
        <w:t xml:space="preserve">(фізична особа чи юридична особа, якій виключно у зв’язку з професійною діяльністю (професійними обов’язками) були довірені чи стали відомі дані), а також </w:t>
      </w:r>
      <w:r w:rsidRPr="00E645F9">
        <w:rPr>
          <w:iCs/>
          <w:szCs w:val="28"/>
          <w:lang w:val="uk-UA"/>
        </w:rPr>
        <w:t xml:space="preserve">користувача </w:t>
      </w:r>
      <w:r w:rsidRPr="00E645F9">
        <w:rPr>
          <w:szCs w:val="28"/>
          <w:lang w:val="uk-UA"/>
        </w:rPr>
        <w:t xml:space="preserve">(особа, якій відомості, що становлять предмет професійної таємниці, були повідомлені на законних підставах, у зв’язку з виконанням </w:t>
      </w:r>
      <w:r w:rsidRPr="00E645F9">
        <w:rPr>
          <w:iCs/>
          <w:szCs w:val="28"/>
          <w:lang w:val="uk-UA"/>
        </w:rPr>
        <w:t>службових обов’язків</w:t>
      </w:r>
      <w:r w:rsidRPr="00E645F9">
        <w:rPr>
          <w:szCs w:val="28"/>
          <w:lang w:val="uk-UA"/>
        </w:rPr>
        <w:t xml:space="preserve">. Фактично професійна </w:t>
      </w:r>
      <w:r w:rsidRPr="00E645F9">
        <w:rPr>
          <w:szCs w:val="28"/>
          <w:lang w:val="uk-UA"/>
        </w:rPr>
        <w:lastRenderedPageBreak/>
        <w:t>таємниця одночасно може знаходитись у користуванні особи, яка здійснює професійні, службові чи процесуальні обов’язки, що свідчить про взаємодію правових режимів різних таємниць.</w:t>
      </w:r>
    </w:p>
    <w:p w:rsidR="0029605C" w:rsidRDefault="0029605C" w:rsidP="00FE6BBB">
      <w:pPr>
        <w:spacing w:after="0" w:line="360" w:lineRule="auto"/>
        <w:ind w:firstLine="708"/>
        <w:rPr>
          <w:szCs w:val="28"/>
          <w:lang w:val="uk-UA"/>
        </w:rPr>
      </w:pPr>
      <w:r w:rsidRPr="00AD533B">
        <w:rPr>
          <w:szCs w:val="28"/>
          <w:lang w:val="uk-UA"/>
        </w:rPr>
        <w:t xml:space="preserve">Таким чином, </w:t>
      </w:r>
      <w:r w:rsidRPr="00AD533B">
        <w:rPr>
          <w:bCs/>
          <w:szCs w:val="28"/>
          <w:lang w:val="uk-UA"/>
        </w:rPr>
        <w:t>професійна таємниця</w:t>
      </w:r>
      <w:r w:rsidRPr="00AD533B">
        <w:rPr>
          <w:b/>
          <w:bCs/>
          <w:szCs w:val="28"/>
          <w:lang w:val="uk-UA"/>
        </w:rPr>
        <w:t xml:space="preserve"> </w:t>
      </w:r>
      <w:r w:rsidRPr="00AD533B">
        <w:rPr>
          <w:szCs w:val="28"/>
          <w:lang w:val="uk-UA"/>
        </w:rPr>
        <w:t>– це інформація з обмеженим доступом, яка стала відомою або доступною представнику певної професії у зв’язку з виконанням професійних, або поряд з ними, службових чи процесуальних обов’язків, неправомірне розголошення чи використання якої завдає шкоду інформаційній безпеці особі, суспільства чи держави. Ознаками професійної таємниці є</w:t>
      </w:r>
      <w:r>
        <w:rPr>
          <w:szCs w:val="28"/>
          <w:lang w:val="uk-UA"/>
        </w:rPr>
        <w:t xml:space="preserve">: </w:t>
      </w:r>
    </w:p>
    <w:p w:rsidR="0029605C" w:rsidRDefault="0029605C" w:rsidP="00AD533B">
      <w:pPr>
        <w:spacing w:after="0" w:line="360" w:lineRule="auto"/>
        <w:rPr>
          <w:szCs w:val="28"/>
          <w:lang w:val="uk-UA"/>
        </w:rPr>
      </w:pPr>
      <w:r>
        <w:rPr>
          <w:szCs w:val="28"/>
          <w:lang w:val="uk-UA"/>
        </w:rPr>
        <w:t>1) </w:t>
      </w:r>
      <w:r w:rsidRPr="00AD533B">
        <w:rPr>
          <w:szCs w:val="28"/>
          <w:lang w:val="uk-UA"/>
        </w:rPr>
        <w:t xml:space="preserve">є інформацією з обмеженим доступом, яка була довірена або стала відома представнику певної професії; </w:t>
      </w:r>
    </w:p>
    <w:p w:rsidR="0029605C" w:rsidRDefault="0029605C" w:rsidP="00AD533B">
      <w:pPr>
        <w:spacing w:after="0" w:line="360" w:lineRule="auto"/>
        <w:rPr>
          <w:szCs w:val="28"/>
          <w:lang w:val="uk-UA"/>
        </w:rPr>
      </w:pPr>
      <w:r>
        <w:rPr>
          <w:szCs w:val="28"/>
          <w:lang w:val="uk-UA"/>
        </w:rPr>
        <w:t>2) </w:t>
      </w:r>
      <w:r w:rsidRPr="00AD533B">
        <w:rPr>
          <w:szCs w:val="28"/>
          <w:lang w:val="uk-UA"/>
        </w:rPr>
        <w:t xml:space="preserve">особа отримує інформацію, що становить предмет професійної таємниці на законних підставах у зв’язку з виконанням професійних, або поряд з ними службових чи процесуальних обов’язків; </w:t>
      </w:r>
    </w:p>
    <w:p w:rsidR="0029605C" w:rsidRDefault="0029605C" w:rsidP="00AD533B">
      <w:pPr>
        <w:spacing w:after="0" w:line="360" w:lineRule="auto"/>
        <w:rPr>
          <w:szCs w:val="28"/>
          <w:lang w:val="uk-UA"/>
        </w:rPr>
      </w:pPr>
      <w:r>
        <w:rPr>
          <w:szCs w:val="28"/>
          <w:lang w:val="uk-UA"/>
        </w:rPr>
        <w:t>3) </w:t>
      </w:r>
      <w:r w:rsidRPr="00AD533B">
        <w:rPr>
          <w:szCs w:val="28"/>
          <w:lang w:val="uk-UA"/>
        </w:rPr>
        <w:t xml:space="preserve">збереження професійної таємниці є обов’язком особи, який встановлено законом; </w:t>
      </w:r>
    </w:p>
    <w:p w:rsidR="0029605C" w:rsidRPr="00AD533B" w:rsidRDefault="0029605C" w:rsidP="00AD533B">
      <w:pPr>
        <w:spacing w:after="0" w:line="360" w:lineRule="auto"/>
        <w:rPr>
          <w:szCs w:val="28"/>
          <w:lang w:val="uk-UA"/>
        </w:rPr>
      </w:pPr>
      <w:r w:rsidRPr="00AD533B">
        <w:rPr>
          <w:szCs w:val="28"/>
          <w:lang w:val="uk-UA"/>
        </w:rPr>
        <w:t>4)</w:t>
      </w:r>
      <w:r>
        <w:rPr>
          <w:szCs w:val="28"/>
          <w:lang w:val="uk-UA"/>
        </w:rPr>
        <w:t> </w:t>
      </w:r>
      <w:r w:rsidRPr="00AD533B">
        <w:rPr>
          <w:szCs w:val="28"/>
          <w:lang w:val="uk-UA"/>
        </w:rPr>
        <w:t>незаконне розголошення таємниці спричиняє шкоду інформаційній безпеці особи, суспільства чи держави.</w:t>
      </w:r>
    </w:p>
    <w:p w:rsidR="0029605C" w:rsidRPr="00D857CE" w:rsidRDefault="0029605C" w:rsidP="00B319A2">
      <w:pPr>
        <w:spacing w:after="0" w:line="360" w:lineRule="auto"/>
        <w:ind w:firstLine="708"/>
        <w:rPr>
          <w:lang w:val="uk-UA"/>
        </w:rPr>
      </w:pPr>
      <w:r w:rsidRPr="00D857CE">
        <w:rPr>
          <w:lang w:val="uk-UA"/>
        </w:rPr>
        <w:t xml:space="preserve">Поняття таємниці охоплює в </w:t>
      </w:r>
      <w:r>
        <w:rPr>
          <w:lang w:val="uk-UA"/>
        </w:rPr>
        <w:t xml:space="preserve">Кримінальному кодексі </w:t>
      </w:r>
      <w:r w:rsidRPr="00D857CE">
        <w:rPr>
          <w:lang w:val="uk-UA"/>
        </w:rPr>
        <w:t>України достатньо широке коло</w:t>
      </w:r>
      <w:r>
        <w:rPr>
          <w:lang w:val="uk-UA"/>
        </w:rPr>
        <w:t xml:space="preserve"> </w:t>
      </w:r>
      <w:r w:rsidRPr="00D857CE">
        <w:rPr>
          <w:lang w:val="uk-UA"/>
        </w:rPr>
        <w:t>різноманітних суспільних відносин, що можуть виникнути в різних сферах</w:t>
      </w:r>
      <w:r>
        <w:rPr>
          <w:lang w:val="uk-UA"/>
        </w:rPr>
        <w:t xml:space="preserve"> </w:t>
      </w:r>
      <w:r w:rsidRPr="00D857CE">
        <w:rPr>
          <w:lang w:val="uk-UA"/>
        </w:rPr>
        <w:t>діяльності людини, а також суспільства і держави. Сучасне кримінальне</w:t>
      </w:r>
      <w:r>
        <w:rPr>
          <w:lang w:val="uk-UA"/>
        </w:rPr>
        <w:t xml:space="preserve"> </w:t>
      </w:r>
      <w:r w:rsidRPr="00D857CE">
        <w:rPr>
          <w:lang w:val="uk-UA"/>
        </w:rPr>
        <w:t>законодавство не містить визначення поняття «таємниця», хоча використовує</w:t>
      </w:r>
      <w:r>
        <w:rPr>
          <w:lang w:val="uk-UA"/>
        </w:rPr>
        <w:t xml:space="preserve"> </w:t>
      </w:r>
      <w:r w:rsidRPr="00D857CE">
        <w:rPr>
          <w:lang w:val="uk-UA"/>
        </w:rPr>
        <w:t>дане поняття.</w:t>
      </w:r>
    </w:p>
    <w:p w:rsidR="0029605C" w:rsidRPr="00D857CE" w:rsidRDefault="0029605C" w:rsidP="00D857CE">
      <w:pPr>
        <w:spacing w:after="0" w:line="360" w:lineRule="auto"/>
        <w:ind w:firstLine="708"/>
        <w:rPr>
          <w:lang w:val="uk-UA"/>
        </w:rPr>
      </w:pPr>
      <w:r w:rsidRPr="00D857CE">
        <w:rPr>
          <w:lang w:val="uk-UA"/>
        </w:rPr>
        <w:t>У кримінально-правовій літературі висловлюється думка про те, що «коло</w:t>
      </w:r>
      <w:r>
        <w:rPr>
          <w:lang w:val="uk-UA"/>
        </w:rPr>
        <w:t xml:space="preserve"> </w:t>
      </w:r>
      <w:r w:rsidRPr="00D857CE">
        <w:rPr>
          <w:lang w:val="uk-UA"/>
        </w:rPr>
        <w:t>відомостей, що мають обмежений доступ і іменованих конфіденційними, настільки</w:t>
      </w:r>
      <w:r>
        <w:rPr>
          <w:lang w:val="uk-UA"/>
        </w:rPr>
        <w:t xml:space="preserve"> </w:t>
      </w:r>
      <w:r w:rsidRPr="00D857CE">
        <w:rPr>
          <w:lang w:val="uk-UA"/>
        </w:rPr>
        <w:t>широке, що дати їм єдине і піддати буквальному тлумаченню визначення</w:t>
      </w:r>
      <w:r>
        <w:rPr>
          <w:lang w:val="uk-UA"/>
        </w:rPr>
        <w:t xml:space="preserve"> </w:t>
      </w:r>
      <w:r w:rsidRPr="00D857CE">
        <w:rPr>
          <w:lang w:val="uk-UA"/>
        </w:rPr>
        <w:t>немож</w:t>
      </w:r>
      <w:r>
        <w:rPr>
          <w:lang w:val="uk-UA"/>
        </w:rPr>
        <w:t>ливо»</w:t>
      </w:r>
      <w:r w:rsidRPr="00D857CE">
        <w:rPr>
          <w:lang w:val="uk-UA"/>
        </w:rPr>
        <w:t>. Навіть у сучасних працях, присвячених різним аспектам</w:t>
      </w:r>
      <w:r>
        <w:rPr>
          <w:lang w:val="uk-UA"/>
        </w:rPr>
        <w:t xml:space="preserve"> </w:t>
      </w:r>
      <w:r w:rsidRPr="00D857CE">
        <w:rPr>
          <w:lang w:val="uk-UA"/>
        </w:rPr>
        <w:t>правових таємниць, наголошується, що «проблема таємниці як правового явища</w:t>
      </w:r>
      <w:r>
        <w:rPr>
          <w:lang w:val="uk-UA"/>
        </w:rPr>
        <w:t xml:space="preserve"> </w:t>
      </w:r>
      <w:r w:rsidRPr="00D857CE">
        <w:rPr>
          <w:lang w:val="uk-UA"/>
        </w:rPr>
        <w:t>п</w:t>
      </w:r>
      <w:r>
        <w:rPr>
          <w:lang w:val="uk-UA"/>
        </w:rPr>
        <w:t>рактично не вивчена»</w:t>
      </w:r>
      <w:r w:rsidRPr="00D857CE">
        <w:rPr>
          <w:lang w:val="uk-UA"/>
        </w:rPr>
        <w:t>. До сьогоднішнього дня зроблено лише декілька</w:t>
      </w:r>
      <w:r>
        <w:rPr>
          <w:lang w:val="uk-UA"/>
        </w:rPr>
        <w:t xml:space="preserve"> </w:t>
      </w:r>
      <w:r w:rsidRPr="00D857CE">
        <w:rPr>
          <w:lang w:val="uk-UA"/>
        </w:rPr>
        <w:t xml:space="preserve">спроб дати методологічно значиме визначення даного правового </w:t>
      </w:r>
      <w:r w:rsidRPr="00D857CE">
        <w:rPr>
          <w:lang w:val="uk-UA"/>
        </w:rPr>
        <w:lastRenderedPageBreak/>
        <w:t>явища. Виявлення</w:t>
      </w:r>
      <w:r>
        <w:rPr>
          <w:lang w:val="uk-UA"/>
        </w:rPr>
        <w:t xml:space="preserve"> </w:t>
      </w:r>
      <w:r w:rsidRPr="00D857CE">
        <w:rPr>
          <w:lang w:val="uk-UA"/>
        </w:rPr>
        <w:t>характерних рис (сутнісних ознак) поняття «таємниця» пов’язане із певними</w:t>
      </w:r>
      <w:r>
        <w:rPr>
          <w:lang w:val="uk-UA"/>
        </w:rPr>
        <w:t xml:space="preserve"> </w:t>
      </w:r>
      <w:r w:rsidRPr="00D857CE">
        <w:rPr>
          <w:lang w:val="uk-UA"/>
        </w:rPr>
        <w:t xml:space="preserve">труднощами, так як воно </w:t>
      </w:r>
      <w:proofErr w:type="spellStart"/>
      <w:r w:rsidRPr="00D857CE">
        <w:rPr>
          <w:lang w:val="uk-UA"/>
        </w:rPr>
        <w:t>формулюється</w:t>
      </w:r>
      <w:proofErr w:type="spellEnd"/>
      <w:r w:rsidRPr="00D857CE">
        <w:rPr>
          <w:lang w:val="uk-UA"/>
        </w:rPr>
        <w:t xml:space="preserve"> в доктрині кримінального права по-різному.</w:t>
      </w:r>
    </w:p>
    <w:p w:rsidR="0029605C" w:rsidRPr="004E028D" w:rsidRDefault="0029605C" w:rsidP="004E028D">
      <w:pPr>
        <w:spacing w:after="0" w:line="360" w:lineRule="auto"/>
        <w:ind w:firstLine="708"/>
        <w:rPr>
          <w:lang w:val="uk-UA"/>
        </w:rPr>
      </w:pPr>
      <w:r w:rsidRPr="00D857CE">
        <w:rPr>
          <w:lang w:val="uk-UA"/>
        </w:rPr>
        <w:t>Якщо звернутися до тлумачних словників, то під таємницею слід розуміти</w:t>
      </w:r>
      <w:r>
        <w:rPr>
          <w:lang w:val="uk-UA"/>
        </w:rPr>
        <w:t xml:space="preserve"> </w:t>
      </w:r>
      <w:r w:rsidRPr="00D857CE">
        <w:rPr>
          <w:lang w:val="uk-UA"/>
        </w:rPr>
        <w:t>усе «приховане від інших, відоме не всім, секрет; те, що не підлягає</w:t>
      </w:r>
      <w:r>
        <w:rPr>
          <w:lang w:val="uk-UA"/>
        </w:rPr>
        <w:t xml:space="preserve"> задоволенню»</w:t>
      </w:r>
      <w:r w:rsidRPr="00D857CE">
        <w:rPr>
          <w:lang w:val="uk-UA"/>
        </w:rPr>
        <w:t xml:space="preserve">. С. І. </w:t>
      </w:r>
      <w:proofErr w:type="spellStart"/>
      <w:r w:rsidRPr="00D857CE">
        <w:rPr>
          <w:lang w:val="uk-UA"/>
        </w:rPr>
        <w:t>Ожогов</w:t>
      </w:r>
      <w:proofErr w:type="spellEnd"/>
      <w:r w:rsidRPr="00D857CE">
        <w:rPr>
          <w:lang w:val="uk-UA"/>
        </w:rPr>
        <w:t xml:space="preserve"> зазначає, що «таємниця – це дещо</w:t>
      </w:r>
      <w:r>
        <w:rPr>
          <w:lang w:val="uk-UA"/>
        </w:rPr>
        <w:t xml:space="preserve"> </w:t>
      </w:r>
      <w:r w:rsidRPr="00D857CE">
        <w:rPr>
          <w:lang w:val="uk-UA"/>
        </w:rPr>
        <w:t>нерозгадане, ще не пізнане; дещо приховуване від інших, відоме не всім,</w:t>
      </w:r>
      <w:r>
        <w:rPr>
          <w:lang w:val="uk-UA"/>
        </w:rPr>
        <w:t xml:space="preserve"> секрет»</w:t>
      </w:r>
      <w:r w:rsidRPr="00D857CE">
        <w:rPr>
          <w:lang w:val="uk-UA"/>
        </w:rPr>
        <w:t>. В. І. Даль дає таке визначення поняття таємниця: «хто чого</w:t>
      </w:r>
      <w:r>
        <w:rPr>
          <w:lang w:val="uk-UA"/>
        </w:rPr>
        <w:t xml:space="preserve"> </w:t>
      </w:r>
      <w:r w:rsidRPr="00D857CE">
        <w:rPr>
          <w:lang w:val="uk-UA"/>
        </w:rPr>
        <w:t>не знає, те для нього таємниця; все приховане, невідоме. Дещо приховано</w:t>
      </w:r>
      <w:r>
        <w:rPr>
          <w:lang w:val="uk-UA"/>
        </w:rPr>
        <w:t xml:space="preserve"> </w:t>
      </w:r>
      <w:r w:rsidRPr="00D857CE">
        <w:rPr>
          <w:lang w:val="uk-UA"/>
        </w:rPr>
        <w:t>охоронюване, що приховують від когось</w:t>
      </w:r>
      <w:r>
        <w:rPr>
          <w:lang w:val="uk-UA"/>
        </w:rPr>
        <w:t xml:space="preserve"> з наміром, таять»</w:t>
      </w:r>
      <w:r w:rsidRPr="00D857CE">
        <w:rPr>
          <w:lang w:val="uk-UA"/>
        </w:rPr>
        <w:t>. Останнє</w:t>
      </w:r>
      <w:r>
        <w:rPr>
          <w:lang w:val="uk-UA"/>
        </w:rPr>
        <w:t xml:space="preserve"> </w:t>
      </w:r>
      <w:r w:rsidRPr="00D857CE">
        <w:rPr>
          <w:lang w:val="uk-UA"/>
        </w:rPr>
        <w:t>визначення поняття «та</w:t>
      </w:r>
      <w:r>
        <w:rPr>
          <w:lang w:val="uk-UA"/>
        </w:rPr>
        <w:t>ємниця» є більш конкретизоване.</w:t>
      </w:r>
    </w:p>
    <w:p w:rsidR="0029605C" w:rsidRPr="00AF0155" w:rsidRDefault="0029605C" w:rsidP="004E028D">
      <w:pPr>
        <w:spacing w:after="0" w:line="360" w:lineRule="auto"/>
        <w:ind w:firstLine="708"/>
        <w:rPr>
          <w:szCs w:val="28"/>
          <w:lang w:val="uk-UA"/>
        </w:rPr>
      </w:pPr>
      <w:r w:rsidRPr="004E028D">
        <w:rPr>
          <w:color w:val="000000"/>
          <w:szCs w:val="28"/>
          <w:lang w:val="uk-UA"/>
        </w:rPr>
        <w:t>Наукові джерела не містять єдиного розуміння сутності таємниці, як явища соціально-правової</w:t>
      </w:r>
      <w:r w:rsidRPr="004E028D">
        <w:rPr>
          <w:szCs w:val="28"/>
          <w:lang w:val="uk-UA"/>
        </w:rPr>
        <w:t xml:space="preserve"> дійсності. Таємниця, пише О. О. Фатьянов, це щось не пізнане, приховане від людського розуміння; сфера об’єктивної дійсності, що прихована від нашого сприйняття або ро</w:t>
      </w:r>
      <w:r>
        <w:rPr>
          <w:szCs w:val="28"/>
          <w:lang w:val="uk-UA"/>
        </w:rPr>
        <w:t>зуміння</w:t>
      </w:r>
      <w:r w:rsidRPr="004E028D">
        <w:rPr>
          <w:szCs w:val="28"/>
          <w:lang w:val="uk-UA"/>
        </w:rPr>
        <w:t xml:space="preserve">. Проте визначення таємниці, як певної «сфери об’єктивної дійсності», є занадто абстрактним і потребує конкретизації її сутнісних сторін. </w:t>
      </w:r>
    </w:p>
    <w:p w:rsidR="0029605C" w:rsidRPr="00AF0155" w:rsidRDefault="0029605C" w:rsidP="004E028D">
      <w:pPr>
        <w:spacing w:after="0" w:line="360" w:lineRule="auto"/>
        <w:ind w:firstLine="708"/>
        <w:rPr>
          <w:szCs w:val="28"/>
        </w:rPr>
      </w:pPr>
      <w:r w:rsidRPr="004E028D">
        <w:rPr>
          <w:szCs w:val="28"/>
          <w:lang w:val="uk-UA"/>
        </w:rPr>
        <w:t xml:space="preserve">Так, Д. В. </w:t>
      </w:r>
      <w:proofErr w:type="spellStart"/>
      <w:r w:rsidRPr="004E028D">
        <w:rPr>
          <w:szCs w:val="28"/>
          <w:lang w:val="uk-UA"/>
        </w:rPr>
        <w:t>Огородов</w:t>
      </w:r>
      <w:proofErr w:type="spellEnd"/>
      <w:r w:rsidRPr="004E028D">
        <w:rPr>
          <w:szCs w:val="28"/>
          <w:lang w:val="uk-UA"/>
        </w:rPr>
        <w:t xml:space="preserve"> слушно виокремлює в та</w:t>
      </w:r>
      <w:r>
        <w:rPr>
          <w:szCs w:val="28"/>
          <w:lang w:val="uk-UA"/>
        </w:rPr>
        <w:t>ємниці три аспекти, зокрема: 1)</w:t>
      </w:r>
      <w:r>
        <w:rPr>
          <w:szCs w:val="28"/>
          <w:lang w:val="en-US"/>
        </w:rPr>
        <w:t> </w:t>
      </w:r>
      <w:r w:rsidRPr="004E028D">
        <w:rPr>
          <w:szCs w:val="28"/>
          <w:lang w:val="uk-UA"/>
        </w:rPr>
        <w:t xml:space="preserve">певна інформація з обмеженим доступом щодо якої утворились правовідносини; </w:t>
      </w:r>
    </w:p>
    <w:p w:rsidR="0029605C" w:rsidRPr="00E71A52" w:rsidRDefault="0029605C" w:rsidP="004E028D">
      <w:pPr>
        <w:spacing w:after="0" w:line="360" w:lineRule="auto"/>
        <w:rPr>
          <w:szCs w:val="28"/>
        </w:rPr>
      </w:pPr>
      <w:r>
        <w:rPr>
          <w:szCs w:val="28"/>
          <w:lang w:val="uk-UA"/>
        </w:rPr>
        <w:t>2)</w:t>
      </w:r>
      <w:r>
        <w:rPr>
          <w:szCs w:val="28"/>
          <w:lang w:val="en-US"/>
        </w:rPr>
        <w:t> </w:t>
      </w:r>
      <w:r w:rsidRPr="004E028D">
        <w:rPr>
          <w:szCs w:val="28"/>
          <w:lang w:val="uk-UA"/>
        </w:rPr>
        <w:t xml:space="preserve">сукупність правових норм, що регулюють відносини в інформаційній сфері (правовий інститут); </w:t>
      </w:r>
    </w:p>
    <w:p w:rsidR="0029605C" w:rsidRPr="004E028D" w:rsidRDefault="0029605C" w:rsidP="004E028D">
      <w:pPr>
        <w:spacing w:after="0" w:line="360" w:lineRule="auto"/>
        <w:rPr>
          <w:lang w:val="uk-UA"/>
        </w:rPr>
      </w:pPr>
      <w:r>
        <w:rPr>
          <w:szCs w:val="28"/>
          <w:lang w:val="uk-UA"/>
        </w:rPr>
        <w:t>3)</w:t>
      </w:r>
      <w:r>
        <w:rPr>
          <w:szCs w:val="28"/>
          <w:lang w:val="en-US"/>
        </w:rPr>
        <w:t> </w:t>
      </w:r>
      <w:r w:rsidRPr="004E028D">
        <w:rPr>
          <w:szCs w:val="28"/>
          <w:lang w:val="uk-UA"/>
        </w:rPr>
        <w:t>вид правового</w:t>
      </w:r>
      <w:r>
        <w:rPr>
          <w:szCs w:val="28"/>
          <w:lang w:val="uk-UA"/>
        </w:rPr>
        <w:t xml:space="preserve"> режиму інформації</w:t>
      </w:r>
      <w:r w:rsidRPr="004E028D">
        <w:rPr>
          <w:szCs w:val="28"/>
          <w:lang w:val="uk-UA"/>
        </w:rPr>
        <w:t xml:space="preserve">. </w:t>
      </w:r>
    </w:p>
    <w:p w:rsidR="0029605C" w:rsidRPr="00AF0155" w:rsidRDefault="0029605C" w:rsidP="004E028D">
      <w:pPr>
        <w:spacing w:after="0" w:line="360" w:lineRule="auto"/>
        <w:ind w:firstLine="708"/>
        <w:rPr>
          <w:szCs w:val="28"/>
          <w:lang w:val="uk-UA"/>
        </w:rPr>
      </w:pPr>
      <w:r w:rsidRPr="004E028D">
        <w:rPr>
          <w:szCs w:val="28"/>
          <w:lang w:val="uk-UA"/>
        </w:rPr>
        <w:t xml:space="preserve">Перший аспект </w:t>
      </w:r>
      <w:r w:rsidRPr="004E028D">
        <w:rPr>
          <w:iCs/>
          <w:szCs w:val="28"/>
          <w:lang w:val="uk-UA"/>
        </w:rPr>
        <w:t xml:space="preserve">– таємниця як певна інформація щодо якої утворюються окремі правовідносини. </w:t>
      </w:r>
      <w:r w:rsidRPr="004E028D">
        <w:rPr>
          <w:szCs w:val="28"/>
          <w:lang w:val="uk-UA"/>
        </w:rPr>
        <w:t xml:space="preserve">Н. В. </w:t>
      </w:r>
      <w:proofErr w:type="spellStart"/>
      <w:r w:rsidRPr="004E028D">
        <w:rPr>
          <w:szCs w:val="28"/>
          <w:lang w:val="uk-UA"/>
        </w:rPr>
        <w:t>Коробцова</w:t>
      </w:r>
      <w:proofErr w:type="spellEnd"/>
      <w:r w:rsidRPr="004E028D">
        <w:rPr>
          <w:szCs w:val="28"/>
          <w:lang w:val="uk-UA"/>
        </w:rPr>
        <w:t xml:space="preserve"> зазначає, що таємниця – це рід відомостей, розголошення (передача, витік) яких може завдати шкоди інтересам її власника. У кожному разі, пише автор, мовиться про інформацію конфіденційного характеру, доступ до якої можливий лише за згодою її власника, або внаслідок розпоряджень закону. Відповідно, таємниця захищає інформацію, яка за своїм характером не є загальновідомою. В. І. </w:t>
      </w:r>
      <w:proofErr w:type="spellStart"/>
      <w:r w:rsidRPr="004E028D">
        <w:rPr>
          <w:szCs w:val="28"/>
          <w:lang w:val="uk-UA"/>
        </w:rPr>
        <w:t>Смолькова</w:t>
      </w:r>
      <w:proofErr w:type="spellEnd"/>
      <w:r w:rsidRPr="004E028D">
        <w:rPr>
          <w:szCs w:val="28"/>
          <w:lang w:val="uk-UA"/>
        </w:rPr>
        <w:t xml:space="preserve"> </w:t>
      </w:r>
      <w:r w:rsidRPr="004E028D">
        <w:rPr>
          <w:szCs w:val="28"/>
          <w:lang w:val="uk-UA"/>
        </w:rPr>
        <w:lastRenderedPageBreak/>
        <w:t xml:space="preserve">зауважує, що таємниця є захищений законом блок таємної чи конфіденційної інформації (відомостей), що відомий або довірений вузькому колу суб’єктів, через виконання службових, професійних, інших обов’язків, або окремих доручень, розголошення якої спричиняє юридичну </w:t>
      </w:r>
      <w:proofErr w:type="spellStart"/>
      <w:r w:rsidRPr="004E028D">
        <w:rPr>
          <w:szCs w:val="28"/>
          <w:lang w:val="uk-UA"/>
        </w:rPr>
        <w:t>відповідальность</w:t>
      </w:r>
      <w:proofErr w:type="spellEnd"/>
      <w:r w:rsidRPr="004E028D">
        <w:rPr>
          <w:szCs w:val="28"/>
          <w:lang w:val="uk-UA"/>
        </w:rPr>
        <w:t>. О</w:t>
      </w:r>
      <w:r>
        <w:rPr>
          <w:szCs w:val="28"/>
          <w:lang w:val="uk-UA"/>
        </w:rPr>
        <w:t>.</w:t>
      </w:r>
      <w:r>
        <w:rPr>
          <w:szCs w:val="28"/>
          <w:lang w:val="en-US"/>
        </w:rPr>
        <w:t> </w:t>
      </w:r>
      <w:r w:rsidRPr="004E028D">
        <w:rPr>
          <w:szCs w:val="28"/>
          <w:lang w:val="uk-UA"/>
        </w:rPr>
        <w:t>Є</w:t>
      </w:r>
      <w:r>
        <w:rPr>
          <w:szCs w:val="28"/>
          <w:lang w:val="uk-UA"/>
        </w:rPr>
        <w:t>.</w:t>
      </w:r>
      <w:r>
        <w:rPr>
          <w:szCs w:val="28"/>
          <w:lang w:val="en-US"/>
        </w:rPr>
        <w:t> </w:t>
      </w:r>
      <w:r w:rsidRPr="004E028D">
        <w:rPr>
          <w:szCs w:val="28"/>
          <w:lang w:val="uk-UA"/>
        </w:rPr>
        <w:t xml:space="preserve">Маслов пояснює, що таємницею є відомості, що відображають надзвичайно важливі інтереси вузького кола суб’єктів (осіб, організацій, держави), конфіденційність яких захищається з метою усунення небезпеки завдання шкоди цим інтересам. </w:t>
      </w:r>
    </w:p>
    <w:p w:rsidR="0029605C" w:rsidRPr="00AF0155" w:rsidRDefault="0029605C" w:rsidP="00E71A52">
      <w:pPr>
        <w:autoSpaceDE w:val="0"/>
        <w:autoSpaceDN w:val="0"/>
        <w:adjustRightInd w:val="0"/>
        <w:spacing w:after="0" w:line="360" w:lineRule="auto"/>
        <w:ind w:firstLine="708"/>
        <w:rPr>
          <w:color w:val="000000"/>
          <w:szCs w:val="28"/>
        </w:rPr>
      </w:pPr>
      <w:r w:rsidRPr="00E71A52">
        <w:rPr>
          <w:color w:val="000000"/>
          <w:szCs w:val="28"/>
          <w:lang w:val="uk-UA"/>
        </w:rPr>
        <w:t xml:space="preserve">Дискусійне визначення поняття таємниця надав В. А. </w:t>
      </w:r>
      <w:proofErr w:type="spellStart"/>
      <w:r w:rsidRPr="00E71A52">
        <w:rPr>
          <w:color w:val="000000"/>
          <w:szCs w:val="28"/>
          <w:lang w:val="uk-UA"/>
        </w:rPr>
        <w:t>Мазуров</w:t>
      </w:r>
      <w:proofErr w:type="spellEnd"/>
      <w:r w:rsidRPr="00E71A52">
        <w:rPr>
          <w:color w:val="000000"/>
          <w:szCs w:val="28"/>
          <w:lang w:val="uk-UA"/>
        </w:rPr>
        <w:t>. На думку вченого, таємниця – це охоронювані законом конфіденційні та секретні відомості у галузі приватного життя громадян, у підприємницькій, фінансовій, політичній, економічній, військовій, а також в інших сферах життя, відомі або довірені певному колу осіб через їх професійні, службові та інші обов’язки, незаконне одержання, використання, розголошення яких заподіює шкоду або створює загрозу заподіяння шкоди правам і законним інтересам громадян, суспільства, держави, та тягне настання відповідальності згідно з чи</w:t>
      </w:r>
      <w:r>
        <w:rPr>
          <w:color w:val="000000"/>
          <w:szCs w:val="28"/>
          <w:lang w:val="uk-UA"/>
        </w:rPr>
        <w:t>нним законодавством</w:t>
      </w:r>
      <w:r w:rsidRPr="00E71A52">
        <w:rPr>
          <w:color w:val="000000"/>
          <w:szCs w:val="28"/>
          <w:lang w:val="uk-UA"/>
        </w:rPr>
        <w:t xml:space="preserve">. Автор, поділяє інформацію на конфіденційну й секретну, з чим неможливо погодитись внаслідок того, що термін «секретний» є рівнозначним терміну «таємний», і вживаються вони на позначення одного явища – таємниці. В. Г. </w:t>
      </w:r>
      <w:proofErr w:type="spellStart"/>
      <w:r w:rsidRPr="00E71A52">
        <w:rPr>
          <w:color w:val="000000"/>
          <w:szCs w:val="28"/>
          <w:lang w:val="uk-UA"/>
        </w:rPr>
        <w:t>Лісогор</w:t>
      </w:r>
      <w:proofErr w:type="spellEnd"/>
      <w:r w:rsidRPr="00E71A52">
        <w:rPr>
          <w:color w:val="000000"/>
          <w:szCs w:val="28"/>
          <w:lang w:val="uk-UA"/>
        </w:rPr>
        <w:t xml:space="preserve"> зауважує, що терміни «таємниця», «конфіденційна інформація», «секрет»</w:t>
      </w:r>
      <w:r w:rsidRPr="00E71A52">
        <w:rPr>
          <w:color w:val="000000"/>
          <w:sz w:val="18"/>
          <w:szCs w:val="18"/>
          <w:lang w:val="uk-UA"/>
        </w:rPr>
        <w:t xml:space="preserve"> </w:t>
      </w:r>
      <w:r w:rsidRPr="00E71A52">
        <w:rPr>
          <w:color w:val="000000"/>
          <w:szCs w:val="28"/>
          <w:lang w:val="uk-UA"/>
        </w:rPr>
        <w:t xml:space="preserve">є рівнозначними. Відмінність між таємницею й конфіденційною інформацією, пояснює автор, полягає у тому, що в юридичній науці таємниця передбачає наявність правового режиму </w:t>
      </w:r>
      <w:r>
        <w:rPr>
          <w:color w:val="000000"/>
          <w:szCs w:val="28"/>
          <w:lang w:val="uk-UA"/>
        </w:rPr>
        <w:t>існування інформації</w:t>
      </w:r>
      <w:r w:rsidRPr="00E71A52">
        <w:rPr>
          <w:color w:val="000000"/>
          <w:szCs w:val="28"/>
          <w:lang w:val="uk-UA"/>
        </w:rPr>
        <w:t xml:space="preserve">. А. А. </w:t>
      </w:r>
      <w:proofErr w:type="spellStart"/>
      <w:r w:rsidRPr="00E71A52">
        <w:rPr>
          <w:color w:val="000000"/>
          <w:szCs w:val="28"/>
          <w:lang w:val="uk-UA"/>
        </w:rPr>
        <w:t>Рожнов</w:t>
      </w:r>
      <w:proofErr w:type="spellEnd"/>
      <w:r w:rsidRPr="00E71A52">
        <w:rPr>
          <w:color w:val="000000"/>
          <w:szCs w:val="28"/>
          <w:lang w:val="uk-UA"/>
        </w:rPr>
        <w:t xml:space="preserve"> зазначає, що конфіденційна інформація має особливість – не змінюючи фактичного змісту, вона може одночасно належати до різних категорій відомостей з обмеженим доступом, щодо яких діють особливі правові режими використ</w:t>
      </w:r>
      <w:r>
        <w:rPr>
          <w:color w:val="000000"/>
          <w:szCs w:val="28"/>
          <w:lang w:val="uk-UA"/>
        </w:rPr>
        <w:t>ання та захисту інформації</w:t>
      </w:r>
      <w:r w:rsidRPr="00E71A52">
        <w:rPr>
          <w:color w:val="000000"/>
          <w:szCs w:val="28"/>
          <w:lang w:val="uk-UA"/>
        </w:rPr>
        <w:t>. Так, персональні дані фізичної особи належать до предмету різних таємниць, існування яких забезпечено окремими правовими режимами (банкі</w:t>
      </w:r>
      <w:r>
        <w:rPr>
          <w:color w:val="000000"/>
          <w:szCs w:val="28"/>
          <w:lang w:val="uk-UA"/>
        </w:rPr>
        <w:t>вська, слідча, лікарська тощо).</w:t>
      </w:r>
    </w:p>
    <w:p w:rsidR="0029605C" w:rsidRPr="00E71A52" w:rsidRDefault="0029605C" w:rsidP="00E71A52">
      <w:pPr>
        <w:pStyle w:val="Default"/>
        <w:spacing w:line="360" w:lineRule="auto"/>
        <w:ind w:firstLine="708"/>
        <w:jc w:val="both"/>
        <w:rPr>
          <w:rFonts w:ascii="Times New Roman" w:hAnsi="Times New Roman" w:cs="Times New Roman"/>
          <w:sz w:val="28"/>
          <w:szCs w:val="28"/>
          <w:lang w:val="uk-UA"/>
        </w:rPr>
      </w:pPr>
      <w:r w:rsidRPr="00E71A52">
        <w:rPr>
          <w:rFonts w:ascii="Times New Roman" w:hAnsi="Times New Roman" w:cs="Times New Roman"/>
          <w:sz w:val="28"/>
          <w:szCs w:val="28"/>
          <w:lang w:val="uk-UA"/>
        </w:rPr>
        <w:lastRenderedPageBreak/>
        <w:t>Таємниця виникає через заборону відкритого доступу до певної інформації, покликана запобігти настанню негативних наслідків незаконного отримання, використання й розголошення інформації. Ю. С. Пилипенко зауважує, що знання та відомості, які традиційно охороняються в якості таємниці, передбачають потенційну можливість їх стрімкого поширення. В. І. </w:t>
      </w:r>
      <w:proofErr w:type="spellStart"/>
      <w:r w:rsidRPr="00E71A52">
        <w:rPr>
          <w:rFonts w:ascii="Times New Roman" w:hAnsi="Times New Roman" w:cs="Times New Roman"/>
          <w:sz w:val="28"/>
          <w:szCs w:val="28"/>
          <w:lang w:val="uk-UA"/>
        </w:rPr>
        <w:t>Смолькова</w:t>
      </w:r>
      <w:proofErr w:type="spellEnd"/>
      <w:r w:rsidRPr="00E71A52">
        <w:rPr>
          <w:rFonts w:ascii="Times New Roman" w:hAnsi="Times New Roman" w:cs="Times New Roman"/>
          <w:sz w:val="28"/>
          <w:szCs w:val="28"/>
          <w:lang w:val="uk-UA"/>
        </w:rPr>
        <w:t xml:space="preserve"> слушно зазначає, що сутність будь-якої таємниці полягає у тому, що предмет таємниці утворюють відомості, які не призначені для широкого кола осіб, розголошення яких може спричинити настання небажаних наслідків для зберігач</w:t>
      </w:r>
      <w:r>
        <w:rPr>
          <w:rFonts w:ascii="Times New Roman" w:hAnsi="Times New Roman" w:cs="Times New Roman"/>
          <w:sz w:val="28"/>
          <w:szCs w:val="28"/>
          <w:lang w:val="uk-UA"/>
        </w:rPr>
        <w:t>ів і користувачів таємниці</w:t>
      </w:r>
      <w:r w:rsidRPr="00E71A52">
        <w:rPr>
          <w:rFonts w:ascii="Times New Roman" w:hAnsi="Times New Roman" w:cs="Times New Roman"/>
          <w:sz w:val="28"/>
          <w:szCs w:val="28"/>
          <w:lang w:val="uk-UA"/>
        </w:rPr>
        <w:t xml:space="preserve">. Отже, таємницю доцільно розглядати як певну інформацію щодо якої, або на захист </w:t>
      </w:r>
      <w:r>
        <w:rPr>
          <w:rFonts w:ascii="Times New Roman" w:hAnsi="Times New Roman" w:cs="Times New Roman"/>
          <w:sz w:val="28"/>
          <w:szCs w:val="28"/>
          <w:lang w:val="uk-UA"/>
        </w:rPr>
        <w:t>якої, утворилися правовідносини</w:t>
      </w:r>
      <w:r w:rsidRPr="00E71A52">
        <w:rPr>
          <w:rFonts w:ascii="Times New Roman" w:hAnsi="Times New Roman" w:cs="Times New Roman"/>
          <w:sz w:val="28"/>
          <w:szCs w:val="28"/>
          <w:lang w:val="uk-UA"/>
        </w:rPr>
        <w:t>. Ці відносини ґрунтуються на довірі і впевненості суб’єкта в тому, що інформація не стане, попри його волю, надбанням сторонніх осіб, а отже, мають соціальну значущість, у зв’язку з чим, суворо регламентовані сукупністю норм – пр</w:t>
      </w:r>
      <w:r>
        <w:rPr>
          <w:rFonts w:ascii="Times New Roman" w:hAnsi="Times New Roman" w:cs="Times New Roman"/>
          <w:sz w:val="28"/>
          <w:szCs w:val="28"/>
          <w:lang w:val="uk-UA"/>
        </w:rPr>
        <w:t>авових і етичних</w:t>
      </w:r>
      <w:r w:rsidRPr="00E71A52">
        <w:rPr>
          <w:rFonts w:ascii="Times New Roman" w:hAnsi="Times New Roman" w:cs="Times New Roman"/>
          <w:sz w:val="28"/>
          <w:szCs w:val="28"/>
          <w:lang w:val="uk-UA"/>
        </w:rPr>
        <w:t>. Так, кримінальні процесуальні норми пов’язані з нормами моралі. Відображення моральних норм у конкретних процедурах розслідування називають моральними засадами, зокрема, не можна примушувати до розголошення таємниці сповіді чи адвокатської таємниці, або для забезпечення інтересів розслідування його учасників, слідчий повинен вживати заходи із попередження розголошення даних досу</w:t>
      </w:r>
      <w:r>
        <w:rPr>
          <w:rFonts w:ascii="Times New Roman" w:hAnsi="Times New Roman" w:cs="Times New Roman"/>
          <w:sz w:val="28"/>
          <w:szCs w:val="28"/>
          <w:lang w:val="uk-UA"/>
        </w:rPr>
        <w:t>дового розслідування</w:t>
      </w:r>
      <w:r w:rsidRPr="00E71A52">
        <w:rPr>
          <w:rFonts w:ascii="Times New Roman" w:hAnsi="Times New Roman" w:cs="Times New Roman"/>
          <w:sz w:val="28"/>
          <w:szCs w:val="28"/>
          <w:lang w:val="uk-UA"/>
        </w:rPr>
        <w:t xml:space="preserve">. Це становить </w:t>
      </w:r>
      <w:r w:rsidRPr="00FE6BBB">
        <w:rPr>
          <w:rFonts w:ascii="Times New Roman" w:hAnsi="Times New Roman" w:cs="Times New Roman"/>
          <w:bCs/>
          <w:sz w:val="28"/>
          <w:szCs w:val="28"/>
          <w:lang w:val="uk-UA"/>
        </w:rPr>
        <w:t xml:space="preserve">другий аспект </w:t>
      </w:r>
      <w:r w:rsidRPr="00FE6BBB">
        <w:rPr>
          <w:rFonts w:ascii="Times New Roman" w:hAnsi="Times New Roman" w:cs="Times New Roman"/>
          <w:sz w:val="28"/>
          <w:szCs w:val="28"/>
          <w:lang w:val="uk-UA"/>
        </w:rPr>
        <w:t xml:space="preserve">існування таємниці як </w:t>
      </w:r>
      <w:r w:rsidRPr="00FE6BBB">
        <w:rPr>
          <w:rFonts w:ascii="Times New Roman" w:hAnsi="Times New Roman" w:cs="Times New Roman"/>
          <w:iCs/>
          <w:sz w:val="28"/>
          <w:szCs w:val="28"/>
          <w:lang w:val="uk-UA"/>
        </w:rPr>
        <w:t xml:space="preserve">сукупності правових норм, що регулюють відносини в інформаційній сфері </w:t>
      </w:r>
      <w:r w:rsidRPr="00FE6BBB">
        <w:rPr>
          <w:rFonts w:ascii="Times New Roman" w:hAnsi="Times New Roman" w:cs="Times New Roman"/>
          <w:sz w:val="28"/>
          <w:szCs w:val="28"/>
          <w:lang w:val="uk-UA"/>
        </w:rPr>
        <w:t>(правовий інститут)</w:t>
      </w:r>
      <w:r w:rsidRPr="00E71A52">
        <w:rPr>
          <w:rFonts w:ascii="Times New Roman" w:hAnsi="Times New Roman" w:cs="Times New Roman"/>
          <w:sz w:val="28"/>
          <w:szCs w:val="28"/>
          <w:lang w:val="uk-UA"/>
        </w:rPr>
        <w:t xml:space="preserve">. В. І. </w:t>
      </w:r>
      <w:proofErr w:type="spellStart"/>
      <w:r w:rsidRPr="00E71A52">
        <w:rPr>
          <w:rFonts w:ascii="Times New Roman" w:hAnsi="Times New Roman" w:cs="Times New Roman"/>
          <w:sz w:val="28"/>
          <w:szCs w:val="28"/>
          <w:lang w:val="uk-UA"/>
        </w:rPr>
        <w:t>Смолькова</w:t>
      </w:r>
      <w:proofErr w:type="spellEnd"/>
      <w:r w:rsidRPr="00E71A52">
        <w:rPr>
          <w:rFonts w:ascii="Times New Roman" w:hAnsi="Times New Roman" w:cs="Times New Roman"/>
          <w:sz w:val="28"/>
          <w:szCs w:val="28"/>
          <w:lang w:val="uk-UA"/>
        </w:rPr>
        <w:t xml:space="preserve"> пише, що таємниця виникає у двох галузях суспільного життя – соціальній і правовій. І таємниця є «соціально-правовим інститутом». Як соціально-правовий інститут, таємниця є нормативно-ціннісною системою, зі стійким комплексом правил, принципів, настанов, динамічністю функцій, що організують людську діяльність. Специфіка цих відносин, зумовлює виокремлення сукупності юридичних норм у міжг</w:t>
      </w:r>
      <w:r>
        <w:rPr>
          <w:rFonts w:ascii="Times New Roman" w:hAnsi="Times New Roman" w:cs="Times New Roman"/>
          <w:sz w:val="28"/>
          <w:szCs w:val="28"/>
          <w:lang w:val="uk-UA"/>
        </w:rPr>
        <w:t>алузевий правовий інститут</w:t>
      </w:r>
      <w:r w:rsidRPr="00E71A52">
        <w:rPr>
          <w:rFonts w:ascii="Times New Roman" w:hAnsi="Times New Roman" w:cs="Times New Roman"/>
          <w:sz w:val="28"/>
          <w:szCs w:val="28"/>
          <w:lang w:val="uk-UA"/>
        </w:rPr>
        <w:t xml:space="preserve">. </w:t>
      </w:r>
    </w:p>
    <w:p w:rsidR="0029605C" w:rsidRPr="00AF0155" w:rsidRDefault="0029605C" w:rsidP="00E71A52">
      <w:pPr>
        <w:spacing w:after="0" w:line="360" w:lineRule="auto"/>
        <w:ind w:firstLine="708"/>
        <w:rPr>
          <w:szCs w:val="28"/>
        </w:rPr>
      </w:pPr>
      <w:r w:rsidRPr="00FE6BBB">
        <w:rPr>
          <w:color w:val="000000"/>
          <w:szCs w:val="28"/>
          <w:lang w:val="uk-UA"/>
        </w:rPr>
        <w:t xml:space="preserve">Таким чином, таємниця, як правовий інститут, надає певній галузі суспільних відносин посиленого захисту внаслідок істотної значущості </w:t>
      </w:r>
      <w:r w:rsidRPr="00FE6BBB">
        <w:rPr>
          <w:color w:val="000000"/>
          <w:szCs w:val="28"/>
          <w:lang w:val="uk-UA"/>
        </w:rPr>
        <w:lastRenderedPageBreak/>
        <w:t>останньої для особи, суспільства чи держави, або у зв’язку з особливою делікатністю чи таємничістю певних відносин</w:t>
      </w:r>
      <w:r w:rsidRPr="00FE6BBB">
        <w:rPr>
          <w:color w:val="000000"/>
          <w:sz w:val="18"/>
          <w:szCs w:val="18"/>
          <w:lang w:val="uk-UA"/>
        </w:rPr>
        <w:t>2</w:t>
      </w:r>
      <w:r w:rsidRPr="00FE6BBB">
        <w:rPr>
          <w:color w:val="000000"/>
          <w:szCs w:val="28"/>
          <w:lang w:val="uk-UA"/>
        </w:rPr>
        <w:t>. Регулювання цих правовідносин забезпечується галузевим законодавством (адміністративним, цивільним, господарським, сімейним, інформаційним, тощо), а у</w:t>
      </w:r>
      <w:r w:rsidRPr="00FE6BBB">
        <w:rPr>
          <w:szCs w:val="28"/>
          <w:lang w:val="uk-UA"/>
        </w:rPr>
        <w:t xml:space="preserve"> випадках його порушення, застосовують кримінально-правові норми. Проте таємниці потрапляють у сферу кримінального судочинства не лише через учинення кримінальних посягань щодо них, але й внаслідок здійснення кримінальної процесуальної діяльності з розкриття і розслідування різних злочинів. Нажаль, є непоодинокими випадки, коли службові особи, використовуючи обґрунтування – «забезпечення інтересів встановлення істини у кримінальному проваджені», не надають інформацію, проводять закриті судові засідання або ж, навпаки, розголошують дані досудового розслідування чи судового розгляду, завдаючи шкоди інтересам особи або авторитету кримінального судочинства. З метою попередити ці негативні прояви, закон визначає підстави, умови та порядок обмеження гласності кримінального процесу, а також умови і порядок оголошення відомостей, що становлять таємницю. У процесі кримінальної процесуальної діяльності утворюються таємниця досудового розслідування, адвокатська таємниця, таємниця наради суддів, «таємниці джерела доказів», яка у зв’язку з проблемами забезпечення безпеки свідків і потерпілих обговорюється вченими. Інформація з обмеженим доступом захищається кримінальними процесуальними нормами.</w:t>
      </w:r>
    </w:p>
    <w:p w:rsidR="0029605C" w:rsidRPr="00FE6BBB" w:rsidRDefault="0029605C" w:rsidP="00FE6BBB">
      <w:pPr>
        <w:autoSpaceDE w:val="0"/>
        <w:autoSpaceDN w:val="0"/>
        <w:adjustRightInd w:val="0"/>
        <w:spacing w:after="0" w:line="360" w:lineRule="auto"/>
        <w:ind w:firstLine="708"/>
        <w:rPr>
          <w:color w:val="000000"/>
          <w:szCs w:val="28"/>
          <w:lang w:val="uk-UA"/>
        </w:rPr>
      </w:pPr>
      <w:r w:rsidRPr="00FE6BBB">
        <w:rPr>
          <w:color w:val="000000"/>
          <w:szCs w:val="28"/>
          <w:lang w:val="uk-UA"/>
        </w:rPr>
        <w:t xml:space="preserve">Третій аспект </w:t>
      </w:r>
      <w:r w:rsidRPr="00FE6BBB">
        <w:rPr>
          <w:i/>
          <w:iCs/>
          <w:color w:val="000000"/>
          <w:szCs w:val="28"/>
          <w:lang w:val="uk-UA"/>
        </w:rPr>
        <w:t xml:space="preserve">– </w:t>
      </w:r>
      <w:r w:rsidRPr="00FE6BBB">
        <w:rPr>
          <w:iCs/>
          <w:color w:val="000000"/>
          <w:szCs w:val="28"/>
          <w:lang w:val="uk-UA"/>
        </w:rPr>
        <w:t>таємниця як вид правового режиму інформації</w:t>
      </w:r>
      <w:r w:rsidRPr="00FE6BBB">
        <w:rPr>
          <w:color w:val="000000"/>
          <w:szCs w:val="28"/>
          <w:lang w:val="uk-UA"/>
        </w:rPr>
        <w:t>. Суспільну значущість має не лише інформація, але й правовий режим збереження таємниці який, за зауваженням Ю. С. Пилипенка, є визнаним с</w:t>
      </w:r>
      <w:r>
        <w:rPr>
          <w:color w:val="000000"/>
          <w:szCs w:val="28"/>
          <w:lang w:val="uk-UA"/>
        </w:rPr>
        <w:t>оціальним благом</w:t>
      </w:r>
      <w:r w:rsidRPr="00FE6BBB">
        <w:rPr>
          <w:color w:val="000000"/>
          <w:szCs w:val="28"/>
          <w:lang w:val="uk-UA"/>
        </w:rPr>
        <w:t xml:space="preserve">. Особливою рисою інформації є те, що не змінюючи свого фактичного змісту, вона може одночасно охоронятись декількома правовими режимами. У такому випадку один правовий режим таємниці не трансформується в інший, а одна й та сама інформація додатково до першого набуває другий (третій і </w:t>
      </w:r>
      <w:proofErr w:type="spellStart"/>
      <w:r w:rsidRPr="00FE6BBB">
        <w:rPr>
          <w:color w:val="000000"/>
          <w:szCs w:val="28"/>
          <w:lang w:val="uk-UA"/>
        </w:rPr>
        <w:t>т.д</w:t>
      </w:r>
      <w:proofErr w:type="spellEnd"/>
      <w:r w:rsidRPr="00FE6BBB">
        <w:rPr>
          <w:color w:val="000000"/>
          <w:szCs w:val="28"/>
          <w:lang w:val="uk-UA"/>
        </w:rPr>
        <w:t xml:space="preserve">.) правовий режим таємниці, які мають власну цінність і призначення. Слушно пише Д. В. </w:t>
      </w:r>
      <w:proofErr w:type="spellStart"/>
      <w:r w:rsidRPr="00FE6BBB">
        <w:rPr>
          <w:color w:val="000000"/>
          <w:szCs w:val="28"/>
          <w:lang w:val="uk-UA"/>
        </w:rPr>
        <w:t>Огородов</w:t>
      </w:r>
      <w:proofErr w:type="spellEnd"/>
      <w:r w:rsidRPr="00FE6BBB">
        <w:rPr>
          <w:color w:val="000000"/>
          <w:szCs w:val="28"/>
          <w:lang w:val="uk-UA"/>
        </w:rPr>
        <w:t xml:space="preserve">, що якщо одна інформація може одночасно охоронятися </w:t>
      </w:r>
      <w:r w:rsidRPr="00FE6BBB">
        <w:rPr>
          <w:color w:val="000000"/>
          <w:szCs w:val="28"/>
          <w:lang w:val="uk-UA"/>
        </w:rPr>
        <w:lastRenderedPageBreak/>
        <w:t xml:space="preserve">різними правовими режимами, це не означає, що режими таємниць включаються один до одного. Слід розрізняти співвідношення правових режимів інформації та процеси їх взаємодії. </w:t>
      </w:r>
      <w:proofErr w:type="spellStart"/>
      <w:r w:rsidRPr="00FE6BBB">
        <w:rPr>
          <w:color w:val="000000"/>
          <w:szCs w:val="28"/>
          <w:lang w:val="uk-UA"/>
        </w:rPr>
        <w:t>Звʼязок</w:t>
      </w:r>
      <w:proofErr w:type="spellEnd"/>
      <w:r w:rsidRPr="00FE6BBB">
        <w:rPr>
          <w:color w:val="000000"/>
          <w:szCs w:val="28"/>
          <w:lang w:val="uk-UA"/>
        </w:rPr>
        <w:t xml:space="preserve"> режимів втілюється у їх взаємодії, а </w:t>
      </w:r>
      <w:r w:rsidRPr="00FE6BBB">
        <w:rPr>
          <w:szCs w:val="28"/>
          <w:lang w:val="uk-UA"/>
        </w:rPr>
        <w:t>не поглинанні режимів. Прикладом взаємодії правових режимів є професійні таємниці, оскільки певна інформація з обмеженим доступом, може одночасно захищатись різними правовими режимами таємниць.</w:t>
      </w:r>
    </w:p>
    <w:p w:rsidR="0029605C" w:rsidRDefault="0029605C" w:rsidP="00CE64CC">
      <w:pPr>
        <w:spacing w:after="0" w:line="360" w:lineRule="auto"/>
        <w:ind w:firstLine="708"/>
        <w:rPr>
          <w:szCs w:val="24"/>
          <w:lang w:val="uk-UA" w:eastAsia="uk-UA"/>
        </w:rPr>
      </w:pPr>
      <w:r w:rsidRPr="00CE64CC">
        <w:rPr>
          <w:szCs w:val="24"/>
          <w:lang w:val="uk-UA" w:eastAsia="uk-UA"/>
        </w:rPr>
        <w:t>Піддаючи аналізу правовий феномен таємниці в кримінальному праві, необхідно враховувати декілька методологічних положень. Під таємницею, яка</w:t>
      </w:r>
      <w:r>
        <w:rPr>
          <w:szCs w:val="24"/>
          <w:lang w:val="uk-UA" w:eastAsia="uk-UA"/>
        </w:rPr>
        <w:t xml:space="preserve"> </w:t>
      </w:r>
      <w:r w:rsidRPr="00CE64CC">
        <w:rPr>
          <w:szCs w:val="24"/>
          <w:lang w:val="uk-UA" w:eastAsia="uk-UA"/>
        </w:rPr>
        <w:t>є предметом кримінально-правового регулювання розуміють не те, що</w:t>
      </w:r>
      <w:r>
        <w:rPr>
          <w:szCs w:val="24"/>
          <w:lang w:val="uk-UA" w:eastAsia="uk-UA"/>
        </w:rPr>
        <w:t xml:space="preserve"> </w:t>
      </w:r>
      <w:r w:rsidRPr="00CE64CC">
        <w:rPr>
          <w:szCs w:val="24"/>
          <w:lang w:val="uk-UA" w:eastAsia="uk-UA"/>
        </w:rPr>
        <w:t>лишається загадкою для людини, «дещо невідоме, незрозуміле», а те, що один</w:t>
      </w:r>
      <w:r>
        <w:rPr>
          <w:szCs w:val="24"/>
          <w:lang w:val="uk-UA" w:eastAsia="uk-UA"/>
        </w:rPr>
        <w:t xml:space="preserve"> </w:t>
      </w:r>
      <w:r w:rsidRPr="00CE64CC">
        <w:rPr>
          <w:szCs w:val="24"/>
          <w:lang w:val="uk-UA" w:eastAsia="uk-UA"/>
        </w:rPr>
        <w:t>суб’єкт приховує від інших членів суспільства. Елемент приховування в</w:t>
      </w:r>
      <w:r>
        <w:rPr>
          <w:szCs w:val="24"/>
          <w:lang w:val="uk-UA" w:eastAsia="uk-UA"/>
        </w:rPr>
        <w:t xml:space="preserve"> </w:t>
      </w:r>
      <w:r w:rsidRPr="00CE64CC">
        <w:rPr>
          <w:szCs w:val="24"/>
          <w:lang w:val="uk-UA" w:eastAsia="uk-UA"/>
        </w:rPr>
        <w:t>юридичному підході до визначення таємниці є одним із ключових.</w:t>
      </w:r>
    </w:p>
    <w:p w:rsidR="0029605C" w:rsidRDefault="0029605C" w:rsidP="00CE64CC">
      <w:pPr>
        <w:spacing w:after="0" w:line="360" w:lineRule="auto"/>
        <w:ind w:firstLine="708"/>
        <w:rPr>
          <w:szCs w:val="24"/>
          <w:lang w:val="uk-UA" w:eastAsia="uk-UA"/>
        </w:rPr>
      </w:pPr>
      <w:r w:rsidRPr="00CE64CC">
        <w:rPr>
          <w:szCs w:val="24"/>
          <w:lang w:val="uk-UA" w:eastAsia="uk-UA"/>
        </w:rPr>
        <w:t>В сучасному кримінальному праві, у зв’язку із актуальністю</w:t>
      </w:r>
      <w:r>
        <w:rPr>
          <w:szCs w:val="24"/>
          <w:lang w:val="uk-UA" w:eastAsia="uk-UA"/>
        </w:rPr>
        <w:t xml:space="preserve"> </w:t>
      </w:r>
      <w:r w:rsidRPr="00CE64CC">
        <w:rPr>
          <w:szCs w:val="24"/>
          <w:lang w:val="uk-UA" w:eastAsia="uk-UA"/>
        </w:rPr>
        <w:t>проблематики, останнім часом зустрічається все більше спроб дати визначення</w:t>
      </w:r>
      <w:r>
        <w:rPr>
          <w:szCs w:val="24"/>
          <w:lang w:val="uk-UA" w:eastAsia="uk-UA"/>
        </w:rPr>
        <w:t xml:space="preserve"> </w:t>
      </w:r>
      <w:r w:rsidRPr="00CE64CC">
        <w:rPr>
          <w:szCs w:val="24"/>
          <w:lang w:val="uk-UA" w:eastAsia="uk-UA"/>
        </w:rPr>
        <w:t>поняттю «таємниця» та виділити його ознаки. Так, під поняттям «таємниця»</w:t>
      </w:r>
      <w:r>
        <w:rPr>
          <w:szCs w:val="24"/>
          <w:lang w:val="uk-UA" w:eastAsia="uk-UA"/>
        </w:rPr>
        <w:t xml:space="preserve"> </w:t>
      </w:r>
      <w:r w:rsidRPr="00CE64CC">
        <w:rPr>
          <w:szCs w:val="24"/>
          <w:lang w:val="uk-UA" w:eastAsia="uk-UA"/>
        </w:rPr>
        <w:t xml:space="preserve">розуміють: </w:t>
      </w:r>
    </w:p>
    <w:p w:rsidR="0029605C" w:rsidRDefault="0029605C" w:rsidP="00CE64CC">
      <w:pPr>
        <w:spacing w:after="0" w:line="360" w:lineRule="auto"/>
        <w:rPr>
          <w:szCs w:val="24"/>
          <w:lang w:val="uk-UA" w:eastAsia="uk-UA"/>
        </w:rPr>
      </w:pPr>
      <w:r w:rsidRPr="00CE64CC">
        <w:rPr>
          <w:szCs w:val="24"/>
          <w:lang w:val="uk-UA" w:eastAsia="uk-UA"/>
        </w:rPr>
        <w:t>1) все те, що на даний момент не усвідомлене людським інтелектом;</w:t>
      </w:r>
      <w:r>
        <w:rPr>
          <w:szCs w:val="24"/>
          <w:lang w:val="uk-UA" w:eastAsia="uk-UA"/>
        </w:rPr>
        <w:t xml:space="preserve"> </w:t>
      </w:r>
    </w:p>
    <w:p w:rsidR="0029605C" w:rsidRPr="00CE64CC" w:rsidRDefault="0029605C" w:rsidP="00CE64CC">
      <w:pPr>
        <w:spacing w:after="0" w:line="360" w:lineRule="auto"/>
        <w:rPr>
          <w:szCs w:val="24"/>
          <w:lang w:val="uk-UA" w:eastAsia="uk-UA"/>
        </w:rPr>
      </w:pPr>
      <w:r w:rsidRPr="00CE64CC">
        <w:rPr>
          <w:szCs w:val="24"/>
          <w:lang w:val="uk-UA" w:eastAsia="uk-UA"/>
        </w:rPr>
        <w:t>2) дещо вже відоме, але з певною метою прихо</w:t>
      </w:r>
      <w:r>
        <w:rPr>
          <w:szCs w:val="24"/>
          <w:lang w:val="uk-UA" w:eastAsia="uk-UA"/>
        </w:rPr>
        <w:t>ване від інших людей</w:t>
      </w:r>
      <w:r w:rsidRPr="00CE64CC">
        <w:rPr>
          <w:szCs w:val="24"/>
          <w:lang w:val="uk-UA" w:eastAsia="uk-UA"/>
        </w:rPr>
        <w:t>;</w:t>
      </w:r>
    </w:p>
    <w:p w:rsidR="0029605C" w:rsidRDefault="0029605C" w:rsidP="00CE64CC">
      <w:pPr>
        <w:spacing w:after="0" w:line="360" w:lineRule="auto"/>
        <w:rPr>
          <w:szCs w:val="24"/>
          <w:lang w:val="uk-UA" w:eastAsia="uk-UA"/>
        </w:rPr>
      </w:pPr>
      <w:r w:rsidRPr="00CE64CC">
        <w:rPr>
          <w:szCs w:val="24"/>
          <w:lang w:val="uk-UA" w:eastAsia="uk-UA"/>
        </w:rPr>
        <w:t>3) дещо абсолютно невідоме всім і дещо відносно невідоме певному колу осіб</w:t>
      </w:r>
      <w:r>
        <w:rPr>
          <w:szCs w:val="24"/>
          <w:lang w:val="uk-UA" w:eastAsia="uk-UA"/>
        </w:rPr>
        <w:t>.</w:t>
      </w:r>
    </w:p>
    <w:p w:rsidR="0029605C" w:rsidRDefault="0029605C" w:rsidP="00CE64CC">
      <w:pPr>
        <w:spacing w:after="0" w:line="360" w:lineRule="auto"/>
        <w:ind w:firstLine="708"/>
        <w:rPr>
          <w:szCs w:val="24"/>
          <w:lang w:val="uk-UA" w:eastAsia="uk-UA"/>
        </w:rPr>
      </w:pPr>
      <w:r w:rsidRPr="00CE64CC">
        <w:rPr>
          <w:szCs w:val="24"/>
          <w:lang w:val="uk-UA" w:eastAsia="uk-UA"/>
        </w:rPr>
        <w:t>Це означає, що поняття «таємниця» має два смислові</w:t>
      </w:r>
      <w:r>
        <w:rPr>
          <w:szCs w:val="24"/>
          <w:lang w:val="uk-UA" w:eastAsia="uk-UA"/>
        </w:rPr>
        <w:t xml:space="preserve"> </w:t>
      </w:r>
      <w:r w:rsidRPr="00CE64CC">
        <w:rPr>
          <w:szCs w:val="24"/>
          <w:lang w:val="uk-UA" w:eastAsia="uk-UA"/>
        </w:rPr>
        <w:t>значення або підкреслює його подвійну природу. Розглядаючи таємницю як</w:t>
      </w:r>
      <w:r>
        <w:rPr>
          <w:szCs w:val="24"/>
          <w:lang w:val="uk-UA" w:eastAsia="uk-UA"/>
        </w:rPr>
        <w:t xml:space="preserve"> </w:t>
      </w:r>
      <w:r w:rsidRPr="00CE64CC">
        <w:rPr>
          <w:szCs w:val="24"/>
          <w:lang w:val="uk-UA" w:eastAsia="uk-UA"/>
        </w:rPr>
        <w:t>інститут кримінального права, заслуговує на увагу саме друга складова</w:t>
      </w:r>
      <w:r>
        <w:rPr>
          <w:szCs w:val="24"/>
          <w:lang w:val="uk-UA" w:eastAsia="uk-UA"/>
        </w:rPr>
        <w:t xml:space="preserve"> </w:t>
      </w:r>
      <w:r w:rsidRPr="00CE64CC">
        <w:rPr>
          <w:szCs w:val="24"/>
          <w:lang w:val="uk-UA" w:eastAsia="uk-UA"/>
        </w:rPr>
        <w:t>вищенаведеного визначення – відоме певній особі чи визначеному колу осіб,</w:t>
      </w:r>
      <w:r>
        <w:rPr>
          <w:szCs w:val="24"/>
          <w:lang w:val="uk-UA" w:eastAsia="uk-UA"/>
        </w:rPr>
        <w:t xml:space="preserve"> </w:t>
      </w:r>
      <w:r w:rsidRPr="00CE64CC">
        <w:rPr>
          <w:szCs w:val="24"/>
          <w:lang w:val="uk-UA" w:eastAsia="uk-UA"/>
        </w:rPr>
        <w:t>але приховане від інших з метою захисту певних благ.</w:t>
      </w:r>
    </w:p>
    <w:p w:rsidR="0029605C" w:rsidRDefault="0029605C" w:rsidP="000D484D">
      <w:pPr>
        <w:spacing w:after="0" w:line="360" w:lineRule="auto"/>
        <w:ind w:firstLine="708"/>
        <w:rPr>
          <w:szCs w:val="24"/>
          <w:lang w:val="uk-UA" w:eastAsia="uk-UA"/>
        </w:rPr>
      </w:pPr>
      <w:r w:rsidRPr="000D484D">
        <w:rPr>
          <w:szCs w:val="24"/>
          <w:lang w:val="uk-UA" w:eastAsia="uk-UA"/>
        </w:rPr>
        <w:t>Позитивним слід визначити той факт, що Закон України «Про доступ до</w:t>
      </w:r>
      <w:r>
        <w:rPr>
          <w:szCs w:val="24"/>
          <w:lang w:val="uk-UA" w:eastAsia="uk-UA"/>
        </w:rPr>
        <w:t xml:space="preserve"> </w:t>
      </w:r>
      <w:r w:rsidRPr="000D484D">
        <w:rPr>
          <w:szCs w:val="24"/>
          <w:lang w:val="uk-UA" w:eastAsia="uk-UA"/>
        </w:rPr>
        <w:t>публічної інформації», на відміну від Закону України «Про інформацію», містить</w:t>
      </w:r>
      <w:r>
        <w:rPr>
          <w:szCs w:val="24"/>
          <w:lang w:val="uk-UA" w:eastAsia="uk-UA"/>
        </w:rPr>
        <w:t xml:space="preserve"> </w:t>
      </w:r>
      <w:r w:rsidRPr="000D484D">
        <w:rPr>
          <w:szCs w:val="24"/>
          <w:lang w:val="uk-UA" w:eastAsia="uk-UA"/>
        </w:rPr>
        <w:t>поняття таємної інформації. Так, відповідно до Закону, таємною є інформація,</w:t>
      </w:r>
      <w:r>
        <w:rPr>
          <w:szCs w:val="24"/>
          <w:lang w:val="uk-UA" w:eastAsia="uk-UA"/>
        </w:rPr>
        <w:t xml:space="preserve"> </w:t>
      </w:r>
      <w:r w:rsidRPr="000D484D">
        <w:rPr>
          <w:szCs w:val="24"/>
          <w:lang w:val="uk-UA" w:eastAsia="uk-UA"/>
        </w:rPr>
        <w:t>доступ до якої обмежується відповідно до встановлених законом вимог,</w:t>
      </w:r>
      <w:r>
        <w:rPr>
          <w:szCs w:val="24"/>
          <w:lang w:val="uk-UA" w:eastAsia="uk-UA"/>
        </w:rPr>
        <w:t xml:space="preserve"> </w:t>
      </w:r>
      <w:r w:rsidRPr="000D484D">
        <w:rPr>
          <w:szCs w:val="24"/>
          <w:lang w:val="uk-UA" w:eastAsia="uk-UA"/>
        </w:rPr>
        <w:t>розголошення якої може завдати шкоди особі, суспільству і державі, та яка, за</w:t>
      </w:r>
      <w:r>
        <w:rPr>
          <w:szCs w:val="24"/>
          <w:lang w:val="uk-UA" w:eastAsia="uk-UA"/>
        </w:rPr>
        <w:t xml:space="preserve"> </w:t>
      </w:r>
      <w:r w:rsidRPr="000D484D">
        <w:rPr>
          <w:szCs w:val="24"/>
          <w:lang w:val="uk-UA" w:eastAsia="uk-UA"/>
        </w:rPr>
        <w:t>законом, містить державну, професійну, банківську таємницю, таємницю</w:t>
      </w:r>
      <w:r>
        <w:rPr>
          <w:szCs w:val="24"/>
          <w:lang w:val="uk-UA" w:eastAsia="uk-UA"/>
        </w:rPr>
        <w:t xml:space="preserve"> </w:t>
      </w:r>
      <w:r w:rsidRPr="000D484D">
        <w:rPr>
          <w:szCs w:val="24"/>
          <w:lang w:val="uk-UA" w:eastAsia="uk-UA"/>
        </w:rPr>
        <w:lastRenderedPageBreak/>
        <w:t>досудового розслідування та іншу передбачену законом таємницю (ч. 1 ст. 8 Закону). Подібне визначення таємної інформації міститься у Юридичній енциклопедії.</w:t>
      </w:r>
      <w:r>
        <w:rPr>
          <w:szCs w:val="24"/>
          <w:lang w:val="uk-UA" w:eastAsia="uk-UA"/>
        </w:rPr>
        <w:t xml:space="preserve"> </w:t>
      </w:r>
      <w:r w:rsidRPr="000D484D">
        <w:rPr>
          <w:szCs w:val="24"/>
          <w:lang w:val="uk-UA" w:eastAsia="uk-UA"/>
        </w:rPr>
        <w:t>Її автори під таємною інформацією розуміють інформацію, що містить відомості,</w:t>
      </w:r>
      <w:r>
        <w:rPr>
          <w:szCs w:val="24"/>
          <w:lang w:val="uk-UA" w:eastAsia="uk-UA"/>
        </w:rPr>
        <w:t xml:space="preserve"> </w:t>
      </w:r>
      <w:r w:rsidRPr="000D484D">
        <w:rPr>
          <w:szCs w:val="24"/>
          <w:lang w:val="uk-UA" w:eastAsia="uk-UA"/>
        </w:rPr>
        <w:t>які становлять державну та іншу передбачену законом таємницю, розголошення</w:t>
      </w:r>
      <w:r>
        <w:rPr>
          <w:szCs w:val="24"/>
          <w:lang w:val="uk-UA" w:eastAsia="uk-UA"/>
        </w:rPr>
        <w:t xml:space="preserve"> </w:t>
      </w:r>
      <w:r w:rsidRPr="000D484D">
        <w:rPr>
          <w:szCs w:val="24"/>
          <w:lang w:val="uk-UA" w:eastAsia="uk-UA"/>
        </w:rPr>
        <w:t>якої завдає шкоди особі, су</w:t>
      </w:r>
      <w:r>
        <w:rPr>
          <w:szCs w:val="24"/>
          <w:lang w:val="uk-UA" w:eastAsia="uk-UA"/>
        </w:rPr>
        <w:t>спільству і державі</w:t>
      </w:r>
      <w:r w:rsidRPr="000D484D">
        <w:rPr>
          <w:szCs w:val="24"/>
          <w:lang w:val="uk-UA" w:eastAsia="uk-UA"/>
        </w:rPr>
        <w:t>.</w:t>
      </w:r>
    </w:p>
    <w:p w:rsidR="0029605C" w:rsidRDefault="0029605C" w:rsidP="009811F1">
      <w:pPr>
        <w:spacing w:after="0" w:line="360" w:lineRule="auto"/>
        <w:ind w:firstLine="708"/>
        <w:rPr>
          <w:szCs w:val="24"/>
          <w:lang w:val="uk-UA" w:eastAsia="uk-UA"/>
        </w:rPr>
      </w:pPr>
      <w:r w:rsidRPr="009811F1">
        <w:rPr>
          <w:szCs w:val="24"/>
          <w:lang w:val="uk-UA" w:eastAsia="uk-UA"/>
        </w:rPr>
        <w:t>Вченими-теоретиками, які розглядали питання правового захисту</w:t>
      </w:r>
      <w:r>
        <w:rPr>
          <w:szCs w:val="24"/>
          <w:lang w:val="uk-UA" w:eastAsia="uk-UA"/>
        </w:rPr>
        <w:t xml:space="preserve"> </w:t>
      </w:r>
      <w:r w:rsidRPr="009811F1">
        <w:rPr>
          <w:szCs w:val="24"/>
          <w:lang w:val="uk-UA" w:eastAsia="uk-UA"/>
        </w:rPr>
        <w:t>таємниці, систематизація різних її видів за найбільш характерними ознаками</w:t>
      </w:r>
      <w:r>
        <w:rPr>
          <w:szCs w:val="24"/>
          <w:lang w:val="uk-UA" w:eastAsia="uk-UA"/>
        </w:rPr>
        <w:t xml:space="preserve"> </w:t>
      </w:r>
      <w:r w:rsidRPr="009811F1">
        <w:rPr>
          <w:szCs w:val="24"/>
          <w:lang w:val="uk-UA" w:eastAsia="uk-UA"/>
        </w:rPr>
        <w:t>проводилась неодноразово. Так, заслуговує на увагу класифікація, використана</w:t>
      </w:r>
      <w:r>
        <w:rPr>
          <w:szCs w:val="24"/>
          <w:lang w:val="uk-UA" w:eastAsia="uk-UA"/>
        </w:rPr>
        <w:t xml:space="preserve"> </w:t>
      </w:r>
      <w:r w:rsidRPr="009811F1">
        <w:rPr>
          <w:szCs w:val="24"/>
          <w:lang w:val="uk-UA" w:eastAsia="uk-UA"/>
        </w:rPr>
        <w:t>С. В. Кузьміним. Автор пропонує проводити доволі розгорнуту класифікацію</w:t>
      </w:r>
      <w:r>
        <w:rPr>
          <w:szCs w:val="24"/>
          <w:lang w:val="uk-UA" w:eastAsia="uk-UA"/>
        </w:rPr>
        <w:t xml:space="preserve"> </w:t>
      </w:r>
      <w:r w:rsidRPr="009811F1">
        <w:rPr>
          <w:szCs w:val="24"/>
          <w:lang w:val="uk-UA" w:eastAsia="uk-UA"/>
        </w:rPr>
        <w:t>таємниці за двома основними критеріями. Першим критерієм так званої видової</w:t>
      </w:r>
      <w:r>
        <w:rPr>
          <w:szCs w:val="24"/>
          <w:lang w:val="uk-UA" w:eastAsia="uk-UA"/>
        </w:rPr>
        <w:t xml:space="preserve"> </w:t>
      </w:r>
      <w:r w:rsidRPr="009811F1">
        <w:rPr>
          <w:szCs w:val="24"/>
          <w:lang w:val="uk-UA" w:eastAsia="uk-UA"/>
        </w:rPr>
        <w:t>класифікації він визначає характер суспільних відносин, що виникають з</w:t>
      </w:r>
      <w:r>
        <w:rPr>
          <w:szCs w:val="24"/>
          <w:lang w:val="uk-UA" w:eastAsia="uk-UA"/>
        </w:rPr>
        <w:t xml:space="preserve"> </w:t>
      </w:r>
      <w:r w:rsidRPr="009811F1">
        <w:rPr>
          <w:szCs w:val="24"/>
          <w:lang w:val="uk-UA" w:eastAsia="uk-UA"/>
        </w:rPr>
        <w:t>приводу інтересів охорони тієї чи іншої таємниці. У зв’язку з даною</w:t>
      </w:r>
      <w:r>
        <w:rPr>
          <w:szCs w:val="24"/>
          <w:lang w:val="uk-UA" w:eastAsia="uk-UA"/>
        </w:rPr>
        <w:t xml:space="preserve"> </w:t>
      </w:r>
      <w:r w:rsidRPr="009811F1">
        <w:rPr>
          <w:szCs w:val="24"/>
          <w:lang w:val="uk-UA" w:eastAsia="uk-UA"/>
        </w:rPr>
        <w:t xml:space="preserve">обставиною дослідником пропонуються наступні види таємниць: </w:t>
      </w:r>
    </w:p>
    <w:p w:rsidR="0029605C" w:rsidRDefault="0029605C" w:rsidP="009811F1">
      <w:pPr>
        <w:spacing w:after="0" w:line="360" w:lineRule="auto"/>
        <w:ind w:firstLine="708"/>
        <w:rPr>
          <w:szCs w:val="24"/>
          <w:lang w:val="uk-UA" w:eastAsia="uk-UA"/>
        </w:rPr>
      </w:pPr>
      <w:r>
        <w:rPr>
          <w:szCs w:val="24"/>
          <w:lang w:val="uk-UA" w:eastAsia="uk-UA"/>
        </w:rPr>
        <w:t>а) </w:t>
      </w:r>
      <w:r w:rsidRPr="009811F1">
        <w:rPr>
          <w:szCs w:val="24"/>
          <w:lang w:val="uk-UA" w:eastAsia="uk-UA"/>
        </w:rPr>
        <w:t>таємниця,</w:t>
      </w:r>
      <w:r>
        <w:rPr>
          <w:szCs w:val="24"/>
          <w:lang w:val="uk-UA" w:eastAsia="uk-UA"/>
        </w:rPr>
        <w:t xml:space="preserve"> </w:t>
      </w:r>
      <w:r w:rsidRPr="009811F1">
        <w:rPr>
          <w:szCs w:val="24"/>
          <w:lang w:val="uk-UA" w:eastAsia="uk-UA"/>
        </w:rPr>
        <w:t>пов’язана із забезпеченням конституційних та інших прав особи (особиста</w:t>
      </w:r>
      <w:r>
        <w:rPr>
          <w:szCs w:val="24"/>
          <w:lang w:val="uk-UA" w:eastAsia="uk-UA"/>
        </w:rPr>
        <w:t xml:space="preserve"> </w:t>
      </w:r>
      <w:r w:rsidRPr="009811F1">
        <w:rPr>
          <w:szCs w:val="24"/>
          <w:lang w:val="uk-UA" w:eastAsia="uk-UA"/>
        </w:rPr>
        <w:t xml:space="preserve">таємниця); </w:t>
      </w:r>
    </w:p>
    <w:p w:rsidR="0029605C" w:rsidRDefault="0029605C" w:rsidP="009811F1">
      <w:pPr>
        <w:spacing w:after="0" w:line="360" w:lineRule="auto"/>
        <w:ind w:firstLine="708"/>
        <w:rPr>
          <w:szCs w:val="24"/>
          <w:lang w:val="uk-UA" w:eastAsia="uk-UA"/>
        </w:rPr>
      </w:pPr>
      <w:r>
        <w:rPr>
          <w:szCs w:val="24"/>
          <w:lang w:val="uk-UA" w:eastAsia="uk-UA"/>
        </w:rPr>
        <w:t>б) </w:t>
      </w:r>
      <w:r w:rsidRPr="009811F1">
        <w:rPr>
          <w:szCs w:val="24"/>
          <w:lang w:val="uk-UA" w:eastAsia="uk-UA"/>
        </w:rPr>
        <w:t>таємниця, пов’язана з інтересами сімейного життя (сімейна</w:t>
      </w:r>
      <w:r>
        <w:rPr>
          <w:szCs w:val="24"/>
          <w:lang w:val="uk-UA" w:eastAsia="uk-UA"/>
        </w:rPr>
        <w:t xml:space="preserve"> </w:t>
      </w:r>
      <w:r w:rsidRPr="009811F1">
        <w:rPr>
          <w:szCs w:val="24"/>
          <w:lang w:val="uk-UA" w:eastAsia="uk-UA"/>
        </w:rPr>
        <w:t xml:space="preserve">таємниця усиновлення); </w:t>
      </w:r>
    </w:p>
    <w:p w:rsidR="0029605C" w:rsidRDefault="0029605C" w:rsidP="009811F1">
      <w:pPr>
        <w:spacing w:after="0" w:line="360" w:lineRule="auto"/>
        <w:ind w:firstLine="708"/>
        <w:rPr>
          <w:szCs w:val="24"/>
          <w:lang w:val="uk-UA" w:eastAsia="uk-UA"/>
        </w:rPr>
      </w:pPr>
      <w:r>
        <w:rPr>
          <w:szCs w:val="24"/>
          <w:lang w:val="uk-UA" w:eastAsia="uk-UA"/>
        </w:rPr>
        <w:t>в) </w:t>
      </w:r>
      <w:r w:rsidRPr="009811F1">
        <w:rPr>
          <w:szCs w:val="24"/>
          <w:lang w:val="uk-UA" w:eastAsia="uk-UA"/>
        </w:rPr>
        <w:t>таємниця, пов’язана з інтересами підприємницької</w:t>
      </w:r>
      <w:r>
        <w:rPr>
          <w:szCs w:val="24"/>
          <w:lang w:val="uk-UA" w:eastAsia="uk-UA"/>
        </w:rPr>
        <w:t xml:space="preserve"> </w:t>
      </w:r>
      <w:r w:rsidRPr="009811F1">
        <w:rPr>
          <w:szCs w:val="24"/>
          <w:lang w:val="uk-UA" w:eastAsia="uk-UA"/>
        </w:rPr>
        <w:t xml:space="preserve">діяльності (комерційна і банківська таємниця); </w:t>
      </w:r>
    </w:p>
    <w:p w:rsidR="0029605C" w:rsidRDefault="0029605C" w:rsidP="009811F1">
      <w:pPr>
        <w:spacing w:after="0" w:line="360" w:lineRule="auto"/>
        <w:ind w:firstLine="708"/>
        <w:rPr>
          <w:szCs w:val="24"/>
          <w:lang w:val="uk-UA" w:eastAsia="uk-UA"/>
        </w:rPr>
      </w:pPr>
      <w:r>
        <w:rPr>
          <w:szCs w:val="24"/>
          <w:lang w:val="uk-UA" w:eastAsia="uk-UA"/>
        </w:rPr>
        <w:t>г) </w:t>
      </w:r>
      <w:r w:rsidRPr="009811F1">
        <w:rPr>
          <w:szCs w:val="24"/>
          <w:lang w:val="uk-UA" w:eastAsia="uk-UA"/>
        </w:rPr>
        <w:t>таємниця, пов’язана із</w:t>
      </w:r>
      <w:r>
        <w:rPr>
          <w:szCs w:val="24"/>
          <w:lang w:val="uk-UA" w:eastAsia="uk-UA"/>
        </w:rPr>
        <w:t xml:space="preserve"> </w:t>
      </w:r>
      <w:r w:rsidRPr="009811F1">
        <w:rPr>
          <w:szCs w:val="24"/>
          <w:lang w:val="uk-UA" w:eastAsia="uk-UA"/>
        </w:rPr>
        <w:t xml:space="preserve">забезпеченням безпеки держави (державна таємниця); </w:t>
      </w:r>
    </w:p>
    <w:p w:rsidR="0029605C" w:rsidRDefault="0029605C" w:rsidP="00C31DA6">
      <w:pPr>
        <w:spacing w:after="0" w:line="360" w:lineRule="auto"/>
        <w:ind w:firstLine="708"/>
        <w:rPr>
          <w:szCs w:val="24"/>
          <w:lang w:val="uk-UA" w:eastAsia="uk-UA"/>
        </w:rPr>
      </w:pPr>
      <w:r>
        <w:rPr>
          <w:szCs w:val="24"/>
          <w:lang w:val="uk-UA" w:eastAsia="uk-UA"/>
        </w:rPr>
        <w:t>д) </w:t>
      </w:r>
      <w:r w:rsidRPr="009811F1">
        <w:rPr>
          <w:szCs w:val="24"/>
          <w:lang w:val="uk-UA" w:eastAsia="uk-UA"/>
        </w:rPr>
        <w:t>таємниця, пов’язана з</w:t>
      </w:r>
      <w:r>
        <w:rPr>
          <w:szCs w:val="24"/>
          <w:lang w:val="uk-UA" w:eastAsia="uk-UA"/>
        </w:rPr>
        <w:t xml:space="preserve"> </w:t>
      </w:r>
      <w:r w:rsidRPr="009811F1">
        <w:rPr>
          <w:szCs w:val="24"/>
          <w:lang w:val="uk-UA" w:eastAsia="uk-UA"/>
        </w:rPr>
        <w:t>інтересами державної служби та служби в органах місцевого самоврядування</w:t>
      </w:r>
      <w:r>
        <w:rPr>
          <w:szCs w:val="24"/>
          <w:lang w:val="uk-UA" w:eastAsia="uk-UA"/>
        </w:rPr>
        <w:t xml:space="preserve"> </w:t>
      </w:r>
      <w:r w:rsidRPr="009811F1">
        <w:rPr>
          <w:szCs w:val="24"/>
          <w:lang w:val="uk-UA" w:eastAsia="uk-UA"/>
        </w:rPr>
        <w:t xml:space="preserve">(посадова службова таємниця); </w:t>
      </w:r>
    </w:p>
    <w:p w:rsidR="0029605C" w:rsidRDefault="0029605C" w:rsidP="00C31DA6">
      <w:pPr>
        <w:spacing w:after="0" w:line="360" w:lineRule="auto"/>
        <w:ind w:firstLine="708"/>
        <w:rPr>
          <w:szCs w:val="24"/>
          <w:lang w:val="uk-UA" w:eastAsia="uk-UA"/>
        </w:rPr>
      </w:pPr>
      <w:r>
        <w:rPr>
          <w:szCs w:val="24"/>
          <w:lang w:val="uk-UA" w:eastAsia="uk-UA"/>
        </w:rPr>
        <w:t>е) </w:t>
      </w:r>
      <w:r w:rsidRPr="009811F1">
        <w:rPr>
          <w:szCs w:val="24"/>
          <w:lang w:val="uk-UA" w:eastAsia="uk-UA"/>
        </w:rPr>
        <w:t>таємниця, пов’язана з інтересами служби в</w:t>
      </w:r>
      <w:r>
        <w:rPr>
          <w:szCs w:val="24"/>
          <w:lang w:val="uk-UA" w:eastAsia="uk-UA"/>
        </w:rPr>
        <w:t xml:space="preserve"> </w:t>
      </w:r>
      <w:r w:rsidRPr="009811F1">
        <w:rPr>
          <w:szCs w:val="24"/>
          <w:lang w:val="uk-UA" w:eastAsia="uk-UA"/>
        </w:rPr>
        <w:t>комерційних та інших організаціях (інша службова таємниця);</w:t>
      </w:r>
    </w:p>
    <w:p w:rsidR="0029605C" w:rsidRPr="009811F1" w:rsidRDefault="0029605C" w:rsidP="00C31DA6">
      <w:pPr>
        <w:spacing w:after="0" w:line="360" w:lineRule="auto"/>
        <w:ind w:firstLine="708"/>
        <w:rPr>
          <w:szCs w:val="24"/>
          <w:lang w:val="uk-UA" w:eastAsia="uk-UA"/>
        </w:rPr>
      </w:pPr>
      <w:r>
        <w:rPr>
          <w:szCs w:val="24"/>
          <w:lang w:val="uk-UA" w:eastAsia="uk-UA"/>
        </w:rPr>
        <w:t>ж) </w:t>
      </w:r>
      <w:r w:rsidRPr="009811F1">
        <w:rPr>
          <w:szCs w:val="24"/>
          <w:lang w:val="uk-UA" w:eastAsia="uk-UA"/>
        </w:rPr>
        <w:t>таємниця,</w:t>
      </w:r>
      <w:r>
        <w:rPr>
          <w:szCs w:val="24"/>
          <w:lang w:val="uk-UA" w:eastAsia="uk-UA"/>
        </w:rPr>
        <w:t xml:space="preserve"> </w:t>
      </w:r>
      <w:r w:rsidRPr="009811F1">
        <w:rPr>
          <w:szCs w:val="24"/>
          <w:lang w:val="uk-UA" w:eastAsia="uk-UA"/>
        </w:rPr>
        <w:t>пов’язана з інтересами досудового розслідування (слідча таємниця);</w:t>
      </w:r>
    </w:p>
    <w:p w:rsidR="0029605C" w:rsidRDefault="0029605C" w:rsidP="00C31DA6">
      <w:pPr>
        <w:spacing w:after="0" w:line="360" w:lineRule="auto"/>
        <w:ind w:firstLine="708"/>
        <w:rPr>
          <w:szCs w:val="24"/>
          <w:lang w:val="uk-UA" w:eastAsia="uk-UA"/>
        </w:rPr>
      </w:pPr>
      <w:r>
        <w:rPr>
          <w:szCs w:val="24"/>
          <w:lang w:val="uk-UA" w:eastAsia="uk-UA"/>
        </w:rPr>
        <w:t>з) </w:t>
      </w:r>
      <w:r w:rsidRPr="009811F1">
        <w:rPr>
          <w:szCs w:val="24"/>
          <w:lang w:val="uk-UA" w:eastAsia="uk-UA"/>
        </w:rPr>
        <w:t>таємниця, пов’язана з нормальним відправленням правосуддя і</w:t>
      </w:r>
      <w:r>
        <w:rPr>
          <w:szCs w:val="24"/>
          <w:lang w:val="uk-UA" w:eastAsia="uk-UA"/>
        </w:rPr>
        <w:t xml:space="preserve"> </w:t>
      </w:r>
      <w:r w:rsidRPr="009811F1">
        <w:rPr>
          <w:szCs w:val="24"/>
          <w:lang w:val="uk-UA" w:eastAsia="uk-UA"/>
        </w:rPr>
        <w:t xml:space="preserve">провадженням досудового слідства (таємниця слідства); </w:t>
      </w:r>
    </w:p>
    <w:p w:rsidR="0029605C" w:rsidRDefault="0029605C" w:rsidP="00C31DA6">
      <w:pPr>
        <w:spacing w:after="0" w:line="360" w:lineRule="auto"/>
        <w:ind w:firstLine="708"/>
        <w:rPr>
          <w:szCs w:val="24"/>
          <w:lang w:val="uk-UA" w:eastAsia="uk-UA"/>
        </w:rPr>
      </w:pPr>
      <w:r>
        <w:rPr>
          <w:szCs w:val="24"/>
          <w:lang w:val="uk-UA" w:eastAsia="uk-UA"/>
        </w:rPr>
        <w:lastRenderedPageBreak/>
        <w:t>і) </w:t>
      </w:r>
      <w:r w:rsidRPr="009811F1">
        <w:rPr>
          <w:szCs w:val="24"/>
          <w:lang w:val="uk-UA" w:eastAsia="uk-UA"/>
        </w:rPr>
        <w:t>таємниця,</w:t>
      </w:r>
      <w:r>
        <w:rPr>
          <w:szCs w:val="24"/>
          <w:lang w:val="uk-UA" w:eastAsia="uk-UA"/>
        </w:rPr>
        <w:t xml:space="preserve"> </w:t>
      </w:r>
      <w:r w:rsidRPr="009811F1">
        <w:rPr>
          <w:szCs w:val="24"/>
          <w:lang w:val="uk-UA" w:eastAsia="uk-UA"/>
        </w:rPr>
        <w:t>пов’язана із забезпеченням безпеки суб’єктів порядку управління (таємниця</w:t>
      </w:r>
      <w:r>
        <w:rPr>
          <w:szCs w:val="24"/>
          <w:lang w:val="uk-UA" w:eastAsia="uk-UA"/>
        </w:rPr>
        <w:t xml:space="preserve"> </w:t>
      </w:r>
      <w:r w:rsidRPr="009811F1">
        <w:rPr>
          <w:szCs w:val="24"/>
          <w:lang w:val="uk-UA" w:eastAsia="uk-UA"/>
        </w:rPr>
        <w:t xml:space="preserve">безпеки суб’єктів порядку управління). </w:t>
      </w:r>
    </w:p>
    <w:p w:rsidR="0029605C" w:rsidRDefault="0029605C" w:rsidP="00C31DA6">
      <w:pPr>
        <w:spacing w:after="0" w:line="360" w:lineRule="auto"/>
        <w:ind w:firstLine="708"/>
        <w:rPr>
          <w:szCs w:val="24"/>
          <w:lang w:val="uk-UA" w:eastAsia="uk-UA"/>
        </w:rPr>
      </w:pPr>
      <w:r w:rsidRPr="009811F1">
        <w:rPr>
          <w:szCs w:val="24"/>
          <w:lang w:val="uk-UA" w:eastAsia="uk-UA"/>
        </w:rPr>
        <w:t>В якості іншого критерію класифікації</w:t>
      </w:r>
      <w:r>
        <w:rPr>
          <w:szCs w:val="24"/>
          <w:lang w:val="uk-UA" w:eastAsia="uk-UA"/>
        </w:rPr>
        <w:t xml:space="preserve"> </w:t>
      </w:r>
      <w:r w:rsidRPr="009811F1">
        <w:rPr>
          <w:szCs w:val="24"/>
          <w:lang w:val="uk-UA" w:eastAsia="uk-UA"/>
        </w:rPr>
        <w:t>таємниці автор пропонує використовувати таку ознаку, як законодавча техніка і</w:t>
      </w:r>
      <w:r>
        <w:rPr>
          <w:szCs w:val="24"/>
          <w:lang w:val="uk-UA" w:eastAsia="uk-UA"/>
        </w:rPr>
        <w:t xml:space="preserve"> </w:t>
      </w:r>
      <w:r w:rsidRPr="009811F1">
        <w:rPr>
          <w:szCs w:val="24"/>
          <w:lang w:val="uk-UA" w:eastAsia="uk-UA"/>
        </w:rPr>
        <w:t xml:space="preserve">виділяє наступні види таємниці: </w:t>
      </w:r>
    </w:p>
    <w:p w:rsidR="0029605C" w:rsidRDefault="0029605C" w:rsidP="006B7BFB">
      <w:pPr>
        <w:spacing w:after="0" w:line="360" w:lineRule="auto"/>
        <w:ind w:firstLine="708"/>
        <w:rPr>
          <w:szCs w:val="24"/>
          <w:lang w:val="uk-UA" w:eastAsia="uk-UA"/>
        </w:rPr>
      </w:pPr>
      <w:r>
        <w:rPr>
          <w:szCs w:val="24"/>
          <w:lang w:val="uk-UA" w:eastAsia="uk-UA"/>
        </w:rPr>
        <w:t>а) </w:t>
      </w:r>
      <w:r w:rsidRPr="009811F1">
        <w:rPr>
          <w:szCs w:val="24"/>
          <w:lang w:val="uk-UA" w:eastAsia="uk-UA"/>
        </w:rPr>
        <w:t>безпосередня – вказівка на охорону якої</w:t>
      </w:r>
      <w:r>
        <w:rPr>
          <w:szCs w:val="24"/>
          <w:lang w:val="uk-UA" w:eastAsia="uk-UA"/>
        </w:rPr>
        <w:t xml:space="preserve"> </w:t>
      </w:r>
      <w:r w:rsidRPr="009811F1">
        <w:rPr>
          <w:szCs w:val="24"/>
          <w:lang w:val="uk-UA" w:eastAsia="uk-UA"/>
        </w:rPr>
        <w:t xml:space="preserve">міститься в нормах права; </w:t>
      </w:r>
    </w:p>
    <w:p w:rsidR="0029605C" w:rsidRPr="009811F1" w:rsidRDefault="0029605C" w:rsidP="006B7BFB">
      <w:pPr>
        <w:spacing w:after="0" w:line="360" w:lineRule="auto"/>
        <w:ind w:firstLine="708"/>
        <w:rPr>
          <w:szCs w:val="24"/>
          <w:lang w:val="uk-UA" w:eastAsia="uk-UA"/>
        </w:rPr>
      </w:pPr>
      <w:r>
        <w:rPr>
          <w:szCs w:val="24"/>
          <w:lang w:val="uk-UA" w:eastAsia="uk-UA"/>
        </w:rPr>
        <w:t>б) </w:t>
      </w:r>
      <w:r w:rsidRPr="009811F1">
        <w:rPr>
          <w:szCs w:val="24"/>
          <w:lang w:val="uk-UA" w:eastAsia="uk-UA"/>
        </w:rPr>
        <w:t>опосередкована – пряма вказівка на яку в тексті</w:t>
      </w:r>
      <w:r>
        <w:rPr>
          <w:szCs w:val="24"/>
          <w:lang w:val="uk-UA" w:eastAsia="uk-UA"/>
        </w:rPr>
        <w:t xml:space="preserve"> </w:t>
      </w:r>
      <w:r w:rsidRPr="009811F1">
        <w:rPr>
          <w:szCs w:val="24"/>
          <w:lang w:val="uk-UA" w:eastAsia="uk-UA"/>
        </w:rPr>
        <w:t>правової норми відсутня, але таємниця має правове значення у силу припису</w:t>
      </w:r>
      <w:r>
        <w:rPr>
          <w:szCs w:val="24"/>
          <w:lang w:val="uk-UA" w:eastAsia="uk-UA"/>
        </w:rPr>
        <w:t xml:space="preserve"> </w:t>
      </w:r>
      <w:r w:rsidRPr="009811F1">
        <w:rPr>
          <w:szCs w:val="24"/>
          <w:lang w:val="uk-UA" w:eastAsia="uk-UA"/>
        </w:rPr>
        <w:t>інших актів законодавства або норм м</w:t>
      </w:r>
      <w:r>
        <w:rPr>
          <w:szCs w:val="24"/>
          <w:lang w:val="uk-UA" w:eastAsia="uk-UA"/>
        </w:rPr>
        <w:t>іжнародного права</w:t>
      </w:r>
      <w:r w:rsidRPr="009811F1">
        <w:rPr>
          <w:szCs w:val="24"/>
          <w:lang w:val="uk-UA" w:eastAsia="uk-UA"/>
        </w:rPr>
        <w:t>.</w:t>
      </w:r>
    </w:p>
    <w:p w:rsidR="0029605C" w:rsidRDefault="0029605C" w:rsidP="006B7BFB">
      <w:pPr>
        <w:spacing w:after="0" w:line="360" w:lineRule="auto"/>
        <w:ind w:firstLine="708"/>
        <w:rPr>
          <w:szCs w:val="24"/>
          <w:lang w:val="uk-UA" w:eastAsia="uk-UA"/>
        </w:rPr>
      </w:pPr>
      <w:r w:rsidRPr="009811F1">
        <w:rPr>
          <w:szCs w:val="24"/>
          <w:lang w:val="uk-UA" w:eastAsia="uk-UA"/>
        </w:rPr>
        <w:t>Запропонована класифікація, поза сумнівом, становить собою певний</w:t>
      </w:r>
      <w:r>
        <w:rPr>
          <w:szCs w:val="24"/>
          <w:lang w:val="uk-UA" w:eastAsia="uk-UA"/>
        </w:rPr>
        <w:t xml:space="preserve"> </w:t>
      </w:r>
      <w:r w:rsidRPr="009811F1">
        <w:rPr>
          <w:szCs w:val="24"/>
          <w:lang w:val="uk-UA" w:eastAsia="uk-UA"/>
        </w:rPr>
        <w:t>інтерес при вивченні таємниці, яка охороняється нормами кримінального</w:t>
      </w:r>
      <w:r>
        <w:rPr>
          <w:szCs w:val="24"/>
          <w:lang w:val="uk-UA" w:eastAsia="uk-UA"/>
        </w:rPr>
        <w:t xml:space="preserve"> законодавства.</w:t>
      </w:r>
    </w:p>
    <w:p w:rsidR="0029605C" w:rsidRDefault="0029605C" w:rsidP="008A7E7C">
      <w:pPr>
        <w:spacing w:after="0" w:line="360" w:lineRule="auto"/>
        <w:ind w:firstLine="708"/>
        <w:rPr>
          <w:szCs w:val="24"/>
          <w:lang w:val="uk-UA" w:eastAsia="uk-UA"/>
        </w:rPr>
      </w:pPr>
      <w:r w:rsidRPr="008A7E7C">
        <w:rPr>
          <w:szCs w:val="24"/>
          <w:lang w:val="uk-UA" w:eastAsia="uk-UA"/>
        </w:rPr>
        <w:t>Залежно від суб’єктного складу можна виділити два види правовідносин,</w:t>
      </w:r>
      <w:r>
        <w:rPr>
          <w:szCs w:val="24"/>
          <w:lang w:val="uk-UA" w:eastAsia="uk-UA"/>
        </w:rPr>
        <w:t xml:space="preserve"> </w:t>
      </w:r>
      <w:r w:rsidRPr="008A7E7C">
        <w:rPr>
          <w:szCs w:val="24"/>
          <w:lang w:val="uk-UA" w:eastAsia="uk-UA"/>
        </w:rPr>
        <w:t>що виникають в зв’язку з необхідністю охорони таємниці:</w:t>
      </w:r>
    </w:p>
    <w:p w:rsidR="0029605C" w:rsidRDefault="0029605C" w:rsidP="008A7E7C">
      <w:pPr>
        <w:spacing w:after="0" w:line="360" w:lineRule="auto"/>
        <w:rPr>
          <w:szCs w:val="24"/>
          <w:lang w:val="uk-UA" w:eastAsia="uk-UA"/>
        </w:rPr>
      </w:pPr>
      <w:r>
        <w:rPr>
          <w:szCs w:val="24"/>
          <w:lang w:val="uk-UA" w:eastAsia="uk-UA"/>
        </w:rPr>
        <w:t>1) </w:t>
      </w:r>
      <w:r w:rsidRPr="008A7E7C">
        <w:rPr>
          <w:szCs w:val="24"/>
          <w:lang w:val="uk-UA" w:eastAsia="uk-UA"/>
        </w:rPr>
        <w:t>абсолютні, в яких</w:t>
      </w:r>
      <w:r>
        <w:rPr>
          <w:szCs w:val="24"/>
          <w:lang w:val="uk-UA" w:eastAsia="uk-UA"/>
        </w:rPr>
        <w:t xml:space="preserve"> </w:t>
      </w:r>
      <w:r w:rsidRPr="008A7E7C">
        <w:rPr>
          <w:szCs w:val="24"/>
          <w:lang w:val="uk-UA" w:eastAsia="uk-UA"/>
        </w:rPr>
        <w:t>праву власника інформації на недоторканність таємниці кореспондує обов’язок</w:t>
      </w:r>
      <w:r>
        <w:rPr>
          <w:szCs w:val="24"/>
          <w:lang w:val="uk-UA" w:eastAsia="uk-UA"/>
        </w:rPr>
        <w:t xml:space="preserve"> </w:t>
      </w:r>
      <w:r w:rsidRPr="008A7E7C">
        <w:rPr>
          <w:szCs w:val="24"/>
          <w:lang w:val="uk-UA" w:eastAsia="uk-UA"/>
        </w:rPr>
        <w:t>невизначеного кола осіб не порушувати таку недоторканність будь-яким</w:t>
      </w:r>
      <w:r>
        <w:rPr>
          <w:szCs w:val="24"/>
          <w:lang w:val="uk-UA" w:eastAsia="uk-UA"/>
        </w:rPr>
        <w:t xml:space="preserve"> </w:t>
      </w:r>
      <w:r w:rsidRPr="008A7E7C">
        <w:rPr>
          <w:szCs w:val="24"/>
          <w:lang w:val="uk-UA" w:eastAsia="uk-UA"/>
        </w:rPr>
        <w:t xml:space="preserve">способом; </w:t>
      </w:r>
    </w:p>
    <w:p w:rsidR="0029605C" w:rsidRDefault="0029605C" w:rsidP="008A7E7C">
      <w:pPr>
        <w:spacing w:after="0" w:line="360" w:lineRule="auto"/>
        <w:rPr>
          <w:szCs w:val="24"/>
          <w:lang w:val="uk-UA" w:eastAsia="uk-UA"/>
        </w:rPr>
      </w:pPr>
      <w:r>
        <w:rPr>
          <w:szCs w:val="24"/>
          <w:lang w:val="uk-UA" w:eastAsia="uk-UA"/>
        </w:rPr>
        <w:t>2) </w:t>
      </w:r>
      <w:r w:rsidRPr="008A7E7C">
        <w:rPr>
          <w:szCs w:val="24"/>
          <w:lang w:val="uk-UA" w:eastAsia="uk-UA"/>
        </w:rPr>
        <w:t>відносні, в яких праву власника на недоторканність таємниці</w:t>
      </w:r>
      <w:r>
        <w:rPr>
          <w:szCs w:val="24"/>
          <w:lang w:val="uk-UA" w:eastAsia="uk-UA"/>
        </w:rPr>
        <w:t xml:space="preserve"> </w:t>
      </w:r>
      <w:r w:rsidRPr="008A7E7C">
        <w:rPr>
          <w:szCs w:val="24"/>
          <w:lang w:val="uk-UA" w:eastAsia="uk-UA"/>
        </w:rPr>
        <w:t>кореспондує обов’язок чітко визначеного кола осіб не поширювати цю</w:t>
      </w:r>
      <w:r>
        <w:rPr>
          <w:szCs w:val="24"/>
          <w:lang w:val="uk-UA" w:eastAsia="uk-UA"/>
        </w:rPr>
        <w:t xml:space="preserve"> інформацію.</w:t>
      </w:r>
    </w:p>
    <w:p w:rsidR="0029605C" w:rsidRPr="00AF0155" w:rsidRDefault="0029605C" w:rsidP="008A7E7C">
      <w:pPr>
        <w:spacing w:after="0" w:line="360" w:lineRule="auto"/>
        <w:ind w:firstLine="708"/>
        <w:rPr>
          <w:szCs w:val="24"/>
          <w:lang w:eastAsia="uk-UA"/>
        </w:rPr>
      </w:pPr>
      <w:r w:rsidRPr="008A7E7C">
        <w:rPr>
          <w:szCs w:val="24"/>
          <w:lang w:val="uk-UA" w:eastAsia="uk-UA"/>
        </w:rPr>
        <w:t>Виходячи з названих видів відносин всі існуючі таємниці можна</w:t>
      </w:r>
      <w:r>
        <w:rPr>
          <w:szCs w:val="24"/>
          <w:lang w:val="uk-UA" w:eastAsia="uk-UA"/>
        </w:rPr>
        <w:t xml:space="preserve"> </w:t>
      </w:r>
      <w:r w:rsidRPr="008A7E7C">
        <w:rPr>
          <w:szCs w:val="24"/>
          <w:lang w:val="uk-UA" w:eastAsia="uk-UA"/>
        </w:rPr>
        <w:t>поділити на дві категорії:</w:t>
      </w:r>
    </w:p>
    <w:p w:rsidR="0029605C" w:rsidRPr="00FE6BBB" w:rsidRDefault="0029605C" w:rsidP="00FE6BBB">
      <w:pPr>
        <w:spacing w:after="0" w:line="360" w:lineRule="auto"/>
        <w:rPr>
          <w:szCs w:val="24"/>
          <w:lang w:eastAsia="uk-UA"/>
        </w:rPr>
      </w:pPr>
      <w:r>
        <w:rPr>
          <w:szCs w:val="24"/>
          <w:lang w:val="uk-UA" w:eastAsia="uk-UA"/>
        </w:rPr>
        <w:t>1)</w:t>
      </w:r>
      <w:r>
        <w:rPr>
          <w:szCs w:val="24"/>
          <w:lang w:val="en-US" w:eastAsia="uk-UA"/>
        </w:rPr>
        <w:t> </w:t>
      </w:r>
      <w:r w:rsidRPr="008A7E7C">
        <w:rPr>
          <w:szCs w:val="24"/>
          <w:lang w:val="uk-UA" w:eastAsia="uk-UA"/>
        </w:rPr>
        <w:t>таємниці з режимом абсолютної охорони;</w:t>
      </w:r>
      <w:r>
        <w:rPr>
          <w:szCs w:val="24"/>
          <w:lang w:val="uk-UA" w:eastAsia="uk-UA"/>
        </w:rPr>
        <w:t xml:space="preserve"> </w:t>
      </w:r>
    </w:p>
    <w:p w:rsidR="0029605C" w:rsidRDefault="0029605C" w:rsidP="00FE6BBB">
      <w:pPr>
        <w:spacing w:after="0" w:line="360" w:lineRule="auto"/>
        <w:rPr>
          <w:szCs w:val="24"/>
          <w:lang w:val="uk-UA" w:eastAsia="uk-UA"/>
        </w:rPr>
      </w:pPr>
      <w:r>
        <w:rPr>
          <w:szCs w:val="24"/>
          <w:lang w:val="uk-UA" w:eastAsia="uk-UA"/>
        </w:rPr>
        <w:t>2)</w:t>
      </w:r>
      <w:r>
        <w:rPr>
          <w:szCs w:val="24"/>
          <w:lang w:val="en-US" w:eastAsia="uk-UA"/>
        </w:rPr>
        <w:t> </w:t>
      </w:r>
      <w:r w:rsidRPr="008A7E7C">
        <w:rPr>
          <w:szCs w:val="24"/>
          <w:lang w:val="uk-UA" w:eastAsia="uk-UA"/>
        </w:rPr>
        <w:t>таємниці з режимом відносної охорони.</w:t>
      </w:r>
    </w:p>
    <w:p w:rsidR="0029605C" w:rsidRPr="00B87F34" w:rsidRDefault="0029605C" w:rsidP="004A3438">
      <w:pPr>
        <w:spacing w:after="0" w:line="360" w:lineRule="auto"/>
        <w:ind w:firstLine="708"/>
        <w:rPr>
          <w:szCs w:val="24"/>
          <w:lang w:val="uk-UA" w:eastAsia="uk-UA"/>
        </w:rPr>
      </w:pPr>
      <w:r w:rsidRPr="004A3438">
        <w:rPr>
          <w:szCs w:val="24"/>
          <w:lang w:val="uk-UA" w:eastAsia="uk-UA"/>
        </w:rPr>
        <w:t>Різновидом сімейної таємниці є таємниця</w:t>
      </w:r>
      <w:r>
        <w:rPr>
          <w:szCs w:val="24"/>
          <w:lang w:val="uk-UA" w:eastAsia="uk-UA"/>
        </w:rPr>
        <w:t xml:space="preserve"> </w:t>
      </w:r>
      <w:r w:rsidRPr="004A3438">
        <w:rPr>
          <w:szCs w:val="24"/>
          <w:lang w:val="uk-UA" w:eastAsia="uk-UA"/>
        </w:rPr>
        <w:t>усиновлення. В КК України поняття таємниці усиновлення відсутнє, але в</w:t>
      </w:r>
      <w:r>
        <w:rPr>
          <w:szCs w:val="24"/>
          <w:lang w:val="uk-UA" w:eastAsia="uk-UA"/>
        </w:rPr>
        <w:t xml:space="preserve"> </w:t>
      </w:r>
      <w:r w:rsidRPr="004A3438">
        <w:rPr>
          <w:szCs w:val="24"/>
          <w:lang w:val="uk-UA" w:eastAsia="uk-UA"/>
        </w:rPr>
        <w:t>науковій літературі можемо зустріти таке визначення: система інформації, що</w:t>
      </w:r>
      <w:r>
        <w:rPr>
          <w:szCs w:val="24"/>
          <w:lang w:val="uk-UA" w:eastAsia="uk-UA"/>
        </w:rPr>
        <w:t xml:space="preserve"> </w:t>
      </w:r>
      <w:r w:rsidRPr="004A3438">
        <w:rPr>
          <w:szCs w:val="24"/>
          <w:lang w:val="uk-UA" w:eastAsia="uk-UA"/>
        </w:rPr>
        <w:t>стала відома конкретно встановленому колу осіб (членам сім’ї та</w:t>
      </w:r>
      <w:r>
        <w:rPr>
          <w:szCs w:val="24"/>
          <w:lang w:val="uk-UA" w:eastAsia="uk-UA"/>
        </w:rPr>
        <w:t xml:space="preserve"> </w:t>
      </w:r>
      <w:r w:rsidRPr="004A3438">
        <w:rPr>
          <w:szCs w:val="24"/>
          <w:lang w:val="uk-UA" w:eastAsia="uk-UA"/>
        </w:rPr>
        <w:t>уповноваженим службовим особам в силу виконання ними своїх службових</w:t>
      </w:r>
      <w:r>
        <w:rPr>
          <w:szCs w:val="24"/>
          <w:lang w:val="uk-UA" w:eastAsia="uk-UA"/>
        </w:rPr>
        <w:t xml:space="preserve"> </w:t>
      </w:r>
      <w:r w:rsidRPr="004A3438">
        <w:rPr>
          <w:szCs w:val="24"/>
          <w:lang w:val="uk-UA" w:eastAsia="uk-UA"/>
        </w:rPr>
        <w:t>обов’язків) з приводу факту усиновлення, яка приховується від інших осіб, в</w:t>
      </w:r>
      <w:r>
        <w:rPr>
          <w:szCs w:val="24"/>
          <w:lang w:val="uk-UA" w:eastAsia="uk-UA"/>
        </w:rPr>
        <w:t xml:space="preserve"> </w:t>
      </w:r>
      <w:r w:rsidRPr="004A3438">
        <w:rPr>
          <w:szCs w:val="24"/>
          <w:lang w:val="uk-UA" w:eastAsia="uk-UA"/>
        </w:rPr>
        <w:t>тому числі і від усиновленого, з метою захисту інтересів останнього та членів</w:t>
      </w:r>
      <w:r>
        <w:rPr>
          <w:szCs w:val="24"/>
          <w:lang w:val="uk-UA" w:eastAsia="uk-UA"/>
        </w:rPr>
        <w:t xml:space="preserve"> його сім’ї</w:t>
      </w:r>
      <w:r w:rsidRPr="004A3438">
        <w:rPr>
          <w:szCs w:val="24"/>
          <w:lang w:val="uk-UA" w:eastAsia="uk-UA"/>
        </w:rPr>
        <w:t>.</w:t>
      </w:r>
    </w:p>
    <w:p w:rsidR="0029605C" w:rsidRDefault="0029605C" w:rsidP="004A3438">
      <w:pPr>
        <w:spacing w:after="0" w:line="360" w:lineRule="auto"/>
        <w:ind w:firstLine="708"/>
        <w:rPr>
          <w:szCs w:val="24"/>
          <w:lang w:val="uk-UA" w:eastAsia="uk-UA"/>
        </w:rPr>
      </w:pPr>
      <w:r w:rsidRPr="004A3438">
        <w:rPr>
          <w:szCs w:val="24"/>
          <w:lang w:val="uk-UA" w:eastAsia="uk-UA"/>
        </w:rPr>
        <w:lastRenderedPageBreak/>
        <w:t xml:space="preserve">Тлумачення </w:t>
      </w:r>
      <w:proofErr w:type="spellStart"/>
      <w:r w:rsidRPr="004A3438">
        <w:rPr>
          <w:szCs w:val="24"/>
          <w:lang w:val="uk-UA" w:eastAsia="uk-UA"/>
        </w:rPr>
        <w:t>ст.ст</w:t>
      </w:r>
      <w:proofErr w:type="spellEnd"/>
      <w:r w:rsidRPr="004A3438">
        <w:rPr>
          <w:szCs w:val="24"/>
          <w:lang w:val="uk-UA" w:eastAsia="uk-UA"/>
        </w:rPr>
        <w:t>. 226, 228 СК України дозволяє зробити висновок, що до</w:t>
      </w:r>
      <w:r>
        <w:rPr>
          <w:szCs w:val="24"/>
          <w:lang w:val="uk-UA" w:eastAsia="uk-UA"/>
        </w:rPr>
        <w:t xml:space="preserve"> </w:t>
      </w:r>
      <w:r w:rsidRPr="004A3438">
        <w:rPr>
          <w:szCs w:val="24"/>
          <w:lang w:val="uk-UA" w:eastAsia="uk-UA"/>
        </w:rPr>
        <w:t>переліку інформації, що складає зміст таємниці усиновлення, належить:</w:t>
      </w:r>
    </w:p>
    <w:p w:rsidR="0029605C" w:rsidRPr="004A3438" w:rsidRDefault="0029605C" w:rsidP="004A3438">
      <w:pPr>
        <w:pStyle w:val="a3"/>
        <w:numPr>
          <w:ilvl w:val="0"/>
          <w:numId w:val="26"/>
        </w:numPr>
        <w:spacing w:after="0" w:line="360" w:lineRule="auto"/>
        <w:ind w:left="0" w:firstLine="0"/>
        <w:rPr>
          <w:szCs w:val="24"/>
          <w:lang w:val="uk-UA" w:eastAsia="uk-UA"/>
        </w:rPr>
      </w:pPr>
      <w:r w:rsidRPr="004A3438">
        <w:rPr>
          <w:szCs w:val="24"/>
          <w:lang w:val="uk-UA" w:eastAsia="uk-UA"/>
        </w:rPr>
        <w:t xml:space="preserve">перебування на обліку тих, хто бажає усиновити дитину, пошуку дитини для усиновлення, подання заяви про усиновлення та її розгляду, рішення суду про усиновлення, розгляд справи про усиновлення; </w:t>
      </w:r>
    </w:p>
    <w:p w:rsidR="0029605C" w:rsidRPr="004A3438" w:rsidRDefault="0029605C" w:rsidP="004A3438">
      <w:pPr>
        <w:pStyle w:val="a3"/>
        <w:numPr>
          <w:ilvl w:val="0"/>
          <w:numId w:val="26"/>
        </w:numPr>
        <w:spacing w:after="0" w:line="360" w:lineRule="auto"/>
        <w:ind w:left="0" w:firstLine="0"/>
        <w:rPr>
          <w:szCs w:val="24"/>
          <w:lang w:val="uk-UA" w:eastAsia="uk-UA"/>
        </w:rPr>
      </w:pPr>
      <w:r w:rsidRPr="004A3438">
        <w:rPr>
          <w:szCs w:val="24"/>
          <w:lang w:val="uk-UA" w:eastAsia="uk-UA"/>
        </w:rPr>
        <w:t xml:space="preserve">здійснення нагляду за дотриманням прав усиновленої дитини тощо. </w:t>
      </w:r>
    </w:p>
    <w:p w:rsidR="0029605C" w:rsidRPr="004A3438" w:rsidRDefault="0029605C" w:rsidP="004A3438">
      <w:pPr>
        <w:spacing w:after="0" w:line="360" w:lineRule="auto"/>
        <w:ind w:firstLine="708"/>
        <w:rPr>
          <w:szCs w:val="24"/>
          <w:lang w:val="uk-UA" w:eastAsia="uk-UA"/>
        </w:rPr>
      </w:pPr>
      <w:r w:rsidRPr="004A3438">
        <w:rPr>
          <w:szCs w:val="24"/>
          <w:lang w:val="uk-UA" w:eastAsia="uk-UA"/>
        </w:rPr>
        <w:t>Звідси, таємницею є не тільки</w:t>
      </w:r>
      <w:r>
        <w:rPr>
          <w:szCs w:val="24"/>
          <w:lang w:val="uk-UA" w:eastAsia="uk-UA"/>
        </w:rPr>
        <w:t xml:space="preserve"> </w:t>
      </w:r>
      <w:r w:rsidRPr="004A3438">
        <w:rPr>
          <w:szCs w:val="24"/>
          <w:lang w:val="uk-UA" w:eastAsia="uk-UA"/>
        </w:rPr>
        <w:t>факт усиновлення, але й окремі етапи його проведення. І перелік цей не є</w:t>
      </w:r>
      <w:r>
        <w:rPr>
          <w:szCs w:val="24"/>
          <w:lang w:val="uk-UA" w:eastAsia="uk-UA"/>
        </w:rPr>
        <w:t xml:space="preserve"> </w:t>
      </w:r>
      <w:r w:rsidRPr="004A3438">
        <w:rPr>
          <w:szCs w:val="24"/>
          <w:lang w:val="uk-UA" w:eastAsia="uk-UA"/>
        </w:rPr>
        <w:t>вичерпаним, про що свідчить слово «тощо», яке закріпив законодавець.</w:t>
      </w:r>
    </w:p>
    <w:p w:rsidR="0029605C" w:rsidRPr="004A3438" w:rsidRDefault="0029605C" w:rsidP="004A3438">
      <w:pPr>
        <w:spacing w:after="0" w:line="360" w:lineRule="auto"/>
        <w:ind w:firstLine="708"/>
        <w:rPr>
          <w:szCs w:val="24"/>
          <w:lang w:val="uk-UA" w:eastAsia="uk-UA"/>
        </w:rPr>
      </w:pPr>
      <w:r>
        <w:rPr>
          <w:szCs w:val="24"/>
          <w:lang w:val="uk-UA" w:eastAsia="uk-UA"/>
        </w:rPr>
        <w:t>П</w:t>
      </w:r>
      <w:r w:rsidRPr="004A3438">
        <w:rPr>
          <w:szCs w:val="24"/>
          <w:lang w:val="uk-UA" w:eastAsia="uk-UA"/>
        </w:rPr>
        <w:t>ід словом «тощо» слід розуміти певну інформацію, що</w:t>
      </w:r>
      <w:r>
        <w:rPr>
          <w:szCs w:val="24"/>
          <w:lang w:val="uk-UA" w:eastAsia="uk-UA"/>
        </w:rPr>
        <w:t xml:space="preserve"> </w:t>
      </w:r>
      <w:r w:rsidRPr="004A3438">
        <w:rPr>
          <w:szCs w:val="24"/>
          <w:lang w:val="uk-UA" w:eastAsia="uk-UA"/>
        </w:rPr>
        <w:t>стосується усиновлення. Є загальне правило, відповідно до якого коли є</w:t>
      </w:r>
      <w:r>
        <w:rPr>
          <w:szCs w:val="24"/>
          <w:lang w:val="uk-UA" w:eastAsia="uk-UA"/>
        </w:rPr>
        <w:t xml:space="preserve"> </w:t>
      </w:r>
      <w:r w:rsidRPr="004A3438">
        <w:rPr>
          <w:szCs w:val="24"/>
          <w:lang w:val="uk-UA" w:eastAsia="uk-UA"/>
        </w:rPr>
        <w:t>невичерпний перелік певних суспільно небезпечних дій чи наслідків, то лише</w:t>
      </w:r>
      <w:r>
        <w:rPr>
          <w:szCs w:val="24"/>
          <w:lang w:val="uk-UA" w:eastAsia="uk-UA"/>
        </w:rPr>
        <w:t xml:space="preserve"> </w:t>
      </w:r>
      <w:r w:rsidRPr="004A3438">
        <w:rPr>
          <w:szCs w:val="24"/>
          <w:lang w:val="uk-UA" w:eastAsia="uk-UA"/>
        </w:rPr>
        <w:t>щодо однорідних і подібних з тими, які перераховані, може використовуватись</w:t>
      </w:r>
      <w:r>
        <w:rPr>
          <w:szCs w:val="24"/>
          <w:lang w:val="uk-UA" w:eastAsia="uk-UA"/>
        </w:rPr>
        <w:t xml:space="preserve"> </w:t>
      </w:r>
      <w:r w:rsidRPr="004A3438">
        <w:rPr>
          <w:szCs w:val="24"/>
          <w:lang w:val="uk-UA" w:eastAsia="uk-UA"/>
        </w:rPr>
        <w:t>слово «тощо».</w:t>
      </w:r>
    </w:p>
    <w:p w:rsidR="0029605C" w:rsidRPr="004A3438" w:rsidRDefault="0029605C" w:rsidP="004A3438">
      <w:pPr>
        <w:spacing w:after="0" w:line="360" w:lineRule="auto"/>
        <w:ind w:firstLine="708"/>
        <w:rPr>
          <w:szCs w:val="24"/>
          <w:lang w:val="uk-UA" w:eastAsia="uk-UA"/>
        </w:rPr>
      </w:pPr>
      <w:r w:rsidRPr="004A3438">
        <w:rPr>
          <w:szCs w:val="24"/>
          <w:lang w:val="uk-UA" w:eastAsia="uk-UA"/>
        </w:rPr>
        <w:t>Слід зазначити, що в правовій доктрині до переліку відомостей,</w:t>
      </w:r>
      <w:r>
        <w:rPr>
          <w:szCs w:val="24"/>
          <w:lang w:val="uk-UA" w:eastAsia="uk-UA"/>
        </w:rPr>
        <w:t xml:space="preserve"> </w:t>
      </w:r>
      <w:r w:rsidRPr="004A3438">
        <w:rPr>
          <w:szCs w:val="24"/>
          <w:lang w:val="uk-UA" w:eastAsia="uk-UA"/>
        </w:rPr>
        <w:t>що становлять таємницю усиновлення відносять відомості про особу</w:t>
      </w:r>
      <w:r>
        <w:rPr>
          <w:szCs w:val="24"/>
          <w:lang w:val="uk-UA" w:eastAsia="uk-UA"/>
        </w:rPr>
        <w:t xml:space="preserve"> </w:t>
      </w:r>
      <w:proofErr w:type="spellStart"/>
      <w:r w:rsidRPr="004A3438">
        <w:rPr>
          <w:szCs w:val="24"/>
          <w:lang w:val="uk-UA" w:eastAsia="uk-UA"/>
        </w:rPr>
        <w:t>усиновлювача</w:t>
      </w:r>
      <w:proofErr w:type="spellEnd"/>
      <w:r w:rsidRPr="004A3438">
        <w:rPr>
          <w:szCs w:val="24"/>
          <w:lang w:val="uk-UA" w:eastAsia="uk-UA"/>
        </w:rPr>
        <w:t>, усиновлену дитину, час, місце та інші істотні обставини</w:t>
      </w:r>
      <w:r>
        <w:rPr>
          <w:szCs w:val="24"/>
          <w:lang w:val="uk-UA" w:eastAsia="uk-UA"/>
        </w:rPr>
        <w:t xml:space="preserve"> усиновлення</w:t>
      </w:r>
      <w:r w:rsidRPr="004A3438">
        <w:rPr>
          <w:szCs w:val="24"/>
          <w:lang w:val="uk-UA" w:eastAsia="uk-UA"/>
        </w:rPr>
        <w:t>, зміну прізвища, місце проживання усиновленого, інформація про кровних батьків, реєстрація факту усиновлення, будь-які відомості, з яких особа може отримати інформацію, що</w:t>
      </w:r>
      <w:r>
        <w:rPr>
          <w:szCs w:val="24"/>
          <w:lang w:val="uk-UA" w:eastAsia="uk-UA"/>
        </w:rPr>
        <w:t xml:space="preserve"> </w:t>
      </w:r>
      <w:r w:rsidRPr="004A3438">
        <w:rPr>
          <w:szCs w:val="24"/>
          <w:lang w:val="uk-UA" w:eastAsia="uk-UA"/>
        </w:rPr>
        <w:t>батьки не є ба</w:t>
      </w:r>
      <w:r>
        <w:rPr>
          <w:szCs w:val="24"/>
          <w:lang w:val="uk-UA" w:eastAsia="uk-UA"/>
        </w:rPr>
        <w:t xml:space="preserve">тьками усиновленої дитини </w:t>
      </w:r>
      <w:r w:rsidRPr="004A3438">
        <w:rPr>
          <w:szCs w:val="24"/>
          <w:lang w:val="uk-UA" w:eastAsia="uk-UA"/>
        </w:rPr>
        <w:t>тощо.</w:t>
      </w:r>
    </w:p>
    <w:p w:rsidR="0029605C" w:rsidRDefault="0029605C" w:rsidP="004A3438">
      <w:pPr>
        <w:spacing w:after="0" w:line="360" w:lineRule="auto"/>
        <w:ind w:firstLine="708"/>
        <w:rPr>
          <w:szCs w:val="24"/>
          <w:lang w:val="uk-UA" w:eastAsia="uk-UA"/>
        </w:rPr>
      </w:pPr>
      <w:r w:rsidRPr="004A3438">
        <w:rPr>
          <w:szCs w:val="24"/>
          <w:lang w:val="uk-UA" w:eastAsia="uk-UA"/>
        </w:rPr>
        <w:t>Для таємниці усиновлення властиві специфічні ознаки, за допомогою</w:t>
      </w:r>
      <w:r>
        <w:rPr>
          <w:szCs w:val="24"/>
          <w:lang w:val="uk-UA" w:eastAsia="uk-UA"/>
        </w:rPr>
        <w:t xml:space="preserve"> </w:t>
      </w:r>
      <w:r w:rsidRPr="004A3438">
        <w:rPr>
          <w:szCs w:val="24"/>
          <w:lang w:val="uk-UA" w:eastAsia="uk-UA"/>
        </w:rPr>
        <w:t>яких її слід відмежовувати від інших видів таємниць. Так, по-перше, таємниця</w:t>
      </w:r>
      <w:r>
        <w:rPr>
          <w:szCs w:val="24"/>
          <w:lang w:val="uk-UA" w:eastAsia="uk-UA"/>
        </w:rPr>
        <w:t xml:space="preserve"> </w:t>
      </w:r>
      <w:r w:rsidRPr="004A3438">
        <w:rPr>
          <w:szCs w:val="24"/>
          <w:lang w:val="uk-UA" w:eastAsia="uk-UA"/>
        </w:rPr>
        <w:t>усиновлення виникає з приводу специфічного юридичного факту усиновлення; по-друге, вона відома вузькому колу осіб – членам сім’ї, а також</w:t>
      </w:r>
      <w:r>
        <w:rPr>
          <w:szCs w:val="24"/>
          <w:lang w:val="uk-UA" w:eastAsia="uk-UA"/>
        </w:rPr>
        <w:t xml:space="preserve"> </w:t>
      </w:r>
      <w:r w:rsidRPr="004A3438">
        <w:rPr>
          <w:szCs w:val="24"/>
          <w:lang w:val="uk-UA" w:eastAsia="uk-UA"/>
        </w:rPr>
        <w:t>визначеному законодавством колу службових осіб, тобто для неї притаманний</w:t>
      </w:r>
      <w:r>
        <w:rPr>
          <w:szCs w:val="24"/>
          <w:lang w:val="uk-UA" w:eastAsia="uk-UA"/>
        </w:rPr>
        <w:t xml:space="preserve"> </w:t>
      </w:r>
      <w:r w:rsidRPr="004A3438">
        <w:rPr>
          <w:szCs w:val="24"/>
          <w:lang w:val="uk-UA" w:eastAsia="uk-UA"/>
        </w:rPr>
        <w:t>специфічний суб’єктний склад; по-третє, носить комплексний характер: для</w:t>
      </w:r>
      <w:r>
        <w:rPr>
          <w:szCs w:val="24"/>
          <w:lang w:val="uk-UA" w:eastAsia="uk-UA"/>
        </w:rPr>
        <w:t xml:space="preserve"> </w:t>
      </w:r>
      <w:r w:rsidRPr="004A3438">
        <w:rPr>
          <w:szCs w:val="24"/>
          <w:lang w:val="uk-UA" w:eastAsia="uk-UA"/>
        </w:rPr>
        <w:t>службових осіб вона є службовою таємницею, для працівників медичного</w:t>
      </w:r>
      <w:r>
        <w:rPr>
          <w:szCs w:val="24"/>
          <w:lang w:val="uk-UA" w:eastAsia="uk-UA"/>
        </w:rPr>
        <w:t xml:space="preserve"> </w:t>
      </w:r>
      <w:r w:rsidRPr="004A3438">
        <w:rPr>
          <w:szCs w:val="24"/>
          <w:lang w:val="uk-UA" w:eastAsia="uk-UA"/>
        </w:rPr>
        <w:t>закладу – професійною, а для членів сім’ї – сімейною.</w:t>
      </w:r>
    </w:p>
    <w:p w:rsidR="0029605C" w:rsidRDefault="0029605C" w:rsidP="004A3438">
      <w:pPr>
        <w:spacing w:after="0" w:line="360" w:lineRule="auto"/>
        <w:ind w:firstLine="708"/>
        <w:rPr>
          <w:szCs w:val="24"/>
          <w:lang w:val="uk-UA" w:eastAsia="uk-UA"/>
        </w:rPr>
      </w:pPr>
      <w:r w:rsidRPr="004A3438">
        <w:rPr>
          <w:szCs w:val="24"/>
          <w:lang w:val="uk-UA" w:eastAsia="uk-UA"/>
        </w:rPr>
        <w:t>Так, Л., та П.,</w:t>
      </w:r>
      <w:r>
        <w:rPr>
          <w:szCs w:val="24"/>
          <w:lang w:val="uk-UA" w:eastAsia="uk-UA"/>
        </w:rPr>
        <w:t xml:space="preserve"> </w:t>
      </w:r>
      <w:r w:rsidRPr="004A3438">
        <w:rPr>
          <w:szCs w:val="24"/>
          <w:lang w:val="uk-UA" w:eastAsia="uk-UA"/>
        </w:rPr>
        <w:t xml:space="preserve">18.04.2010 року біля 14 год., на вул. </w:t>
      </w:r>
      <w:proofErr w:type="spellStart"/>
      <w:r w:rsidRPr="004A3438">
        <w:rPr>
          <w:szCs w:val="24"/>
          <w:lang w:val="uk-UA" w:eastAsia="uk-UA"/>
        </w:rPr>
        <w:t>Олексюка</w:t>
      </w:r>
      <w:proofErr w:type="spellEnd"/>
      <w:r w:rsidRPr="004A3438">
        <w:rPr>
          <w:szCs w:val="24"/>
          <w:lang w:val="uk-UA" w:eastAsia="uk-UA"/>
        </w:rPr>
        <w:t xml:space="preserve"> в с. </w:t>
      </w:r>
      <w:proofErr w:type="spellStart"/>
      <w:r w:rsidRPr="004A3438">
        <w:rPr>
          <w:szCs w:val="24"/>
          <w:lang w:val="uk-UA" w:eastAsia="uk-UA"/>
        </w:rPr>
        <w:t>Чернелиця</w:t>
      </w:r>
      <w:proofErr w:type="spellEnd"/>
      <w:r w:rsidRPr="004A3438">
        <w:rPr>
          <w:szCs w:val="24"/>
          <w:lang w:val="uk-UA" w:eastAsia="uk-UA"/>
        </w:rPr>
        <w:t>,</w:t>
      </w:r>
      <w:r>
        <w:rPr>
          <w:szCs w:val="24"/>
          <w:lang w:val="uk-UA" w:eastAsia="uk-UA"/>
        </w:rPr>
        <w:t xml:space="preserve"> </w:t>
      </w:r>
      <w:proofErr w:type="spellStart"/>
      <w:r w:rsidRPr="004A3438">
        <w:rPr>
          <w:szCs w:val="24"/>
          <w:lang w:val="uk-UA" w:eastAsia="uk-UA"/>
        </w:rPr>
        <w:t>Городенківського</w:t>
      </w:r>
      <w:proofErr w:type="spellEnd"/>
      <w:r w:rsidRPr="004A3438">
        <w:rPr>
          <w:szCs w:val="24"/>
          <w:lang w:val="uk-UA" w:eastAsia="uk-UA"/>
        </w:rPr>
        <w:t xml:space="preserve"> р-ну, Івано-Франківської області розголосили </w:t>
      </w:r>
      <w:r w:rsidRPr="004A3438">
        <w:rPr>
          <w:szCs w:val="24"/>
          <w:lang w:val="uk-UA" w:eastAsia="uk-UA"/>
        </w:rPr>
        <w:lastRenderedPageBreak/>
        <w:t>таємницю</w:t>
      </w:r>
      <w:r>
        <w:rPr>
          <w:szCs w:val="24"/>
          <w:lang w:val="uk-UA" w:eastAsia="uk-UA"/>
        </w:rPr>
        <w:t xml:space="preserve"> </w:t>
      </w:r>
      <w:r w:rsidRPr="004A3438">
        <w:rPr>
          <w:szCs w:val="24"/>
          <w:lang w:val="uk-UA" w:eastAsia="uk-UA"/>
        </w:rPr>
        <w:t>усиновлення їхніх сусідів подружжя М., та Н., в присутності усиновленої</w:t>
      </w:r>
      <w:r>
        <w:rPr>
          <w:szCs w:val="24"/>
          <w:lang w:val="uk-UA" w:eastAsia="uk-UA"/>
        </w:rPr>
        <w:t xml:space="preserve"> ними дочки О</w:t>
      </w:r>
      <w:r w:rsidRPr="004A3438">
        <w:rPr>
          <w:szCs w:val="24"/>
          <w:lang w:val="uk-UA" w:eastAsia="uk-UA"/>
        </w:rPr>
        <w:t>. В наведеній ситуації таємниця усиновлення є різновидом</w:t>
      </w:r>
      <w:r>
        <w:rPr>
          <w:szCs w:val="24"/>
          <w:lang w:val="uk-UA" w:eastAsia="uk-UA"/>
        </w:rPr>
        <w:t xml:space="preserve"> </w:t>
      </w:r>
      <w:r w:rsidRPr="004A3438">
        <w:rPr>
          <w:szCs w:val="24"/>
          <w:lang w:val="uk-UA" w:eastAsia="uk-UA"/>
        </w:rPr>
        <w:t>сімейної таємниці, так як стосується подружжя. З приводу цього, ми не</w:t>
      </w:r>
      <w:r>
        <w:rPr>
          <w:szCs w:val="24"/>
          <w:lang w:val="uk-UA" w:eastAsia="uk-UA"/>
        </w:rPr>
        <w:t xml:space="preserve"> </w:t>
      </w:r>
      <w:r w:rsidRPr="004A3438">
        <w:rPr>
          <w:szCs w:val="24"/>
          <w:lang w:val="uk-UA" w:eastAsia="uk-UA"/>
        </w:rPr>
        <w:t xml:space="preserve">поділяємо категоричне твердження І. Л. </w:t>
      </w:r>
      <w:proofErr w:type="spellStart"/>
      <w:r w:rsidRPr="004A3438">
        <w:rPr>
          <w:szCs w:val="24"/>
          <w:lang w:val="uk-UA" w:eastAsia="uk-UA"/>
        </w:rPr>
        <w:t>Петрухіна</w:t>
      </w:r>
      <w:proofErr w:type="spellEnd"/>
      <w:r w:rsidRPr="004A3438">
        <w:rPr>
          <w:szCs w:val="24"/>
          <w:lang w:val="uk-UA" w:eastAsia="uk-UA"/>
        </w:rPr>
        <w:t xml:space="preserve"> про те, що таємниця</w:t>
      </w:r>
      <w:r>
        <w:rPr>
          <w:szCs w:val="24"/>
          <w:lang w:val="uk-UA" w:eastAsia="uk-UA"/>
        </w:rPr>
        <w:t xml:space="preserve"> </w:t>
      </w:r>
      <w:r w:rsidRPr="004A3438">
        <w:rPr>
          <w:szCs w:val="24"/>
          <w:lang w:val="uk-UA" w:eastAsia="uk-UA"/>
        </w:rPr>
        <w:t>усиновлення належить до професійних т</w:t>
      </w:r>
      <w:r>
        <w:rPr>
          <w:szCs w:val="24"/>
          <w:lang w:val="uk-UA" w:eastAsia="uk-UA"/>
        </w:rPr>
        <w:t>аємниць, а не до особистих</w:t>
      </w:r>
      <w:r w:rsidRPr="004A3438">
        <w:rPr>
          <w:szCs w:val="24"/>
          <w:lang w:val="uk-UA" w:eastAsia="uk-UA"/>
        </w:rPr>
        <w:t>; по-четверте, стосується внутрішнього життя певної сім’ї. Узагальнивши</w:t>
      </w:r>
      <w:r>
        <w:rPr>
          <w:szCs w:val="24"/>
          <w:lang w:val="uk-UA" w:eastAsia="uk-UA"/>
        </w:rPr>
        <w:t xml:space="preserve"> </w:t>
      </w:r>
      <w:r w:rsidRPr="004A3438">
        <w:rPr>
          <w:szCs w:val="24"/>
          <w:lang w:val="uk-UA" w:eastAsia="uk-UA"/>
        </w:rPr>
        <w:t>наведені специфічні ознаки таємниці усиновлення можна з впевненістю</w:t>
      </w:r>
      <w:r>
        <w:rPr>
          <w:szCs w:val="24"/>
          <w:lang w:val="uk-UA" w:eastAsia="uk-UA"/>
        </w:rPr>
        <w:t xml:space="preserve"> </w:t>
      </w:r>
      <w:r w:rsidRPr="004A3438">
        <w:rPr>
          <w:szCs w:val="24"/>
          <w:lang w:val="uk-UA" w:eastAsia="uk-UA"/>
        </w:rPr>
        <w:t>сказати, що вона є різновидом сімейної таємниці.</w:t>
      </w:r>
    </w:p>
    <w:p w:rsidR="0029605C" w:rsidRDefault="0029605C" w:rsidP="00EF46C8">
      <w:pPr>
        <w:spacing w:after="0" w:line="360" w:lineRule="auto"/>
        <w:ind w:firstLine="708"/>
        <w:rPr>
          <w:szCs w:val="24"/>
          <w:lang w:val="uk-UA" w:eastAsia="uk-UA"/>
        </w:rPr>
      </w:pPr>
      <w:r>
        <w:rPr>
          <w:szCs w:val="24"/>
          <w:lang w:val="uk-UA" w:eastAsia="uk-UA"/>
        </w:rPr>
        <w:t>Р</w:t>
      </w:r>
      <w:r w:rsidRPr="00EF46C8">
        <w:rPr>
          <w:szCs w:val="24"/>
          <w:lang w:val="uk-UA" w:eastAsia="uk-UA"/>
        </w:rPr>
        <w:t xml:space="preserve">озглянувши у відкритому судовому засіданні кримінальне провадження №12013020010002047 відносно ОСОБА_3, ІНФОРМАЦІЯ_1, уродженця </w:t>
      </w:r>
      <w:proofErr w:type="spellStart"/>
      <w:r w:rsidRPr="00EF46C8">
        <w:rPr>
          <w:szCs w:val="24"/>
          <w:lang w:val="uk-UA" w:eastAsia="uk-UA"/>
        </w:rPr>
        <w:t>м.Луцька</w:t>
      </w:r>
      <w:proofErr w:type="spellEnd"/>
      <w:r w:rsidRPr="00EF46C8">
        <w:rPr>
          <w:szCs w:val="24"/>
          <w:lang w:val="uk-UA" w:eastAsia="uk-UA"/>
        </w:rPr>
        <w:t xml:space="preserve"> Волинської області, українця, громадянина України, з вищою освітою, розлученого, приватного підприємця, мешканця АДРЕСА_1, в порядку ст.89 КК України судимості не має,</w:t>
      </w:r>
      <w:r>
        <w:rPr>
          <w:szCs w:val="24"/>
          <w:lang w:val="uk-UA" w:eastAsia="uk-UA"/>
        </w:rPr>
        <w:t xml:space="preserve"> </w:t>
      </w:r>
      <w:r w:rsidRPr="00EF46C8">
        <w:rPr>
          <w:szCs w:val="24"/>
          <w:lang w:val="uk-UA" w:eastAsia="uk-UA"/>
        </w:rPr>
        <w:t>- у вчиненні кримінального правопорушення, передбаченого ч.1 ст. 168 КК України,</w:t>
      </w:r>
      <w:r>
        <w:rPr>
          <w:szCs w:val="24"/>
          <w:lang w:val="uk-UA" w:eastAsia="uk-UA"/>
        </w:rPr>
        <w:t xml:space="preserve"> в</w:t>
      </w:r>
      <w:r w:rsidRPr="003E07FA">
        <w:rPr>
          <w:szCs w:val="24"/>
          <w:lang w:val="uk-UA" w:eastAsia="uk-UA"/>
        </w:rPr>
        <w:t xml:space="preserve"> ході досудового розслідування встановлено, що ОСОБА_3 у період часу із 16.00 год. по 18.00 год. 08 лютого 2010 року перебуваючи за </w:t>
      </w:r>
      <w:proofErr w:type="spellStart"/>
      <w:r w:rsidRPr="003E07FA">
        <w:rPr>
          <w:szCs w:val="24"/>
          <w:lang w:val="uk-UA" w:eastAsia="uk-UA"/>
        </w:rPr>
        <w:t>адресою</w:t>
      </w:r>
      <w:proofErr w:type="spellEnd"/>
      <w:r w:rsidRPr="003E07FA">
        <w:rPr>
          <w:szCs w:val="24"/>
          <w:lang w:val="uk-UA" w:eastAsia="uk-UA"/>
        </w:rPr>
        <w:t xml:space="preserve"> АДРЕСА_1, діючи умисно, всупереч волі іншого усиновителя ОСОБА_2, за відсутністю її згоди, з метою розголошення таємниці усиновлення ОСОБА_4 та поширення відомостей, що її становлять, серед осіб, яким не було відомо факт усиновлення, а саме ОСОБА_5, ОСОБА_6, протиправно розголосив таємницю усиновлення, що виразилося у повідомленні таємниці усиновлення самому усиновленому ОСОБА_4 та іншим особам.</w:t>
      </w:r>
    </w:p>
    <w:p w:rsidR="0029605C" w:rsidRDefault="0029605C" w:rsidP="00EF46C8">
      <w:pPr>
        <w:spacing w:after="0" w:line="360" w:lineRule="auto"/>
        <w:ind w:firstLine="708"/>
        <w:rPr>
          <w:szCs w:val="24"/>
          <w:lang w:val="uk-UA" w:eastAsia="uk-UA"/>
        </w:rPr>
      </w:pPr>
      <w:r w:rsidRPr="00EF46C8">
        <w:rPr>
          <w:szCs w:val="24"/>
          <w:lang w:val="uk-UA" w:eastAsia="uk-UA"/>
        </w:rPr>
        <w:t xml:space="preserve">ОСОБА_1 пред'явлено обвинувачення в тому, що вона будучи 12.02.2002 року рішенням Виноградівського районного суду Закарпатської області, позбавлена батьківських прав відносно малолітньої ОСОБА_4 ІНФОРМАЦІЯ_3, приблизно о 10 годині 00 хвилин, спільно із своєю матір'ю ОСОБА_5 приїхали в АДРЕСА_2, де в цей час на вулиці гралася малолітня ОСОБА_4, підкликали її до себе, і навмисно в супереч ОСОБА_6, яка згідно рішення </w:t>
      </w:r>
      <w:proofErr w:type="spellStart"/>
      <w:r w:rsidRPr="00EF46C8">
        <w:rPr>
          <w:szCs w:val="24"/>
          <w:lang w:val="uk-UA" w:eastAsia="uk-UA"/>
        </w:rPr>
        <w:t>Іршавського</w:t>
      </w:r>
      <w:proofErr w:type="spellEnd"/>
      <w:r w:rsidRPr="00EF46C8">
        <w:rPr>
          <w:szCs w:val="24"/>
          <w:lang w:val="uk-UA" w:eastAsia="uk-UA"/>
        </w:rPr>
        <w:t xml:space="preserve"> районного суду Закарпатської області від 24 квітня 2002 року являється </w:t>
      </w:r>
      <w:proofErr w:type="spellStart"/>
      <w:r w:rsidRPr="00EF46C8">
        <w:rPr>
          <w:szCs w:val="24"/>
          <w:lang w:val="uk-UA" w:eastAsia="uk-UA"/>
        </w:rPr>
        <w:t>удочирителем</w:t>
      </w:r>
      <w:proofErr w:type="spellEnd"/>
      <w:r w:rsidRPr="00EF46C8">
        <w:rPr>
          <w:szCs w:val="24"/>
          <w:lang w:val="uk-UA" w:eastAsia="uk-UA"/>
        </w:rPr>
        <w:t xml:space="preserve">, повідомили малолітній ОСОБА_4, що вони є її </w:t>
      </w:r>
      <w:r w:rsidRPr="00EF46C8">
        <w:rPr>
          <w:szCs w:val="24"/>
          <w:lang w:val="uk-UA" w:eastAsia="uk-UA"/>
        </w:rPr>
        <w:lastRenderedPageBreak/>
        <w:t xml:space="preserve">родичами,  саме мамою та бабусею, чим порушили право на таємницю удочеріння, що суперечить інтересам сім'ї </w:t>
      </w:r>
      <w:proofErr w:type="spellStart"/>
      <w:r w:rsidRPr="00EF46C8">
        <w:rPr>
          <w:szCs w:val="24"/>
          <w:lang w:val="uk-UA" w:eastAsia="uk-UA"/>
        </w:rPr>
        <w:t>Вороненко</w:t>
      </w:r>
      <w:proofErr w:type="spellEnd"/>
      <w:r w:rsidRPr="00EF46C8">
        <w:rPr>
          <w:szCs w:val="24"/>
          <w:lang w:val="uk-UA" w:eastAsia="uk-UA"/>
        </w:rPr>
        <w:t>-Король та малолітньої ОСОБА_4, її всебічному, фізичному, психічному та соціальному розвитку.</w:t>
      </w:r>
    </w:p>
    <w:p w:rsidR="0029605C" w:rsidRDefault="0029605C" w:rsidP="00B319A2">
      <w:pPr>
        <w:spacing w:after="0" w:line="360" w:lineRule="auto"/>
        <w:ind w:firstLine="708"/>
        <w:rPr>
          <w:szCs w:val="24"/>
          <w:lang w:val="uk-UA" w:eastAsia="uk-UA"/>
        </w:rPr>
      </w:pPr>
      <w:r w:rsidRPr="00B319A2">
        <w:rPr>
          <w:szCs w:val="24"/>
          <w:lang w:val="uk-UA" w:eastAsia="uk-UA"/>
        </w:rPr>
        <w:t>Право на таємницю усиновлення виникає у особи, яка бажає усиновити</w:t>
      </w:r>
      <w:r>
        <w:rPr>
          <w:szCs w:val="24"/>
          <w:lang w:val="uk-UA" w:eastAsia="uk-UA"/>
        </w:rPr>
        <w:t xml:space="preserve"> </w:t>
      </w:r>
      <w:r w:rsidRPr="00B319A2">
        <w:rPr>
          <w:szCs w:val="24"/>
          <w:lang w:val="uk-UA" w:eastAsia="uk-UA"/>
        </w:rPr>
        <w:t xml:space="preserve">дитину, з моменту взяття її на облік як кандидата в </w:t>
      </w:r>
      <w:proofErr w:type="spellStart"/>
      <w:r w:rsidRPr="00B319A2">
        <w:rPr>
          <w:szCs w:val="24"/>
          <w:lang w:val="uk-UA" w:eastAsia="uk-UA"/>
        </w:rPr>
        <w:t>усиновлювачі</w:t>
      </w:r>
      <w:proofErr w:type="spellEnd"/>
      <w:r w:rsidRPr="00B319A2">
        <w:rPr>
          <w:szCs w:val="24"/>
          <w:lang w:val="uk-UA" w:eastAsia="uk-UA"/>
        </w:rPr>
        <w:t>. При цьому</w:t>
      </w:r>
      <w:r>
        <w:rPr>
          <w:szCs w:val="24"/>
          <w:lang w:val="uk-UA" w:eastAsia="uk-UA"/>
        </w:rPr>
        <w:t xml:space="preserve"> </w:t>
      </w:r>
      <w:r w:rsidRPr="00B319A2">
        <w:rPr>
          <w:szCs w:val="24"/>
          <w:lang w:val="uk-UA" w:eastAsia="uk-UA"/>
        </w:rPr>
        <w:t>право на таємницю усиновлення в особи, яка бажає усиновити дитину,</w:t>
      </w:r>
      <w:r>
        <w:rPr>
          <w:szCs w:val="24"/>
          <w:lang w:val="uk-UA" w:eastAsia="uk-UA"/>
        </w:rPr>
        <w:t xml:space="preserve"> </w:t>
      </w:r>
      <w:r w:rsidRPr="00B319A2">
        <w:rPr>
          <w:szCs w:val="24"/>
          <w:lang w:val="uk-UA" w:eastAsia="uk-UA"/>
        </w:rPr>
        <w:t xml:space="preserve">зберігається: </w:t>
      </w:r>
    </w:p>
    <w:p w:rsidR="0029605C" w:rsidRDefault="0029605C" w:rsidP="00B319A2">
      <w:pPr>
        <w:spacing w:after="0" w:line="360" w:lineRule="auto"/>
        <w:rPr>
          <w:szCs w:val="24"/>
          <w:lang w:val="uk-UA" w:eastAsia="uk-UA"/>
        </w:rPr>
      </w:pPr>
      <w:r>
        <w:rPr>
          <w:szCs w:val="24"/>
          <w:lang w:val="uk-UA" w:eastAsia="uk-UA"/>
        </w:rPr>
        <w:t>1) </w:t>
      </w:r>
      <w:r w:rsidRPr="00B319A2">
        <w:rPr>
          <w:szCs w:val="24"/>
          <w:lang w:val="uk-UA" w:eastAsia="uk-UA"/>
        </w:rPr>
        <w:t>впродовж усього періоду перебування її на обліку, а також</w:t>
      </w:r>
      <w:r>
        <w:rPr>
          <w:szCs w:val="24"/>
          <w:lang w:val="uk-UA" w:eastAsia="uk-UA"/>
        </w:rPr>
        <w:t xml:space="preserve"> </w:t>
      </w:r>
      <w:r w:rsidRPr="00B319A2">
        <w:rPr>
          <w:szCs w:val="24"/>
          <w:lang w:val="uk-UA" w:eastAsia="uk-UA"/>
        </w:rPr>
        <w:t xml:space="preserve">впродовж часу, необхідного для пошуку дитини та знайомства з нею; </w:t>
      </w:r>
    </w:p>
    <w:p w:rsidR="0029605C" w:rsidRDefault="0029605C" w:rsidP="00B319A2">
      <w:pPr>
        <w:spacing w:after="0" w:line="360" w:lineRule="auto"/>
        <w:rPr>
          <w:szCs w:val="24"/>
          <w:lang w:val="uk-UA" w:eastAsia="uk-UA"/>
        </w:rPr>
      </w:pPr>
      <w:r w:rsidRPr="00B319A2">
        <w:rPr>
          <w:szCs w:val="24"/>
          <w:lang w:val="uk-UA" w:eastAsia="uk-UA"/>
        </w:rPr>
        <w:t>2)</w:t>
      </w:r>
      <w:r>
        <w:rPr>
          <w:szCs w:val="24"/>
          <w:lang w:val="uk-UA" w:eastAsia="uk-UA"/>
        </w:rPr>
        <w:t> </w:t>
      </w:r>
      <w:r w:rsidRPr="00B319A2">
        <w:rPr>
          <w:szCs w:val="24"/>
          <w:lang w:val="uk-UA" w:eastAsia="uk-UA"/>
        </w:rPr>
        <w:t>впродовж розгляду та вирішення судом справи про усиновлення. При цьому в</w:t>
      </w:r>
      <w:r>
        <w:rPr>
          <w:szCs w:val="24"/>
          <w:lang w:val="uk-UA" w:eastAsia="uk-UA"/>
        </w:rPr>
        <w:t xml:space="preserve"> </w:t>
      </w:r>
      <w:r w:rsidRPr="00B319A2">
        <w:rPr>
          <w:szCs w:val="24"/>
          <w:lang w:val="uk-UA" w:eastAsia="uk-UA"/>
        </w:rPr>
        <w:t>заяві про усиновлення громадянин України повинен вказати вимогу щодо</w:t>
      </w:r>
      <w:r>
        <w:rPr>
          <w:szCs w:val="24"/>
          <w:lang w:val="uk-UA" w:eastAsia="uk-UA"/>
        </w:rPr>
        <w:t xml:space="preserve"> </w:t>
      </w:r>
      <w:r w:rsidRPr="00B319A2">
        <w:rPr>
          <w:szCs w:val="24"/>
          <w:lang w:val="uk-UA" w:eastAsia="uk-UA"/>
        </w:rPr>
        <w:t>додержання таємниці усиновлення. Це, в свою чергу, з огляду на положення ст.</w:t>
      </w:r>
      <w:r>
        <w:rPr>
          <w:szCs w:val="24"/>
          <w:lang w:val="uk-UA" w:eastAsia="uk-UA"/>
        </w:rPr>
        <w:t> </w:t>
      </w:r>
      <w:r w:rsidRPr="00B319A2">
        <w:rPr>
          <w:szCs w:val="24"/>
          <w:lang w:val="uk-UA" w:eastAsia="uk-UA"/>
        </w:rPr>
        <w:t>6 Цивільного процесуального кодексу У</w:t>
      </w:r>
      <w:r>
        <w:rPr>
          <w:szCs w:val="24"/>
          <w:lang w:val="uk-UA" w:eastAsia="uk-UA"/>
        </w:rPr>
        <w:t>країни (далі – ЦПК)</w:t>
      </w:r>
      <w:r w:rsidRPr="00B319A2">
        <w:rPr>
          <w:szCs w:val="24"/>
          <w:lang w:val="uk-UA" w:eastAsia="uk-UA"/>
        </w:rPr>
        <w:t>, впливає на</w:t>
      </w:r>
      <w:r>
        <w:rPr>
          <w:szCs w:val="24"/>
          <w:lang w:val="uk-UA" w:eastAsia="uk-UA"/>
        </w:rPr>
        <w:t xml:space="preserve"> </w:t>
      </w:r>
      <w:r w:rsidRPr="00B319A2">
        <w:rPr>
          <w:szCs w:val="24"/>
          <w:lang w:val="uk-UA" w:eastAsia="uk-UA"/>
        </w:rPr>
        <w:t>порядок розгляду судом справи. Тобто з метою забезпечення таємниці</w:t>
      </w:r>
      <w:r>
        <w:rPr>
          <w:szCs w:val="24"/>
          <w:lang w:val="uk-UA" w:eastAsia="uk-UA"/>
        </w:rPr>
        <w:t xml:space="preserve"> </w:t>
      </w:r>
      <w:r w:rsidRPr="00B319A2">
        <w:rPr>
          <w:szCs w:val="24"/>
          <w:lang w:val="uk-UA" w:eastAsia="uk-UA"/>
        </w:rPr>
        <w:t xml:space="preserve">усиновлення законом допускається закритий судовий розгляд справи; </w:t>
      </w:r>
    </w:p>
    <w:p w:rsidR="0029605C" w:rsidRPr="00B87F34" w:rsidRDefault="0029605C" w:rsidP="003345AB">
      <w:pPr>
        <w:spacing w:after="0" w:line="360" w:lineRule="auto"/>
        <w:rPr>
          <w:szCs w:val="24"/>
          <w:lang w:eastAsia="uk-UA"/>
        </w:rPr>
      </w:pPr>
      <w:r>
        <w:rPr>
          <w:szCs w:val="24"/>
          <w:lang w:val="uk-UA" w:eastAsia="uk-UA"/>
        </w:rPr>
        <w:t>3) </w:t>
      </w:r>
      <w:r w:rsidRPr="00B319A2">
        <w:rPr>
          <w:szCs w:val="24"/>
          <w:lang w:val="uk-UA" w:eastAsia="uk-UA"/>
        </w:rPr>
        <w:t>після</w:t>
      </w:r>
      <w:r>
        <w:rPr>
          <w:szCs w:val="24"/>
          <w:lang w:val="uk-UA" w:eastAsia="uk-UA"/>
        </w:rPr>
        <w:t xml:space="preserve"> </w:t>
      </w:r>
      <w:r w:rsidRPr="00B319A2">
        <w:rPr>
          <w:szCs w:val="24"/>
          <w:lang w:val="uk-UA" w:eastAsia="uk-UA"/>
        </w:rPr>
        <w:t>набрання чинності рішення суду про усиновлення як до, так і після досягнення</w:t>
      </w:r>
      <w:r>
        <w:rPr>
          <w:szCs w:val="24"/>
          <w:lang w:val="uk-UA" w:eastAsia="uk-UA"/>
        </w:rPr>
        <w:t xml:space="preserve"> </w:t>
      </w:r>
      <w:r w:rsidRPr="00B319A2">
        <w:rPr>
          <w:szCs w:val="24"/>
          <w:lang w:val="uk-UA" w:eastAsia="uk-UA"/>
        </w:rPr>
        <w:t>усиновленою дитиною повноліття. Тобто досягнення усиновленою</w:t>
      </w:r>
      <w:r>
        <w:rPr>
          <w:szCs w:val="24"/>
          <w:lang w:val="uk-UA" w:eastAsia="uk-UA"/>
        </w:rPr>
        <w:t xml:space="preserve"> </w:t>
      </w:r>
      <w:r w:rsidRPr="00B319A2">
        <w:rPr>
          <w:szCs w:val="24"/>
          <w:lang w:val="uk-UA" w:eastAsia="uk-UA"/>
        </w:rPr>
        <w:t>дитиною повноліття чи будь-яка інша обставина не припиняє таємниці</w:t>
      </w:r>
      <w:r>
        <w:rPr>
          <w:szCs w:val="24"/>
          <w:lang w:val="uk-UA" w:eastAsia="uk-UA"/>
        </w:rPr>
        <w:t xml:space="preserve"> </w:t>
      </w:r>
      <w:r w:rsidRPr="00B319A2">
        <w:rPr>
          <w:szCs w:val="24"/>
          <w:lang w:val="uk-UA" w:eastAsia="uk-UA"/>
        </w:rPr>
        <w:t>усиновлення.</w:t>
      </w:r>
    </w:p>
    <w:p w:rsidR="0029605C" w:rsidRPr="00AC0199" w:rsidRDefault="0029605C" w:rsidP="00AC0199">
      <w:pPr>
        <w:spacing w:after="0" w:line="360" w:lineRule="auto"/>
        <w:ind w:firstLine="708"/>
        <w:rPr>
          <w:szCs w:val="24"/>
          <w:lang w:eastAsia="uk-UA"/>
        </w:rPr>
      </w:pPr>
      <w:r w:rsidRPr="00AC0199">
        <w:rPr>
          <w:lang w:val="uk-UA"/>
        </w:rPr>
        <w:t>Збереження таємниці усиновлення є запорукою успішного входження дитини в сім’ю на правах рідної, але на практиці існують ситуації, коли для психіки дитини значно краще знати від самого початку, що вона усиновлена, ніж коли вона дізнається це від сторонніх осіб, – саме тоді може</w:t>
      </w:r>
      <w:r w:rsidRPr="00B87F34">
        <w:t xml:space="preserve"> </w:t>
      </w:r>
      <w:proofErr w:type="spellStart"/>
      <w:r>
        <w:t>виявитися</w:t>
      </w:r>
      <w:proofErr w:type="spellEnd"/>
      <w:r w:rsidRPr="00B87F34">
        <w:t xml:space="preserve"> </w:t>
      </w:r>
      <w:r w:rsidRPr="00AC0199">
        <w:rPr>
          <w:lang w:val="uk-UA"/>
        </w:rPr>
        <w:t>неможливим її подальше виховання. Однак заперечувати доцільність таємниці усиновлення можна тільки в окремих випадках: якщо дитині відомо про усиновлення, тобто коли таємниці як такої не існує. У такій ситуація таємниця бі</w:t>
      </w:r>
      <w:r>
        <w:rPr>
          <w:lang w:val="uk-UA"/>
        </w:rPr>
        <w:t>льше для навколишніх</w:t>
      </w:r>
      <w:r w:rsidRPr="00AC0199">
        <w:rPr>
          <w:lang w:val="uk-UA"/>
        </w:rPr>
        <w:t xml:space="preserve">. Ця ситуація також може стосуватися вже дорослих дітей, свідомого віку, які пам’ятають своїх справжніх батьків, насамперед якщо вони добре про них дбали, але за певних обставин, наприклад – смерть батьків, або неможливість матеріально утримувати дитину, вона потрапила в іншу </w:t>
      </w:r>
      <w:r w:rsidRPr="00AC0199">
        <w:rPr>
          <w:lang w:val="uk-UA"/>
        </w:rPr>
        <w:lastRenderedPageBreak/>
        <w:t xml:space="preserve">сім’ю як усиновлена. Тому вважається, що з педагогічної точки зору таємниця усиновлення не завжди виправдана, адже в новій сім’ї може бути постійний неспокій, напруга у стосунках дітей і дорослих, страх перед можливим викриттям. Існує також така думка, що прихильність і добрі почуття усиновленої дитини легше завоювати, пояснивши їй, чому саме на неї впав вибір </w:t>
      </w:r>
      <w:proofErr w:type="spellStart"/>
      <w:r w:rsidRPr="00AC0199">
        <w:rPr>
          <w:lang w:val="uk-UA"/>
        </w:rPr>
        <w:t>усиновлювачів</w:t>
      </w:r>
      <w:proofErr w:type="spellEnd"/>
      <w:r w:rsidRPr="00AC0199">
        <w:rPr>
          <w:lang w:val="uk-UA"/>
        </w:rPr>
        <w:t xml:space="preserve">. Деякі автори вважають, що це повинна бути більше внутрішня, сімейна таємниця. Адже важко уявити ситуацію, за якої </w:t>
      </w:r>
      <w:proofErr w:type="spellStart"/>
      <w:r w:rsidRPr="00AC0199">
        <w:rPr>
          <w:lang w:val="uk-UA"/>
        </w:rPr>
        <w:t>усиновлювач</w:t>
      </w:r>
      <w:proofErr w:type="spellEnd"/>
      <w:r w:rsidRPr="00AC0199">
        <w:rPr>
          <w:lang w:val="uk-UA"/>
        </w:rPr>
        <w:t xml:space="preserve"> без особливих причин повідомляв би кожному про те, що дитина не рідна для нього, навіть якщо уси</w:t>
      </w:r>
      <w:r>
        <w:rPr>
          <w:lang w:val="uk-UA"/>
        </w:rPr>
        <w:t>новлений про це знає</w:t>
      </w:r>
      <w:r w:rsidRPr="00AC0199">
        <w:rPr>
          <w:lang w:val="uk-UA"/>
        </w:rPr>
        <w:t>.</w:t>
      </w:r>
    </w:p>
    <w:p w:rsidR="0029605C" w:rsidRDefault="0029605C" w:rsidP="00B319A2">
      <w:pPr>
        <w:spacing w:after="0" w:line="360" w:lineRule="auto"/>
        <w:ind w:firstLine="708"/>
        <w:rPr>
          <w:szCs w:val="28"/>
          <w:lang w:val="uk-UA"/>
        </w:rPr>
      </w:pPr>
      <w:r w:rsidRPr="003345AB">
        <w:rPr>
          <w:szCs w:val="28"/>
          <w:lang w:val="uk-UA"/>
        </w:rPr>
        <w:t xml:space="preserve">Розголошення інформації з обмеженим доступом, яка становить предмет професійних таємниць, має місце внаслідок порушення стану інформаційної безпеки певної професійної діяльності. Названий стан інформаційної безпеки може бути порушений двома категоріями загроз – зовнішніми (віруси, </w:t>
      </w:r>
      <w:proofErr w:type="spellStart"/>
      <w:r w:rsidRPr="003345AB">
        <w:rPr>
          <w:szCs w:val="28"/>
          <w:lang w:val="uk-UA"/>
        </w:rPr>
        <w:t>хакерські</w:t>
      </w:r>
      <w:proofErr w:type="spellEnd"/>
      <w:r w:rsidRPr="003345AB">
        <w:rPr>
          <w:szCs w:val="28"/>
          <w:lang w:val="uk-UA"/>
        </w:rPr>
        <w:t xml:space="preserve"> атаки тощо) та внутрішніми. Особливої суспільної небезпечності набувають внутрішні загрози – незаконні дії працівників підприємств, установ, організацій, що призвели до розголошення інформації з обмеженим доступом. Фахівці з інформаційної безпеки внутрішні загрози, а саме незаконне розголошення (виток) інформації з обмеженим доступом, ототожнюють з таким соціально-правовим феноменом як «</w:t>
      </w:r>
      <w:proofErr w:type="spellStart"/>
      <w:r w:rsidRPr="003345AB">
        <w:rPr>
          <w:szCs w:val="28"/>
          <w:lang w:val="uk-UA"/>
        </w:rPr>
        <w:t>інсайдерство</w:t>
      </w:r>
      <w:proofErr w:type="spellEnd"/>
      <w:r w:rsidRPr="003345AB">
        <w:rPr>
          <w:szCs w:val="28"/>
          <w:lang w:val="uk-UA"/>
        </w:rPr>
        <w:t xml:space="preserve">». Результати досліджень проведених </w:t>
      </w:r>
      <w:proofErr w:type="spellStart"/>
      <w:r w:rsidRPr="003345AB">
        <w:rPr>
          <w:szCs w:val="28"/>
          <w:lang w:val="uk-UA"/>
        </w:rPr>
        <w:t>Computer</w:t>
      </w:r>
      <w:proofErr w:type="spellEnd"/>
      <w:r w:rsidRPr="003345AB">
        <w:rPr>
          <w:szCs w:val="28"/>
          <w:lang w:val="uk-UA"/>
        </w:rPr>
        <w:t xml:space="preserve"> </w:t>
      </w:r>
      <w:proofErr w:type="spellStart"/>
      <w:r w:rsidRPr="003345AB">
        <w:rPr>
          <w:szCs w:val="28"/>
          <w:lang w:val="uk-UA"/>
        </w:rPr>
        <w:t>Security</w:t>
      </w:r>
      <w:proofErr w:type="spellEnd"/>
      <w:r w:rsidRPr="003345AB">
        <w:rPr>
          <w:szCs w:val="28"/>
          <w:lang w:val="uk-UA"/>
        </w:rPr>
        <w:t xml:space="preserve"> </w:t>
      </w:r>
      <w:proofErr w:type="spellStart"/>
      <w:r w:rsidRPr="003345AB">
        <w:rPr>
          <w:szCs w:val="28"/>
          <w:lang w:val="uk-UA"/>
        </w:rPr>
        <w:t>Institute</w:t>
      </w:r>
      <w:proofErr w:type="spellEnd"/>
      <w:r w:rsidRPr="003345AB">
        <w:rPr>
          <w:szCs w:val="28"/>
          <w:lang w:val="uk-UA"/>
        </w:rPr>
        <w:t xml:space="preserve"> (</w:t>
      </w:r>
      <w:r>
        <w:rPr>
          <w:szCs w:val="28"/>
          <w:lang w:val="uk-UA"/>
        </w:rPr>
        <w:t xml:space="preserve">далі - </w:t>
      </w:r>
      <w:r w:rsidRPr="003345AB">
        <w:rPr>
          <w:szCs w:val="28"/>
          <w:lang w:val="uk-UA"/>
        </w:rPr>
        <w:t xml:space="preserve">CSI) та </w:t>
      </w:r>
      <w:proofErr w:type="spellStart"/>
      <w:r w:rsidRPr="003345AB">
        <w:rPr>
          <w:szCs w:val="28"/>
          <w:lang w:val="uk-UA"/>
        </w:rPr>
        <w:t>Federal</w:t>
      </w:r>
      <w:proofErr w:type="spellEnd"/>
      <w:r w:rsidRPr="003345AB">
        <w:rPr>
          <w:szCs w:val="28"/>
          <w:lang w:val="uk-UA"/>
        </w:rPr>
        <w:t xml:space="preserve"> </w:t>
      </w:r>
      <w:proofErr w:type="spellStart"/>
      <w:r w:rsidRPr="003345AB">
        <w:rPr>
          <w:szCs w:val="28"/>
          <w:lang w:val="uk-UA"/>
        </w:rPr>
        <w:t>Bureau</w:t>
      </w:r>
      <w:proofErr w:type="spellEnd"/>
      <w:r w:rsidRPr="003345AB">
        <w:rPr>
          <w:szCs w:val="28"/>
          <w:lang w:val="uk-UA"/>
        </w:rPr>
        <w:t xml:space="preserve"> </w:t>
      </w:r>
      <w:proofErr w:type="spellStart"/>
      <w:r w:rsidRPr="003345AB">
        <w:rPr>
          <w:szCs w:val="28"/>
          <w:lang w:val="uk-UA"/>
        </w:rPr>
        <w:t>of</w:t>
      </w:r>
      <w:proofErr w:type="spellEnd"/>
      <w:r w:rsidRPr="003345AB">
        <w:rPr>
          <w:szCs w:val="28"/>
          <w:lang w:val="uk-UA"/>
        </w:rPr>
        <w:t xml:space="preserve"> </w:t>
      </w:r>
      <w:proofErr w:type="spellStart"/>
      <w:r w:rsidRPr="003345AB">
        <w:rPr>
          <w:szCs w:val="28"/>
          <w:lang w:val="uk-UA"/>
        </w:rPr>
        <w:t>Investigation</w:t>
      </w:r>
      <w:proofErr w:type="spellEnd"/>
      <w:r w:rsidRPr="003345AB">
        <w:rPr>
          <w:szCs w:val="28"/>
          <w:lang w:val="uk-UA"/>
        </w:rPr>
        <w:t xml:space="preserve"> (</w:t>
      </w:r>
      <w:r>
        <w:rPr>
          <w:szCs w:val="28"/>
          <w:lang w:val="uk-UA"/>
        </w:rPr>
        <w:t xml:space="preserve">далі - </w:t>
      </w:r>
      <w:r w:rsidRPr="003345AB">
        <w:rPr>
          <w:szCs w:val="28"/>
          <w:lang w:val="uk-UA"/>
        </w:rPr>
        <w:t xml:space="preserve">FBI) США за 2010-2011 рр., свідчать, що співвідношення зовнішніх і внутрішніх загроз становить 62 % та 38 % відповідно. За оцінками фахівців з CSI та FBR (США) обсяг втрат від витоків інформації з обмеженим доступом складає більше 70 млн. доларів США. Цей показник випередив віруси (27 млн. доларів США), </w:t>
      </w:r>
      <w:proofErr w:type="spellStart"/>
      <w:r w:rsidRPr="003345AB">
        <w:rPr>
          <w:szCs w:val="28"/>
          <w:lang w:val="uk-UA"/>
        </w:rPr>
        <w:t>хакерські</w:t>
      </w:r>
      <w:proofErr w:type="spellEnd"/>
      <w:r w:rsidRPr="003345AB">
        <w:rPr>
          <w:szCs w:val="28"/>
          <w:lang w:val="uk-UA"/>
        </w:rPr>
        <w:t xml:space="preserve"> атаки (65 млн. доларів США), фінансові шахрайства (10 млн. доларів США), й склав більш ніж 40 % від загального обсягу шкоди. Середній розмір втрат від дій інсайдерів склав 300 тис. доларів США. Небезпечність </w:t>
      </w:r>
      <w:proofErr w:type="spellStart"/>
      <w:r w:rsidRPr="003345AB">
        <w:rPr>
          <w:szCs w:val="28"/>
          <w:lang w:val="uk-UA"/>
        </w:rPr>
        <w:t>інсайдерства</w:t>
      </w:r>
      <w:proofErr w:type="spellEnd"/>
      <w:r w:rsidRPr="003345AB">
        <w:rPr>
          <w:szCs w:val="28"/>
          <w:lang w:val="uk-UA"/>
        </w:rPr>
        <w:t xml:space="preserve"> полягає у тому, що особи, які незаконно розголошують інформацію з обмеженим доступом, діють «з середини» певної </w:t>
      </w:r>
      <w:r w:rsidRPr="003345AB">
        <w:rPr>
          <w:szCs w:val="28"/>
          <w:lang w:val="uk-UA"/>
        </w:rPr>
        <w:lastRenderedPageBreak/>
        <w:t>організації, установи тощо, під час здійснення професійної діяльності, маючи законний доступ до цієї інформації.</w:t>
      </w:r>
    </w:p>
    <w:p w:rsidR="0029605C" w:rsidRPr="003345AB" w:rsidRDefault="0029605C" w:rsidP="003345AB">
      <w:pPr>
        <w:pStyle w:val="Default"/>
        <w:spacing w:line="360" w:lineRule="auto"/>
        <w:ind w:firstLine="708"/>
        <w:jc w:val="both"/>
        <w:rPr>
          <w:rFonts w:ascii="Times New Roman" w:hAnsi="Times New Roman" w:cs="Times New Roman"/>
          <w:sz w:val="28"/>
          <w:szCs w:val="28"/>
          <w:lang w:val="uk-UA"/>
        </w:rPr>
      </w:pPr>
      <w:r w:rsidRPr="003345AB">
        <w:rPr>
          <w:rFonts w:ascii="Times New Roman" w:hAnsi="Times New Roman" w:cs="Times New Roman"/>
          <w:sz w:val="28"/>
          <w:szCs w:val="28"/>
          <w:lang w:val="uk-UA"/>
        </w:rPr>
        <w:t>Злочини щодо розголошення професійних таємниць є особливим явищем об’єктивної дійсності, оскільки порушуючи стан інформаційної безпеки певної</w:t>
      </w:r>
      <w:r w:rsidRPr="003345AB">
        <w:rPr>
          <w:rFonts w:ascii="Times New Roman" w:hAnsi="Times New Roman" w:cs="Times New Roman"/>
          <w:szCs w:val="28"/>
          <w:lang w:val="uk-UA"/>
        </w:rPr>
        <w:t xml:space="preserve"> </w:t>
      </w:r>
      <w:r w:rsidRPr="003345AB">
        <w:rPr>
          <w:rFonts w:ascii="Times New Roman" w:hAnsi="Times New Roman" w:cs="Times New Roman"/>
          <w:sz w:val="28"/>
          <w:szCs w:val="28"/>
          <w:lang w:val="uk-UA"/>
        </w:rPr>
        <w:t>професійної діяльності, призводять до несанкціонованого поширення інформації з обмеженим доступом. Можливості вчинення цих злочинів з’являються в особи через здійснення професійних, службових чи процесуальних обов’язків. Здійснюючи професійну діяльність, особа перебуває у трудовому колективі певного підприємства, установи чи організації, який, як правило, стає «очевидцем» вчиненого злочину, але всіляко замовчує цей факт внаслідок існування «</w:t>
      </w:r>
      <w:r w:rsidRPr="003345AB">
        <w:rPr>
          <w:rFonts w:ascii="Times New Roman" w:hAnsi="Times New Roman" w:cs="Times New Roman"/>
          <w:bCs/>
          <w:sz w:val="28"/>
          <w:szCs w:val="28"/>
          <w:lang w:val="uk-UA"/>
        </w:rPr>
        <w:t>кругової поруки</w:t>
      </w:r>
      <w:r w:rsidRPr="003345AB">
        <w:rPr>
          <w:rFonts w:ascii="Times New Roman" w:hAnsi="Times New Roman" w:cs="Times New Roman"/>
          <w:sz w:val="28"/>
          <w:szCs w:val="28"/>
          <w:lang w:val="uk-UA"/>
        </w:rPr>
        <w:t>», що спричиняє високий рівень латентності досліджуваної групи злочинів. Безумовно, вчинення «внутрішніх» злочинів працівниками окремого підприємства, установи, організації суттєво дискредитує не лише особу правопорушника та трудовий колектив, але й знищує ділову репутацію юридичної особи. Це породжує ситуацію, за якою керівники підприємств, установ, організацій не прагнуть офіційно повідомляти правоохоронні органи України про вчинення їх підлеглими кримінальних правопорушень та всіляко виправдовують цих осіб, що спричиняє латентність досліджуваної групи злочинів.</w:t>
      </w:r>
    </w:p>
    <w:p w:rsidR="0029605C" w:rsidRDefault="0029605C" w:rsidP="00D911D7">
      <w:pPr>
        <w:pStyle w:val="a3"/>
        <w:spacing w:after="0" w:line="360" w:lineRule="auto"/>
        <w:ind w:left="0" w:firstLine="708"/>
        <w:rPr>
          <w:lang w:val="uk-UA"/>
        </w:rPr>
      </w:pPr>
      <w:r w:rsidRPr="008836F2">
        <w:rPr>
          <w:color w:val="000000"/>
          <w:szCs w:val="28"/>
          <w:lang w:val="uk-UA"/>
        </w:rPr>
        <w:t xml:space="preserve">Таким чином, висока латентність злочинів щодо розголошення професійних таємниць та трудомісткість процесу доказування обставин вчинення цих кримінальних правопорушень, не сприяє справі ефективного розкриття та розслідування досліджуваних кримінальних правопорушень. Результатами анкетування слідчих працівників органів прокуратури, </w:t>
      </w:r>
      <w:r>
        <w:rPr>
          <w:color w:val="000000"/>
          <w:szCs w:val="28"/>
          <w:lang w:val="uk-UA"/>
        </w:rPr>
        <w:t xml:space="preserve">Міністерства внутрішніх справ (далі – </w:t>
      </w:r>
      <w:r w:rsidRPr="008836F2">
        <w:rPr>
          <w:color w:val="000000"/>
          <w:szCs w:val="28"/>
          <w:lang w:val="uk-UA"/>
        </w:rPr>
        <w:t>МВС</w:t>
      </w:r>
      <w:r>
        <w:rPr>
          <w:color w:val="000000"/>
          <w:szCs w:val="28"/>
          <w:lang w:val="uk-UA"/>
        </w:rPr>
        <w:t>)</w:t>
      </w:r>
      <w:r w:rsidRPr="008836F2">
        <w:rPr>
          <w:color w:val="000000"/>
          <w:szCs w:val="28"/>
          <w:lang w:val="uk-UA"/>
        </w:rPr>
        <w:t xml:space="preserve"> та </w:t>
      </w:r>
      <w:r>
        <w:rPr>
          <w:color w:val="000000"/>
          <w:szCs w:val="28"/>
          <w:lang w:val="uk-UA"/>
        </w:rPr>
        <w:t>Служби безпеки України (далі -</w:t>
      </w:r>
      <w:r w:rsidRPr="008836F2">
        <w:rPr>
          <w:color w:val="000000"/>
          <w:szCs w:val="28"/>
          <w:lang w:val="uk-UA"/>
        </w:rPr>
        <w:t>СБ України</w:t>
      </w:r>
      <w:r>
        <w:rPr>
          <w:color w:val="000000"/>
          <w:szCs w:val="28"/>
          <w:lang w:val="uk-UA"/>
        </w:rPr>
        <w:t>)</w:t>
      </w:r>
      <w:r w:rsidRPr="008836F2">
        <w:rPr>
          <w:color w:val="000000"/>
          <w:szCs w:val="28"/>
          <w:lang w:val="uk-UA"/>
        </w:rPr>
        <w:t>, встановлено, що 94 % опитаних вважають, процес розслідування злочинів щодо розголошення професійних таємниць, характеризується складністю встановлення обставин, які підлягають доказуванню за цією категорією кримінальних проваджень. Специфічність процесу доказування</w:t>
      </w:r>
      <w:r w:rsidRPr="008836F2">
        <w:rPr>
          <w:lang w:val="uk-UA"/>
        </w:rPr>
        <w:t xml:space="preserve"> </w:t>
      </w:r>
      <w:r w:rsidRPr="008836F2">
        <w:rPr>
          <w:szCs w:val="28"/>
          <w:lang w:val="uk-UA"/>
        </w:rPr>
        <w:t xml:space="preserve">обставин незаконного розголошення професійних таємниць виявляється у низці </w:t>
      </w:r>
      <w:r w:rsidRPr="008836F2">
        <w:rPr>
          <w:szCs w:val="28"/>
          <w:lang w:val="uk-UA"/>
        </w:rPr>
        <w:lastRenderedPageBreak/>
        <w:t xml:space="preserve">труднощів, які виникають у практичних працівників правоохоронних органів України у процесі їх розкриття та розслідування. Ці труднощі мають </w:t>
      </w:r>
      <w:r w:rsidRPr="008836F2">
        <w:rPr>
          <w:bCs/>
          <w:szCs w:val="28"/>
          <w:lang w:val="uk-UA"/>
        </w:rPr>
        <w:t xml:space="preserve">суб’єктивний </w:t>
      </w:r>
      <w:r w:rsidRPr="008836F2">
        <w:rPr>
          <w:szCs w:val="28"/>
          <w:lang w:val="uk-UA"/>
        </w:rPr>
        <w:t xml:space="preserve">та </w:t>
      </w:r>
      <w:r w:rsidRPr="008836F2">
        <w:rPr>
          <w:bCs/>
          <w:szCs w:val="28"/>
          <w:lang w:val="uk-UA"/>
        </w:rPr>
        <w:t xml:space="preserve">об’єктивний </w:t>
      </w:r>
      <w:r w:rsidRPr="008836F2">
        <w:rPr>
          <w:szCs w:val="28"/>
          <w:lang w:val="uk-UA"/>
        </w:rPr>
        <w:t>характер (латентність злочинів; особливий спосіб учинення злочину; специфічність інформації, що є предметом злочинного посягання, яка має різні форми відображення, що значно ускладнює процес збирання, дослідження, оцінки та використання доказів; необхідність доведення настання негативних наслідків (тяжкі наслідки, істотна шкода, значні збитки та ін.), яка за окремими статтями КК України є обов’язковою умовою притягнення до відповідальності осіб. Латентність злочинів щодо розголошення професійних таємниць підтверджено дослідженнями у галузі забезпечення прав і свобод людини, та інформаційної безпеки. Ці труднощі зумовлені видозміненням обстановки злочинного посягання, способів злочину, засобів і знарядь учинення цієї групи кримінальних правопорушень, що детермінували утворення нових слідів злочинів.</w:t>
      </w:r>
    </w:p>
    <w:p w:rsidR="0029605C" w:rsidRDefault="0029605C" w:rsidP="00D911D7">
      <w:pPr>
        <w:pStyle w:val="a3"/>
        <w:spacing w:after="0" w:line="360" w:lineRule="auto"/>
        <w:ind w:left="0" w:firstLine="708"/>
        <w:rPr>
          <w:lang w:val="uk-UA"/>
        </w:rPr>
      </w:pPr>
      <w:r w:rsidRPr="00D911D7">
        <w:rPr>
          <w:lang w:val="uk-UA"/>
        </w:rPr>
        <w:t xml:space="preserve">Окрему проблему становить доказування у справах про розголошення таємниці усиновлення, оскільки, крім свідчень потерпілих та свідків, інші докази здобути вкрай складно. Про це свідчить і статистика обліку та розслідування кримінальних проваджень за цією статтею: за ознаками складу злочину, передбаченого статтею 168 КК України (розголошення таємниці усиновлення), у 2013 році обліковано лише дев’ять кримінальних правопорушень. Із них кримінальних правопорушень, у яких особам </w:t>
      </w:r>
      <w:proofErr w:type="spellStart"/>
      <w:r w:rsidRPr="00D911D7">
        <w:rPr>
          <w:lang w:val="uk-UA"/>
        </w:rPr>
        <w:t>вручено</w:t>
      </w:r>
      <w:proofErr w:type="spellEnd"/>
      <w:r w:rsidRPr="00D911D7">
        <w:rPr>
          <w:lang w:val="uk-UA"/>
        </w:rPr>
        <w:t xml:space="preserve"> повідомлення про підозру, – два. До суду з обвинувальними актами направлено два кримінальні провадження. Закрито двадцять п’ять кримінальних проваджень, зокрема за пунктами 1, 2, 4, 6 частини 1 статті 284 </w:t>
      </w:r>
      <w:r>
        <w:rPr>
          <w:lang w:val="uk-UA"/>
        </w:rPr>
        <w:t xml:space="preserve">Кримінально-процесуального кодексу України (далі - </w:t>
      </w:r>
      <w:r w:rsidRPr="00D911D7">
        <w:rPr>
          <w:lang w:val="uk-UA"/>
        </w:rPr>
        <w:t>КПК України</w:t>
      </w:r>
      <w:r>
        <w:rPr>
          <w:lang w:val="uk-UA"/>
        </w:rPr>
        <w:t>)</w:t>
      </w:r>
      <w:r w:rsidRPr="00D911D7">
        <w:rPr>
          <w:lang w:val="uk-UA"/>
        </w:rPr>
        <w:t xml:space="preserve"> –</w:t>
      </w:r>
      <w:r>
        <w:rPr>
          <w:lang w:val="uk-UA"/>
        </w:rPr>
        <w:t xml:space="preserve"> </w:t>
      </w:r>
      <w:r w:rsidRPr="00D911D7">
        <w:rPr>
          <w:lang w:val="uk-UA"/>
        </w:rPr>
        <w:t>двадцять три провадження. У п’ятьох випадках станом на кінець 2013 ро</w:t>
      </w:r>
      <w:r>
        <w:rPr>
          <w:lang w:val="uk-UA"/>
        </w:rPr>
        <w:t>ку не було прийнято рішення</w:t>
      </w:r>
      <w:r w:rsidRPr="00D911D7">
        <w:rPr>
          <w:lang w:val="uk-UA"/>
        </w:rPr>
        <w:t xml:space="preserve">. Стосовно «не надмірності» заборони розголошення таємниці усиновлення слід зазначити таке. Першим питанням системно-правового характеру, що вирішуються всередині системи кримінально-правових норм при криміналізації або декриміналізації конкретного діяння, є двоєдине питання про </w:t>
      </w:r>
      <w:r w:rsidRPr="00D911D7">
        <w:rPr>
          <w:lang w:val="uk-UA"/>
        </w:rPr>
        <w:lastRenderedPageBreak/>
        <w:t>вплив новели на змістовну повноту системи: чи не створює новела нормативної прогалини або, навпаки, надмірності в системі чинного кримінал</w:t>
      </w:r>
      <w:r>
        <w:rPr>
          <w:lang w:val="uk-UA"/>
        </w:rPr>
        <w:t>ьного законодавства</w:t>
      </w:r>
      <w:r w:rsidRPr="00D911D7">
        <w:rPr>
          <w:lang w:val="uk-UA"/>
        </w:rPr>
        <w:t>.</w:t>
      </w:r>
    </w:p>
    <w:p w:rsidR="0029605C" w:rsidRDefault="0029605C" w:rsidP="003912FC">
      <w:pPr>
        <w:pStyle w:val="a3"/>
        <w:spacing w:after="0" w:line="360" w:lineRule="auto"/>
        <w:ind w:left="0" w:firstLine="708"/>
        <w:rPr>
          <w:lang w:val="uk-UA"/>
        </w:rPr>
      </w:pPr>
      <w:r w:rsidRPr="00D911D7">
        <w:rPr>
          <w:lang w:val="uk-UA"/>
        </w:rPr>
        <w:t>Змістом розголошення може бути інформація щодо самого факту усиновлення (удочеріння), кровних батьків, дійсного місця, дати народження, прізвища, імені та по батькові (якщо їх змінено) усиновленого, часу прийняття рішення про усиновлення (удочеріння) та реєстрації такого факту</w:t>
      </w:r>
      <w:r>
        <w:rPr>
          <w:lang w:val="uk-UA"/>
        </w:rPr>
        <w:t>.</w:t>
      </w:r>
    </w:p>
    <w:p w:rsidR="0029605C" w:rsidRPr="00D911D7" w:rsidRDefault="0029605C" w:rsidP="003912FC">
      <w:pPr>
        <w:pStyle w:val="a3"/>
        <w:spacing w:after="0" w:line="360" w:lineRule="auto"/>
        <w:ind w:left="0" w:firstLine="708"/>
        <w:rPr>
          <w:lang w:val="uk-UA"/>
        </w:rPr>
      </w:pPr>
      <w:r w:rsidRPr="00D911D7">
        <w:rPr>
          <w:lang w:val="uk-UA"/>
        </w:rPr>
        <w:t>Можна сказати, що майже єдиним доказом у таких справах є свідчення потерпілих осіб і свідків. Так, Апеляційним судом Запорізької області у 2012 році розглянуто апеляційну скаргу у кримінальній справі за обвинуваченням особи у вчиненні злочину, передбаченого частиною 1 статті 168 КК України. Головним аргументом захисника у цій справі була відсутність інших доказів, окрім свідчень потерпілого та його компаньйона. За результатами розгляду скарги кримінальну справу направлено для організації та проведення</w:t>
      </w:r>
      <w:r>
        <w:rPr>
          <w:lang w:val="uk-UA"/>
        </w:rPr>
        <w:t xml:space="preserve"> додаткового розслідування</w:t>
      </w:r>
      <w:r w:rsidRPr="00D911D7">
        <w:rPr>
          <w:lang w:val="uk-UA"/>
        </w:rPr>
        <w:t>. І це вкотре указує на невідповідність цієї норми такому принципу криміналізації, як процесуальна здійсненність.</w:t>
      </w:r>
    </w:p>
    <w:p w:rsidR="0029605C" w:rsidRPr="00B82B05" w:rsidRDefault="0029605C" w:rsidP="00B82B05">
      <w:pPr>
        <w:pStyle w:val="Default"/>
        <w:spacing w:line="360" w:lineRule="auto"/>
        <w:ind w:firstLine="708"/>
        <w:jc w:val="both"/>
        <w:rPr>
          <w:rFonts w:ascii="Times New Roman" w:hAnsi="Times New Roman" w:cs="Times New Roman"/>
          <w:sz w:val="28"/>
          <w:szCs w:val="28"/>
          <w:lang w:val="uk-UA"/>
        </w:rPr>
      </w:pPr>
      <w:r w:rsidRPr="00B82B05">
        <w:rPr>
          <w:rFonts w:ascii="Times New Roman" w:hAnsi="Times New Roman" w:cs="Times New Roman"/>
          <w:sz w:val="28"/>
          <w:szCs w:val="28"/>
          <w:lang w:val="uk-UA"/>
        </w:rPr>
        <w:t>Таким чином, останніми роками злочини щодо розголошення професійних таємниць значно видозмінилися, а підвищення рівня ефективності їх розкриття та розслідування залежить від упровадження в діяльність слідчих нових науково-методичних рекомендацій, які розроблені криміналістикою. В</w:t>
      </w:r>
      <w:r w:rsidRPr="00B82B05">
        <w:rPr>
          <w:rFonts w:ascii="Times New Roman" w:hAnsi="Times New Roman" w:cs="Times New Roman"/>
          <w:szCs w:val="28"/>
          <w:lang w:val="uk-UA"/>
        </w:rPr>
        <w:t>. </w:t>
      </w:r>
      <w:r w:rsidRPr="00B82B05">
        <w:rPr>
          <w:rFonts w:ascii="Times New Roman" w:hAnsi="Times New Roman" w:cs="Times New Roman"/>
          <w:sz w:val="28"/>
          <w:szCs w:val="28"/>
          <w:lang w:val="uk-UA"/>
        </w:rPr>
        <w:t>А. Журавель пояснює, що міжродові криміналістичні методики, як наукові абстракції, формуються з метою</w:t>
      </w:r>
      <w:r w:rsidRPr="00B82B05">
        <w:rPr>
          <w:rFonts w:ascii="Times New Roman" w:hAnsi="Times New Roman" w:cs="Times New Roman"/>
          <w:szCs w:val="28"/>
          <w:lang w:val="uk-UA"/>
        </w:rPr>
        <w:t xml:space="preserve"> </w:t>
      </w:r>
      <w:r w:rsidRPr="00B82B05">
        <w:rPr>
          <w:rFonts w:ascii="Times New Roman" w:hAnsi="Times New Roman" w:cs="Times New Roman"/>
          <w:sz w:val="28"/>
          <w:szCs w:val="28"/>
          <w:lang w:val="uk-UA"/>
        </w:rPr>
        <w:t xml:space="preserve">надання рекомендацій з розслідування злочинів, які ще не набули поширеної практики застосування, не є достатньо репрезентативними, для узагальнення практики їх розслідування або мають латентний характер. Ці методики створюються за відсутності достатнього обсягу емпіричних даних на підставі прогнозу будується групова методика, як база для формування видових </w:t>
      </w:r>
      <w:proofErr w:type="spellStart"/>
      <w:r w:rsidRPr="00B82B05">
        <w:rPr>
          <w:rFonts w:ascii="Times New Roman" w:hAnsi="Times New Roman" w:cs="Times New Roman"/>
          <w:sz w:val="28"/>
          <w:szCs w:val="28"/>
          <w:lang w:val="uk-UA"/>
        </w:rPr>
        <w:t>методик</w:t>
      </w:r>
      <w:proofErr w:type="spellEnd"/>
      <w:r w:rsidRPr="00B82B05">
        <w:rPr>
          <w:rFonts w:ascii="Times New Roman" w:hAnsi="Times New Roman" w:cs="Times New Roman"/>
          <w:sz w:val="28"/>
          <w:szCs w:val="28"/>
          <w:lang w:val="uk-UA"/>
        </w:rPr>
        <w:t xml:space="preserve">. Опитані слідчі працівники органів МВС і СБ України, прокурорів органів прокуратури України, розглядають можливість розроблення методичних рекомендацій з розслідування </w:t>
      </w:r>
      <w:r w:rsidRPr="00B82B05">
        <w:rPr>
          <w:rFonts w:ascii="Times New Roman" w:hAnsi="Times New Roman" w:cs="Times New Roman"/>
          <w:sz w:val="28"/>
          <w:szCs w:val="28"/>
          <w:lang w:val="uk-UA"/>
        </w:rPr>
        <w:lastRenderedPageBreak/>
        <w:t xml:space="preserve">незаконного розголошення таємниці досудового розслідування – 68 % опитаних. </w:t>
      </w:r>
    </w:p>
    <w:p w:rsidR="0029605C" w:rsidRPr="00B82B05" w:rsidRDefault="0029605C" w:rsidP="003912FC">
      <w:pPr>
        <w:spacing w:after="0" w:line="360" w:lineRule="auto"/>
        <w:ind w:firstLine="708"/>
        <w:rPr>
          <w:szCs w:val="24"/>
          <w:lang w:val="uk-UA" w:eastAsia="uk-UA"/>
        </w:rPr>
      </w:pPr>
      <w:r w:rsidRPr="00B82B05">
        <w:rPr>
          <w:color w:val="000000"/>
          <w:szCs w:val="28"/>
          <w:lang w:val="uk-UA"/>
        </w:rPr>
        <w:t xml:space="preserve">Криміналістична характеристика злочинів є інформаційною моделлю, що відбиває якісно-кількісні показники ретроспективної спрямованості про типові ознаки, що притаманні певному масиву злочинів, а також специфічні, які дозволяють відрізнити їх від інших груп злочинів. Структуру криміналістичної характеристики злочинів утворює система елементів, кожен з яких здатний вплинути на: вирішення загальних питань досудового слідства; висунення версій; визначення напрямів розслідування; формування алгоритму дій слідчого; прогнозування можливої доказової поведінки злочинця; розробку системи типових версій тощо. </w:t>
      </w:r>
    </w:p>
    <w:p w:rsidR="0029605C" w:rsidRDefault="0029605C" w:rsidP="00D857CE">
      <w:pPr>
        <w:spacing w:after="0" w:line="360" w:lineRule="auto"/>
        <w:ind w:firstLine="708"/>
        <w:rPr>
          <w:lang w:val="uk-UA"/>
        </w:rPr>
      </w:pPr>
      <w:r w:rsidRPr="00ED4947">
        <w:rPr>
          <w:i/>
          <w:szCs w:val="24"/>
          <w:lang w:val="uk-UA" w:eastAsia="uk-UA"/>
        </w:rPr>
        <w:t>Апробація результатів дослідження.</w:t>
      </w:r>
      <w:r w:rsidRPr="00ED4947">
        <w:rPr>
          <w:szCs w:val="24"/>
          <w:lang w:val="uk-UA" w:eastAsia="uk-UA"/>
        </w:rPr>
        <w:t xml:space="preserve"> Результати </w:t>
      </w:r>
      <w:r>
        <w:rPr>
          <w:szCs w:val="24"/>
          <w:lang w:val="uk-UA" w:eastAsia="uk-UA"/>
        </w:rPr>
        <w:t>кваліфікаційної роботи</w:t>
      </w:r>
      <w:r w:rsidRPr="00ED4947">
        <w:rPr>
          <w:szCs w:val="24"/>
          <w:lang w:val="uk-UA" w:eastAsia="uk-UA"/>
        </w:rPr>
        <w:t xml:space="preserve"> були обговорені на засіданнях кафедри </w:t>
      </w:r>
      <w:r>
        <w:rPr>
          <w:szCs w:val="24"/>
          <w:lang w:val="uk-UA" w:eastAsia="uk-UA"/>
        </w:rPr>
        <w:t>кримінального права та правосуддя</w:t>
      </w:r>
      <w:r w:rsidRPr="00ED4947">
        <w:rPr>
          <w:szCs w:val="24"/>
          <w:lang w:val="uk-UA" w:eastAsia="uk-UA"/>
        </w:rPr>
        <w:t xml:space="preserve"> Запорізького національного університету. </w:t>
      </w:r>
    </w:p>
    <w:p w:rsidR="0029605C" w:rsidRDefault="0029605C" w:rsidP="00997B1D">
      <w:pPr>
        <w:pStyle w:val="a3"/>
        <w:spacing w:after="0" w:line="360" w:lineRule="auto"/>
        <w:ind w:left="0"/>
        <w:rPr>
          <w:lang w:val="uk-UA"/>
        </w:rPr>
      </w:pPr>
    </w:p>
    <w:p w:rsidR="0029605C" w:rsidRDefault="0029605C" w:rsidP="00997B1D">
      <w:pPr>
        <w:pStyle w:val="a3"/>
        <w:spacing w:after="0" w:line="360" w:lineRule="auto"/>
        <w:ind w:left="0"/>
        <w:rPr>
          <w:lang w:val="uk-UA"/>
        </w:rPr>
      </w:pPr>
    </w:p>
    <w:p w:rsidR="0029605C" w:rsidRDefault="0029605C" w:rsidP="00997B1D">
      <w:pPr>
        <w:pStyle w:val="a3"/>
        <w:spacing w:after="0" w:line="360" w:lineRule="auto"/>
        <w:ind w:left="0"/>
        <w:rPr>
          <w:lang w:val="uk-UA"/>
        </w:rPr>
      </w:pPr>
    </w:p>
    <w:p w:rsidR="0029605C" w:rsidRPr="00F6370F" w:rsidRDefault="0029605C" w:rsidP="00901113">
      <w:pPr>
        <w:spacing w:after="0" w:line="360" w:lineRule="auto"/>
        <w:ind w:firstLine="708"/>
        <w:jc w:val="center"/>
        <w:rPr>
          <w:lang w:val="uk-UA"/>
        </w:rPr>
      </w:pPr>
      <w:r>
        <w:rPr>
          <w:lang w:val="uk-UA"/>
        </w:rPr>
        <w:br w:type="page"/>
      </w:r>
      <w:r w:rsidRPr="00F6370F">
        <w:rPr>
          <w:lang w:val="uk-UA"/>
        </w:rPr>
        <w:lastRenderedPageBreak/>
        <w:t>ПРАКТИЧНА ЧАСТИНА</w:t>
      </w:r>
    </w:p>
    <w:p w:rsidR="0029605C" w:rsidRPr="00F6370F" w:rsidRDefault="0029605C" w:rsidP="008609D0">
      <w:pPr>
        <w:spacing w:after="0" w:line="360" w:lineRule="auto"/>
        <w:jc w:val="center"/>
        <w:rPr>
          <w:lang w:val="uk-UA"/>
        </w:rPr>
      </w:pPr>
    </w:p>
    <w:p w:rsidR="0029605C" w:rsidRPr="00F6370F" w:rsidRDefault="0029605C" w:rsidP="008609D0">
      <w:pPr>
        <w:pStyle w:val="2"/>
        <w:spacing w:before="0" w:line="360" w:lineRule="auto"/>
        <w:jc w:val="center"/>
        <w:rPr>
          <w:lang w:val="uk-UA"/>
        </w:rPr>
      </w:pPr>
    </w:p>
    <w:p w:rsidR="0029605C" w:rsidRPr="00F6370F" w:rsidRDefault="0029605C" w:rsidP="008609D0">
      <w:pPr>
        <w:pStyle w:val="2"/>
        <w:spacing w:before="0" w:line="360" w:lineRule="auto"/>
        <w:ind w:firstLine="708"/>
        <w:rPr>
          <w:lang w:val="uk-UA"/>
        </w:rPr>
      </w:pPr>
      <w:r w:rsidRPr="00F6370F">
        <w:rPr>
          <w:lang w:val="uk-UA"/>
        </w:rPr>
        <w:t>2.1</w:t>
      </w:r>
      <w:r>
        <w:rPr>
          <w:lang w:val="uk-UA"/>
        </w:rPr>
        <w:t xml:space="preserve"> Криміналістична характеристика </w:t>
      </w:r>
      <w:r w:rsidRPr="002D6B2B">
        <w:rPr>
          <w:lang w:val="uk-UA"/>
        </w:rPr>
        <w:t>розголошення таємниці усиновлення (удочеріння)</w:t>
      </w:r>
    </w:p>
    <w:p w:rsidR="0029605C" w:rsidRDefault="0029605C" w:rsidP="00670DDF">
      <w:pPr>
        <w:spacing w:after="0" w:line="360" w:lineRule="auto"/>
        <w:jc w:val="center"/>
        <w:rPr>
          <w:lang w:val="uk-UA"/>
        </w:rPr>
      </w:pPr>
    </w:p>
    <w:p w:rsidR="0029605C" w:rsidRDefault="0029605C" w:rsidP="00670DDF">
      <w:pPr>
        <w:spacing w:after="0" w:line="360" w:lineRule="auto"/>
        <w:jc w:val="center"/>
        <w:rPr>
          <w:lang w:val="uk-UA"/>
        </w:rPr>
      </w:pPr>
    </w:p>
    <w:p w:rsidR="0029605C" w:rsidRDefault="00CB1436" w:rsidP="008F26C6">
      <w:pPr>
        <w:spacing w:after="0" w:line="360" w:lineRule="auto"/>
        <w:jc w:val="center"/>
        <w:rPr>
          <w:lang w:val="uk-UA"/>
        </w:rPr>
      </w:pPr>
      <w:r>
        <w:rPr>
          <w:noProof/>
          <w:lang w:eastAsia="ru-RU"/>
        </w:rPr>
        <w:pict>
          <v:group id="_x0000_s1026" style="position:absolute;left:0;text-align:left;margin-left:0;margin-top:1.95pt;width:477pt;height:549pt;z-index:13" coordorigin="1701,4374" coordsize="9540,10620">
            <v:rect id="_x0000_s1027" style="position:absolute;left:1701;top:4374;width:9540;height:540">
              <v:textbox style="mso-next-textbox:#_x0000_s1027">
                <w:txbxContent>
                  <w:p w:rsidR="0029605C" w:rsidRPr="0035654A" w:rsidRDefault="0029605C" w:rsidP="0035654A">
                    <w:pPr>
                      <w:jc w:val="center"/>
                      <w:rPr>
                        <w:b/>
                        <w:lang w:val="uk-UA"/>
                      </w:rPr>
                    </w:pPr>
                    <w:r w:rsidRPr="0035654A">
                      <w:rPr>
                        <w:b/>
                        <w:lang w:val="uk-UA"/>
                      </w:rPr>
                      <w:t>Криміналістичну характеристику злочинів визначають як:</w:t>
                    </w:r>
                  </w:p>
                </w:txbxContent>
              </v:textbox>
            </v:rect>
            <v:rect id="_x0000_s1028" style="position:absolute;left:2961;top:5274;width:8280;height:1080">
              <v:textbox style="mso-next-textbox:#_x0000_s1028">
                <w:txbxContent>
                  <w:p w:rsidR="0029605C" w:rsidRPr="0035654A" w:rsidRDefault="0029605C" w:rsidP="0035654A">
                    <w:pPr>
                      <w:spacing w:after="0" w:line="360" w:lineRule="auto"/>
                    </w:pPr>
                    <w:r>
                      <w:rPr>
                        <w:lang w:val="uk-UA"/>
                      </w:rPr>
                      <w:t>а)</w:t>
                    </w:r>
                    <w:r>
                      <w:rPr>
                        <w:lang w:val="en-US"/>
                      </w:rPr>
                      <w:t> </w:t>
                    </w:r>
                    <w:r w:rsidRPr="0035654A">
                      <w:rPr>
                        <w:lang w:val="uk-UA"/>
                      </w:rPr>
                      <w:t>інформаційну модель типових ознак певного виду (групи) злочинів;</w:t>
                    </w:r>
                  </w:p>
                </w:txbxContent>
              </v:textbox>
            </v:rect>
            <v:rect id="_x0000_s1029" style="position:absolute;left:2961;top:6714;width:8280;height:1080">
              <v:textbox style="mso-next-textbox:#_x0000_s1029">
                <w:txbxContent>
                  <w:p w:rsidR="0029605C" w:rsidRPr="0035654A" w:rsidRDefault="0029605C" w:rsidP="0035654A">
                    <w:pPr>
                      <w:spacing w:after="0" w:line="360" w:lineRule="auto"/>
                    </w:pPr>
                    <w:r>
                      <w:rPr>
                        <w:lang w:val="uk-UA"/>
                      </w:rPr>
                      <w:t>б)</w:t>
                    </w:r>
                    <w:r>
                      <w:rPr>
                        <w:lang w:val="en-US"/>
                      </w:rPr>
                      <w:t> </w:t>
                    </w:r>
                    <w:r w:rsidRPr="0035654A">
                      <w:rPr>
                        <w:lang w:val="uk-UA"/>
                      </w:rPr>
                      <w:t>ідеальну модель типових зв'язків і джерел доказової інформації;</w:t>
                    </w:r>
                  </w:p>
                </w:txbxContent>
              </v:textbox>
            </v:rect>
            <v:rect id="_x0000_s1030" style="position:absolute;left:2961;top:8154;width:8280;height:720">
              <v:textbox style="mso-next-textbox:#_x0000_s1030">
                <w:txbxContent>
                  <w:p w:rsidR="0029605C" w:rsidRPr="0035654A" w:rsidRDefault="0029605C" w:rsidP="0035654A">
                    <w:pPr>
                      <w:spacing w:after="0" w:line="360" w:lineRule="auto"/>
                    </w:pPr>
                    <w:r>
                      <w:rPr>
                        <w:lang w:val="uk-UA"/>
                      </w:rPr>
                      <w:t>в)</w:t>
                    </w:r>
                    <w:r>
                      <w:rPr>
                        <w:lang w:val="en-US"/>
                      </w:rPr>
                      <w:t> </w:t>
                    </w:r>
                    <w:r w:rsidRPr="0035654A">
                      <w:rPr>
                        <w:lang w:val="uk-UA"/>
                      </w:rPr>
                      <w:t>вірогідну модель події;</w:t>
                    </w:r>
                  </w:p>
                </w:txbxContent>
              </v:textbox>
            </v:rect>
            <v:rect id="_x0000_s1031" style="position:absolute;left:2961;top:9234;width:8280;height:1080">
              <v:textbox style="mso-next-textbox:#_x0000_s1031">
                <w:txbxContent>
                  <w:p w:rsidR="0029605C" w:rsidRPr="0035654A" w:rsidRDefault="0029605C" w:rsidP="0035654A">
                    <w:pPr>
                      <w:spacing w:after="0" w:line="360" w:lineRule="auto"/>
                    </w:pPr>
                    <w:r>
                      <w:rPr>
                        <w:lang w:val="uk-UA"/>
                      </w:rPr>
                      <w:t>г)</w:t>
                    </w:r>
                    <w:r>
                      <w:rPr>
                        <w:lang w:val="en-US"/>
                      </w:rPr>
                      <w:t> </w:t>
                    </w:r>
                    <w:r w:rsidRPr="0035654A">
                      <w:rPr>
                        <w:lang w:val="uk-UA"/>
                      </w:rPr>
                      <w:t>систему даних (відомостей) про злочин, які сприяють розслідуванню;</w:t>
                    </w:r>
                  </w:p>
                </w:txbxContent>
              </v:textbox>
            </v:rect>
            <v:rect id="_x0000_s1032" style="position:absolute;left:2961;top:10674;width:8280;height:1080">
              <v:textbox style="mso-next-textbox:#_x0000_s1032">
                <w:txbxContent>
                  <w:p w:rsidR="0029605C" w:rsidRPr="0035654A" w:rsidRDefault="0029605C" w:rsidP="0035654A">
                    <w:pPr>
                      <w:spacing w:after="0" w:line="360" w:lineRule="auto"/>
                    </w:pPr>
                    <w:r>
                      <w:rPr>
                        <w:lang w:val="uk-UA"/>
                      </w:rPr>
                      <w:t>ґ)</w:t>
                    </w:r>
                    <w:r>
                      <w:rPr>
                        <w:lang w:val="en-US"/>
                      </w:rPr>
                      <w:t> </w:t>
                    </w:r>
                    <w:r w:rsidRPr="0035654A">
                      <w:rPr>
                        <w:lang w:val="uk-UA"/>
                      </w:rPr>
                      <w:t>систему узагальнених фактичних даних, знання яких необхідно для організації розслідування злочинів;</w:t>
                    </w:r>
                  </w:p>
                </w:txbxContent>
              </v:textbox>
            </v:rect>
            <v:rect id="_x0000_s1033" style="position:absolute;left:2961;top:12114;width:8280;height:1080">
              <v:textbox style="mso-next-textbox:#_x0000_s1033">
                <w:txbxContent>
                  <w:p w:rsidR="0029605C" w:rsidRPr="0035654A" w:rsidRDefault="0029605C" w:rsidP="0035654A">
                    <w:pPr>
                      <w:spacing w:after="0" w:line="360" w:lineRule="auto"/>
                    </w:pPr>
                    <w:r>
                      <w:rPr>
                        <w:lang w:val="uk-UA"/>
                      </w:rPr>
                      <w:t>д)</w:t>
                    </w:r>
                    <w:r>
                      <w:rPr>
                        <w:lang w:val="en-US"/>
                      </w:rPr>
                      <w:t> </w:t>
                    </w:r>
                    <w:r w:rsidRPr="0035654A">
                      <w:rPr>
                        <w:lang w:val="uk-UA"/>
                      </w:rPr>
                      <w:t>систему особливостей виду злочинів, що мають значення для розслідування;</w:t>
                    </w:r>
                  </w:p>
                </w:txbxContent>
              </v:textbox>
            </v:rect>
            <v:rect id="_x0000_s1034" style="position:absolute;left:2961;top:13554;width:8280;height:1440">
              <v:textbox style="mso-next-textbox:#_x0000_s1034">
                <w:txbxContent>
                  <w:p w:rsidR="0029605C" w:rsidRPr="0035654A" w:rsidRDefault="0029605C" w:rsidP="0035654A">
                    <w:pPr>
                      <w:spacing w:after="0" w:line="360" w:lineRule="auto"/>
                    </w:pPr>
                    <w:r>
                      <w:rPr>
                        <w:lang w:val="uk-UA"/>
                      </w:rPr>
                      <w:t>є)</w:t>
                    </w:r>
                    <w:r>
                      <w:rPr>
                        <w:lang w:val="en-US"/>
                      </w:rPr>
                      <w:t> </w:t>
                    </w:r>
                    <w:r w:rsidRPr="0035654A">
                      <w:rPr>
                        <w:lang w:val="uk-UA"/>
                      </w:rPr>
                      <w:t xml:space="preserve">систему опису </w:t>
                    </w:r>
                    <w:proofErr w:type="spellStart"/>
                    <w:r w:rsidRPr="0035654A">
                      <w:rPr>
                        <w:lang w:val="uk-UA"/>
                      </w:rPr>
                      <w:t>криміналістично</w:t>
                    </w:r>
                    <w:proofErr w:type="spellEnd"/>
                    <w:r w:rsidRPr="0035654A">
                      <w:rPr>
                        <w:lang w:val="uk-UA"/>
                      </w:rPr>
                      <w:t>-значимих ознак злочинів з метою забезпечення розслідування і попередження злочинів тощо.</w:t>
                    </w:r>
                  </w:p>
                </w:txbxContent>
              </v:textbox>
            </v:rect>
            <v:shapetype id="_x0000_t32" coordsize="21600,21600" o:spt="32" o:oned="t" path="m,l21600,21600e" filled="f">
              <v:path arrowok="t" fillok="f" o:connecttype="none"/>
              <o:lock v:ext="edit" shapetype="t"/>
            </v:shapetype>
            <v:shape id="_x0000_s1035" type="#_x0000_t32" style="position:absolute;left:2061;top:4914;width:0;height:9360" o:connectortype="straight"/>
            <v:shape id="_x0000_s1036" type="#_x0000_t32" style="position:absolute;left:2061;top:14274;width:900;height:0" o:connectortype="straight">
              <v:stroke endarrow="block"/>
            </v:shape>
            <v:shape id="_x0000_s1037" type="#_x0000_t32" style="position:absolute;left:2061;top:12654;width:900;height:0" o:connectortype="straight">
              <v:stroke endarrow="block"/>
            </v:shape>
            <v:shape id="_x0000_s1038" type="#_x0000_t32" style="position:absolute;left:2061;top:11214;width:900;height:0" o:connectortype="straight">
              <v:stroke endarrow="block"/>
            </v:shape>
            <v:shape id="_x0000_s1039" type="#_x0000_t32" style="position:absolute;left:2061;top:9774;width:900;height:0" o:connectortype="straight">
              <v:stroke endarrow="block"/>
            </v:shape>
            <v:shape id="_x0000_s1040" type="#_x0000_t32" style="position:absolute;left:2061;top:8514;width:900;height:0" o:connectortype="straight">
              <v:stroke endarrow="block"/>
            </v:shape>
            <v:shape id="_x0000_s1041" type="#_x0000_t32" style="position:absolute;left:2061;top:7254;width:900;height:0" o:connectortype="straight">
              <v:stroke endarrow="block"/>
            </v:shape>
            <v:shape id="_x0000_s1042" type="#_x0000_t32" style="position:absolute;left:2061;top:5814;width:900;height:0" o:connectortype="straight">
              <v:stroke endarrow="block"/>
            </v:shape>
          </v:group>
        </w:pict>
      </w:r>
    </w:p>
    <w:p w:rsidR="0029605C" w:rsidRDefault="0029605C" w:rsidP="008F26C6">
      <w:pPr>
        <w:spacing w:after="0" w:line="360" w:lineRule="auto"/>
        <w:jc w:val="center"/>
        <w:rPr>
          <w:lang w:val="uk-UA"/>
        </w:rPr>
      </w:pPr>
    </w:p>
    <w:p w:rsidR="0029605C" w:rsidRDefault="0029605C" w:rsidP="008F26C6">
      <w:pPr>
        <w:spacing w:after="0" w:line="360" w:lineRule="auto"/>
        <w:jc w:val="center"/>
        <w:rPr>
          <w:lang w:val="uk-UA"/>
        </w:rPr>
      </w:pPr>
    </w:p>
    <w:p w:rsidR="0029605C" w:rsidRDefault="0029605C" w:rsidP="008F26C6">
      <w:pPr>
        <w:spacing w:after="0" w:line="360" w:lineRule="auto"/>
        <w:jc w:val="center"/>
        <w:rPr>
          <w:lang w:val="uk-UA"/>
        </w:rPr>
      </w:pPr>
    </w:p>
    <w:p w:rsidR="0029605C" w:rsidRDefault="0029605C" w:rsidP="008F26C6">
      <w:pPr>
        <w:spacing w:after="0" w:line="360" w:lineRule="auto"/>
        <w:jc w:val="center"/>
        <w:rPr>
          <w:lang w:val="uk-UA"/>
        </w:rPr>
      </w:pPr>
    </w:p>
    <w:p w:rsidR="0029605C" w:rsidRDefault="0029605C" w:rsidP="008F26C6">
      <w:pPr>
        <w:spacing w:after="0" w:line="360" w:lineRule="auto"/>
        <w:jc w:val="center"/>
        <w:rPr>
          <w:lang w:val="uk-UA"/>
        </w:rPr>
      </w:pPr>
    </w:p>
    <w:p w:rsidR="0029605C" w:rsidRDefault="0029605C" w:rsidP="008F26C6">
      <w:pPr>
        <w:spacing w:after="0" w:line="360" w:lineRule="auto"/>
        <w:jc w:val="center"/>
        <w:rPr>
          <w:lang w:val="uk-UA"/>
        </w:rPr>
      </w:pPr>
    </w:p>
    <w:p w:rsidR="0029605C" w:rsidRDefault="0029605C" w:rsidP="008F26C6">
      <w:pPr>
        <w:spacing w:after="0" w:line="360" w:lineRule="auto"/>
        <w:jc w:val="center"/>
        <w:rPr>
          <w:lang w:val="uk-UA"/>
        </w:rPr>
      </w:pPr>
    </w:p>
    <w:p w:rsidR="0029605C" w:rsidRDefault="0029605C" w:rsidP="008F26C6">
      <w:pPr>
        <w:spacing w:after="0" w:line="360" w:lineRule="auto"/>
        <w:jc w:val="center"/>
        <w:rPr>
          <w:lang w:val="uk-UA"/>
        </w:rPr>
      </w:pPr>
    </w:p>
    <w:p w:rsidR="0029605C" w:rsidRDefault="0029605C" w:rsidP="008F26C6">
      <w:pPr>
        <w:spacing w:after="0" w:line="360" w:lineRule="auto"/>
        <w:jc w:val="left"/>
        <w:rPr>
          <w:lang w:val="uk-UA"/>
        </w:rPr>
      </w:pPr>
    </w:p>
    <w:p w:rsidR="0029605C" w:rsidRDefault="0029605C" w:rsidP="008F26C6">
      <w:pPr>
        <w:spacing w:after="0" w:line="360" w:lineRule="auto"/>
        <w:jc w:val="left"/>
        <w:rPr>
          <w:lang w:val="uk-UA"/>
        </w:rPr>
      </w:pPr>
    </w:p>
    <w:p w:rsidR="0029605C" w:rsidRDefault="0029605C" w:rsidP="008F26C6">
      <w:pPr>
        <w:spacing w:after="0" w:line="360" w:lineRule="auto"/>
        <w:jc w:val="left"/>
        <w:rPr>
          <w:lang w:val="uk-UA"/>
        </w:rPr>
      </w:pPr>
    </w:p>
    <w:p w:rsidR="0029605C" w:rsidRDefault="0029605C" w:rsidP="008F26C6">
      <w:pPr>
        <w:spacing w:after="0" w:line="360" w:lineRule="auto"/>
        <w:jc w:val="left"/>
        <w:rPr>
          <w:lang w:val="uk-UA"/>
        </w:rPr>
      </w:pPr>
    </w:p>
    <w:p w:rsidR="0029605C" w:rsidRDefault="0029605C" w:rsidP="008F26C6">
      <w:pPr>
        <w:spacing w:after="0" w:line="360" w:lineRule="auto"/>
        <w:jc w:val="left"/>
        <w:rPr>
          <w:lang w:val="uk-UA"/>
        </w:rPr>
      </w:pPr>
    </w:p>
    <w:p w:rsidR="0029605C" w:rsidRDefault="0029605C" w:rsidP="008F26C6">
      <w:pPr>
        <w:spacing w:after="0" w:line="360" w:lineRule="auto"/>
        <w:jc w:val="left"/>
        <w:rPr>
          <w:lang w:val="uk-UA"/>
        </w:rPr>
      </w:pPr>
    </w:p>
    <w:p w:rsidR="0029605C" w:rsidRDefault="0029605C" w:rsidP="008F26C6">
      <w:pPr>
        <w:spacing w:after="0" w:line="360" w:lineRule="auto"/>
        <w:jc w:val="left"/>
        <w:rPr>
          <w:lang w:val="uk-UA"/>
        </w:rPr>
      </w:pPr>
    </w:p>
    <w:p w:rsidR="0029605C" w:rsidRDefault="0029605C" w:rsidP="008F26C6">
      <w:pPr>
        <w:spacing w:after="0" w:line="360" w:lineRule="auto"/>
        <w:jc w:val="left"/>
        <w:rPr>
          <w:lang w:val="uk-UA"/>
        </w:rPr>
      </w:pPr>
    </w:p>
    <w:p w:rsidR="0029605C" w:rsidRDefault="0029605C" w:rsidP="008F26C6">
      <w:pPr>
        <w:spacing w:after="0" w:line="360" w:lineRule="auto"/>
        <w:jc w:val="left"/>
        <w:rPr>
          <w:lang w:val="uk-UA"/>
        </w:rPr>
      </w:pPr>
    </w:p>
    <w:p w:rsidR="0029605C" w:rsidRDefault="0029605C" w:rsidP="008F26C6">
      <w:pPr>
        <w:spacing w:after="0" w:line="360" w:lineRule="auto"/>
        <w:jc w:val="left"/>
        <w:rPr>
          <w:lang w:val="uk-UA"/>
        </w:rPr>
      </w:pPr>
    </w:p>
    <w:p w:rsidR="0029605C" w:rsidRDefault="0029605C" w:rsidP="008F26C6">
      <w:pPr>
        <w:spacing w:after="0" w:line="360" w:lineRule="auto"/>
        <w:jc w:val="left"/>
        <w:rPr>
          <w:lang w:val="uk-UA"/>
        </w:rPr>
      </w:pPr>
    </w:p>
    <w:p w:rsidR="0029605C" w:rsidRDefault="0029605C" w:rsidP="008F26C6">
      <w:pPr>
        <w:spacing w:after="0" w:line="360" w:lineRule="auto"/>
        <w:jc w:val="left"/>
        <w:rPr>
          <w:lang w:val="uk-UA"/>
        </w:rPr>
      </w:pPr>
    </w:p>
    <w:p w:rsidR="0029605C" w:rsidRDefault="0029605C" w:rsidP="008F26C6">
      <w:pPr>
        <w:spacing w:after="0" w:line="360" w:lineRule="auto"/>
        <w:jc w:val="left"/>
        <w:rPr>
          <w:lang w:val="uk-UA"/>
        </w:rPr>
      </w:pPr>
    </w:p>
    <w:p w:rsidR="0029605C" w:rsidRDefault="0029605C" w:rsidP="008F26C6">
      <w:pPr>
        <w:spacing w:after="0" w:line="360" w:lineRule="auto"/>
        <w:jc w:val="left"/>
        <w:rPr>
          <w:lang w:val="uk-UA"/>
        </w:rPr>
      </w:pPr>
    </w:p>
    <w:p w:rsidR="0029605C" w:rsidRPr="004665E1" w:rsidRDefault="00CB1436" w:rsidP="008F26C6">
      <w:pPr>
        <w:spacing w:after="0" w:line="360" w:lineRule="auto"/>
        <w:jc w:val="left"/>
      </w:pPr>
      <w:r>
        <w:rPr>
          <w:noProof/>
          <w:lang w:eastAsia="ru-RU"/>
        </w:rPr>
        <w:lastRenderedPageBreak/>
        <w:pict>
          <v:group id="_x0000_s1043" style="position:absolute;margin-left:0;margin-top:0;width:477pt;height:225pt;z-index:12" coordorigin="1701,4554" coordsize="9540,3780">
            <v:rect id="_x0000_s1044" style="position:absolute;left:1701;top:4554;width:9540;height:1080">
              <v:textbox style="mso-next-textbox:#_x0000_s1044">
                <w:txbxContent>
                  <w:p w:rsidR="0029605C" w:rsidRPr="00033AB8" w:rsidRDefault="0029605C" w:rsidP="00033AB8">
                    <w:pPr>
                      <w:spacing w:after="0" w:line="360" w:lineRule="auto"/>
                      <w:jc w:val="center"/>
                      <w:rPr>
                        <w:lang w:val="uk-UA"/>
                      </w:rPr>
                    </w:pPr>
                    <w:r w:rsidRPr="00033AB8">
                      <w:rPr>
                        <w:b/>
                        <w:lang w:val="uk-UA"/>
                      </w:rPr>
                      <w:t>Призначення криміналістичної характеристики</w:t>
                    </w:r>
                    <w:r w:rsidRPr="00033AB8">
                      <w:rPr>
                        <w:lang w:val="uk-UA"/>
                      </w:rPr>
                      <w:t xml:space="preserve"> полягає в тому, що вона сприяє:</w:t>
                    </w:r>
                  </w:p>
                </w:txbxContent>
              </v:textbox>
            </v:rect>
            <v:rect id="_x0000_s1045" style="position:absolute;left:1701;top:6174;width:3060;height:2160">
              <v:textbox style="mso-next-textbox:#_x0000_s1045">
                <w:txbxContent>
                  <w:p w:rsidR="0029605C" w:rsidRPr="00033AB8" w:rsidRDefault="0029605C" w:rsidP="00033AB8">
                    <w:pPr>
                      <w:spacing w:after="0" w:line="360" w:lineRule="auto"/>
                      <w:jc w:val="center"/>
                      <w:rPr>
                        <w:lang w:val="uk-UA"/>
                      </w:rPr>
                    </w:pPr>
                    <w:r>
                      <w:rPr>
                        <w:lang w:val="uk-UA"/>
                      </w:rPr>
                      <w:t>1) </w:t>
                    </w:r>
                    <w:r w:rsidRPr="00033AB8">
                      <w:rPr>
                        <w:lang w:val="uk-UA"/>
                      </w:rPr>
                      <w:t xml:space="preserve">розробці окремих </w:t>
                    </w:r>
                    <w:proofErr w:type="spellStart"/>
                    <w:r w:rsidRPr="00033AB8">
                      <w:rPr>
                        <w:lang w:val="uk-UA"/>
                      </w:rPr>
                      <w:t>методик</w:t>
                    </w:r>
                    <w:proofErr w:type="spellEnd"/>
                    <w:r w:rsidRPr="00033AB8">
                      <w:rPr>
                        <w:lang w:val="uk-UA"/>
                      </w:rPr>
                      <w:t xml:space="preserve"> розслідування;</w:t>
                    </w:r>
                  </w:p>
                </w:txbxContent>
              </v:textbox>
            </v:rect>
            <v:rect id="_x0000_s1046" style="position:absolute;left:4941;top:6174;width:3060;height:2160">
              <v:textbox style="mso-next-textbox:#_x0000_s1046">
                <w:txbxContent>
                  <w:p w:rsidR="0029605C" w:rsidRPr="00033AB8" w:rsidRDefault="0029605C" w:rsidP="00033AB8">
                    <w:pPr>
                      <w:tabs>
                        <w:tab w:val="left" w:pos="1260"/>
                      </w:tabs>
                      <w:spacing w:after="0" w:line="360" w:lineRule="auto"/>
                      <w:jc w:val="center"/>
                    </w:pPr>
                    <w:r>
                      <w:rPr>
                        <w:lang w:val="uk-UA"/>
                      </w:rPr>
                      <w:t>2) </w:t>
                    </w:r>
                    <w:r w:rsidRPr="00033AB8">
                      <w:rPr>
                        <w:lang w:val="uk-UA"/>
                      </w:rPr>
                      <w:t>побудові типових програм і моделей розслідування злочинів;</w:t>
                    </w:r>
                  </w:p>
                </w:txbxContent>
              </v:textbox>
            </v:rect>
            <v:rect id="_x0000_s1047" style="position:absolute;left:8181;top:6174;width:3060;height:2160">
              <v:textbox style="mso-next-textbox:#_x0000_s1047">
                <w:txbxContent>
                  <w:p w:rsidR="0029605C" w:rsidRPr="00033AB8" w:rsidRDefault="0029605C" w:rsidP="00033AB8">
                    <w:pPr>
                      <w:spacing w:after="0" w:line="360" w:lineRule="auto"/>
                      <w:jc w:val="center"/>
                    </w:pPr>
                    <w:r>
                      <w:rPr>
                        <w:lang w:val="uk-UA"/>
                      </w:rPr>
                      <w:t>3) </w:t>
                    </w:r>
                    <w:r w:rsidRPr="00033AB8">
                      <w:rPr>
                        <w:lang w:val="uk-UA"/>
                      </w:rPr>
                      <w:t>визначенню напрямку розслідування конкретного злочину.</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left:2781;top:5634;width:1080;height:540">
              <v:textbox style="layout-flow:vertical-ideographic"/>
            </v:shape>
            <v:shape id="_x0000_s1049" type="#_x0000_t67" style="position:absolute;left:6021;top:5634;width:1080;height:540">
              <v:textbox style="layout-flow:vertical-ideographic"/>
            </v:shape>
            <v:shape id="_x0000_s1050" type="#_x0000_t67" style="position:absolute;left:9081;top:5634;width:1080;height:540">
              <v:textbox style="layout-flow:vertical-ideographic"/>
            </v:shape>
          </v:group>
        </w:pict>
      </w:r>
    </w:p>
    <w:p w:rsidR="0029605C" w:rsidRPr="004665E1" w:rsidRDefault="0029605C" w:rsidP="008F26C6">
      <w:pPr>
        <w:spacing w:after="0" w:line="360" w:lineRule="auto"/>
        <w:jc w:val="left"/>
      </w:pPr>
    </w:p>
    <w:p w:rsidR="0029605C" w:rsidRPr="004665E1" w:rsidRDefault="0029605C" w:rsidP="008F26C6">
      <w:pPr>
        <w:spacing w:after="0" w:line="360" w:lineRule="auto"/>
        <w:jc w:val="left"/>
      </w:pPr>
    </w:p>
    <w:p w:rsidR="0029605C" w:rsidRPr="004665E1" w:rsidRDefault="0029605C" w:rsidP="008F26C6">
      <w:pPr>
        <w:spacing w:after="0" w:line="360" w:lineRule="auto"/>
        <w:jc w:val="left"/>
      </w:pPr>
    </w:p>
    <w:p w:rsidR="0029605C" w:rsidRPr="004665E1" w:rsidRDefault="0029605C" w:rsidP="008F26C6">
      <w:pPr>
        <w:spacing w:after="0" w:line="360" w:lineRule="auto"/>
        <w:jc w:val="left"/>
      </w:pPr>
    </w:p>
    <w:p w:rsidR="0029605C" w:rsidRPr="004665E1" w:rsidRDefault="0029605C" w:rsidP="008F26C6">
      <w:pPr>
        <w:spacing w:after="0" w:line="360" w:lineRule="auto"/>
        <w:jc w:val="left"/>
      </w:pPr>
    </w:p>
    <w:p w:rsidR="0029605C" w:rsidRPr="004665E1" w:rsidRDefault="0029605C" w:rsidP="008F26C6">
      <w:pPr>
        <w:spacing w:after="0" w:line="360" w:lineRule="auto"/>
        <w:jc w:val="left"/>
      </w:pPr>
    </w:p>
    <w:p w:rsidR="0029605C" w:rsidRPr="004665E1" w:rsidRDefault="0029605C" w:rsidP="008F26C6">
      <w:pPr>
        <w:spacing w:after="0" w:line="360" w:lineRule="auto"/>
        <w:jc w:val="left"/>
      </w:pPr>
    </w:p>
    <w:p w:rsidR="0029605C" w:rsidRPr="004665E1" w:rsidRDefault="0029605C" w:rsidP="008F26C6">
      <w:pPr>
        <w:spacing w:after="0" w:line="360" w:lineRule="auto"/>
        <w:jc w:val="left"/>
      </w:pPr>
    </w:p>
    <w:p w:rsidR="0029605C" w:rsidRPr="004665E1" w:rsidRDefault="0029605C" w:rsidP="008F26C6">
      <w:pPr>
        <w:spacing w:after="0" w:line="360" w:lineRule="auto"/>
        <w:jc w:val="left"/>
      </w:pPr>
    </w:p>
    <w:p w:rsidR="0029605C" w:rsidRPr="004665E1" w:rsidRDefault="00CB1436" w:rsidP="008F26C6">
      <w:pPr>
        <w:spacing w:after="0" w:line="360" w:lineRule="auto"/>
        <w:jc w:val="left"/>
      </w:pPr>
      <w:r>
        <w:rPr>
          <w:noProof/>
          <w:lang w:eastAsia="ru-RU"/>
        </w:rPr>
        <w:pict>
          <v:group id="_x0000_s1051" style="position:absolute;margin-left:0;margin-top:16.05pt;width:477pt;height:453.75pt;z-index:11" coordorigin="1701,4554" coordsize="9540,4320">
            <v:rect id="_x0000_s1052" style="position:absolute;left:5121;top:4554;width:2700;height:4320">
              <v:textbox style="mso-next-textbox:#_x0000_s1052">
                <w:txbxContent>
                  <w:p w:rsidR="0029605C" w:rsidRDefault="0029605C" w:rsidP="008F26C6">
                    <w:pPr>
                      <w:spacing w:after="0" w:line="360" w:lineRule="auto"/>
                      <w:jc w:val="center"/>
                      <w:rPr>
                        <w:lang w:val="en-US"/>
                      </w:rPr>
                    </w:pPr>
                  </w:p>
                  <w:p w:rsidR="0029605C" w:rsidRPr="008F26C6" w:rsidRDefault="0029605C" w:rsidP="008F26C6">
                    <w:pPr>
                      <w:spacing w:after="0" w:line="360" w:lineRule="auto"/>
                      <w:jc w:val="center"/>
                      <w:rPr>
                        <w:lang w:val="uk-UA"/>
                      </w:rPr>
                    </w:pPr>
                  </w:p>
                  <w:p w:rsidR="0029605C" w:rsidRDefault="0029605C" w:rsidP="008F26C6">
                    <w:pPr>
                      <w:spacing w:after="0" w:line="360" w:lineRule="auto"/>
                      <w:jc w:val="center"/>
                      <w:rPr>
                        <w:lang w:val="uk-UA"/>
                      </w:rPr>
                    </w:pPr>
                  </w:p>
                  <w:p w:rsidR="0029605C" w:rsidRDefault="0029605C" w:rsidP="008F26C6">
                    <w:pPr>
                      <w:spacing w:after="0" w:line="360" w:lineRule="auto"/>
                      <w:jc w:val="center"/>
                      <w:rPr>
                        <w:lang w:val="uk-UA"/>
                      </w:rPr>
                    </w:pPr>
                  </w:p>
                  <w:p w:rsidR="0029605C" w:rsidRPr="008F26C6" w:rsidRDefault="0029605C" w:rsidP="008F26C6">
                    <w:pPr>
                      <w:spacing w:after="0" w:line="360" w:lineRule="auto"/>
                      <w:jc w:val="center"/>
                      <w:rPr>
                        <w:lang w:val="uk-UA"/>
                      </w:rPr>
                    </w:pPr>
                    <w:r w:rsidRPr="008F26C6">
                      <w:rPr>
                        <w:lang w:val="uk-UA"/>
                      </w:rPr>
                      <w:t xml:space="preserve">Ю. М. </w:t>
                    </w:r>
                    <w:proofErr w:type="spellStart"/>
                    <w:r w:rsidRPr="008F26C6">
                      <w:rPr>
                        <w:lang w:val="uk-UA"/>
                      </w:rPr>
                      <w:t>Чорноус</w:t>
                    </w:r>
                    <w:proofErr w:type="spellEnd"/>
                    <w:r w:rsidRPr="008F26C6">
                      <w:rPr>
                        <w:lang w:val="uk-UA"/>
                      </w:rPr>
                      <w:t xml:space="preserve"> до елементів криміналістичної характеристики включає:</w:t>
                    </w:r>
                  </w:p>
                </w:txbxContent>
              </v:textbox>
            </v:rect>
            <v:rect id="_x0000_s1053" style="position:absolute;left:1701;top:4554;width:2700;height:1620">
              <v:textbox style="mso-next-textbox:#_x0000_s1053">
                <w:txbxContent>
                  <w:p w:rsidR="0029605C" w:rsidRDefault="0029605C" w:rsidP="008F26C6">
                    <w:pPr>
                      <w:spacing w:after="0" w:line="360" w:lineRule="auto"/>
                      <w:jc w:val="center"/>
                      <w:rPr>
                        <w:lang w:val="uk-UA"/>
                      </w:rPr>
                    </w:pPr>
                  </w:p>
                  <w:p w:rsidR="0029605C" w:rsidRPr="008F26C6" w:rsidRDefault="0029605C" w:rsidP="008F26C6">
                    <w:pPr>
                      <w:spacing w:after="0" w:line="360" w:lineRule="auto"/>
                      <w:jc w:val="center"/>
                      <w:rPr>
                        <w:lang w:val="uk-UA"/>
                      </w:rPr>
                    </w:pPr>
                    <w:r w:rsidRPr="008F26C6">
                      <w:rPr>
                        <w:lang w:val="uk-UA"/>
                      </w:rPr>
                      <w:t>1) предмет злочинного посягання;</w:t>
                    </w:r>
                  </w:p>
                </w:txbxContent>
              </v:textbox>
            </v:rect>
            <v:rect id="_x0000_s1054" style="position:absolute;left:1701;top:6354;width:2700;height:1080">
              <v:textbox style="mso-next-textbox:#_x0000_s1054">
                <w:txbxContent>
                  <w:p w:rsidR="0029605C" w:rsidRDefault="0029605C" w:rsidP="00CD2C21">
                    <w:pPr>
                      <w:spacing w:after="0" w:line="360" w:lineRule="auto"/>
                      <w:jc w:val="center"/>
                      <w:rPr>
                        <w:lang w:val="en-US"/>
                      </w:rPr>
                    </w:pPr>
                  </w:p>
                  <w:p w:rsidR="0029605C" w:rsidRPr="008F26C6" w:rsidRDefault="0029605C" w:rsidP="00CD2C21">
                    <w:pPr>
                      <w:spacing w:after="0" w:line="360" w:lineRule="auto"/>
                      <w:jc w:val="center"/>
                    </w:pPr>
                    <w:r>
                      <w:rPr>
                        <w:lang w:val="uk-UA"/>
                      </w:rPr>
                      <w:t>2)</w:t>
                    </w:r>
                    <w:r>
                      <w:rPr>
                        <w:lang w:val="en-US"/>
                      </w:rPr>
                      <w:t> </w:t>
                    </w:r>
                    <w:r w:rsidRPr="008F26C6">
                      <w:rPr>
                        <w:lang w:val="uk-UA"/>
                      </w:rPr>
                      <w:t>спосіб вчинення злочину;</w:t>
                    </w:r>
                  </w:p>
                </w:txbxContent>
              </v:textbox>
            </v:rect>
            <v:rect id="_x0000_s1055" style="position:absolute;left:1701;top:7794;width:2700;height:1080">
              <v:textbox style="mso-next-textbox:#_x0000_s1055">
                <w:txbxContent>
                  <w:p w:rsidR="0029605C" w:rsidRDefault="0029605C" w:rsidP="00CD2C21">
                    <w:pPr>
                      <w:jc w:val="center"/>
                      <w:rPr>
                        <w:lang w:val="en-US"/>
                      </w:rPr>
                    </w:pPr>
                  </w:p>
                  <w:p w:rsidR="0029605C" w:rsidRPr="00CD2C21" w:rsidRDefault="0029605C" w:rsidP="00CD2C21">
                    <w:pPr>
                      <w:jc w:val="center"/>
                    </w:pPr>
                    <w:r>
                      <w:rPr>
                        <w:lang w:val="uk-UA"/>
                      </w:rPr>
                      <w:t>3)</w:t>
                    </w:r>
                    <w:r>
                      <w:rPr>
                        <w:lang w:val="en-US"/>
                      </w:rPr>
                      <w:t> </w:t>
                    </w:r>
                    <w:r w:rsidRPr="00CD2C21">
                      <w:rPr>
                        <w:lang w:val="uk-UA"/>
                      </w:rPr>
                      <w:t>обстановку вчинення злочину;</w:t>
                    </w:r>
                  </w:p>
                </w:txbxContent>
              </v:textbox>
            </v:rect>
            <v:rect id="_x0000_s1056" style="position:absolute;left:8541;top:4554;width:2700;height:1080">
              <v:textbox style="mso-next-textbox:#_x0000_s1056">
                <w:txbxContent>
                  <w:p w:rsidR="0029605C" w:rsidRDefault="0029605C" w:rsidP="00CD2C21">
                    <w:pPr>
                      <w:jc w:val="center"/>
                      <w:rPr>
                        <w:lang w:val="en-US"/>
                      </w:rPr>
                    </w:pPr>
                  </w:p>
                  <w:p w:rsidR="0029605C" w:rsidRPr="00CD2C21" w:rsidRDefault="0029605C" w:rsidP="00CD2C21">
                    <w:pPr>
                      <w:jc w:val="center"/>
                    </w:pPr>
                    <w:r>
                      <w:rPr>
                        <w:lang w:val="uk-UA"/>
                      </w:rPr>
                      <w:t>4)</w:t>
                    </w:r>
                    <w:r>
                      <w:rPr>
                        <w:lang w:val="en-US"/>
                      </w:rPr>
                      <w:t> </w:t>
                    </w:r>
                    <w:r w:rsidRPr="00CD2C21">
                      <w:rPr>
                        <w:lang w:val="uk-UA"/>
                      </w:rPr>
                      <w:t>«</w:t>
                    </w:r>
                    <w:proofErr w:type="spellStart"/>
                    <w:r w:rsidRPr="00CD2C21">
                      <w:rPr>
                        <w:lang w:val="uk-UA"/>
                      </w:rPr>
                      <w:t>слідову</w:t>
                    </w:r>
                    <w:proofErr w:type="spellEnd"/>
                    <w:r w:rsidRPr="00CD2C21">
                      <w:rPr>
                        <w:lang w:val="uk-UA"/>
                      </w:rPr>
                      <w:t xml:space="preserve"> картину» злочину;</w:t>
                    </w:r>
                  </w:p>
                </w:txbxContent>
              </v:textbox>
            </v:rect>
            <v:rect id="_x0000_s1057" style="position:absolute;left:8541;top:5814;width:2700;height:3060">
              <v:textbox style="mso-next-textbox:#_x0000_s1057">
                <w:txbxContent>
                  <w:p w:rsidR="0029605C" w:rsidRDefault="0029605C" w:rsidP="00CD2C21">
                    <w:pPr>
                      <w:spacing w:line="360" w:lineRule="auto"/>
                      <w:jc w:val="center"/>
                      <w:rPr>
                        <w:lang w:val="uk-UA"/>
                      </w:rPr>
                    </w:pPr>
                  </w:p>
                  <w:p w:rsidR="0029605C" w:rsidRDefault="0029605C" w:rsidP="00CD2C21">
                    <w:pPr>
                      <w:spacing w:line="360" w:lineRule="auto"/>
                      <w:jc w:val="center"/>
                      <w:rPr>
                        <w:lang w:val="uk-UA"/>
                      </w:rPr>
                    </w:pPr>
                  </w:p>
                  <w:p w:rsidR="0029605C" w:rsidRPr="00CD2C21" w:rsidRDefault="0029605C" w:rsidP="00CD2C21">
                    <w:pPr>
                      <w:spacing w:line="360" w:lineRule="auto"/>
                      <w:jc w:val="center"/>
                    </w:pPr>
                    <w:r>
                      <w:rPr>
                        <w:lang w:val="uk-UA"/>
                      </w:rPr>
                      <w:t>5)</w:t>
                    </w:r>
                    <w:r>
                      <w:rPr>
                        <w:lang w:val="en-US"/>
                      </w:rPr>
                      <w:t> </w:t>
                    </w:r>
                    <w:r w:rsidRPr="00CD2C21">
                      <w:rPr>
                        <w:lang w:val="uk-UA"/>
                      </w:rPr>
                      <w:t>характеристики особи злочинця та особи потерпілого з урахуванням їх взаємозв’язку</w:t>
                    </w:r>
                    <w:r w:rsidRPr="00CD2C21">
                      <w:t>.</w:t>
                    </w:r>
                  </w:p>
                </w:txbxContent>
              </v:textbox>
            </v:rect>
            <v:shape id="_x0000_s1058" type="#_x0000_t67" style="position:absolute;left:4401;top:5094;width:720;height:720;rotation:90">
              <v:textbox style="layout-flow:vertical-ideographic"/>
            </v:shape>
            <v:shape id="_x0000_s1059" type="#_x0000_t67" style="position:absolute;left:4401;top:6534;width:720;height:720;rotation:90">
              <v:textbox style="layout-flow:vertical-ideographic"/>
            </v:shape>
            <v:shape id="_x0000_s1060" type="#_x0000_t67" style="position:absolute;left:4401;top:7974;width:720;height:720;rotation:90">
              <v:textbox style="layout-flow:vertical-ideographic"/>
            </v:shape>
            <v:shape id="_x0000_s1061" type="#_x0000_t67" style="position:absolute;left:7821;top:4914;width:720;height:720;rotation:90;flip:x">
              <v:textbox style="layout-flow:vertical-ideographic"/>
            </v:shape>
            <v:shape id="_x0000_s1062" type="#_x0000_t67" style="position:absolute;left:7821;top:6894;width:720;height:720;rotation:90;flip:x">
              <v:textbox style="layout-flow:vertical-ideographic"/>
            </v:shape>
          </v:group>
        </w:pict>
      </w:r>
    </w:p>
    <w:p w:rsidR="0029605C" w:rsidRPr="004665E1" w:rsidRDefault="0029605C" w:rsidP="008F26C6">
      <w:pPr>
        <w:spacing w:after="0" w:line="360" w:lineRule="auto"/>
        <w:jc w:val="left"/>
      </w:pPr>
    </w:p>
    <w:p w:rsidR="0029605C" w:rsidRPr="004665E1" w:rsidRDefault="0029605C" w:rsidP="008F26C6">
      <w:pPr>
        <w:spacing w:after="0" w:line="360" w:lineRule="auto"/>
        <w:jc w:val="left"/>
      </w:pPr>
    </w:p>
    <w:p w:rsidR="0029605C" w:rsidRPr="004665E1" w:rsidRDefault="0029605C" w:rsidP="008F26C6">
      <w:pPr>
        <w:spacing w:after="0" w:line="360" w:lineRule="auto"/>
        <w:jc w:val="left"/>
      </w:pPr>
    </w:p>
    <w:p w:rsidR="0029605C" w:rsidRPr="004665E1" w:rsidRDefault="0029605C" w:rsidP="008F26C6">
      <w:pPr>
        <w:spacing w:after="0" w:line="360" w:lineRule="auto"/>
        <w:jc w:val="left"/>
      </w:pPr>
    </w:p>
    <w:p w:rsidR="0029605C" w:rsidRPr="004665E1" w:rsidRDefault="0029605C" w:rsidP="008F26C6">
      <w:pPr>
        <w:spacing w:after="0" w:line="360" w:lineRule="auto"/>
        <w:jc w:val="left"/>
      </w:pPr>
    </w:p>
    <w:p w:rsidR="0029605C" w:rsidRPr="004665E1" w:rsidRDefault="0029605C" w:rsidP="008F26C6">
      <w:pPr>
        <w:spacing w:after="0" w:line="360" w:lineRule="auto"/>
        <w:jc w:val="left"/>
      </w:pPr>
    </w:p>
    <w:p w:rsidR="0029605C" w:rsidRPr="004665E1" w:rsidRDefault="0029605C" w:rsidP="008F26C6">
      <w:pPr>
        <w:spacing w:after="0" w:line="360" w:lineRule="auto"/>
        <w:jc w:val="left"/>
      </w:pPr>
    </w:p>
    <w:p w:rsidR="0029605C" w:rsidRPr="004665E1" w:rsidRDefault="0029605C" w:rsidP="008F26C6">
      <w:pPr>
        <w:spacing w:after="0" w:line="360" w:lineRule="auto"/>
        <w:jc w:val="left"/>
      </w:pPr>
    </w:p>
    <w:p w:rsidR="0029605C" w:rsidRPr="004665E1" w:rsidRDefault="0029605C" w:rsidP="008F26C6">
      <w:pPr>
        <w:spacing w:after="0" w:line="360" w:lineRule="auto"/>
        <w:jc w:val="left"/>
      </w:pPr>
    </w:p>
    <w:p w:rsidR="0029605C" w:rsidRDefault="0029605C" w:rsidP="008F26C6">
      <w:pPr>
        <w:spacing w:after="0" w:line="360" w:lineRule="auto"/>
        <w:jc w:val="left"/>
        <w:rPr>
          <w:lang w:val="uk-UA"/>
        </w:rPr>
      </w:pPr>
    </w:p>
    <w:p w:rsidR="0029605C" w:rsidRDefault="0029605C" w:rsidP="008F26C6">
      <w:pPr>
        <w:spacing w:after="0" w:line="360" w:lineRule="auto"/>
        <w:jc w:val="left"/>
        <w:rPr>
          <w:lang w:val="uk-UA"/>
        </w:rPr>
      </w:pPr>
    </w:p>
    <w:p w:rsidR="0029605C" w:rsidRDefault="0029605C" w:rsidP="008F26C6">
      <w:pPr>
        <w:spacing w:after="0" w:line="360" w:lineRule="auto"/>
        <w:jc w:val="left"/>
        <w:rPr>
          <w:lang w:val="uk-UA"/>
        </w:rPr>
      </w:pPr>
    </w:p>
    <w:p w:rsidR="0029605C" w:rsidRDefault="0029605C" w:rsidP="008F26C6">
      <w:pPr>
        <w:spacing w:after="0" w:line="360" w:lineRule="auto"/>
        <w:jc w:val="left"/>
        <w:rPr>
          <w:lang w:val="uk-UA"/>
        </w:rPr>
      </w:pPr>
    </w:p>
    <w:p w:rsidR="0029605C" w:rsidRDefault="0029605C" w:rsidP="008F26C6">
      <w:pPr>
        <w:spacing w:after="0" w:line="360" w:lineRule="auto"/>
        <w:jc w:val="left"/>
        <w:rPr>
          <w:lang w:val="uk-UA"/>
        </w:rPr>
      </w:pPr>
    </w:p>
    <w:p w:rsidR="0029605C" w:rsidRDefault="0029605C" w:rsidP="008F26C6">
      <w:pPr>
        <w:spacing w:after="0" w:line="360" w:lineRule="auto"/>
        <w:jc w:val="left"/>
        <w:rPr>
          <w:lang w:val="uk-UA"/>
        </w:rPr>
      </w:pPr>
    </w:p>
    <w:p w:rsidR="0029605C" w:rsidRDefault="0029605C" w:rsidP="008F26C6">
      <w:pPr>
        <w:spacing w:after="0" w:line="360" w:lineRule="auto"/>
        <w:jc w:val="left"/>
        <w:rPr>
          <w:lang w:val="uk-UA"/>
        </w:rPr>
      </w:pPr>
    </w:p>
    <w:p w:rsidR="0029605C" w:rsidRDefault="0029605C" w:rsidP="008F26C6">
      <w:pPr>
        <w:spacing w:after="0" w:line="360" w:lineRule="auto"/>
        <w:jc w:val="left"/>
        <w:rPr>
          <w:lang w:val="uk-UA"/>
        </w:rPr>
      </w:pPr>
    </w:p>
    <w:p w:rsidR="0029605C" w:rsidRDefault="0029605C" w:rsidP="008F26C6">
      <w:pPr>
        <w:spacing w:after="0" w:line="360" w:lineRule="auto"/>
        <w:jc w:val="left"/>
        <w:rPr>
          <w:lang w:val="uk-UA"/>
        </w:rPr>
      </w:pPr>
    </w:p>
    <w:p w:rsidR="0029605C" w:rsidRDefault="0029605C" w:rsidP="008F26C6">
      <w:pPr>
        <w:spacing w:after="0" w:line="360" w:lineRule="auto"/>
        <w:jc w:val="left"/>
        <w:rPr>
          <w:lang w:val="uk-UA"/>
        </w:rPr>
      </w:pPr>
    </w:p>
    <w:p w:rsidR="0029605C" w:rsidRDefault="00CB1436">
      <w:pPr>
        <w:jc w:val="left"/>
        <w:rPr>
          <w:lang w:val="uk-UA"/>
        </w:rPr>
      </w:pPr>
      <w:r>
        <w:rPr>
          <w:noProof/>
          <w:lang w:eastAsia="ru-RU"/>
        </w:rPr>
        <w:lastRenderedPageBreak/>
        <w:pict>
          <v:group id="_x0000_s1063" style="position:absolute;margin-left:0;margin-top:0;width:477pt;height:450pt;z-index:24" coordorigin="1701,1134" coordsize="9540,9000">
            <v:rect id="_x0000_s1064" style="position:absolute;left:1701;top:1134;width:9540;height:1080">
              <v:textbox style="mso-next-textbox:#_x0000_s1064">
                <w:txbxContent>
                  <w:p w:rsidR="0029605C" w:rsidRPr="00670DDF" w:rsidRDefault="0029605C" w:rsidP="00670DDF">
                    <w:pPr>
                      <w:spacing w:after="0" w:line="360" w:lineRule="auto"/>
                      <w:rPr>
                        <w:lang w:val="uk-UA"/>
                      </w:rPr>
                    </w:pPr>
                    <w:r w:rsidRPr="00670DDF">
                      <w:rPr>
                        <w:lang w:val="uk-UA"/>
                      </w:rPr>
                      <w:t>Характеристика предмета посягання, зауважує А. П. Шеремет, має важливе значення для встановлення злочинця у випадках, зокрема:</w:t>
                    </w:r>
                  </w:p>
                </w:txbxContent>
              </v:textbox>
            </v:rect>
            <v:rect id="_x0000_s1065" style="position:absolute;left:2601;top:2574;width:8640;height:1080">
              <v:textbox style="mso-next-textbox:#_x0000_s1065">
                <w:txbxContent>
                  <w:p w:rsidR="0029605C" w:rsidRPr="00670DDF" w:rsidRDefault="0029605C" w:rsidP="00670DDF">
                    <w:pPr>
                      <w:spacing w:after="0" w:line="360" w:lineRule="auto"/>
                    </w:pPr>
                    <w:r>
                      <w:rPr>
                        <w:lang w:val="uk-UA"/>
                      </w:rPr>
                      <w:t>1) </w:t>
                    </w:r>
                    <w:r w:rsidRPr="00670DDF">
                      <w:rPr>
                        <w:lang w:val="uk-UA"/>
                      </w:rPr>
                      <w:t>коли викрадення предмета свідчить про знання його призначення і можливості використання;</w:t>
                    </w:r>
                  </w:p>
                </w:txbxContent>
              </v:textbox>
            </v:rect>
            <v:rect id="_x0000_s1066" style="position:absolute;left:2601;top:4194;width:8640;height:1080">
              <v:textbox style="mso-next-textbox:#_x0000_s1066">
                <w:txbxContent>
                  <w:p w:rsidR="0029605C" w:rsidRPr="00670DDF" w:rsidRDefault="0029605C" w:rsidP="00670DDF">
                    <w:pPr>
                      <w:spacing w:after="0" w:line="360" w:lineRule="auto"/>
                    </w:pPr>
                    <w:r>
                      <w:rPr>
                        <w:lang w:val="uk-UA"/>
                      </w:rPr>
                      <w:t>2) </w:t>
                    </w:r>
                    <w:r w:rsidRPr="00670DDF">
                      <w:rPr>
                        <w:lang w:val="uk-UA"/>
                      </w:rPr>
                      <w:t>коли викрадення свідчить про знання злочинцем вартості чи особливих властивостей предмета посягання;</w:t>
                    </w:r>
                  </w:p>
                </w:txbxContent>
              </v:textbox>
            </v:rect>
            <v:rect id="_x0000_s1067" style="position:absolute;left:2601;top:5814;width:8640;height:1080">
              <v:textbox style="mso-next-textbox:#_x0000_s1067">
                <w:txbxContent>
                  <w:p w:rsidR="0029605C" w:rsidRPr="00670DDF" w:rsidRDefault="0029605C" w:rsidP="00670DDF">
                    <w:pPr>
                      <w:spacing w:after="0" w:line="360" w:lineRule="auto"/>
                    </w:pPr>
                    <w:r>
                      <w:rPr>
                        <w:lang w:val="uk-UA"/>
                      </w:rPr>
                      <w:t>3) </w:t>
                    </w:r>
                    <w:r w:rsidRPr="00670DDF">
                      <w:rPr>
                        <w:lang w:val="uk-UA"/>
                      </w:rPr>
                      <w:t>якщо має місце заволодіння предметом з особливими властивостями;</w:t>
                    </w:r>
                  </w:p>
                </w:txbxContent>
              </v:textbox>
            </v:rect>
            <v:rect id="_x0000_s1068" style="position:absolute;left:2601;top:7434;width:8640;height:1080">
              <v:textbox style="mso-next-textbox:#_x0000_s1068">
                <w:txbxContent>
                  <w:p w:rsidR="0029605C" w:rsidRPr="00670DDF" w:rsidRDefault="0029605C" w:rsidP="00670DDF">
                    <w:pPr>
                      <w:spacing w:after="0" w:line="360" w:lineRule="auto"/>
                    </w:pPr>
                    <w:r>
                      <w:rPr>
                        <w:lang w:val="uk-UA"/>
                      </w:rPr>
                      <w:t>4) </w:t>
                    </w:r>
                    <w:r w:rsidRPr="00670DDF">
                      <w:rPr>
                        <w:lang w:val="uk-UA"/>
                      </w:rPr>
                      <w:t>коли за предметом посягання можна зробити висновок про специфічну мету злочину;</w:t>
                    </w:r>
                  </w:p>
                </w:txbxContent>
              </v:textbox>
            </v:rect>
            <v:rect id="_x0000_s1069" style="position:absolute;left:2601;top:9054;width:8640;height:1080">
              <v:textbox style="mso-next-textbox:#_x0000_s1069">
                <w:txbxContent>
                  <w:p w:rsidR="0029605C" w:rsidRPr="00670DDF" w:rsidRDefault="0029605C" w:rsidP="00670DDF">
                    <w:pPr>
                      <w:spacing w:after="0" w:line="360" w:lineRule="auto"/>
                    </w:pPr>
                    <w:r>
                      <w:rPr>
                        <w:lang w:val="uk-UA"/>
                      </w:rPr>
                      <w:t>5) </w:t>
                    </w:r>
                    <w:r w:rsidRPr="00670DDF">
                      <w:rPr>
                        <w:lang w:val="uk-UA"/>
                      </w:rPr>
                      <w:t>коли до предмету посягання має доступ обмежене коло осіб</w:t>
                    </w:r>
                    <w:r>
                      <w:rPr>
                        <w:lang w:val="uk-UA"/>
                      </w:rPr>
                      <w:t>.</w:t>
                    </w:r>
                  </w:p>
                </w:txbxContent>
              </v:textbox>
            </v:rect>
            <v:shape id="_x0000_s1070" type="#_x0000_t32" style="position:absolute;left:2061;top:2214;width:0;height:7380" o:connectortype="straight"/>
            <v:shape id="_x0000_s1071" type="#_x0000_t32" style="position:absolute;left:2061;top:9594;width:540;height:0" o:connectortype="straight">
              <v:stroke endarrow="block"/>
            </v:shape>
            <v:shape id="_x0000_s1072" type="#_x0000_t32" style="position:absolute;left:2061;top:7974;width:540;height:0" o:connectortype="straight">
              <v:stroke endarrow="block"/>
            </v:shape>
            <v:shape id="_x0000_s1073" type="#_x0000_t32" style="position:absolute;left:2061;top:6354;width:540;height:0" o:connectortype="straight">
              <v:stroke endarrow="block"/>
            </v:shape>
            <v:shape id="_x0000_s1074" type="#_x0000_t32" style="position:absolute;left:2061;top:4734;width:540;height:0" o:connectortype="straight">
              <v:stroke endarrow="block"/>
            </v:shape>
            <v:shape id="_x0000_s1075" type="#_x0000_t32" style="position:absolute;left:2061;top:3114;width:540;height:0" o:connectortype="straight">
              <v:stroke endarrow="block"/>
            </v:shape>
          </v:group>
        </w:pict>
      </w: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40"/>
      </w:tblGrid>
      <w:tr w:rsidR="0029605C" w:rsidRPr="00614D03" w:rsidTr="00F3110A">
        <w:tc>
          <w:tcPr>
            <w:tcW w:w="9540" w:type="dxa"/>
          </w:tcPr>
          <w:p w:rsidR="0029605C" w:rsidRPr="00F3110A" w:rsidRDefault="0029605C" w:rsidP="00F3110A">
            <w:pPr>
              <w:spacing w:after="0" w:line="360" w:lineRule="auto"/>
              <w:rPr>
                <w:lang w:val="uk-UA"/>
              </w:rPr>
            </w:pPr>
            <w:r w:rsidRPr="00F3110A">
              <w:rPr>
                <w:lang w:val="uk-UA"/>
              </w:rPr>
              <w:t xml:space="preserve">У </w:t>
            </w:r>
            <w:r w:rsidRPr="00F3110A">
              <w:rPr>
                <w:b/>
                <w:lang w:val="uk-UA"/>
              </w:rPr>
              <w:t>криміналістиці під предметом злочинного посягання пропонуємо</w:t>
            </w:r>
            <w:r w:rsidRPr="00F3110A">
              <w:rPr>
                <w:lang w:val="uk-UA"/>
              </w:rPr>
              <w:t xml:space="preserve"> розуміти речі або інші явища об’єктивного світу (зокрема, інформацію), впливаючи на які особа посягає на ті чи інші суспільні відносин.</w:t>
            </w:r>
          </w:p>
        </w:tc>
      </w:tr>
      <w:tr w:rsidR="0029605C" w:rsidRPr="00614D03" w:rsidTr="00F3110A">
        <w:trPr>
          <w:trHeight w:val="2883"/>
        </w:trPr>
        <w:tc>
          <w:tcPr>
            <w:tcW w:w="9540" w:type="dxa"/>
          </w:tcPr>
          <w:p w:rsidR="0029605C" w:rsidRPr="00F3110A" w:rsidRDefault="0029605C" w:rsidP="00F3110A">
            <w:pPr>
              <w:spacing w:after="0" w:line="360" w:lineRule="auto"/>
              <w:rPr>
                <w:lang w:val="uk-UA"/>
              </w:rPr>
            </w:pPr>
            <w:r w:rsidRPr="00F3110A">
              <w:rPr>
                <w:lang w:val="uk-UA"/>
              </w:rPr>
              <w:t xml:space="preserve">Відповідно, </w:t>
            </w:r>
            <w:r w:rsidRPr="00F3110A">
              <w:rPr>
                <w:b/>
                <w:lang w:val="uk-UA"/>
              </w:rPr>
              <w:t>предметом злочинів щодо розголошення професійних таємниць</w:t>
            </w:r>
            <w:r w:rsidRPr="00F3110A">
              <w:rPr>
                <w:lang w:val="uk-UA"/>
              </w:rPr>
              <w:t xml:space="preserve"> є інформація з обмеженим доступом, що стала відомою або була довірена суб’єкту певної професійної діяльності через виконання професійних, а поряд з ними службових або процесуальних обов’язків, неправомірне розголошення чи використання якої може спричинити шкоду інформаційній безпеці людини, суспільству чи державі.</w:t>
            </w:r>
          </w:p>
        </w:tc>
      </w:tr>
    </w:tbl>
    <w:p w:rsidR="00D96953" w:rsidRPr="00614D03" w:rsidRDefault="00D96953" w:rsidP="00D96953">
      <w:pPr>
        <w:spacing w:after="0"/>
        <w:rPr>
          <w:vanish/>
          <w:lang w:val="uk-UA"/>
        </w:rPr>
      </w:pPr>
    </w:p>
    <w:tbl>
      <w:tblPr>
        <w:tblpPr w:leftFromText="180" w:rightFromText="180" w:vertAnchor="page" w:horzAnchor="margin" w:tblpX="108" w:tblpY="1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68"/>
        <w:gridCol w:w="5580"/>
      </w:tblGrid>
      <w:tr w:rsidR="0029605C" w:rsidRPr="00F3110A" w:rsidTr="00F3110A">
        <w:tc>
          <w:tcPr>
            <w:tcW w:w="9648" w:type="dxa"/>
            <w:gridSpan w:val="2"/>
          </w:tcPr>
          <w:p w:rsidR="0029605C" w:rsidRPr="00F3110A" w:rsidRDefault="0029605C" w:rsidP="00F3110A">
            <w:pPr>
              <w:spacing w:after="0" w:line="360" w:lineRule="auto"/>
              <w:jc w:val="center"/>
              <w:rPr>
                <w:b/>
                <w:lang w:val="uk-UA"/>
              </w:rPr>
            </w:pPr>
            <w:r>
              <w:rPr>
                <w:lang w:val="uk-UA"/>
              </w:rPr>
              <w:lastRenderedPageBreak/>
              <w:br w:type="page"/>
            </w:r>
            <w:r w:rsidRPr="00F3110A">
              <w:rPr>
                <w:b/>
                <w:lang w:val="uk-UA"/>
              </w:rPr>
              <w:t>Визначення поняття «спосіб вчинення злочину»</w:t>
            </w:r>
          </w:p>
        </w:tc>
      </w:tr>
      <w:tr w:rsidR="0029605C" w:rsidRPr="00F3110A" w:rsidTr="00F3110A">
        <w:tc>
          <w:tcPr>
            <w:tcW w:w="4068" w:type="dxa"/>
          </w:tcPr>
          <w:p w:rsidR="0029605C" w:rsidRPr="00F3110A" w:rsidRDefault="0029605C" w:rsidP="00F3110A">
            <w:pPr>
              <w:spacing w:after="0" w:line="360" w:lineRule="auto"/>
              <w:jc w:val="left"/>
              <w:rPr>
                <w:lang w:val="uk-UA"/>
              </w:rPr>
            </w:pPr>
            <w:r w:rsidRPr="00F3110A">
              <w:rPr>
                <w:lang w:val="uk-UA"/>
              </w:rPr>
              <w:t xml:space="preserve">У </w:t>
            </w:r>
            <w:r w:rsidRPr="00F3110A">
              <w:rPr>
                <w:b/>
                <w:i/>
                <w:lang w:val="uk-UA"/>
              </w:rPr>
              <w:t>теорії кримінально правової науки</w:t>
            </w:r>
            <w:r w:rsidRPr="00F3110A">
              <w:rPr>
                <w:lang w:val="uk-UA"/>
              </w:rPr>
              <w:t xml:space="preserve"> </w:t>
            </w:r>
          </w:p>
        </w:tc>
        <w:tc>
          <w:tcPr>
            <w:tcW w:w="5580" w:type="dxa"/>
          </w:tcPr>
          <w:p w:rsidR="0029605C" w:rsidRPr="00F3110A" w:rsidRDefault="0029605C" w:rsidP="00F3110A">
            <w:pPr>
              <w:spacing w:after="0" w:line="360" w:lineRule="auto"/>
              <w:rPr>
                <w:lang w:val="uk-UA"/>
              </w:rPr>
            </w:pPr>
            <w:r w:rsidRPr="00F3110A">
              <w:rPr>
                <w:lang w:val="uk-UA"/>
              </w:rPr>
              <w:t>правової науки спосіб в чинення злочину належить до факультативних ознак об’єктивної сторони злочину. Загалом спосіб це система (сукупність) прийомів і методів діяльності суб’єкта, опосередкована об’єктивними умовами, в яких виникла й розвивалася протиправна дія.</w:t>
            </w:r>
          </w:p>
        </w:tc>
      </w:tr>
      <w:tr w:rsidR="0029605C" w:rsidRPr="00F3110A" w:rsidTr="00F3110A">
        <w:tc>
          <w:tcPr>
            <w:tcW w:w="4068" w:type="dxa"/>
          </w:tcPr>
          <w:p w:rsidR="0029605C" w:rsidRPr="00F3110A" w:rsidRDefault="0029605C" w:rsidP="00F3110A">
            <w:pPr>
              <w:spacing w:after="0" w:line="360" w:lineRule="auto"/>
              <w:rPr>
                <w:b/>
                <w:i/>
                <w:lang w:val="uk-UA"/>
              </w:rPr>
            </w:pPr>
            <w:r w:rsidRPr="00F3110A">
              <w:rPr>
                <w:b/>
                <w:i/>
                <w:lang w:val="uk-UA"/>
              </w:rPr>
              <w:t>Кримінально процесуальне значення способу вчинення злочину</w:t>
            </w:r>
          </w:p>
        </w:tc>
        <w:tc>
          <w:tcPr>
            <w:tcW w:w="5580" w:type="dxa"/>
          </w:tcPr>
          <w:p w:rsidR="0029605C" w:rsidRPr="00F3110A" w:rsidRDefault="0029605C" w:rsidP="00F3110A">
            <w:pPr>
              <w:spacing w:after="0" w:line="360" w:lineRule="auto"/>
              <w:rPr>
                <w:lang w:val="uk-UA"/>
              </w:rPr>
            </w:pPr>
            <w:r w:rsidRPr="00F3110A">
              <w:rPr>
                <w:lang w:val="uk-UA"/>
              </w:rPr>
              <w:t>процесуальне значення способу вчинення злочину полягає в тому, що він визнається обставиною, яка підлягає доведенню це має істотне значення для справи, бо недоведеність способу тягне відміну вироку. Крім того, процесуально правове значення способу вчинення злочину важливе для реального забезпечення права звинуваченого на захист, «бо особа, яка притягнута до кримінальної відповідальності, може ефективно захищатись від висунутих обвинувачень тільки в тому випадку, коли їй відомо, які за формою вчинки поставлені їй за вину».</w:t>
            </w:r>
          </w:p>
        </w:tc>
      </w:tr>
      <w:tr w:rsidR="0029605C" w:rsidRPr="00F3110A" w:rsidTr="00F3110A">
        <w:tc>
          <w:tcPr>
            <w:tcW w:w="4068" w:type="dxa"/>
          </w:tcPr>
          <w:p w:rsidR="0029605C" w:rsidRPr="00F3110A" w:rsidRDefault="0029605C" w:rsidP="00F3110A">
            <w:pPr>
              <w:spacing w:after="0" w:line="360" w:lineRule="auto"/>
              <w:rPr>
                <w:lang w:val="uk-UA"/>
              </w:rPr>
            </w:pPr>
            <w:r w:rsidRPr="00F3110A">
              <w:rPr>
                <w:lang w:val="uk-UA"/>
              </w:rPr>
              <w:t xml:space="preserve">Для </w:t>
            </w:r>
            <w:r w:rsidRPr="00F3110A">
              <w:rPr>
                <w:b/>
                <w:i/>
                <w:lang w:val="uk-UA"/>
              </w:rPr>
              <w:t>криміналістики</w:t>
            </w:r>
            <w:r w:rsidRPr="00F3110A">
              <w:rPr>
                <w:lang w:val="uk-UA"/>
              </w:rPr>
              <w:t xml:space="preserve"> </w:t>
            </w:r>
          </w:p>
        </w:tc>
        <w:tc>
          <w:tcPr>
            <w:tcW w:w="5580" w:type="dxa"/>
          </w:tcPr>
          <w:p w:rsidR="0029605C" w:rsidRPr="00F3110A" w:rsidRDefault="0029605C" w:rsidP="00F3110A">
            <w:pPr>
              <w:spacing w:after="0" w:line="360" w:lineRule="auto"/>
              <w:rPr>
                <w:lang w:val="uk-UA"/>
              </w:rPr>
            </w:pPr>
            <w:r w:rsidRPr="00F3110A">
              <w:rPr>
                <w:lang w:val="uk-UA"/>
              </w:rPr>
              <w:t>головне в способі не досягнутий результат, а процес досягнення цілі, механізм її досягнення. Спосіб вчинення злочинів в криміналістиці розглядається як складна структура, в якій відображено кримінально правовий, кримінально процесуальний і суто криміналістичний аспекти.</w:t>
            </w:r>
          </w:p>
        </w:tc>
      </w:tr>
    </w:tbl>
    <w:p w:rsidR="0029605C" w:rsidRPr="00FC5E6A" w:rsidRDefault="0029605C" w:rsidP="008F26C6">
      <w:pPr>
        <w:spacing w:after="0"/>
        <w:jc w:val="left"/>
        <w:rPr>
          <w:lang w:val="uk-UA"/>
        </w:rPr>
      </w:pPr>
    </w:p>
    <w:p w:rsidR="0029605C" w:rsidRPr="00A23B86" w:rsidRDefault="00CB1436" w:rsidP="008F26C6">
      <w:pPr>
        <w:spacing w:after="0"/>
        <w:jc w:val="left"/>
      </w:pPr>
      <w:r>
        <w:rPr>
          <w:noProof/>
          <w:lang w:eastAsia="ru-RU"/>
        </w:rPr>
        <w:lastRenderedPageBreak/>
        <w:pict>
          <v:group id="_x0000_s1076" style="position:absolute;margin-left:0;margin-top:-1.75pt;width:477pt;height:189pt;z-index:14" coordorigin="1701,1134" coordsize="9540,3780">
            <v:rect id="_x0000_s1077" style="position:absolute;left:1701;top:1134;width:9540;height:1080">
              <v:textbox style="mso-next-textbox:#_x0000_s1077">
                <w:txbxContent>
                  <w:p w:rsidR="0029605C" w:rsidRPr="0052151D" w:rsidRDefault="0029605C" w:rsidP="0052151D">
                    <w:pPr>
                      <w:spacing w:after="0" w:line="360" w:lineRule="auto"/>
                      <w:jc w:val="center"/>
                      <w:rPr>
                        <w:lang w:val="uk-UA"/>
                      </w:rPr>
                    </w:pPr>
                    <w:r w:rsidRPr="0052151D">
                      <w:rPr>
                        <w:lang w:val="uk-UA"/>
                      </w:rPr>
                      <w:t xml:space="preserve">Н. В. Павлова зазначає, що </w:t>
                    </w:r>
                    <w:r w:rsidRPr="0052151D">
                      <w:rPr>
                        <w:b/>
                        <w:lang w:val="uk-UA"/>
                      </w:rPr>
                      <w:t>до змісту криміналістичного поняття «спосіб вчинення злочину»</w:t>
                    </w:r>
                    <w:r w:rsidRPr="0052151D">
                      <w:rPr>
                        <w:lang w:val="uk-UA"/>
                      </w:rPr>
                      <w:t xml:space="preserve"> більшість авторів відносить:</w:t>
                    </w:r>
                  </w:p>
                </w:txbxContent>
              </v:textbox>
            </v:rect>
            <v:rect id="_x0000_s1078" style="position:absolute;left:1701;top:2934;width:4500;height:1980">
              <v:textbox style="mso-next-textbox:#_x0000_s1078">
                <w:txbxContent>
                  <w:p w:rsidR="0029605C" w:rsidRPr="0052151D" w:rsidRDefault="0029605C" w:rsidP="0052151D">
                    <w:pPr>
                      <w:spacing w:after="0" w:line="360" w:lineRule="auto"/>
                      <w:jc w:val="center"/>
                      <w:rPr>
                        <w:lang w:val="uk-UA"/>
                      </w:rPr>
                    </w:pPr>
                    <w:r>
                      <w:rPr>
                        <w:lang w:val="uk-UA"/>
                      </w:rPr>
                      <w:t>1) </w:t>
                    </w:r>
                    <w:r w:rsidRPr="0052151D">
                      <w:rPr>
                        <w:lang w:val="uk-UA"/>
                      </w:rPr>
                      <w:t xml:space="preserve">дії, прийоми </w:t>
                    </w:r>
                    <w:r>
                      <w:rPr>
                        <w:lang w:val="uk-UA"/>
                      </w:rPr>
                      <w:t>з підгото</w:t>
                    </w:r>
                    <w:r w:rsidRPr="0052151D">
                      <w:rPr>
                        <w:lang w:val="uk-UA"/>
                      </w:rPr>
                      <w:t>вки, вчинення та приховування, пов’язані між собою єдиною метою;</w:t>
                    </w:r>
                  </w:p>
                </w:txbxContent>
              </v:textbox>
            </v:rect>
            <v:rect id="_x0000_s1079" style="position:absolute;left:6741;top:2934;width:4500;height:1980">
              <v:textbox style="mso-next-textbox:#_x0000_s1079">
                <w:txbxContent>
                  <w:p w:rsidR="0029605C" w:rsidRPr="0052151D" w:rsidRDefault="0029605C" w:rsidP="0052151D">
                    <w:pPr>
                      <w:spacing w:after="0" w:line="360" w:lineRule="auto"/>
                      <w:jc w:val="center"/>
                    </w:pPr>
                    <w:r>
                      <w:rPr>
                        <w:lang w:val="uk-UA"/>
                      </w:rPr>
                      <w:t>2) </w:t>
                    </w:r>
                    <w:r w:rsidRPr="0052151D">
                      <w:rPr>
                        <w:lang w:val="uk-UA"/>
                      </w:rPr>
                      <w:t xml:space="preserve">дії, детерміновані об’єктивними та суб’єктивними факторами. </w:t>
                    </w:r>
                  </w:p>
                </w:txbxContent>
              </v:textbox>
            </v:rect>
            <v:shape id="_x0000_s1080" type="#_x0000_t67" style="position:absolute;left:3321;top:2214;width:1260;height:720">
              <v:textbox style="layout-flow:vertical-ideographic"/>
            </v:shape>
            <v:shape id="_x0000_s1081" type="#_x0000_t67" style="position:absolute;left:8361;top:2214;width:1260;height:720">
              <v:textbox style="layout-flow:vertical-ideographic"/>
            </v:shape>
          </v:group>
        </w:pict>
      </w:r>
    </w:p>
    <w:p w:rsidR="0029605C" w:rsidRPr="00A23B86" w:rsidRDefault="0029605C" w:rsidP="008F26C6">
      <w:pPr>
        <w:spacing w:after="0"/>
        <w:jc w:val="left"/>
      </w:pPr>
    </w:p>
    <w:p w:rsidR="0029605C" w:rsidRPr="00FC5E6A" w:rsidRDefault="0029605C" w:rsidP="008F26C6">
      <w:pPr>
        <w:spacing w:after="0"/>
        <w:jc w:val="left"/>
      </w:pPr>
    </w:p>
    <w:p w:rsidR="0029605C" w:rsidRPr="00A23B86" w:rsidRDefault="0029605C" w:rsidP="008F26C6">
      <w:pPr>
        <w:spacing w:after="0"/>
        <w:jc w:val="left"/>
      </w:pPr>
    </w:p>
    <w:p w:rsidR="0029605C" w:rsidRPr="00A23B86" w:rsidRDefault="0029605C" w:rsidP="008F26C6">
      <w:pPr>
        <w:spacing w:after="0"/>
        <w:jc w:val="left"/>
      </w:pPr>
    </w:p>
    <w:p w:rsidR="0029605C" w:rsidRDefault="0029605C" w:rsidP="008F26C6">
      <w:pPr>
        <w:spacing w:after="0"/>
        <w:jc w:val="left"/>
      </w:pPr>
    </w:p>
    <w:p w:rsidR="0029605C" w:rsidRDefault="0029605C" w:rsidP="008F26C6">
      <w:pPr>
        <w:spacing w:after="0"/>
        <w:jc w:val="left"/>
      </w:pPr>
    </w:p>
    <w:p w:rsidR="0029605C" w:rsidRDefault="0029605C" w:rsidP="008F26C6">
      <w:pPr>
        <w:spacing w:after="0"/>
        <w:jc w:val="left"/>
      </w:pPr>
    </w:p>
    <w:p w:rsidR="0029605C" w:rsidRDefault="0029605C" w:rsidP="008F26C6">
      <w:pPr>
        <w:spacing w:after="0"/>
        <w:jc w:val="left"/>
      </w:pPr>
    </w:p>
    <w:p w:rsidR="0029605C" w:rsidRDefault="0029605C" w:rsidP="008F26C6">
      <w:pPr>
        <w:spacing w:after="0"/>
        <w:jc w:val="left"/>
      </w:pPr>
    </w:p>
    <w:p w:rsidR="0029605C" w:rsidRDefault="0029605C" w:rsidP="008F26C6">
      <w:pPr>
        <w:spacing w:after="0"/>
        <w:jc w:val="left"/>
      </w:pPr>
    </w:p>
    <w:p w:rsidR="0029605C" w:rsidRDefault="00CB1436" w:rsidP="008F26C6">
      <w:pPr>
        <w:spacing w:after="0"/>
        <w:jc w:val="left"/>
      </w:pPr>
      <w:r>
        <w:rPr>
          <w:noProof/>
          <w:lang w:eastAsia="ru-RU"/>
        </w:rPr>
        <w:pict>
          <v:group id="_x0000_s1082" style="position:absolute;margin-left:0;margin-top:3.35pt;width:477pt;height:513pt;z-index:15" coordorigin="1701,5454" coordsize="9540,10260">
            <v:rect id="_x0000_s1083" style="position:absolute;left:1701;top:5454;width:9540;height:1260">
              <v:textbox style="mso-next-textbox:#_x0000_s1083">
                <w:txbxContent>
                  <w:p w:rsidR="0029605C" w:rsidRPr="00846F1B" w:rsidRDefault="0029605C" w:rsidP="00846F1B">
                    <w:pPr>
                      <w:spacing w:after="0" w:line="360" w:lineRule="auto"/>
                      <w:jc w:val="center"/>
                      <w:rPr>
                        <w:b/>
                        <w:lang w:val="uk-UA"/>
                      </w:rPr>
                    </w:pPr>
                    <w:r w:rsidRPr="00846F1B">
                      <w:rPr>
                        <w:b/>
                        <w:lang w:val="uk-UA"/>
                      </w:rPr>
                      <w:t>Спосіб учинення злочину як елемент криміналістичної характеристики є основою для:</w:t>
                    </w:r>
                  </w:p>
                </w:txbxContent>
              </v:textbox>
            </v:rect>
            <v:rect id="_x0000_s1084" style="position:absolute;left:2601;top:7074;width:8640;height:1080">
              <v:textbox style="mso-next-textbox:#_x0000_s1084">
                <w:txbxContent>
                  <w:p w:rsidR="0029605C" w:rsidRPr="00846F1B" w:rsidRDefault="0029605C" w:rsidP="00846F1B">
                    <w:pPr>
                      <w:spacing w:after="0" w:line="360" w:lineRule="auto"/>
                      <w:rPr>
                        <w:lang w:val="uk-UA"/>
                      </w:rPr>
                    </w:pPr>
                    <w:r w:rsidRPr="00846F1B">
                      <w:rPr>
                        <w:lang w:val="uk-UA"/>
                      </w:rPr>
                      <w:t xml:space="preserve">а) виявлення </w:t>
                    </w:r>
                    <w:proofErr w:type="spellStart"/>
                    <w:r w:rsidRPr="00846F1B">
                      <w:rPr>
                        <w:lang w:val="uk-UA"/>
                      </w:rPr>
                      <w:t>криміналістично</w:t>
                    </w:r>
                    <w:proofErr w:type="spellEnd"/>
                    <w:r w:rsidRPr="00846F1B">
                      <w:rPr>
                        <w:lang w:val="uk-UA"/>
                      </w:rPr>
                      <w:t xml:space="preserve"> значущих ознак інших елементів криміналістичної характеристики (55%); </w:t>
                    </w:r>
                  </w:p>
                </w:txbxContent>
              </v:textbox>
            </v:rect>
            <v:rect id="_x0000_s1085" style="position:absolute;left:2601;top:8694;width:8640;height:1980">
              <v:textbox style="mso-next-textbox:#_x0000_s1085">
                <w:txbxContent>
                  <w:p w:rsidR="0029605C" w:rsidRPr="00846F1B" w:rsidRDefault="0029605C" w:rsidP="00846F1B">
                    <w:pPr>
                      <w:spacing w:after="0" w:line="360" w:lineRule="auto"/>
                    </w:pPr>
                    <w:r>
                      <w:rPr>
                        <w:lang w:val="uk-UA"/>
                      </w:rPr>
                      <w:t>б) </w:t>
                    </w:r>
                    <w:r w:rsidRPr="00846F1B">
                      <w:rPr>
                        <w:lang w:val="uk-UA"/>
                      </w:rPr>
                      <w:t>встановлення</w:t>
                    </w:r>
                    <w:r>
                      <w:rPr>
                        <w:lang w:val="uk-UA"/>
                      </w:rPr>
                      <w:t xml:space="preserve"> взаємозв</w:t>
                    </w:r>
                    <w:r w:rsidRPr="00846F1B">
                      <w:rPr>
                        <w:lang w:val="uk-UA"/>
                      </w:rPr>
                      <w:t>’язку між структурними елементами характеристики (спосіб</w:t>
                    </w:r>
                    <w:r>
                      <w:rPr>
                        <w:lang w:val="uk-UA"/>
                      </w:rPr>
                      <w:t xml:space="preserve"> </w:t>
                    </w:r>
                    <w:r w:rsidRPr="00846F1B">
                      <w:rPr>
                        <w:lang w:val="uk-UA"/>
                      </w:rPr>
                      <w:t xml:space="preserve">учинення особа злочинця; спосіб учинення </w:t>
                    </w:r>
                    <w:proofErr w:type="spellStart"/>
                    <w:r w:rsidRPr="00846F1B">
                      <w:rPr>
                        <w:lang w:val="uk-UA"/>
                      </w:rPr>
                      <w:t>слідова</w:t>
                    </w:r>
                    <w:proofErr w:type="spellEnd"/>
                    <w:r w:rsidRPr="00846F1B">
                      <w:rPr>
                        <w:lang w:val="uk-UA"/>
                      </w:rPr>
                      <w:t xml:space="preserve"> картина; спосіб</w:t>
                    </w:r>
                    <w:r>
                      <w:rPr>
                        <w:lang w:val="uk-UA"/>
                      </w:rPr>
                      <w:t xml:space="preserve"> </w:t>
                    </w:r>
                    <w:r w:rsidRPr="00846F1B">
                      <w:rPr>
                        <w:lang w:val="uk-UA"/>
                      </w:rPr>
                      <w:t>учи</w:t>
                    </w:r>
                    <w:r>
                      <w:rPr>
                        <w:lang w:val="uk-UA"/>
                      </w:rPr>
                      <w:t xml:space="preserve">нення предмет злочинного посягання тощо) (47%); </w:t>
                    </w:r>
                  </w:p>
                </w:txbxContent>
              </v:textbox>
            </v:rect>
            <v:rect id="_x0000_s1086" style="position:absolute;left:2601;top:11214;width:8640;height:540">
              <v:textbox style="mso-next-textbox:#_x0000_s1086">
                <w:txbxContent>
                  <w:p w:rsidR="0029605C" w:rsidRPr="00846F1B" w:rsidRDefault="0029605C" w:rsidP="00846F1B">
                    <w:r>
                      <w:rPr>
                        <w:lang w:val="uk-UA"/>
                      </w:rPr>
                      <w:t>в) </w:t>
                    </w:r>
                    <w:r w:rsidRPr="00846F1B">
                      <w:rPr>
                        <w:lang w:val="uk-UA"/>
                      </w:rPr>
                      <w:t>висунення</w:t>
                    </w:r>
                    <w:r>
                      <w:rPr>
                        <w:lang w:val="uk-UA"/>
                      </w:rPr>
                      <w:t xml:space="preserve"> </w:t>
                    </w:r>
                    <w:r w:rsidRPr="00846F1B">
                      <w:rPr>
                        <w:lang w:val="uk-UA"/>
                      </w:rPr>
                      <w:t>і перевірки к</w:t>
                    </w:r>
                    <w:r>
                      <w:rPr>
                        <w:lang w:val="uk-UA"/>
                      </w:rPr>
                      <w:t>риміналістичних версій (77%);</w:t>
                    </w:r>
                  </w:p>
                </w:txbxContent>
              </v:textbox>
            </v:rect>
            <v:rect id="_x0000_s1087" style="position:absolute;left:2601;top:12294;width:8640;height:540">
              <v:textbox style="mso-next-textbox:#_x0000_s1087">
                <w:txbxContent>
                  <w:p w:rsidR="0029605C" w:rsidRPr="00846F1B" w:rsidRDefault="0029605C" w:rsidP="00846F1B">
                    <w:r>
                      <w:rPr>
                        <w:lang w:val="uk-UA"/>
                      </w:rPr>
                      <w:t>г) </w:t>
                    </w:r>
                    <w:r w:rsidRPr="00846F1B">
                      <w:rPr>
                        <w:lang w:val="uk-UA"/>
                      </w:rPr>
                      <w:t>планування розслідування</w:t>
                    </w:r>
                    <w:r>
                      <w:rPr>
                        <w:lang w:val="uk-UA"/>
                      </w:rPr>
                      <w:t xml:space="preserve"> </w:t>
                    </w:r>
                    <w:r w:rsidRPr="00846F1B">
                      <w:rPr>
                        <w:lang w:val="uk-UA"/>
                      </w:rPr>
                      <w:t>(80%);</w:t>
                    </w:r>
                  </w:p>
                </w:txbxContent>
              </v:textbox>
            </v:rect>
            <v:rect id="_x0000_s1088" style="position:absolute;left:2601;top:13374;width:8640;height:900">
              <v:textbox style="mso-next-textbox:#_x0000_s1088">
                <w:txbxContent>
                  <w:p w:rsidR="0029605C" w:rsidRPr="00846F1B" w:rsidRDefault="0029605C" w:rsidP="00846F1B">
                    <w:r>
                      <w:rPr>
                        <w:lang w:val="uk-UA"/>
                      </w:rPr>
                      <w:t>д) визначення особливостей організ</w:t>
                    </w:r>
                    <w:r w:rsidRPr="00846F1B">
                      <w:rPr>
                        <w:lang w:val="uk-UA"/>
                      </w:rPr>
                      <w:t>ації й тактики провадження</w:t>
                    </w:r>
                    <w:r>
                      <w:rPr>
                        <w:lang w:val="uk-UA"/>
                      </w:rPr>
                      <w:t xml:space="preserve"> </w:t>
                    </w:r>
                    <w:r w:rsidRPr="00846F1B">
                      <w:rPr>
                        <w:lang w:val="uk-UA"/>
                      </w:rPr>
                      <w:t>сл</w:t>
                    </w:r>
                    <w:r>
                      <w:rPr>
                        <w:lang w:val="uk-UA"/>
                      </w:rPr>
                      <w:t>ідчих (розшукових) дій (65%);</w:t>
                    </w:r>
                  </w:p>
                </w:txbxContent>
              </v:textbox>
            </v:rect>
            <v:rect id="_x0000_s1089" style="position:absolute;left:2601;top:14814;width:8640;height:900">
              <v:textbox style="mso-next-textbox:#_x0000_s1089">
                <w:txbxContent>
                  <w:p w:rsidR="0029605C" w:rsidRPr="00846F1B" w:rsidRDefault="0029605C" w:rsidP="0015079D">
                    <w:pPr>
                      <w:spacing w:line="360" w:lineRule="auto"/>
                    </w:pPr>
                    <w:r>
                      <w:rPr>
                        <w:lang w:val="uk-UA"/>
                      </w:rPr>
                      <w:t>є) </w:t>
                    </w:r>
                    <w:r w:rsidRPr="00846F1B">
                      <w:rPr>
                        <w:lang w:val="uk-UA"/>
                      </w:rPr>
                      <w:t>криміналістичного прогнозування</w:t>
                    </w:r>
                    <w:r>
                      <w:rPr>
                        <w:lang w:val="uk-UA"/>
                      </w:rPr>
                      <w:t xml:space="preserve"> </w:t>
                    </w:r>
                    <w:r w:rsidRPr="00846F1B">
                      <w:rPr>
                        <w:lang w:val="uk-UA"/>
                      </w:rPr>
                      <w:t>механізму вчинення конкретного вид</w:t>
                    </w:r>
                    <w:r>
                      <w:rPr>
                        <w:lang w:val="uk-UA"/>
                      </w:rPr>
                      <w:t>у злочинів (47%).</w:t>
                    </w:r>
                  </w:p>
                </w:txbxContent>
              </v:textbox>
            </v:rect>
            <v:shape id="_x0000_s1090" type="#_x0000_t32" style="position:absolute;left:1881;top:6714;width:0;height:8460" o:connectortype="straight"/>
            <v:shape id="_x0000_s1091" type="#_x0000_t32" style="position:absolute;left:1881;top:15174;width:720;height:0" o:connectortype="straight">
              <v:stroke endarrow="block"/>
            </v:shape>
            <v:shape id="_x0000_s1092" type="#_x0000_t32" style="position:absolute;left:1881;top:13914;width:720;height:0" o:connectortype="straight">
              <v:stroke endarrow="block"/>
            </v:shape>
            <v:shape id="_x0000_s1093" type="#_x0000_t32" style="position:absolute;left:1881;top:12654;width:720;height:0" o:connectortype="straight">
              <v:stroke endarrow="block"/>
            </v:shape>
            <v:shape id="_x0000_s1094" type="#_x0000_t32" style="position:absolute;left:1881;top:11574;width:720;height:0" o:connectortype="straight">
              <v:stroke endarrow="block"/>
            </v:shape>
            <v:shape id="_x0000_s1095" type="#_x0000_t32" style="position:absolute;left:1881;top:9594;width:720;height:0" o:connectortype="straight">
              <v:stroke endarrow="block"/>
            </v:shape>
            <v:shape id="_x0000_s1096" type="#_x0000_t32" style="position:absolute;left:1881;top:7614;width:720;height:0" o:connectortype="straight">
              <v:stroke endarrow="block"/>
            </v:shape>
          </v:group>
        </w:pict>
      </w:r>
    </w:p>
    <w:p w:rsidR="0029605C" w:rsidRDefault="0029605C" w:rsidP="008F26C6">
      <w:pPr>
        <w:spacing w:after="0"/>
        <w:jc w:val="left"/>
      </w:pPr>
    </w:p>
    <w:p w:rsidR="0029605C" w:rsidRDefault="0029605C" w:rsidP="008F26C6">
      <w:pPr>
        <w:spacing w:after="0"/>
        <w:jc w:val="left"/>
      </w:pPr>
    </w:p>
    <w:p w:rsidR="0029605C" w:rsidRDefault="0029605C" w:rsidP="008F26C6">
      <w:pPr>
        <w:spacing w:after="0"/>
        <w:jc w:val="left"/>
      </w:pPr>
    </w:p>
    <w:p w:rsidR="0029605C" w:rsidRDefault="0029605C" w:rsidP="008F26C6">
      <w:pPr>
        <w:spacing w:after="0"/>
        <w:jc w:val="left"/>
      </w:pPr>
    </w:p>
    <w:p w:rsidR="0029605C" w:rsidRDefault="0029605C" w:rsidP="008F26C6">
      <w:pPr>
        <w:spacing w:after="0"/>
        <w:jc w:val="left"/>
      </w:pPr>
    </w:p>
    <w:p w:rsidR="0029605C" w:rsidRDefault="0029605C" w:rsidP="008F26C6">
      <w:pPr>
        <w:spacing w:after="0"/>
        <w:jc w:val="left"/>
      </w:pPr>
    </w:p>
    <w:p w:rsidR="0029605C" w:rsidRDefault="0029605C" w:rsidP="008F26C6">
      <w:pPr>
        <w:spacing w:after="0"/>
        <w:jc w:val="left"/>
      </w:pPr>
    </w:p>
    <w:p w:rsidR="0029605C" w:rsidRDefault="0029605C" w:rsidP="008F26C6">
      <w:pPr>
        <w:spacing w:after="0"/>
        <w:jc w:val="left"/>
      </w:pPr>
    </w:p>
    <w:p w:rsidR="0029605C" w:rsidRDefault="0029605C" w:rsidP="008F26C6">
      <w:pPr>
        <w:spacing w:after="0"/>
        <w:jc w:val="left"/>
      </w:pPr>
    </w:p>
    <w:p w:rsidR="0029605C" w:rsidRDefault="0029605C" w:rsidP="008F26C6">
      <w:pPr>
        <w:spacing w:after="0"/>
        <w:jc w:val="left"/>
      </w:pPr>
    </w:p>
    <w:p w:rsidR="0029605C" w:rsidRDefault="0029605C" w:rsidP="008F26C6">
      <w:pPr>
        <w:spacing w:after="0"/>
        <w:jc w:val="left"/>
      </w:pPr>
    </w:p>
    <w:p w:rsidR="0029605C" w:rsidRDefault="0029605C" w:rsidP="008F26C6">
      <w:pPr>
        <w:spacing w:after="0"/>
        <w:jc w:val="left"/>
      </w:pPr>
    </w:p>
    <w:p w:rsidR="0029605C" w:rsidRDefault="0029605C" w:rsidP="008F26C6">
      <w:pPr>
        <w:spacing w:after="0"/>
        <w:jc w:val="left"/>
      </w:pPr>
    </w:p>
    <w:p w:rsidR="0029605C" w:rsidRDefault="0029605C" w:rsidP="008F26C6">
      <w:pPr>
        <w:spacing w:after="0"/>
        <w:jc w:val="left"/>
      </w:pPr>
    </w:p>
    <w:p w:rsidR="0029605C" w:rsidRPr="00FC5E6A" w:rsidRDefault="0029605C" w:rsidP="008F26C6">
      <w:pPr>
        <w:spacing w:after="0"/>
        <w:jc w:val="left"/>
      </w:pPr>
    </w:p>
    <w:p w:rsidR="0029605C" w:rsidRPr="00A23B86" w:rsidRDefault="0029605C" w:rsidP="008F26C6">
      <w:pPr>
        <w:spacing w:after="0"/>
        <w:jc w:val="left"/>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Pr="00FD5F25" w:rsidRDefault="00CB1436" w:rsidP="008F26C6">
      <w:pPr>
        <w:spacing w:after="0"/>
        <w:jc w:val="left"/>
      </w:pPr>
      <w:r>
        <w:rPr>
          <w:noProof/>
          <w:lang w:eastAsia="ru-RU"/>
        </w:rPr>
        <w:lastRenderedPageBreak/>
        <w:pict>
          <v:group id="_x0000_s1097" style="position:absolute;margin-left:0;margin-top:0;width:477pt;height:468pt;z-index:16" coordorigin="1701,6354" coordsize="9540,9360">
            <v:rect id="_x0000_s1098" style="position:absolute;left:1701;top:6354;width:9540;height:720">
              <v:textbox style="mso-next-textbox:#_x0000_s1098">
                <w:txbxContent>
                  <w:p w:rsidR="0029605C" w:rsidRPr="007849DD" w:rsidRDefault="0029605C" w:rsidP="007849DD">
                    <w:pPr>
                      <w:jc w:val="center"/>
                      <w:rPr>
                        <w:b/>
                        <w:lang w:val="uk-UA"/>
                      </w:rPr>
                    </w:pPr>
                    <w:r>
                      <w:rPr>
                        <w:b/>
                        <w:lang w:val="uk-UA"/>
                      </w:rPr>
                      <w:t>Форми</w:t>
                    </w:r>
                    <w:r w:rsidRPr="007849DD">
                      <w:rPr>
                        <w:b/>
                        <w:lang w:val="uk-UA"/>
                      </w:rPr>
                      <w:t xml:space="preserve"> розголошення таємниці усиновлення (удочеріння)</w:t>
                    </w:r>
                  </w:p>
                </w:txbxContent>
              </v:textbox>
            </v:rect>
            <v:rect id="_x0000_s1099" style="position:absolute;left:2781;top:7614;width:8460;height:1096">
              <v:textbox style="mso-next-textbox:#_x0000_s1099">
                <w:txbxContent>
                  <w:p w:rsidR="0029605C" w:rsidRPr="009204F4" w:rsidRDefault="0029605C" w:rsidP="009204F4">
                    <w:pPr>
                      <w:spacing w:after="0" w:line="360" w:lineRule="auto"/>
                      <w:rPr>
                        <w:lang w:val="uk-UA"/>
                      </w:rPr>
                    </w:pPr>
                    <w:r w:rsidRPr="009204F4">
                      <w:rPr>
                        <w:b/>
                        <w:lang w:val="uk-UA"/>
                      </w:rPr>
                      <w:t>усна форма розголошення</w:t>
                    </w:r>
                    <w:r w:rsidRPr="009204F4">
                      <w:rPr>
                        <w:lang w:val="uk-UA"/>
                      </w:rPr>
                      <w:t xml:space="preserve"> (бесіда, довірлива розмова, розмова по телефону і </w:t>
                    </w:r>
                    <w:proofErr w:type="spellStart"/>
                    <w:r w:rsidRPr="009204F4">
                      <w:rPr>
                        <w:lang w:val="uk-UA"/>
                      </w:rPr>
                      <w:t>т.д</w:t>
                    </w:r>
                    <w:proofErr w:type="spellEnd"/>
                    <w:r w:rsidRPr="009204F4">
                      <w:rPr>
                        <w:lang w:val="uk-UA"/>
                      </w:rPr>
                      <w:t>.);</w:t>
                    </w:r>
                  </w:p>
                </w:txbxContent>
              </v:textbox>
            </v:rect>
            <v:rect id="_x0000_s1100" style="position:absolute;left:2781;top:9234;width:8460;height:2520">
              <v:textbox style="mso-next-textbox:#_x0000_s1100">
                <w:txbxContent>
                  <w:p w:rsidR="0029605C" w:rsidRPr="009071DA" w:rsidRDefault="0029605C" w:rsidP="009204F4">
                    <w:pPr>
                      <w:spacing w:after="0" w:line="360" w:lineRule="auto"/>
                      <w:rPr>
                        <w:lang w:val="uk-UA"/>
                      </w:rPr>
                    </w:pPr>
                    <w:r w:rsidRPr="009204F4">
                      <w:rPr>
                        <w:b/>
                        <w:lang w:val="uk-UA"/>
                      </w:rPr>
                      <w:t>письмова форма розголошення</w:t>
                    </w:r>
                    <w:r w:rsidRPr="009204F4">
                      <w:rPr>
                        <w:lang w:val="uk-UA"/>
                      </w:rPr>
                      <w:t xml:space="preserve"> (використання відомостей в будь-яких письмових або друкованих документах, при як</w:t>
                    </w:r>
                    <w:r>
                      <w:rPr>
                        <w:lang w:val="uk-UA"/>
                      </w:rPr>
                      <w:t>ому</w:t>
                    </w:r>
                    <w:r w:rsidRPr="009204F4">
                      <w:rPr>
                        <w:lang w:val="uk-UA"/>
                      </w:rPr>
                      <w:t xml:space="preserve"> суб'єкт, який володіє інформацією, надає можливість ознайомлення з </w:t>
                    </w:r>
                    <w:r>
                      <w:rPr>
                        <w:lang w:val="uk-UA"/>
                      </w:rPr>
                      <w:t>таємницею усиновлення</w:t>
                    </w:r>
                    <w:r w:rsidRPr="009204F4">
                      <w:rPr>
                        <w:lang w:val="uk-UA"/>
                      </w:rPr>
                      <w:t>, що</w:t>
                    </w:r>
                    <w:r>
                      <w:rPr>
                        <w:lang w:val="uk-UA"/>
                      </w:rPr>
                      <w:t xml:space="preserve"> міститься на письмових носіях, </w:t>
                    </w:r>
                    <w:r w:rsidRPr="009204F4">
                      <w:rPr>
                        <w:lang w:val="uk-UA"/>
                      </w:rPr>
                      <w:t>третім особам);</w:t>
                    </w:r>
                  </w:p>
                </w:txbxContent>
              </v:textbox>
            </v:rect>
            <v:rect id="_x0000_s1101" style="position:absolute;left:2781;top:12294;width:8460;height:1440">
              <v:textbox style="mso-next-textbox:#_x0000_s1101">
                <w:txbxContent>
                  <w:p w:rsidR="0029605C" w:rsidRPr="009204F4" w:rsidRDefault="0029605C" w:rsidP="009204F4">
                    <w:pPr>
                      <w:spacing w:after="0" w:line="360" w:lineRule="auto"/>
                      <w:rPr>
                        <w:lang w:val="uk-UA"/>
                      </w:rPr>
                    </w:pPr>
                    <w:r w:rsidRPr="009204F4">
                      <w:rPr>
                        <w:b/>
                        <w:lang w:val="uk-UA"/>
                      </w:rPr>
                      <w:t xml:space="preserve">публічна форма розголошення </w:t>
                    </w:r>
                    <w:r w:rsidRPr="009204F4">
                      <w:rPr>
                        <w:lang w:val="uk-UA"/>
                      </w:rPr>
                      <w:t>(виступ по радіо або на телебаченні, розміщення інформації в Інтернеті, повідомлення в присутності двох або більше третіх осіб);</w:t>
                    </w:r>
                  </w:p>
                </w:txbxContent>
              </v:textbox>
            </v:rect>
            <v:rect id="_x0000_s1102" style="position:absolute;left:2781;top:14274;width:8460;height:1440">
              <v:textbox style="mso-next-textbox:#_x0000_s1102">
                <w:txbxContent>
                  <w:p w:rsidR="0029605C" w:rsidRPr="009204F4" w:rsidRDefault="0029605C" w:rsidP="009204F4">
                    <w:pPr>
                      <w:spacing w:line="360" w:lineRule="auto"/>
                    </w:pPr>
                    <w:r w:rsidRPr="009204F4">
                      <w:rPr>
                        <w:b/>
                        <w:lang w:val="uk-UA"/>
                      </w:rPr>
                      <w:t>умисне залишення носіїв інформації</w:t>
                    </w:r>
                    <w:r w:rsidRPr="009204F4">
                      <w:rPr>
                        <w:lang w:val="uk-UA"/>
                      </w:rPr>
                      <w:t xml:space="preserve"> в такому положенні, коли сторонні мають можливість ознайомитися з нею або скористатися нею.</w:t>
                    </w:r>
                  </w:p>
                </w:txbxContent>
              </v:textbox>
            </v:rect>
            <v:shape id="_x0000_s1103" type="#_x0000_t32" style="position:absolute;left:2241;top:7074;width:1;height:8100" o:connectortype="straight"/>
            <v:shape id="_x0000_s1104" type="#_x0000_t32" style="position:absolute;left:2241;top:15174;width:540;height:0" o:connectortype="straight">
              <v:stroke endarrow="block"/>
            </v:shape>
            <v:shape id="_x0000_s1105" type="#_x0000_t32" style="position:absolute;left:2241;top:13014;width:540;height:0" o:connectortype="straight">
              <v:stroke endarrow="block"/>
            </v:shape>
            <v:shape id="_x0000_s1106" type="#_x0000_t32" style="position:absolute;left:2241;top:10494;width:540;height:0" o:connectortype="straight">
              <v:stroke endarrow="block"/>
            </v:shape>
            <v:shape id="_x0000_s1107" type="#_x0000_t32" style="position:absolute;left:2241;top:8154;width:540;height:0" o:connectortype="straight">
              <v:stroke endarrow="block"/>
            </v:shape>
          </v:group>
        </w:pict>
      </w:r>
    </w:p>
    <w:p w:rsidR="0029605C" w:rsidRPr="00FD5F25" w:rsidRDefault="0029605C" w:rsidP="008F26C6">
      <w:pPr>
        <w:spacing w:after="0"/>
        <w:jc w:val="left"/>
      </w:pPr>
    </w:p>
    <w:p w:rsidR="0029605C" w:rsidRPr="00FD5F25" w:rsidRDefault="0029605C" w:rsidP="009D2DF1">
      <w:pPr>
        <w:tabs>
          <w:tab w:val="left" w:pos="3372"/>
        </w:tabs>
        <w:spacing w:after="0"/>
        <w:jc w:val="left"/>
      </w:pPr>
    </w:p>
    <w:p w:rsidR="0029605C" w:rsidRPr="00FD5F25" w:rsidRDefault="0029605C" w:rsidP="008F26C6">
      <w:pPr>
        <w:spacing w:after="0"/>
        <w:jc w:val="left"/>
      </w:pPr>
    </w:p>
    <w:p w:rsidR="0029605C" w:rsidRPr="00FD5F25" w:rsidRDefault="0029605C" w:rsidP="008F26C6">
      <w:pPr>
        <w:spacing w:after="0"/>
        <w:jc w:val="left"/>
      </w:pPr>
    </w:p>
    <w:p w:rsidR="0029605C" w:rsidRPr="00FD5F25" w:rsidRDefault="0029605C" w:rsidP="008F26C6">
      <w:pPr>
        <w:spacing w:after="0"/>
        <w:jc w:val="left"/>
      </w:pPr>
    </w:p>
    <w:p w:rsidR="0029605C" w:rsidRPr="00FD5F25" w:rsidRDefault="0029605C" w:rsidP="008F26C6">
      <w:pPr>
        <w:spacing w:after="0"/>
        <w:jc w:val="left"/>
      </w:pPr>
    </w:p>
    <w:p w:rsidR="0029605C" w:rsidRPr="00FD5F25" w:rsidRDefault="0029605C" w:rsidP="008F26C6">
      <w:pPr>
        <w:spacing w:after="0"/>
        <w:jc w:val="left"/>
      </w:pPr>
    </w:p>
    <w:p w:rsidR="0029605C" w:rsidRPr="00FD5F25" w:rsidRDefault="0029605C" w:rsidP="008F26C6">
      <w:pPr>
        <w:spacing w:after="0"/>
        <w:jc w:val="left"/>
      </w:pPr>
    </w:p>
    <w:p w:rsidR="0029605C" w:rsidRPr="00FD5F25" w:rsidRDefault="0029605C" w:rsidP="008F26C6">
      <w:pPr>
        <w:spacing w:after="0"/>
        <w:jc w:val="left"/>
      </w:pPr>
    </w:p>
    <w:p w:rsidR="0029605C" w:rsidRPr="00FD5F25" w:rsidRDefault="0029605C" w:rsidP="008F26C6">
      <w:pPr>
        <w:spacing w:after="0"/>
        <w:jc w:val="left"/>
      </w:pPr>
    </w:p>
    <w:p w:rsidR="0029605C" w:rsidRPr="00FD5F25" w:rsidRDefault="0029605C" w:rsidP="008F26C6">
      <w:pPr>
        <w:spacing w:after="0"/>
        <w:jc w:val="left"/>
      </w:pPr>
    </w:p>
    <w:p w:rsidR="0029605C" w:rsidRPr="00FD5F25" w:rsidRDefault="0029605C" w:rsidP="008F26C6">
      <w:pPr>
        <w:spacing w:after="0"/>
        <w:jc w:val="left"/>
      </w:pPr>
    </w:p>
    <w:p w:rsidR="0029605C" w:rsidRPr="00FD5F25" w:rsidRDefault="0029605C" w:rsidP="008F26C6">
      <w:pPr>
        <w:spacing w:after="0"/>
        <w:jc w:val="left"/>
      </w:pPr>
    </w:p>
    <w:p w:rsidR="0029605C" w:rsidRPr="00FD5F25" w:rsidRDefault="0029605C" w:rsidP="008F26C6">
      <w:pPr>
        <w:spacing w:after="0"/>
        <w:jc w:val="left"/>
      </w:pPr>
    </w:p>
    <w:p w:rsidR="0029605C" w:rsidRPr="00FD5F25" w:rsidRDefault="0029605C" w:rsidP="008F26C6">
      <w:pPr>
        <w:spacing w:after="0"/>
        <w:jc w:val="left"/>
      </w:pPr>
    </w:p>
    <w:p w:rsidR="0029605C" w:rsidRPr="00FD5F25" w:rsidRDefault="0029605C" w:rsidP="008F26C6">
      <w:pPr>
        <w:spacing w:after="0"/>
        <w:jc w:val="left"/>
      </w:pPr>
    </w:p>
    <w:p w:rsidR="0029605C" w:rsidRPr="00FD5F25" w:rsidRDefault="0029605C" w:rsidP="008F26C6">
      <w:pPr>
        <w:spacing w:after="0"/>
        <w:jc w:val="left"/>
      </w:pPr>
    </w:p>
    <w:p w:rsidR="0029605C" w:rsidRPr="00FD5F25" w:rsidRDefault="0029605C" w:rsidP="008F26C6">
      <w:pPr>
        <w:spacing w:after="0"/>
        <w:jc w:val="left"/>
      </w:pPr>
    </w:p>
    <w:p w:rsidR="0029605C" w:rsidRPr="00FD5F25" w:rsidRDefault="0029605C" w:rsidP="008F26C6">
      <w:pPr>
        <w:spacing w:after="0"/>
        <w:jc w:val="left"/>
      </w:pPr>
    </w:p>
    <w:p w:rsidR="0029605C" w:rsidRPr="00FD5F25" w:rsidRDefault="0029605C" w:rsidP="008F26C6">
      <w:pPr>
        <w:spacing w:after="0"/>
        <w:jc w:val="left"/>
      </w:pPr>
    </w:p>
    <w:p w:rsidR="0029605C" w:rsidRPr="00FD5F25" w:rsidRDefault="0029605C" w:rsidP="008F26C6">
      <w:pPr>
        <w:spacing w:after="0"/>
        <w:jc w:val="left"/>
      </w:pPr>
    </w:p>
    <w:p w:rsidR="0029605C" w:rsidRPr="00FD5F25" w:rsidRDefault="0029605C" w:rsidP="008F26C6">
      <w:pPr>
        <w:spacing w:after="0"/>
        <w:jc w:val="left"/>
      </w:pPr>
    </w:p>
    <w:p w:rsidR="0029605C" w:rsidRPr="00FD5F25" w:rsidRDefault="0029605C" w:rsidP="008F26C6">
      <w:pPr>
        <w:spacing w:after="0"/>
        <w:jc w:val="left"/>
      </w:pPr>
    </w:p>
    <w:p w:rsidR="0029605C" w:rsidRPr="00FD5F25" w:rsidRDefault="0029605C" w:rsidP="008F26C6">
      <w:pPr>
        <w:spacing w:after="0"/>
        <w:jc w:val="left"/>
      </w:pPr>
    </w:p>
    <w:p w:rsidR="0029605C" w:rsidRPr="00FD5F25" w:rsidRDefault="0029605C" w:rsidP="008F26C6">
      <w:pPr>
        <w:spacing w:after="0"/>
        <w:jc w:val="left"/>
      </w:pPr>
    </w:p>
    <w:p w:rsidR="0029605C" w:rsidRPr="00390D45" w:rsidRDefault="0029605C" w:rsidP="008F26C6">
      <w:pPr>
        <w:spacing w:after="0"/>
        <w:jc w:val="left"/>
        <w:rPr>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40"/>
      </w:tblGrid>
      <w:tr w:rsidR="0029605C" w:rsidRPr="00F3110A" w:rsidTr="00F3110A">
        <w:tc>
          <w:tcPr>
            <w:tcW w:w="9540" w:type="dxa"/>
          </w:tcPr>
          <w:p w:rsidR="0029605C" w:rsidRPr="00F3110A" w:rsidRDefault="0029605C" w:rsidP="00F3110A">
            <w:pPr>
              <w:spacing w:after="0" w:line="360" w:lineRule="auto"/>
              <w:jc w:val="center"/>
              <w:rPr>
                <w:b/>
                <w:i/>
                <w:lang w:val="uk-UA"/>
              </w:rPr>
            </w:pPr>
            <w:r w:rsidRPr="00F3110A">
              <w:rPr>
                <w:b/>
                <w:lang w:val="uk-UA"/>
              </w:rPr>
              <w:t xml:space="preserve">За природою розголошення таємниці усиновлення (удочеріння) – </w:t>
            </w:r>
            <w:r w:rsidRPr="00F3110A">
              <w:rPr>
                <w:b/>
                <w:i/>
                <w:lang w:val="uk-UA"/>
              </w:rPr>
              <w:t>це акт</w:t>
            </w:r>
          </w:p>
          <w:p w:rsidR="0029605C" w:rsidRPr="00F3110A" w:rsidRDefault="0029605C" w:rsidP="00F3110A">
            <w:pPr>
              <w:spacing w:after="0" w:line="360" w:lineRule="auto"/>
              <w:jc w:val="center"/>
              <w:rPr>
                <w:b/>
                <w:lang w:val="uk-UA"/>
              </w:rPr>
            </w:pPr>
            <w:r w:rsidRPr="00F3110A">
              <w:rPr>
                <w:b/>
                <w:i/>
                <w:lang w:val="uk-UA"/>
              </w:rPr>
              <w:t xml:space="preserve">психологічної взаємодії осіб, що виявляється у процесі спілкування (у широкому сенсі) між його учасниками. </w:t>
            </w:r>
          </w:p>
        </w:tc>
      </w:tr>
      <w:tr w:rsidR="0029605C" w:rsidRPr="00F3110A" w:rsidTr="00F3110A">
        <w:tc>
          <w:tcPr>
            <w:tcW w:w="9540" w:type="dxa"/>
          </w:tcPr>
          <w:p w:rsidR="0029605C" w:rsidRPr="00F3110A" w:rsidRDefault="0029605C" w:rsidP="00F3110A">
            <w:pPr>
              <w:spacing w:after="0" w:line="360" w:lineRule="auto"/>
              <w:rPr>
                <w:lang w:val="uk-UA"/>
              </w:rPr>
            </w:pPr>
            <w:r w:rsidRPr="00F3110A">
              <w:rPr>
                <w:b/>
                <w:lang w:val="uk-UA"/>
              </w:rPr>
              <w:t>Ознаками незаконного розголошення таємниці усиновлення (удочеріння), як способу вчинення злочину є:</w:t>
            </w:r>
          </w:p>
        </w:tc>
      </w:tr>
      <w:tr w:rsidR="0029605C" w:rsidRPr="00F3110A" w:rsidTr="00F3110A">
        <w:tc>
          <w:tcPr>
            <w:tcW w:w="9540" w:type="dxa"/>
          </w:tcPr>
          <w:p w:rsidR="0029605C" w:rsidRPr="00F3110A" w:rsidRDefault="0029605C" w:rsidP="00F3110A">
            <w:pPr>
              <w:spacing w:after="0" w:line="360" w:lineRule="auto"/>
              <w:rPr>
                <w:lang w:val="uk-UA"/>
              </w:rPr>
            </w:pPr>
            <w:r w:rsidRPr="00F3110A">
              <w:rPr>
                <w:lang w:val="uk-UA"/>
              </w:rPr>
              <w:t>1) розголошення таємниці усиновлення (удочеріння) є психологічний акт спілкування, який передбачає безпосередній або опосередкований вплив злочинця на сторонню особу;</w:t>
            </w:r>
          </w:p>
        </w:tc>
      </w:tr>
      <w:tr w:rsidR="0029605C" w:rsidRPr="00F3110A" w:rsidTr="00F3110A">
        <w:tc>
          <w:tcPr>
            <w:tcW w:w="9540" w:type="dxa"/>
          </w:tcPr>
          <w:p w:rsidR="0029605C" w:rsidRPr="00F3110A" w:rsidRDefault="0029605C" w:rsidP="00F3110A">
            <w:pPr>
              <w:spacing w:after="0" w:line="360" w:lineRule="auto"/>
              <w:rPr>
                <w:lang w:val="uk-UA"/>
              </w:rPr>
            </w:pPr>
            <w:r w:rsidRPr="00F3110A">
              <w:rPr>
                <w:lang w:val="uk-UA"/>
              </w:rPr>
              <w:t xml:space="preserve">2) предметом взаємодії (спілкування) є інформація з обмеженим доступом, </w:t>
            </w:r>
            <w:r w:rsidRPr="00F3110A">
              <w:rPr>
                <w:lang w:val="uk-UA"/>
              </w:rPr>
              <w:lastRenderedPageBreak/>
              <w:t>яка становить таємницю усиновлення (удочеріння);</w:t>
            </w:r>
          </w:p>
        </w:tc>
      </w:tr>
      <w:tr w:rsidR="0029605C" w:rsidRPr="00F3110A" w:rsidTr="00F3110A">
        <w:tc>
          <w:tcPr>
            <w:tcW w:w="9540" w:type="dxa"/>
          </w:tcPr>
          <w:p w:rsidR="0029605C" w:rsidRPr="00F3110A" w:rsidRDefault="0029605C" w:rsidP="00F3110A">
            <w:pPr>
              <w:spacing w:after="0" w:line="360" w:lineRule="auto"/>
              <w:rPr>
                <w:lang w:val="uk-UA"/>
              </w:rPr>
            </w:pPr>
            <w:r w:rsidRPr="00F3110A">
              <w:rPr>
                <w:lang w:val="uk-UA"/>
              </w:rPr>
              <w:lastRenderedPageBreak/>
              <w:t>3) наслідком взаємодії є те, що таємниця усиновлення (удочеріння) стає відомою сторонній особі, тобто тій яка не має законних підстав доступу до неї;</w:t>
            </w:r>
          </w:p>
        </w:tc>
      </w:tr>
      <w:tr w:rsidR="0029605C" w:rsidRPr="00F3110A" w:rsidTr="00F3110A">
        <w:tc>
          <w:tcPr>
            <w:tcW w:w="9540" w:type="dxa"/>
          </w:tcPr>
          <w:p w:rsidR="0029605C" w:rsidRPr="00F3110A" w:rsidRDefault="0029605C" w:rsidP="00F3110A">
            <w:pPr>
              <w:spacing w:after="0" w:line="360" w:lineRule="auto"/>
              <w:rPr>
                <w:lang w:val="uk-UA"/>
              </w:rPr>
            </w:pPr>
            <w:r w:rsidRPr="00F3110A">
              <w:rPr>
                <w:lang w:val="uk-UA"/>
              </w:rPr>
              <w:t>4) обмін інформацією, що складає предмет таємниці усиновлення (удочеріння) є незаконним, тобто порушує законну заборону розголошення конкретної інформації з обмеженим доступом.</w:t>
            </w:r>
          </w:p>
        </w:tc>
      </w:tr>
    </w:tbl>
    <w:p w:rsidR="0029605C" w:rsidRPr="00390D45" w:rsidRDefault="00CB1436" w:rsidP="008F26C6">
      <w:pPr>
        <w:spacing w:after="0"/>
        <w:jc w:val="left"/>
        <w:rPr>
          <w:lang w:val="uk-UA"/>
        </w:rPr>
      </w:pPr>
      <w:r>
        <w:rPr>
          <w:noProof/>
          <w:lang w:eastAsia="ru-RU"/>
        </w:rPr>
        <w:pict>
          <v:shape id="_x0000_s1108" type="#_x0000_t67" style="position:absolute;margin-left:2in;margin-top:-.05pt;width:198pt;height:36pt;z-index:18;mso-position-horizontal-relative:text;mso-position-vertical-relative:text">
            <v:textbox style="layout-flow:vertical-ideographic"/>
          </v:shape>
        </w:pict>
      </w:r>
    </w:p>
    <w:p w:rsidR="0029605C" w:rsidRPr="00390D45" w:rsidRDefault="00CB1436" w:rsidP="008F26C6">
      <w:pPr>
        <w:spacing w:after="0"/>
        <w:jc w:val="left"/>
        <w:rPr>
          <w:lang w:val="uk-UA"/>
        </w:rPr>
      </w:pPr>
      <w:r>
        <w:rPr>
          <w:noProof/>
          <w:lang w:eastAsia="ru-RU"/>
        </w:rPr>
        <w:pict>
          <v:rect id="_x0000_s1109" style="position:absolute;margin-left:0;margin-top:17.45pt;width:477pt;height:126pt;z-index:17">
            <v:textbox style="mso-next-textbox:#_x0000_s1109">
              <w:txbxContent>
                <w:p w:rsidR="0029605C" w:rsidRPr="009F3793" w:rsidRDefault="0029605C" w:rsidP="009F3793">
                  <w:pPr>
                    <w:spacing w:after="0" w:line="360" w:lineRule="auto"/>
                    <w:rPr>
                      <w:lang w:val="uk-UA"/>
                    </w:rPr>
                  </w:pPr>
                  <w:r w:rsidRPr="009F3793">
                    <w:rPr>
                      <w:lang w:val="uk-UA"/>
                    </w:rPr>
                    <w:t xml:space="preserve">Тому, </w:t>
                  </w:r>
                  <w:r w:rsidRPr="009F3793">
                    <w:rPr>
                      <w:b/>
                      <w:lang w:val="uk-UA"/>
                    </w:rPr>
                    <w:t>під розголошенням таємниці усиновлення (удочеріння)</w:t>
                  </w:r>
                  <w:r w:rsidRPr="009F3793">
                    <w:rPr>
                      <w:lang w:val="uk-UA"/>
                    </w:rPr>
                    <w:t xml:space="preserve"> слід розуміти систему дій під час спілкування (у широкому розумінні),</w:t>
                  </w:r>
                  <w:r>
                    <w:rPr>
                      <w:lang w:val="uk-UA"/>
                    </w:rPr>
                    <w:t xml:space="preserve"> </w:t>
                  </w:r>
                  <w:r w:rsidRPr="009F3793">
                    <w:rPr>
                      <w:lang w:val="uk-UA"/>
                    </w:rPr>
                    <w:t>яка передбачає незаконний обмін інформацією з обмеженим доступом, що відбувається за допомогою різних способів, знарядь і засобів (мовленнєвих, технічних), внаслідок чого інформація доводиться до відома сторонніх осіб.</w:t>
                  </w:r>
                </w:p>
              </w:txbxContent>
            </v:textbox>
          </v:rect>
        </w:pict>
      </w:r>
    </w:p>
    <w:p w:rsidR="0029605C" w:rsidRPr="00390D45" w:rsidRDefault="0029605C" w:rsidP="008F26C6">
      <w:pPr>
        <w:spacing w:after="0"/>
        <w:jc w:val="left"/>
        <w:rPr>
          <w:lang w:val="uk-UA"/>
        </w:rPr>
      </w:pPr>
    </w:p>
    <w:p w:rsidR="0029605C" w:rsidRPr="00390D45" w:rsidRDefault="0029605C" w:rsidP="008F26C6">
      <w:pPr>
        <w:spacing w:after="0"/>
        <w:jc w:val="left"/>
        <w:rPr>
          <w:lang w:val="uk-UA"/>
        </w:rPr>
      </w:pPr>
    </w:p>
    <w:p w:rsidR="0029605C" w:rsidRPr="00390D45" w:rsidRDefault="0029605C" w:rsidP="008F26C6">
      <w:pPr>
        <w:spacing w:after="0"/>
        <w:jc w:val="left"/>
        <w:rPr>
          <w:lang w:val="uk-UA"/>
        </w:rPr>
      </w:pPr>
    </w:p>
    <w:p w:rsidR="0029605C" w:rsidRPr="00390D45" w:rsidRDefault="0029605C" w:rsidP="008F26C6">
      <w:pPr>
        <w:spacing w:after="0"/>
        <w:jc w:val="left"/>
        <w:rPr>
          <w:lang w:val="uk-UA"/>
        </w:rPr>
      </w:pPr>
    </w:p>
    <w:p w:rsidR="0029605C" w:rsidRPr="00390D45" w:rsidRDefault="0029605C" w:rsidP="008F26C6">
      <w:pPr>
        <w:spacing w:after="0"/>
        <w:jc w:val="left"/>
        <w:rPr>
          <w:lang w:val="uk-UA"/>
        </w:rPr>
      </w:pPr>
    </w:p>
    <w:p w:rsidR="0029605C" w:rsidRPr="00390D45" w:rsidRDefault="0029605C" w:rsidP="008F26C6">
      <w:pPr>
        <w:spacing w:after="0"/>
        <w:jc w:val="left"/>
        <w:rPr>
          <w:lang w:val="uk-UA"/>
        </w:rPr>
      </w:pPr>
    </w:p>
    <w:p w:rsidR="0029605C" w:rsidRPr="00390D45" w:rsidRDefault="0029605C" w:rsidP="008F26C6">
      <w:pPr>
        <w:spacing w:after="0"/>
        <w:jc w:val="left"/>
        <w:rPr>
          <w:lang w:val="uk-UA"/>
        </w:rPr>
      </w:pPr>
    </w:p>
    <w:p w:rsidR="0029605C" w:rsidRPr="00390D45" w:rsidRDefault="00CB1436" w:rsidP="008F26C6">
      <w:pPr>
        <w:spacing w:after="0"/>
        <w:jc w:val="left"/>
        <w:rPr>
          <w:lang w:val="uk-UA"/>
        </w:rPr>
      </w:pPr>
      <w:r>
        <w:rPr>
          <w:noProof/>
          <w:lang w:eastAsia="ru-RU"/>
        </w:rPr>
        <w:pict>
          <v:group id="_x0000_s1110" style="position:absolute;margin-left:0;margin-top:13.35pt;width:477pt;height:378pt;z-index:19" coordorigin="1701,8154" coordsize="9540,7560">
            <v:rect id="_x0000_s1111" style="position:absolute;left:1701;top:8154;width:9540;height:720">
              <v:textbox style="mso-next-textbox:#_x0000_s1111">
                <w:txbxContent>
                  <w:p w:rsidR="0029605C" w:rsidRPr="009F3793" w:rsidRDefault="0029605C" w:rsidP="009F3793">
                    <w:pPr>
                      <w:jc w:val="center"/>
                      <w:rPr>
                        <w:b/>
                        <w:lang w:val="uk-UA"/>
                      </w:rPr>
                    </w:pPr>
                    <w:r w:rsidRPr="009F3793">
                      <w:rPr>
                        <w:b/>
                        <w:lang w:val="uk-UA"/>
                      </w:rPr>
                      <w:t>Способи вчинення розголошення таємниці усиновлення (удочеріння)</w:t>
                    </w:r>
                  </w:p>
                </w:txbxContent>
              </v:textbox>
            </v:rect>
            <v:rect id="_x0000_s1112" style="position:absolute;left:2781;top:9234;width:1980;height:1260">
              <v:textbox style="mso-next-textbox:#_x0000_s1112">
                <w:txbxContent>
                  <w:p w:rsidR="0029605C" w:rsidRPr="009F3793" w:rsidRDefault="0029605C" w:rsidP="009F3793">
                    <w:pPr>
                      <w:spacing w:after="0" w:line="360" w:lineRule="auto"/>
                      <w:jc w:val="center"/>
                      <w:rPr>
                        <w:b/>
                        <w:lang w:val="uk-UA"/>
                      </w:rPr>
                    </w:pPr>
                    <w:r w:rsidRPr="009F3793">
                      <w:rPr>
                        <w:b/>
                        <w:lang w:val="uk-UA"/>
                      </w:rPr>
                      <w:t>готування до злочину</w:t>
                    </w:r>
                  </w:p>
                </w:txbxContent>
              </v:textbox>
            </v:rect>
            <v:shape id="_x0000_s1113" type="#_x0000_t32" style="position:absolute;left:2241;top:8874;width:0;height:6840" o:connectortype="straight"/>
            <v:shape id="_x0000_s1114" type="#_x0000_t32" style="position:absolute;left:2241;top:9774;width:540;height:0" o:connectortype="straight">
              <v:stroke endarrow="block"/>
            </v:shape>
            <v:rect id="_x0000_s1115" style="position:absolute;left:5121;top:9234;width:6120;height:2520">
              <v:textbox style="mso-next-textbox:#_x0000_s1115">
                <w:txbxContent>
                  <w:p w:rsidR="0029605C" w:rsidRPr="009F3793" w:rsidRDefault="0029605C" w:rsidP="009F3793">
                    <w:pPr>
                      <w:spacing w:after="0" w:line="360" w:lineRule="auto"/>
                    </w:pPr>
                    <w:r w:rsidRPr="009F3793">
                      <w:rPr>
                        <w:lang w:val="uk-UA"/>
                      </w:rPr>
                      <w:t>підшукування або пристосування засобів</w:t>
                    </w:r>
                    <w:r>
                      <w:rPr>
                        <w:lang w:val="uk-UA"/>
                      </w:rPr>
                      <w:t xml:space="preserve"> </w:t>
                    </w:r>
                    <w:r w:rsidRPr="009F3793">
                      <w:rPr>
                        <w:lang w:val="uk-UA"/>
                      </w:rPr>
                      <w:t>чи знарядь, підшукування співучасників або змову на вчинення злочину, усунення</w:t>
                    </w:r>
                    <w:r>
                      <w:rPr>
                        <w:lang w:val="uk-UA"/>
                      </w:rPr>
                      <w:t xml:space="preserve"> </w:t>
                    </w:r>
                    <w:r w:rsidRPr="009F3793">
                      <w:rPr>
                        <w:lang w:val="uk-UA"/>
                      </w:rPr>
                      <w:t>перешкод, а також інше умисне створення умов для вчинення злочину (ст. 14 КК</w:t>
                    </w:r>
                    <w:r>
                      <w:rPr>
                        <w:lang w:val="uk-UA"/>
                      </w:rPr>
                      <w:t xml:space="preserve"> </w:t>
                    </w:r>
                    <w:r w:rsidRPr="009F3793">
                      <w:rPr>
                        <w:lang w:val="uk-UA"/>
                      </w:rPr>
                      <w:t>України)</w:t>
                    </w:r>
                    <w:r>
                      <w:rPr>
                        <w:lang w:val="uk-UA"/>
                      </w:rPr>
                      <w:t>.</w:t>
                    </w:r>
                  </w:p>
                </w:txbxContent>
              </v:textbox>
            </v:rect>
            <v:rect id="_x0000_s1116" style="position:absolute;left:5121;top:12114;width:6120;height:3420">
              <v:textbox style="mso-next-textbox:#_x0000_s1116">
                <w:txbxContent>
                  <w:p w:rsidR="0029605C" w:rsidRPr="002B206C" w:rsidRDefault="0029605C" w:rsidP="002B206C">
                    <w:pPr>
                      <w:spacing w:after="0" w:line="360" w:lineRule="auto"/>
                      <w:rPr>
                        <w:b/>
                        <w:lang w:val="uk-UA"/>
                      </w:rPr>
                    </w:pPr>
                    <w:r w:rsidRPr="009F3793">
                      <w:rPr>
                        <w:lang w:val="uk-UA"/>
                      </w:rPr>
                      <w:t xml:space="preserve">Спосіб готування до розголошення </w:t>
                    </w:r>
                    <w:r w:rsidRPr="009F3793">
                      <w:rPr>
                        <w:b/>
                        <w:lang w:val="uk-UA"/>
                      </w:rPr>
                      <w:t>таємниці усиновлення (удочеріння)</w:t>
                    </w:r>
                    <w:r w:rsidRPr="009F3793">
                      <w:rPr>
                        <w:lang w:val="uk-UA"/>
                      </w:rPr>
                      <w:t xml:space="preserve"> може включати окремі дії з вербування співучасників (інформаторів), зі</w:t>
                    </w:r>
                    <w:r>
                      <w:rPr>
                        <w:lang w:val="uk-UA"/>
                      </w:rPr>
                      <w:t xml:space="preserve"> </w:t>
                    </w:r>
                    <w:r w:rsidRPr="009F3793">
                      <w:rPr>
                        <w:lang w:val="uk-UA"/>
                      </w:rPr>
                      <w:t>збирання (копіювання), а також зберігання інформації з обмеженим доступом, з метою</w:t>
                    </w:r>
                    <w:r>
                      <w:rPr>
                        <w:lang w:val="uk-UA"/>
                      </w:rPr>
                      <w:t xml:space="preserve"> </w:t>
                    </w:r>
                    <w:r w:rsidRPr="009F3793">
                      <w:rPr>
                        <w:lang w:val="uk-UA"/>
                      </w:rPr>
                      <w:t>подальшого доведення її до відома сторонніх осіб</w:t>
                    </w:r>
                    <w:r>
                      <w:rPr>
                        <w:lang w:val="uk-UA"/>
                      </w:rPr>
                      <w:t>.</w:t>
                    </w:r>
                  </w:p>
                </w:txbxContent>
              </v:textbox>
            </v:rect>
            <v:shape id="_x0000_s1117" type="#_x0000_t32" style="position:absolute;left:4761;top:9774;width:360;height:0" o:connectortype="straight">
              <v:stroke endarrow="block"/>
            </v:shape>
            <v:shape id="_x0000_s1118" type="#_x0000_t67" style="position:absolute;left:7101;top:11754;width:1980;height:360">
              <v:textbox style="layout-flow:vertical-ideographic"/>
            </v:shape>
            <v:shape id="_x0000_s1119" type="#_x0000_t32" style="position:absolute;left:3861;top:13374;width:1260;height:0;flip:x" o:connectortype="straight"/>
            <v:shape id="_x0000_s1120" type="#_x0000_t32" style="position:absolute;left:3861;top:13374;width:1;height:2340;flip:y" o:connectortype="straight"/>
          </v:group>
        </w:pict>
      </w:r>
    </w:p>
    <w:p w:rsidR="0029605C" w:rsidRPr="00390D45" w:rsidRDefault="0029605C" w:rsidP="008F26C6">
      <w:pPr>
        <w:spacing w:after="0"/>
        <w:jc w:val="left"/>
        <w:rPr>
          <w:lang w:val="uk-UA"/>
        </w:rPr>
      </w:pPr>
    </w:p>
    <w:p w:rsidR="0029605C" w:rsidRPr="00390D45" w:rsidRDefault="0029605C" w:rsidP="008F26C6">
      <w:pPr>
        <w:spacing w:after="0"/>
        <w:jc w:val="left"/>
        <w:rPr>
          <w:lang w:val="uk-UA"/>
        </w:rPr>
      </w:pPr>
    </w:p>
    <w:p w:rsidR="0029605C" w:rsidRPr="00390D45" w:rsidRDefault="0029605C" w:rsidP="008F26C6">
      <w:pPr>
        <w:spacing w:after="0"/>
        <w:jc w:val="left"/>
        <w:rPr>
          <w:lang w:val="uk-UA"/>
        </w:rPr>
      </w:pPr>
    </w:p>
    <w:p w:rsidR="0029605C" w:rsidRPr="00390D45" w:rsidRDefault="0029605C" w:rsidP="008F26C6">
      <w:pPr>
        <w:spacing w:after="0"/>
        <w:jc w:val="left"/>
        <w:rPr>
          <w:lang w:val="uk-UA"/>
        </w:rPr>
      </w:pPr>
    </w:p>
    <w:p w:rsidR="0029605C" w:rsidRPr="00390D45" w:rsidRDefault="0029605C" w:rsidP="008F26C6">
      <w:pPr>
        <w:spacing w:after="0"/>
        <w:jc w:val="left"/>
        <w:rPr>
          <w:lang w:val="uk-UA"/>
        </w:rPr>
      </w:pPr>
    </w:p>
    <w:p w:rsidR="0029605C" w:rsidRPr="00390D45"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CB1436" w:rsidP="008F26C6">
      <w:pPr>
        <w:spacing w:after="0"/>
        <w:jc w:val="left"/>
        <w:rPr>
          <w:lang w:val="uk-UA"/>
        </w:rPr>
      </w:pPr>
      <w:r>
        <w:rPr>
          <w:noProof/>
          <w:lang w:eastAsia="ru-RU"/>
        </w:rPr>
        <w:lastRenderedPageBreak/>
        <w:pict>
          <v:group id="_x0000_s1121" style="position:absolute;margin-left:27pt;margin-top:0;width:450pt;height:729pt;z-index:20" coordorigin="2241,1134" coordsize="9000,14580">
            <v:group id="_x0000_s1122" style="position:absolute;left:3862;top:1134;width:7379;height:12060" coordorigin="3862,1134" coordsize="7379,11340">
              <v:shape id="_x0000_s1123" type="#_x0000_t32" style="position:absolute;left:3862;top:1134;width:0;height:7200;flip:y" o:connectortype="straight"/>
              <v:rect id="_x0000_s1124" style="position:absolute;left:5121;top:1134;width:6120;height:5760">
                <v:textbox style="mso-next-textbox:#_x0000_s1124">
                  <w:txbxContent>
                    <w:p w:rsidR="0029605C" w:rsidRPr="002B206C" w:rsidRDefault="0029605C" w:rsidP="002B206C">
                      <w:pPr>
                        <w:spacing w:after="0" w:line="360" w:lineRule="auto"/>
                        <w:rPr>
                          <w:lang w:val="uk-UA"/>
                        </w:rPr>
                      </w:pPr>
                      <w:r w:rsidRPr="002B206C">
                        <w:rPr>
                          <w:b/>
                          <w:lang w:val="uk-UA"/>
                        </w:rPr>
                        <w:t>Збирання інформації</w:t>
                      </w:r>
                      <w:r w:rsidRPr="002B206C">
                        <w:rPr>
                          <w:lang w:val="uk-UA"/>
                        </w:rPr>
                        <w:t xml:space="preserve"> – це вчинення дій спрямованих на отримання відомостей, що становлять таємницю. У злочинах щодо розголошення </w:t>
                      </w:r>
                      <w:r w:rsidRPr="009F3793">
                        <w:rPr>
                          <w:b/>
                          <w:lang w:val="uk-UA"/>
                        </w:rPr>
                        <w:t>таємниці усиновлення (удочеріння)</w:t>
                      </w:r>
                      <w:r w:rsidRPr="002B206C">
                        <w:rPr>
                          <w:lang w:val="uk-UA"/>
                        </w:rPr>
                        <w:t>, збирання інформації з обмеженим доступом, має місце не завжди. Збирання має місце тоді, коли особа, якій безпосередньо певна інформація не ввірена, використовує своє професійне, службове чи процесуальне становище для збирання необхідної інформації, з метою подальшого доведення її до відома сторонньої особи.</w:t>
                      </w:r>
                    </w:p>
                  </w:txbxContent>
                </v:textbox>
              </v:rect>
              <v:shape id="_x0000_s1125" type="#_x0000_t32" style="position:absolute;left:3862;top:4194;width:1259;height:0" o:connectortype="straight">
                <v:stroke endarrow="block"/>
              </v:shape>
              <v:rect id="_x0000_s1126" style="position:absolute;left:5121;top:7074;width:6120;height:5400">
                <v:textbox style="mso-next-textbox:#_x0000_s1126">
                  <w:txbxContent>
                    <w:p w:rsidR="0029605C" w:rsidRPr="001D071C" w:rsidRDefault="0029605C" w:rsidP="001D071C">
                      <w:pPr>
                        <w:spacing w:after="0" w:line="360" w:lineRule="auto"/>
                        <w:rPr>
                          <w:lang w:val="en-US"/>
                        </w:rPr>
                      </w:pPr>
                      <w:r w:rsidRPr="001D071C">
                        <w:rPr>
                          <w:b/>
                          <w:lang w:val="uk-UA"/>
                        </w:rPr>
                        <w:t xml:space="preserve">Незаконне зберігання інформації </w:t>
                      </w:r>
                      <w:r w:rsidRPr="001D071C">
                        <w:rPr>
                          <w:lang w:val="uk-UA"/>
                        </w:rPr>
                        <w:t>передбачає дії, пов’язані з</w:t>
                      </w:r>
                      <w:r w:rsidRPr="001D071C">
                        <w:rPr>
                          <w:lang w:val="en-US"/>
                        </w:rPr>
                        <w:t xml:space="preserve"> </w:t>
                      </w:r>
                      <w:r w:rsidRPr="001D071C">
                        <w:rPr>
                          <w:lang w:val="uk-UA"/>
                        </w:rPr>
                        <w:t>утриманням інформації у володінні винного (зберігає матеріальні носії при собі, у</w:t>
                      </w:r>
                      <w:r w:rsidRPr="001D071C">
                        <w:rPr>
                          <w:lang w:val="en-US"/>
                        </w:rPr>
                        <w:t xml:space="preserve"> </w:t>
                      </w:r>
                      <w:r w:rsidRPr="001D071C">
                        <w:rPr>
                          <w:lang w:val="uk-UA"/>
                        </w:rPr>
                        <w:t>приміщені, сховищі, інших місцях) незалежно від тривалості зберігання</w:t>
                      </w:r>
                      <w:r w:rsidRPr="001D071C">
                        <w:rPr>
                          <w:lang w:val="en-US"/>
                        </w:rPr>
                        <w:t xml:space="preserve">. </w:t>
                      </w:r>
                      <w:r w:rsidRPr="001D071C">
                        <w:rPr>
                          <w:lang w:val="uk-UA"/>
                        </w:rPr>
                        <w:t>Особливостями дій зі зберігання інформації з обмеженим доступом у злочинах щодо</w:t>
                      </w:r>
                      <w:r w:rsidRPr="001D071C">
                        <w:rPr>
                          <w:lang w:val="en-US"/>
                        </w:rPr>
                        <w:t xml:space="preserve"> </w:t>
                      </w:r>
                      <w:r w:rsidRPr="001D071C">
                        <w:rPr>
                          <w:lang w:val="uk-UA"/>
                        </w:rPr>
                        <w:t xml:space="preserve">розголошення </w:t>
                      </w:r>
                      <w:r w:rsidRPr="009F3793">
                        <w:rPr>
                          <w:b/>
                          <w:lang w:val="uk-UA"/>
                        </w:rPr>
                        <w:t>таємниці усиновлення (удочеріння)</w:t>
                      </w:r>
                      <w:r w:rsidRPr="002B206C">
                        <w:rPr>
                          <w:lang w:val="uk-UA"/>
                        </w:rPr>
                        <w:t xml:space="preserve">, </w:t>
                      </w:r>
                      <w:r w:rsidRPr="001D071C">
                        <w:rPr>
                          <w:lang w:val="uk-UA"/>
                        </w:rPr>
                        <w:t>є те, що попередньо відбувається незаконне</w:t>
                      </w:r>
                      <w:r w:rsidRPr="001D071C">
                        <w:rPr>
                          <w:lang w:val="en-US"/>
                        </w:rPr>
                        <w:t xml:space="preserve"> </w:t>
                      </w:r>
                      <w:r w:rsidRPr="001D071C">
                        <w:rPr>
                          <w:lang w:val="uk-UA"/>
                        </w:rPr>
                        <w:t>копіювання інформації, з метою подальшого доведення її до відома сторонніх осіб</w:t>
                      </w:r>
                      <w:r w:rsidRPr="001D071C">
                        <w:rPr>
                          <w:lang w:val="en-US"/>
                        </w:rPr>
                        <w:t>.</w:t>
                      </w:r>
                    </w:p>
                  </w:txbxContent>
                </v:textbox>
              </v:rect>
              <v:shape id="_x0000_s1127" type="#_x0000_t32" style="position:absolute;left:3862;top:8334;width:1259;height:0" o:connectortype="straight">
                <v:stroke endarrow="block"/>
              </v:shape>
            </v:group>
            <v:group id="_x0000_s1128" style="position:absolute;left:2241;top:1134;width:9000;height:14580" coordorigin="2241,1134" coordsize="9000,14580">
              <v:shape id="_x0000_s1129" type="#_x0000_t32" style="position:absolute;left:2241;top:1134;width:0;height:14580" o:connectortype="straight"/>
              <v:rect id="_x0000_s1130" style="position:absolute;left:2781;top:13554;width:1980;height:1440">
                <v:textbox style="mso-next-textbox:#_x0000_s1130">
                  <w:txbxContent>
                    <w:p w:rsidR="0029605C" w:rsidRPr="001D071C" w:rsidRDefault="0029605C" w:rsidP="001D071C">
                      <w:pPr>
                        <w:spacing w:after="0" w:line="360" w:lineRule="auto"/>
                        <w:jc w:val="center"/>
                      </w:pPr>
                      <w:r w:rsidRPr="001D071C">
                        <w:rPr>
                          <w:b/>
                          <w:lang w:val="uk-UA"/>
                        </w:rPr>
                        <w:t>Спосіб учинення злочину</w:t>
                      </w:r>
                    </w:p>
                  </w:txbxContent>
                </v:textbox>
              </v:rect>
              <v:shape id="_x0000_s1131" type="#_x0000_t32" style="position:absolute;left:2241;top:14094;width:540;height:0" o:connectortype="straight">
                <v:stroke endarrow="block"/>
              </v:shape>
              <v:rect id="_x0000_s1132" style="position:absolute;left:5121;top:13554;width:6120;height:1440">
                <v:textbox style="mso-next-textbox:#_x0000_s1132">
                  <w:txbxContent>
                    <w:p w:rsidR="0029605C" w:rsidRPr="00BD427A" w:rsidRDefault="0029605C" w:rsidP="00BD427A">
                      <w:pPr>
                        <w:spacing w:after="0" w:line="360" w:lineRule="auto"/>
                        <w:rPr>
                          <w:lang w:val="uk-UA"/>
                        </w:rPr>
                      </w:pPr>
                      <w:r w:rsidRPr="00BD427A">
                        <w:rPr>
                          <w:lang w:val="uk-UA"/>
                        </w:rPr>
                        <w:t>свідчить про те, як, яким чином</w:t>
                      </w:r>
                      <w:r w:rsidRPr="00BD427A">
                        <w:t xml:space="preserve"> </w:t>
                      </w:r>
                      <w:r w:rsidRPr="00BD427A">
                        <w:rPr>
                          <w:lang w:val="uk-UA"/>
                        </w:rPr>
                        <w:t>особа вчиняє небезпечне діяння, які прийоми, методи і засоби вона застосовує для цього</w:t>
                      </w:r>
                    </w:p>
                  </w:txbxContent>
                </v:textbox>
              </v:rect>
              <v:shape id="_x0000_s1133" type="#_x0000_t32" style="position:absolute;left:4761;top:14094;width:360;height:0" o:connectortype="straight">
                <v:stroke endarrow="block"/>
              </v:shape>
              <v:shape id="_x0000_s1134" type="#_x0000_t32" style="position:absolute;left:5481;top:14994;width:1;height:720" o:connectortype="straight"/>
            </v:group>
          </v:group>
        </w:pict>
      </w: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Default="0029605C" w:rsidP="008F26C6">
      <w:pPr>
        <w:spacing w:after="0"/>
        <w:jc w:val="left"/>
        <w:rPr>
          <w:lang w:val="uk-UA"/>
        </w:rPr>
      </w:pPr>
    </w:p>
    <w:p w:rsidR="0029605C" w:rsidRPr="00031B02" w:rsidRDefault="0029605C" w:rsidP="008F26C6">
      <w:pPr>
        <w:spacing w:after="0"/>
        <w:jc w:val="left"/>
      </w:pPr>
    </w:p>
    <w:p w:rsidR="0029605C" w:rsidRPr="00031B02" w:rsidRDefault="0029605C" w:rsidP="008F26C6">
      <w:pPr>
        <w:spacing w:after="0"/>
        <w:jc w:val="left"/>
      </w:pPr>
    </w:p>
    <w:p w:rsidR="0029605C" w:rsidRPr="00031B02" w:rsidRDefault="0029605C" w:rsidP="008F26C6">
      <w:pPr>
        <w:spacing w:after="0"/>
        <w:jc w:val="left"/>
      </w:pPr>
    </w:p>
    <w:p w:rsidR="0029605C" w:rsidRPr="00031B02" w:rsidRDefault="0029605C" w:rsidP="008F26C6">
      <w:pPr>
        <w:spacing w:after="0"/>
        <w:jc w:val="left"/>
      </w:pPr>
    </w:p>
    <w:p w:rsidR="0029605C" w:rsidRPr="00031B02" w:rsidRDefault="0029605C" w:rsidP="008F26C6">
      <w:pPr>
        <w:spacing w:after="0"/>
        <w:jc w:val="left"/>
      </w:pPr>
    </w:p>
    <w:p w:rsidR="0029605C" w:rsidRPr="00031B02" w:rsidRDefault="0029605C" w:rsidP="008F26C6">
      <w:pPr>
        <w:spacing w:after="0"/>
        <w:jc w:val="left"/>
      </w:pPr>
    </w:p>
    <w:p w:rsidR="0029605C" w:rsidRPr="00031B02" w:rsidRDefault="0029605C" w:rsidP="008F26C6">
      <w:pPr>
        <w:spacing w:after="0"/>
        <w:jc w:val="left"/>
      </w:pPr>
    </w:p>
    <w:p w:rsidR="0029605C" w:rsidRPr="00031B02" w:rsidRDefault="0029605C" w:rsidP="008F26C6">
      <w:pPr>
        <w:spacing w:after="0"/>
        <w:jc w:val="left"/>
      </w:pPr>
    </w:p>
    <w:p w:rsidR="0029605C" w:rsidRPr="00031B02" w:rsidRDefault="0029605C" w:rsidP="008F26C6">
      <w:pPr>
        <w:spacing w:after="0"/>
        <w:jc w:val="left"/>
      </w:pPr>
    </w:p>
    <w:p w:rsidR="0029605C" w:rsidRPr="00031B02" w:rsidRDefault="0029605C" w:rsidP="008F26C6">
      <w:pPr>
        <w:spacing w:after="0"/>
        <w:jc w:val="left"/>
      </w:pPr>
    </w:p>
    <w:p w:rsidR="0029605C" w:rsidRPr="00031B02" w:rsidRDefault="0029605C" w:rsidP="008F26C6">
      <w:pPr>
        <w:spacing w:after="0"/>
        <w:jc w:val="left"/>
      </w:pPr>
    </w:p>
    <w:p w:rsidR="0029605C" w:rsidRPr="00031B02" w:rsidRDefault="0029605C" w:rsidP="008F26C6">
      <w:pPr>
        <w:spacing w:after="0"/>
        <w:jc w:val="left"/>
      </w:pPr>
    </w:p>
    <w:p w:rsidR="0029605C" w:rsidRPr="00031B02" w:rsidRDefault="0029605C" w:rsidP="008F26C6">
      <w:pPr>
        <w:spacing w:after="0"/>
        <w:jc w:val="left"/>
      </w:pPr>
    </w:p>
    <w:p w:rsidR="0029605C" w:rsidRPr="00031B02" w:rsidRDefault="0029605C" w:rsidP="008F26C6">
      <w:pPr>
        <w:spacing w:after="0"/>
        <w:jc w:val="left"/>
      </w:pPr>
    </w:p>
    <w:p w:rsidR="0029605C" w:rsidRPr="00031B02" w:rsidRDefault="00CB1436" w:rsidP="008F26C6">
      <w:pPr>
        <w:spacing w:after="0"/>
        <w:jc w:val="left"/>
      </w:pPr>
      <w:r>
        <w:rPr>
          <w:noProof/>
          <w:lang w:eastAsia="ru-RU"/>
        </w:rPr>
        <w:lastRenderedPageBreak/>
        <w:pict>
          <v:group id="_x0000_s1135" style="position:absolute;margin-left:27pt;margin-top:0;width:450pt;height:729pt;z-index:21" coordorigin="2241,1134" coordsize="9000,14580">
            <v:shape id="_x0000_s1136" type="#_x0000_t32" style="position:absolute;left:5481;top:1134;width:0;height:6840" o:connectortype="straight"/>
            <v:rect id="_x0000_s1137" style="position:absolute;left:6021;top:1134;width:5220;height:5580">
              <v:textbox style="mso-next-textbox:#_x0000_s1137">
                <w:txbxContent>
                  <w:p w:rsidR="0029605C" w:rsidRPr="00BD427A" w:rsidRDefault="0029605C" w:rsidP="00BD427A">
                    <w:pPr>
                      <w:spacing w:after="0" w:line="360" w:lineRule="auto"/>
                      <w:rPr>
                        <w:lang w:val="uk-UA"/>
                      </w:rPr>
                    </w:pPr>
                    <w:r w:rsidRPr="00BD427A">
                      <w:rPr>
                        <w:lang w:val="uk-UA"/>
                      </w:rPr>
                      <w:t xml:space="preserve">Розголошення </w:t>
                    </w:r>
                    <w:r w:rsidRPr="009F3793">
                      <w:rPr>
                        <w:b/>
                        <w:lang w:val="uk-UA"/>
                      </w:rPr>
                      <w:t>таємниці усиновлення (удочеріння)</w:t>
                    </w:r>
                    <w:r w:rsidRPr="00BD427A">
                      <w:rPr>
                        <w:lang w:val="uk-UA"/>
                      </w:rPr>
                      <w:t xml:space="preserve">, як спосіб учинення злочинного посягання, може мати місце внаслідок порушення злочинцем порядку використання інформації з обмеженим доступом, що призвело до розголошення </w:t>
                    </w:r>
                    <w:r w:rsidRPr="009F3793">
                      <w:rPr>
                        <w:b/>
                        <w:lang w:val="uk-UA"/>
                      </w:rPr>
                      <w:t>таємниці усиновлення (удочеріння)</w:t>
                    </w:r>
                    <w:r>
                      <w:rPr>
                        <w:b/>
                        <w:lang w:val="en-US"/>
                      </w:rPr>
                      <w:t xml:space="preserve"> </w:t>
                    </w:r>
                    <w:r w:rsidRPr="00BD427A">
                      <w:rPr>
                        <w:lang w:val="uk-UA"/>
                      </w:rPr>
                      <w:t xml:space="preserve">стороннім особам, а також незаконного доведення до відома сторонньої особи </w:t>
                    </w:r>
                    <w:r w:rsidRPr="009F3793">
                      <w:rPr>
                        <w:b/>
                        <w:lang w:val="uk-UA"/>
                      </w:rPr>
                      <w:t>таємниці усиновлення (удочеріння)</w:t>
                    </w:r>
                    <w:r w:rsidRPr="00BD427A">
                      <w:rPr>
                        <w:lang w:val="uk-UA"/>
                      </w:rPr>
                      <w:t>.</w:t>
                    </w:r>
                  </w:p>
                </w:txbxContent>
              </v:textbox>
            </v:rect>
            <v:shape id="_x0000_s1138" type="#_x0000_t32" style="position:absolute;left:5481;top:3834;width:540;height:0" o:connectortype="straight">
              <v:stroke endarrow="block"/>
            </v:shape>
            <v:rect id="_x0000_s1139" style="position:absolute;left:6021;top:7254;width:5220;height:1980">
              <v:textbox style="mso-next-textbox:#_x0000_s1139">
                <w:txbxContent>
                  <w:p w:rsidR="0029605C" w:rsidRPr="00BD427A" w:rsidRDefault="0029605C" w:rsidP="00BD427A">
                    <w:pPr>
                      <w:spacing w:line="360" w:lineRule="auto"/>
                    </w:pPr>
                    <w:r w:rsidRPr="00BD427A">
                      <w:rPr>
                        <w:lang w:val="uk-UA"/>
                      </w:rPr>
                      <w:t xml:space="preserve">Довести </w:t>
                    </w:r>
                    <w:r>
                      <w:rPr>
                        <w:b/>
                        <w:lang w:val="uk-UA"/>
                      </w:rPr>
                      <w:t>таємницю</w:t>
                    </w:r>
                    <w:r w:rsidRPr="009F3793">
                      <w:rPr>
                        <w:b/>
                        <w:lang w:val="uk-UA"/>
                      </w:rPr>
                      <w:t xml:space="preserve"> усиновлення (удочеріння)</w:t>
                    </w:r>
                    <w:r w:rsidRPr="00BD427A">
                      <w:rPr>
                        <w:lang w:val="uk-UA"/>
                      </w:rPr>
                      <w:t xml:space="preserve"> до відома сторонньої особи можливо шляхом</w:t>
                    </w:r>
                    <w:r w:rsidRPr="00BD427A">
                      <w:t xml:space="preserve"> </w:t>
                    </w:r>
                    <w:r w:rsidRPr="00BD427A">
                      <w:rPr>
                        <w:lang w:val="uk-UA"/>
                      </w:rPr>
                      <w:t>передачі інформації :</w:t>
                    </w:r>
                  </w:p>
                </w:txbxContent>
              </v:textbox>
            </v:rect>
            <v:shape id="_x0000_s1140" type="#_x0000_t32" style="position:absolute;left:5481;top:7974;width:540;height:0" o:connectortype="straight">
              <v:stroke endarrow="block"/>
            </v:shape>
            <v:shape id="_x0000_s1141" type="#_x0000_t32" style="position:absolute;left:3141;top:8694;width:2880;height:0;flip:x" o:connectortype="straight"/>
            <v:shape id="_x0000_s1142" type="#_x0000_t32" style="position:absolute;left:3141;top:8694;width:0;height:5940" o:connectortype="straight"/>
            <v:rect id="_x0000_s1143" style="position:absolute;left:3681;top:9774;width:7560;height:1080">
              <v:textbox style="mso-next-textbox:#_x0000_s1143">
                <w:txbxContent>
                  <w:p w:rsidR="0029605C" w:rsidRPr="00EC50A0" w:rsidRDefault="0029605C" w:rsidP="00EC50A0">
                    <w:pPr>
                      <w:spacing w:after="0" w:line="360" w:lineRule="auto"/>
                      <w:rPr>
                        <w:lang w:val="uk-UA"/>
                      </w:rPr>
                    </w:pPr>
                    <w:r w:rsidRPr="00EC50A0">
                      <w:rPr>
                        <w:lang w:val="uk-UA"/>
                      </w:rPr>
                      <w:t>1) надання злочинцем документів (у широкому розумінні) та їх копій сторонній особи з рук у руки;</w:t>
                    </w:r>
                  </w:p>
                </w:txbxContent>
              </v:textbox>
            </v:rect>
            <v:rect id="_x0000_s1144" style="position:absolute;left:3681;top:11214;width:7560;height:1080">
              <v:textbox style="mso-next-textbox:#_x0000_s1144">
                <w:txbxContent>
                  <w:p w:rsidR="0029605C" w:rsidRPr="00EC50A0" w:rsidRDefault="0029605C" w:rsidP="00EC50A0">
                    <w:pPr>
                      <w:spacing w:after="0" w:line="360" w:lineRule="auto"/>
                    </w:pPr>
                    <w:r>
                      <w:rPr>
                        <w:lang w:val="uk-UA"/>
                      </w:rPr>
                      <w:t>2) </w:t>
                    </w:r>
                    <w:r w:rsidRPr="00EC50A0">
                      <w:rPr>
                        <w:lang w:val="uk-UA"/>
                      </w:rPr>
                      <w:t>повідомлення сторонній особі інформації, шляхом</w:t>
                    </w:r>
                    <w:r>
                      <w:rPr>
                        <w:lang w:val="uk-UA"/>
                      </w:rPr>
                      <w:t xml:space="preserve"> </w:t>
                    </w:r>
                    <w:proofErr w:type="spellStart"/>
                    <w:r w:rsidRPr="00EC50A0">
                      <w:rPr>
                        <w:lang w:val="uk-UA"/>
                      </w:rPr>
                      <w:t>мовного</w:t>
                    </w:r>
                    <w:proofErr w:type="spellEnd"/>
                    <w:r w:rsidRPr="00EC50A0">
                      <w:rPr>
                        <w:lang w:val="uk-UA"/>
                      </w:rPr>
                      <w:t xml:space="preserve"> відтворення;</w:t>
                    </w:r>
                  </w:p>
                </w:txbxContent>
              </v:textbox>
            </v:rect>
            <v:rect id="_x0000_s1145" style="position:absolute;left:3681;top:12654;width:7560;height:1080">
              <v:textbox style="mso-next-textbox:#_x0000_s1145">
                <w:txbxContent>
                  <w:p w:rsidR="0029605C" w:rsidRPr="00EC50A0" w:rsidRDefault="0029605C" w:rsidP="00EC50A0">
                    <w:pPr>
                      <w:spacing w:after="0" w:line="360" w:lineRule="auto"/>
                    </w:pPr>
                    <w:r>
                      <w:rPr>
                        <w:lang w:val="uk-UA"/>
                      </w:rPr>
                      <w:t>3) </w:t>
                    </w:r>
                    <w:r w:rsidRPr="00EC50A0">
                      <w:rPr>
                        <w:lang w:val="uk-UA"/>
                      </w:rPr>
                      <w:t>ознайомлення з інформацією шляхом демонстрування</w:t>
                    </w:r>
                    <w:r>
                      <w:rPr>
                        <w:lang w:val="uk-UA"/>
                      </w:rPr>
                      <w:t xml:space="preserve"> </w:t>
                    </w:r>
                    <w:r w:rsidRPr="00EC50A0">
                      <w:rPr>
                        <w:lang w:val="uk-UA"/>
                      </w:rPr>
                      <w:t>документів;</w:t>
                    </w:r>
                  </w:p>
                </w:txbxContent>
              </v:textbox>
            </v:rect>
            <v:rect id="_x0000_s1146" style="position:absolute;left:3681;top:14094;width:7560;height:1080">
              <v:textbox style="mso-next-textbox:#_x0000_s1146">
                <w:txbxContent>
                  <w:p w:rsidR="0029605C" w:rsidRPr="00EC50A0" w:rsidRDefault="0029605C" w:rsidP="00EC50A0">
                    <w:r>
                      <w:rPr>
                        <w:lang w:val="uk-UA"/>
                      </w:rPr>
                      <w:t>4) </w:t>
                    </w:r>
                    <w:r w:rsidRPr="00EC50A0">
                      <w:rPr>
                        <w:lang w:val="uk-UA"/>
                      </w:rPr>
                      <w:t>збут інформації на платній основі.</w:t>
                    </w:r>
                  </w:p>
                </w:txbxContent>
              </v:textbox>
            </v:rect>
            <v:shape id="_x0000_s1147" type="#_x0000_t32" style="position:absolute;left:3141;top:14634;width:540;height:0" o:connectortype="straight">
              <v:stroke endarrow="block"/>
            </v:shape>
            <v:shape id="_x0000_s1148" type="#_x0000_t32" style="position:absolute;left:3141;top:13194;width:540;height:0" o:connectortype="straight">
              <v:stroke endarrow="block"/>
            </v:shape>
            <v:shape id="_x0000_s1149" type="#_x0000_t32" style="position:absolute;left:3141;top:11754;width:540;height:0" o:connectortype="straight">
              <v:stroke endarrow="block"/>
            </v:shape>
            <v:shape id="_x0000_s1150" type="#_x0000_t32" style="position:absolute;left:3141;top:10314;width:540;height:0" o:connectortype="straight">
              <v:stroke endarrow="block"/>
            </v:shape>
            <v:shape id="_x0000_s1151" type="#_x0000_t32" style="position:absolute;left:2241;top:1134;width:0;height:14580" o:connectortype="straight"/>
          </v:group>
        </w:pict>
      </w:r>
    </w:p>
    <w:p w:rsidR="0029605C" w:rsidRPr="00031B02" w:rsidRDefault="0029605C" w:rsidP="008F26C6">
      <w:pPr>
        <w:spacing w:after="0"/>
        <w:jc w:val="left"/>
      </w:pPr>
    </w:p>
    <w:p w:rsidR="0029605C" w:rsidRPr="00031B02" w:rsidRDefault="0029605C" w:rsidP="008F26C6">
      <w:pPr>
        <w:spacing w:after="0"/>
        <w:jc w:val="left"/>
      </w:pPr>
    </w:p>
    <w:p w:rsidR="0029605C" w:rsidRPr="00031B02" w:rsidRDefault="0029605C" w:rsidP="008F26C6">
      <w:pPr>
        <w:spacing w:after="0"/>
        <w:jc w:val="left"/>
      </w:pPr>
    </w:p>
    <w:p w:rsidR="0029605C" w:rsidRPr="00031B02" w:rsidRDefault="0029605C" w:rsidP="008F26C6">
      <w:pPr>
        <w:spacing w:after="0"/>
        <w:jc w:val="left"/>
      </w:pPr>
    </w:p>
    <w:p w:rsidR="0029605C" w:rsidRPr="00031B02" w:rsidRDefault="0029605C" w:rsidP="008F26C6">
      <w:pPr>
        <w:spacing w:after="0"/>
        <w:jc w:val="left"/>
      </w:pPr>
    </w:p>
    <w:p w:rsidR="0029605C" w:rsidRPr="00031B02" w:rsidRDefault="0029605C" w:rsidP="008F26C6">
      <w:pPr>
        <w:spacing w:after="0"/>
        <w:jc w:val="left"/>
      </w:pPr>
    </w:p>
    <w:p w:rsidR="0029605C" w:rsidRDefault="0029605C" w:rsidP="008F26C6">
      <w:pPr>
        <w:spacing w:after="0"/>
        <w:jc w:val="left"/>
        <w:rPr>
          <w:lang w:val="uk-UA"/>
        </w:rPr>
      </w:pPr>
    </w:p>
    <w:p w:rsidR="0029605C" w:rsidRPr="00390D45" w:rsidRDefault="0029605C" w:rsidP="008F26C6">
      <w:pPr>
        <w:spacing w:after="0"/>
        <w:jc w:val="left"/>
        <w:rPr>
          <w:lang w:val="uk-UA"/>
        </w:rPr>
      </w:pPr>
    </w:p>
    <w:p w:rsidR="0029605C" w:rsidRDefault="00CB1436" w:rsidP="008F26C6">
      <w:pPr>
        <w:spacing w:after="0"/>
        <w:jc w:val="left"/>
        <w:rPr>
          <w:lang w:val="uk-UA"/>
        </w:rPr>
      </w:pPr>
      <w:r>
        <w:rPr>
          <w:noProof/>
          <w:lang w:eastAsia="ru-RU"/>
        </w:rPr>
        <w:pict>
          <v:shape id="_x0000_s1152" type="#_x0000_t32" style="position:absolute;margin-left:189pt;margin-top:175.4pt;width:0;height:387pt;z-index:1" o:connectortype="straight"/>
        </w:pict>
      </w:r>
      <w:r w:rsidR="0029605C">
        <w:rPr>
          <w:lang w:val="uk-UA"/>
        </w:rPr>
        <w:br w:type="page"/>
      </w:r>
    </w:p>
    <w:p w:rsidR="0029605C" w:rsidRDefault="00CB1436">
      <w:pPr>
        <w:jc w:val="left"/>
        <w:rPr>
          <w:lang w:val="uk-UA"/>
        </w:rPr>
      </w:pPr>
      <w:r>
        <w:rPr>
          <w:noProof/>
          <w:lang w:eastAsia="ru-RU"/>
        </w:rPr>
        <w:pict>
          <v:group id="_x0000_s1153" style="position:absolute;margin-left:27pt;margin-top:0;width:450pt;height:738.55pt;z-index:22" coordorigin="2241,1134" coordsize="9000,14580">
            <v:shape id="_x0000_s1154" type="#_x0000_t32" style="position:absolute;left:5481;top:2394;width:1;height:7560" o:connectortype="straight"/>
            <v:shape id="_x0000_s1155" type="#_x0000_t32" style="position:absolute;left:5481;top:1134;width:0;height:1260" o:connectortype="straight"/>
            <v:shape id="_x0000_s1156" type="#_x0000_t32" style="position:absolute;left:2241;top:1134;width:0;height:14580" o:connectortype="straight"/>
            <v:rect id="_x0000_s1157" style="position:absolute;left:6021;top:1134;width:5220;height:1980">
              <v:textbox style="mso-next-textbox:#_x0000_s1157">
                <w:txbxContent>
                  <w:p w:rsidR="0029605C" w:rsidRPr="00031B02" w:rsidRDefault="0029605C" w:rsidP="00EC50A0">
                    <w:pPr>
                      <w:spacing w:after="0" w:line="360" w:lineRule="auto"/>
                      <w:rPr>
                        <w:lang w:val="uk-UA"/>
                      </w:rPr>
                    </w:pPr>
                    <w:r w:rsidRPr="00031B02">
                      <w:rPr>
                        <w:lang w:val="uk-UA"/>
                      </w:rPr>
                      <w:t xml:space="preserve">Довести </w:t>
                    </w:r>
                    <w:r w:rsidRPr="00031B02">
                      <w:rPr>
                        <w:b/>
                        <w:lang w:val="uk-UA"/>
                      </w:rPr>
                      <w:t>таємницю усиновлення (удочеріння)</w:t>
                    </w:r>
                    <w:r w:rsidRPr="00031B02">
                      <w:rPr>
                        <w:lang w:val="uk-UA"/>
                      </w:rPr>
                      <w:t xml:space="preserve"> до відома сторонньої особи можливо через </w:t>
                    </w:r>
                    <w:r w:rsidRPr="00031B02">
                      <w:rPr>
                        <w:b/>
                        <w:lang w:val="uk-UA"/>
                      </w:rPr>
                      <w:t>оприлюднення</w:t>
                    </w:r>
                    <w:r w:rsidRPr="00031B02">
                      <w:rPr>
                        <w:lang w:val="uk-UA"/>
                      </w:rPr>
                      <w:t xml:space="preserve"> шляхом</w:t>
                    </w:r>
                  </w:p>
                </w:txbxContent>
              </v:textbox>
            </v:rect>
            <v:shape id="_x0000_s1158" type="#_x0000_t32" style="position:absolute;left:5481;top:2394;width:540;height:0" o:connectortype="straight">
              <v:stroke endarrow="block"/>
            </v:shape>
            <v:shape id="_x0000_s1159" type="#_x0000_t32" style="position:absolute;left:3141;top:2754;width:2880;height:0;flip:x" o:connectortype="straight"/>
            <v:shape id="_x0000_s1160" type="#_x0000_t32" style="position:absolute;left:3141;top:2754;width:0;height:4680" o:connectortype="straight"/>
            <v:shape id="_x0000_s1161" type="#_x0000_t32" style="position:absolute;left:3141;top:4194;width:540;height:0" o:connectortype="straight">
              <v:stroke endarrow="block"/>
            </v:shape>
            <v:rect id="_x0000_s1162" style="position:absolute;left:3681;top:3474;width:7560;height:1260">
              <v:textbox style="mso-next-textbox:#_x0000_s1162">
                <w:txbxContent>
                  <w:p w:rsidR="0029605C" w:rsidRPr="00031B02" w:rsidRDefault="0029605C" w:rsidP="00031B02">
                    <w:pPr>
                      <w:spacing w:after="0" w:line="360" w:lineRule="auto"/>
                      <w:rPr>
                        <w:lang w:val="uk-UA"/>
                      </w:rPr>
                    </w:pPr>
                    <w:r w:rsidRPr="00031B02">
                      <w:rPr>
                        <w:lang w:val="uk-UA"/>
                      </w:rPr>
                      <w:t xml:space="preserve">1) опублікування </w:t>
                    </w:r>
                    <w:r w:rsidRPr="00031B02">
                      <w:rPr>
                        <w:b/>
                        <w:lang w:val="uk-UA"/>
                      </w:rPr>
                      <w:t xml:space="preserve">таємниці усиновлення (удочеріння) </w:t>
                    </w:r>
                    <w:r w:rsidRPr="00031B02">
                      <w:rPr>
                        <w:lang w:val="uk-UA"/>
                      </w:rPr>
                      <w:t>у друкованих виданнях (газети, журнали, книги тощо);</w:t>
                    </w:r>
                  </w:p>
                </w:txbxContent>
              </v:textbox>
            </v:rect>
            <v:shape id="_x0000_s1163" type="#_x0000_t32" style="position:absolute;left:3141;top:5814;width:540;height:0" o:connectortype="straight">
              <v:stroke endarrow="block"/>
            </v:shape>
            <v:rect id="_x0000_s1164" style="position:absolute;left:3681;top:5094;width:7560;height:1260">
              <v:textbox style="mso-next-textbox:#_x0000_s1164">
                <w:txbxContent>
                  <w:p w:rsidR="0029605C" w:rsidRPr="00031B02" w:rsidRDefault="0029605C" w:rsidP="00031B02">
                    <w:pPr>
                      <w:spacing w:after="0" w:line="360" w:lineRule="auto"/>
                      <w:rPr>
                        <w:lang w:val="uk-UA"/>
                      </w:rPr>
                    </w:pPr>
                    <w:r w:rsidRPr="00031B02">
                      <w:rPr>
                        <w:lang w:val="uk-UA"/>
                      </w:rPr>
                      <w:t xml:space="preserve">2) публічного оголошення </w:t>
                    </w:r>
                    <w:r w:rsidRPr="00031B02">
                      <w:rPr>
                        <w:b/>
                        <w:lang w:val="uk-UA"/>
                      </w:rPr>
                      <w:t>таємницю усиновлення (удочеріння)</w:t>
                    </w:r>
                    <w:r>
                      <w:rPr>
                        <w:b/>
                        <w:lang w:val="uk-UA"/>
                      </w:rPr>
                      <w:t xml:space="preserve"> </w:t>
                    </w:r>
                    <w:r w:rsidRPr="00031B02">
                      <w:rPr>
                        <w:lang w:val="uk-UA"/>
                      </w:rPr>
                      <w:t>у ЗМІ, на радіо, в Інтернеті та ін.;</w:t>
                    </w:r>
                  </w:p>
                </w:txbxContent>
              </v:textbox>
            </v:rect>
            <v:shape id="_x0000_s1165" type="#_x0000_t32" style="position:absolute;left:3141;top:7434;width:540;height:0" o:connectortype="straight">
              <v:stroke endarrow="block"/>
            </v:shape>
            <v:rect id="_x0000_s1166" style="position:absolute;left:3681;top:6714;width:7560;height:1620">
              <v:textbox style="mso-next-textbox:#_x0000_s1166">
                <w:txbxContent>
                  <w:p w:rsidR="0029605C" w:rsidRPr="00031B02" w:rsidRDefault="0029605C" w:rsidP="00031B02">
                    <w:pPr>
                      <w:spacing w:after="0" w:line="360" w:lineRule="auto"/>
                    </w:pPr>
                    <w:r>
                      <w:rPr>
                        <w:lang w:val="uk-UA"/>
                      </w:rPr>
                      <w:t>3) </w:t>
                    </w:r>
                    <w:r w:rsidRPr="00031B02">
                      <w:rPr>
                        <w:lang w:val="uk-UA"/>
                      </w:rPr>
                      <w:t>публічного показу або демонстрації матеріалів, що</w:t>
                    </w:r>
                    <w:r>
                      <w:rPr>
                        <w:lang w:val="uk-UA"/>
                      </w:rPr>
                      <w:t> </w:t>
                    </w:r>
                    <w:r w:rsidRPr="00031B02">
                      <w:rPr>
                        <w:lang w:val="uk-UA"/>
                      </w:rPr>
                      <w:t xml:space="preserve">становлять </w:t>
                    </w:r>
                    <w:r w:rsidRPr="00031B02">
                      <w:rPr>
                        <w:b/>
                        <w:lang w:val="uk-UA"/>
                      </w:rPr>
                      <w:t>таємницю усиновлення (удочеріння)</w:t>
                    </w:r>
                    <w:r w:rsidRPr="00031B02">
                      <w:rPr>
                        <w:lang w:val="uk-UA"/>
                      </w:rPr>
                      <w:t xml:space="preserve"> (документальні аудіо-, візуальні твори тощо).</w:t>
                    </w:r>
                  </w:p>
                </w:txbxContent>
              </v:textbox>
            </v:rect>
            <v:rect id="_x0000_s1167" style="position:absolute;left:6021;top:8694;width:5220;height:2880">
              <v:textbox style="mso-next-textbox:#_x0000_s1167">
                <w:txbxContent>
                  <w:p w:rsidR="0029605C" w:rsidRPr="00072BD5" w:rsidRDefault="0029605C" w:rsidP="00072BD5">
                    <w:pPr>
                      <w:spacing w:after="0" w:line="360" w:lineRule="auto"/>
                      <w:rPr>
                        <w:lang w:val="uk-UA"/>
                      </w:rPr>
                    </w:pPr>
                    <w:r w:rsidRPr="00072BD5">
                      <w:rPr>
                        <w:lang w:val="uk-UA"/>
                      </w:rPr>
                      <w:t xml:space="preserve">Довести </w:t>
                    </w:r>
                    <w:r w:rsidRPr="00031B02">
                      <w:rPr>
                        <w:b/>
                        <w:lang w:val="uk-UA"/>
                      </w:rPr>
                      <w:t>таємницю усиновлення (удочеріння)</w:t>
                    </w:r>
                    <w:r w:rsidRPr="00031B02">
                      <w:rPr>
                        <w:lang w:val="uk-UA"/>
                      </w:rPr>
                      <w:t xml:space="preserve"> </w:t>
                    </w:r>
                    <w:r w:rsidRPr="00072BD5">
                      <w:rPr>
                        <w:lang w:val="uk-UA"/>
                      </w:rPr>
                      <w:t>до відома сторонньої особи можливо також внаслідок порушення порядку зберігання та використання інформації з обмеженим доступом.</w:t>
                    </w:r>
                  </w:p>
                </w:txbxContent>
              </v:textbox>
            </v:rect>
            <v:shape id="_x0000_s1168" type="#_x0000_t32" style="position:absolute;left:5481;top:9954;width:540;height:0" o:connectortype="straight">
              <v:stroke endarrow="block"/>
            </v:shape>
            <v:rect id="_x0000_s1169" style="position:absolute;left:2961;top:11934;width:8280;height:3780">
              <v:textbox style="mso-next-textbox:#_x0000_s1169">
                <w:txbxContent>
                  <w:p w:rsidR="0029605C" w:rsidRPr="00072BD5" w:rsidRDefault="0029605C" w:rsidP="00072BD5">
                    <w:pPr>
                      <w:spacing w:line="360" w:lineRule="auto"/>
                    </w:pPr>
                    <w:r w:rsidRPr="00072BD5">
                      <w:rPr>
                        <w:lang w:val="uk-UA"/>
                      </w:rPr>
                      <w:t xml:space="preserve">Розголошення </w:t>
                    </w:r>
                    <w:r w:rsidRPr="00031B02">
                      <w:rPr>
                        <w:b/>
                        <w:lang w:val="uk-UA"/>
                      </w:rPr>
                      <w:t>таємниці усиновлення (удочеріння)</w:t>
                    </w:r>
                    <w:r w:rsidRPr="00072BD5">
                      <w:rPr>
                        <w:lang w:val="uk-UA"/>
                      </w:rPr>
                      <w:t xml:space="preserve"> має місце внаслідок порушення правил зберігання</w:t>
                    </w:r>
                    <w:r>
                      <w:rPr>
                        <w:lang w:val="uk-UA"/>
                      </w:rPr>
                      <w:t xml:space="preserve"> </w:t>
                    </w:r>
                    <w:r w:rsidRPr="00072BD5">
                      <w:rPr>
                        <w:lang w:val="uk-UA"/>
                      </w:rPr>
                      <w:t>професійної таємниці та порушення правил передачі інформації (передача</w:t>
                    </w:r>
                    <w:r>
                      <w:rPr>
                        <w:lang w:val="uk-UA"/>
                      </w:rPr>
                      <w:t xml:space="preserve"> </w:t>
                    </w:r>
                    <w:r w:rsidRPr="00072BD5">
                      <w:rPr>
                        <w:lang w:val="uk-UA"/>
                      </w:rPr>
                      <w:t>незахищеними каналами зв’язку чи порушення порядку перевезення, пересилання</w:t>
                    </w:r>
                    <w:r>
                      <w:rPr>
                        <w:lang w:val="uk-UA"/>
                      </w:rPr>
                      <w:t xml:space="preserve"> </w:t>
                    </w:r>
                    <w:r w:rsidRPr="00072BD5">
                      <w:rPr>
                        <w:lang w:val="uk-UA"/>
                      </w:rPr>
                      <w:t>таємниці тощо), а також порушення правил використання інформації (незаконне</w:t>
                    </w:r>
                    <w:r>
                      <w:rPr>
                        <w:lang w:val="uk-UA"/>
                      </w:rPr>
                      <w:t xml:space="preserve"> </w:t>
                    </w:r>
                    <w:r w:rsidRPr="00072BD5">
                      <w:rPr>
                        <w:lang w:val="uk-UA"/>
                      </w:rPr>
                      <w:t>копіювання таємниці, що призвело до її розголошення, чи незаконна робота з носіями</w:t>
                    </w:r>
                    <w:r>
                      <w:rPr>
                        <w:lang w:val="uk-UA"/>
                      </w:rPr>
                      <w:t xml:space="preserve"> таємниці вдома</w:t>
                    </w:r>
                    <w:r w:rsidRPr="00072BD5">
                      <w:rPr>
                        <w:lang w:val="uk-UA"/>
                      </w:rPr>
                      <w:t>.</w:t>
                    </w:r>
                  </w:p>
                </w:txbxContent>
              </v:textbox>
            </v:rect>
            <v:shape id="_x0000_s1170" type="#_x0000_t67" style="position:absolute;left:9081;top:11574;width:1260;height:360">
              <v:textbox style="layout-flow:vertical-ideographic"/>
            </v:shape>
          </v:group>
        </w:pict>
      </w: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CB1436">
      <w:pPr>
        <w:jc w:val="left"/>
        <w:rPr>
          <w:lang w:val="uk-UA"/>
        </w:rPr>
      </w:pPr>
      <w:r>
        <w:rPr>
          <w:noProof/>
          <w:lang w:eastAsia="ru-RU"/>
        </w:rPr>
        <w:lastRenderedPageBreak/>
        <w:pict>
          <v:group id="_x0000_s1171" style="position:absolute;margin-left:27pt;margin-top:0;width:450pt;height:549pt;z-index:23" coordorigin="2241,1134" coordsize="9000,10980">
            <v:shape id="_x0000_s1172" type="#_x0000_t32" style="position:absolute;left:2241;top:1134;width:0;height:900" o:connectortype="straight"/>
            <v:rect id="_x0000_s1173" style="position:absolute;left:2781;top:1494;width:2340;height:1440">
              <v:textbox style="mso-next-textbox:#_x0000_s1173">
                <w:txbxContent>
                  <w:p w:rsidR="0029605C" w:rsidRPr="00471EF5" w:rsidRDefault="0029605C" w:rsidP="00471EF5">
                    <w:pPr>
                      <w:jc w:val="center"/>
                      <w:rPr>
                        <w:b/>
                        <w:lang w:val="uk-UA"/>
                      </w:rPr>
                    </w:pPr>
                    <w:r w:rsidRPr="00471EF5">
                      <w:rPr>
                        <w:b/>
                        <w:lang w:val="uk-UA"/>
                      </w:rPr>
                      <w:t>Приховування злочинів</w:t>
                    </w:r>
                  </w:p>
                </w:txbxContent>
              </v:textbox>
            </v:rect>
            <v:rect id="_x0000_s1174" style="position:absolute;left:5481;top:1494;width:5760;height:5040">
              <v:textbox style="mso-next-textbox:#_x0000_s1174">
                <w:txbxContent>
                  <w:p w:rsidR="0029605C" w:rsidRPr="00471EF5" w:rsidRDefault="0029605C" w:rsidP="00471EF5">
                    <w:pPr>
                      <w:spacing w:after="0" w:line="360" w:lineRule="auto"/>
                      <w:rPr>
                        <w:lang w:val="uk-UA"/>
                      </w:rPr>
                    </w:pPr>
                    <w:r w:rsidRPr="00471EF5">
                      <w:rPr>
                        <w:lang w:val="uk-UA"/>
                      </w:rPr>
                      <w:t xml:space="preserve">є однією з форм протидії розслідуванню. За змістовною стороною приховування злочинів можна поділити на такі групи: </w:t>
                    </w:r>
                  </w:p>
                  <w:p w:rsidR="0029605C" w:rsidRPr="00471EF5" w:rsidRDefault="0029605C" w:rsidP="00471EF5">
                    <w:pPr>
                      <w:spacing w:after="0" w:line="360" w:lineRule="auto"/>
                      <w:rPr>
                        <w:lang w:val="uk-UA"/>
                      </w:rPr>
                    </w:pPr>
                    <w:r>
                      <w:rPr>
                        <w:lang w:val="uk-UA"/>
                      </w:rPr>
                      <w:t>1) </w:t>
                    </w:r>
                    <w:r w:rsidRPr="00471EF5">
                      <w:rPr>
                        <w:lang w:val="uk-UA"/>
                      </w:rPr>
                      <w:t xml:space="preserve">приховування злочинів шляхом утаювання інформації за допомогою знищення її, а також слідів злочину; </w:t>
                    </w:r>
                  </w:p>
                  <w:p w:rsidR="0029605C" w:rsidRPr="00471EF5" w:rsidRDefault="0029605C" w:rsidP="00471EF5">
                    <w:pPr>
                      <w:spacing w:after="0" w:line="360" w:lineRule="auto"/>
                      <w:rPr>
                        <w:lang w:val="uk-UA"/>
                      </w:rPr>
                    </w:pPr>
                    <w:r>
                      <w:rPr>
                        <w:lang w:val="uk-UA"/>
                      </w:rPr>
                      <w:t>2) </w:t>
                    </w:r>
                    <w:r w:rsidRPr="00471EF5">
                      <w:rPr>
                        <w:lang w:val="uk-UA"/>
                      </w:rPr>
                      <w:t xml:space="preserve">шляхом маскування інформації з метою зміни уявлення про спосіб учинення злочину, особу злочинця; </w:t>
                    </w:r>
                  </w:p>
                  <w:p w:rsidR="0029605C" w:rsidRPr="00471EF5" w:rsidRDefault="0029605C" w:rsidP="00471EF5">
                    <w:pPr>
                      <w:spacing w:after="0" w:line="360" w:lineRule="auto"/>
                      <w:rPr>
                        <w:lang w:val="uk-UA"/>
                      </w:rPr>
                    </w:pPr>
                    <w:r>
                      <w:rPr>
                        <w:lang w:val="uk-UA"/>
                      </w:rPr>
                      <w:t>3) </w:t>
                    </w:r>
                    <w:r w:rsidRPr="00471EF5">
                      <w:rPr>
                        <w:lang w:val="uk-UA"/>
                      </w:rPr>
                      <w:t>шляхом фальсифікації інформації.</w:t>
                    </w:r>
                  </w:p>
                </w:txbxContent>
              </v:textbox>
            </v:rect>
            <v:shape id="_x0000_s1175" type="#_x0000_t32" style="position:absolute;left:2241;top:2034;width:540;height:0" o:connectortype="straight">
              <v:stroke endarrow="block"/>
            </v:shape>
            <v:shape id="_x0000_s1176" type="#_x0000_t32" style="position:absolute;left:5121;top:2034;width:360;height:0" o:connectortype="straight">
              <v:stroke endarrow="block"/>
            </v:shape>
            <v:rect id="_x0000_s1177" style="position:absolute;left:5481;top:7074;width:5760;height:5040">
              <v:textbox style="mso-next-textbox:#_x0000_s1177">
                <w:txbxContent>
                  <w:p w:rsidR="0029605C" w:rsidRPr="00987BC0" w:rsidRDefault="0029605C" w:rsidP="00987BC0">
                    <w:pPr>
                      <w:spacing w:line="360" w:lineRule="auto"/>
                    </w:pPr>
                    <w:r w:rsidRPr="00987BC0">
                      <w:rPr>
                        <w:lang w:val="uk-UA"/>
                      </w:rPr>
                      <w:t>Спосіб</w:t>
                    </w:r>
                    <w:r>
                      <w:rPr>
                        <w:lang w:val="uk-UA"/>
                      </w:rPr>
                      <w:t xml:space="preserve"> </w:t>
                    </w:r>
                    <w:r w:rsidRPr="00987BC0">
                      <w:rPr>
                        <w:lang w:val="uk-UA"/>
                      </w:rPr>
                      <w:t xml:space="preserve">приховування розголошення </w:t>
                    </w:r>
                    <w:r w:rsidRPr="00031B02">
                      <w:rPr>
                        <w:b/>
                        <w:lang w:val="uk-UA"/>
                      </w:rPr>
                      <w:t>таємниці усиновлення (удочеріння)</w:t>
                    </w:r>
                    <w:r w:rsidRPr="00072BD5">
                      <w:rPr>
                        <w:lang w:val="uk-UA"/>
                      </w:rPr>
                      <w:t xml:space="preserve"> </w:t>
                    </w:r>
                    <w:r w:rsidRPr="00987BC0">
                      <w:rPr>
                        <w:lang w:val="uk-UA"/>
                      </w:rPr>
                      <w:t>може включати</w:t>
                    </w:r>
                    <w:r>
                      <w:rPr>
                        <w:lang w:val="uk-UA"/>
                      </w:rPr>
                      <w:t xml:space="preserve"> </w:t>
                    </w:r>
                    <w:r w:rsidRPr="00987BC0">
                      <w:rPr>
                        <w:lang w:val="uk-UA"/>
                      </w:rPr>
                      <w:t>маскування діяння з незаконного розголошення фактом учинення нібито іншого</w:t>
                    </w:r>
                    <w:r>
                      <w:rPr>
                        <w:lang w:val="uk-UA"/>
                      </w:rPr>
                      <w:t xml:space="preserve"> злочину, зокр</w:t>
                    </w:r>
                    <w:r w:rsidRPr="00987BC0">
                      <w:rPr>
                        <w:lang w:val="uk-UA"/>
                      </w:rPr>
                      <w:t>ема, службової недбалості особи щодо зберігання певних документів, або</w:t>
                    </w:r>
                    <w:r>
                      <w:rPr>
                        <w:lang w:val="uk-UA"/>
                      </w:rPr>
                      <w:t xml:space="preserve"> </w:t>
                    </w:r>
                    <w:r w:rsidRPr="00987BC0">
                      <w:rPr>
                        <w:lang w:val="uk-UA"/>
                      </w:rPr>
                      <w:t>втрати останніх внаслідок вчиненої крадіжки чи грабежу, тобто відбувається спроба</w:t>
                    </w:r>
                    <w:r>
                      <w:rPr>
                        <w:lang w:val="uk-UA"/>
                      </w:rPr>
                      <w:t xml:space="preserve"> </w:t>
                    </w:r>
                    <w:r w:rsidRPr="00987BC0">
                      <w:rPr>
                        <w:lang w:val="uk-UA"/>
                      </w:rPr>
                      <w:t>легалізації незаконно розголошеної інформації.</w:t>
                    </w:r>
                  </w:p>
                </w:txbxContent>
              </v:textbox>
            </v:rect>
            <v:shape id="_x0000_s1178" type="#_x0000_t67" style="position:absolute;left:7281;top:6534;width:2160;height:540">
              <v:textbox style="layout-flow:vertical-ideographic"/>
            </v:shape>
          </v:group>
        </w:pict>
      </w: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5571"/>
      </w:tblGrid>
      <w:tr w:rsidR="0029605C" w:rsidRPr="00614D03" w:rsidTr="00F3110A">
        <w:tc>
          <w:tcPr>
            <w:tcW w:w="9540" w:type="dxa"/>
            <w:gridSpan w:val="2"/>
          </w:tcPr>
          <w:p w:rsidR="0029605C" w:rsidRPr="00F3110A" w:rsidRDefault="0029605C" w:rsidP="00F3110A">
            <w:pPr>
              <w:spacing w:after="0" w:line="360" w:lineRule="auto"/>
              <w:rPr>
                <w:lang w:val="uk-UA"/>
              </w:rPr>
            </w:pPr>
            <w:r w:rsidRPr="00F3110A">
              <w:rPr>
                <w:lang w:val="uk-UA"/>
              </w:rPr>
              <w:t xml:space="preserve">М. П. </w:t>
            </w:r>
            <w:proofErr w:type="spellStart"/>
            <w:r w:rsidRPr="00F3110A">
              <w:rPr>
                <w:lang w:val="uk-UA"/>
              </w:rPr>
              <w:t>Яблоков</w:t>
            </w:r>
            <w:proofErr w:type="spellEnd"/>
            <w:r w:rsidRPr="00F3110A">
              <w:rPr>
                <w:lang w:val="uk-UA"/>
              </w:rPr>
              <w:t xml:space="preserve"> розуміє </w:t>
            </w:r>
            <w:r w:rsidRPr="00F3110A">
              <w:rPr>
                <w:b/>
                <w:lang w:val="uk-UA"/>
              </w:rPr>
              <w:t>обстановку вчинення злочину</w:t>
            </w:r>
            <w:r w:rsidRPr="00F3110A">
              <w:rPr>
                <w:lang w:val="uk-UA"/>
              </w:rPr>
              <w:t xml:space="preserve"> як систему різного роду взаємодіючих об’єктів, явищ і процесів, що характеризують умови місця та часу, речові, природно-кліматичні, виробничо-побутові та інші умови оточуючого середовища, особливості поведінки непрямих учасників протиправної події, психологічні зв’язки між ними та інші обставини об’єктивної дійсності, які склалися у момент учинення злочину та впливають </w:t>
            </w:r>
            <w:r w:rsidRPr="00F3110A">
              <w:rPr>
                <w:lang w:val="uk-UA"/>
              </w:rPr>
              <w:lastRenderedPageBreak/>
              <w:t>на його механізм і спосіб учинення, що виявляється в різних слідах, які дозволяють судити про особливості цієї системи і змісту злочину</w:t>
            </w:r>
          </w:p>
        </w:tc>
      </w:tr>
      <w:tr w:rsidR="0029605C" w:rsidRPr="00F3110A" w:rsidTr="00F3110A">
        <w:trPr>
          <w:trHeight w:val="775"/>
        </w:trPr>
        <w:tc>
          <w:tcPr>
            <w:tcW w:w="3969" w:type="dxa"/>
            <w:vMerge w:val="restart"/>
          </w:tcPr>
          <w:p w:rsidR="0029605C" w:rsidRPr="00F3110A" w:rsidRDefault="0029605C" w:rsidP="00F3110A">
            <w:pPr>
              <w:spacing w:after="0" w:line="360" w:lineRule="auto"/>
              <w:rPr>
                <w:lang w:val="uk-UA"/>
              </w:rPr>
            </w:pPr>
            <w:r w:rsidRPr="00F3110A">
              <w:rPr>
                <w:b/>
                <w:lang w:val="uk-UA"/>
              </w:rPr>
              <w:lastRenderedPageBreak/>
              <w:t>Обстановка вчинення щодо розголошення таємниці усиновлення (удочеріння)</w:t>
            </w:r>
            <w:r w:rsidRPr="00F3110A">
              <w:rPr>
                <w:lang w:val="uk-UA"/>
              </w:rPr>
              <w:t xml:space="preserve"> має структурне наповнення, така обстановка включає:</w:t>
            </w:r>
          </w:p>
        </w:tc>
        <w:tc>
          <w:tcPr>
            <w:tcW w:w="5571" w:type="dxa"/>
          </w:tcPr>
          <w:p w:rsidR="0029605C" w:rsidRPr="00F3110A" w:rsidRDefault="0029605C" w:rsidP="00F3110A">
            <w:pPr>
              <w:spacing w:after="0" w:line="360" w:lineRule="auto"/>
              <w:rPr>
                <w:lang w:val="uk-UA"/>
              </w:rPr>
            </w:pPr>
            <w:r w:rsidRPr="00F3110A">
              <w:rPr>
                <w:lang w:val="uk-UA"/>
              </w:rPr>
              <w:t>рід професійної діяльності інсайдера (член будь-якої групи людей, яка має доступ до інформації, що недоступна широкому загалу);</w:t>
            </w:r>
          </w:p>
        </w:tc>
      </w:tr>
      <w:tr w:rsidR="0029605C" w:rsidRPr="00F3110A" w:rsidTr="00F3110A">
        <w:trPr>
          <w:trHeight w:val="772"/>
        </w:trPr>
        <w:tc>
          <w:tcPr>
            <w:tcW w:w="3969" w:type="dxa"/>
            <w:vMerge/>
          </w:tcPr>
          <w:p w:rsidR="0029605C" w:rsidRPr="00F3110A" w:rsidRDefault="0029605C" w:rsidP="00F3110A">
            <w:pPr>
              <w:spacing w:after="0" w:line="360" w:lineRule="auto"/>
              <w:rPr>
                <w:b/>
                <w:lang w:val="uk-UA"/>
              </w:rPr>
            </w:pPr>
          </w:p>
        </w:tc>
        <w:tc>
          <w:tcPr>
            <w:tcW w:w="5571" w:type="dxa"/>
          </w:tcPr>
          <w:p w:rsidR="0029605C" w:rsidRPr="00F3110A" w:rsidRDefault="0029605C" w:rsidP="00F3110A">
            <w:pPr>
              <w:spacing w:after="0" w:line="360" w:lineRule="auto"/>
              <w:rPr>
                <w:lang w:val="uk-UA"/>
              </w:rPr>
            </w:pPr>
            <w:r w:rsidRPr="00F3110A">
              <w:rPr>
                <w:lang w:val="uk-UA"/>
              </w:rPr>
              <w:t>тип організації, установи, підприємства або державного органу в якій особа працює;</w:t>
            </w:r>
          </w:p>
        </w:tc>
      </w:tr>
      <w:tr w:rsidR="0029605C" w:rsidRPr="00F3110A" w:rsidTr="00F3110A">
        <w:trPr>
          <w:trHeight w:val="772"/>
        </w:trPr>
        <w:tc>
          <w:tcPr>
            <w:tcW w:w="3969" w:type="dxa"/>
            <w:vMerge/>
          </w:tcPr>
          <w:p w:rsidR="0029605C" w:rsidRPr="00F3110A" w:rsidRDefault="0029605C" w:rsidP="00F3110A">
            <w:pPr>
              <w:spacing w:after="0" w:line="360" w:lineRule="auto"/>
              <w:rPr>
                <w:b/>
                <w:lang w:val="uk-UA"/>
              </w:rPr>
            </w:pPr>
          </w:p>
        </w:tc>
        <w:tc>
          <w:tcPr>
            <w:tcW w:w="5571" w:type="dxa"/>
          </w:tcPr>
          <w:p w:rsidR="0029605C" w:rsidRPr="00F3110A" w:rsidRDefault="0029605C" w:rsidP="00F3110A">
            <w:pPr>
              <w:spacing w:after="0" w:line="360" w:lineRule="auto"/>
              <w:rPr>
                <w:lang w:val="uk-UA"/>
              </w:rPr>
            </w:pPr>
            <w:r w:rsidRPr="00F3110A">
              <w:rPr>
                <w:lang w:val="uk-UA"/>
              </w:rPr>
              <w:t>повноваження злочинця, функціональна спрямованість (права та обов’язки);</w:t>
            </w:r>
          </w:p>
        </w:tc>
      </w:tr>
      <w:tr w:rsidR="0029605C" w:rsidRPr="00614D03" w:rsidTr="00F3110A">
        <w:trPr>
          <w:trHeight w:val="327"/>
        </w:trPr>
        <w:tc>
          <w:tcPr>
            <w:tcW w:w="3969" w:type="dxa"/>
            <w:vMerge/>
          </w:tcPr>
          <w:p w:rsidR="0029605C" w:rsidRPr="00F3110A" w:rsidRDefault="0029605C" w:rsidP="00F3110A">
            <w:pPr>
              <w:spacing w:after="0" w:line="360" w:lineRule="auto"/>
              <w:rPr>
                <w:b/>
                <w:lang w:val="uk-UA"/>
              </w:rPr>
            </w:pPr>
          </w:p>
        </w:tc>
        <w:tc>
          <w:tcPr>
            <w:tcW w:w="5571" w:type="dxa"/>
          </w:tcPr>
          <w:p w:rsidR="0029605C" w:rsidRPr="00F3110A" w:rsidRDefault="0029605C" w:rsidP="00F3110A">
            <w:pPr>
              <w:spacing w:after="0" w:line="360" w:lineRule="auto"/>
              <w:rPr>
                <w:lang w:val="uk-UA"/>
              </w:rPr>
            </w:pPr>
            <w:r w:rsidRPr="00F3110A">
              <w:rPr>
                <w:lang w:val="uk-UA"/>
              </w:rPr>
              <w:t>нормативно-правові вимоги та рівень забезпечення інформаційної безпеки, контроль її стану на підприємстві, установі, організації, де працює злочинець;</w:t>
            </w:r>
          </w:p>
        </w:tc>
      </w:tr>
      <w:tr w:rsidR="0029605C" w:rsidRPr="00F3110A" w:rsidTr="00F3110A">
        <w:trPr>
          <w:trHeight w:val="326"/>
        </w:trPr>
        <w:tc>
          <w:tcPr>
            <w:tcW w:w="3969" w:type="dxa"/>
            <w:vMerge/>
          </w:tcPr>
          <w:p w:rsidR="0029605C" w:rsidRPr="00F3110A" w:rsidRDefault="0029605C" w:rsidP="00F3110A">
            <w:pPr>
              <w:spacing w:after="0" w:line="360" w:lineRule="auto"/>
              <w:rPr>
                <w:b/>
                <w:lang w:val="uk-UA"/>
              </w:rPr>
            </w:pPr>
          </w:p>
        </w:tc>
        <w:tc>
          <w:tcPr>
            <w:tcW w:w="5571" w:type="dxa"/>
          </w:tcPr>
          <w:p w:rsidR="0029605C" w:rsidRPr="00F3110A" w:rsidRDefault="0029605C" w:rsidP="00F3110A">
            <w:pPr>
              <w:spacing w:after="0" w:line="360" w:lineRule="auto"/>
              <w:rPr>
                <w:lang w:val="uk-UA"/>
              </w:rPr>
            </w:pPr>
            <w:r w:rsidRPr="00F3110A">
              <w:rPr>
                <w:lang w:val="uk-UA"/>
              </w:rPr>
              <w:t>система документообігу підприємства, установи, державного органу;</w:t>
            </w:r>
          </w:p>
        </w:tc>
      </w:tr>
      <w:tr w:rsidR="0029605C" w:rsidRPr="00F3110A" w:rsidTr="00F3110A">
        <w:trPr>
          <w:trHeight w:val="307"/>
        </w:trPr>
        <w:tc>
          <w:tcPr>
            <w:tcW w:w="3969" w:type="dxa"/>
            <w:vMerge/>
          </w:tcPr>
          <w:p w:rsidR="0029605C" w:rsidRPr="00F3110A" w:rsidRDefault="0029605C" w:rsidP="00F3110A">
            <w:pPr>
              <w:spacing w:after="0" w:line="360" w:lineRule="auto"/>
              <w:rPr>
                <w:b/>
                <w:lang w:val="uk-UA"/>
              </w:rPr>
            </w:pPr>
          </w:p>
        </w:tc>
        <w:tc>
          <w:tcPr>
            <w:tcW w:w="5571" w:type="dxa"/>
          </w:tcPr>
          <w:p w:rsidR="0029605C" w:rsidRPr="00F3110A" w:rsidRDefault="0029605C" w:rsidP="00F3110A">
            <w:pPr>
              <w:spacing w:after="0" w:line="360" w:lineRule="auto"/>
              <w:rPr>
                <w:lang w:val="uk-UA"/>
              </w:rPr>
            </w:pPr>
            <w:r w:rsidRPr="00F3110A">
              <w:rPr>
                <w:lang w:val="uk-UA"/>
              </w:rPr>
              <w:t>режим роботи, порядок отримання доступу до інформацій;</w:t>
            </w:r>
          </w:p>
        </w:tc>
      </w:tr>
      <w:tr w:rsidR="0029605C" w:rsidRPr="00614D03" w:rsidTr="00F3110A">
        <w:trPr>
          <w:trHeight w:val="307"/>
        </w:trPr>
        <w:tc>
          <w:tcPr>
            <w:tcW w:w="3969" w:type="dxa"/>
            <w:vMerge/>
          </w:tcPr>
          <w:p w:rsidR="0029605C" w:rsidRPr="00F3110A" w:rsidRDefault="0029605C" w:rsidP="00F3110A">
            <w:pPr>
              <w:spacing w:after="0" w:line="360" w:lineRule="auto"/>
              <w:rPr>
                <w:b/>
                <w:lang w:val="uk-UA"/>
              </w:rPr>
            </w:pPr>
          </w:p>
        </w:tc>
        <w:tc>
          <w:tcPr>
            <w:tcW w:w="5571" w:type="dxa"/>
          </w:tcPr>
          <w:p w:rsidR="0029605C" w:rsidRPr="00F3110A" w:rsidRDefault="0029605C" w:rsidP="00F3110A">
            <w:pPr>
              <w:spacing w:after="0" w:line="360" w:lineRule="auto"/>
              <w:rPr>
                <w:lang w:val="uk-UA"/>
              </w:rPr>
            </w:pPr>
            <w:r w:rsidRPr="00F3110A">
              <w:rPr>
                <w:lang w:val="uk-UA"/>
              </w:rPr>
              <w:t>взаємозв’язки злочинця з іншими працівниками, позаслужбові зв’язки особи (з колишнього місця роботи).</w:t>
            </w:r>
          </w:p>
        </w:tc>
      </w:tr>
      <w:tr w:rsidR="0029605C" w:rsidRPr="00F3110A" w:rsidTr="00F3110A">
        <w:tc>
          <w:tcPr>
            <w:tcW w:w="9540" w:type="dxa"/>
            <w:gridSpan w:val="2"/>
          </w:tcPr>
          <w:p w:rsidR="0029605C" w:rsidRPr="00F3110A" w:rsidRDefault="0029605C" w:rsidP="00F3110A">
            <w:pPr>
              <w:spacing w:after="0" w:line="360" w:lineRule="auto"/>
              <w:rPr>
                <w:b/>
                <w:lang w:val="uk-UA"/>
              </w:rPr>
            </w:pPr>
            <w:r w:rsidRPr="00F3110A">
              <w:rPr>
                <w:lang w:val="uk-UA"/>
              </w:rPr>
              <w:t>Розголошення таємниці усиновлення (удочеріння) характеризується певною специфічністю з огляду на</w:t>
            </w:r>
            <w:r w:rsidRPr="00F3110A">
              <w:rPr>
                <w:b/>
                <w:lang w:val="uk-UA"/>
              </w:rPr>
              <w:t xml:space="preserve"> час його вчинення.</w:t>
            </w:r>
          </w:p>
        </w:tc>
      </w:tr>
      <w:tr w:rsidR="0029605C" w:rsidRPr="00F3110A" w:rsidTr="00F3110A">
        <w:tc>
          <w:tcPr>
            <w:tcW w:w="3969" w:type="dxa"/>
          </w:tcPr>
          <w:p w:rsidR="0029605C" w:rsidRPr="00F3110A" w:rsidRDefault="0029605C" w:rsidP="00F3110A">
            <w:pPr>
              <w:spacing w:after="0" w:line="360" w:lineRule="auto"/>
              <w:rPr>
                <w:lang w:val="uk-UA"/>
              </w:rPr>
            </w:pPr>
            <w:r w:rsidRPr="00F3110A">
              <w:rPr>
                <w:lang w:val="uk-UA"/>
              </w:rPr>
              <w:t xml:space="preserve">Час вчинення, як окремий елемент криміналістичної характеристики, взаємо-пов’язаний та взаємо-обумовлений іншими її елементами: «обстановкою </w:t>
            </w:r>
            <w:r w:rsidRPr="00F3110A">
              <w:rPr>
                <w:lang w:val="uk-UA"/>
              </w:rPr>
              <w:lastRenderedPageBreak/>
              <w:t>вчинення злочину», «способом злочину», «знаряддями та засобами вчинення злочину».</w:t>
            </w:r>
          </w:p>
        </w:tc>
        <w:tc>
          <w:tcPr>
            <w:tcW w:w="5571" w:type="dxa"/>
          </w:tcPr>
          <w:p w:rsidR="0029605C" w:rsidRPr="00F3110A" w:rsidRDefault="0029605C" w:rsidP="00F3110A">
            <w:pPr>
              <w:spacing w:after="0" w:line="360" w:lineRule="auto"/>
              <w:rPr>
                <w:lang w:val="uk-UA"/>
              </w:rPr>
            </w:pPr>
            <w:r w:rsidRPr="00F3110A">
              <w:rPr>
                <w:lang w:val="uk-UA"/>
              </w:rPr>
              <w:lastRenderedPageBreak/>
              <w:t xml:space="preserve">У випадках, коли розголошення таємниці вчиняється інсайдером на </w:t>
            </w:r>
            <w:r w:rsidRPr="00F3110A">
              <w:rPr>
                <w:b/>
                <w:lang w:val="uk-UA"/>
              </w:rPr>
              <w:t>робочому місці</w:t>
            </w:r>
            <w:r w:rsidRPr="00F3110A">
              <w:rPr>
                <w:lang w:val="uk-UA"/>
              </w:rPr>
              <w:t xml:space="preserve"> без попередньої підготовки до нього, час учинення характеризується </w:t>
            </w:r>
            <w:r w:rsidRPr="00F3110A">
              <w:rPr>
                <w:b/>
                <w:lang w:val="uk-UA"/>
              </w:rPr>
              <w:t>періодом з 9 до 18 години.</w:t>
            </w:r>
          </w:p>
        </w:tc>
      </w:tr>
      <w:tr w:rsidR="0029605C" w:rsidRPr="00614D03" w:rsidTr="00F3110A">
        <w:trPr>
          <w:trHeight w:val="1031"/>
        </w:trPr>
        <w:tc>
          <w:tcPr>
            <w:tcW w:w="3969" w:type="dxa"/>
            <w:vMerge w:val="restart"/>
          </w:tcPr>
          <w:p w:rsidR="0029605C" w:rsidRPr="00F3110A" w:rsidRDefault="0029605C" w:rsidP="00F3110A">
            <w:pPr>
              <w:spacing w:after="0" w:line="360" w:lineRule="auto"/>
              <w:jc w:val="center"/>
              <w:rPr>
                <w:lang w:val="uk-UA"/>
              </w:rPr>
            </w:pPr>
            <w:r w:rsidRPr="00F3110A">
              <w:rPr>
                <w:lang w:val="uk-UA"/>
              </w:rPr>
              <w:lastRenderedPageBreak/>
              <w:t xml:space="preserve">Крім того, </w:t>
            </w:r>
            <w:r w:rsidRPr="00F3110A">
              <w:rPr>
                <w:b/>
                <w:lang w:val="uk-UA"/>
              </w:rPr>
              <w:t xml:space="preserve">час розголошення таємниці усиновлення (удочеріння) </w:t>
            </w:r>
            <w:r w:rsidRPr="00F3110A">
              <w:rPr>
                <w:lang w:val="uk-UA"/>
              </w:rPr>
              <w:t>можна охарактеризувати в трьох аспектах:</w:t>
            </w:r>
          </w:p>
        </w:tc>
        <w:tc>
          <w:tcPr>
            <w:tcW w:w="5571" w:type="dxa"/>
          </w:tcPr>
          <w:p w:rsidR="0029605C" w:rsidRPr="00F3110A" w:rsidRDefault="0029605C" w:rsidP="00F3110A">
            <w:pPr>
              <w:spacing w:after="0" w:line="360" w:lineRule="auto"/>
              <w:rPr>
                <w:lang w:val="uk-UA"/>
              </w:rPr>
            </w:pPr>
            <w:r w:rsidRPr="00F3110A">
              <w:rPr>
                <w:lang w:val="uk-UA"/>
              </w:rPr>
              <w:t xml:space="preserve">1) як момент безпосереднього розголошення таємниці усиновлення (удочеріння), тобто </w:t>
            </w:r>
            <w:r w:rsidRPr="00F3110A">
              <w:rPr>
                <w:i/>
                <w:lang w:val="uk-UA"/>
              </w:rPr>
              <w:t>певний конкретно встановлений час аж до хвилин</w:t>
            </w:r>
            <w:r w:rsidRPr="00F3110A">
              <w:rPr>
                <w:lang w:val="uk-UA"/>
              </w:rPr>
              <w:t>. Встановлення точного часу вчинення розголошення можливе лише, якщо інсайдер учинив злочин за допомогою ЕОМ, комп’ютерних мереж чи засобів телекомунікаційного зв’язку, оскільки їх використання зумовлює появу електронних слідів (відомості про копіювання, відправлення інформації), які надають точний час дій аж до хвилин.</w:t>
            </w:r>
          </w:p>
        </w:tc>
      </w:tr>
      <w:tr w:rsidR="0029605C" w:rsidRPr="00614D03" w:rsidTr="00F3110A">
        <w:trPr>
          <w:trHeight w:val="1030"/>
        </w:trPr>
        <w:tc>
          <w:tcPr>
            <w:tcW w:w="3969" w:type="dxa"/>
            <w:vMerge/>
          </w:tcPr>
          <w:p w:rsidR="0029605C" w:rsidRPr="00F3110A" w:rsidRDefault="0029605C" w:rsidP="00F3110A">
            <w:pPr>
              <w:spacing w:after="0" w:line="360" w:lineRule="auto"/>
              <w:rPr>
                <w:lang w:val="uk-UA"/>
              </w:rPr>
            </w:pPr>
          </w:p>
        </w:tc>
        <w:tc>
          <w:tcPr>
            <w:tcW w:w="5571" w:type="dxa"/>
          </w:tcPr>
          <w:p w:rsidR="0029605C" w:rsidRPr="00F3110A" w:rsidRDefault="0029605C" w:rsidP="00F3110A">
            <w:pPr>
              <w:spacing w:after="0" w:line="360" w:lineRule="auto"/>
              <w:rPr>
                <w:lang w:val="uk-UA"/>
              </w:rPr>
            </w:pPr>
            <w:r w:rsidRPr="00F3110A">
              <w:rPr>
                <w:lang w:val="uk-UA"/>
              </w:rPr>
              <w:t>2) як певний період часу протягом якого розголошується таємниця усиновлення (удочеріння), тобто йдеться про декілька окремих епізодів діяння, які мають місце певний період часу;</w:t>
            </w:r>
          </w:p>
        </w:tc>
      </w:tr>
      <w:tr w:rsidR="0029605C" w:rsidRPr="00614D03" w:rsidTr="00F3110A">
        <w:trPr>
          <w:trHeight w:val="1030"/>
        </w:trPr>
        <w:tc>
          <w:tcPr>
            <w:tcW w:w="3969" w:type="dxa"/>
            <w:vMerge/>
          </w:tcPr>
          <w:p w:rsidR="0029605C" w:rsidRPr="00F3110A" w:rsidRDefault="0029605C" w:rsidP="00F3110A">
            <w:pPr>
              <w:spacing w:after="0" w:line="360" w:lineRule="auto"/>
              <w:rPr>
                <w:lang w:val="uk-UA"/>
              </w:rPr>
            </w:pPr>
          </w:p>
        </w:tc>
        <w:tc>
          <w:tcPr>
            <w:tcW w:w="5571" w:type="dxa"/>
          </w:tcPr>
          <w:p w:rsidR="0029605C" w:rsidRPr="00F3110A" w:rsidRDefault="0029605C" w:rsidP="00F3110A">
            <w:pPr>
              <w:spacing w:after="0" w:line="360" w:lineRule="auto"/>
              <w:rPr>
                <w:lang w:val="uk-UA"/>
              </w:rPr>
            </w:pPr>
            <w:r w:rsidRPr="00F3110A">
              <w:rPr>
                <w:lang w:val="uk-UA"/>
              </w:rPr>
              <w:t xml:space="preserve">3) розголошення можливо охарактеризувати в </w:t>
            </w:r>
            <w:r w:rsidRPr="00F3110A">
              <w:rPr>
                <w:i/>
                <w:lang w:val="uk-UA"/>
              </w:rPr>
              <w:t>аспекті хронології вчиненого злочину</w:t>
            </w:r>
            <w:r w:rsidRPr="00F3110A">
              <w:rPr>
                <w:lang w:val="uk-UA"/>
              </w:rPr>
              <w:t xml:space="preserve"> (послідовність дій зі звернення до інсайдера сторонньої особи з проханням надати певну інформацію; пропозиція інсайдера збути інформацію; дії зі збирання та дії з безпосереднього розголошення інформації).</w:t>
            </w:r>
          </w:p>
        </w:tc>
      </w:tr>
      <w:tr w:rsidR="0029605C" w:rsidRPr="00614D03" w:rsidTr="00F3110A">
        <w:tc>
          <w:tcPr>
            <w:tcW w:w="9540" w:type="dxa"/>
            <w:gridSpan w:val="2"/>
          </w:tcPr>
          <w:p w:rsidR="0029605C" w:rsidRPr="00F3110A" w:rsidRDefault="0029605C" w:rsidP="00F3110A">
            <w:pPr>
              <w:spacing w:after="0" w:line="360" w:lineRule="auto"/>
              <w:rPr>
                <w:lang w:val="uk-UA"/>
              </w:rPr>
            </w:pPr>
            <w:r w:rsidRPr="00F3110A">
              <w:rPr>
                <w:lang w:val="uk-UA"/>
              </w:rPr>
              <w:t xml:space="preserve">Матеріальне середовище та його обстановка, в якій вчиняється злочин і залишаються сліди є обмеженими з огляду на простір. Цей простір прийнято </w:t>
            </w:r>
            <w:r w:rsidRPr="00F3110A">
              <w:rPr>
                <w:lang w:val="uk-UA"/>
              </w:rPr>
              <w:lastRenderedPageBreak/>
              <w:t xml:space="preserve">називати </w:t>
            </w:r>
            <w:r w:rsidRPr="00F3110A">
              <w:rPr>
                <w:b/>
                <w:lang w:val="uk-UA"/>
              </w:rPr>
              <w:t>місцем події</w:t>
            </w:r>
            <w:r w:rsidRPr="00F3110A">
              <w:rPr>
                <w:lang w:val="uk-UA"/>
              </w:rPr>
              <w:t xml:space="preserve">. Місцем події є частина матеріального середовища з яким пов’язаний злочин. </w:t>
            </w:r>
            <w:r w:rsidRPr="00F3110A">
              <w:rPr>
                <w:i/>
                <w:lang w:val="uk-UA"/>
              </w:rPr>
              <w:t>Місце вчинення злочину як елемент криміналістичної характеристики дозволяє відповісти на запитання – де вчинено злочин.</w:t>
            </w:r>
            <w:r w:rsidRPr="00F3110A">
              <w:rPr>
                <w:lang w:val="uk-UA"/>
              </w:rPr>
              <w:t xml:space="preserve"> Важливе значення мають місця, де здійснювалися дії з підготовки до вчинення злочину чи залишені сліди, пов’язані зі злочинною подією або приховані їх ознаки. </w:t>
            </w:r>
          </w:p>
        </w:tc>
      </w:tr>
      <w:tr w:rsidR="0029605C" w:rsidRPr="00F3110A" w:rsidTr="00F3110A">
        <w:trPr>
          <w:trHeight w:val="308"/>
        </w:trPr>
        <w:tc>
          <w:tcPr>
            <w:tcW w:w="3969" w:type="dxa"/>
            <w:vMerge w:val="restart"/>
          </w:tcPr>
          <w:p w:rsidR="0029605C" w:rsidRPr="00F3110A" w:rsidRDefault="0029605C" w:rsidP="00F3110A">
            <w:pPr>
              <w:spacing w:after="0" w:line="360" w:lineRule="auto"/>
              <w:rPr>
                <w:lang w:val="uk-UA"/>
              </w:rPr>
            </w:pPr>
            <w:r w:rsidRPr="00F3110A">
              <w:rPr>
                <w:lang w:val="uk-UA"/>
              </w:rPr>
              <w:lastRenderedPageBreak/>
              <w:t>При розслідуванні злочину слід враховувати</w:t>
            </w:r>
          </w:p>
        </w:tc>
        <w:tc>
          <w:tcPr>
            <w:tcW w:w="5571" w:type="dxa"/>
          </w:tcPr>
          <w:p w:rsidR="0029605C" w:rsidRPr="00F3110A" w:rsidRDefault="0029605C" w:rsidP="00F3110A">
            <w:pPr>
              <w:spacing w:after="0" w:line="360" w:lineRule="auto"/>
              <w:rPr>
                <w:lang w:val="uk-UA"/>
              </w:rPr>
            </w:pPr>
            <w:r w:rsidRPr="00F3110A">
              <w:rPr>
                <w:lang w:val="uk-UA"/>
              </w:rPr>
              <w:t>а) місце, де відбувалися підготовчі дії до вчинення злочину;</w:t>
            </w:r>
          </w:p>
        </w:tc>
      </w:tr>
      <w:tr w:rsidR="0029605C" w:rsidRPr="00F3110A" w:rsidTr="00F3110A">
        <w:trPr>
          <w:trHeight w:val="307"/>
        </w:trPr>
        <w:tc>
          <w:tcPr>
            <w:tcW w:w="3969" w:type="dxa"/>
            <w:vMerge/>
          </w:tcPr>
          <w:p w:rsidR="0029605C" w:rsidRPr="00F3110A" w:rsidRDefault="0029605C" w:rsidP="00F3110A">
            <w:pPr>
              <w:spacing w:after="0" w:line="360" w:lineRule="auto"/>
              <w:rPr>
                <w:lang w:val="uk-UA"/>
              </w:rPr>
            </w:pPr>
          </w:p>
        </w:tc>
        <w:tc>
          <w:tcPr>
            <w:tcW w:w="5571" w:type="dxa"/>
          </w:tcPr>
          <w:p w:rsidR="0029605C" w:rsidRPr="00F3110A" w:rsidRDefault="0029605C" w:rsidP="00F3110A">
            <w:pPr>
              <w:spacing w:after="0" w:line="360" w:lineRule="auto"/>
              <w:rPr>
                <w:lang w:val="uk-UA"/>
              </w:rPr>
            </w:pPr>
            <w:r w:rsidRPr="00F3110A">
              <w:rPr>
                <w:lang w:val="uk-UA"/>
              </w:rPr>
              <w:t>б) місце безпосереднього вчинення злочину;</w:t>
            </w:r>
          </w:p>
        </w:tc>
      </w:tr>
      <w:tr w:rsidR="0029605C" w:rsidRPr="00F3110A" w:rsidTr="00F3110A">
        <w:trPr>
          <w:trHeight w:val="307"/>
        </w:trPr>
        <w:tc>
          <w:tcPr>
            <w:tcW w:w="3969" w:type="dxa"/>
            <w:vMerge/>
          </w:tcPr>
          <w:p w:rsidR="0029605C" w:rsidRPr="00F3110A" w:rsidRDefault="0029605C" w:rsidP="00F3110A">
            <w:pPr>
              <w:spacing w:after="0" w:line="360" w:lineRule="auto"/>
              <w:rPr>
                <w:lang w:val="uk-UA"/>
              </w:rPr>
            </w:pPr>
          </w:p>
        </w:tc>
        <w:tc>
          <w:tcPr>
            <w:tcW w:w="5571" w:type="dxa"/>
          </w:tcPr>
          <w:p w:rsidR="0029605C" w:rsidRPr="00F3110A" w:rsidRDefault="0029605C" w:rsidP="00F3110A">
            <w:pPr>
              <w:spacing w:after="0" w:line="360" w:lineRule="auto"/>
              <w:rPr>
                <w:lang w:val="uk-UA"/>
              </w:rPr>
            </w:pPr>
            <w:r w:rsidRPr="00F3110A">
              <w:rPr>
                <w:lang w:val="uk-UA"/>
              </w:rPr>
              <w:t>в) місце, де залишені сліди (у широкому розумінні) злочинного посягання;</w:t>
            </w:r>
          </w:p>
        </w:tc>
      </w:tr>
      <w:tr w:rsidR="0029605C" w:rsidRPr="00F3110A" w:rsidTr="00F3110A">
        <w:trPr>
          <w:trHeight w:val="307"/>
        </w:trPr>
        <w:tc>
          <w:tcPr>
            <w:tcW w:w="3969" w:type="dxa"/>
            <w:vMerge/>
          </w:tcPr>
          <w:p w:rsidR="0029605C" w:rsidRPr="00F3110A" w:rsidRDefault="0029605C" w:rsidP="00F3110A">
            <w:pPr>
              <w:spacing w:after="0" w:line="360" w:lineRule="auto"/>
              <w:rPr>
                <w:lang w:val="uk-UA"/>
              </w:rPr>
            </w:pPr>
          </w:p>
        </w:tc>
        <w:tc>
          <w:tcPr>
            <w:tcW w:w="5571" w:type="dxa"/>
          </w:tcPr>
          <w:p w:rsidR="0029605C" w:rsidRPr="00F3110A" w:rsidRDefault="0029605C" w:rsidP="00F3110A">
            <w:pPr>
              <w:spacing w:after="0" w:line="360" w:lineRule="auto"/>
              <w:rPr>
                <w:lang w:val="uk-UA"/>
              </w:rPr>
            </w:pPr>
            <w:r w:rsidRPr="00F3110A">
              <w:rPr>
                <w:szCs w:val="28"/>
                <w:lang w:val="uk-UA"/>
              </w:rPr>
              <w:t>г) місце приховування слідів злочину, знарядь і засобів його вчинення, предмета злочинного посягання.</w:t>
            </w:r>
          </w:p>
        </w:tc>
      </w:tr>
      <w:tr w:rsidR="0029605C" w:rsidRPr="00F3110A" w:rsidTr="00F3110A">
        <w:trPr>
          <w:trHeight w:val="931"/>
        </w:trPr>
        <w:tc>
          <w:tcPr>
            <w:tcW w:w="3969" w:type="dxa"/>
            <w:vMerge w:val="restart"/>
          </w:tcPr>
          <w:p w:rsidR="0029605C" w:rsidRPr="00F3110A" w:rsidRDefault="0029605C" w:rsidP="00F3110A">
            <w:pPr>
              <w:spacing w:after="0" w:line="360" w:lineRule="auto"/>
              <w:jc w:val="center"/>
              <w:rPr>
                <w:lang w:val="uk-UA"/>
              </w:rPr>
            </w:pPr>
            <w:r w:rsidRPr="00F3110A">
              <w:rPr>
                <w:lang w:val="uk-UA"/>
              </w:rPr>
              <w:t>Типові місця розголошення таємниці усиновлення (удочеріння):</w:t>
            </w:r>
          </w:p>
        </w:tc>
        <w:tc>
          <w:tcPr>
            <w:tcW w:w="5571" w:type="dxa"/>
          </w:tcPr>
          <w:p w:rsidR="0029605C" w:rsidRPr="00F3110A" w:rsidRDefault="0029605C" w:rsidP="00F3110A">
            <w:pPr>
              <w:spacing w:after="0" w:line="360" w:lineRule="auto"/>
              <w:rPr>
                <w:lang w:val="uk-UA"/>
              </w:rPr>
            </w:pPr>
            <w:r w:rsidRPr="00F3110A">
              <w:rPr>
                <w:lang w:val="uk-UA"/>
              </w:rPr>
              <w:t xml:space="preserve">Перший тип включає місця, які пов’язані із здійсненням інсайдером професійних обов’язків (кабінет або робоча зона). На робочому місці особа може здійснювати дії з готування, вчинення чи приховування злочину, оскільки робоче місце інсайдера є місцем зберігання та опрацювання інформації з обмеженим доступом. Ситуація змінюється коли розголошення таємниці відбувається у електронному просторі за допомогою використання ЕОМ та комп’ютерних мереж. Місце вчинення злочину зумовлено місцем розташування ЕОМ або місцем зберігання та обробки інформації. Отже, місце вчинення злочину може бути пов’язано з робочим місцем </w:t>
            </w:r>
            <w:r w:rsidRPr="00F3110A">
              <w:rPr>
                <w:lang w:val="uk-UA"/>
              </w:rPr>
              <w:lastRenderedPageBreak/>
              <w:t>інсайдера, або ж зовсім не мати відношення до нього.</w:t>
            </w:r>
          </w:p>
        </w:tc>
      </w:tr>
      <w:tr w:rsidR="0029605C" w:rsidRPr="00F3110A" w:rsidTr="00F3110A">
        <w:trPr>
          <w:trHeight w:val="931"/>
        </w:trPr>
        <w:tc>
          <w:tcPr>
            <w:tcW w:w="3969" w:type="dxa"/>
            <w:vMerge/>
          </w:tcPr>
          <w:p w:rsidR="0029605C" w:rsidRPr="00F3110A" w:rsidRDefault="0029605C" w:rsidP="00F3110A">
            <w:pPr>
              <w:spacing w:after="0" w:line="360" w:lineRule="auto"/>
              <w:jc w:val="center"/>
              <w:rPr>
                <w:lang w:val="uk-UA"/>
              </w:rPr>
            </w:pPr>
          </w:p>
        </w:tc>
        <w:tc>
          <w:tcPr>
            <w:tcW w:w="5571" w:type="dxa"/>
          </w:tcPr>
          <w:p w:rsidR="0029605C" w:rsidRPr="00F3110A" w:rsidRDefault="0029605C" w:rsidP="00F3110A">
            <w:pPr>
              <w:spacing w:after="0" w:line="360" w:lineRule="auto"/>
              <w:rPr>
                <w:lang w:val="uk-UA"/>
              </w:rPr>
            </w:pPr>
            <w:r w:rsidRPr="00F3110A">
              <w:rPr>
                <w:lang w:val="uk-UA"/>
              </w:rPr>
              <w:t>До другого типу місць вчинення розголошення професійних таємниць, нами віднесено місця, що навпаки не пов’язані з роботою професійного інсайдера. Інсайдер може отримати (зібрати, копіювати тощо) інформацію з обмеженим доступом на підприємстві або установі де він працює, проте дії з безпосереднього її розголошення будуть вчинені поза місцем роботи. Залежно від форми доведення таємниці до відома сторонньої особи, таке місце може бути охарактеризоване, як неформальне чи побутове, або ж, навпаки, мати формальний характер (певна установа, організація, підприємство тощо). Так, розголошення таємниць вчиняються поза місцем роботи інсайдерів, у неформальній обстановці (ресторани, кафе, бари, парки тощо).</w:t>
            </w:r>
          </w:p>
        </w:tc>
      </w:tr>
    </w:tbl>
    <w:p w:rsidR="0029605C" w:rsidRDefault="00CB1436">
      <w:pPr>
        <w:jc w:val="left"/>
        <w:rPr>
          <w:lang w:val="uk-UA"/>
        </w:rPr>
      </w:pPr>
      <w:r>
        <w:rPr>
          <w:noProof/>
          <w:lang w:eastAsia="ru-RU"/>
        </w:rPr>
        <w:pict>
          <v:group id="_x0000_s1179" style="position:absolute;margin-left:0;margin-top:19.55pt;width:477pt;height:225pt;z-index:25;mso-position-horizontal-relative:text;mso-position-vertical-relative:text" coordorigin="1701,11214" coordsize="9540,4500">
            <v:rect id="_x0000_s1180" style="position:absolute;left:1701;top:11214;width:9540;height:1080">
              <v:textbox>
                <w:txbxContent>
                  <w:p w:rsidR="0029605C" w:rsidRDefault="0029605C" w:rsidP="00A23B7A">
                    <w:pPr>
                      <w:jc w:val="center"/>
                      <w:rPr>
                        <w:b/>
                        <w:lang w:val="uk-UA"/>
                      </w:rPr>
                    </w:pPr>
                    <w:r w:rsidRPr="00A23B7A">
                      <w:rPr>
                        <w:b/>
                        <w:lang w:val="uk-UA"/>
                      </w:rPr>
                      <w:t>Знаряддя та засоби вчинення злочинів щодо розголошення таємниці усиновлення (удочеріння)</w:t>
                    </w:r>
                  </w:p>
                  <w:p w:rsidR="0029605C" w:rsidRPr="00A23B7A" w:rsidRDefault="0029605C" w:rsidP="00A23B7A">
                    <w:pPr>
                      <w:jc w:val="center"/>
                      <w:rPr>
                        <w:b/>
                        <w:lang w:val="uk-UA"/>
                      </w:rPr>
                    </w:pPr>
                  </w:p>
                </w:txbxContent>
              </v:textbox>
            </v:rect>
            <v:rect id="_x0000_s1181" style="position:absolute;left:2961;top:12654;width:8280;height:2880">
              <v:textbox>
                <w:txbxContent>
                  <w:p w:rsidR="0029605C" w:rsidRPr="00A23B7A" w:rsidRDefault="0029605C" w:rsidP="00A23B7A">
                    <w:pPr>
                      <w:spacing w:after="0" w:line="360" w:lineRule="auto"/>
                      <w:rPr>
                        <w:i/>
                        <w:lang w:val="uk-UA"/>
                      </w:rPr>
                    </w:pPr>
                    <w:r w:rsidRPr="00A23B7A">
                      <w:rPr>
                        <w:b/>
                        <w:i/>
                        <w:lang w:val="uk-UA"/>
                      </w:rPr>
                      <w:t>Розголошення професійних таємниць, будучи проявом психологічної взаємодії осіб, вчиняється у процесі спілкування (у широкому сенсі) між його учасниками.</w:t>
                    </w:r>
                    <w:r w:rsidRPr="00A23B7A">
                      <w:rPr>
                        <w:lang w:val="uk-UA"/>
                      </w:rPr>
                      <w:t xml:space="preserve"> Застосовуючи положення теорії інформації, </w:t>
                    </w:r>
                    <w:r w:rsidRPr="00A23B7A">
                      <w:rPr>
                        <w:i/>
                        <w:lang w:val="uk-UA"/>
                      </w:rPr>
                      <w:t>спілкування можна визначити як процес передачі інформації, здійснення якого включає відправника інформації, канал передачі інформації та отримувача інформації</w:t>
                    </w:r>
                  </w:p>
                </w:txbxContent>
              </v:textbox>
            </v:rect>
            <v:shape id="_x0000_s1182" type="#_x0000_t67" style="position:absolute;left:5301;top:12294;width:3060;height:360">
              <v:textbox style="layout-flow:vertical-ideographic"/>
            </v:shape>
            <v:shape id="_x0000_s1183" type="#_x0000_t32" style="position:absolute;left:2241;top:14094;width:720;height:0;flip:x" o:connectortype="straight"/>
            <v:shape id="_x0000_s1184" type="#_x0000_t32" style="position:absolute;left:2241;top:14094;width:0;height:1620" o:connectortype="straight"/>
          </v:group>
        </w:pict>
      </w: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CB1436">
      <w:pPr>
        <w:jc w:val="left"/>
        <w:rPr>
          <w:lang w:val="uk-UA"/>
        </w:rPr>
      </w:pPr>
      <w:r>
        <w:rPr>
          <w:noProof/>
          <w:lang w:eastAsia="ru-RU"/>
        </w:rPr>
        <w:lastRenderedPageBreak/>
        <w:pict>
          <v:group id="_x0000_s1185" style="position:absolute;margin-left:27pt;margin-top:0;width:450pt;height:711pt;z-index:26" coordorigin="2241,1134" coordsize="9000,12420">
            <v:shape id="_x0000_s1186" type="#_x0000_t32" style="position:absolute;left:2241;top:1134;width:0;height:180" o:connectortype="straight"/>
            <v:rect id="_x0000_s1187" style="position:absolute;left:2961;top:1134;width:8280;height:540">
              <v:textbox>
                <w:txbxContent>
                  <w:p w:rsidR="0029605C" w:rsidRPr="00A23B7A" w:rsidRDefault="0029605C" w:rsidP="00A23B7A">
                    <w:pPr>
                      <w:jc w:val="center"/>
                      <w:rPr>
                        <w:b/>
                        <w:lang w:val="uk-UA"/>
                      </w:rPr>
                    </w:pPr>
                    <w:r w:rsidRPr="00A23B7A">
                      <w:rPr>
                        <w:b/>
                        <w:lang w:val="uk-UA"/>
                      </w:rPr>
                      <w:t>Інформаційні канали поділяються на два види:</w:t>
                    </w:r>
                  </w:p>
                </w:txbxContent>
              </v:textbox>
            </v:rect>
            <v:shape id="_x0000_s1188" type="#_x0000_t32" style="position:absolute;left:2241;top:1314;width:720;height:0" o:connectortype="straight">
              <v:stroke endarrow="block"/>
            </v:shape>
            <v:shape id="_x0000_s1189" type="#_x0000_t32" style="position:absolute;left:3321;top:1674;width:0;height:10260" o:connectortype="straight"/>
            <v:rect id="_x0000_s1190" style="position:absolute;left:3681;top:1854;width:7560;height:5400">
              <v:textbox>
                <w:txbxContent>
                  <w:p w:rsidR="0029605C" w:rsidRDefault="0029605C" w:rsidP="00A23B7A">
                    <w:pPr>
                      <w:spacing w:after="0" w:line="360" w:lineRule="auto"/>
                      <w:rPr>
                        <w:lang w:val="uk-UA"/>
                      </w:rPr>
                    </w:pPr>
                    <w:r w:rsidRPr="00A23B7A">
                      <w:rPr>
                        <w:b/>
                        <w:lang w:val="uk-UA"/>
                      </w:rPr>
                      <w:t>Анатомо-фізіологічні інформаційні канали</w:t>
                    </w:r>
                    <w:r w:rsidRPr="00A23B7A">
                      <w:rPr>
                        <w:lang w:val="uk-UA"/>
                      </w:rPr>
                      <w:t xml:space="preserve"> – це органи чуття особи (зір, слух, смак, нюх, дотик). Суттєве значення відіграють голосовий апарат і слух, які забезпечують прийом й передачу звукових хвиль, рух м’язів обличчя (міміка). </w:t>
                    </w:r>
                  </w:p>
                  <w:p w:rsidR="0029605C" w:rsidRPr="00A23B7A" w:rsidRDefault="0029605C" w:rsidP="00007E3F">
                    <w:pPr>
                      <w:spacing w:after="0" w:line="360" w:lineRule="auto"/>
                      <w:ind w:firstLine="708"/>
                      <w:rPr>
                        <w:lang w:val="uk-UA"/>
                      </w:rPr>
                    </w:pPr>
                    <w:r w:rsidRPr="00A23B7A">
                      <w:rPr>
                        <w:lang w:val="uk-UA"/>
                      </w:rPr>
                      <w:t>В. В. Крилов пише, що механізми прийому та передачі інформації на фізіологічному рівні обмежений лише здібностями людини, їх використання дозволило людству винайти й застосовувати різні технічні та енергетичні системи, які реалізують функції пристроїв передачі інформації (ЕОМ, телефон, радіо, телебачення та ін.)</w:t>
                    </w:r>
                  </w:p>
                </w:txbxContent>
              </v:textbox>
            </v:rect>
            <v:shape id="_x0000_s1191" type="#_x0000_t32" style="position:absolute;left:3321;top:4374;width:360;height:0" o:connectortype="straight">
              <v:stroke endarrow="block"/>
            </v:shape>
            <v:rect id="_x0000_s1192" style="position:absolute;left:3681;top:7614;width:7560;height:5940">
              <v:textbox>
                <w:txbxContent>
                  <w:p w:rsidR="0029605C" w:rsidRDefault="0029605C" w:rsidP="00A23B7A">
                    <w:pPr>
                      <w:spacing w:after="0" w:line="360" w:lineRule="auto"/>
                      <w:rPr>
                        <w:lang w:val="uk-UA"/>
                      </w:rPr>
                    </w:pPr>
                    <w:r w:rsidRPr="00A23B7A">
                      <w:rPr>
                        <w:lang w:val="uk-UA"/>
                      </w:rPr>
                      <w:t xml:space="preserve">Вербальне чи невербальне розголошення професійної таємниці може відбуватись опосередковано за допомогою </w:t>
                    </w:r>
                    <w:r w:rsidRPr="00007E3F">
                      <w:rPr>
                        <w:b/>
                        <w:lang w:val="uk-UA"/>
                      </w:rPr>
                      <w:t>технічних засобів і носіїв інформації</w:t>
                    </w:r>
                    <w:r w:rsidRPr="00A23B7A">
                      <w:rPr>
                        <w:lang w:val="uk-UA"/>
                      </w:rPr>
                      <w:t xml:space="preserve">. Передача інформації відбувається за безпосереднього спілкування між особами чи за допомогою листування (письмового, електронного), або за допомогою технічних засобів зв’язку: телефону, шляхом передачі або демонстрації носіїв інформації, документів (у широкому розумінні) та ін. </w:t>
                    </w:r>
                  </w:p>
                  <w:p w:rsidR="0029605C" w:rsidRDefault="0029605C" w:rsidP="00A23B7A">
                    <w:pPr>
                      <w:spacing w:after="0" w:line="360" w:lineRule="auto"/>
                      <w:rPr>
                        <w:lang w:val="uk-UA"/>
                      </w:rPr>
                    </w:pPr>
                  </w:p>
                  <w:p w:rsidR="0029605C" w:rsidRPr="00A23B7A" w:rsidRDefault="0029605C" w:rsidP="00007E3F">
                    <w:pPr>
                      <w:spacing w:after="0" w:line="360" w:lineRule="auto"/>
                      <w:ind w:firstLine="708"/>
                    </w:pPr>
                    <w:r w:rsidRPr="00A23B7A">
                      <w:rPr>
                        <w:lang w:val="uk-UA"/>
                      </w:rPr>
                      <w:t>Отже, реалізуючи свої злочинні наміри, особа вступає у процес взаємодії з об’єктами та предметами навколишнього світу, які цілеспрямовано перетворює та використовує для досягнення злочинного результату</w:t>
                    </w:r>
                    <w:r>
                      <w:rPr>
                        <w:lang w:val="uk-UA"/>
                      </w:rPr>
                      <w:t>.</w:t>
                    </w:r>
                  </w:p>
                </w:txbxContent>
              </v:textbox>
            </v:rect>
            <v:shape id="_x0000_s1193" type="#_x0000_t32" style="position:absolute;left:3321;top:11934;width:360;height:0" o:connectortype="straight">
              <v:stroke endarrow="block"/>
            </v:shape>
          </v:group>
        </w:pict>
      </w: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CB1436">
      <w:pPr>
        <w:jc w:val="left"/>
        <w:rPr>
          <w:lang w:val="uk-UA"/>
        </w:rPr>
      </w:pPr>
      <w:r>
        <w:rPr>
          <w:noProof/>
          <w:lang w:eastAsia="ru-RU"/>
        </w:rPr>
        <w:lastRenderedPageBreak/>
        <w:pict>
          <v:group id="_x0000_s1194" style="position:absolute;margin-left:0;margin-top:0;width:477pt;height:10in;z-index:27" coordorigin="1701,1134" coordsize="9540,14400">
            <v:rect id="_x0000_s1195" style="position:absolute;left:1701;top:1134;width:9540;height:720">
              <v:textbox>
                <w:txbxContent>
                  <w:p w:rsidR="0029605C" w:rsidRPr="00007E3F" w:rsidRDefault="0029605C" w:rsidP="00007E3F">
                    <w:pPr>
                      <w:jc w:val="center"/>
                      <w:rPr>
                        <w:b/>
                        <w:lang w:val="uk-UA"/>
                      </w:rPr>
                    </w:pPr>
                    <w:r w:rsidRPr="00007E3F">
                      <w:rPr>
                        <w:b/>
                        <w:lang w:val="uk-UA"/>
                      </w:rPr>
                      <w:t>Знаряддя та засоби розголошення таємниці усиновлення (удочеріння)</w:t>
                    </w:r>
                  </w:p>
                </w:txbxContent>
              </v:textbox>
            </v:rect>
            <v:rect id="_x0000_s1196" style="position:absolute;left:2781;top:2394;width:8460;height:7380">
              <v:textbox>
                <w:txbxContent>
                  <w:p w:rsidR="0029605C" w:rsidRDefault="0029605C" w:rsidP="00007E3F">
                    <w:pPr>
                      <w:spacing w:after="0" w:line="360" w:lineRule="auto"/>
                      <w:jc w:val="center"/>
                      <w:rPr>
                        <w:lang w:val="uk-UA"/>
                      </w:rPr>
                    </w:pPr>
                    <w:r w:rsidRPr="00007E3F">
                      <w:rPr>
                        <w:lang w:val="uk-UA"/>
                      </w:rPr>
                      <w:t xml:space="preserve">До </w:t>
                    </w:r>
                    <w:r w:rsidRPr="00007E3F">
                      <w:rPr>
                        <w:b/>
                        <w:lang w:val="uk-UA"/>
                      </w:rPr>
                      <w:t>знарядь</w:t>
                    </w:r>
                    <w:r w:rsidRPr="00007E3F">
                      <w:rPr>
                        <w:lang w:val="uk-UA"/>
                      </w:rPr>
                      <w:t xml:space="preserve"> вчинення злочинів щодо розголошення </w:t>
                    </w:r>
                    <w:r w:rsidRPr="00007E3F">
                      <w:rPr>
                        <w:b/>
                        <w:lang w:val="uk-UA"/>
                      </w:rPr>
                      <w:t>таємниці усиновлення (удочеріння)</w:t>
                    </w:r>
                    <w:r w:rsidRPr="00007E3F">
                      <w:rPr>
                        <w:lang w:val="uk-UA"/>
                      </w:rPr>
                      <w:t xml:space="preserve"> належать:</w:t>
                    </w:r>
                  </w:p>
                  <w:p w:rsidR="0029605C" w:rsidRDefault="0029605C" w:rsidP="00007E3F">
                    <w:pPr>
                      <w:spacing w:after="0" w:line="360" w:lineRule="auto"/>
                      <w:rPr>
                        <w:lang w:val="uk-UA"/>
                      </w:rPr>
                    </w:pPr>
                    <w:r w:rsidRPr="00007E3F">
                      <w:rPr>
                        <w:b/>
                        <w:lang w:val="uk-UA"/>
                      </w:rPr>
                      <w:t>1) ЕОМ та периферійні пристрої</w:t>
                    </w:r>
                    <w:r w:rsidRPr="00007E3F">
                      <w:rPr>
                        <w:lang w:val="uk-UA"/>
                      </w:rPr>
                      <w:t xml:space="preserve"> – комп’ютери використовуються інсайдером під час доведення інформації до відома сторонньої особи (демонстрування професійної таємниці за допомогою моніторів ЕОМ, ноутбуків, відтворюючі окремі фото-, аудіо- та </w:t>
                    </w:r>
                    <w:proofErr w:type="spellStart"/>
                    <w:r w:rsidRPr="00007E3F">
                      <w:rPr>
                        <w:lang w:val="uk-UA"/>
                      </w:rPr>
                      <w:t>відеодокументи</w:t>
                    </w:r>
                    <w:proofErr w:type="spellEnd"/>
                    <w:r w:rsidRPr="00007E3F">
                      <w:rPr>
                        <w:lang w:val="uk-UA"/>
                      </w:rPr>
                      <w:t xml:space="preserve"> тощо); </w:t>
                    </w:r>
                    <w:r w:rsidRPr="00007E3F">
                      <w:rPr>
                        <w:b/>
                        <w:lang w:val="uk-UA"/>
                      </w:rPr>
                      <w:t>2) спеціальне програмне забезпечення ЕОМ</w:t>
                    </w:r>
                    <w:r w:rsidRPr="00007E3F">
                      <w:rPr>
                        <w:lang w:val="uk-UA"/>
                      </w:rPr>
                      <w:t xml:space="preserve"> – комп’ютерні продукти, що використовує злочинець під час передачі, поширення інформації, що становить предмет професійної таємниці (технології з передачі електронної пошти тощо); </w:t>
                    </w:r>
                  </w:p>
                  <w:p w:rsidR="0029605C" w:rsidRDefault="0029605C" w:rsidP="00007E3F">
                    <w:pPr>
                      <w:spacing w:after="0" w:line="360" w:lineRule="auto"/>
                      <w:rPr>
                        <w:lang w:val="uk-UA"/>
                      </w:rPr>
                    </w:pPr>
                    <w:r w:rsidRPr="00007E3F">
                      <w:rPr>
                        <w:b/>
                        <w:lang w:val="uk-UA"/>
                      </w:rPr>
                      <w:t>3) мережі зв’язку</w:t>
                    </w:r>
                    <w:r w:rsidRPr="00007E3F">
                      <w:rPr>
                        <w:lang w:val="uk-UA"/>
                      </w:rPr>
                      <w:t xml:space="preserve"> (телефонний зв’язок, радіо-телефонний зв’язок, комп’ютерна телефонія, стільниковий зв’язок, комп’ютерні мережі, телекомунікаційні мережі (телебачення, радіо); </w:t>
                    </w:r>
                  </w:p>
                  <w:p w:rsidR="0029605C" w:rsidRPr="00007E3F" w:rsidRDefault="0029605C" w:rsidP="00007E3F">
                    <w:pPr>
                      <w:spacing w:after="0" w:line="360" w:lineRule="auto"/>
                      <w:rPr>
                        <w:lang w:val="uk-UA"/>
                      </w:rPr>
                    </w:pPr>
                    <w:r w:rsidRPr="00007E3F">
                      <w:rPr>
                        <w:b/>
                        <w:lang w:val="uk-UA"/>
                      </w:rPr>
                      <w:t>4) носії інформації</w:t>
                    </w:r>
                    <w:r w:rsidRPr="00007E3F">
                      <w:rPr>
                        <w:lang w:val="uk-UA"/>
                      </w:rPr>
                      <w:t xml:space="preserve"> (електронні та машинні носії тощо).</w:t>
                    </w:r>
                  </w:p>
                </w:txbxContent>
              </v:textbox>
            </v:rect>
            <v:rect id="_x0000_s1197" style="position:absolute;left:2781;top:10134;width:8460;height:5400">
              <v:textbox>
                <w:txbxContent>
                  <w:p w:rsidR="0029605C" w:rsidRDefault="0029605C" w:rsidP="00007E3F">
                    <w:pPr>
                      <w:spacing w:after="0" w:line="360" w:lineRule="auto"/>
                      <w:rPr>
                        <w:lang w:val="uk-UA"/>
                      </w:rPr>
                    </w:pPr>
                    <w:r w:rsidRPr="00007E3F">
                      <w:rPr>
                        <w:lang w:val="uk-UA"/>
                      </w:rPr>
                      <w:t xml:space="preserve">До засобів розголошення </w:t>
                    </w:r>
                    <w:r w:rsidRPr="00007E3F">
                      <w:rPr>
                        <w:b/>
                        <w:lang w:val="uk-UA"/>
                      </w:rPr>
                      <w:t>таємниці усиновлення (удочеріння)</w:t>
                    </w:r>
                    <w:r w:rsidRPr="00007E3F">
                      <w:rPr>
                        <w:lang w:val="uk-UA"/>
                      </w:rPr>
                      <w:t xml:space="preserve"> належать предмети та речовини, які використовуються злочинцям під час вчинення дій з готування до злочину, зокрема у процесі збору, копіювання інформації, та в процесі його приховування: </w:t>
                    </w:r>
                  </w:p>
                  <w:p w:rsidR="0029605C" w:rsidRDefault="0029605C" w:rsidP="00007E3F">
                    <w:pPr>
                      <w:spacing w:after="0" w:line="360" w:lineRule="auto"/>
                      <w:rPr>
                        <w:lang w:val="uk-UA"/>
                      </w:rPr>
                    </w:pPr>
                    <w:r>
                      <w:rPr>
                        <w:lang w:val="uk-UA"/>
                      </w:rPr>
                      <w:t>1) </w:t>
                    </w:r>
                    <w:r w:rsidRPr="00007E3F">
                      <w:rPr>
                        <w:b/>
                        <w:lang w:val="uk-UA"/>
                      </w:rPr>
                      <w:t>засоби копіювально-розмножувальної техніки</w:t>
                    </w:r>
                    <w:r w:rsidRPr="00007E3F">
                      <w:rPr>
                        <w:lang w:val="uk-UA"/>
                      </w:rPr>
                      <w:t xml:space="preserve"> (принтери, сканери тощо); </w:t>
                    </w:r>
                  </w:p>
                  <w:p w:rsidR="0029605C" w:rsidRDefault="0029605C" w:rsidP="00007E3F">
                    <w:pPr>
                      <w:spacing w:after="0" w:line="360" w:lineRule="auto"/>
                      <w:rPr>
                        <w:lang w:val="uk-UA"/>
                      </w:rPr>
                    </w:pPr>
                    <w:r>
                      <w:rPr>
                        <w:lang w:val="uk-UA"/>
                      </w:rPr>
                      <w:t>2) </w:t>
                    </w:r>
                    <w:r w:rsidRPr="00007E3F">
                      <w:rPr>
                        <w:b/>
                        <w:lang w:val="uk-UA"/>
                      </w:rPr>
                      <w:t>засоби фіксації інформації</w:t>
                    </w:r>
                    <w:r w:rsidRPr="00007E3F">
                      <w:rPr>
                        <w:lang w:val="uk-UA"/>
                      </w:rPr>
                      <w:t xml:space="preserve"> (фото- та відеокамери, звукозаписувальна апаратура); </w:t>
                    </w:r>
                  </w:p>
                  <w:p w:rsidR="0029605C" w:rsidRDefault="0029605C" w:rsidP="00007E3F">
                    <w:pPr>
                      <w:spacing w:after="0" w:line="360" w:lineRule="auto"/>
                      <w:rPr>
                        <w:lang w:val="uk-UA"/>
                      </w:rPr>
                    </w:pPr>
                    <w:r>
                      <w:rPr>
                        <w:lang w:val="uk-UA"/>
                      </w:rPr>
                      <w:t>3) </w:t>
                    </w:r>
                    <w:r w:rsidRPr="00007E3F">
                      <w:rPr>
                        <w:b/>
                        <w:lang w:val="uk-UA"/>
                      </w:rPr>
                      <w:t>носії інформації</w:t>
                    </w:r>
                    <w:r w:rsidRPr="00007E3F">
                      <w:rPr>
                        <w:lang w:val="uk-UA"/>
                      </w:rPr>
                      <w:t xml:space="preserve"> (електронні, матеріальні носії); </w:t>
                    </w:r>
                  </w:p>
                  <w:p w:rsidR="0029605C" w:rsidRPr="00007E3F" w:rsidRDefault="0029605C" w:rsidP="00007E3F">
                    <w:pPr>
                      <w:spacing w:after="0" w:line="360" w:lineRule="auto"/>
                      <w:rPr>
                        <w:lang w:val="uk-UA"/>
                      </w:rPr>
                    </w:pPr>
                    <w:r>
                      <w:rPr>
                        <w:lang w:val="uk-UA"/>
                      </w:rPr>
                      <w:t>4) </w:t>
                    </w:r>
                    <w:r w:rsidRPr="00007E3F">
                      <w:rPr>
                        <w:b/>
                        <w:lang w:val="uk-UA"/>
                      </w:rPr>
                      <w:t>ЕОМ, програмне забезпечення</w:t>
                    </w:r>
                    <w:r w:rsidRPr="00007E3F">
                      <w:rPr>
                        <w:lang w:val="uk-UA"/>
                      </w:rPr>
                      <w:t xml:space="preserve"> (з копіювання даних, редактори та ін.)</w:t>
                    </w:r>
                  </w:p>
                  <w:p w:rsidR="0029605C" w:rsidRPr="00007E3F" w:rsidRDefault="0029605C">
                    <w:pPr>
                      <w:rPr>
                        <w:lang w:val="uk-UA"/>
                      </w:rPr>
                    </w:pPr>
                  </w:p>
                </w:txbxContent>
              </v:textbox>
            </v:rect>
            <v:shape id="_x0000_s1198" type="#_x0000_t32" style="position:absolute;left:2061;top:1854;width:0;height:12240" o:connectortype="straight"/>
            <v:shape id="_x0000_s1199" type="#_x0000_t32" style="position:absolute;left:2061;top:14094;width:720;height:0" o:connectortype="straight">
              <v:stroke endarrow="block"/>
            </v:shape>
            <v:shape id="_x0000_s1200" type="#_x0000_t32" style="position:absolute;left:2061;top:5454;width:720;height:0" o:connectortype="straight">
              <v:stroke endarrow="block"/>
            </v:shape>
          </v:group>
        </w:pict>
      </w: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9"/>
        <w:gridCol w:w="4721"/>
      </w:tblGrid>
      <w:tr w:rsidR="0029605C" w:rsidRPr="00614D03" w:rsidTr="00F3110A">
        <w:tc>
          <w:tcPr>
            <w:tcW w:w="9540" w:type="dxa"/>
            <w:gridSpan w:val="2"/>
          </w:tcPr>
          <w:p w:rsidR="0029605C" w:rsidRPr="00F3110A" w:rsidRDefault="0029605C" w:rsidP="00F3110A">
            <w:pPr>
              <w:spacing w:after="0" w:line="360" w:lineRule="auto"/>
              <w:jc w:val="center"/>
              <w:rPr>
                <w:b/>
                <w:lang w:val="uk-UA"/>
              </w:rPr>
            </w:pPr>
            <w:r w:rsidRPr="00F3110A">
              <w:rPr>
                <w:b/>
                <w:lang w:val="uk-UA"/>
              </w:rPr>
              <w:lastRenderedPageBreak/>
              <w:t>Типові сліди розголошення таємниці усиновлення (удочеріння)</w:t>
            </w:r>
          </w:p>
        </w:tc>
      </w:tr>
      <w:tr w:rsidR="0029605C" w:rsidRPr="00F3110A" w:rsidTr="00F3110A">
        <w:tc>
          <w:tcPr>
            <w:tcW w:w="9540" w:type="dxa"/>
            <w:gridSpan w:val="2"/>
          </w:tcPr>
          <w:p w:rsidR="0029605C" w:rsidRPr="00F3110A" w:rsidRDefault="0029605C" w:rsidP="00F3110A">
            <w:pPr>
              <w:spacing w:after="0" w:line="360" w:lineRule="auto"/>
              <w:jc w:val="center"/>
              <w:rPr>
                <w:lang w:val="uk-UA"/>
              </w:rPr>
            </w:pPr>
            <w:r w:rsidRPr="00F3110A">
              <w:rPr>
                <w:lang w:val="uk-UA"/>
              </w:rPr>
              <w:t>У криміналістиці поняття «слід» має вузьке та широке значення</w:t>
            </w:r>
          </w:p>
        </w:tc>
      </w:tr>
      <w:tr w:rsidR="0029605C" w:rsidRPr="00F3110A" w:rsidTr="00F3110A">
        <w:tc>
          <w:tcPr>
            <w:tcW w:w="4819" w:type="dxa"/>
          </w:tcPr>
          <w:p w:rsidR="0029605C" w:rsidRPr="00F3110A" w:rsidRDefault="0029605C" w:rsidP="00F3110A">
            <w:pPr>
              <w:spacing w:after="0" w:line="360" w:lineRule="auto"/>
              <w:rPr>
                <w:lang w:val="uk-UA"/>
              </w:rPr>
            </w:pPr>
            <w:r w:rsidRPr="00F3110A">
              <w:rPr>
                <w:b/>
                <w:lang w:val="uk-UA"/>
              </w:rPr>
              <w:t>Трасологія</w:t>
            </w:r>
            <w:r w:rsidRPr="00F3110A">
              <w:rPr>
                <w:lang w:val="uk-UA"/>
              </w:rPr>
              <w:t xml:space="preserve"> вивчає </w:t>
            </w:r>
            <w:r w:rsidRPr="00F3110A">
              <w:rPr>
                <w:b/>
                <w:lang w:val="uk-UA"/>
              </w:rPr>
              <w:t>сліди у вузькому розумінні</w:t>
            </w:r>
            <w:r w:rsidRPr="00F3110A">
              <w:rPr>
                <w:lang w:val="uk-UA"/>
              </w:rPr>
              <w:t>, тобто матеріально-фіксовані відображення зовнішньої будови одного об’єкта на іншому.</w:t>
            </w:r>
          </w:p>
        </w:tc>
        <w:tc>
          <w:tcPr>
            <w:tcW w:w="4721" w:type="dxa"/>
          </w:tcPr>
          <w:p w:rsidR="0029605C" w:rsidRPr="00F3110A" w:rsidRDefault="0029605C" w:rsidP="00F3110A">
            <w:pPr>
              <w:spacing w:after="0" w:line="360" w:lineRule="auto"/>
            </w:pPr>
            <w:r w:rsidRPr="00F3110A">
              <w:rPr>
                <w:b/>
                <w:lang w:val="uk-UA"/>
              </w:rPr>
              <w:t>Сліди злочину в широкому сенсі</w:t>
            </w:r>
            <w:r w:rsidRPr="00F3110A">
              <w:rPr>
                <w:lang w:val="uk-UA"/>
              </w:rPr>
              <w:t xml:space="preserve"> та інші джерела доказової інформації про обставини вчинених злочинів і злочинців, на думку О.</w:t>
            </w:r>
            <w:r w:rsidRPr="00F3110A">
              <w:rPr>
                <w:lang w:val="en-US"/>
              </w:rPr>
              <w:t> </w:t>
            </w:r>
            <w:r w:rsidRPr="00F3110A">
              <w:rPr>
                <w:lang w:val="uk-UA"/>
              </w:rPr>
              <w:t xml:space="preserve">Н. </w:t>
            </w:r>
            <w:proofErr w:type="spellStart"/>
            <w:r w:rsidRPr="00F3110A">
              <w:rPr>
                <w:lang w:val="uk-UA"/>
              </w:rPr>
              <w:t>Колісни-ченка</w:t>
            </w:r>
            <w:proofErr w:type="spellEnd"/>
            <w:r w:rsidRPr="00F3110A">
              <w:rPr>
                <w:lang w:val="uk-UA"/>
              </w:rPr>
              <w:t xml:space="preserve"> та В.</w:t>
            </w:r>
            <w:r w:rsidRPr="00F3110A">
              <w:rPr>
                <w:lang w:val="en-US"/>
              </w:rPr>
              <w:t> </w:t>
            </w:r>
            <w:r w:rsidRPr="00F3110A">
              <w:rPr>
                <w:lang w:val="uk-UA"/>
              </w:rPr>
              <w:t xml:space="preserve">О. </w:t>
            </w:r>
            <w:proofErr w:type="spellStart"/>
            <w:r w:rsidRPr="00F3110A">
              <w:rPr>
                <w:lang w:val="uk-UA"/>
              </w:rPr>
              <w:t>Коновалової</w:t>
            </w:r>
            <w:proofErr w:type="spellEnd"/>
            <w:r w:rsidRPr="00F3110A">
              <w:rPr>
                <w:lang w:val="uk-UA"/>
              </w:rPr>
              <w:t xml:space="preserve"> охоплюють:</w:t>
            </w:r>
          </w:p>
          <w:p w:rsidR="0029605C" w:rsidRPr="00F3110A" w:rsidRDefault="0029605C" w:rsidP="00F3110A">
            <w:pPr>
              <w:pStyle w:val="a3"/>
              <w:numPr>
                <w:ilvl w:val="0"/>
                <w:numId w:val="35"/>
              </w:numPr>
              <w:spacing w:after="0" w:line="360" w:lineRule="auto"/>
              <w:ind w:left="35" w:firstLine="0"/>
            </w:pPr>
            <w:r w:rsidRPr="00F3110A">
              <w:rPr>
                <w:b/>
                <w:i/>
                <w:lang w:val="uk-UA"/>
              </w:rPr>
              <w:t>зміни у речовій обстановці місця події злочину</w:t>
            </w:r>
            <w:r w:rsidRPr="00F3110A">
              <w:rPr>
                <w:lang w:val="uk-UA"/>
              </w:rPr>
              <w:t xml:space="preserve"> (порушення первісного положення, місця знаходження, стану різних об’єктів, які складають речове середовище, в якому вчинено злочин);</w:t>
            </w:r>
          </w:p>
          <w:p w:rsidR="0029605C" w:rsidRPr="00F3110A" w:rsidRDefault="0029605C" w:rsidP="00F3110A">
            <w:pPr>
              <w:pStyle w:val="a3"/>
              <w:numPr>
                <w:ilvl w:val="0"/>
                <w:numId w:val="35"/>
              </w:numPr>
              <w:spacing w:after="0" w:line="360" w:lineRule="auto"/>
              <w:ind w:left="35" w:firstLine="0"/>
            </w:pPr>
            <w:r w:rsidRPr="00F3110A">
              <w:rPr>
                <w:b/>
                <w:i/>
                <w:lang w:val="uk-UA"/>
              </w:rPr>
              <w:t>сліди-відображення</w:t>
            </w:r>
            <w:r w:rsidRPr="00F3110A">
              <w:rPr>
                <w:lang w:val="uk-UA"/>
              </w:rPr>
              <w:t xml:space="preserve"> (сліди рук, ніг, тощо);</w:t>
            </w:r>
          </w:p>
          <w:p w:rsidR="0029605C" w:rsidRPr="00F3110A" w:rsidRDefault="0029605C" w:rsidP="00F3110A">
            <w:pPr>
              <w:pStyle w:val="a3"/>
              <w:numPr>
                <w:ilvl w:val="0"/>
                <w:numId w:val="35"/>
              </w:numPr>
              <w:spacing w:after="0" w:line="360" w:lineRule="auto"/>
              <w:ind w:left="35" w:firstLine="0"/>
            </w:pPr>
            <w:r w:rsidRPr="00F3110A">
              <w:rPr>
                <w:b/>
                <w:i/>
                <w:lang w:val="uk-UA"/>
              </w:rPr>
              <w:t>предмети-речові докази</w:t>
            </w:r>
            <w:r w:rsidRPr="00F3110A">
              <w:rPr>
                <w:lang w:val="uk-UA"/>
              </w:rPr>
              <w:t xml:space="preserve"> (документи, речовини та мікрочастинки);</w:t>
            </w:r>
          </w:p>
          <w:p w:rsidR="0029605C" w:rsidRPr="00F3110A" w:rsidRDefault="0029605C" w:rsidP="00F3110A">
            <w:pPr>
              <w:pStyle w:val="a3"/>
              <w:numPr>
                <w:ilvl w:val="0"/>
                <w:numId w:val="35"/>
              </w:numPr>
              <w:spacing w:after="0" w:line="360" w:lineRule="auto"/>
              <w:ind w:left="35" w:firstLine="0"/>
            </w:pPr>
            <w:r w:rsidRPr="00F3110A">
              <w:rPr>
                <w:b/>
                <w:i/>
                <w:lang w:val="uk-UA"/>
              </w:rPr>
              <w:t>документи-письмові докази</w:t>
            </w:r>
            <w:r w:rsidRPr="00F3110A">
              <w:rPr>
                <w:lang w:val="uk-UA"/>
              </w:rPr>
              <w:t xml:space="preserve"> (містять відомості, які важливі для розслідування), а також осіб, які можуть бути допитані в якості свідків</w:t>
            </w:r>
            <w:r w:rsidRPr="00F3110A">
              <w:t>.</w:t>
            </w:r>
          </w:p>
        </w:tc>
      </w:tr>
      <w:tr w:rsidR="0029605C" w:rsidRPr="00F3110A" w:rsidTr="00F3110A">
        <w:tc>
          <w:tcPr>
            <w:tcW w:w="9540" w:type="dxa"/>
            <w:gridSpan w:val="2"/>
          </w:tcPr>
          <w:p w:rsidR="0029605C" w:rsidRPr="00F3110A" w:rsidRDefault="0029605C" w:rsidP="00F3110A">
            <w:pPr>
              <w:spacing w:after="0" w:line="360" w:lineRule="auto"/>
              <w:rPr>
                <w:lang w:val="uk-UA"/>
              </w:rPr>
            </w:pPr>
            <w:r w:rsidRPr="00F3110A">
              <w:rPr>
                <w:b/>
                <w:lang w:val="uk-UA"/>
              </w:rPr>
              <w:t>При розслідуванні розголошення таємниці усиновлення (удочеріння)</w:t>
            </w:r>
            <w:r w:rsidRPr="00F3110A">
              <w:rPr>
                <w:lang w:val="uk-UA"/>
              </w:rPr>
              <w:t xml:space="preserve"> доцільно виокремити три групи типових слідів злочину:</w:t>
            </w:r>
          </w:p>
        </w:tc>
      </w:tr>
      <w:tr w:rsidR="0029605C" w:rsidRPr="00614D03" w:rsidTr="00F3110A">
        <w:trPr>
          <w:trHeight w:val="256"/>
        </w:trPr>
        <w:tc>
          <w:tcPr>
            <w:tcW w:w="4819" w:type="dxa"/>
            <w:vMerge w:val="restart"/>
          </w:tcPr>
          <w:p w:rsidR="0029605C" w:rsidRPr="00F3110A" w:rsidRDefault="0029605C" w:rsidP="00F3110A">
            <w:pPr>
              <w:spacing w:after="0" w:line="360" w:lineRule="auto"/>
              <w:jc w:val="center"/>
              <w:rPr>
                <w:lang w:val="uk-UA"/>
              </w:rPr>
            </w:pPr>
            <w:r w:rsidRPr="00F3110A">
              <w:rPr>
                <w:b/>
                <w:i/>
                <w:lang w:val="uk-UA"/>
              </w:rPr>
              <w:t>Матеріальні сліди</w:t>
            </w:r>
            <w:r w:rsidRPr="00F3110A">
              <w:rPr>
                <w:lang w:val="uk-UA"/>
              </w:rPr>
              <w:t xml:space="preserve"> розголошення </w:t>
            </w:r>
            <w:r w:rsidRPr="00F3110A">
              <w:rPr>
                <w:b/>
                <w:lang w:val="uk-UA"/>
              </w:rPr>
              <w:t xml:space="preserve">таємниці усиновлення (удочеріння) </w:t>
            </w:r>
            <w:r w:rsidRPr="00F3110A">
              <w:rPr>
                <w:lang w:val="uk-UA"/>
              </w:rPr>
              <w:t>включають:</w:t>
            </w:r>
          </w:p>
        </w:tc>
        <w:tc>
          <w:tcPr>
            <w:tcW w:w="4721" w:type="dxa"/>
          </w:tcPr>
          <w:p w:rsidR="0029605C" w:rsidRPr="00F3110A" w:rsidRDefault="0029605C" w:rsidP="00F3110A">
            <w:pPr>
              <w:spacing w:after="0" w:line="360" w:lineRule="auto"/>
              <w:rPr>
                <w:lang w:val="uk-UA"/>
              </w:rPr>
            </w:pPr>
            <w:r w:rsidRPr="00F3110A">
              <w:rPr>
                <w:lang w:val="uk-UA"/>
              </w:rPr>
              <w:t>1)</w:t>
            </w:r>
            <w:r w:rsidRPr="00F3110A">
              <w:rPr>
                <w:lang w:val="en-US"/>
              </w:rPr>
              <w:t> </w:t>
            </w:r>
            <w:r w:rsidRPr="00F3110A">
              <w:rPr>
                <w:lang w:val="uk-UA"/>
              </w:rPr>
              <w:t>матеріально-фіксовані сліди (сліди рук, сліди взуття тощо);</w:t>
            </w:r>
          </w:p>
        </w:tc>
      </w:tr>
      <w:tr w:rsidR="0029605C" w:rsidRPr="00F3110A" w:rsidTr="00F3110A">
        <w:trPr>
          <w:trHeight w:val="252"/>
        </w:trPr>
        <w:tc>
          <w:tcPr>
            <w:tcW w:w="4819" w:type="dxa"/>
            <w:vMerge/>
          </w:tcPr>
          <w:p w:rsidR="0029605C" w:rsidRPr="00F3110A" w:rsidRDefault="0029605C" w:rsidP="00F3110A">
            <w:pPr>
              <w:spacing w:after="0" w:line="360" w:lineRule="auto"/>
              <w:jc w:val="center"/>
              <w:rPr>
                <w:b/>
                <w:i/>
                <w:lang w:val="uk-UA"/>
              </w:rPr>
            </w:pPr>
          </w:p>
        </w:tc>
        <w:tc>
          <w:tcPr>
            <w:tcW w:w="4721" w:type="dxa"/>
          </w:tcPr>
          <w:p w:rsidR="0029605C" w:rsidRPr="00F3110A" w:rsidRDefault="0029605C" w:rsidP="00F3110A">
            <w:pPr>
              <w:spacing w:after="0" w:line="360" w:lineRule="auto"/>
              <w:rPr>
                <w:lang w:val="uk-UA"/>
              </w:rPr>
            </w:pPr>
            <w:r w:rsidRPr="00F3110A">
              <w:rPr>
                <w:lang w:val="uk-UA"/>
              </w:rPr>
              <w:t>2)</w:t>
            </w:r>
            <w:r w:rsidRPr="00F3110A">
              <w:rPr>
                <w:lang w:val="en-US"/>
              </w:rPr>
              <w:t> </w:t>
            </w:r>
            <w:r w:rsidRPr="00F3110A">
              <w:rPr>
                <w:lang w:val="uk-UA"/>
              </w:rPr>
              <w:t xml:space="preserve">предмети та речі залишенні </w:t>
            </w:r>
            <w:r w:rsidRPr="00F3110A">
              <w:rPr>
                <w:lang w:val="uk-UA"/>
              </w:rPr>
              <w:lastRenderedPageBreak/>
              <w:t>злочинцем на місці</w:t>
            </w:r>
            <w:r w:rsidRPr="00F3110A">
              <w:t xml:space="preserve"> </w:t>
            </w:r>
            <w:r w:rsidRPr="00F3110A">
              <w:rPr>
                <w:lang w:val="uk-UA"/>
              </w:rPr>
              <w:t>події;</w:t>
            </w:r>
          </w:p>
        </w:tc>
      </w:tr>
      <w:tr w:rsidR="0029605C" w:rsidRPr="00F3110A" w:rsidTr="00F3110A">
        <w:trPr>
          <w:trHeight w:val="252"/>
        </w:trPr>
        <w:tc>
          <w:tcPr>
            <w:tcW w:w="4819" w:type="dxa"/>
            <w:vMerge/>
          </w:tcPr>
          <w:p w:rsidR="0029605C" w:rsidRPr="00F3110A" w:rsidRDefault="0029605C" w:rsidP="00F3110A">
            <w:pPr>
              <w:spacing w:after="0" w:line="360" w:lineRule="auto"/>
              <w:jc w:val="center"/>
              <w:rPr>
                <w:b/>
                <w:i/>
                <w:lang w:val="uk-UA"/>
              </w:rPr>
            </w:pPr>
          </w:p>
        </w:tc>
        <w:tc>
          <w:tcPr>
            <w:tcW w:w="4721" w:type="dxa"/>
          </w:tcPr>
          <w:p w:rsidR="0029605C" w:rsidRPr="00F3110A" w:rsidRDefault="0029605C" w:rsidP="00F3110A">
            <w:pPr>
              <w:spacing w:after="0" w:line="360" w:lineRule="auto"/>
              <w:rPr>
                <w:lang w:val="uk-UA"/>
              </w:rPr>
            </w:pPr>
            <w:r w:rsidRPr="00F3110A">
              <w:rPr>
                <w:lang w:val="uk-UA"/>
              </w:rPr>
              <w:t>3) документи (у криміналістиці під документом розуміють певний матеріальний об’єкт, в якому зафіксовані відомості про які небудь факти, що відбулися чи передбачувані).</w:t>
            </w:r>
          </w:p>
          <w:p w:rsidR="0029605C" w:rsidRPr="00F3110A" w:rsidRDefault="0029605C" w:rsidP="00F3110A">
            <w:pPr>
              <w:spacing w:after="0" w:line="360" w:lineRule="auto"/>
              <w:rPr>
                <w:lang w:val="uk-UA"/>
              </w:rPr>
            </w:pPr>
            <w:r w:rsidRPr="00F3110A">
              <w:rPr>
                <w:lang w:val="uk-UA"/>
              </w:rPr>
              <w:t xml:space="preserve">Розрізняють такі види документів: </w:t>
            </w:r>
          </w:p>
          <w:p w:rsidR="0029605C" w:rsidRPr="00F3110A" w:rsidRDefault="0029605C" w:rsidP="00F3110A">
            <w:pPr>
              <w:spacing w:after="0" w:line="360" w:lineRule="auto"/>
              <w:rPr>
                <w:lang w:val="uk-UA"/>
              </w:rPr>
            </w:pPr>
            <w:r w:rsidRPr="00F3110A">
              <w:rPr>
                <w:lang w:val="uk-UA"/>
              </w:rPr>
              <w:t xml:space="preserve">1) письмові (тексти, цифри, інші записи); </w:t>
            </w:r>
          </w:p>
          <w:p w:rsidR="0029605C" w:rsidRPr="00F3110A" w:rsidRDefault="0029605C" w:rsidP="00F3110A">
            <w:pPr>
              <w:spacing w:after="0" w:line="360" w:lineRule="auto"/>
              <w:rPr>
                <w:lang w:val="uk-UA"/>
              </w:rPr>
            </w:pPr>
            <w:r w:rsidRPr="00F3110A">
              <w:rPr>
                <w:lang w:val="uk-UA"/>
              </w:rPr>
              <w:t xml:space="preserve">2) графічні (креслення малюнки, схеми); </w:t>
            </w:r>
          </w:p>
          <w:p w:rsidR="0029605C" w:rsidRPr="00F3110A" w:rsidRDefault="0029605C" w:rsidP="00F3110A">
            <w:pPr>
              <w:spacing w:after="0" w:line="360" w:lineRule="auto"/>
              <w:rPr>
                <w:lang w:val="uk-UA"/>
              </w:rPr>
            </w:pPr>
            <w:r w:rsidRPr="00F3110A">
              <w:rPr>
                <w:lang w:val="uk-UA"/>
              </w:rPr>
              <w:t xml:space="preserve">3) фотодокументи; </w:t>
            </w:r>
          </w:p>
          <w:p w:rsidR="0029605C" w:rsidRPr="00F3110A" w:rsidRDefault="0029605C" w:rsidP="00F3110A">
            <w:pPr>
              <w:spacing w:after="0" w:line="360" w:lineRule="auto"/>
              <w:rPr>
                <w:lang w:val="uk-UA"/>
              </w:rPr>
            </w:pPr>
            <w:r w:rsidRPr="00F3110A">
              <w:rPr>
                <w:lang w:val="uk-UA"/>
              </w:rPr>
              <w:t xml:space="preserve">4) кіно- та </w:t>
            </w:r>
            <w:proofErr w:type="spellStart"/>
            <w:r w:rsidRPr="00F3110A">
              <w:rPr>
                <w:lang w:val="uk-UA"/>
              </w:rPr>
              <w:t>відеодокументи</w:t>
            </w:r>
            <w:proofErr w:type="spellEnd"/>
            <w:r w:rsidRPr="00F3110A">
              <w:rPr>
                <w:lang w:val="uk-UA"/>
              </w:rPr>
              <w:t>;</w:t>
            </w:r>
          </w:p>
          <w:p w:rsidR="0029605C" w:rsidRPr="00F3110A" w:rsidRDefault="0029605C" w:rsidP="00F3110A">
            <w:pPr>
              <w:spacing w:after="0" w:line="360" w:lineRule="auto"/>
              <w:rPr>
                <w:lang w:val="uk-UA"/>
              </w:rPr>
            </w:pPr>
            <w:r w:rsidRPr="00F3110A">
              <w:rPr>
                <w:lang w:val="uk-UA"/>
              </w:rPr>
              <w:t>5) </w:t>
            </w:r>
            <w:proofErr w:type="spellStart"/>
            <w:r w:rsidRPr="00F3110A">
              <w:rPr>
                <w:lang w:val="uk-UA"/>
              </w:rPr>
              <w:t>фонодокументи</w:t>
            </w:r>
            <w:proofErr w:type="spellEnd"/>
            <w:r w:rsidRPr="00F3110A">
              <w:rPr>
                <w:lang w:val="uk-UA"/>
              </w:rPr>
              <w:t xml:space="preserve">; </w:t>
            </w:r>
          </w:p>
          <w:p w:rsidR="0029605C" w:rsidRPr="00F3110A" w:rsidRDefault="0029605C" w:rsidP="00F3110A">
            <w:pPr>
              <w:spacing w:after="0" w:line="360" w:lineRule="auto"/>
              <w:rPr>
                <w:lang w:val="uk-UA"/>
              </w:rPr>
            </w:pPr>
            <w:r w:rsidRPr="00F3110A">
              <w:rPr>
                <w:lang w:val="uk-UA"/>
              </w:rPr>
              <w:t>6) електронні документи.</w:t>
            </w:r>
          </w:p>
        </w:tc>
      </w:tr>
      <w:tr w:rsidR="0029605C" w:rsidRPr="00F3110A" w:rsidTr="00F3110A">
        <w:trPr>
          <w:trHeight w:val="252"/>
        </w:trPr>
        <w:tc>
          <w:tcPr>
            <w:tcW w:w="4819" w:type="dxa"/>
            <w:vMerge/>
          </w:tcPr>
          <w:p w:rsidR="0029605C" w:rsidRPr="00F3110A" w:rsidRDefault="0029605C" w:rsidP="00F3110A">
            <w:pPr>
              <w:spacing w:after="0" w:line="360" w:lineRule="auto"/>
              <w:jc w:val="center"/>
              <w:rPr>
                <w:b/>
                <w:i/>
                <w:lang w:val="uk-UA"/>
              </w:rPr>
            </w:pPr>
          </w:p>
        </w:tc>
        <w:tc>
          <w:tcPr>
            <w:tcW w:w="4721" w:type="dxa"/>
          </w:tcPr>
          <w:p w:rsidR="0029605C" w:rsidRPr="00F3110A" w:rsidRDefault="0029605C" w:rsidP="00F3110A">
            <w:pPr>
              <w:spacing w:after="0" w:line="360" w:lineRule="auto"/>
              <w:jc w:val="left"/>
              <w:rPr>
                <w:lang w:val="uk-UA"/>
              </w:rPr>
            </w:pPr>
            <w:r w:rsidRPr="00F3110A">
              <w:rPr>
                <w:lang w:val="uk-UA"/>
              </w:rPr>
              <w:t>4) сліди на предметах;</w:t>
            </w:r>
          </w:p>
        </w:tc>
      </w:tr>
      <w:tr w:rsidR="0029605C" w:rsidRPr="00F3110A" w:rsidTr="00F3110A">
        <w:trPr>
          <w:trHeight w:val="252"/>
        </w:trPr>
        <w:tc>
          <w:tcPr>
            <w:tcW w:w="4819" w:type="dxa"/>
            <w:vMerge/>
          </w:tcPr>
          <w:p w:rsidR="0029605C" w:rsidRPr="00F3110A" w:rsidRDefault="0029605C" w:rsidP="00F3110A">
            <w:pPr>
              <w:spacing w:after="0" w:line="360" w:lineRule="auto"/>
              <w:jc w:val="center"/>
              <w:rPr>
                <w:b/>
                <w:i/>
                <w:lang w:val="uk-UA"/>
              </w:rPr>
            </w:pPr>
          </w:p>
        </w:tc>
        <w:tc>
          <w:tcPr>
            <w:tcW w:w="4721" w:type="dxa"/>
          </w:tcPr>
          <w:p w:rsidR="0029605C" w:rsidRPr="00F3110A" w:rsidRDefault="0029605C" w:rsidP="00F3110A">
            <w:pPr>
              <w:spacing w:after="0" w:line="360" w:lineRule="auto"/>
              <w:jc w:val="left"/>
              <w:rPr>
                <w:lang w:val="uk-UA"/>
              </w:rPr>
            </w:pPr>
            <w:r w:rsidRPr="00F3110A">
              <w:rPr>
                <w:lang w:val="uk-UA"/>
              </w:rPr>
              <w:t>5) сліди на злочинцеві;</w:t>
            </w:r>
          </w:p>
        </w:tc>
      </w:tr>
      <w:tr w:rsidR="0029605C" w:rsidRPr="00F3110A" w:rsidTr="00F3110A">
        <w:trPr>
          <w:trHeight w:val="252"/>
        </w:trPr>
        <w:tc>
          <w:tcPr>
            <w:tcW w:w="4819" w:type="dxa"/>
            <w:vMerge/>
          </w:tcPr>
          <w:p w:rsidR="0029605C" w:rsidRPr="00F3110A" w:rsidRDefault="0029605C" w:rsidP="00F3110A">
            <w:pPr>
              <w:spacing w:after="0" w:line="360" w:lineRule="auto"/>
              <w:jc w:val="center"/>
              <w:rPr>
                <w:b/>
                <w:i/>
                <w:lang w:val="uk-UA"/>
              </w:rPr>
            </w:pPr>
          </w:p>
        </w:tc>
        <w:tc>
          <w:tcPr>
            <w:tcW w:w="4721" w:type="dxa"/>
          </w:tcPr>
          <w:p w:rsidR="0029605C" w:rsidRPr="00F3110A" w:rsidRDefault="0029605C" w:rsidP="00F3110A">
            <w:pPr>
              <w:spacing w:after="0" w:line="360" w:lineRule="auto"/>
              <w:rPr>
                <w:lang w:val="uk-UA"/>
              </w:rPr>
            </w:pPr>
            <w:r w:rsidRPr="00F3110A">
              <w:rPr>
                <w:lang w:val="uk-UA"/>
              </w:rPr>
              <w:t>6) </w:t>
            </w:r>
            <w:r w:rsidRPr="00F3110A">
              <w:rPr>
                <w:b/>
                <w:lang w:val="uk-UA"/>
              </w:rPr>
              <w:t>мікросліди</w:t>
            </w:r>
            <w:r w:rsidRPr="00F3110A">
              <w:rPr>
                <w:lang w:val="uk-UA"/>
              </w:rPr>
              <w:t xml:space="preserve"> (текстильні волокна, </w:t>
            </w:r>
            <w:proofErr w:type="spellStart"/>
            <w:r w:rsidRPr="00F3110A">
              <w:rPr>
                <w:lang w:val="uk-UA"/>
              </w:rPr>
              <w:t>мікроклітини</w:t>
            </w:r>
            <w:proofErr w:type="spellEnd"/>
            <w:r w:rsidRPr="00F3110A">
              <w:rPr>
                <w:lang w:val="uk-UA"/>
              </w:rPr>
              <w:t xml:space="preserve"> живого організму, шматочки волосся тощо), які локалізуються на робочому місці (зоні) певної особи (столі, комп’ютері, клавіатурі, комуні-</w:t>
            </w:r>
            <w:proofErr w:type="spellStart"/>
            <w:r w:rsidRPr="00F3110A">
              <w:rPr>
                <w:lang w:val="uk-UA"/>
              </w:rPr>
              <w:t>каційних</w:t>
            </w:r>
            <w:proofErr w:type="spellEnd"/>
            <w:r w:rsidRPr="00F3110A">
              <w:rPr>
                <w:lang w:val="uk-UA"/>
              </w:rPr>
              <w:t xml:space="preserve"> засобах зв’язку, копіювально-розмножувальних при-ладах тощо) та у місцях постійного чи тимчасового зберігання документів, що містять таємницю </w:t>
            </w:r>
            <w:r w:rsidRPr="00F3110A">
              <w:t xml:space="preserve">(сейфах, </w:t>
            </w:r>
            <w:proofErr w:type="spellStart"/>
            <w:r w:rsidRPr="00F3110A">
              <w:t>окремих</w:t>
            </w:r>
            <w:proofErr w:type="spellEnd"/>
            <w:r w:rsidRPr="00F3110A">
              <w:t xml:space="preserve"> </w:t>
            </w:r>
            <w:proofErr w:type="spellStart"/>
            <w:r w:rsidRPr="00F3110A">
              <w:t>шухлядах</w:t>
            </w:r>
            <w:proofErr w:type="spellEnd"/>
            <w:r w:rsidRPr="00F3110A">
              <w:t xml:space="preserve"> </w:t>
            </w:r>
            <w:proofErr w:type="spellStart"/>
            <w:r w:rsidRPr="00F3110A">
              <w:t>тощо</w:t>
            </w:r>
            <w:proofErr w:type="spellEnd"/>
            <w:r w:rsidRPr="00F3110A">
              <w:t xml:space="preserve">), </w:t>
            </w:r>
            <w:proofErr w:type="spellStart"/>
            <w:r w:rsidRPr="00F3110A">
              <w:lastRenderedPageBreak/>
              <w:t>або</w:t>
            </w:r>
            <w:proofErr w:type="spellEnd"/>
            <w:r w:rsidRPr="00F3110A">
              <w:t xml:space="preserve"> на самих документах, </w:t>
            </w:r>
            <w:proofErr w:type="spellStart"/>
            <w:r w:rsidRPr="00F3110A">
              <w:t>які</w:t>
            </w:r>
            <w:proofErr w:type="spellEnd"/>
            <w:r w:rsidRPr="00F3110A">
              <w:t xml:space="preserve"> </w:t>
            </w:r>
            <w:proofErr w:type="spellStart"/>
            <w:r w:rsidRPr="00F3110A">
              <w:t>містять</w:t>
            </w:r>
            <w:proofErr w:type="spellEnd"/>
            <w:r w:rsidRPr="00F3110A">
              <w:t xml:space="preserve"> </w:t>
            </w:r>
            <w:proofErr w:type="spellStart"/>
            <w:r w:rsidRPr="00F3110A">
              <w:t>таємницю</w:t>
            </w:r>
            <w:proofErr w:type="spellEnd"/>
            <w:r w:rsidRPr="00F3110A">
              <w:t xml:space="preserve">. </w:t>
            </w:r>
            <w:proofErr w:type="spellStart"/>
            <w:r w:rsidRPr="00F3110A">
              <w:t>Ці</w:t>
            </w:r>
            <w:proofErr w:type="spellEnd"/>
            <w:r w:rsidRPr="00F3110A">
              <w:t xml:space="preserve"> </w:t>
            </w:r>
            <w:proofErr w:type="spellStart"/>
            <w:r w:rsidRPr="00F3110A">
              <w:t>сліди</w:t>
            </w:r>
            <w:proofErr w:type="spellEnd"/>
            <w:r w:rsidRPr="00F3110A">
              <w:t xml:space="preserve"> </w:t>
            </w:r>
            <w:proofErr w:type="spellStart"/>
            <w:r w:rsidRPr="00F3110A">
              <w:t>мають</w:t>
            </w:r>
            <w:proofErr w:type="spellEnd"/>
            <w:r w:rsidRPr="00F3110A">
              <w:t xml:space="preserve"> </w:t>
            </w:r>
            <w:proofErr w:type="spellStart"/>
            <w:r w:rsidRPr="00F3110A">
              <w:t>збиратися</w:t>
            </w:r>
            <w:proofErr w:type="spellEnd"/>
            <w:r w:rsidRPr="00F3110A">
              <w:t xml:space="preserve">, </w:t>
            </w:r>
            <w:proofErr w:type="spellStart"/>
            <w:r w:rsidRPr="00F3110A">
              <w:t>досліджуватися</w:t>
            </w:r>
            <w:proofErr w:type="spellEnd"/>
            <w:r w:rsidRPr="00F3110A">
              <w:t xml:space="preserve">, </w:t>
            </w:r>
            <w:proofErr w:type="spellStart"/>
            <w:r w:rsidRPr="00F3110A">
              <w:t>оцінюватися</w:t>
            </w:r>
            <w:proofErr w:type="spellEnd"/>
            <w:r w:rsidRPr="00F3110A">
              <w:t xml:space="preserve"> та </w:t>
            </w:r>
            <w:proofErr w:type="spellStart"/>
            <w:r w:rsidRPr="00F3110A">
              <w:t>використовуватися</w:t>
            </w:r>
            <w:proofErr w:type="spellEnd"/>
            <w:r w:rsidRPr="00F3110A">
              <w:t xml:space="preserve"> </w:t>
            </w:r>
            <w:proofErr w:type="spellStart"/>
            <w:r w:rsidRPr="00F3110A">
              <w:t>слідчим</w:t>
            </w:r>
            <w:proofErr w:type="spellEnd"/>
            <w:r w:rsidRPr="00F3110A">
              <w:t xml:space="preserve"> для </w:t>
            </w:r>
            <w:proofErr w:type="spellStart"/>
            <w:r w:rsidRPr="00F3110A">
              <w:t>встановлення</w:t>
            </w:r>
            <w:proofErr w:type="spellEnd"/>
            <w:r w:rsidRPr="00F3110A">
              <w:t xml:space="preserve"> </w:t>
            </w:r>
            <w:proofErr w:type="spellStart"/>
            <w:r w:rsidRPr="00F3110A">
              <w:t>всіх</w:t>
            </w:r>
            <w:proofErr w:type="spellEnd"/>
            <w:r w:rsidRPr="00F3110A">
              <w:t xml:space="preserve"> </w:t>
            </w:r>
            <w:proofErr w:type="spellStart"/>
            <w:r w:rsidRPr="00F3110A">
              <w:t>обставин</w:t>
            </w:r>
            <w:proofErr w:type="spellEnd"/>
            <w:r w:rsidRPr="00F3110A">
              <w:t xml:space="preserve"> </w:t>
            </w:r>
            <w:proofErr w:type="spellStart"/>
            <w:r w:rsidRPr="00F3110A">
              <w:t>учиненого</w:t>
            </w:r>
            <w:proofErr w:type="spellEnd"/>
            <w:r w:rsidRPr="00F3110A">
              <w:t xml:space="preserve"> </w:t>
            </w:r>
            <w:proofErr w:type="spellStart"/>
            <w:r w:rsidRPr="00F3110A">
              <w:t>злочину</w:t>
            </w:r>
            <w:proofErr w:type="spellEnd"/>
            <w:r w:rsidRPr="00F3110A">
              <w:rPr>
                <w:lang w:val="uk-UA"/>
              </w:rPr>
              <w:t>;</w:t>
            </w:r>
          </w:p>
        </w:tc>
      </w:tr>
      <w:tr w:rsidR="0029605C" w:rsidRPr="00F3110A" w:rsidTr="00F3110A">
        <w:trPr>
          <w:trHeight w:val="252"/>
        </w:trPr>
        <w:tc>
          <w:tcPr>
            <w:tcW w:w="4819" w:type="dxa"/>
            <w:vMerge/>
          </w:tcPr>
          <w:p w:rsidR="0029605C" w:rsidRPr="00F3110A" w:rsidRDefault="0029605C" w:rsidP="00F3110A">
            <w:pPr>
              <w:spacing w:after="0" w:line="360" w:lineRule="auto"/>
              <w:jc w:val="center"/>
              <w:rPr>
                <w:b/>
                <w:i/>
                <w:lang w:val="uk-UA"/>
              </w:rPr>
            </w:pPr>
          </w:p>
        </w:tc>
        <w:tc>
          <w:tcPr>
            <w:tcW w:w="4721" w:type="dxa"/>
          </w:tcPr>
          <w:p w:rsidR="0029605C" w:rsidRPr="00F3110A" w:rsidRDefault="0029605C" w:rsidP="00F3110A">
            <w:pPr>
              <w:spacing w:after="0" w:line="360" w:lineRule="auto"/>
              <w:jc w:val="left"/>
              <w:rPr>
                <w:lang w:val="uk-UA"/>
              </w:rPr>
            </w:pPr>
            <w:r w:rsidRPr="00F3110A">
              <w:rPr>
                <w:lang w:val="uk-UA"/>
              </w:rPr>
              <w:t>7) </w:t>
            </w:r>
            <w:proofErr w:type="spellStart"/>
            <w:r w:rsidRPr="00F3110A">
              <w:rPr>
                <w:lang w:val="uk-UA"/>
              </w:rPr>
              <w:t>одорологічні</w:t>
            </w:r>
            <w:proofErr w:type="spellEnd"/>
            <w:r w:rsidRPr="00F3110A">
              <w:rPr>
                <w:lang w:val="uk-UA"/>
              </w:rPr>
              <w:t xml:space="preserve"> сліди.</w:t>
            </w:r>
          </w:p>
        </w:tc>
      </w:tr>
      <w:tr w:rsidR="0029605C" w:rsidRPr="00F3110A" w:rsidTr="00F3110A">
        <w:trPr>
          <w:trHeight w:val="590"/>
        </w:trPr>
        <w:tc>
          <w:tcPr>
            <w:tcW w:w="4819" w:type="dxa"/>
            <w:vMerge w:val="restart"/>
          </w:tcPr>
          <w:p w:rsidR="0029605C" w:rsidRPr="00F3110A" w:rsidRDefault="0029605C" w:rsidP="00F3110A">
            <w:pPr>
              <w:spacing w:after="0" w:line="360" w:lineRule="auto"/>
              <w:jc w:val="center"/>
              <w:rPr>
                <w:lang w:val="uk-UA"/>
              </w:rPr>
            </w:pPr>
            <w:r w:rsidRPr="00F3110A">
              <w:rPr>
                <w:b/>
                <w:i/>
                <w:lang w:val="uk-UA"/>
              </w:rPr>
              <w:t>Ідеальні сліди</w:t>
            </w:r>
            <w:r w:rsidRPr="00F3110A">
              <w:rPr>
                <w:lang w:val="uk-UA"/>
              </w:rPr>
              <w:t xml:space="preserve"> розголошення </w:t>
            </w:r>
            <w:r w:rsidRPr="00F3110A">
              <w:rPr>
                <w:b/>
                <w:lang w:val="uk-UA"/>
              </w:rPr>
              <w:t xml:space="preserve">таємниці усиновлення (удочеріння) </w:t>
            </w:r>
            <w:r w:rsidRPr="00F3110A">
              <w:rPr>
                <w:lang w:val="uk-UA"/>
              </w:rPr>
              <w:t>містять:</w:t>
            </w:r>
          </w:p>
        </w:tc>
        <w:tc>
          <w:tcPr>
            <w:tcW w:w="4721" w:type="dxa"/>
          </w:tcPr>
          <w:p w:rsidR="0029605C" w:rsidRPr="00F3110A" w:rsidRDefault="0029605C" w:rsidP="00F3110A">
            <w:pPr>
              <w:spacing w:after="0" w:line="360" w:lineRule="auto"/>
              <w:rPr>
                <w:lang w:val="uk-UA"/>
              </w:rPr>
            </w:pPr>
            <w:r w:rsidRPr="00F3110A">
              <w:rPr>
                <w:lang w:val="uk-UA"/>
              </w:rPr>
              <w:t>1) уявні образи у пам’яті потерпілих;</w:t>
            </w:r>
          </w:p>
        </w:tc>
      </w:tr>
      <w:tr w:rsidR="0029605C" w:rsidRPr="00F3110A" w:rsidTr="00F3110A">
        <w:trPr>
          <w:trHeight w:val="589"/>
        </w:trPr>
        <w:tc>
          <w:tcPr>
            <w:tcW w:w="4819" w:type="dxa"/>
            <w:vMerge/>
          </w:tcPr>
          <w:p w:rsidR="0029605C" w:rsidRPr="00F3110A" w:rsidRDefault="0029605C" w:rsidP="00F3110A">
            <w:pPr>
              <w:spacing w:after="0" w:line="360" w:lineRule="auto"/>
              <w:jc w:val="center"/>
              <w:rPr>
                <w:b/>
                <w:i/>
                <w:lang w:val="uk-UA"/>
              </w:rPr>
            </w:pPr>
          </w:p>
        </w:tc>
        <w:tc>
          <w:tcPr>
            <w:tcW w:w="4721" w:type="dxa"/>
          </w:tcPr>
          <w:p w:rsidR="0029605C" w:rsidRPr="00F3110A" w:rsidRDefault="0029605C" w:rsidP="00F3110A">
            <w:pPr>
              <w:spacing w:after="0" w:line="360" w:lineRule="auto"/>
              <w:rPr>
                <w:lang w:val="uk-UA"/>
              </w:rPr>
            </w:pPr>
            <w:r w:rsidRPr="00F3110A">
              <w:rPr>
                <w:lang w:val="uk-UA"/>
              </w:rPr>
              <w:t>2) уявні образи у пам’яті свідків події;</w:t>
            </w:r>
          </w:p>
        </w:tc>
      </w:tr>
      <w:tr w:rsidR="0029605C" w:rsidRPr="00F3110A" w:rsidTr="00F3110A">
        <w:trPr>
          <w:trHeight w:val="589"/>
        </w:trPr>
        <w:tc>
          <w:tcPr>
            <w:tcW w:w="4819" w:type="dxa"/>
            <w:vMerge/>
          </w:tcPr>
          <w:p w:rsidR="0029605C" w:rsidRPr="00F3110A" w:rsidRDefault="0029605C" w:rsidP="00F3110A">
            <w:pPr>
              <w:spacing w:after="0" w:line="360" w:lineRule="auto"/>
              <w:jc w:val="center"/>
              <w:rPr>
                <w:b/>
                <w:i/>
                <w:lang w:val="uk-UA"/>
              </w:rPr>
            </w:pPr>
          </w:p>
        </w:tc>
        <w:tc>
          <w:tcPr>
            <w:tcW w:w="4721" w:type="dxa"/>
          </w:tcPr>
          <w:p w:rsidR="0029605C" w:rsidRPr="00F3110A" w:rsidRDefault="0029605C" w:rsidP="00F3110A">
            <w:pPr>
              <w:spacing w:after="0" w:line="360" w:lineRule="auto"/>
              <w:rPr>
                <w:lang w:val="uk-UA"/>
              </w:rPr>
            </w:pPr>
            <w:r w:rsidRPr="00F3110A">
              <w:rPr>
                <w:lang w:val="uk-UA"/>
              </w:rPr>
              <w:t>3) уявні образи у пам’яті співучасників злочину.</w:t>
            </w:r>
          </w:p>
        </w:tc>
      </w:tr>
      <w:tr w:rsidR="0029605C" w:rsidRPr="00614D03" w:rsidTr="00F3110A">
        <w:trPr>
          <w:trHeight w:val="590"/>
        </w:trPr>
        <w:tc>
          <w:tcPr>
            <w:tcW w:w="4819" w:type="dxa"/>
            <w:vMerge w:val="restart"/>
          </w:tcPr>
          <w:p w:rsidR="0029605C" w:rsidRPr="00F3110A" w:rsidRDefault="0029605C" w:rsidP="00F3110A">
            <w:pPr>
              <w:spacing w:after="0" w:line="360" w:lineRule="auto"/>
              <w:jc w:val="center"/>
              <w:rPr>
                <w:lang w:val="uk-UA"/>
              </w:rPr>
            </w:pPr>
            <w:r w:rsidRPr="00F3110A">
              <w:rPr>
                <w:b/>
                <w:i/>
                <w:lang w:val="uk-UA"/>
              </w:rPr>
              <w:t>Електронні сліди</w:t>
            </w:r>
            <w:r w:rsidRPr="00F3110A">
              <w:rPr>
                <w:lang w:val="uk-UA"/>
              </w:rPr>
              <w:t xml:space="preserve"> розголошення </w:t>
            </w:r>
            <w:r w:rsidRPr="00F3110A">
              <w:rPr>
                <w:b/>
                <w:lang w:val="uk-UA"/>
              </w:rPr>
              <w:t>таємниці усиновлення (удочеріння)</w:t>
            </w:r>
            <w:r w:rsidRPr="00F3110A">
              <w:rPr>
                <w:lang w:val="uk-UA"/>
              </w:rPr>
              <w:t xml:space="preserve"> утворюють:</w:t>
            </w:r>
          </w:p>
        </w:tc>
        <w:tc>
          <w:tcPr>
            <w:tcW w:w="4721" w:type="dxa"/>
          </w:tcPr>
          <w:p w:rsidR="0029605C" w:rsidRPr="00F3110A" w:rsidRDefault="0029605C" w:rsidP="00F3110A">
            <w:pPr>
              <w:spacing w:after="0" w:line="360" w:lineRule="auto"/>
              <w:rPr>
                <w:lang w:val="uk-UA"/>
              </w:rPr>
            </w:pPr>
            <w:r w:rsidRPr="00F3110A">
              <w:rPr>
                <w:lang w:val="uk-UA"/>
              </w:rPr>
              <w:t>1)</w:t>
            </w:r>
            <w:r w:rsidRPr="00F3110A">
              <w:rPr>
                <w:lang w:val="en-US"/>
              </w:rPr>
              <w:t> </w:t>
            </w:r>
            <w:r w:rsidRPr="00F3110A">
              <w:rPr>
                <w:lang w:val="uk-UA"/>
              </w:rPr>
              <w:t>електронні доріжки слідів передачі таємниці через мережі зв’язку;</w:t>
            </w:r>
          </w:p>
        </w:tc>
      </w:tr>
      <w:tr w:rsidR="0029605C" w:rsidRPr="00614D03" w:rsidTr="00F3110A">
        <w:trPr>
          <w:trHeight w:val="589"/>
        </w:trPr>
        <w:tc>
          <w:tcPr>
            <w:tcW w:w="4819" w:type="dxa"/>
            <w:vMerge/>
          </w:tcPr>
          <w:p w:rsidR="0029605C" w:rsidRPr="00F3110A" w:rsidRDefault="0029605C" w:rsidP="00F3110A">
            <w:pPr>
              <w:spacing w:after="0" w:line="360" w:lineRule="auto"/>
              <w:jc w:val="center"/>
              <w:rPr>
                <w:b/>
                <w:i/>
                <w:lang w:val="uk-UA"/>
              </w:rPr>
            </w:pPr>
          </w:p>
        </w:tc>
        <w:tc>
          <w:tcPr>
            <w:tcW w:w="4721" w:type="dxa"/>
          </w:tcPr>
          <w:p w:rsidR="0029605C" w:rsidRPr="00F3110A" w:rsidRDefault="0029605C" w:rsidP="00F3110A">
            <w:pPr>
              <w:spacing w:after="0" w:line="360" w:lineRule="auto"/>
              <w:rPr>
                <w:lang w:val="uk-UA"/>
              </w:rPr>
            </w:pPr>
            <w:r w:rsidRPr="00F3110A">
              <w:rPr>
                <w:lang w:val="uk-UA"/>
              </w:rPr>
              <w:t>2)</w:t>
            </w:r>
            <w:r w:rsidRPr="00F3110A">
              <w:rPr>
                <w:lang w:val="en-US"/>
              </w:rPr>
              <w:t> </w:t>
            </w:r>
            <w:r w:rsidRPr="00F3110A">
              <w:rPr>
                <w:lang w:val="uk-UA"/>
              </w:rPr>
              <w:t>сліди модифікації інформації – копіювання, зміни, тощо;</w:t>
            </w:r>
          </w:p>
        </w:tc>
      </w:tr>
      <w:tr w:rsidR="0029605C" w:rsidRPr="00F3110A" w:rsidTr="00F3110A">
        <w:trPr>
          <w:trHeight w:val="589"/>
        </w:trPr>
        <w:tc>
          <w:tcPr>
            <w:tcW w:w="4819" w:type="dxa"/>
            <w:vMerge/>
          </w:tcPr>
          <w:p w:rsidR="0029605C" w:rsidRPr="00F3110A" w:rsidRDefault="0029605C" w:rsidP="00F3110A">
            <w:pPr>
              <w:spacing w:after="0" w:line="360" w:lineRule="auto"/>
              <w:jc w:val="center"/>
              <w:rPr>
                <w:b/>
                <w:i/>
                <w:lang w:val="uk-UA"/>
              </w:rPr>
            </w:pPr>
          </w:p>
        </w:tc>
        <w:tc>
          <w:tcPr>
            <w:tcW w:w="4721" w:type="dxa"/>
          </w:tcPr>
          <w:p w:rsidR="0029605C" w:rsidRPr="00F3110A" w:rsidRDefault="0029605C" w:rsidP="00F3110A">
            <w:pPr>
              <w:spacing w:after="0" w:line="360" w:lineRule="auto"/>
              <w:rPr>
                <w:lang w:val="uk-UA"/>
              </w:rPr>
            </w:pPr>
            <w:r w:rsidRPr="00F3110A">
              <w:rPr>
                <w:lang w:val="uk-UA"/>
              </w:rPr>
              <w:t>3) </w:t>
            </w:r>
            <w:proofErr w:type="spellStart"/>
            <w:r w:rsidRPr="00F3110A">
              <w:rPr>
                <w:lang w:val="uk-UA"/>
              </w:rPr>
              <w:t>лог</w:t>
            </w:r>
            <w:proofErr w:type="spellEnd"/>
            <w:r w:rsidRPr="00F3110A">
              <w:rPr>
                <w:lang w:val="uk-UA"/>
              </w:rPr>
              <w:t xml:space="preserve">-файли (електронні </w:t>
            </w:r>
            <w:proofErr w:type="spellStart"/>
            <w:r w:rsidRPr="00F3110A">
              <w:rPr>
                <w:lang w:val="uk-UA"/>
              </w:rPr>
              <w:t>реєстра</w:t>
            </w:r>
            <w:proofErr w:type="spellEnd"/>
            <w:r w:rsidRPr="00F3110A">
              <w:rPr>
                <w:lang w:val="uk-UA"/>
              </w:rPr>
              <w:t>-тори, журнали роботи програм).</w:t>
            </w:r>
          </w:p>
        </w:tc>
      </w:tr>
    </w:tbl>
    <w:p w:rsidR="0029605C" w:rsidRDefault="0029605C">
      <w:pPr>
        <w:jc w:val="left"/>
        <w:rPr>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9"/>
        <w:gridCol w:w="4721"/>
      </w:tblGrid>
      <w:tr w:rsidR="0029605C" w:rsidRPr="00F3110A" w:rsidTr="00F3110A">
        <w:tc>
          <w:tcPr>
            <w:tcW w:w="9540" w:type="dxa"/>
            <w:gridSpan w:val="2"/>
          </w:tcPr>
          <w:p w:rsidR="0029605C" w:rsidRPr="00F3110A" w:rsidRDefault="0029605C" w:rsidP="00F3110A">
            <w:pPr>
              <w:spacing w:after="0" w:line="360" w:lineRule="auto"/>
              <w:jc w:val="center"/>
              <w:rPr>
                <w:b/>
                <w:lang w:val="uk-UA"/>
              </w:rPr>
            </w:pPr>
            <w:r w:rsidRPr="00F3110A">
              <w:rPr>
                <w:b/>
                <w:lang w:val="uk-UA"/>
              </w:rPr>
              <w:t>Особа злочинця</w:t>
            </w:r>
          </w:p>
        </w:tc>
      </w:tr>
      <w:tr w:rsidR="0029605C" w:rsidRPr="00F3110A" w:rsidTr="00F3110A">
        <w:tc>
          <w:tcPr>
            <w:tcW w:w="9540" w:type="dxa"/>
            <w:gridSpan w:val="2"/>
          </w:tcPr>
          <w:p w:rsidR="0029605C" w:rsidRPr="00F3110A" w:rsidRDefault="0029605C" w:rsidP="00F3110A">
            <w:pPr>
              <w:spacing w:after="0" w:line="360" w:lineRule="auto"/>
              <w:rPr>
                <w:lang w:val="uk-UA"/>
              </w:rPr>
            </w:pPr>
            <w:r w:rsidRPr="00F3110A">
              <w:rPr>
                <w:lang w:val="uk-UA"/>
              </w:rPr>
              <w:t>Правове регулювання таємниці усиновлення встановлено статтями 226 - 231 Сімейного кодексу України. Стаття 228 СК України передбачає, що</w:t>
            </w:r>
          </w:p>
        </w:tc>
      </w:tr>
      <w:tr w:rsidR="0029605C" w:rsidRPr="00F3110A" w:rsidTr="00F3110A">
        <w:trPr>
          <w:trHeight w:val="2542"/>
        </w:trPr>
        <w:tc>
          <w:tcPr>
            <w:tcW w:w="4819" w:type="dxa"/>
          </w:tcPr>
          <w:p w:rsidR="0029605C" w:rsidRPr="00F3110A" w:rsidRDefault="0029605C" w:rsidP="00F3110A">
            <w:pPr>
              <w:spacing w:after="0" w:line="360" w:lineRule="auto"/>
              <w:rPr>
                <w:lang w:val="uk-UA"/>
              </w:rPr>
            </w:pPr>
            <w:r w:rsidRPr="00F3110A">
              <w:rPr>
                <w:lang w:val="uk-UA"/>
              </w:rPr>
              <w:t xml:space="preserve">особи, яким у зв’язку з виконанням </w:t>
            </w:r>
            <w:r w:rsidRPr="00F3110A">
              <w:rPr>
                <w:b/>
                <w:lang w:val="uk-UA"/>
              </w:rPr>
              <w:t>службових обов’язків</w:t>
            </w:r>
            <w:r w:rsidRPr="00F3110A">
              <w:rPr>
                <w:lang w:val="uk-UA"/>
              </w:rPr>
              <w:t xml:space="preserve"> доступна інформація щодо усиновлення (перебування осіб, які бажають усиновити дитину, на обліку, пошук ними дитини для усиновлення, </w:t>
            </w:r>
            <w:r w:rsidRPr="00F3110A">
              <w:rPr>
                <w:lang w:val="uk-UA"/>
              </w:rPr>
              <w:lastRenderedPageBreak/>
              <w:t>подання заяви про усиновлення, розгляд справи про усиновлення, здійснення нагляду за дотриманням прав усиновленої дитини тощо),</w:t>
            </w:r>
          </w:p>
        </w:tc>
        <w:tc>
          <w:tcPr>
            <w:tcW w:w="4721" w:type="dxa"/>
          </w:tcPr>
          <w:p w:rsidR="0029605C" w:rsidRPr="00F3110A" w:rsidRDefault="0029605C" w:rsidP="00F3110A">
            <w:pPr>
              <w:spacing w:after="0" w:line="360" w:lineRule="auto"/>
              <w:rPr>
                <w:lang w:val="uk-UA"/>
              </w:rPr>
            </w:pPr>
            <w:r w:rsidRPr="00F3110A">
              <w:rPr>
                <w:lang w:val="uk-UA"/>
              </w:rPr>
              <w:lastRenderedPageBreak/>
              <w:t xml:space="preserve">а також </w:t>
            </w:r>
            <w:r w:rsidRPr="00F3110A">
              <w:rPr>
                <w:b/>
                <w:lang w:val="uk-UA"/>
              </w:rPr>
              <w:t>інші особи, яким став відомий факт усиновлення,</w:t>
            </w:r>
            <w:r w:rsidRPr="00F3110A">
              <w:rPr>
                <w:lang w:val="uk-UA"/>
              </w:rPr>
              <w:t xml:space="preserve"> зобов’язані не розголошувати її, зокрема і тоді, коли усиновлення для самої дитини не є таємним.</w:t>
            </w:r>
          </w:p>
        </w:tc>
      </w:tr>
      <w:tr w:rsidR="0029605C" w:rsidRPr="00F3110A" w:rsidTr="00F3110A">
        <w:tc>
          <w:tcPr>
            <w:tcW w:w="9540" w:type="dxa"/>
            <w:gridSpan w:val="2"/>
          </w:tcPr>
          <w:p w:rsidR="0029605C" w:rsidRPr="00F3110A" w:rsidRDefault="0029605C" w:rsidP="00F3110A">
            <w:pPr>
              <w:spacing w:after="0" w:line="360" w:lineRule="auto"/>
              <w:rPr>
                <w:lang w:val="uk-UA"/>
              </w:rPr>
            </w:pPr>
            <w:r w:rsidRPr="00F3110A">
              <w:rPr>
                <w:b/>
                <w:lang w:val="uk-UA"/>
              </w:rPr>
              <w:lastRenderedPageBreak/>
              <w:t xml:space="preserve">Відомості про усиновлення видаються судом лише за згодою </w:t>
            </w:r>
            <w:proofErr w:type="spellStart"/>
            <w:r w:rsidRPr="00F3110A">
              <w:rPr>
                <w:b/>
                <w:lang w:val="uk-UA"/>
              </w:rPr>
              <w:t>усиновлювача</w:t>
            </w:r>
            <w:proofErr w:type="spellEnd"/>
            <w:r w:rsidRPr="00F3110A">
              <w:rPr>
                <w:lang w:val="uk-UA"/>
              </w:rPr>
              <w:t>, крім випадків, коли такі відомості потрібні правоохоронним органам, суду у зв’язку з цивільною справою чи кримінальним провадженням</w:t>
            </w:r>
          </w:p>
        </w:tc>
      </w:tr>
    </w:tbl>
    <w:p w:rsidR="0029605C" w:rsidRDefault="00CB1436">
      <w:pPr>
        <w:jc w:val="left"/>
        <w:rPr>
          <w:lang w:val="uk-UA"/>
        </w:rPr>
      </w:pPr>
      <w:r>
        <w:rPr>
          <w:noProof/>
          <w:lang w:eastAsia="ru-RU"/>
        </w:rPr>
        <w:pict>
          <v:group id="_x0000_s1201" style="position:absolute;margin-left:0;margin-top:17.8pt;width:477pt;height:306pt;z-index:28;mso-position-horizontal-relative:text;mso-position-vertical-relative:text" coordorigin="1701,5994" coordsize="9540,6120">
            <v:rect id="_x0000_s1202" style="position:absolute;left:1701;top:5994;width:9540;height:1080">
              <v:textbox>
                <w:txbxContent>
                  <w:p w:rsidR="0029605C" w:rsidRPr="00F77B58" w:rsidRDefault="0029605C" w:rsidP="00F77B58">
                    <w:pPr>
                      <w:spacing w:after="0" w:line="360" w:lineRule="auto"/>
                      <w:jc w:val="center"/>
                      <w:rPr>
                        <w:b/>
                        <w:lang w:val="uk-UA"/>
                      </w:rPr>
                    </w:pPr>
                    <w:r w:rsidRPr="00F77B58">
                      <w:rPr>
                        <w:b/>
                        <w:lang w:val="uk-UA"/>
                      </w:rPr>
                      <w:t>Відповідно, обов’язок не розголошувати таємницю усиновлення (удочеріння) покладено</w:t>
                    </w:r>
                  </w:p>
                </w:txbxContent>
              </v:textbox>
            </v:rect>
            <v:rect id="_x0000_s1203" style="position:absolute;left:1701;top:7614;width:4500;height:4500">
              <v:textbox>
                <w:txbxContent>
                  <w:p w:rsidR="0029605C" w:rsidRPr="00F77B58" w:rsidRDefault="0029605C" w:rsidP="00F77B58">
                    <w:pPr>
                      <w:spacing w:line="360" w:lineRule="auto"/>
                      <w:rPr>
                        <w:lang w:val="uk-UA"/>
                      </w:rPr>
                    </w:pPr>
                    <w:r w:rsidRPr="00F77B58">
                      <w:rPr>
                        <w:lang w:val="uk-UA"/>
                      </w:rPr>
                      <w:t xml:space="preserve">не лише на осіб, яким таємниця стала відомою внаслідок виконання </w:t>
                    </w:r>
                    <w:r w:rsidRPr="00F77B58">
                      <w:rPr>
                        <w:b/>
                        <w:lang w:val="uk-UA"/>
                      </w:rPr>
                      <w:t xml:space="preserve">професійних </w:t>
                    </w:r>
                    <w:r w:rsidRPr="00F77B58">
                      <w:rPr>
                        <w:lang w:val="uk-UA"/>
                      </w:rPr>
                      <w:t xml:space="preserve">(зокрема лікар, нотаріус тощо) або </w:t>
                    </w:r>
                    <w:r w:rsidRPr="00F77B58">
                      <w:rPr>
                        <w:b/>
                        <w:lang w:val="uk-UA"/>
                      </w:rPr>
                      <w:t>службових обов’язків</w:t>
                    </w:r>
                    <w:r w:rsidRPr="00F77B58">
                      <w:rPr>
                        <w:lang w:val="uk-UA"/>
                      </w:rPr>
                      <w:t xml:space="preserve"> (працівники органів опіки та піклування, уповноважені органів виконавчої влади, службова особа дитячого будинку, суддя та ін.),</w:t>
                    </w:r>
                  </w:p>
                </w:txbxContent>
              </v:textbox>
            </v:rect>
            <v:rect id="_x0000_s1204" style="position:absolute;left:6741;top:7614;width:4500;height:4500">
              <v:textbox>
                <w:txbxContent>
                  <w:p w:rsidR="0029605C" w:rsidRPr="00F77B58" w:rsidRDefault="0029605C" w:rsidP="00F77B58">
                    <w:r w:rsidRPr="00F77B58">
                      <w:rPr>
                        <w:lang w:val="uk-UA"/>
                      </w:rPr>
                      <w:t xml:space="preserve">але й на осіб, яким таємниця усиновлення (удочеріння) стала відома через </w:t>
                    </w:r>
                    <w:r w:rsidRPr="00F77B58">
                      <w:rPr>
                        <w:b/>
                        <w:lang w:val="uk-UA"/>
                      </w:rPr>
                      <w:t>процесуальний статус</w:t>
                    </w:r>
                    <w:r w:rsidRPr="00F77B58">
                      <w:rPr>
                        <w:lang w:val="uk-UA"/>
                      </w:rPr>
                      <w:t xml:space="preserve"> у процесі розгляду цивільної справи судом (родичі, свідки та ін.).</w:t>
                    </w:r>
                  </w:p>
                </w:txbxContent>
              </v:textbox>
            </v:rect>
            <v:shape id="_x0000_s1205" type="#_x0000_t32" style="position:absolute;left:3681;top:7074;width:2700;height:540;flip:x" o:connectortype="straight">
              <v:stroke endarrow="block"/>
            </v:shape>
            <v:shape id="_x0000_s1206" type="#_x0000_t32" style="position:absolute;left:6381;top:7074;width:2880;height:540" o:connectortype="straight">
              <v:stroke endarrow="block"/>
            </v:shape>
          </v:group>
        </w:pict>
      </w: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5670"/>
      </w:tblGrid>
      <w:tr w:rsidR="0029605C" w:rsidRPr="00F3110A" w:rsidTr="00F3110A">
        <w:tc>
          <w:tcPr>
            <w:tcW w:w="9498" w:type="dxa"/>
            <w:gridSpan w:val="2"/>
          </w:tcPr>
          <w:p w:rsidR="0029605C" w:rsidRPr="00F3110A" w:rsidRDefault="0029605C" w:rsidP="00F3110A">
            <w:pPr>
              <w:spacing w:after="0" w:line="360" w:lineRule="auto"/>
              <w:rPr>
                <w:lang w:val="uk-UA"/>
              </w:rPr>
            </w:pPr>
            <w:r w:rsidRPr="00F3110A">
              <w:rPr>
                <w:b/>
                <w:lang w:val="uk-UA"/>
              </w:rPr>
              <w:t>Осіб, які вчиняють злочини щодо розголошення таємниці усиновлення (удочеріння)</w:t>
            </w:r>
            <w:r w:rsidRPr="00F3110A">
              <w:rPr>
                <w:lang w:val="uk-UA"/>
              </w:rPr>
              <w:t>, можна поділити на три групи.</w:t>
            </w:r>
          </w:p>
        </w:tc>
      </w:tr>
      <w:tr w:rsidR="0029605C" w:rsidRPr="00F3110A" w:rsidTr="00F3110A">
        <w:tc>
          <w:tcPr>
            <w:tcW w:w="9498" w:type="dxa"/>
            <w:gridSpan w:val="2"/>
          </w:tcPr>
          <w:p w:rsidR="0029605C" w:rsidRPr="00F3110A" w:rsidRDefault="0029605C" w:rsidP="00F3110A">
            <w:pPr>
              <w:spacing w:after="0" w:line="360" w:lineRule="auto"/>
              <w:rPr>
                <w:lang w:val="uk-UA"/>
              </w:rPr>
            </w:pPr>
            <w:r w:rsidRPr="00F3110A">
              <w:rPr>
                <w:lang w:val="uk-UA"/>
              </w:rPr>
              <w:t xml:space="preserve">Перша група включає осіб, які вчинили розголошення </w:t>
            </w:r>
            <w:r w:rsidRPr="00F3110A">
              <w:rPr>
                <w:b/>
                <w:lang w:val="uk-UA"/>
              </w:rPr>
              <w:t>таємниці усиновлення (удочеріння)</w:t>
            </w:r>
            <w:r w:rsidRPr="00F3110A">
              <w:rPr>
                <w:lang w:val="uk-UA"/>
              </w:rPr>
              <w:t xml:space="preserve">, виконуючи суто </w:t>
            </w:r>
            <w:r w:rsidRPr="00F3110A">
              <w:rPr>
                <w:b/>
                <w:lang w:val="uk-UA"/>
              </w:rPr>
              <w:t xml:space="preserve">професійні обов’язки </w:t>
            </w:r>
            <w:r w:rsidRPr="00F3110A">
              <w:rPr>
                <w:lang w:val="uk-UA"/>
              </w:rPr>
              <w:t>(«професійний інсайдер»), під час здійснення незалежної професійної діяльності (зокрема, приватні адвокати та експерти).</w:t>
            </w:r>
          </w:p>
        </w:tc>
      </w:tr>
      <w:tr w:rsidR="0029605C" w:rsidRPr="00F3110A" w:rsidTr="00F3110A">
        <w:tc>
          <w:tcPr>
            <w:tcW w:w="9498" w:type="dxa"/>
            <w:gridSpan w:val="2"/>
          </w:tcPr>
          <w:p w:rsidR="0029605C" w:rsidRPr="00F3110A" w:rsidRDefault="0029605C" w:rsidP="00F3110A">
            <w:pPr>
              <w:spacing w:after="0" w:line="360" w:lineRule="auto"/>
              <w:rPr>
                <w:lang w:val="uk-UA"/>
              </w:rPr>
            </w:pPr>
            <w:r w:rsidRPr="00F3110A">
              <w:rPr>
                <w:lang w:val="uk-UA"/>
              </w:rPr>
              <w:lastRenderedPageBreak/>
              <w:t xml:space="preserve">Друга група – особи, які здійснюють поряд з </w:t>
            </w:r>
            <w:r w:rsidRPr="00F3110A">
              <w:rPr>
                <w:b/>
                <w:lang w:val="uk-UA"/>
              </w:rPr>
              <w:t>професійними, й службові обов’язки</w:t>
            </w:r>
            <w:r w:rsidRPr="00F3110A">
              <w:rPr>
                <w:lang w:val="uk-UA"/>
              </w:rPr>
              <w:t xml:space="preserve"> («інсайдер-службовець») на певному, підприємстві, установі чи в організації, у тому числі, в державних органах (головний лікар, державний нотаріус, державний експерт).</w:t>
            </w:r>
          </w:p>
        </w:tc>
      </w:tr>
      <w:tr w:rsidR="0029605C" w:rsidRPr="00614D03" w:rsidTr="00F3110A">
        <w:tc>
          <w:tcPr>
            <w:tcW w:w="9498" w:type="dxa"/>
            <w:gridSpan w:val="2"/>
          </w:tcPr>
          <w:p w:rsidR="0029605C" w:rsidRPr="00F3110A" w:rsidRDefault="0029605C" w:rsidP="00F3110A">
            <w:pPr>
              <w:spacing w:after="0" w:line="360" w:lineRule="auto"/>
              <w:rPr>
                <w:lang w:val="uk-UA"/>
              </w:rPr>
            </w:pPr>
            <w:r w:rsidRPr="00F3110A">
              <w:rPr>
                <w:lang w:val="uk-UA"/>
              </w:rPr>
              <w:t xml:space="preserve">До третьої групи належать особи, яким </w:t>
            </w:r>
            <w:r w:rsidRPr="00F3110A">
              <w:rPr>
                <w:b/>
                <w:lang w:val="uk-UA"/>
              </w:rPr>
              <w:t>таємниця усиновлення (удочеріння)</w:t>
            </w:r>
            <w:r w:rsidRPr="00F3110A">
              <w:rPr>
                <w:lang w:val="uk-UA"/>
              </w:rPr>
              <w:t xml:space="preserve"> стала відома внаслідок виконання процесуальних обов’язків, поряд з професійними. Професійний статус особи, який закріплює права та обов’язки, створює сприятливі умови отримання інформації з обмеженим доступом, й надає можливість вчинення злочину з меншим ризиком.</w:t>
            </w:r>
          </w:p>
        </w:tc>
      </w:tr>
      <w:tr w:rsidR="0029605C" w:rsidRPr="00F3110A" w:rsidTr="00F3110A">
        <w:tc>
          <w:tcPr>
            <w:tcW w:w="9498" w:type="dxa"/>
            <w:gridSpan w:val="2"/>
          </w:tcPr>
          <w:p w:rsidR="0029605C" w:rsidRPr="00F3110A" w:rsidRDefault="0029605C" w:rsidP="00F3110A">
            <w:pPr>
              <w:spacing w:after="0" w:line="360" w:lineRule="auto"/>
              <w:rPr>
                <w:lang w:val="uk-UA"/>
              </w:rPr>
            </w:pPr>
            <w:r w:rsidRPr="00F3110A">
              <w:rPr>
                <w:lang w:val="uk-UA"/>
              </w:rPr>
              <w:t xml:space="preserve">Професійний статус особи злочинця причино пов’язаний з такою соціально-демографічною ознакою інсайдера як </w:t>
            </w:r>
            <w:r w:rsidRPr="00F3110A">
              <w:rPr>
                <w:b/>
                <w:lang w:val="uk-UA"/>
              </w:rPr>
              <w:t>освіта.</w:t>
            </w:r>
          </w:p>
        </w:tc>
      </w:tr>
      <w:tr w:rsidR="0029605C" w:rsidRPr="00614D03" w:rsidTr="00F3110A">
        <w:tc>
          <w:tcPr>
            <w:tcW w:w="3828" w:type="dxa"/>
          </w:tcPr>
          <w:p w:rsidR="0029605C" w:rsidRPr="00F3110A" w:rsidRDefault="0029605C" w:rsidP="00F3110A">
            <w:pPr>
              <w:spacing w:after="0" w:line="360" w:lineRule="auto"/>
              <w:rPr>
                <w:lang w:val="uk-UA"/>
              </w:rPr>
            </w:pPr>
            <w:r w:rsidRPr="00F3110A">
              <w:rPr>
                <w:lang w:val="uk-UA"/>
              </w:rPr>
              <w:t xml:space="preserve">Отримання освіти передбачає </w:t>
            </w:r>
            <w:r w:rsidRPr="00F3110A">
              <w:rPr>
                <w:i/>
                <w:lang w:val="uk-UA"/>
              </w:rPr>
              <w:t>засвоєння професійних знань, вмінь, вироблення загальних і спеціальних здібностей та якостей.</w:t>
            </w:r>
          </w:p>
        </w:tc>
        <w:tc>
          <w:tcPr>
            <w:tcW w:w="5670" w:type="dxa"/>
          </w:tcPr>
          <w:p w:rsidR="0029605C" w:rsidRPr="00F3110A" w:rsidRDefault="0029605C" w:rsidP="00F3110A">
            <w:pPr>
              <w:spacing w:after="0" w:line="360" w:lineRule="auto"/>
              <w:rPr>
                <w:lang w:val="uk-UA"/>
              </w:rPr>
            </w:pPr>
            <w:r w:rsidRPr="00F3110A">
              <w:rPr>
                <w:lang w:val="uk-UA"/>
              </w:rPr>
              <w:t xml:space="preserve">Як правило, злочинець має вищу освіту, зокрема, </w:t>
            </w:r>
            <w:r w:rsidRPr="00F3110A">
              <w:rPr>
                <w:b/>
                <w:lang w:val="uk-UA"/>
              </w:rPr>
              <w:t>повну вищу освіту</w:t>
            </w:r>
            <w:r w:rsidRPr="00F3110A">
              <w:rPr>
                <w:lang w:val="uk-UA"/>
              </w:rPr>
              <w:t xml:space="preserve"> (магістр, спеціаліст), чи </w:t>
            </w:r>
            <w:r w:rsidRPr="00F3110A">
              <w:rPr>
                <w:b/>
                <w:lang w:val="uk-UA"/>
              </w:rPr>
              <w:t>базову вищу освіту</w:t>
            </w:r>
            <w:r w:rsidRPr="00F3110A">
              <w:rPr>
                <w:lang w:val="uk-UA"/>
              </w:rPr>
              <w:t xml:space="preserve"> (бакалавр), або </w:t>
            </w:r>
            <w:r w:rsidRPr="00F3110A">
              <w:rPr>
                <w:b/>
                <w:lang w:val="uk-UA"/>
              </w:rPr>
              <w:t>неповну вищу освіту</w:t>
            </w:r>
            <w:r w:rsidRPr="00F3110A">
              <w:rPr>
                <w:lang w:val="uk-UA"/>
              </w:rPr>
              <w:t xml:space="preserve"> (молодшого спеціаліста), володіє комплексом спеціальних фахових знань та практичних умінь і навичок, набутих унаслідок поглибленої загальної, і спеціальної фахової підготовки, досвід роботи. Наявність вищої освіти, випливає з вимог до зайняття певною професійною діяльністю в окремій сфері суспільних відносин (лікар, адвокат, слідчий тощо). Попри це, </w:t>
            </w:r>
            <w:r w:rsidRPr="00F3110A">
              <w:rPr>
                <w:b/>
                <w:lang w:val="uk-UA"/>
              </w:rPr>
              <w:t>співучасники</w:t>
            </w:r>
            <w:r w:rsidRPr="00F3110A">
              <w:rPr>
                <w:lang w:val="uk-UA"/>
              </w:rPr>
              <w:t xml:space="preserve"> злочинів щодо розголошення </w:t>
            </w:r>
            <w:r w:rsidRPr="00F3110A">
              <w:rPr>
                <w:b/>
                <w:lang w:val="uk-UA"/>
              </w:rPr>
              <w:t>таємниці усиновлення (удочеріння)</w:t>
            </w:r>
            <w:r w:rsidRPr="00F3110A">
              <w:rPr>
                <w:lang w:val="uk-UA"/>
              </w:rPr>
              <w:t>, які непов’язані зі злочинцем спільним місцем роботи, мають загальну спеціально-технічну освіту чи загальну середню освіту.</w:t>
            </w:r>
          </w:p>
        </w:tc>
      </w:tr>
      <w:tr w:rsidR="0029605C" w:rsidRPr="00614D03" w:rsidTr="00F3110A">
        <w:tc>
          <w:tcPr>
            <w:tcW w:w="3828" w:type="dxa"/>
          </w:tcPr>
          <w:p w:rsidR="0029605C" w:rsidRPr="00F3110A" w:rsidRDefault="0029605C" w:rsidP="00F3110A">
            <w:pPr>
              <w:spacing w:after="0" w:line="360" w:lineRule="auto"/>
              <w:rPr>
                <w:lang w:val="uk-UA"/>
              </w:rPr>
            </w:pPr>
            <w:r w:rsidRPr="00F3110A">
              <w:rPr>
                <w:lang w:val="uk-UA"/>
              </w:rPr>
              <w:lastRenderedPageBreak/>
              <w:t xml:space="preserve">У злочинах щодо розголошення </w:t>
            </w:r>
            <w:r w:rsidRPr="00F3110A">
              <w:rPr>
                <w:b/>
                <w:lang w:val="uk-UA"/>
              </w:rPr>
              <w:t>таємниці усиновлення (удочеріння)</w:t>
            </w:r>
            <w:r w:rsidRPr="00F3110A">
              <w:rPr>
                <w:lang w:val="uk-UA"/>
              </w:rPr>
              <w:t xml:space="preserve"> існує ймовірний зв’язок між </w:t>
            </w:r>
            <w:r w:rsidRPr="00F3110A">
              <w:rPr>
                <w:b/>
                <w:lang w:val="uk-UA"/>
              </w:rPr>
              <w:t>статтю особи злочинця та сферою професійної діяльності.</w:t>
            </w:r>
          </w:p>
        </w:tc>
        <w:tc>
          <w:tcPr>
            <w:tcW w:w="5670" w:type="dxa"/>
          </w:tcPr>
          <w:p w:rsidR="0029605C" w:rsidRPr="00F3110A" w:rsidRDefault="0029605C" w:rsidP="00F3110A">
            <w:pPr>
              <w:spacing w:after="0" w:line="360" w:lineRule="auto"/>
              <w:rPr>
                <w:lang w:val="uk-UA"/>
              </w:rPr>
            </w:pPr>
            <w:r w:rsidRPr="00F3110A">
              <w:rPr>
                <w:lang w:val="uk-UA"/>
              </w:rPr>
              <w:t xml:space="preserve">Сучасні умови розвитку суспільства не дозволяють вести мову про суто чоловічі, чи суто жіночі професії, тим не менше, представники однієї статі схильні обирати переважно одні професії, а представники іншої - протилежні. Тобто, має місце </w:t>
            </w:r>
            <w:r w:rsidRPr="00F3110A">
              <w:rPr>
                <w:b/>
                <w:lang w:val="uk-UA"/>
              </w:rPr>
              <w:t>професійна сегрегація за ознакою статі</w:t>
            </w:r>
            <w:r w:rsidRPr="00F3110A">
              <w:rPr>
                <w:lang w:val="uk-UA"/>
              </w:rPr>
              <w:t xml:space="preserve">. За даними низки дослідників жінки займають близько 80% робочих місць в освіті, охороні здоров’я, соціальній і обслуговуючій сферах, у сфері фінансових послуг. Чоловіки переважають у промисловості, будівництві, у державному управлінні та бізнесі. У медичній діяльності більша кількість працівників є особи жіночої статі, і саме жінки є найбільшою чисельною групою ризику щодо розголошення </w:t>
            </w:r>
            <w:r w:rsidRPr="00F3110A">
              <w:rPr>
                <w:b/>
                <w:lang w:val="uk-UA"/>
              </w:rPr>
              <w:t>таємниці усиновлення (удочеріння)</w:t>
            </w:r>
            <w:r w:rsidRPr="00F3110A">
              <w:rPr>
                <w:lang w:val="uk-UA"/>
              </w:rPr>
              <w:t>.</w:t>
            </w:r>
          </w:p>
        </w:tc>
      </w:tr>
      <w:tr w:rsidR="0029605C" w:rsidRPr="00614D03" w:rsidTr="00F3110A">
        <w:trPr>
          <w:trHeight w:val="1239"/>
        </w:trPr>
        <w:tc>
          <w:tcPr>
            <w:tcW w:w="3828" w:type="dxa"/>
            <w:vMerge w:val="restart"/>
          </w:tcPr>
          <w:p w:rsidR="0029605C" w:rsidRPr="00F3110A" w:rsidRDefault="0029605C" w:rsidP="00F3110A">
            <w:pPr>
              <w:spacing w:after="0" w:line="360" w:lineRule="auto"/>
              <w:rPr>
                <w:lang w:val="uk-UA"/>
              </w:rPr>
            </w:pPr>
            <w:r w:rsidRPr="00F3110A">
              <w:rPr>
                <w:b/>
                <w:lang w:val="uk-UA"/>
              </w:rPr>
              <w:t>Вік злочинця</w:t>
            </w:r>
            <w:r w:rsidRPr="00F3110A">
              <w:rPr>
                <w:lang w:val="uk-UA"/>
              </w:rPr>
              <w:t xml:space="preserve"> безпосередньо пов’язаний з професійним статусом особи та передбачає:</w:t>
            </w:r>
          </w:p>
        </w:tc>
        <w:tc>
          <w:tcPr>
            <w:tcW w:w="5670" w:type="dxa"/>
          </w:tcPr>
          <w:p w:rsidR="0029605C" w:rsidRPr="00F3110A" w:rsidRDefault="0029605C" w:rsidP="00F3110A">
            <w:pPr>
              <w:spacing w:after="0" w:line="360" w:lineRule="auto"/>
              <w:rPr>
                <w:lang w:val="uk-UA"/>
              </w:rPr>
            </w:pPr>
            <w:r w:rsidRPr="00F3110A">
              <w:rPr>
                <w:lang w:val="uk-UA"/>
              </w:rPr>
              <w:t>1) її професійну діяльність та працевлаштування в певній установі, організації або органі державної влади;</w:t>
            </w:r>
          </w:p>
        </w:tc>
      </w:tr>
      <w:tr w:rsidR="0029605C" w:rsidRPr="00F3110A" w:rsidTr="00F3110A">
        <w:trPr>
          <w:trHeight w:val="742"/>
        </w:trPr>
        <w:tc>
          <w:tcPr>
            <w:tcW w:w="3828" w:type="dxa"/>
            <w:vMerge/>
          </w:tcPr>
          <w:p w:rsidR="0029605C" w:rsidRPr="00F3110A" w:rsidRDefault="0029605C" w:rsidP="00F3110A">
            <w:pPr>
              <w:spacing w:after="0" w:line="360" w:lineRule="auto"/>
              <w:rPr>
                <w:b/>
                <w:lang w:val="uk-UA"/>
              </w:rPr>
            </w:pPr>
          </w:p>
        </w:tc>
        <w:tc>
          <w:tcPr>
            <w:tcW w:w="5670" w:type="dxa"/>
          </w:tcPr>
          <w:p w:rsidR="0029605C" w:rsidRPr="00F3110A" w:rsidRDefault="0029605C" w:rsidP="00F3110A">
            <w:pPr>
              <w:spacing w:after="0" w:line="360" w:lineRule="auto"/>
              <w:rPr>
                <w:lang w:val="uk-UA"/>
              </w:rPr>
            </w:pPr>
            <w:r w:rsidRPr="00F3110A">
              <w:rPr>
                <w:lang w:val="uk-UA"/>
              </w:rPr>
              <w:t>2) наявність певного професійного стажу діяльності.</w:t>
            </w:r>
          </w:p>
        </w:tc>
      </w:tr>
    </w:tbl>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r>
        <w:rPr>
          <w:lang w:val="uk-UA"/>
        </w:rPr>
        <w:br w:type="page"/>
      </w:r>
    </w:p>
    <w:p w:rsidR="0029605C" w:rsidRDefault="0029605C" w:rsidP="002D6B2B">
      <w:pPr>
        <w:spacing w:after="0" w:line="360" w:lineRule="auto"/>
        <w:ind w:firstLine="708"/>
        <w:rPr>
          <w:lang w:val="uk-UA"/>
        </w:rPr>
      </w:pPr>
      <w:r>
        <w:rPr>
          <w:lang w:val="uk-UA"/>
        </w:rPr>
        <w:t xml:space="preserve">2.2 </w:t>
      </w:r>
      <w:r w:rsidRPr="002D6B2B">
        <w:rPr>
          <w:lang w:val="uk-UA"/>
        </w:rPr>
        <w:t>Типо</w:t>
      </w:r>
      <w:r>
        <w:rPr>
          <w:lang w:val="uk-UA"/>
        </w:rPr>
        <w:t xml:space="preserve">ві слідчі ситуації та версії </w:t>
      </w:r>
      <w:r w:rsidRPr="002D6B2B">
        <w:rPr>
          <w:lang w:val="uk-UA"/>
        </w:rPr>
        <w:t>початково</w:t>
      </w:r>
      <w:r>
        <w:rPr>
          <w:lang w:val="uk-UA"/>
        </w:rPr>
        <w:t>го етапу</w:t>
      </w:r>
      <w:r w:rsidRPr="002D6B2B">
        <w:rPr>
          <w:lang w:val="uk-UA"/>
        </w:rPr>
        <w:t xml:space="preserve"> розслідування розголошення таємниці усиновлення (удочеріння)</w:t>
      </w:r>
    </w:p>
    <w:p w:rsidR="0029605C" w:rsidRDefault="0029605C" w:rsidP="002D6B2B">
      <w:pPr>
        <w:spacing w:after="0" w:line="360" w:lineRule="auto"/>
        <w:ind w:firstLine="708"/>
        <w:jc w:val="center"/>
        <w:rPr>
          <w:lang w:val="uk-UA"/>
        </w:rPr>
      </w:pPr>
    </w:p>
    <w:p w:rsidR="0029605C" w:rsidRDefault="00CB1436" w:rsidP="002D6B2B">
      <w:pPr>
        <w:spacing w:after="0" w:line="360" w:lineRule="auto"/>
        <w:ind w:firstLine="708"/>
        <w:jc w:val="center"/>
        <w:rPr>
          <w:lang w:val="uk-UA"/>
        </w:rPr>
      </w:pPr>
      <w:r>
        <w:rPr>
          <w:noProof/>
          <w:lang w:eastAsia="ru-RU"/>
        </w:rPr>
        <w:pict>
          <v:group id="_x0000_s1207" style="position:absolute;left:0;text-align:left;margin-left:0;margin-top:17.55pt;width:477pt;height:639pt;z-index:2" coordorigin="1701,2934" coordsize="9540,12780">
            <v:rect id="_x0000_s1208" style="position:absolute;left:1701;top:2934;width:9540;height:1080">
              <v:textbox style="mso-next-textbox:#_x0000_s1208">
                <w:txbxContent>
                  <w:p w:rsidR="0029605C" w:rsidRPr="007C47D2" w:rsidRDefault="0029605C" w:rsidP="007C47D2">
                    <w:pPr>
                      <w:spacing w:after="0" w:line="360" w:lineRule="auto"/>
                      <w:jc w:val="center"/>
                      <w:rPr>
                        <w:lang w:val="uk-UA"/>
                      </w:rPr>
                    </w:pPr>
                    <w:r w:rsidRPr="007C47D2">
                      <w:rPr>
                        <w:lang w:val="uk-UA"/>
                      </w:rPr>
                      <w:t xml:space="preserve">Як зазначає Т. С. </w:t>
                    </w:r>
                    <w:proofErr w:type="spellStart"/>
                    <w:r w:rsidRPr="007C47D2">
                      <w:rPr>
                        <w:lang w:val="uk-UA"/>
                      </w:rPr>
                      <w:t>Волчецька</w:t>
                    </w:r>
                    <w:proofErr w:type="spellEnd"/>
                    <w:r w:rsidRPr="007C47D2">
                      <w:rPr>
                        <w:lang w:val="uk-UA"/>
                      </w:rPr>
                      <w:t xml:space="preserve">, </w:t>
                    </w:r>
                    <w:r w:rsidRPr="007C47D2">
                      <w:rPr>
                        <w:b/>
                        <w:lang w:val="uk-UA"/>
                      </w:rPr>
                      <w:t>термін «ситуація»</w:t>
                    </w:r>
                    <w:r w:rsidRPr="007C47D2">
                      <w:rPr>
                        <w:lang w:val="uk-UA"/>
                      </w:rPr>
                      <w:t xml:space="preserve"> означає сукупність умов та обставин, що створюють ті чи інші відносини, обстановку, становище.</w:t>
                    </w:r>
                  </w:p>
                </w:txbxContent>
              </v:textbox>
            </v:rect>
            <v:rect id="_x0000_s1209" style="position:absolute;left:1701;top:5814;width:3960;height:1980">
              <v:textbox style="mso-next-textbox:#_x0000_s1209">
                <w:txbxContent>
                  <w:p w:rsidR="0029605C" w:rsidRPr="009A74BA" w:rsidRDefault="0029605C" w:rsidP="009A74BA">
                    <w:pPr>
                      <w:spacing w:after="0" w:line="360" w:lineRule="auto"/>
                      <w:rPr>
                        <w:lang w:val="uk-UA"/>
                      </w:rPr>
                    </w:pPr>
                    <w:r w:rsidRPr="009A74BA">
                      <w:rPr>
                        <w:lang w:val="uk-UA"/>
                      </w:rPr>
                      <w:t>ситуація – це обстановка, що оцінюється суб’єктом для прийняття рішення по її оптимальній трансформації,</w:t>
                    </w:r>
                  </w:p>
                </w:txbxContent>
              </v:textbox>
            </v:rect>
            <v:rect id="_x0000_s1210" style="position:absolute;left:1701;top:4554;width:3960;height:720">
              <v:textbox style="mso-next-textbox:#_x0000_s1210">
                <w:txbxContent>
                  <w:p w:rsidR="0029605C" w:rsidRPr="009A74BA" w:rsidRDefault="0029605C" w:rsidP="009A74BA">
                    <w:pPr>
                      <w:spacing w:after="0" w:line="360" w:lineRule="auto"/>
                      <w:jc w:val="center"/>
                      <w:rPr>
                        <w:b/>
                        <w:lang w:val="uk-UA"/>
                      </w:rPr>
                    </w:pPr>
                    <w:r w:rsidRPr="009A74BA">
                      <w:rPr>
                        <w:b/>
                        <w:lang w:val="uk-UA"/>
                      </w:rPr>
                      <w:t>у прикладному аспекті</w:t>
                    </w:r>
                  </w:p>
                </w:txbxContent>
              </v:textbox>
            </v:rect>
            <v:shape id="_x0000_s1211" type="#_x0000_t32" style="position:absolute;left:6381;top:4014;width:0;height:4500" o:connectortype="straight"/>
            <v:shape id="_x0000_s1212" type="#_x0000_t32" style="position:absolute;left:5661;top:4914;width:720;height:0;flip:x" o:connectortype="straight">
              <v:stroke endarrow="block"/>
            </v:shape>
            <v:shape id="_x0000_s1213" type="#_x0000_t32" style="position:absolute;left:6381;top:4914;width:720;height:0" o:connectortype="straight">
              <v:stroke endarrow="block"/>
            </v:shape>
            <v:shape id="_x0000_s1214" type="#_x0000_t67" style="position:absolute;left:2961;top:5274;width:1426;height:540">
              <v:textbox style="layout-flow:vertical-ideographic"/>
            </v:shape>
            <v:rect id="_x0000_s1215" style="position:absolute;left:7101;top:5814;width:4140;height:1980">
              <v:textbox style="mso-next-textbox:#_x0000_s1215">
                <w:txbxContent>
                  <w:p w:rsidR="0029605C" w:rsidRPr="009A74BA" w:rsidRDefault="0029605C" w:rsidP="009A74BA">
                    <w:r w:rsidRPr="009A74BA">
                      <w:rPr>
                        <w:lang w:val="uk-UA"/>
                      </w:rPr>
                      <w:t>– це стан складових її елементів у конкретно визначений момент часу.</w:t>
                    </w:r>
                  </w:p>
                </w:txbxContent>
              </v:textbox>
            </v:rect>
            <v:rect id="_x0000_s1216" style="position:absolute;left:7101;top:4554;width:4140;height:720">
              <v:textbox style="mso-next-textbox:#_x0000_s1216">
                <w:txbxContent>
                  <w:p w:rsidR="0029605C" w:rsidRPr="009A74BA" w:rsidRDefault="0029605C" w:rsidP="009A74BA">
                    <w:pPr>
                      <w:jc w:val="center"/>
                      <w:rPr>
                        <w:lang w:val="uk-UA"/>
                      </w:rPr>
                    </w:pPr>
                    <w:r w:rsidRPr="009A74BA">
                      <w:rPr>
                        <w:b/>
                        <w:lang w:val="uk-UA"/>
                      </w:rPr>
                      <w:t>у пізнавальному</w:t>
                    </w:r>
                    <w:r>
                      <w:rPr>
                        <w:b/>
                        <w:lang w:val="uk-UA"/>
                      </w:rPr>
                      <w:t xml:space="preserve"> аспекті</w:t>
                    </w:r>
                  </w:p>
                </w:txbxContent>
              </v:textbox>
            </v:rect>
            <v:shape id="_x0000_s1217" type="#_x0000_t67" style="position:absolute;left:8361;top:5274;width:1491;height:540">
              <v:textbox style="layout-flow:vertical-ideographic"/>
            </v:shape>
            <v:rect id="_x0000_s1218" style="position:absolute;left:1701;top:8514;width:9540;height:1080">
              <v:textbox style="mso-next-textbox:#_x0000_s1218">
                <w:txbxContent>
                  <w:p w:rsidR="0029605C" w:rsidRPr="009A74BA" w:rsidRDefault="0029605C" w:rsidP="009A74BA">
                    <w:pPr>
                      <w:spacing w:line="360" w:lineRule="auto"/>
                      <w:jc w:val="center"/>
                      <w:rPr>
                        <w:lang w:val="uk-UA"/>
                      </w:rPr>
                    </w:pPr>
                    <w:r w:rsidRPr="009A74BA">
                      <w:rPr>
                        <w:lang w:val="uk-UA"/>
                      </w:rPr>
                      <w:t xml:space="preserve">Серед основних, найбільш значущих для криміналістики властивостей слідчих ситуацій </w:t>
                    </w:r>
                    <w:r w:rsidRPr="007C47D2">
                      <w:rPr>
                        <w:lang w:val="uk-UA"/>
                      </w:rPr>
                      <w:t xml:space="preserve">Т. С. </w:t>
                    </w:r>
                    <w:proofErr w:type="spellStart"/>
                    <w:r w:rsidRPr="007C47D2">
                      <w:rPr>
                        <w:lang w:val="uk-UA"/>
                      </w:rPr>
                      <w:t>Волчецька</w:t>
                    </w:r>
                    <w:proofErr w:type="spellEnd"/>
                    <w:r w:rsidRPr="009A74BA">
                      <w:rPr>
                        <w:lang w:val="uk-UA"/>
                      </w:rPr>
                      <w:t xml:space="preserve"> називає:</w:t>
                    </w:r>
                  </w:p>
                </w:txbxContent>
              </v:textbox>
            </v:rect>
            <v:rect id="_x0000_s1219" style="position:absolute;left:2781;top:10134;width:8460;height:1980">
              <v:textbox style="mso-next-textbox:#_x0000_s1219">
                <w:txbxContent>
                  <w:p w:rsidR="0029605C" w:rsidRPr="009A74BA" w:rsidRDefault="0029605C" w:rsidP="009A74BA">
                    <w:pPr>
                      <w:spacing w:line="360" w:lineRule="auto"/>
                    </w:pPr>
                    <w:r>
                      <w:rPr>
                        <w:lang w:val="uk-UA"/>
                      </w:rPr>
                      <w:t>1) </w:t>
                    </w:r>
                    <w:r w:rsidRPr="009A74BA">
                      <w:rPr>
                        <w:b/>
                        <w:lang w:val="uk-UA"/>
                      </w:rPr>
                      <w:t>конкретність</w:t>
                    </w:r>
                    <w:r w:rsidRPr="009A74BA">
                      <w:rPr>
                        <w:lang w:val="uk-UA"/>
                      </w:rPr>
                      <w:t>, тобто їх існування у конкретно визначених просторово-часових межах. Ситуації можуть бути обмежені як невеликим простором і тривати кілька секунд, так і охоплювати значні території та тривати впродовж тривалого періоду часу;</w:t>
                    </w:r>
                  </w:p>
                </w:txbxContent>
              </v:textbox>
            </v:rect>
            <v:rect id="_x0000_s1220" style="position:absolute;left:2781;top:12474;width:8460;height:2520">
              <v:textbox style="mso-next-textbox:#_x0000_s1220">
                <w:txbxContent>
                  <w:p w:rsidR="0029605C" w:rsidRPr="0052492D" w:rsidRDefault="0029605C" w:rsidP="0052492D">
                    <w:pPr>
                      <w:spacing w:after="0" w:line="360" w:lineRule="auto"/>
                      <w:rPr>
                        <w:lang w:val="uk-UA"/>
                      </w:rPr>
                    </w:pPr>
                    <w:r w:rsidRPr="0052492D">
                      <w:rPr>
                        <w:b/>
                        <w:lang w:val="uk-UA"/>
                      </w:rPr>
                      <w:t>2) повторюваність</w:t>
                    </w:r>
                    <w:r w:rsidRPr="0052492D">
                      <w:rPr>
                        <w:lang w:val="uk-UA"/>
                      </w:rPr>
                      <w:t>, тобто повторення у різних ситуаціях основних, загальних рис. Ця властивість досить важлива, з урахуванням того, що минулі, вже знайомі по досвіду суб’єкта ситуації, фіксуються у його свідомості та впливають на сприйняття ним нової однотипної ситуації;</w:t>
                    </w:r>
                  </w:p>
                </w:txbxContent>
              </v:textbox>
            </v:rect>
            <v:shape id="_x0000_s1221" type="#_x0000_t32" style="position:absolute;left:2061;top:9594;width:0;height:6120" o:connectortype="straight"/>
            <v:shape id="_x0000_s1222" type="#_x0000_t32" style="position:absolute;left:2061;top:11034;width:720;height:0" o:connectortype="straight">
              <v:stroke endarrow="block"/>
            </v:shape>
            <v:shape id="_x0000_s1223" type="#_x0000_t32" style="position:absolute;left:2061;top:13734;width:720;height:0" o:connectortype="straight">
              <v:stroke endarrow="block"/>
            </v:shape>
          </v:group>
        </w:pict>
      </w: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CB1436" w:rsidP="002D6B2B">
      <w:pPr>
        <w:spacing w:after="0" w:line="360" w:lineRule="auto"/>
        <w:ind w:firstLine="708"/>
        <w:jc w:val="center"/>
        <w:rPr>
          <w:lang w:val="uk-UA"/>
        </w:rPr>
      </w:pPr>
      <w:r>
        <w:rPr>
          <w:noProof/>
          <w:lang w:eastAsia="ru-RU"/>
        </w:rPr>
        <w:pict>
          <v:group id="_x0000_s1224" style="position:absolute;left:0;text-align:left;margin-left:18pt;margin-top:0;width:459pt;height:198pt;z-index:3" coordorigin="2061,1134" coordsize="9180,3960">
            <v:rect id="_x0000_s1225" style="position:absolute;left:2781;top:1674;width:8460;height:1980">
              <v:textbox style="mso-next-textbox:#_x0000_s1225">
                <w:txbxContent>
                  <w:p w:rsidR="0029605C" w:rsidRPr="0052492D" w:rsidRDefault="0029605C" w:rsidP="0052492D">
                    <w:pPr>
                      <w:spacing w:line="360" w:lineRule="auto"/>
                    </w:pPr>
                    <w:r>
                      <w:rPr>
                        <w:b/>
                        <w:lang w:val="uk-UA"/>
                      </w:rPr>
                      <w:t>3) </w:t>
                    </w:r>
                    <w:r w:rsidRPr="0052492D">
                      <w:rPr>
                        <w:b/>
                        <w:lang w:val="uk-UA"/>
                      </w:rPr>
                      <w:t>наявність часових та просторових параметрів.</w:t>
                    </w:r>
                    <w:r w:rsidRPr="0052492D">
                      <w:rPr>
                        <w:lang w:val="uk-UA"/>
                      </w:rPr>
                      <w:t xml:space="preserve"> Ситуації завжди протікають в обмежених рамках часу, які, в свою чергу, можна поділяти на фази, етапи, епізоди. Ці різнопланові компоненти можна об’єднати у систему;</w:t>
                    </w:r>
                  </w:p>
                </w:txbxContent>
              </v:textbox>
            </v:rect>
            <v:rect id="_x0000_s1226" style="position:absolute;left:2781;top:4014;width:8460;height:1080">
              <v:textbox style="mso-next-textbox:#_x0000_s1226">
                <w:txbxContent>
                  <w:p w:rsidR="0029605C" w:rsidRPr="0052492D" w:rsidRDefault="0029605C" w:rsidP="0052492D">
                    <w:r>
                      <w:rPr>
                        <w:b/>
                        <w:lang w:val="uk-UA"/>
                      </w:rPr>
                      <w:t>4) </w:t>
                    </w:r>
                    <w:r w:rsidRPr="0052492D">
                      <w:rPr>
                        <w:b/>
                        <w:lang w:val="uk-UA"/>
                      </w:rPr>
                      <w:t xml:space="preserve">наявність суб’єкта, </w:t>
                    </w:r>
                    <w:r w:rsidRPr="0052492D">
                      <w:rPr>
                        <w:lang w:val="uk-UA"/>
                      </w:rPr>
                      <w:t>який може своїми діями змінити, трансформувати наявну ситуацію у якісно нову</w:t>
                    </w:r>
                  </w:p>
                </w:txbxContent>
              </v:textbox>
            </v:rect>
            <v:shape id="_x0000_s1227" type="#_x0000_t32" style="position:absolute;left:2061;top:1134;width:0;height:3420" o:connectortype="straight"/>
            <v:shape id="_x0000_s1228" type="#_x0000_t32" style="position:absolute;left:2061;top:2574;width:720;height:0" o:connectortype="straight">
              <v:stroke endarrow="block"/>
            </v:shape>
            <v:shape id="_x0000_s1229" type="#_x0000_t32" style="position:absolute;left:2061;top:4554;width:720;height:0" o:connectortype="straight">
              <v:stroke endarrow="block"/>
            </v:shape>
          </v:group>
        </w:pict>
      </w: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CB1436" w:rsidP="002D6B2B">
      <w:pPr>
        <w:spacing w:after="0" w:line="360" w:lineRule="auto"/>
        <w:ind w:firstLine="708"/>
        <w:jc w:val="center"/>
        <w:rPr>
          <w:lang w:val="uk-UA"/>
        </w:rPr>
      </w:pPr>
      <w:r>
        <w:rPr>
          <w:noProof/>
          <w:lang w:eastAsia="ru-RU"/>
        </w:rPr>
        <w:pict>
          <v:group id="_x0000_s1230" style="position:absolute;left:0;text-align:left;margin-left:0;margin-top:7.65pt;width:477pt;height:7in;z-index:4" coordorigin="1701,5634" coordsize="9540,10080">
            <v:rect id="_x0000_s1231" style="position:absolute;left:1701;top:5634;width:9540;height:2520">
              <v:textbox style="mso-next-textbox:#_x0000_s1231">
                <w:txbxContent>
                  <w:p w:rsidR="0029605C" w:rsidRPr="00780D87" w:rsidRDefault="0029605C" w:rsidP="0052492D">
                    <w:pPr>
                      <w:spacing w:after="0" w:line="360" w:lineRule="auto"/>
                      <w:rPr>
                        <w:lang w:val="uk-UA"/>
                      </w:rPr>
                    </w:pPr>
                    <w:r w:rsidRPr="00780D87">
                      <w:rPr>
                        <w:lang w:val="uk-UA"/>
                      </w:rPr>
                      <w:t xml:space="preserve">Ще в 70-х роках ХХ-го століття сформувалися широкий та вузький підходи до розуміння слідчої ситуації. У </w:t>
                    </w:r>
                    <w:r w:rsidRPr="00780D87">
                      <w:rPr>
                        <w:b/>
                        <w:i/>
                        <w:lang w:val="uk-UA"/>
                      </w:rPr>
                      <w:t>широкому розумінні слідча ситуація визначається як сукупність умов, у яких здійснюється розслідування</w:t>
                    </w:r>
                    <w:r w:rsidRPr="00780D87">
                      <w:rPr>
                        <w:lang w:val="uk-UA"/>
                      </w:rPr>
                      <w:t xml:space="preserve">. Ці </w:t>
                    </w:r>
                    <w:r w:rsidRPr="00780D87">
                      <w:rPr>
                        <w:b/>
                        <w:lang w:val="uk-UA"/>
                      </w:rPr>
                      <w:t>умови науковці ще називали «факторами», «компонентами» або «чинниками» та поділяли їх на об’єктивні та суб’єктивні</w:t>
                    </w:r>
                  </w:p>
                </w:txbxContent>
              </v:textbox>
            </v:rect>
            <v:rect id="_x0000_s1232" style="position:absolute;left:1701;top:8694;width:4680;height:1980">
              <v:textbox style="mso-next-textbox:#_x0000_s1232">
                <w:txbxContent>
                  <w:p w:rsidR="0029605C" w:rsidRPr="00780D87" w:rsidRDefault="0029605C" w:rsidP="00780D87">
                    <w:pPr>
                      <w:spacing w:after="0" w:line="360" w:lineRule="auto"/>
                      <w:jc w:val="center"/>
                      <w:rPr>
                        <w:b/>
                        <w:lang w:val="uk-UA"/>
                      </w:rPr>
                    </w:pPr>
                    <w:r w:rsidRPr="00780D87">
                      <w:rPr>
                        <w:b/>
                        <w:lang w:val="uk-UA"/>
                      </w:rPr>
                      <w:t xml:space="preserve">Об’єктивними чинниками, що впливають на слідчу ситуацію, на думку В. К. </w:t>
                    </w:r>
                    <w:proofErr w:type="spellStart"/>
                    <w:r w:rsidRPr="00780D87">
                      <w:rPr>
                        <w:b/>
                        <w:lang w:val="uk-UA"/>
                      </w:rPr>
                      <w:t>Весельського</w:t>
                    </w:r>
                    <w:proofErr w:type="spellEnd"/>
                    <w:r w:rsidRPr="00780D87">
                      <w:rPr>
                        <w:b/>
                        <w:lang w:val="uk-UA"/>
                      </w:rPr>
                      <w:t>, виступають:</w:t>
                    </w:r>
                  </w:p>
                </w:txbxContent>
              </v:textbox>
            </v:rect>
            <v:rect id="_x0000_s1233" style="position:absolute;left:1701;top:11034;width:4320;height:1440">
              <v:textbox style="mso-next-textbox:#_x0000_s1233">
                <w:txbxContent>
                  <w:p w:rsidR="0029605C" w:rsidRPr="00780D87" w:rsidRDefault="0029605C" w:rsidP="00780D87">
                    <w:pPr>
                      <w:spacing w:after="0" w:line="360" w:lineRule="auto"/>
                    </w:pPr>
                    <w:r>
                      <w:rPr>
                        <w:lang w:val="uk-UA"/>
                      </w:rPr>
                      <w:t>1) </w:t>
                    </w:r>
                    <w:r w:rsidRPr="00780D87">
                      <w:rPr>
                        <w:lang w:val="uk-UA"/>
                      </w:rPr>
                      <w:t>наявність і характер доказової та орієнтуючої інформації, яка є в розпорядження слідчого;</w:t>
                    </w:r>
                  </w:p>
                </w:txbxContent>
              </v:textbox>
            </v:rect>
            <v:rect id="_x0000_s1234" style="position:absolute;left:6561;top:8694;width:4680;height:1980">
              <v:textbox style="mso-next-textbox:#_x0000_s1234">
                <w:txbxContent>
                  <w:p w:rsidR="0029605C" w:rsidRPr="00780D87" w:rsidRDefault="0029605C" w:rsidP="00780D87">
                    <w:pPr>
                      <w:spacing w:after="0" w:line="360" w:lineRule="auto"/>
                      <w:jc w:val="center"/>
                      <w:rPr>
                        <w:b/>
                        <w:lang w:val="uk-UA"/>
                      </w:rPr>
                    </w:pPr>
                    <w:r w:rsidRPr="00780D87">
                      <w:rPr>
                        <w:b/>
                        <w:lang w:val="uk-UA"/>
                      </w:rPr>
                      <w:t xml:space="preserve">Суб’єктивними чинниками, що впливають на слідчу ситуацію, на думку В. К. </w:t>
                    </w:r>
                    <w:proofErr w:type="spellStart"/>
                    <w:r w:rsidRPr="00780D87">
                      <w:rPr>
                        <w:b/>
                        <w:lang w:val="uk-UA"/>
                      </w:rPr>
                      <w:t>Весельського</w:t>
                    </w:r>
                    <w:proofErr w:type="spellEnd"/>
                    <w:r w:rsidRPr="00780D87">
                      <w:rPr>
                        <w:b/>
                        <w:lang w:val="uk-UA"/>
                      </w:rPr>
                      <w:t>, виступають:</w:t>
                    </w:r>
                  </w:p>
                </w:txbxContent>
              </v:textbox>
            </v:rect>
            <v:shape id="_x0000_s1235" type="#_x0000_t32" style="position:absolute;left:3861;top:8154;width:2520;height:540;flip:x" o:connectortype="straight">
              <v:stroke endarrow="block"/>
            </v:shape>
            <v:shape id="_x0000_s1236" type="#_x0000_t32" style="position:absolute;left:6381;top:8154;width:2340;height:540" o:connectortype="straight">
              <v:stroke endarrow="block"/>
            </v:shape>
            <v:rect id="_x0000_s1237" style="position:absolute;left:1701;top:12654;width:4320;height:2880">
              <v:textbox style="mso-next-textbox:#_x0000_s1237">
                <w:txbxContent>
                  <w:p w:rsidR="0029605C" w:rsidRPr="00780D87" w:rsidRDefault="0029605C" w:rsidP="00780D87">
                    <w:pPr>
                      <w:spacing w:after="0" w:line="360" w:lineRule="auto"/>
                    </w:pPr>
                    <w:r w:rsidRPr="00780D87">
                      <w:rPr>
                        <w:lang w:val="uk-UA"/>
                      </w:rPr>
                      <w:t xml:space="preserve">2) наявність і стійкість існування ще не використаних джерел доказової інформації та надійних каналів надходження </w:t>
                    </w:r>
                    <w:proofErr w:type="spellStart"/>
                    <w:r w:rsidRPr="00780D87">
                      <w:rPr>
                        <w:lang w:val="uk-UA"/>
                      </w:rPr>
                      <w:t>орієнту</w:t>
                    </w:r>
                    <w:r>
                      <w:rPr>
                        <w:lang w:val="uk-UA"/>
                      </w:rPr>
                      <w:t>-</w:t>
                    </w:r>
                    <w:r w:rsidRPr="00780D87">
                      <w:rPr>
                        <w:lang w:val="uk-UA"/>
                      </w:rPr>
                      <w:t>ючої</w:t>
                    </w:r>
                    <w:proofErr w:type="spellEnd"/>
                    <w:r w:rsidRPr="00780D87">
                      <w:rPr>
                        <w:lang w:val="uk-UA"/>
                      </w:rPr>
                      <w:t xml:space="preserve"> інформації;</w:t>
                    </w:r>
                  </w:p>
                </w:txbxContent>
              </v:textbox>
            </v:rect>
            <v:shape id="_x0000_s1238" type="#_x0000_t32" style="position:absolute;left:6201;top:10674;width:0;height:5040" o:connectortype="straight"/>
            <v:shape id="_x0000_s1239" type="#_x0000_t32" style="position:absolute;left:6021;top:11754;width:180;height:0;flip:x" o:connectortype="straight">
              <v:stroke endarrow="block"/>
            </v:shape>
            <v:shape id="_x0000_s1240" type="#_x0000_t32" style="position:absolute;left:6021;top:13914;width:180;height:0;flip:x" o:connectortype="straight">
              <v:stroke endarrow="block"/>
            </v:shape>
            <v:rect id="_x0000_s1241" style="position:absolute;left:6921;top:11034;width:4320;height:1440">
              <v:textbox style="mso-next-textbox:#_x0000_s1241">
                <w:txbxContent>
                  <w:p w:rsidR="0029605C" w:rsidRPr="00780D87" w:rsidRDefault="0029605C" w:rsidP="00780D87">
                    <w:pPr>
                      <w:spacing w:after="0" w:line="360" w:lineRule="auto"/>
                    </w:pPr>
                    <w:r>
                      <w:rPr>
                        <w:lang w:val="uk-UA"/>
                      </w:rPr>
                      <w:t>1) </w:t>
                    </w:r>
                    <w:r w:rsidRPr="00780D87">
                      <w:rPr>
                        <w:lang w:val="uk-UA"/>
                      </w:rPr>
                      <w:t>психологічний стан осіб, які фігурують у розслідуваній справі;</w:t>
                    </w:r>
                  </w:p>
                </w:txbxContent>
              </v:textbox>
            </v:rect>
            <v:rect id="_x0000_s1242" style="position:absolute;left:6921;top:12654;width:4320;height:2880">
              <v:textbox style="mso-next-textbox:#_x0000_s1242">
                <w:txbxContent>
                  <w:p w:rsidR="0029605C" w:rsidRPr="00780D87" w:rsidRDefault="0029605C" w:rsidP="00780D87">
                    <w:pPr>
                      <w:spacing w:line="360" w:lineRule="auto"/>
                    </w:pPr>
                    <w:r w:rsidRPr="00780D87">
                      <w:rPr>
                        <w:lang w:val="uk-UA"/>
                      </w:rPr>
                      <w:t xml:space="preserve">2) психологічний стан слідчого, рівень його знань і вмінь, практичний досвід, здатність приймати й реалізовувати рішення в </w:t>
                    </w:r>
                    <w:proofErr w:type="spellStart"/>
                    <w:r w:rsidRPr="00780D87">
                      <w:rPr>
                        <w:lang w:val="uk-UA"/>
                      </w:rPr>
                      <w:t>екстримальних</w:t>
                    </w:r>
                    <w:proofErr w:type="spellEnd"/>
                    <w:r w:rsidRPr="00780D87">
                      <w:rPr>
                        <w:lang w:val="uk-UA"/>
                      </w:rPr>
                      <w:t xml:space="preserve"> умовах;</w:t>
                    </w:r>
                  </w:p>
                </w:txbxContent>
              </v:textbox>
            </v:rect>
            <v:shape id="_x0000_s1243" type="#_x0000_t32" style="position:absolute;left:6741;top:10674;width:0;height:5040" o:connectortype="straight"/>
            <v:shape id="_x0000_s1244" type="#_x0000_t32" style="position:absolute;left:6741;top:11754;width:180;height:1" o:connectortype="straight">
              <v:stroke endarrow="block"/>
            </v:shape>
            <v:shape id="_x0000_s1245" type="#_x0000_t32" style="position:absolute;left:6741;top:13914;width:180;height:1" o:connectortype="straight">
              <v:stroke endarrow="block"/>
            </v:shape>
          </v:group>
        </w:pict>
      </w: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CB1436" w:rsidP="002D6B2B">
      <w:pPr>
        <w:spacing w:after="0" w:line="360" w:lineRule="auto"/>
        <w:ind w:firstLine="708"/>
        <w:jc w:val="center"/>
        <w:rPr>
          <w:lang w:val="uk-UA"/>
        </w:rPr>
      </w:pPr>
      <w:r>
        <w:rPr>
          <w:noProof/>
          <w:lang w:eastAsia="ru-RU"/>
        </w:rPr>
        <w:pict>
          <v:group id="_x0000_s1246" style="position:absolute;left:0;text-align:left;margin-left:0;margin-top:0;width:477pt;height:459pt;z-index:5" coordorigin="1701,1134" coordsize="9540,9180">
            <v:rect id="_x0000_s1247" style="position:absolute;left:1701;top:1314;width:4320;height:1980">
              <v:textbox style="mso-next-textbox:#_x0000_s1247">
                <w:txbxContent>
                  <w:p w:rsidR="0029605C" w:rsidRPr="002A2EBB" w:rsidRDefault="0029605C" w:rsidP="002A2EBB">
                    <w:pPr>
                      <w:spacing w:line="360" w:lineRule="auto"/>
                    </w:pPr>
                    <w:r>
                      <w:rPr>
                        <w:lang w:val="uk-UA"/>
                      </w:rPr>
                      <w:t>3) </w:t>
                    </w:r>
                    <w:r w:rsidRPr="002A2EBB">
                      <w:rPr>
                        <w:lang w:val="uk-UA"/>
                      </w:rPr>
                      <w:t>інтенсивність процесів зникнення доказів і сила чинників, які впливають на ці процеси;</w:t>
                    </w:r>
                  </w:p>
                </w:txbxContent>
              </v:textbox>
            </v:rect>
            <v:rect id="_x0000_s1248" style="position:absolute;left:1701;top:3474;width:4320;height:2520">
              <v:textbox style="mso-next-textbox:#_x0000_s1248">
                <w:txbxContent>
                  <w:p w:rsidR="0029605C" w:rsidRPr="002A2EBB" w:rsidRDefault="0029605C" w:rsidP="002A2EBB">
                    <w:pPr>
                      <w:spacing w:after="0" w:line="360" w:lineRule="auto"/>
                    </w:pPr>
                    <w:r>
                      <w:rPr>
                        <w:lang w:val="uk-UA"/>
                      </w:rPr>
                      <w:t>4) </w:t>
                    </w:r>
                    <w:r w:rsidRPr="002A2EBB">
                      <w:rPr>
                        <w:lang w:val="uk-UA"/>
                      </w:rPr>
                      <w:t xml:space="preserve">наявність у даний момент у розпорядженні слідчого </w:t>
                    </w:r>
                    <w:proofErr w:type="spellStart"/>
                    <w:r w:rsidRPr="002A2EBB">
                      <w:rPr>
                        <w:lang w:val="uk-UA"/>
                      </w:rPr>
                      <w:t>необхі</w:t>
                    </w:r>
                    <w:r>
                      <w:rPr>
                        <w:lang w:val="uk-UA"/>
                      </w:rPr>
                      <w:t>-</w:t>
                    </w:r>
                    <w:r w:rsidRPr="002A2EBB">
                      <w:rPr>
                        <w:lang w:val="uk-UA"/>
                      </w:rPr>
                      <w:t>дних</w:t>
                    </w:r>
                    <w:proofErr w:type="spellEnd"/>
                    <w:r w:rsidRPr="002A2EBB">
                      <w:rPr>
                        <w:lang w:val="uk-UA"/>
                      </w:rPr>
                      <w:t xml:space="preserve"> сил, засобів, часу і можливість їх оптимально використання;</w:t>
                    </w:r>
                  </w:p>
                </w:txbxContent>
              </v:textbox>
            </v:rect>
            <v:shape id="_x0000_s1249" type="#_x0000_t32" style="position:absolute;left:6201;top:1134;width:0;height:5940" o:connectortype="straight"/>
            <v:shape id="_x0000_s1250" type="#_x0000_t32" style="position:absolute;left:6021;top:2214;width:180;height:0;flip:x" o:connectortype="straight">
              <v:stroke endarrow="block"/>
            </v:shape>
            <v:shape id="_x0000_s1251" type="#_x0000_t32" style="position:absolute;left:6021;top:4374;width:180;height:0;flip:x" o:connectortype="straight">
              <v:stroke endarrow="block"/>
            </v:shape>
            <v:rect id="_x0000_s1252" style="position:absolute;left:6921;top:1314;width:4320;height:1620">
              <v:textbox style="mso-next-textbox:#_x0000_s1252">
                <w:txbxContent>
                  <w:p w:rsidR="0029605C" w:rsidRPr="002A2EBB" w:rsidRDefault="0029605C" w:rsidP="002A2EBB">
                    <w:pPr>
                      <w:spacing w:line="360" w:lineRule="auto"/>
                    </w:pPr>
                    <w:r>
                      <w:rPr>
                        <w:lang w:val="uk-UA"/>
                      </w:rPr>
                      <w:t>3) </w:t>
                    </w:r>
                    <w:r w:rsidRPr="002A2EBB">
                      <w:rPr>
                        <w:lang w:val="uk-UA"/>
                      </w:rPr>
                      <w:t>протидія встановленню істини з боку злочинця та його зв’язків, а іноді потерпілого та свідків;</w:t>
                    </w:r>
                  </w:p>
                </w:txbxContent>
              </v:textbox>
            </v:rect>
            <v:shape id="_x0000_s1253" type="#_x0000_t32" style="position:absolute;left:6741;top:1134;width:0;height:8640" o:connectortype="straight"/>
            <v:shape id="_x0000_s1254" type="#_x0000_t32" style="position:absolute;left:6741;top:2214;width:180;height:1" o:connectortype="straight">
              <v:stroke endarrow="block"/>
            </v:shape>
            <v:shape id="_x0000_s1255" type="#_x0000_t32" style="position:absolute;left:6741;top:3654;width:180;height:1" o:connectortype="straight">
              <v:stroke endarrow="block"/>
            </v:shape>
            <v:rect id="_x0000_s1256" style="position:absolute;left:1701;top:6174;width:4320;height:1620">
              <v:textbox style="mso-next-textbox:#_x0000_s1256">
                <w:txbxContent>
                  <w:p w:rsidR="0029605C" w:rsidRPr="002A2EBB" w:rsidRDefault="0029605C" w:rsidP="002A2EBB">
                    <w:pPr>
                      <w:spacing w:after="0" w:line="360" w:lineRule="auto"/>
                    </w:pPr>
                    <w:r>
                      <w:rPr>
                        <w:lang w:val="uk-UA"/>
                      </w:rPr>
                      <w:t>5) </w:t>
                    </w:r>
                    <w:r w:rsidRPr="002A2EBB">
                      <w:rPr>
                        <w:lang w:val="uk-UA"/>
                      </w:rPr>
                      <w:t>існуюча в даний момент кримінально-правова оцінка розслідуваної події.</w:t>
                    </w:r>
                  </w:p>
                </w:txbxContent>
              </v:textbox>
            </v:rect>
            <v:shape id="_x0000_s1257" type="#_x0000_t32" style="position:absolute;left:6021;top:7074;width:180;height:0;flip:x" o:connectortype="straight">
              <v:stroke endarrow="block"/>
            </v:shape>
            <v:rect id="_x0000_s1258" style="position:absolute;left:6921;top:3114;width:4320;height:1080">
              <v:textbox style="mso-next-textbox:#_x0000_s1258">
                <w:txbxContent>
                  <w:p w:rsidR="0029605C" w:rsidRPr="00520818" w:rsidRDefault="0029605C" w:rsidP="00520818">
                    <w:pPr>
                      <w:spacing w:after="0" w:line="360" w:lineRule="auto"/>
                    </w:pPr>
                    <w:r>
                      <w:rPr>
                        <w:lang w:val="uk-UA"/>
                      </w:rPr>
                      <w:t>4) </w:t>
                    </w:r>
                    <w:r w:rsidRPr="00520818">
                      <w:rPr>
                        <w:lang w:val="uk-UA"/>
                      </w:rPr>
                      <w:t>сприятливий (безконфліктний) перебіг розслідування;</w:t>
                    </w:r>
                  </w:p>
                </w:txbxContent>
              </v:textbox>
            </v:rect>
            <v:shape id="_x0000_s1259" type="#_x0000_t32" style="position:absolute;left:6741;top:5274;width:180;height:1" o:connectortype="straight">
              <v:stroke endarrow="block"/>
            </v:shape>
            <v:rect id="_x0000_s1260" style="position:absolute;left:6921;top:4374;width:4320;height:1440">
              <v:textbox style="mso-next-textbox:#_x0000_s1260">
                <w:txbxContent>
                  <w:p w:rsidR="0029605C" w:rsidRPr="00520818" w:rsidRDefault="0029605C" w:rsidP="00520818">
                    <w:pPr>
                      <w:spacing w:after="0" w:line="360" w:lineRule="auto"/>
                    </w:pPr>
                    <w:r>
                      <w:rPr>
                        <w:lang w:val="uk-UA"/>
                      </w:rPr>
                      <w:t>5) </w:t>
                    </w:r>
                    <w:r w:rsidRPr="00520818">
                      <w:rPr>
                        <w:lang w:val="uk-UA"/>
                      </w:rPr>
                      <w:t>зусилля слідчого, спрямовані на зміну слідчої ситуації в бажану сторону;</w:t>
                    </w:r>
                  </w:p>
                </w:txbxContent>
              </v:textbox>
            </v:rect>
            <v:shape id="_x0000_s1261" type="#_x0000_t32" style="position:absolute;left:6741;top:6894;width:180;height:1" o:connectortype="straight">
              <v:stroke endarrow="block"/>
            </v:shape>
            <v:rect id="_x0000_s1262" style="position:absolute;left:6921;top:5994;width:4320;height:1440">
              <v:textbox style="mso-next-textbox:#_x0000_s1262">
                <w:txbxContent>
                  <w:p w:rsidR="0029605C" w:rsidRPr="00520818" w:rsidRDefault="0029605C" w:rsidP="00520818">
                    <w:r>
                      <w:rPr>
                        <w:lang w:val="uk-UA"/>
                      </w:rPr>
                      <w:t>6) </w:t>
                    </w:r>
                    <w:r w:rsidRPr="00520818">
                      <w:rPr>
                        <w:lang w:val="uk-UA"/>
                      </w:rPr>
                      <w:t>наслідки помилкових дій слідчого, оперативного праці</w:t>
                    </w:r>
                    <w:r>
                      <w:rPr>
                        <w:lang w:val="uk-UA"/>
                      </w:rPr>
                      <w:t>-</w:t>
                    </w:r>
                    <w:proofErr w:type="spellStart"/>
                    <w:r w:rsidRPr="00520818">
                      <w:rPr>
                        <w:lang w:val="uk-UA"/>
                      </w:rPr>
                      <w:t>вника</w:t>
                    </w:r>
                    <w:proofErr w:type="spellEnd"/>
                    <w:r w:rsidRPr="00520818">
                      <w:rPr>
                        <w:lang w:val="uk-UA"/>
                      </w:rPr>
                      <w:t>, експерта;</w:t>
                    </w:r>
                  </w:p>
                </w:txbxContent>
              </v:textbox>
            </v:rect>
            <v:shape id="_x0000_s1263" type="#_x0000_t32" style="position:absolute;left:6741;top:7974;width:180;height:1" o:connectortype="straight">
              <v:stroke endarrow="block"/>
            </v:shape>
            <v:rect id="_x0000_s1264" style="position:absolute;left:6921;top:7614;width:4320;height:901">
              <v:textbox style="mso-next-textbox:#_x0000_s1264">
                <w:txbxContent>
                  <w:p w:rsidR="0029605C" w:rsidRPr="00520818" w:rsidRDefault="0029605C" w:rsidP="00520818">
                    <w:pPr>
                      <w:spacing w:after="0" w:line="360" w:lineRule="auto"/>
                    </w:pPr>
                    <w:r>
                      <w:rPr>
                        <w:lang w:val="uk-UA"/>
                      </w:rPr>
                      <w:t>7) </w:t>
                    </w:r>
                    <w:r w:rsidRPr="00520818">
                      <w:rPr>
                        <w:lang w:val="uk-UA"/>
                      </w:rPr>
                      <w:t>наслідки розголошення даних досудового слідства;</w:t>
                    </w:r>
                  </w:p>
                </w:txbxContent>
              </v:textbox>
            </v:rect>
            <v:shape id="_x0000_s1265" type="#_x0000_t32" style="position:absolute;left:6741;top:9773;width:180;height:1" o:connectortype="straight">
              <v:stroke endarrow="block"/>
            </v:shape>
            <v:rect id="_x0000_s1266" style="position:absolute;left:6921;top:8694;width:4320;height:1620">
              <v:textbox style="mso-next-textbox:#_x0000_s1266">
                <w:txbxContent>
                  <w:p w:rsidR="0029605C" w:rsidRPr="00520818" w:rsidRDefault="0029605C" w:rsidP="00520818">
                    <w:pPr>
                      <w:spacing w:after="0" w:line="360" w:lineRule="auto"/>
                    </w:pPr>
                    <w:r w:rsidRPr="00520818">
                      <w:rPr>
                        <w:lang w:val="uk-UA"/>
                      </w:rPr>
                      <w:t>8) непередбачені дії потерпілого або осіб, не причетних до розслідування</w:t>
                    </w:r>
                    <w:r>
                      <w:rPr>
                        <w:lang w:val="uk-UA"/>
                      </w:rPr>
                      <w:t>.</w:t>
                    </w:r>
                  </w:p>
                </w:txbxContent>
              </v:textbox>
            </v:rect>
          </v:group>
        </w:pict>
      </w: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rsidP="002D6B2B">
      <w:pPr>
        <w:spacing w:after="0" w:line="360" w:lineRule="auto"/>
        <w:ind w:firstLine="708"/>
        <w:jc w:val="center"/>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CB1436">
      <w:pPr>
        <w:jc w:val="left"/>
        <w:rPr>
          <w:lang w:val="uk-UA"/>
        </w:rPr>
      </w:pPr>
      <w:r>
        <w:rPr>
          <w:noProof/>
          <w:lang w:eastAsia="ru-RU"/>
        </w:rPr>
        <w:pict>
          <v:group id="_x0000_s1267" style="position:absolute;margin-left:0;margin-top:11.8pt;width:477pt;height:252pt;z-index:6" coordorigin="1701,10674" coordsize="9540,5040">
            <v:rect id="_x0000_s1268" style="position:absolute;left:1701;top:10674;width:9540;height:1080">
              <v:textbox style="mso-next-textbox:#_x0000_s1268">
                <w:txbxContent>
                  <w:p w:rsidR="0029605C" w:rsidRPr="00520818" w:rsidRDefault="0029605C" w:rsidP="00520818">
                    <w:pPr>
                      <w:spacing w:after="0" w:line="360" w:lineRule="auto"/>
                      <w:jc w:val="center"/>
                      <w:rPr>
                        <w:lang w:val="uk-UA"/>
                      </w:rPr>
                    </w:pPr>
                    <w:r w:rsidRPr="00520818">
                      <w:rPr>
                        <w:lang w:val="uk-UA"/>
                      </w:rPr>
                      <w:t xml:space="preserve">Аналіз і оцінка слідчих ситуацій, як правильно зауважують Н. А. </w:t>
                    </w:r>
                    <w:proofErr w:type="spellStart"/>
                    <w:r w:rsidRPr="00520818">
                      <w:rPr>
                        <w:lang w:val="uk-UA"/>
                      </w:rPr>
                      <w:t>Жерж</w:t>
                    </w:r>
                    <w:proofErr w:type="spellEnd"/>
                    <w:r w:rsidRPr="00520818">
                      <w:rPr>
                        <w:lang w:val="uk-UA"/>
                      </w:rPr>
                      <w:t xml:space="preserve"> та М. Є. </w:t>
                    </w:r>
                    <w:proofErr w:type="spellStart"/>
                    <w:r w:rsidRPr="00520818">
                      <w:rPr>
                        <w:lang w:val="uk-UA"/>
                      </w:rPr>
                      <w:t>Дирдін</w:t>
                    </w:r>
                    <w:proofErr w:type="spellEnd"/>
                    <w:r w:rsidRPr="00520818">
                      <w:rPr>
                        <w:lang w:val="uk-UA"/>
                      </w:rPr>
                      <w:t>, має велике значення, оскільки дозволяє:</w:t>
                    </w:r>
                  </w:p>
                </w:txbxContent>
              </v:textbox>
            </v:rect>
            <v:rect id="_x0000_s1269" style="position:absolute;left:2781;top:12294;width:8460;height:1080">
              <v:textbox style="mso-next-textbox:#_x0000_s1269">
                <w:txbxContent>
                  <w:p w:rsidR="0029605C" w:rsidRPr="00520818" w:rsidRDefault="0029605C" w:rsidP="00520818">
                    <w:pPr>
                      <w:spacing w:after="0" w:line="360" w:lineRule="auto"/>
                    </w:pPr>
                    <w:r>
                      <w:rPr>
                        <w:lang w:val="uk-UA"/>
                      </w:rPr>
                      <w:t>1) </w:t>
                    </w:r>
                    <w:r w:rsidRPr="00520818">
                      <w:rPr>
                        <w:lang w:val="uk-UA"/>
                      </w:rPr>
                      <w:t>зорієнтуватися у всьому розмаїтті фактів і явищ, які відносяться до події злочину й особи злочинця;</w:t>
                    </w:r>
                  </w:p>
                </w:txbxContent>
              </v:textbox>
            </v:rect>
            <v:rect id="_x0000_s1270" style="position:absolute;left:2781;top:13914;width:8460;height:1080">
              <v:textbox style="mso-next-textbox:#_x0000_s1270">
                <w:txbxContent>
                  <w:p w:rsidR="0029605C" w:rsidRPr="00F759B6" w:rsidRDefault="0029605C" w:rsidP="00F759B6">
                    <w:pPr>
                      <w:spacing w:after="0" w:line="360" w:lineRule="auto"/>
                    </w:pPr>
                    <w:r>
                      <w:rPr>
                        <w:lang w:val="uk-UA"/>
                      </w:rPr>
                      <w:t>2) </w:t>
                    </w:r>
                    <w:r w:rsidRPr="00F759B6">
                      <w:rPr>
                        <w:lang w:val="uk-UA"/>
                      </w:rPr>
                      <w:t>усвідомити рекомендації криміналістики щодо типових матеріальних джерел, у яких відбувалася подія злочину;</w:t>
                    </w:r>
                  </w:p>
                </w:txbxContent>
              </v:textbox>
            </v:rect>
            <v:shape id="_x0000_s1271" type="#_x0000_t32" style="position:absolute;left:2061;top:11754;width:0;height:3960" o:connectortype="straight"/>
            <v:shape id="_x0000_s1272" type="#_x0000_t32" style="position:absolute;left:2061;top:12834;width:720;height:0" o:connectortype="straight">
              <v:stroke endarrow="block"/>
            </v:shape>
            <v:shape id="_x0000_s1273" type="#_x0000_t32" style="position:absolute;left:2061;top:14454;width:720;height:0" o:connectortype="straight">
              <v:stroke endarrow="block"/>
            </v:shape>
          </v:group>
        </w:pict>
      </w: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CB1436">
      <w:pPr>
        <w:jc w:val="left"/>
        <w:rPr>
          <w:lang w:val="uk-UA"/>
        </w:rPr>
      </w:pPr>
      <w:r>
        <w:rPr>
          <w:noProof/>
          <w:lang w:eastAsia="ru-RU"/>
        </w:rPr>
        <w:pict>
          <v:group id="_x0000_s1274" style="position:absolute;margin-left:18pt;margin-top:0;width:459pt;height:423pt;z-index:7" coordorigin="2061,1134" coordsize="9180,8460">
            <v:rect id="_x0000_s1275" style="position:absolute;left:2781;top:1674;width:8460;height:1080">
              <v:textbox style="mso-next-textbox:#_x0000_s1275">
                <w:txbxContent>
                  <w:p w:rsidR="0029605C" w:rsidRPr="009B5F91" w:rsidRDefault="0029605C" w:rsidP="009B5F91">
                    <w:pPr>
                      <w:spacing w:after="0" w:line="360" w:lineRule="auto"/>
                    </w:pPr>
                    <w:r>
                      <w:rPr>
                        <w:lang w:val="uk-UA"/>
                      </w:rPr>
                      <w:t>3) </w:t>
                    </w:r>
                    <w:r w:rsidRPr="009B5F91">
                      <w:rPr>
                        <w:lang w:val="uk-UA"/>
                      </w:rPr>
                      <w:t>опанувати методику та практику пошуку таких джерел, отримати від них належну інформацію, зафіксувати її та зберегти;</w:t>
                    </w:r>
                  </w:p>
                </w:txbxContent>
              </v:textbox>
            </v:rect>
            <v:rect id="_x0000_s1276" style="position:absolute;left:2781;top:3294;width:8460;height:1080">
              <v:textbox style="mso-next-textbox:#_x0000_s1276">
                <w:txbxContent>
                  <w:p w:rsidR="0029605C" w:rsidRPr="009B5F91" w:rsidRDefault="0029605C" w:rsidP="009B5F91">
                    <w:pPr>
                      <w:spacing w:line="360" w:lineRule="auto"/>
                    </w:pPr>
                    <w:r>
                      <w:rPr>
                        <w:lang w:val="uk-UA"/>
                      </w:rPr>
                      <w:t>4) </w:t>
                    </w:r>
                    <w:r w:rsidRPr="009B5F91">
                      <w:rPr>
                        <w:lang w:val="uk-UA"/>
                      </w:rPr>
                      <w:t>висунути відповідні версії про місцезнаходження слідів злочину та злочинця;</w:t>
                    </w:r>
                  </w:p>
                </w:txbxContent>
              </v:textbox>
            </v:rect>
            <v:shape id="_x0000_s1277" type="#_x0000_t32" style="position:absolute;left:2061;top:1134;width:0;height:7560" o:connectortype="straight"/>
            <v:shape id="_x0000_s1278" type="#_x0000_t32" style="position:absolute;left:2061;top:2214;width:720;height:0" o:connectortype="straight">
              <v:stroke endarrow="block"/>
            </v:shape>
            <v:shape id="_x0000_s1279" type="#_x0000_t32" style="position:absolute;left:2061;top:3834;width:720;height:0" o:connectortype="straight">
              <v:stroke endarrow="block"/>
            </v:shape>
            <v:rect id="_x0000_s1280" style="position:absolute;left:2781;top:4914;width:8460;height:1080">
              <v:textbox style="mso-next-textbox:#_x0000_s1280">
                <w:txbxContent>
                  <w:p w:rsidR="0029605C" w:rsidRPr="009B5F91" w:rsidRDefault="0029605C" w:rsidP="009B5F91">
                    <w:pPr>
                      <w:spacing w:after="0" w:line="360" w:lineRule="auto"/>
                    </w:pPr>
                    <w:r>
                      <w:rPr>
                        <w:lang w:val="uk-UA"/>
                      </w:rPr>
                      <w:t>5) </w:t>
                    </w:r>
                    <w:r w:rsidRPr="009B5F91">
                      <w:rPr>
                        <w:lang w:val="uk-UA"/>
                      </w:rPr>
                      <w:t>визначити найбільш доцільні тактичні прийоми, комбінації та операції зі збирання слідів злочину та злочинця;</w:t>
                    </w:r>
                  </w:p>
                </w:txbxContent>
              </v:textbox>
            </v:rect>
            <v:shape id="_x0000_s1281" type="#_x0000_t32" style="position:absolute;left:2061;top:5454;width:720;height:0" o:connectortype="straight">
              <v:stroke endarrow="block"/>
            </v:shape>
            <v:rect id="_x0000_s1282" style="position:absolute;left:2781;top:6534;width:8460;height:1080">
              <v:textbox style="mso-next-textbox:#_x0000_s1282">
                <w:txbxContent>
                  <w:p w:rsidR="0029605C" w:rsidRPr="009B5F91" w:rsidRDefault="0029605C" w:rsidP="009B5F91">
                    <w:pPr>
                      <w:spacing w:after="0" w:line="360" w:lineRule="auto"/>
                    </w:pPr>
                    <w:r>
                      <w:rPr>
                        <w:lang w:val="uk-UA"/>
                      </w:rPr>
                      <w:t>6) </w:t>
                    </w:r>
                    <w:r w:rsidRPr="009B5F91">
                      <w:rPr>
                        <w:lang w:val="uk-UA"/>
                      </w:rPr>
                      <w:t>вибрати найбільш ефективні техніко-криміналістичні засоби і методи для цих цілей;</w:t>
                    </w:r>
                  </w:p>
                </w:txbxContent>
              </v:textbox>
            </v:rect>
            <v:shape id="_x0000_s1283" type="#_x0000_t32" style="position:absolute;left:2061;top:7074;width:720;height:0" o:connectortype="straight">
              <v:stroke endarrow="block"/>
            </v:shape>
            <v:rect id="_x0000_s1284" style="position:absolute;left:2781;top:8154;width:8460;height:1440">
              <v:textbox style="mso-next-textbox:#_x0000_s1284">
                <w:txbxContent>
                  <w:p w:rsidR="0029605C" w:rsidRPr="009B5F91" w:rsidRDefault="0029605C" w:rsidP="009B5F91">
                    <w:pPr>
                      <w:spacing w:after="0" w:line="360" w:lineRule="auto"/>
                    </w:pPr>
                    <w:r>
                      <w:rPr>
                        <w:lang w:val="uk-UA"/>
                      </w:rPr>
                      <w:t>7) </w:t>
                    </w:r>
                    <w:r w:rsidRPr="009B5F91">
                      <w:rPr>
                        <w:lang w:val="uk-UA"/>
                      </w:rPr>
                      <w:t xml:space="preserve">обрати найбільш доцільні форми використання спеціальних знань і взаємодії з метою одержання </w:t>
                    </w:r>
                    <w:proofErr w:type="spellStart"/>
                    <w:r w:rsidRPr="009B5F91">
                      <w:rPr>
                        <w:lang w:val="uk-UA"/>
                      </w:rPr>
                      <w:t>криміналістично</w:t>
                    </w:r>
                    <w:proofErr w:type="spellEnd"/>
                    <w:r w:rsidRPr="009B5F91">
                      <w:rPr>
                        <w:lang w:val="uk-UA"/>
                      </w:rPr>
                      <w:t xml:space="preserve"> значущої інформації</w:t>
                    </w:r>
                    <w:r>
                      <w:rPr>
                        <w:lang w:val="uk-UA"/>
                      </w:rPr>
                      <w:t>.</w:t>
                    </w:r>
                  </w:p>
                </w:txbxContent>
              </v:textbox>
            </v:rect>
            <v:shape id="_x0000_s1285" type="#_x0000_t32" style="position:absolute;left:2061;top:8694;width:720;height:0" o:connectortype="straight">
              <v:stroke endarrow="block"/>
            </v:shape>
          </v:group>
        </w:pict>
      </w: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40"/>
      </w:tblGrid>
      <w:tr w:rsidR="0029605C" w:rsidRPr="00614D03" w:rsidTr="00F3110A">
        <w:tc>
          <w:tcPr>
            <w:tcW w:w="9540" w:type="dxa"/>
          </w:tcPr>
          <w:p w:rsidR="0029605C" w:rsidRPr="00F3110A" w:rsidRDefault="0029605C" w:rsidP="00F3110A">
            <w:pPr>
              <w:spacing w:after="0" w:line="360" w:lineRule="auto"/>
              <w:rPr>
                <w:lang w:val="uk-UA"/>
              </w:rPr>
            </w:pPr>
            <w:r w:rsidRPr="00F3110A">
              <w:rPr>
                <w:lang w:val="uk-UA"/>
              </w:rPr>
              <w:t xml:space="preserve">Найбільш вдало положення щодо слідчої ситуації, які необхідно враховувати як при її типізації, так і в ході практичного застосування, були окреслені у роботі М. В. </w:t>
            </w:r>
            <w:proofErr w:type="spellStart"/>
            <w:r w:rsidRPr="00F3110A">
              <w:rPr>
                <w:lang w:val="uk-UA"/>
              </w:rPr>
              <w:t>Капустіної</w:t>
            </w:r>
            <w:proofErr w:type="spellEnd"/>
            <w:r w:rsidRPr="00F3110A">
              <w:rPr>
                <w:lang w:val="uk-UA"/>
              </w:rPr>
              <w:t>:</w:t>
            </w:r>
          </w:p>
        </w:tc>
      </w:tr>
      <w:tr w:rsidR="0029605C" w:rsidRPr="00614D03" w:rsidTr="00F3110A">
        <w:tc>
          <w:tcPr>
            <w:tcW w:w="9540" w:type="dxa"/>
          </w:tcPr>
          <w:p w:rsidR="0029605C" w:rsidRPr="00F3110A" w:rsidRDefault="0029605C" w:rsidP="00F3110A">
            <w:pPr>
              <w:spacing w:after="0" w:line="360" w:lineRule="auto"/>
              <w:rPr>
                <w:lang w:val="uk-UA"/>
              </w:rPr>
            </w:pPr>
            <w:r w:rsidRPr="00F3110A">
              <w:rPr>
                <w:lang w:val="uk-UA"/>
              </w:rPr>
              <w:t xml:space="preserve">1) для вирішення поставленого завдання необхідно взяти за основу вузьке розуміння слідчої ситуації – як положення (обстановку), що характеризує своєрідність певного етапу розслідування і визначається наявністю чи відсутністю значущої для розслідування інформації. Вчена, зокрема, посилається на В. П. </w:t>
            </w:r>
            <w:proofErr w:type="spellStart"/>
            <w:r w:rsidRPr="00F3110A">
              <w:rPr>
                <w:lang w:val="uk-UA"/>
              </w:rPr>
              <w:t>Бахіна</w:t>
            </w:r>
            <w:proofErr w:type="spellEnd"/>
            <w:r w:rsidRPr="00F3110A">
              <w:rPr>
                <w:lang w:val="uk-UA"/>
              </w:rPr>
              <w:t xml:space="preserve">, який вважає, що саме при такому підході, поняття слідчої ситуації наповнюється власне криміналістичним змістом, оскільки відображає тактико-криміналістичні передумови досягнення істини </w:t>
            </w:r>
            <w:r w:rsidRPr="00F3110A">
              <w:rPr>
                <w:lang w:val="uk-UA"/>
              </w:rPr>
              <w:lastRenderedPageBreak/>
              <w:t>у розслідуванні без включення положень, які забезпечують організаційну сторону проведення розслідування;</w:t>
            </w:r>
          </w:p>
        </w:tc>
      </w:tr>
      <w:tr w:rsidR="0029605C" w:rsidRPr="00614D03" w:rsidTr="00F3110A">
        <w:tc>
          <w:tcPr>
            <w:tcW w:w="9540" w:type="dxa"/>
          </w:tcPr>
          <w:p w:rsidR="0029605C" w:rsidRPr="00F3110A" w:rsidRDefault="0029605C" w:rsidP="00F3110A">
            <w:pPr>
              <w:spacing w:after="0" w:line="360" w:lineRule="auto"/>
              <w:rPr>
                <w:lang w:val="uk-UA"/>
              </w:rPr>
            </w:pPr>
            <w:r w:rsidRPr="00F3110A">
              <w:rPr>
                <w:lang w:val="uk-UA"/>
              </w:rPr>
              <w:lastRenderedPageBreak/>
              <w:t>2) інформаційною базою типових слідчих ситуацій є частота повторюваності ситуацій конкретних, що зумовлює необхідність аналізу й оцінки значного емпіричного матеріалу;</w:t>
            </w:r>
          </w:p>
        </w:tc>
      </w:tr>
      <w:tr w:rsidR="0029605C" w:rsidRPr="00614D03" w:rsidTr="00F3110A">
        <w:tc>
          <w:tcPr>
            <w:tcW w:w="9540" w:type="dxa"/>
          </w:tcPr>
          <w:p w:rsidR="0029605C" w:rsidRPr="00F3110A" w:rsidRDefault="0029605C" w:rsidP="00F3110A">
            <w:pPr>
              <w:spacing w:after="0" w:line="360" w:lineRule="auto"/>
              <w:rPr>
                <w:lang w:val="uk-UA"/>
              </w:rPr>
            </w:pPr>
            <w:r w:rsidRPr="00F3110A">
              <w:rPr>
                <w:lang w:val="uk-UA"/>
              </w:rPr>
              <w:t>3) одним із істотних критеріїв віднесення конкретної ситуації до розряду типової слід вважати ступінь впливу останньої на процес організації і планування розслідування, зокрема визначення послідовності проведення слідчих дій або тактичних операцій.</w:t>
            </w:r>
          </w:p>
        </w:tc>
      </w:tr>
    </w:tbl>
    <w:p w:rsidR="0029605C" w:rsidRDefault="00CB1436">
      <w:pPr>
        <w:jc w:val="left"/>
        <w:rPr>
          <w:lang w:val="uk-UA"/>
        </w:rPr>
      </w:pPr>
      <w:r>
        <w:rPr>
          <w:noProof/>
          <w:lang w:eastAsia="ru-RU"/>
        </w:rPr>
        <w:pict>
          <v:group id="_x0000_s1286" style="position:absolute;margin-left:0;margin-top:20.8pt;width:477pt;height:7in;z-index:8;mso-position-horizontal-relative:text;mso-position-vertical-relative:text" coordorigin="1701,5454" coordsize="9540,10080">
            <v:rect id="_x0000_s1287" style="position:absolute;left:1701;top:5454;width:9540;height:2520">
              <v:textbox style="mso-next-textbox:#_x0000_s1287">
                <w:txbxContent>
                  <w:p w:rsidR="0029605C" w:rsidRPr="0034222B" w:rsidRDefault="0029605C" w:rsidP="0034222B">
                    <w:pPr>
                      <w:spacing w:line="360" w:lineRule="auto"/>
                      <w:rPr>
                        <w:lang w:val="uk-UA"/>
                      </w:rPr>
                    </w:pPr>
                    <w:r w:rsidRPr="0034222B">
                      <w:rPr>
                        <w:lang w:val="uk-UA"/>
                      </w:rPr>
                      <w:t xml:space="preserve">Важливим компонентом слідчої ситуації, який також використовується в якості класифікаційної ознаки, </w:t>
                    </w:r>
                    <w:r w:rsidRPr="0034222B">
                      <w:rPr>
                        <w:b/>
                        <w:lang w:val="uk-UA"/>
                      </w:rPr>
                      <w:t>є наявність або відсутність конфлікту з приводу встановлення істини між слідчим, з одного боку, і підозрюваним, з іншого.</w:t>
                    </w:r>
                    <w:r w:rsidRPr="0034222B">
                      <w:rPr>
                        <w:lang w:val="uk-UA"/>
                      </w:rPr>
                      <w:t xml:space="preserve"> Залежно від наявності/відсутності такого конфлікту слідчі ситуації поділяються на</w:t>
                    </w:r>
                  </w:p>
                </w:txbxContent>
              </v:textbox>
            </v:rect>
            <v:shape id="_x0000_s1288" type="#_x0000_t67" style="position:absolute;left:8181;top:7974;width:1440;height:180">
              <v:textbox style="layout-flow:vertical-ideographic"/>
            </v:shape>
            <v:rect id="_x0000_s1289" style="position:absolute;left:1701;top:8154;width:3960;height:3960">
              <v:textbox style="mso-next-textbox:#_x0000_s1289">
                <w:txbxContent>
                  <w:p w:rsidR="0029605C" w:rsidRPr="0034222B" w:rsidRDefault="0029605C" w:rsidP="0034222B">
                    <w:pPr>
                      <w:spacing w:after="0" w:line="360" w:lineRule="auto"/>
                      <w:jc w:val="center"/>
                      <w:rPr>
                        <w:lang w:val="uk-UA"/>
                      </w:rPr>
                    </w:pPr>
                    <w:r w:rsidRPr="0034222B">
                      <w:rPr>
                        <w:b/>
                        <w:lang w:val="uk-UA"/>
                      </w:rPr>
                      <w:t>Безконфліктні ситуації</w:t>
                    </w:r>
                    <w:r w:rsidRPr="0034222B">
                      <w:rPr>
                        <w:lang w:val="uk-UA"/>
                      </w:rPr>
                      <w:t>, як правило, характеризуються взаємодією сторін, узгодженістю, взаєморозумінням і бажанням співробітництва з метою досягнення цілей кримінального судочинства.</w:t>
                    </w:r>
                  </w:p>
                </w:txbxContent>
              </v:textbox>
            </v:rect>
            <v:rect id="_x0000_s1290" style="position:absolute;left:5841;top:8154;width:5400;height:1080">
              <v:textbox style="mso-next-textbox:#_x0000_s1290">
                <w:txbxContent>
                  <w:p w:rsidR="0029605C" w:rsidRPr="0034222B" w:rsidRDefault="0029605C" w:rsidP="0034222B">
                    <w:pPr>
                      <w:spacing w:after="0" w:line="360" w:lineRule="auto"/>
                      <w:jc w:val="center"/>
                      <w:rPr>
                        <w:lang w:val="uk-UA"/>
                      </w:rPr>
                    </w:pPr>
                    <w:r w:rsidRPr="0034222B">
                      <w:rPr>
                        <w:lang w:val="uk-UA"/>
                      </w:rPr>
                      <w:t xml:space="preserve">У свою чергу, </w:t>
                    </w:r>
                    <w:r w:rsidRPr="0034222B">
                      <w:rPr>
                        <w:b/>
                        <w:lang w:val="uk-UA"/>
                      </w:rPr>
                      <w:t>конфліктні ситуації</w:t>
                    </w:r>
                    <w:r w:rsidRPr="0034222B">
                      <w:rPr>
                        <w:lang w:val="uk-UA"/>
                      </w:rPr>
                      <w:t xml:space="preserve"> поділяються на два види:</w:t>
                    </w:r>
                  </w:p>
                </w:txbxContent>
              </v:textbox>
            </v:rect>
            <v:shape id="_x0000_s1291" type="#_x0000_t32" style="position:absolute;left:6022;top:9234;width:1;height:4500" o:connectortype="straight"/>
            <v:rect id="_x0000_s1292" style="position:absolute;left:6201;top:9414;width:5040;height:1620">
              <v:textbox style="mso-next-textbox:#_x0000_s1292">
                <w:txbxContent>
                  <w:p w:rsidR="0029605C" w:rsidRPr="0034222B" w:rsidRDefault="0029605C" w:rsidP="0034222B">
                    <w:pPr>
                      <w:spacing w:after="0" w:line="360" w:lineRule="auto"/>
                    </w:pPr>
                    <w:r>
                      <w:rPr>
                        <w:lang w:val="uk-UA"/>
                      </w:rPr>
                      <w:t>1) </w:t>
                    </w:r>
                    <w:r w:rsidRPr="0034222B">
                      <w:rPr>
                        <w:lang w:val="uk-UA"/>
                      </w:rPr>
                      <w:t>з суворим суперництвом, що передбачають умисне протистояння сторін;</w:t>
                    </w:r>
                  </w:p>
                </w:txbxContent>
              </v:textbox>
            </v:rect>
            <v:rect id="_x0000_s1293" style="position:absolute;left:6201;top:11214;width:5040;height:4320">
              <v:textbox style="mso-next-textbox:#_x0000_s1293">
                <w:txbxContent>
                  <w:p w:rsidR="0029605C" w:rsidRPr="0034222B" w:rsidRDefault="0029605C" w:rsidP="0034222B">
                    <w:pPr>
                      <w:spacing w:line="360" w:lineRule="auto"/>
                    </w:pPr>
                    <w:r w:rsidRPr="0034222B">
                      <w:rPr>
                        <w:lang w:val="uk-UA"/>
                      </w:rPr>
                      <w:t>2) з несуворим суперництвом – зіштовхуються не настільки протилежні</w:t>
                    </w:r>
                    <w:r>
                      <w:rPr>
                        <w:lang w:val="uk-UA"/>
                      </w:rPr>
                      <w:t xml:space="preserve"> </w:t>
                    </w:r>
                    <w:r w:rsidRPr="0034222B">
                      <w:rPr>
                        <w:lang w:val="uk-UA"/>
                      </w:rPr>
                      <w:t>інтереси, а можливе протистояння носить ненавмисний характер. Іноді такі</w:t>
                    </w:r>
                    <w:r>
                      <w:rPr>
                        <w:lang w:val="uk-UA"/>
                      </w:rPr>
                      <w:t xml:space="preserve"> </w:t>
                    </w:r>
                    <w:r w:rsidRPr="0034222B">
                      <w:rPr>
                        <w:lang w:val="uk-UA"/>
                      </w:rPr>
                      <w:t>ситуації можуть бути обумовлені неправильним сприйняттям дійсності,</w:t>
                    </w:r>
                    <w:r>
                      <w:rPr>
                        <w:lang w:val="uk-UA"/>
                      </w:rPr>
                      <w:t xml:space="preserve"> </w:t>
                    </w:r>
                    <w:r w:rsidRPr="0034222B">
                      <w:rPr>
                        <w:lang w:val="uk-UA"/>
                      </w:rPr>
                      <w:t>обумовленим психофізіологічними особливостями особи</w:t>
                    </w:r>
                    <w:r>
                      <w:rPr>
                        <w:lang w:val="uk-UA"/>
                      </w:rPr>
                      <w:t>.</w:t>
                    </w:r>
                  </w:p>
                </w:txbxContent>
              </v:textbox>
            </v:rect>
            <v:shape id="_x0000_s1294" type="#_x0000_t67" style="position:absolute;left:2961;top:7974;width:1440;height:180">
              <v:textbox style="layout-flow:vertical-ideographic"/>
            </v:shape>
            <v:shape id="_x0000_s1295" type="#_x0000_t32" style="position:absolute;left:6022;top:13734;width:179;height:0" o:connectortype="straight">
              <v:stroke endarrow="block"/>
            </v:shape>
            <v:shape id="_x0000_s1296" type="#_x0000_t32" style="position:absolute;left:6023;top:10314;width:178;height:0" o:connectortype="straight">
              <v:stroke endarrow="block"/>
            </v:shape>
          </v:group>
        </w:pict>
      </w: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CB1436">
      <w:pPr>
        <w:jc w:val="left"/>
        <w:rPr>
          <w:lang w:val="uk-UA"/>
        </w:rPr>
      </w:pPr>
      <w:r>
        <w:rPr>
          <w:noProof/>
          <w:lang w:eastAsia="ru-RU"/>
        </w:rPr>
        <w:lastRenderedPageBreak/>
        <w:pict>
          <v:group id="_x0000_s1297" style="position:absolute;margin-left:0;margin-top:0;width:477pt;height:435.3pt;z-index:9" coordorigin="1701,1134" coordsize="9540,7200">
            <v:rect id="_x0000_s1298" style="position:absolute;left:1701;top:1134;width:9540;height:1980">
              <v:textbox style="mso-next-textbox:#_x0000_s1298">
                <w:txbxContent>
                  <w:p w:rsidR="0029605C" w:rsidRPr="00870E15" w:rsidRDefault="0029605C" w:rsidP="00870E15">
                    <w:pPr>
                      <w:spacing w:after="0" w:line="360" w:lineRule="auto"/>
                      <w:rPr>
                        <w:lang w:val="uk-UA"/>
                      </w:rPr>
                    </w:pPr>
                    <w:r w:rsidRPr="00870E15">
                      <w:rPr>
                        <w:b/>
                        <w:lang w:val="uk-UA"/>
                      </w:rPr>
                      <w:t>Слідчу версію традиційно визначають</w:t>
                    </w:r>
                    <w:r w:rsidRPr="00870E15">
                      <w:rPr>
                        <w:lang w:val="uk-UA"/>
                      </w:rPr>
                      <w:t xml:space="preserve"> як засноване на фактичних даних обґрунтоване припущення про сутність або окремі обставини події, що має ознаки злочину, яке приймається слідчим та іншою уповноваженою особою під </w:t>
                    </w:r>
                    <w:r>
                      <w:rPr>
                        <w:lang w:val="uk-UA"/>
                      </w:rPr>
                      <w:t>час розслідування</w:t>
                    </w:r>
                    <w:r w:rsidRPr="00870E15">
                      <w:rPr>
                        <w:lang w:val="uk-UA"/>
                      </w:rPr>
                      <w:t xml:space="preserve">. Таким чином, </w:t>
                    </w:r>
                    <w:r w:rsidRPr="00870E15">
                      <w:rPr>
                        <w:b/>
                        <w:lang w:val="uk-UA"/>
                      </w:rPr>
                      <w:t>слідча версія:</w:t>
                    </w:r>
                  </w:p>
                </w:txbxContent>
              </v:textbox>
            </v:rect>
            <v:shape id="_x0000_s1299" type="#_x0000_t32" style="position:absolute;left:2241;top:3114;width:0;height:4680" o:connectortype="straight"/>
            <v:rect id="_x0000_s1300" style="position:absolute;left:2781;top:3294;width:8460;height:720">
              <v:textbox style="mso-next-textbox:#_x0000_s1300">
                <w:txbxContent>
                  <w:p w:rsidR="0029605C" w:rsidRPr="000401BF" w:rsidRDefault="0029605C">
                    <w:pPr>
                      <w:rPr>
                        <w:lang w:val="uk-UA"/>
                      </w:rPr>
                    </w:pPr>
                    <w:r w:rsidRPr="000401BF">
                      <w:rPr>
                        <w:lang w:val="uk-UA"/>
                      </w:rPr>
                      <w:t>1) використовується в рамках кримінального провадження;</w:t>
                    </w:r>
                  </w:p>
                </w:txbxContent>
              </v:textbox>
            </v:rect>
            <v:rect id="_x0000_s1301" style="position:absolute;left:2781;top:4374;width:8460;height:1080">
              <v:textbox style="mso-next-textbox:#_x0000_s1301">
                <w:txbxContent>
                  <w:p w:rsidR="0029605C" w:rsidRPr="000401BF" w:rsidRDefault="0029605C" w:rsidP="000401BF">
                    <w:pPr>
                      <w:spacing w:after="0" w:line="360" w:lineRule="auto"/>
                    </w:pPr>
                    <w:r>
                      <w:rPr>
                        <w:lang w:val="uk-UA"/>
                      </w:rPr>
                      <w:t>2) </w:t>
                    </w:r>
                    <w:r w:rsidRPr="000401BF">
                      <w:rPr>
                        <w:lang w:val="uk-UA"/>
                      </w:rPr>
                      <w:t>пояснює факти, що мають значення для розкриття і розслідування</w:t>
                    </w:r>
                    <w:r>
                      <w:rPr>
                        <w:lang w:val="uk-UA"/>
                      </w:rPr>
                      <w:t xml:space="preserve"> </w:t>
                    </w:r>
                    <w:r w:rsidRPr="000401BF">
                      <w:rPr>
                        <w:lang w:val="uk-UA"/>
                      </w:rPr>
                      <w:t>злочину;</w:t>
                    </w:r>
                  </w:p>
                </w:txbxContent>
              </v:textbox>
            </v:rect>
            <v:rect id="_x0000_s1302" style="position:absolute;left:2781;top:5814;width:8460;height:1080">
              <v:textbox style="mso-next-textbox:#_x0000_s1302">
                <w:txbxContent>
                  <w:p w:rsidR="0029605C" w:rsidRPr="000401BF" w:rsidRDefault="0029605C" w:rsidP="000401BF">
                    <w:pPr>
                      <w:spacing w:after="0" w:line="360" w:lineRule="auto"/>
                    </w:pPr>
                    <w:r>
                      <w:rPr>
                        <w:lang w:val="uk-UA"/>
                      </w:rPr>
                      <w:t>3) </w:t>
                    </w:r>
                    <w:r w:rsidRPr="000401BF">
                      <w:rPr>
                        <w:lang w:val="uk-UA"/>
                      </w:rPr>
                      <w:t>перевіряється уповноваженою посадовою особою (слідчий, працівник</w:t>
                    </w:r>
                    <w:r>
                      <w:rPr>
                        <w:lang w:val="uk-UA"/>
                      </w:rPr>
                      <w:t xml:space="preserve"> </w:t>
                    </w:r>
                    <w:r w:rsidRPr="000401BF">
                      <w:rPr>
                        <w:lang w:val="uk-UA"/>
                      </w:rPr>
                      <w:t>оперативного підрозділу, прокурор, слідчий суддя);</w:t>
                    </w:r>
                  </w:p>
                </w:txbxContent>
              </v:textbox>
            </v:rect>
            <v:rect id="_x0000_s1303" style="position:absolute;left:2781;top:7254;width:8460;height:1080">
              <v:textbox style="mso-next-textbox:#_x0000_s1303">
                <w:txbxContent>
                  <w:p w:rsidR="0029605C" w:rsidRPr="000401BF" w:rsidRDefault="0029605C" w:rsidP="000401BF">
                    <w:pPr>
                      <w:spacing w:after="0" w:line="360" w:lineRule="auto"/>
                    </w:pPr>
                    <w:r>
                      <w:rPr>
                        <w:lang w:val="uk-UA"/>
                      </w:rPr>
                      <w:t>4) </w:t>
                    </w:r>
                    <w:r w:rsidRPr="000401BF">
                      <w:rPr>
                        <w:lang w:val="uk-UA"/>
                      </w:rPr>
                      <w:t>перевіряється у строки і за допомогою заходів, передбачених</w:t>
                    </w:r>
                    <w:r>
                      <w:rPr>
                        <w:lang w:val="uk-UA"/>
                      </w:rPr>
                      <w:t xml:space="preserve"> </w:t>
                    </w:r>
                    <w:r w:rsidRPr="000401BF">
                      <w:rPr>
                        <w:lang w:val="uk-UA"/>
                      </w:rPr>
                      <w:t>кримінально-процесуальним законодавством.</w:t>
                    </w:r>
                  </w:p>
                </w:txbxContent>
              </v:textbox>
            </v:rect>
            <v:shape id="_x0000_s1304" type="#_x0000_t32" style="position:absolute;left:2241;top:7794;width:540;height:0" o:connectortype="straight">
              <v:stroke endarrow="block"/>
            </v:shape>
            <v:shape id="_x0000_s1305" type="#_x0000_t32" style="position:absolute;left:2241;top:6534;width:540;height:0" o:connectortype="straight">
              <v:stroke endarrow="block"/>
            </v:shape>
            <v:shape id="_x0000_s1306" type="#_x0000_t32" style="position:absolute;left:2241;top:4914;width:540;height:0" o:connectortype="straight">
              <v:stroke endarrow="block"/>
            </v:shape>
            <v:shape id="_x0000_s1307" type="#_x0000_t32" style="position:absolute;left:2241;top:3654;width:540;height:0" o:connectortype="straight">
              <v:stroke endarrow="block"/>
            </v:shape>
          </v:group>
        </w:pict>
      </w: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Pr="008F26C6" w:rsidRDefault="0029605C">
      <w:pPr>
        <w:jc w:val="left"/>
        <w:rPr>
          <w:lang w:val="uk-UA"/>
        </w:rPr>
      </w:pPr>
    </w:p>
    <w:p w:rsidR="0029605C" w:rsidRPr="008F26C6" w:rsidRDefault="0029605C">
      <w:pPr>
        <w:jc w:val="left"/>
        <w:rPr>
          <w:lang w:val="uk-UA"/>
        </w:rPr>
      </w:pPr>
    </w:p>
    <w:p w:rsidR="0029605C" w:rsidRPr="008F26C6" w:rsidRDefault="0029605C">
      <w:pPr>
        <w:jc w:val="left"/>
        <w:rPr>
          <w:lang w:val="uk-UA"/>
        </w:rPr>
      </w:pPr>
    </w:p>
    <w:p w:rsidR="0029605C" w:rsidRPr="008F26C6" w:rsidRDefault="0029605C">
      <w:pPr>
        <w:jc w:val="left"/>
        <w:rPr>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7"/>
        <w:gridCol w:w="4153"/>
      </w:tblGrid>
      <w:tr w:rsidR="0029605C" w:rsidRPr="00F3110A" w:rsidTr="00F3110A">
        <w:tc>
          <w:tcPr>
            <w:tcW w:w="9540" w:type="dxa"/>
            <w:gridSpan w:val="2"/>
          </w:tcPr>
          <w:p w:rsidR="0029605C" w:rsidRPr="00F3110A" w:rsidRDefault="0029605C" w:rsidP="00F3110A">
            <w:pPr>
              <w:spacing w:after="0" w:line="360" w:lineRule="auto"/>
              <w:jc w:val="center"/>
              <w:rPr>
                <w:lang w:val="uk-UA"/>
              </w:rPr>
            </w:pPr>
            <w:r w:rsidRPr="00F3110A">
              <w:rPr>
                <w:lang w:val="uk-UA"/>
              </w:rPr>
              <w:t>На практиці під час розслідування злочинів використовуються різні види версій. У криміналістичній науці версії розроблено достатньо розгалужений розподіл версій за різними класифікаційними ознаками.</w:t>
            </w:r>
          </w:p>
          <w:p w:rsidR="0029605C" w:rsidRPr="00F3110A" w:rsidRDefault="0029605C" w:rsidP="00F3110A">
            <w:pPr>
              <w:spacing w:after="0" w:line="360" w:lineRule="auto"/>
              <w:jc w:val="center"/>
              <w:rPr>
                <w:b/>
                <w:lang w:val="uk-UA"/>
              </w:rPr>
            </w:pPr>
            <w:r w:rsidRPr="00F3110A">
              <w:rPr>
                <w:b/>
                <w:lang w:val="uk-UA"/>
              </w:rPr>
              <w:t>Версії традиційно класифікуються:</w:t>
            </w:r>
          </w:p>
        </w:tc>
      </w:tr>
      <w:tr w:rsidR="0029605C" w:rsidRPr="00614D03" w:rsidTr="00F3110A">
        <w:trPr>
          <w:trHeight w:val="178"/>
        </w:trPr>
        <w:tc>
          <w:tcPr>
            <w:tcW w:w="5387" w:type="dxa"/>
            <w:vMerge w:val="restart"/>
          </w:tcPr>
          <w:p w:rsidR="0029605C" w:rsidRPr="00F3110A" w:rsidRDefault="0029605C" w:rsidP="00F3110A">
            <w:pPr>
              <w:spacing w:after="0" w:line="360" w:lineRule="auto"/>
              <w:jc w:val="left"/>
              <w:rPr>
                <w:b/>
                <w:i/>
                <w:lang w:val="uk-UA"/>
              </w:rPr>
            </w:pPr>
            <w:r w:rsidRPr="00F3110A">
              <w:rPr>
                <w:b/>
                <w:i/>
                <w:lang w:val="uk-UA"/>
              </w:rPr>
              <w:t>1) за юридичною значимістю:</w:t>
            </w:r>
          </w:p>
        </w:tc>
        <w:tc>
          <w:tcPr>
            <w:tcW w:w="4153" w:type="dxa"/>
          </w:tcPr>
          <w:p w:rsidR="0029605C" w:rsidRPr="00F3110A" w:rsidRDefault="0029605C" w:rsidP="00F3110A">
            <w:pPr>
              <w:pStyle w:val="a3"/>
              <w:numPr>
                <w:ilvl w:val="0"/>
                <w:numId w:val="28"/>
              </w:numPr>
              <w:spacing w:after="0" w:line="360" w:lineRule="auto"/>
              <w:ind w:left="0" w:firstLine="0"/>
              <w:rPr>
                <w:lang w:val="uk-UA"/>
              </w:rPr>
            </w:pPr>
            <w:r w:rsidRPr="00F3110A">
              <w:rPr>
                <w:lang w:val="uk-UA"/>
              </w:rPr>
              <w:t>загальні – пояснюють сутність і зміст усієї події;</w:t>
            </w:r>
          </w:p>
        </w:tc>
      </w:tr>
      <w:tr w:rsidR="0029605C" w:rsidRPr="00614D03" w:rsidTr="00F3110A">
        <w:trPr>
          <w:trHeight w:val="178"/>
        </w:trPr>
        <w:tc>
          <w:tcPr>
            <w:tcW w:w="5387" w:type="dxa"/>
            <w:vMerge/>
          </w:tcPr>
          <w:p w:rsidR="0029605C" w:rsidRPr="00F3110A" w:rsidRDefault="0029605C" w:rsidP="00F3110A">
            <w:pPr>
              <w:spacing w:after="0" w:line="360" w:lineRule="auto"/>
              <w:jc w:val="left"/>
              <w:rPr>
                <w:lang w:val="uk-UA"/>
              </w:rPr>
            </w:pPr>
          </w:p>
        </w:tc>
        <w:tc>
          <w:tcPr>
            <w:tcW w:w="4153" w:type="dxa"/>
          </w:tcPr>
          <w:p w:rsidR="0029605C" w:rsidRPr="00F3110A" w:rsidRDefault="0029605C" w:rsidP="00F3110A">
            <w:pPr>
              <w:pStyle w:val="a3"/>
              <w:numPr>
                <w:ilvl w:val="0"/>
                <w:numId w:val="28"/>
              </w:numPr>
              <w:spacing w:after="0" w:line="360" w:lineRule="auto"/>
              <w:ind w:left="0" w:firstLine="0"/>
              <w:rPr>
                <w:lang w:val="uk-UA"/>
              </w:rPr>
            </w:pPr>
            <w:r w:rsidRPr="00F3110A">
              <w:rPr>
                <w:lang w:val="uk-UA"/>
              </w:rPr>
              <w:t xml:space="preserve">окремі – пояснюють </w:t>
            </w:r>
            <w:proofErr w:type="spellStart"/>
            <w:r w:rsidRPr="00F3110A">
              <w:rPr>
                <w:lang w:val="uk-UA"/>
              </w:rPr>
              <w:t>похо-дження</w:t>
            </w:r>
            <w:proofErr w:type="spellEnd"/>
            <w:r w:rsidRPr="00F3110A">
              <w:rPr>
                <w:lang w:val="uk-UA"/>
              </w:rPr>
              <w:t xml:space="preserve"> і зміст окремих сторін події, його обставин, зв’язок </w:t>
            </w:r>
            <w:r w:rsidRPr="00F3110A">
              <w:rPr>
                <w:lang w:val="uk-UA"/>
              </w:rPr>
              <w:lastRenderedPageBreak/>
              <w:t>між ними;</w:t>
            </w:r>
          </w:p>
        </w:tc>
      </w:tr>
      <w:tr w:rsidR="0029605C" w:rsidRPr="00F3110A" w:rsidTr="00F3110A">
        <w:trPr>
          <w:trHeight w:val="137"/>
        </w:trPr>
        <w:tc>
          <w:tcPr>
            <w:tcW w:w="5387" w:type="dxa"/>
            <w:vMerge w:val="restart"/>
          </w:tcPr>
          <w:p w:rsidR="0029605C" w:rsidRPr="00F3110A" w:rsidRDefault="0029605C" w:rsidP="00F3110A">
            <w:pPr>
              <w:spacing w:after="0" w:line="360" w:lineRule="auto"/>
              <w:jc w:val="left"/>
              <w:rPr>
                <w:b/>
                <w:i/>
                <w:lang w:val="uk-UA"/>
              </w:rPr>
            </w:pPr>
            <w:r w:rsidRPr="00F3110A">
              <w:rPr>
                <w:b/>
                <w:i/>
                <w:lang w:val="uk-UA"/>
              </w:rPr>
              <w:lastRenderedPageBreak/>
              <w:t>2) за сферою використання:</w:t>
            </w:r>
          </w:p>
        </w:tc>
        <w:tc>
          <w:tcPr>
            <w:tcW w:w="4153" w:type="dxa"/>
          </w:tcPr>
          <w:p w:rsidR="0029605C" w:rsidRPr="00F3110A" w:rsidRDefault="0029605C" w:rsidP="00F3110A">
            <w:pPr>
              <w:pStyle w:val="a3"/>
              <w:numPr>
                <w:ilvl w:val="0"/>
                <w:numId w:val="27"/>
              </w:numPr>
              <w:spacing w:after="0" w:line="360" w:lineRule="auto"/>
              <w:ind w:left="35" w:firstLine="0"/>
              <w:jc w:val="left"/>
              <w:rPr>
                <w:lang w:val="uk-UA"/>
              </w:rPr>
            </w:pPr>
            <w:r w:rsidRPr="00F3110A">
              <w:rPr>
                <w:lang w:val="uk-UA"/>
              </w:rPr>
              <w:t>слідчі;</w:t>
            </w:r>
          </w:p>
        </w:tc>
      </w:tr>
      <w:tr w:rsidR="0029605C" w:rsidRPr="00F3110A" w:rsidTr="00F3110A">
        <w:trPr>
          <w:trHeight w:val="135"/>
        </w:trPr>
        <w:tc>
          <w:tcPr>
            <w:tcW w:w="5387" w:type="dxa"/>
            <w:vMerge/>
          </w:tcPr>
          <w:p w:rsidR="0029605C" w:rsidRPr="00F3110A" w:rsidRDefault="0029605C" w:rsidP="00F3110A">
            <w:pPr>
              <w:spacing w:after="0" w:line="360" w:lineRule="auto"/>
              <w:jc w:val="left"/>
              <w:rPr>
                <w:lang w:val="uk-UA"/>
              </w:rPr>
            </w:pPr>
          </w:p>
        </w:tc>
        <w:tc>
          <w:tcPr>
            <w:tcW w:w="4153" w:type="dxa"/>
          </w:tcPr>
          <w:p w:rsidR="0029605C" w:rsidRPr="00F3110A" w:rsidRDefault="0029605C" w:rsidP="00F3110A">
            <w:pPr>
              <w:pStyle w:val="a3"/>
              <w:numPr>
                <w:ilvl w:val="0"/>
                <w:numId w:val="29"/>
              </w:numPr>
              <w:spacing w:after="0" w:line="360" w:lineRule="auto"/>
              <w:ind w:left="35" w:firstLine="0"/>
              <w:jc w:val="left"/>
              <w:rPr>
                <w:lang w:val="uk-UA"/>
              </w:rPr>
            </w:pPr>
            <w:r w:rsidRPr="00F3110A">
              <w:rPr>
                <w:lang w:val="uk-UA"/>
              </w:rPr>
              <w:t>експертні;</w:t>
            </w:r>
          </w:p>
        </w:tc>
      </w:tr>
      <w:tr w:rsidR="0029605C" w:rsidRPr="00F3110A" w:rsidTr="00F3110A">
        <w:trPr>
          <w:trHeight w:val="135"/>
        </w:trPr>
        <w:tc>
          <w:tcPr>
            <w:tcW w:w="5387" w:type="dxa"/>
            <w:vMerge/>
          </w:tcPr>
          <w:p w:rsidR="0029605C" w:rsidRPr="00F3110A" w:rsidRDefault="0029605C" w:rsidP="00F3110A">
            <w:pPr>
              <w:spacing w:after="0" w:line="360" w:lineRule="auto"/>
              <w:jc w:val="left"/>
              <w:rPr>
                <w:lang w:val="uk-UA"/>
              </w:rPr>
            </w:pPr>
          </w:p>
        </w:tc>
        <w:tc>
          <w:tcPr>
            <w:tcW w:w="4153" w:type="dxa"/>
          </w:tcPr>
          <w:p w:rsidR="0029605C" w:rsidRPr="00F3110A" w:rsidRDefault="0029605C" w:rsidP="00F3110A">
            <w:pPr>
              <w:pStyle w:val="a3"/>
              <w:numPr>
                <w:ilvl w:val="0"/>
                <w:numId w:val="29"/>
              </w:numPr>
              <w:spacing w:after="0" w:line="360" w:lineRule="auto"/>
              <w:ind w:left="35" w:firstLine="0"/>
              <w:jc w:val="left"/>
              <w:rPr>
                <w:lang w:val="uk-UA"/>
              </w:rPr>
            </w:pPr>
            <w:r w:rsidRPr="00F3110A">
              <w:rPr>
                <w:lang w:val="uk-UA"/>
              </w:rPr>
              <w:t>оперативно-розшукові;</w:t>
            </w:r>
          </w:p>
        </w:tc>
      </w:tr>
      <w:tr w:rsidR="0029605C" w:rsidRPr="00F3110A" w:rsidTr="00F3110A">
        <w:trPr>
          <w:trHeight w:val="135"/>
        </w:trPr>
        <w:tc>
          <w:tcPr>
            <w:tcW w:w="5387" w:type="dxa"/>
            <w:vMerge/>
          </w:tcPr>
          <w:p w:rsidR="0029605C" w:rsidRPr="00F3110A" w:rsidRDefault="0029605C" w:rsidP="00F3110A">
            <w:pPr>
              <w:spacing w:after="0" w:line="360" w:lineRule="auto"/>
              <w:jc w:val="left"/>
              <w:rPr>
                <w:lang w:val="uk-UA"/>
              </w:rPr>
            </w:pPr>
          </w:p>
        </w:tc>
        <w:tc>
          <w:tcPr>
            <w:tcW w:w="4153" w:type="dxa"/>
          </w:tcPr>
          <w:p w:rsidR="0029605C" w:rsidRPr="00F3110A" w:rsidRDefault="0029605C" w:rsidP="00F3110A">
            <w:pPr>
              <w:pStyle w:val="a3"/>
              <w:numPr>
                <w:ilvl w:val="0"/>
                <w:numId w:val="29"/>
              </w:numPr>
              <w:spacing w:after="0" w:line="360" w:lineRule="auto"/>
              <w:ind w:left="35" w:firstLine="0"/>
              <w:jc w:val="left"/>
              <w:rPr>
                <w:lang w:val="uk-UA"/>
              </w:rPr>
            </w:pPr>
            <w:r w:rsidRPr="00F3110A">
              <w:rPr>
                <w:lang w:val="uk-UA"/>
              </w:rPr>
              <w:t>судові;</w:t>
            </w:r>
          </w:p>
        </w:tc>
      </w:tr>
      <w:tr w:rsidR="0029605C" w:rsidRPr="00F3110A" w:rsidTr="00F3110A">
        <w:trPr>
          <w:trHeight w:val="73"/>
        </w:trPr>
        <w:tc>
          <w:tcPr>
            <w:tcW w:w="5387" w:type="dxa"/>
            <w:vMerge w:val="restart"/>
          </w:tcPr>
          <w:p w:rsidR="0029605C" w:rsidRPr="00F3110A" w:rsidRDefault="0029605C" w:rsidP="00F3110A">
            <w:pPr>
              <w:spacing w:after="0" w:line="360" w:lineRule="auto"/>
              <w:jc w:val="left"/>
              <w:rPr>
                <w:b/>
                <w:i/>
                <w:lang w:val="uk-UA"/>
              </w:rPr>
            </w:pPr>
            <w:r w:rsidRPr="00F3110A">
              <w:rPr>
                <w:b/>
                <w:i/>
                <w:lang w:val="uk-UA"/>
              </w:rPr>
              <w:t>3) за суб’єктом висунення - версії:</w:t>
            </w:r>
          </w:p>
        </w:tc>
        <w:tc>
          <w:tcPr>
            <w:tcW w:w="4153" w:type="dxa"/>
          </w:tcPr>
          <w:p w:rsidR="0029605C" w:rsidRPr="00F3110A" w:rsidRDefault="0029605C" w:rsidP="00F3110A">
            <w:pPr>
              <w:pStyle w:val="a3"/>
              <w:numPr>
                <w:ilvl w:val="0"/>
                <w:numId w:val="30"/>
              </w:numPr>
              <w:spacing w:after="0" w:line="360" w:lineRule="auto"/>
              <w:ind w:left="35" w:firstLine="0"/>
              <w:jc w:val="left"/>
              <w:rPr>
                <w:lang w:val="uk-UA"/>
              </w:rPr>
            </w:pPr>
            <w:r w:rsidRPr="00F3110A">
              <w:rPr>
                <w:lang w:val="uk-UA"/>
              </w:rPr>
              <w:t>слідчого;</w:t>
            </w:r>
          </w:p>
        </w:tc>
      </w:tr>
      <w:tr w:rsidR="0029605C" w:rsidRPr="00F3110A" w:rsidTr="00F3110A">
        <w:trPr>
          <w:trHeight w:val="67"/>
        </w:trPr>
        <w:tc>
          <w:tcPr>
            <w:tcW w:w="5387" w:type="dxa"/>
            <w:vMerge/>
          </w:tcPr>
          <w:p w:rsidR="0029605C" w:rsidRPr="00F3110A" w:rsidRDefault="0029605C" w:rsidP="00F3110A">
            <w:pPr>
              <w:spacing w:after="0" w:line="360" w:lineRule="auto"/>
              <w:jc w:val="left"/>
              <w:rPr>
                <w:b/>
                <w:i/>
                <w:lang w:val="uk-UA"/>
              </w:rPr>
            </w:pPr>
          </w:p>
        </w:tc>
        <w:tc>
          <w:tcPr>
            <w:tcW w:w="4153" w:type="dxa"/>
          </w:tcPr>
          <w:p w:rsidR="0029605C" w:rsidRPr="00F3110A" w:rsidRDefault="0029605C" w:rsidP="00F3110A">
            <w:pPr>
              <w:pStyle w:val="a3"/>
              <w:numPr>
                <w:ilvl w:val="0"/>
                <w:numId w:val="30"/>
              </w:numPr>
              <w:spacing w:after="0" w:line="360" w:lineRule="auto"/>
              <w:ind w:left="35" w:firstLine="0"/>
              <w:jc w:val="left"/>
              <w:rPr>
                <w:lang w:val="uk-UA"/>
              </w:rPr>
            </w:pPr>
            <w:r w:rsidRPr="00F3110A">
              <w:rPr>
                <w:lang w:val="uk-UA"/>
              </w:rPr>
              <w:t>судді;</w:t>
            </w:r>
          </w:p>
        </w:tc>
      </w:tr>
      <w:tr w:rsidR="0029605C" w:rsidRPr="00F3110A" w:rsidTr="00F3110A">
        <w:trPr>
          <w:trHeight w:val="67"/>
        </w:trPr>
        <w:tc>
          <w:tcPr>
            <w:tcW w:w="5387" w:type="dxa"/>
            <w:vMerge/>
          </w:tcPr>
          <w:p w:rsidR="0029605C" w:rsidRPr="00F3110A" w:rsidRDefault="0029605C" w:rsidP="00F3110A">
            <w:pPr>
              <w:spacing w:after="0" w:line="360" w:lineRule="auto"/>
              <w:jc w:val="left"/>
              <w:rPr>
                <w:b/>
                <w:i/>
                <w:lang w:val="uk-UA"/>
              </w:rPr>
            </w:pPr>
          </w:p>
        </w:tc>
        <w:tc>
          <w:tcPr>
            <w:tcW w:w="4153" w:type="dxa"/>
          </w:tcPr>
          <w:p w:rsidR="0029605C" w:rsidRPr="00F3110A" w:rsidRDefault="0029605C" w:rsidP="00F3110A">
            <w:pPr>
              <w:pStyle w:val="a3"/>
              <w:numPr>
                <w:ilvl w:val="0"/>
                <w:numId w:val="30"/>
              </w:numPr>
              <w:spacing w:after="0" w:line="360" w:lineRule="auto"/>
              <w:ind w:left="35" w:firstLine="0"/>
              <w:jc w:val="left"/>
              <w:rPr>
                <w:lang w:val="uk-UA"/>
              </w:rPr>
            </w:pPr>
            <w:r w:rsidRPr="00F3110A">
              <w:rPr>
                <w:lang w:val="uk-UA"/>
              </w:rPr>
              <w:t>прокурора;</w:t>
            </w:r>
          </w:p>
        </w:tc>
      </w:tr>
      <w:tr w:rsidR="0029605C" w:rsidRPr="00F3110A" w:rsidTr="00F3110A">
        <w:trPr>
          <w:trHeight w:val="67"/>
        </w:trPr>
        <w:tc>
          <w:tcPr>
            <w:tcW w:w="5387" w:type="dxa"/>
            <w:vMerge/>
          </w:tcPr>
          <w:p w:rsidR="0029605C" w:rsidRPr="00F3110A" w:rsidRDefault="0029605C" w:rsidP="00F3110A">
            <w:pPr>
              <w:spacing w:after="0" w:line="360" w:lineRule="auto"/>
              <w:jc w:val="left"/>
              <w:rPr>
                <w:b/>
                <w:i/>
                <w:lang w:val="uk-UA"/>
              </w:rPr>
            </w:pPr>
          </w:p>
        </w:tc>
        <w:tc>
          <w:tcPr>
            <w:tcW w:w="4153" w:type="dxa"/>
          </w:tcPr>
          <w:p w:rsidR="0029605C" w:rsidRPr="00F3110A" w:rsidRDefault="0029605C" w:rsidP="00F3110A">
            <w:pPr>
              <w:pStyle w:val="a3"/>
              <w:numPr>
                <w:ilvl w:val="0"/>
                <w:numId w:val="30"/>
              </w:numPr>
              <w:spacing w:after="0" w:line="360" w:lineRule="auto"/>
              <w:ind w:left="35" w:firstLine="0"/>
              <w:jc w:val="left"/>
              <w:rPr>
                <w:lang w:val="uk-UA"/>
              </w:rPr>
            </w:pPr>
            <w:r w:rsidRPr="00F3110A">
              <w:rPr>
                <w:lang w:val="uk-UA"/>
              </w:rPr>
              <w:t>спеціаліста;</w:t>
            </w:r>
          </w:p>
        </w:tc>
      </w:tr>
      <w:tr w:rsidR="0029605C" w:rsidRPr="00F3110A" w:rsidTr="00F3110A">
        <w:trPr>
          <w:trHeight w:val="67"/>
        </w:trPr>
        <w:tc>
          <w:tcPr>
            <w:tcW w:w="5387" w:type="dxa"/>
            <w:vMerge/>
          </w:tcPr>
          <w:p w:rsidR="0029605C" w:rsidRPr="00F3110A" w:rsidRDefault="0029605C" w:rsidP="00F3110A">
            <w:pPr>
              <w:spacing w:after="0" w:line="360" w:lineRule="auto"/>
              <w:jc w:val="left"/>
              <w:rPr>
                <w:b/>
                <w:i/>
                <w:lang w:val="uk-UA"/>
              </w:rPr>
            </w:pPr>
          </w:p>
        </w:tc>
        <w:tc>
          <w:tcPr>
            <w:tcW w:w="4153" w:type="dxa"/>
          </w:tcPr>
          <w:p w:rsidR="0029605C" w:rsidRPr="00F3110A" w:rsidRDefault="0029605C" w:rsidP="00F3110A">
            <w:pPr>
              <w:pStyle w:val="a3"/>
              <w:numPr>
                <w:ilvl w:val="0"/>
                <w:numId w:val="30"/>
              </w:numPr>
              <w:spacing w:after="0" w:line="360" w:lineRule="auto"/>
              <w:ind w:left="35" w:firstLine="0"/>
              <w:jc w:val="left"/>
              <w:rPr>
                <w:lang w:val="uk-UA"/>
              </w:rPr>
            </w:pPr>
            <w:r w:rsidRPr="00F3110A">
              <w:rPr>
                <w:lang w:val="uk-UA"/>
              </w:rPr>
              <w:t>підозрюваного;</w:t>
            </w:r>
          </w:p>
        </w:tc>
      </w:tr>
      <w:tr w:rsidR="0029605C" w:rsidRPr="00F3110A" w:rsidTr="00F3110A">
        <w:trPr>
          <w:trHeight w:val="67"/>
        </w:trPr>
        <w:tc>
          <w:tcPr>
            <w:tcW w:w="5387" w:type="dxa"/>
            <w:vMerge/>
          </w:tcPr>
          <w:p w:rsidR="0029605C" w:rsidRPr="00F3110A" w:rsidRDefault="0029605C" w:rsidP="00F3110A">
            <w:pPr>
              <w:spacing w:after="0" w:line="360" w:lineRule="auto"/>
              <w:jc w:val="left"/>
              <w:rPr>
                <w:b/>
                <w:i/>
                <w:lang w:val="uk-UA"/>
              </w:rPr>
            </w:pPr>
          </w:p>
        </w:tc>
        <w:tc>
          <w:tcPr>
            <w:tcW w:w="4153" w:type="dxa"/>
          </w:tcPr>
          <w:p w:rsidR="0029605C" w:rsidRPr="00F3110A" w:rsidRDefault="0029605C" w:rsidP="00F3110A">
            <w:pPr>
              <w:pStyle w:val="a3"/>
              <w:numPr>
                <w:ilvl w:val="0"/>
                <w:numId w:val="30"/>
              </w:numPr>
              <w:spacing w:after="0" w:line="360" w:lineRule="auto"/>
              <w:ind w:left="35" w:firstLine="0"/>
              <w:jc w:val="left"/>
              <w:rPr>
                <w:lang w:val="uk-UA"/>
              </w:rPr>
            </w:pPr>
            <w:r w:rsidRPr="00F3110A">
              <w:rPr>
                <w:lang w:val="uk-UA"/>
              </w:rPr>
              <w:t>свідка;</w:t>
            </w:r>
          </w:p>
        </w:tc>
      </w:tr>
      <w:tr w:rsidR="0029605C" w:rsidRPr="00F3110A" w:rsidTr="00F3110A">
        <w:trPr>
          <w:trHeight w:val="67"/>
        </w:trPr>
        <w:tc>
          <w:tcPr>
            <w:tcW w:w="5387" w:type="dxa"/>
            <w:vMerge/>
          </w:tcPr>
          <w:p w:rsidR="0029605C" w:rsidRPr="00F3110A" w:rsidRDefault="0029605C" w:rsidP="00F3110A">
            <w:pPr>
              <w:spacing w:after="0" w:line="360" w:lineRule="auto"/>
              <w:jc w:val="left"/>
              <w:rPr>
                <w:b/>
                <w:i/>
                <w:lang w:val="uk-UA"/>
              </w:rPr>
            </w:pPr>
          </w:p>
        </w:tc>
        <w:tc>
          <w:tcPr>
            <w:tcW w:w="4153" w:type="dxa"/>
          </w:tcPr>
          <w:p w:rsidR="0029605C" w:rsidRPr="00F3110A" w:rsidRDefault="0029605C" w:rsidP="00F3110A">
            <w:pPr>
              <w:pStyle w:val="a3"/>
              <w:numPr>
                <w:ilvl w:val="0"/>
                <w:numId w:val="30"/>
              </w:numPr>
              <w:spacing w:after="0" w:line="360" w:lineRule="auto"/>
              <w:ind w:left="35" w:firstLine="0"/>
              <w:jc w:val="left"/>
              <w:rPr>
                <w:lang w:val="uk-UA"/>
              </w:rPr>
            </w:pPr>
            <w:r w:rsidRPr="00F3110A">
              <w:rPr>
                <w:lang w:val="uk-UA"/>
              </w:rPr>
              <w:t>потерпілого;</w:t>
            </w:r>
          </w:p>
        </w:tc>
      </w:tr>
      <w:tr w:rsidR="0029605C" w:rsidRPr="00F3110A" w:rsidTr="00F3110A">
        <w:trPr>
          <w:trHeight w:val="67"/>
        </w:trPr>
        <w:tc>
          <w:tcPr>
            <w:tcW w:w="5387" w:type="dxa"/>
            <w:vMerge/>
          </w:tcPr>
          <w:p w:rsidR="0029605C" w:rsidRPr="00F3110A" w:rsidRDefault="0029605C" w:rsidP="00F3110A">
            <w:pPr>
              <w:spacing w:after="0" w:line="360" w:lineRule="auto"/>
              <w:jc w:val="left"/>
              <w:rPr>
                <w:b/>
                <w:i/>
                <w:lang w:val="uk-UA"/>
              </w:rPr>
            </w:pPr>
          </w:p>
        </w:tc>
        <w:tc>
          <w:tcPr>
            <w:tcW w:w="4153" w:type="dxa"/>
          </w:tcPr>
          <w:p w:rsidR="0029605C" w:rsidRPr="00F3110A" w:rsidRDefault="0029605C" w:rsidP="00F3110A">
            <w:pPr>
              <w:pStyle w:val="a3"/>
              <w:numPr>
                <w:ilvl w:val="0"/>
                <w:numId w:val="30"/>
              </w:numPr>
              <w:spacing w:after="0" w:line="360" w:lineRule="auto"/>
              <w:ind w:left="35" w:firstLine="0"/>
              <w:jc w:val="left"/>
              <w:rPr>
                <w:lang w:val="uk-UA"/>
              </w:rPr>
            </w:pPr>
            <w:r w:rsidRPr="00F3110A">
              <w:rPr>
                <w:lang w:val="uk-UA"/>
              </w:rPr>
              <w:t>захисника;</w:t>
            </w:r>
          </w:p>
        </w:tc>
      </w:tr>
      <w:tr w:rsidR="0029605C" w:rsidRPr="00F3110A" w:rsidTr="00F3110A">
        <w:trPr>
          <w:trHeight w:val="271"/>
        </w:trPr>
        <w:tc>
          <w:tcPr>
            <w:tcW w:w="5387" w:type="dxa"/>
            <w:vMerge w:val="restart"/>
          </w:tcPr>
          <w:p w:rsidR="0029605C" w:rsidRPr="00F3110A" w:rsidRDefault="0029605C" w:rsidP="00F3110A">
            <w:pPr>
              <w:spacing w:after="0" w:line="360" w:lineRule="auto"/>
              <w:jc w:val="left"/>
              <w:rPr>
                <w:b/>
                <w:i/>
                <w:lang w:val="uk-UA"/>
              </w:rPr>
            </w:pPr>
            <w:r w:rsidRPr="00F3110A">
              <w:rPr>
                <w:b/>
                <w:i/>
                <w:lang w:val="uk-UA"/>
              </w:rPr>
              <w:t>4) за ступенем ймовірності:</w:t>
            </w:r>
          </w:p>
        </w:tc>
        <w:tc>
          <w:tcPr>
            <w:tcW w:w="4153" w:type="dxa"/>
          </w:tcPr>
          <w:p w:rsidR="0029605C" w:rsidRPr="00F3110A" w:rsidRDefault="0029605C" w:rsidP="00F3110A">
            <w:pPr>
              <w:pStyle w:val="a3"/>
              <w:numPr>
                <w:ilvl w:val="0"/>
                <w:numId w:val="31"/>
              </w:numPr>
              <w:spacing w:after="0" w:line="360" w:lineRule="auto"/>
              <w:ind w:left="35" w:firstLine="0"/>
              <w:jc w:val="left"/>
              <w:rPr>
                <w:lang w:val="uk-UA"/>
              </w:rPr>
            </w:pPr>
            <w:r w:rsidRPr="00F3110A">
              <w:rPr>
                <w:lang w:val="uk-UA"/>
              </w:rPr>
              <w:t>малоймовірні;</w:t>
            </w:r>
          </w:p>
        </w:tc>
      </w:tr>
      <w:tr w:rsidR="0029605C" w:rsidRPr="00F3110A" w:rsidTr="00F3110A">
        <w:trPr>
          <w:trHeight w:val="271"/>
        </w:trPr>
        <w:tc>
          <w:tcPr>
            <w:tcW w:w="5387" w:type="dxa"/>
            <w:vMerge/>
          </w:tcPr>
          <w:p w:rsidR="0029605C" w:rsidRPr="00F3110A" w:rsidRDefault="0029605C" w:rsidP="00F3110A">
            <w:pPr>
              <w:spacing w:after="0" w:line="360" w:lineRule="auto"/>
              <w:jc w:val="left"/>
              <w:rPr>
                <w:b/>
                <w:i/>
                <w:lang w:val="uk-UA"/>
              </w:rPr>
            </w:pPr>
          </w:p>
        </w:tc>
        <w:tc>
          <w:tcPr>
            <w:tcW w:w="4153" w:type="dxa"/>
          </w:tcPr>
          <w:p w:rsidR="0029605C" w:rsidRPr="00F3110A" w:rsidRDefault="0029605C" w:rsidP="00F3110A">
            <w:pPr>
              <w:pStyle w:val="a3"/>
              <w:numPr>
                <w:ilvl w:val="0"/>
                <w:numId w:val="31"/>
              </w:numPr>
              <w:spacing w:after="0" w:line="360" w:lineRule="auto"/>
              <w:ind w:left="35" w:firstLine="0"/>
              <w:jc w:val="left"/>
              <w:rPr>
                <w:lang w:val="uk-UA"/>
              </w:rPr>
            </w:pPr>
            <w:r w:rsidRPr="00F3110A">
              <w:rPr>
                <w:lang w:val="uk-UA"/>
              </w:rPr>
              <w:t>найбільш ймовірні;</w:t>
            </w:r>
          </w:p>
        </w:tc>
      </w:tr>
      <w:tr w:rsidR="0029605C" w:rsidRPr="00F3110A" w:rsidTr="00F3110A">
        <w:trPr>
          <w:trHeight w:val="271"/>
        </w:trPr>
        <w:tc>
          <w:tcPr>
            <w:tcW w:w="5387" w:type="dxa"/>
            <w:vMerge w:val="restart"/>
          </w:tcPr>
          <w:p w:rsidR="0029605C" w:rsidRPr="00F3110A" w:rsidRDefault="0029605C" w:rsidP="00F3110A">
            <w:pPr>
              <w:spacing w:after="0" w:line="360" w:lineRule="auto"/>
              <w:jc w:val="left"/>
              <w:rPr>
                <w:b/>
                <w:i/>
                <w:lang w:val="uk-UA"/>
              </w:rPr>
            </w:pPr>
            <w:r w:rsidRPr="00F3110A">
              <w:rPr>
                <w:b/>
                <w:i/>
                <w:lang w:val="uk-UA"/>
              </w:rPr>
              <w:t>5) за часом побудови:</w:t>
            </w:r>
          </w:p>
        </w:tc>
        <w:tc>
          <w:tcPr>
            <w:tcW w:w="4153" w:type="dxa"/>
          </w:tcPr>
          <w:p w:rsidR="0029605C" w:rsidRPr="00F3110A" w:rsidRDefault="0029605C" w:rsidP="00F3110A">
            <w:pPr>
              <w:pStyle w:val="a3"/>
              <w:numPr>
                <w:ilvl w:val="0"/>
                <w:numId w:val="32"/>
              </w:numPr>
              <w:spacing w:after="0" w:line="360" w:lineRule="auto"/>
              <w:ind w:left="0" w:firstLine="0"/>
              <w:rPr>
                <w:lang w:val="uk-UA"/>
              </w:rPr>
            </w:pPr>
            <w:r w:rsidRPr="00F3110A">
              <w:rPr>
                <w:lang w:val="uk-UA"/>
              </w:rPr>
              <w:t>первісні (серед них ще виділяють вихідні);</w:t>
            </w:r>
          </w:p>
        </w:tc>
      </w:tr>
      <w:tr w:rsidR="0029605C" w:rsidRPr="00F3110A" w:rsidTr="00F3110A">
        <w:trPr>
          <w:trHeight w:val="271"/>
        </w:trPr>
        <w:tc>
          <w:tcPr>
            <w:tcW w:w="5387" w:type="dxa"/>
            <w:vMerge/>
          </w:tcPr>
          <w:p w:rsidR="0029605C" w:rsidRPr="00F3110A" w:rsidRDefault="0029605C" w:rsidP="00F3110A">
            <w:pPr>
              <w:spacing w:after="0" w:line="360" w:lineRule="auto"/>
              <w:jc w:val="left"/>
              <w:rPr>
                <w:lang w:val="uk-UA"/>
              </w:rPr>
            </w:pPr>
          </w:p>
        </w:tc>
        <w:tc>
          <w:tcPr>
            <w:tcW w:w="4153" w:type="dxa"/>
          </w:tcPr>
          <w:p w:rsidR="0029605C" w:rsidRPr="00F3110A" w:rsidRDefault="0029605C" w:rsidP="00F3110A">
            <w:pPr>
              <w:pStyle w:val="a3"/>
              <w:numPr>
                <w:ilvl w:val="0"/>
                <w:numId w:val="32"/>
              </w:numPr>
              <w:spacing w:after="0" w:line="360" w:lineRule="auto"/>
              <w:ind w:left="0" w:firstLine="0"/>
              <w:jc w:val="left"/>
              <w:rPr>
                <w:lang w:val="uk-UA"/>
              </w:rPr>
            </w:pPr>
            <w:r w:rsidRPr="00F3110A">
              <w:rPr>
                <w:lang w:val="uk-UA"/>
              </w:rPr>
              <w:t>наступні;</w:t>
            </w:r>
          </w:p>
        </w:tc>
      </w:tr>
      <w:tr w:rsidR="0029605C" w:rsidRPr="00F3110A" w:rsidTr="00F3110A">
        <w:trPr>
          <w:trHeight w:val="542"/>
        </w:trPr>
        <w:tc>
          <w:tcPr>
            <w:tcW w:w="5387" w:type="dxa"/>
            <w:vMerge w:val="restart"/>
          </w:tcPr>
          <w:p w:rsidR="0029605C" w:rsidRPr="00F3110A" w:rsidRDefault="0029605C" w:rsidP="00F3110A">
            <w:pPr>
              <w:spacing w:after="0" w:line="360" w:lineRule="auto"/>
              <w:rPr>
                <w:b/>
                <w:i/>
                <w:lang w:val="uk-UA"/>
              </w:rPr>
            </w:pPr>
            <w:r w:rsidRPr="00F3110A">
              <w:rPr>
                <w:b/>
                <w:i/>
                <w:lang w:val="uk-UA"/>
              </w:rPr>
              <w:t>6) за ставленням до предмету доказування</w:t>
            </w:r>
          </w:p>
        </w:tc>
        <w:tc>
          <w:tcPr>
            <w:tcW w:w="4153" w:type="dxa"/>
          </w:tcPr>
          <w:p w:rsidR="0029605C" w:rsidRPr="00F3110A" w:rsidRDefault="0029605C" w:rsidP="00F3110A">
            <w:pPr>
              <w:pStyle w:val="a3"/>
              <w:numPr>
                <w:ilvl w:val="0"/>
                <w:numId w:val="33"/>
              </w:numPr>
              <w:spacing w:after="0" w:line="360" w:lineRule="auto"/>
              <w:ind w:left="0" w:firstLine="0"/>
              <w:jc w:val="left"/>
              <w:rPr>
                <w:lang w:val="uk-UA"/>
              </w:rPr>
            </w:pPr>
            <w:r w:rsidRPr="00F3110A">
              <w:rPr>
                <w:lang w:val="uk-UA"/>
              </w:rPr>
              <w:t>обвинувальні;</w:t>
            </w:r>
          </w:p>
        </w:tc>
      </w:tr>
      <w:tr w:rsidR="0029605C" w:rsidRPr="00F3110A" w:rsidTr="00F3110A">
        <w:trPr>
          <w:trHeight w:val="542"/>
        </w:trPr>
        <w:tc>
          <w:tcPr>
            <w:tcW w:w="5387" w:type="dxa"/>
            <w:vMerge/>
          </w:tcPr>
          <w:p w:rsidR="0029605C" w:rsidRPr="00F3110A" w:rsidRDefault="0029605C" w:rsidP="00F3110A">
            <w:pPr>
              <w:spacing w:after="0" w:line="360" w:lineRule="auto"/>
              <w:rPr>
                <w:b/>
                <w:i/>
                <w:lang w:val="uk-UA"/>
              </w:rPr>
            </w:pPr>
          </w:p>
        </w:tc>
        <w:tc>
          <w:tcPr>
            <w:tcW w:w="4153" w:type="dxa"/>
          </w:tcPr>
          <w:p w:rsidR="0029605C" w:rsidRPr="00F3110A" w:rsidRDefault="0029605C" w:rsidP="00F3110A">
            <w:pPr>
              <w:pStyle w:val="a3"/>
              <w:numPr>
                <w:ilvl w:val="0"/>
                <w:numId w:val="33"/>
              </w:numPr>
              <w:spacing w:after="0" w:line="360" w:lineRule="auto"/>
              <w:ind w:left="0" w:firstLine="0"/>
              <w:jc w:val="left"/>
              <w:rPr>
                <w:lang w:val="uk-UA"/>
              </w:rPr>
            </w:pPr>
            <w:r w:rsidRPr="00F3110A">
              <w:rPr>
                <w:lang w:val="uk-UA"/>
              </w:rPr>
              <w:t>в</w:t>
            </w:r>
            <w:proofErr w:type="spellStart"/>
            <w:r w:rsidRPr="00F3110A">
              <w:rPr>
                <w:lang w:val="en-US"/>
              </w:rPr>
              <w:t>иправдувальні</w:t>
            </w:r>
            <w:proofErr w:type="spellEnd"/>
            <w:r w:rsidRPr="00F3110A">
              <w:rPr>
                <w:lang w:val="uk-UA"/>
              </w:rPr>
              <w:t>;</w:t>
            </w:r>
          </w:p>
        </w:tc>
      </w:tr>
      <w:tr w:rsidR="0029605C" w:rsidRPr="00F3110A" w:rsidTr="00F3110A">
        <w:trPr>
          <w:trHeight w:val="822"/>
        </w:trPr>
        <w:tc>
          <w:tcPr>
            <w:tcW w:w="5387" w:type="dxa"/>
            <w:vMerge w:val="restart"/>
          </w:tcPr>
          <w:p w:rsidR="0029605C" w:rsidRPr="00F3110A" w:rsidRDefault="0029605C" w:rsidP="00F3110A">
            <w:pPr>
              <w:spacing w:after="0" w:line="360" w:lineRule="auto"/>
              <w:rPr>
                <w:b/>
                <w:i/>
                <w:lang w:val="uk-UA"/>
              </w:rPr>
            </w:pPr>
            <w:r w:rsidRPr="00F3110A">
              <w:rPr>
                <w:b/>
                <w:i/>
                <w:lang w:val="uk-UA"/>
              </w:rPr>
              <w:t>7) за ступенем (мірою) визначеності висунутих припущень версії поділяють на:</w:t>
            </w:r>
          </w:p>
        </w:tc>
        <w:tc>
          <w:tcPr>
            <w:tcW w:w="4153" w:type="dxa"/>
          </w:tcPr>
          <w:p w:rsidR="0029605C" w:rsidRPr="00F3110A" w:rsidRDefault="0029605C" w:rsidP="00F3110A">
            <w:pPr>
              <w:pStyle w:val="a3"/>
              <w:numPr>
                <w:ilvl w:val="0"/>
                <w:numId w:val="34"/>
              </w:numPr>
              <w:spacing w:after="0" w:line="360" w:lineRule="auto"/>
              <w:ind w:left="0" w:firstLine="0"/>
              <w:rPr>
                <w:lang w:val="uk-UA"/>
              </w:rPr>
            </w:pPr>
            <w:r w:rsidRPr="00F3110A">
              <w:rPr>
                <w:lang w:val="uk-UA"/>
              </w:rPr>
              <w:t>типові – висуваються в умовах недостатності вихідних даних, найчастіше на початковому етапі розслідування кримінальних правопорушень і дають загальне, приблизне пояснення наявних даних;</w:t>
            </w:r>
          </w:p>
        </w:tc>
      </w:tr>
      <w:tr w:rsidR="0029605C" w:rsidRPr="00F3110A" w:rsidTr="00F3110A">
        <w:trPr>
          <w:trHeight w:val="821"/>
        </w:trPr>
        <w:tc>
          <w:tcPr>
            <w:tcW w:w="5387" w:type="dxa"/>
            <w:vMerge/>
          </w:tcPr>
          <w:p w:rsidR="0029605C" w:rsidRPr="00F3110A" w:rsidRDefault="0029605C" w:rsidP="00F3110A">
            <w:pPr>
              <w:spacing w:after="0" w:line="360" w:lineRule="auto"/>
              <w:rPr>
                <w:b/>
                <w:i/>
                <w:lang w:val="uk-UA"/>
              </w:rPr>
            </w:pPr>
          </w:p>
        </w:tc>
        <w:tc>
          <w:tcPr>
            <w:tcW w:w="4153" w:type="dxa"/>
          </w:tcPr>
          <w:p w:rsidR="0029605C" w:rsidRPr="00F3110A" w:rsidRDefault="0029605C" w:rsidP="00F3110A">
            <w:pPr>
              <w:pStyle w:val="a3"/>
              <w:numPr>
                <w:ilvl w:val="0"/>
                <w:numId w:val="34"/>
              </w:numPr>
              <w:spacing w:after="0" w:line="360" w:lineRule="auto"/>
              <w:ind w:left="0" w:firstLine="0"/>
              <w:rPr>
                <w:lang w:val="uk-UA"/>
              </w:rPr>
            </w:pPr>
            <w:r w:rsidRPr="00F3110A">
              <w:rPr>
                <w:lang w:val="uk-UA"/>
              </w:rPr>
              <w:t>конкретні (специфічні) – є результатом деталізації і конкретизації типових версій залежно від наявної фактичної бази.</w:t>
            </w:r>
          </w:p>
        </w:tc>
      </w:tr>
    </w:tbl>
    <w:p w:rsidR="0029605C" w:rsidRDefault="0029605C">
      <w:pPr>
        <w:jc w:val="left"/>
        <w:rPr>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6"/>
        <w:gridCol w:w="5004"/>
      </w:tblGrid>
      <w:tr w:rsidR="0029605C" w:rsidRPr="00614D03" w:rsidTr="00F3110A">
        <w:tc>
          <w:tcPr>
            <w:tcW w:w="9540" w:type="dxa"/>
            <w:gridSpan w:val="2"/>
          </w:tcPr>
          <w:p w:rsidR="0029605C" w:rsidRPr="00F3110A" w:rsidRDefault="0029605C" w:rsidP="00F3110A">
            <w:pPr>
              <w:spacing w:after="0" w:line="360" w:lineRule="auto"/>
              <w:ind w:firstLine="708"/>
              <w:jc w:val="center"/>
              <w:rPr>
                <w:b/>
                <w:lang w:val="uk-UA"/>
              </w:rPr>
            </w:pPr>
            <w:r w:rsidRPr="00F3110A">
              <w:rPr>
                <w:b/>
                <w:lang w:val="uk-UA"/>
              </w:rPr>
              <w:t>Типові слідчі ситуації та версії початкового етапу розслідування розголошення таємниці усиновлення (удочеріння)</w:t>
            </w:r>
          </w:p>
        </w:tc>
      </w:tr>
      <w:tr w:rsidR="0029605C" w:rsidRPr="00F3110A" w:rsidTr="00F3110A">
        <w:tc>
          <w:tcPr>
            <w:tcW w:w="9540" w:type="dxa"/>
            <w:gridSpan w:val="2"/>
          </w:tcPr>
          <w:p w:rsidR="0029605C" w:rsidRPr="00F3110A" w:rsidRDefault="0029605C" w:rsidP="00F3110A">
            <w:pPr>
              <w:spacing w:after="0" w:line="360" w:lineRule="auto"/>
              <w:rPr>
                <w:lang w:val="uk-UA"/>
              </w:rPr>
            </w:pPr>
            <w:r w:rsidRPr="00F3110A">
              <w:rPr>
                <w:b/>
                <w:lang w:val="uk-UA"/>
              </w:rPr>
              <w:t>Слідча ситуація №1.</w:t>
            </w:r>
            <w:r w:rsidRPr="00F3110A">
              <w:rPr>
                <w:lang w:val="uk-UA"/>
              </w:rPr>
              <w:t xml:space="preserve"> </w:t>
            </w:r>
            <w:r w:rsidRPr="00F3110A">
              <w:rPr>
                <w:b/>
                <w:i/>
                <w:lang w:val="uk-UA"/>
              </w:rPr>
              <w:t xml:space="preserve">До правоохоронних органів надійшла інформація від </w:t>
            </w:r>
            <w:proofErr w:type="spellStart"/>
            <w:r w:rsidRPr="00F3110A">
              <w:rPr>
                <w:b/>
                <w:i/>
                <w:lang w:val="uk-UA"/>
              </w:rPr>
              <w:t>усиновлювачів</w:t>
            </w:r>
            <w:proofErr w:type="spellEnd"/>
            <w:r w:rsidRPr="00F3110A">
              <w:rPr>
                <w:b/>
                <w:i/>
                <w:lang w:val="uk-UA"/>
              </w:rPr>
              <w:t xml:space="preserve"> про розголошення таємниці усиновлення в усній формі.</w:t>
            </w:r>
          </w:p>
        </w:tc>
      </w:tr>
      <w:tr w:rsidR="0029605C" w:rsidRPr="00F3110A" w:rsidTr="00F3110A">
        <w:tc>
          <w:tcPr>
            <w:tcW w:w="9540" w:type="dxa"/>
            <w:gridSpan w:val="2"/>
          </w:tcPr>
          <w:p w:rsidR="0029605C" w:rsidRPr="00F3110A" w:rsidRDefault="0029605C" w:rsidP="00F3110A">
            <w:pPr>
              <w:spacing w:after="0" w:line="360" w:lineRule="auto"/>
              <w:jc w:val="center"/>
              <w:rPr>
                <w:lang w:val="uk-UA"/>
              </w:rPr>
            </w:pPr>
            <w:r w:rsidRPr="00F3110A">
              <w:rPr>
                <w:b/>
                <w:lang w:val="uk-UA"/>
              </w:rPr>
              <w:t xml:space="preserve">Версія </w:t>
            </w:r>
            <w:r w:rsidRPr="00F3110A">
              <w:rPr>
                <w:lang w:val="uk-UA"/>
              </w:rPr>
              <w:t xml:space="preserve">- </w:t>
            </w:r>
            <w:r w:rsidRPr="00F3110A">
              <w:rPr>
                <w:b/>
                <w:i/>
                <w:lang w:val="uk-UA"/>
              </w:rPr>
              <w:t>відбулося розголошення таємниці усиновлення.</w:t>
            </w:r>
          </w:p>
        </w:tc>
      </w:tr>
      <w:tr w:rsidR="0029605C" w:rsidRPr="00F3110A" w:rsidTr="00F3110A">
        <w:trPr>
          <w:trHeight w:val="230"/>
        </w:trPr>
        <w:tc>
          <w:tcPr>
            <w:tcW w:w="4536" w:type="dxa"/>
            <w:vMerge w:val="restart"/>
          </w:tcPr>
          <w:p w:rsidR="0029605C" w:rsidRPr="00F3110A" w:rsidRDefault="0029605C" w:rsidP="00F3110A">
            <w:pPr>
              <w:spacing w:after="0" w:line="360" w:lineRule="auto"/>
              <w:rPr>
                <w:lang w:val="uk-UA"/>
              </w:rPr>
            </w:pPr>
          </w:p>
          <w:p w:rsidR="0029605C" w:rsidRPr="00F3110A" w:rsidRDefault="0029605C" w:rsidP="00F3110A">
            <w:pPr>
              <w:spacing w:after="0" w:line="360" w:lineRule="auto"/>
              <w:rPr>
                <w:lang w:val="uk-UA"/>
              </w:rPr>
            </w:pPr>
          </w:p>
          <w:p w:rsidR="0029605C" w:rsidRPr="00F3110A" w:rsidRDefault="0029605C" w:rsidP="00F3110A">
            <w:pPr>
              <w:spacing w:after="0" w:line="360" w:lineRule="auto"/>
              <w:rPr>
                <w:lang w:val="uk-UA"/>
              </w:rPr>
            </w:pPr>
            <w:r w:rsidRPr="00F3110A">
              <w:rPr>
                <w:lang w:val="uk-UA"/>
              </w:rPr>
              <w:t>Версії стосовно особи, що вчинила злочин:</w:t>
            </w:r>
          </w:p>
        </w:tc>
        <w:tc>
          <w:tcPr>
            <w:tcW w:w="5004" w:type="dxa"/>
          </w:tcPr>
          <w:p w:rsidR="0029605C" w:rsidRPr="00F3110A" w:rsidRDefault="0029605C" w:rsidP="00F3110A">
            <w:pPr>
              <w:spacing w:after="0" w:line="360" w:lineRule="auto"/>
              <w:rPr>
                <w:lang w:val="uk-UA"/>
              </w:rPr>
            </w:pPr>
            <w:r w:rsidRPr="00F3110A">
              <w:rPr>
                <w:lang w:val="uk-UA"/>
              </w:rPr>
              <w:t xml:space="preserve">а) родичі </w:t>
            </w:r>
            <w:proofErr w:type="spellStart"/>
            <w:r w:rsidRPr="00F3110A">
              <w:rPr>
                <w:lang w:val="uk-UA"/>
              </w:rPr>
              <w:t>усиновлювачів</w:t>
            </w:r>
            <w:proofErr w:type="spellEnd"/>
            <w:r w:rsidRPr="00F3110A">
              <w:rPr>
                <w:lang w:val="uk-UA"/>
              </w:rPr>
              <w:t>;</w:t>
            </w:r>
          </w:p>
        </w:tc>
      </w:tr>
      <w:tr w:rsidR="0029605C" w:rsidRPr="00F3110A" w:rsidTr="00F3110A">
        <w:trPr>
          <w:trHeight w:val="227"/>
        </w:trPr>
        <w:tc>
          <w:tcPr>
            <w:tcW w:w="4536" w:type="dxa"/>
            <w:vMerge/>
          </w:tcPr>
          <w:p w:rsidR="0029605C" w:rsidRPr="00F3110A" w:rsidRDefault="0029605C" w:rsidP="00F3110A">
            <w:pPr>
              <w:spacing w:after="0" w:line="360" w:lineRule="auto"/>
              <w:rPr>
                <w:lang w:val="uk-UA"/>
              </w:rPr>
            </w:pPr>
          </w:p>
        </w:tc>
        <w:tc>
          <w:tcPr>
            <w:tcW w:w="5004" w:type="dxa"/>
          </w:tcPr>
          <w:p w:rsidR="0029605C" w:rsidRPr="00F3110A" w:rsidRDefault="0029605C" w:rsidP="00F3110A">
            <w:pPr>
              <w:spacing w:after="0" w:line="360" w:lineRule="auto"/>
              <w:rPr>
                <w:lang w:val="uk-UA"/>
              </w:rPr>
            </w:pPr>
            <w:r w:rsidRPr="00F3110A">
              <w:rPr>
                <w:lang w:val="uk-UA"/>
              </w:rPr>
              <w:t>б) біологічні батьки, родичі усиновленої дитини;</w:t>
            </w:r>
          </w:p>
        </w:tc>
      </w:tr>
      <w:tr w:rsidR="0029605C" w:rsidRPr="00F3110A" w:rsidTr="00F3110A">
        <w:trPr>
          <w:trHeight w:val="227"/>
        </w:trPr>
        <w:tc>
          <w:tcPr>
            <w:tcW w:w="4536" w:type="dxa"/>
            <w:vMerge/>
          </w:tcPr>
          <w:p w:rsidR="0029605C" w:rsidRPr="00F3110A" w:rsidRDefault="0029605C" w:rsidP="00F3110A">
            <w:pPr>
              <w:spacing w:after="0" w:line="360" w:lineRule="auto"/>
              <w:rPr>
                <w:lang w:val="uk-UA"/>
              </w:rPr>
            </w:pPr>
          </w:p>
        </w:tc>
        <w:tc>
          <w:tcPr>
            <w:tcW w:w="5004" w:type="dxa"/>
          </w:tcPr>
          <w:p w:rsidR="0029605C" w:rsidRPr="00F3110A" w:rsidRDefault="0029605C" w:rsidP="00F3110A">
            <w:pPr>
              <w:spacing w:after="0" w:line="360" w:lineRule="auto"/>
              <w:rPr>
                <w:lang w:val="uk-UA"/>
              </w:rPr>
            </w:pPr>
            <w:r w:rsidRPr="00F3110A">
              <w:rPr>
                <w:lang w:val="uk-UA"/>
              </w:rPr>
              <w:t>в) сусіди;</w:t>
            </w:r>
          </w:p>
        </w:tc>
      </w:tr>
      <w:tr w:rsidR="0029605C" w:rsidRPr="00F3110A" w:rsidTr="00F3110A">
        <w:trPr>
          <w:trHeight w:val="227"/>
        </w:trPr>
        <w:tc>
          <w:tcPr>
            <w:tcW w:w="4536" w:type="dxa"/>
            <w:vMerge/>
          </w:tcPr>
          <w:p w:rsidR="0029605C" w:rsidRPr="00F3110A" w:rsidRDefault="0029605C" w:rsidP="00F3110A">
            <w:pPr>
              <w:spacing w:after="0" w:line="360" w:lineRule="auto"/>
              <w:rPr>
                <w:lang w:val="uk-UA"/>
              </w:rPr>
            </w:pPr>
          </w:p>
        </w:tc>
        <w:tc>
          <w:tcPr>
            <w:tcW w:w="5004" w:type="dxa"/>
          </w:tcPr>
          <w:p w:rsidR="0029605C" w:rsidRPr="00F3110A" w:rsidRDefault="0029605C" w:rsidP="00F3110A">
            <w:pPr>
              <w:spacing w:after="0" w:line="360" w:lineRule="auto"/>
              <w:rPr>
                <w:lang w:val="uk-UA"/>
              </w:rPr>
            </w:pPr>
            <w:r w:rsidRPr="00F3110A">
              <w:rPr>
                <w:lang w:val="uk-UA"/>
              </w:rPr>
              <w:t xml:space="preserve">г) знайомі </w:t>
            </w:r>
            <w:proofErr w:type="spellStart"/>
            <w:r w:rsidRPr="00F3110A">
              <w:rPr>
                <w:lang w:val="uk-UA"/>
              </w:rPr>
              <w:t>усиновлювачів</w:t>
            </w:r>
            <w:proofErr w:type="spellEnd"/>
            <w:r w:rsidRPr="00F3110A">
              <w:rPr>
                <w:lang w:val="uk-UA"/>
              </w:rPr>
              <w:t>;</w:t>
            </w:r>
          </w:p>
        </w:tc>
      </w:tr>
      <w:tr w:rsidR="0029605C" w:rsidRPr="00F3110A" w:rsidTr="00F3110A">
        <w:trPr>
          <w:trHeight w:val="227"/>
        </w:trPr>
        <w:tc>
          <w:tcPr>
            <w:tcW w:w="4536" w:type="dxa"/>
            <w:vMerge/>
          </w:tcPr>
          <w:p w:rsidR="0029605C" w:rsidRPr="00F3110A" w:rsidRDefault="0029605C" w:rsidP="00F3110A">
            <w:pPr>
              <w:spacing w:after="0" w:line="360" w:lineRule="auto"/>
              <w:rPr>
                <w:lang w:val="uk-UA"/>
              </w:rPr>
            </w:pPr>
          </w:p>
        </w:tc>
        <w:tc>
          <w:tcPr>
            <w:tcW w:w="5004" w:type="dxa"/>
          </w:tcPr>
          <w:p w:rsidR="0029605C" w:rsidRPr="00F3110A" w:rsidRDefault="0029605C" w:rsidP="00F3110A">
            <w:pPr>
              <w:spacing w:after="0" w:line="360" w:lineRule="auto"/>
              <w:rPr>
                <w:lang w:val="uk-UA"/>
              </w:rPr>
            </w:pPr>
            <w:r w:rsidRPr="00F3110A">
              <w:rPr>
                <w:lang w:val="uk-UA"/>
              </w:rPr>
              <w:t xml:space="preserve">д) працівники органів опіки та піклування, </w:t>
            </w:r>
            <w:proofErr w:type="spellStart"/>
            <w:r w:rsidRPr="00F3110A">
              <w:rPr>
                <w:lang w:val="uk-UA"/>
              </w:rPr>
              <w:t>РАЦСу</w:t>
            </w:r>
            <w:proofErr w:type="spellEnd"/>
            <w:r w:rsidRPr="00F3110A">
              <w:rPr>
                <w:lang w:val="uk-UA"/>
              </w:rPr>
              <w:t>, суду.</w:t>
            </w:r>
          </w:p>
        </w:tc>
      </w:tr>
      <w:tr w:rsidR="0029605C" w:rsidRPr="00F3110A" w:rsidTr="00F3110A">
        <w:trPr>
          <w:trHeight w:val="191"/>
        </w:trPr>
        <w:tc>
          <w:tcPr>
            <w:tcW w:w="4536" w:type="dxa"/>
            <w:vMerge w:val="restart"/>
          </w:tcPr>
          <w:p w:rsidR="0029605C" w:rsidRPr="00F3110A" w:rsidRDefault="0029605C" w:rsidP="00F3110A">
            <w:pPr>
              <w:spacing w:after="0" w:line="360" w:lineRule="auto"/>
              <w:rPr>
                <w:lang w:val="uk-UA"/>
              </w:rPr>
            </w:pPr>
            <w:r w:rsidRPr="00F3110A">
              <w:rPr>
                <w:lang w:val="uk-UA"/>
              </w:rPr>
              <w:t>Версії щодо мотивів вчинення:</w:t>
            </w:r>
          </w:p>
        </w:tc>
        <w:tc>
          <w:tcPr>
            <w:tcW w:w="5004" w:type="dxa"/>
          </w:tcPr>
          <w:p w:rsidR="0029605C" w:rsidRPr="00F3110A" w:rsidRDefault="0029605C" w:rsidP="00F3110A">
            <w:pPr>
              <w:spacing w:after="0" w:line="360" w:lineRule="auto"/>
              <w:rPr>
                <w:lang w:val="uk-UA"/>
              </w:rPr>
            </w:pPr>
            <w:r w:rsidRPr="00F3110A">
              <w:rPr>
                <w:lang w:val="uk-UA"/>
              </w:rPr>
              <w:t>а) моральний занепад;</w:t>
            </w:r>
          </w:p>
        </w:tc>
      </w:tr>
      <w:tr w:rsidR="0029605C" w:rsidRPr="00F3110A" w:rsidTr="00F3110A">
        <w:trPr>
          <w:trHeight w:val="189"/>
        </w:trPr>
        <w:tc>
          <w:tcPr>
            <w:tcW w:w="4536" w:type="dxa"/>
            <w:vMerge/>
          </w:tcPr>
          <w:p w:rsidR="0029605C" w:rsidRPr="00F3110A" w:rsidRDefault="0029605C" w:rsidP="00F3110A">
            <w:pPr>
              <w:spacing w:after="0" w:line="360" w:lineRule="auto"/>
              <w:rPr>
                <w:lang w:val="uk-UA"/>
              </w:rPr>
            </w:pPr>
          </w:p>
        </w:tc>
        <w:tc>
          <w:tcPr>
            <w:tcW w:w="5004" w:type="dxa"/>
          </w:tcPr>
          <w:p w:rsidR="0029605C" w:rsidRPr="00F3110A" w:rsidRDefault="0029605C" w:rsidP="00F3110A">
            <w:pPr>
              <w:spacing w:after="0" w:line="360" w:lineRule="auto"/>
              <w:rPr>
                <w:lang w:val="uk-UA"/>
              </w:rPr>
            </w:pPr>
            <w:r w:rsidRPr="00F3110A">
              <w:rPr>
                <w:lang w:val="uk-UA"/>
              </w:rPr>
              <w:t>б) корисливі мотиви.</w:t>
            </w:r>
          </w:p>
        </w:tc>
      </w:tr>
      <w:tr w:rsidR="0029605C" w:rsidRPr="00F3110A" w:rsidTr="00F3110A">
        <w:tc>
          <w:tcPr>
            <w:tcW w:w="9540" w:type="dxa"/>
            <w:gridSpan w:val="2"/>
          </w:tcPr>
          <w:p w:rsidR="0029605C" w:rsidRPr="00F3110A" w:rsidRDefault="0029605C" w:rsidP="00F3110A">
            <w:pPr>
              <w:spacing w:after="0" w:line="360" w:lineRule="auto"/>
              <w:rPr>
                <w:i/>
                <w:lang w:val="uk-UA"/>
              </w:rPr>
            </w:pPr>
            <w:r w:rsidRPr="00F3110A">
              <w:rPr>
                <w:b/>
                <w:lang w:val="uk-UA"/>
              </w:rPr>
              <w:t>Слідча ситуація №2.</w:t>
            </w:r>
            <w:r w:rsidRPr="00F3110A">
              <w:rPr>
                <w:b/>
                <w:i/>
                <w:lang w:val="uk-UA"/>
              </w:rPr>
              <w:t xml:space="preserve"> До правоохоронних органів надійшла інформація від </w:t>
            </w:r>
            <w:proofErr w:type="spellStart"/>
            <w:r w:rsidRPr="00F3110A">
              <w:rPr>
                <w:b/>
                <w:i/>
                <w:lang w:val="uk-UA"/>
              </w:rPr>
              <w:t>усиновлювачів</w:t>
            </w:r>
            <w:proofErr w:type="spellEnd"/>
            <w:r w:rsidRPr="00F3110A">
              <w:rPr>
                <w:b/>
                <w:i/>
                <w:lang w:val="uk-UA"/>
              </w:rPr>
              <w:t xml:space="preserve"> про розголошення таємниці усиновлення в мережі Інтернет</w:t>
            </w:r>
            <w:r w:rsidRPr="00F3110A">
              <w:rPr>
                <w:i/>
                <w:lang w:val="uk-UA"/>
              </w:rPr>
              <w:t>.</w:t>
            </w:r>
          </w:p>
        </w:tc>
      </w:tr>
      <w:tr w:rsidR="0029605C" w:rsidRPr="00F3110A" w:rsidTr="00F3110A">
        <w:tc>
          <w:tcPr>
            <w:tcW w:w="9540" w:type="dxa"/>
            <w:gridSpan w:val="2"/>
          </w:tcPr>
          <w:p w:rsidR="0029605C" w:rsidRPr="00F3110A" w:rsidRDefault="0029605C" w:rsidP="00F3110A">
            <w:pPr>
              <w:spacing w:after="0" w:line="360" w:lineRule="auto"/>
              <w:jc w:val="center"/>
              <w:rPr>
                <w:lang w:val="uk-UA"/>
              </w:rPr>
            </w:pPr>
            <w:r w:rsidRPr="00F3110A">
              <w:rPr>
                <w:b/>
                <w:lang w:val="uk-UA"/>
              </w:rPr>
              <w:t xml:space="preserve">Версія </w:t>
            </w:r>
            <w:r w:rsidRPr="00F3110A">
              <w:rPr>
                <w:lang w:val="uk-UA"/>
              </w:rPr>
              <w:t xml:space="preserve">- </w:t>
            </w:r>
            <w:r w:rsidRPr="00F3110A">
              <w:rPr>
                <w:b/>
                <w:i/>
                <w:lang w:val="uk-UA"/>
              </w:rPr>
              <w:t>відбулося розголошення таємниці усиновлення в мережі Інтернет.</w:t>
            </w:r>
          </w:p>
        </w:tc>
      </w:tr>
      <w:tr w:rsidR="0029605C" w:rsidRPr="00F3110A" w:rsidTr="00F3110A">
        <w:trPr>
          <w:trHeight w:val="230"/>
        </w:trPr>
        <w:tc>
          <w:tcPr>
            <w:tcW w:w="4536" w:type="dxa"/>
            <w:vMerge w:val="restart"/>
          </w:tcPr>
          <w:p w:rsidR="0029605C" w:rsidRPr="00F3110A" w:rsidRDefault="0029605C" w:rsidP="00F3110A">
            <w:pPr>
              <w:spacing w:after="0" w:line="360" w:lineRule="auto"/>
              <w:rPr>
                <w:lang w:val="uk-UA"/>
              </w:rPr>
            </w:pPr>
          </w:p>
          <w:p w:rsidR="0029605C" w:rsidRPr="00F3110A" w:rsidRDefault="0029605C" w:rsidP="00F3110A">
            <w:pPr>
              <w:spacing w:after="0" w:line="360" w:lineRule="auto"/>
              <w:rPr>
                <w:lang w:val="uk-UA"/>
              </w:rPr>
            </w:pPr>
          </w:p>
          <w:p w:rsidR="0029605C" w:rsidRPr="00F3110A" w:rsidRDefault="0029605C" w:rsidP="00F3110A">
            <w:pPr>
              <w:spacing w:after="0" w:line="360" w:lineRule="auto"/>
              <w:rPr>
                <w:lang w:val="uk-UA"/>
              </w:rPr>
            </w:pPr>
            <w:r w:rsidRPr="00F3110A">
              <w:rPr>
                <w:lang w:val="uk-UA"/>
              </w:rPr>
              <w:t>Версії стосовно особи, що вчинила злочин:</w:t>
            </w:r>
          </w:p>
        </w:tc>
        <w:tc>
          <w:tcPr>
            <w:tcW w:w="5004" w:type="dxa"/>
          </w:tcPr>
          <w:p w:rsidR="0029605C" w:rsidRPr="00F3110A" w:rsidRDefault="0029605C" w:rsidP="00F3110A">
            <w:pPr>
              <w:spacing w:after="0" w:line="360" w:lineRule="auto"/>
              <w:rPr>
                <w:lang w:val="uk-UA"/>
              </w:rPr>
            </w:pPr>
            <w:r w:rsidRPr="00F3110A">
              <w:rPr>
                <w:lang w:val="uk-UA"/>
              </w:rPr>
              <w:t xml:space="preserve">а) родичі </w:t>
            </w:r>
            <w:proofErr w:type="spellStart"/>
            <w:r w:rsidRPr="00F3110A">
              <w:rPr>
                <w:lang w:val="uk-UA"/>
              </w:rPr>
              <w:t>усиновлювачів</w:t>
            </w:r>
            <w:proofErr w:type="spellEnd"/>
            <w:r w:rsidRPr="00F3110A">
              <w:rPr>
                <w:lang w:val="uk-UA"/>
              </w:rPr>
              <w:t>;</w:t>
            </w:r>
          </w:p>
        </w:tc>
      </w:tr>
      <w:tr w:rsidR="0029605C" w:rsidRPr="00F3110A" w:rsidTr="00F3110A">
        <w:trPr>
          <w:trHeight w:val="227"/>
        </w:trPr>
        <w:tc>
          <w:tcPr>
            <w:tcW w:w="4536" w:type="dxa"/>
            <w:vMerge/>
          </w:tcPr>
          <w:p w:rsidR="0029605C" w:rsidRPr="00F3110A" w:rsidRDefault="0029605C" w:rsidP="00F3110A">
            <w:pPr>
              <w:spacing w:after="0" w:line="360" w:lineRule="auto"/>
              <w:rPr>
                <w:lang w:val="uk-UA"/>
              </w:rPr>
            </w:pPr>
          </w:p>
        </w:tc>
        <w:tc>
          <w:tcPr>
            <w:tcW w:w="5004" w:type="dxa"/>
          </w:tcPr>
          <w:p w:rsidR="0029605C" w:rsidRPr="00F3110A" w:rsidRDefault="0029605C" w:rsidP="00F3110A">
            <w:pPr>
              <w:spacing w:after="0" w:line="360" w:lineRule="auto"/>
              <w:rPr>
                <w:lang w:val="uk-UA"/>
              </w:rPr>
            </w:pPr>
            <w:r w:rsidRPr="00F3110A">
              <w:rPr>
                <w:lang w:val="uk-UA"/>
              </w:rPr>
              <w:t>б) біологічні батьки, родичі усиновленої дитини;</w:t>
            </w:r>
          </w:p>
        </w:tc>
      </w:tr>
      <w:tr w:rsidR="0029605C" w:rsidRPr="00F3110A" w:rsidTr="00F3110A">
        <w:trPr>
          <w:trHeight w:val="227"/>
        </w:trPr>
        <w:tc>
          <w:tcPr>
            <w:tcW w:w="4536" w:type="dxa"/>
            <w:vMerge/>
          </w:tcPr>
          <w:p w:rsidR="0029605C" w:rsidRPr="00F3110A" w:rsidRDefault="0029605C" w:rsidP="00F3110A">
            <w:pPr>
              <w:spacing w:after="0" w:line="360" w:lineRule="auto"/>
              <w:rPr>
                <w:lang w:val="uk-UA"/>
              </w:rPr>
            </w:pPr>
          </w:p>
        </w:tc>
        <w:tc>
          <w:tcPr>
            <w:tcW w:w="5004" w:type="dxa"/>
          </w:tcPr>
          <w:p w:rsidR="0029605C" w:rsidRPr="00F3110A" w:rsidRDefault="0029605C" w:rsidP="00F3110A">
            <w:pPr>
              <w:spacing w:after="0" w:line="360" w:lineRule="auto"/>
              <w:rPr>
                <w:lang w:val="uk-UA"/>
              </w:rPr>
            </w:pPr>
            <w:r w:rsidRPr="00F3110A">
              <w:rPr>
                <w:lang w:val="uk-UA"/>
              </w:rPr>
              <w:t>в) сусіди;</w:t>
            </w:r>
          </w:p>
        </w:tc>
      </w:tr>
      <w:tr w:rsidR="0029605C" w:rsidRPr="00F3110A" w:rsidTr="00F3110A">
        <w:trPr>
          <w:trHeight w:val="227"/>
        </w:trPr>
        <w:tc>
          <w:tcPr>
            <w:tcW w:w="4536" w:type="dxa"/>
            <w:vMerge/>
          </w:tcPr>
          <w:p w:rsidR="0029605C" w:rsidRPr="00F3110A" w:rsidRDefault="0029605C" w:rsidP="00F3110A">
            <w:pPr>
              <w:spacing w:after="0" w:line="360" w:lineRule="auto"/>
              <w:rPr>
                <w:lang w:val="uk-UA"/>
              </w:rPr>
            </w:pPr>
          </w:p>
        </w:tc>
        <w:tc>
          <w:tcPr>
            <w:tcW w:w="5004" w:type="dxa"/>
          </w:tcPr>
          <w:p w:rsidR="0029605C" w:rsidRPr="00F3110A" w:rsidRDefault="0029605C" w:rsidP="00F3110A">
            <w:pPr>
              <w:spacing w:after="0" w:line="360" w:lineRule="auto"/>
              <w:rPr>
                <w:lang w:val="uk-UA"/>
              </w:rPr>
            </w:pPr>
            <w:r w:rsidRPr="00F3110A">
              <w:rPr>
                <w:lang w:val="uk-UA"/>
              </w:rPr>
              <w:t xml:space="preserve">г) знайомі </w:t>
            </w:r>
            <w:proofErr w:type="spellStart"/>
            <w:r w:rsidRPr="00F3110A">
              <w:rPr>
                <w:lang w:val="uk-UA"/>
              </w:rPr>
              <w:t>усиновлювачів</w:t>
            </w:r>
            <w:proofErr w:type="spellEnd"/>
            <w:r w:rsidRPr="00F3110A">
              <w:rPr>
                <w:lang w:val="uk-UA"/>
              </w:rPr>
              <w:t>;</w:t>
            </w:r>
          </w:p>
        </w:tc>
      </w:tr>
      <w:tr w:rsidR="0029605C" w:rsidRPr="00F3110A" w:rsidTr="00F3110A">
        <w:trPr>
          <w:trHeight w:val="227"/>
        </w:trPr>
        <w:tc>
          <w:tcPr>
            <w:tcW w:w="4536" w:type="dxa"/>
            <w:vMerge/>
          </w:tcPr>
          <w:p w:rsidR="0029605C" w:rsidRPr="00F3110A" w:rsidRDefault="0029605C" w:rsidP="00F3110A">
            <w:pPr>
              <w:spacing w:after="0" w:line="360" w:lineRule="auto"/>
              <w:rPr>
                <w:lang w:val="uk-UA"/>
              </w:rPr>
            </w:pPr>
          </w:p>
        </w:tc>
        <w:tc>
          <w:tcPr>
            <w:tcW w:w="5004" w:type="dxa"/>
          </w:tcPr>
          <w:p w:rsidR="0029605C" w:rsidRPr="00F3110A" w:rsidRDefault="0029605C" w:rsidP="00F3110A">
            <w:pPr>
              <w:spacing w:after="0" w:line="360" w:lineRule="auto"/>
              <w:rPr>
                <w:lang w:val="uk-UA"/>
              </w:rPr>
            </w:pPr>
            <w:r w:rsidRPr="00F3110A">
              <w:rPr>
                <w:lang w:val="uk-UA"/>
              </w:rPr>
              <w:t xml:space="preserve">д) працівники органів опіки та піклування, </w:t>
            </w:r>
            <w:proofErr w:type="spellStart"/>
            <w:r w:rsidRPr="00F3110A">
              <w:rPr>
                <w:lang w:val="uk-UA"/>
              </w:rPr>
              <w:t>РАЦСу</w:t>
            </w:r>
            <w:proofErr w:type="spellEnd"/>
            <w:r w:rsidRPr="00F3110A">
              <w:rPr>
                <w:lang w:val="uk-UA"/>
              </w:rPr>
              <w:t>, суду.</w:t>
            </w:r>
          </w:p>
        </w:tc>
      </w:tr>
      <w:tr w:rsidR="0029605C" w:rsidRPr="00F3110A" w:rsidTr="00F3110A">
        <w:trPr>
          <w:trHeight w:val="191"/>
        </w:trPr>
        <w:tc>
          <w:tcPr>
            <w:tcW w:w="4536" w:type="dxa"/>
            <w:vMerge w:val="restart"/>
          </w:tcPr>
          <w:p w:rsidR="0029605C" w:rsidRPr="00F3110A" w:rsidRDefault="0029605C" w:rsidP="00F3110A">
            <w:pPr>
              <w:spacing w:after="0" w:line="360" w:lineRule="auto"/>
              <w:rPr>
                <w:lang w:val="uk-UA"/>
              </w:rPr>
            </w:pPr>
            <w:r w:rsidRPr="00F3110A">
              <w:rPr>
                <w:lang w:val="uk-UA"/>
              </w:rPr>
              <w:t>Версії щодо мотивів вчинення:</w:t>
            </w:r>
          </w:p>
        </w:tc>
        <w:tc>
          <w:tcPr>
            <w:tcW w:w="5004" w:type="dxa"/>
          </w:tcPr>
          <w:p w:rsidR="0029605C" w:rsidRPr="00F3110A" w:rsidRDefault="0029605C" w:rsidP="00F3110A">
            <w:pPr>
              <w:spacing w:after="0" w:line="360" w:lineRule="auto"/>
              <w:rPr>
                <w:lang w:val="uk-UA"/>
              </w:rPr>
            </w:pPr>
            <w:r w:rsidRPr="00F3110A">
              <w:rPr>
                <w:lang w:val="uk-UA"/>
              </w:rPr>
              <w:t>а) моральний занепад;</w:t>
            </w:r>
          </w:p>
        </w:tc>
      </w:tr>
      <w:tr w:rsidR="0029605C" w:rsidRPr="00F3110A" w:rsidTr="00F3110A">
        <w:trPr>
          <w:trHeight w:val="189"/>
        </w:trPr>
        <w:tc>
          <w:tcPr>
            <w:tcW w:w="4536" w:type="dxa"/>
            <w:vMerge/>
          </w:tcPr>
          <w:p w:rsidR="0029605C" w:rsidRPr="00F3110A" w:rsidRDefault="0029605C" w:rsidP="00F3110A">
            <w:pPr>
              <w:spacing w:after="0" w:line="360" w:lineRule="auto"/>
              <w:rPr>
                <w:lang w:val="uk-UA"/>
              </w:rPr>
            </w:pPr>
          </w:p>
        </w:tc>
        <w:tc>
          <w:tcPr>
            <w:tcW w:w="5004" w:type="dxa"/>
          </w:tcPr>
          <w:p w:rsidR="0029605C" w:rsidRPr="00F3110A" w:rsidRDefault="0029605C" w:rsidP="00F3110A">
            <w:pPr>
              <w:spacing w:after="0" w:line="360" w:lineRule="auto"/>
              <w:rPr>
                <w:lang w:val="uk-UA"/>
              </w:rPr>
            </w:pPr>
            <w:r w:rsidRPr="00F3110A">
              <w:rPr>
                <w:lang w:val="uk-UA"/>
              </w:rPr>
              <w:t>б) корисливі мотиви.</w:t>
            </w:r>
          </w:p>
        </w:tc>
      </w:tr>
      <w:tr w:rsidR="0029605C" w:rsidRPr="00F3110A" w:rsidTr="00F3110A">
        <w:tc>
          <w:tcPr>
            <w:tcW w:w="9540" w:type="dxa"/>
            <w:gridSpan w:val="2"/>
          </w:tcPr>
          <w:p w:rsidR="0029605C" w:rsidRPr="00F3110A" w:rsidRDefault="0029605C" w:rsidP="00F3110A">
            <w:pPr>
              <w:spacing w:after="0" w:line="360" w:lineRule="auto"/>
              <w:jc w:val="center"/>
              <w:rPr>
                <w:b/>
                <w:lang w:val="uk-UA"/>
              </w:rPr>
            </w:pPr>
            <w:r w:rsidRPr="00F3110A">
              <w:rPr>
                <w:b/>
                <w:lang w:val="uk-UA"/>
              </w:rPr>
              <w:t>Слідча ситуація №3.</w:t>
            </w:r>
            <w:r w:rsidRPr="00F3110A">
              <w:rPr>
                <w:b/>
                <w:i/>
                <w:lang w:val="uk-UA"/>
              </w:rPr>
              <w:t xml:space="preserve"> До правоохоронних органів надійшла інформація від </w:t>
            </w:r>
            <w:proofErr w:type="spellStart"/>
            <w:r w:rsidRPr="00F3110A">
              <w:rPr>
                <w:b/>
                <w:i/>
                <w:lang w:val="uk-UA"/>
              </w:rPr>
              <w:t>усиновлювачів</w:t>
            </w:r>
            <w:proofErr w:type="spellEnd"/>
            <w:r w:rsidRPr="00F3110A">
              <w:rPr>
                <w:b/>
                <w:i/>
                <w:lang w:val="uk-UA"/>
              </w:rPr>
              <w:t xml:space="preserve"> про розголошення таємниці усиновлення представниками засобів масової інформації (далі – ЗМІ)</w:t>
            </w:r>
          </w:p>
        </w:tc>
      </w:tr>
      <w:tr w:rsidR="0029605C" w:rsidRPr="00F3110A" w:rsidTr="00F3110A">
        <w:tc>
          <w:tcPr>
            <w:tcW w:w="9540" w:type="dxa"/>
            <w:gridSpan w:val="2"/>
          </w:tcPr>
          <w:p w:rsidR="0029605C" w:rsidRPr="00F3110A" w:rsidRDefault="0029605C" w:rsidP="00F3110A">
            <w:pPr>
              <w:spacing w:after="0" w:line="360" w:lineRule="auto"/>
              <w:jc w:val="center"/>
              <w:rPr>
                <w:b/>
                <w:lang w:val="uk-UA"/>
              </w:rPr>
            </w:pPr>
            <w:r w:rsidRPr="00F3110A">
              <w:rPr>
                <w:b/>
                <w:lang w:val="uk-UA"/>
              </w:rPr>
              <w:t xml:space="preserve">Версія </w:t>
            </w:r>
            <w:r w:rsidRPr="00F3110A">
              <w:rPr>
                <w:lang w:val="uk-UA"/>
              </w:rPr>
              <w:t xml:space="preserve">- </w:t>
            </w:r>
            <w:r w:rsidRPr="00F3110A">
              <w:rPr>
                <w:b/>
                <w:i/>
                <w:lang w:val="uk-UA"/>
              </w:rPr>
              <w:t>відбулося розголошення таємниці усиновлення представниками засобів масової інформації (далі – ЗМІ)</w:t>
            </w:r>
          </w:p>
        </w:tc>
      </w:tr>
      <w:tr w:rsidR="0029605C" w:rsidRPr="00F3110A" w:rsidTr="00F3110A">
        <w:trPr>
          <w:trHeight w:val="334"/>
        </w:trPr>
        <w:tc>
          <w:tcPr>
            <w:tcW w:w="4536" w:type="dxa"/>
            <w:vMerge w:val="restart"/>
          </w:tcPr>
          <w:p w:rsidR="0029605C" w:rsidRPr="00F3110A" w:rsidRDefault="0029605C" w:rsidP="00F3110A">
            <w:pPr>
              <w:spacing w:after="0" w:line="360" w:lineRule="auto"/>
              <w:jc w:val="center"/>
              <w:rPr>
                <w:lang w:val="uk-UA"/>
              </w:rPr>
            </w:pPr>
            <w:r w:rsidRPr="00F3110A">
              <w:rPr>
                <w:lang w:val="uk-UA"/>
              </w:rPr>
              <w:t>Версії стосовно особи, що вчинила злочин:</w:t>
            </w:r>
          </w:p>
        </w:tc>
        <w:tc>
          <w:tcPr>
            <w:tcW w:w="5004" w:type="dxa"/>
          </w:tcPr>
          <w:p w:rsidR="0029605C" w:rsidRPr="00F3110A" w:rsidRDefault="0029605C" w:rsidP="00F3110A">
            <w:pPr>
              <w:spacing w:after="0" w:line="360" w:lineRule="auto"/>
              <w:rPr>
                <w:lang w:val="uk-UA"/>
              </w:rPr>
            </w:pPr>
            <w:r w:rsidRPr="00F3110A">
              <w:rPr>
                <w:lang w:val="uk-UA"/>
              </w:rPr>
              <w:t>а) журналіст (газети, журналу, Інтернет видання, телебачення, радіо);</w:t>
            </w:r>
          </w:p>
        </w:tc>
      </w:tr>
      <w:tr w:rsidR="0029605C" w:rsidRPr="00F3110A" w:rsidTr="00F3110A">
        <w:trPr>
          <w:trHeight w:val="334"/>
        </w:trPr>
        <w:tc>
          <w:tcPr>
            <w:tcW w:w="4536" w:type="dxa"/>
            <w:vMerge/>
          </w:tcPr>
          <w:p w:rsidR="0029605C" w:rsidRPr="00F3110A" w:rsidRDefault="0029605C" w:rsidP="00F3110A">
            <w:pPr>
              <w:spacing w:after="0" w:line="360" w:lineRule="auto"/>
              <w:jc w:val="center"/>
              <w:rPr>
                <w:lang w:val="uk-UA"/>
              </w:rPr>
            </w:pPr>
          </w:p>
        </w:tc>
        <w:tc>
          <w:tcPr>
            <w:tcW w:w="5004" w:type="dxa"/>
          </w:tcPr>
          <w:p w:rsidR="0029605C" w:rsidRPr="00F3110A" w:rsidRDefault="0029605C" w:rsidP="00F3110A">
            <w:pPr>
              <w:spacing w:after="0" w:line="360" w:lineRule="auto"/>
              <w:rPr>
                <w:lang w:val="uk-UA"/>
              </w:rPr>
            </w:pPr>
            <w:r w:rsidRPr="00F3110A">
              <w:rPr>
                <w:lang w:val="uk-UA"/>
              </w:rPr>
              <w:t xml:space="preserve">б) ведучим на телебаченні; </w:t>
            </w:r>
          </w:p>
        </w:tc>
      </w:tr>
      <w:tr w:rsidR="0029605C" w:rsidRPr="00F3110A" w:rsidTr="00F3110A">
        <w:trPr>
          <w:trHeight w:val="334"/>
        </w:trPr>
        <w:tc>
          <w:tcPr>
            <w:tcW w:w="4536" w:type="dxa"/>
          </w:tcPr>
          <w:p w:rsidR="0029605C" w:rsidRPr="00F3110A" w:rsidRDefault="0029605C" w:rsidP="00F3110A">
            <w:pPr>
              <w:spacing w:after="0" w:line="360" w:lineRule="auto"/>
              <w:rPr>
                <w:lang w:val="uk-UA"/>
              </w:rPr>
            </w:pPr>
            <w:r w:rsidRPr="00F3110A">
              <w:rPr>
                <w:lang w:val="uk-UA"/>
              </w:rPr>
              <w:t>Версії щодо мотивів вчинення:</w:t>
            </w:r>
          </w:p>
        </w:tc>
        <w:tc>
          <w:tcPr>
            <w:tcW w:w="5004" w:type="dxa"/>
          </w:tcPr>
          <w:p w:rsidR="0029605C" w:rsidRPr="00F3110A" w:rsidRDefault="0029605C" w:rsidP="00F3110A">
            <w:pPr>
              <w:spacing w:after="0" w:line="360" w:lineRule="auto"/>
              <w:rPr>
                <w:lang w:val="uk-UA"/>
              </w:rPr>
            </w:pPr>
            <w:r w:rsidRPr="00F3110A">
              <w:rPr>
                <w:lang w:val="uk-UA"/>
              </w:rPr>
              <w:t>а) привернення уваги до відповідного ЗМІ (піар);</w:t>
            </w:r>
          </w:p>
        </w:tc>
      </w:tr>
      <w:tr w:rsidR="0029605C" w:rsidRPr="00F3110A" w:rsidTr="00F3110A">
        <w:tc>
          <w:tcPr>
            <w:tcW w:w="9540" w:type="dxa"/>
            <w:gridSpan w:val="2"/>
          </w:tcPr>
          <w:p w:rsidR="0029605C" w:rsidRPr="00F3110A" w:rsidRDefault="0029605C" w:rsidP="00F3110A">
            <w:pPr>
              <w:spacing w:after="0" w:line="360" w:lineRule="auto"/>
              <w:jc w:val="center"/>
              <w:rPr>
                <w:b/>
                <w:lang w:val="uk-UA"/>
              </w:rPr>
            </w:pPr>
            <w:r w:rsidRPr="00F3110A">
              <w:rPr>
                <w:b/>
                <w:lang w:val="uk-UA"/>
              </w:rPr>
              <w:t>Перевірочні дії до початку досудового розслідування:</w:t>
            </w:r>
          </w:p>
        </w:tc>
      </w:tr>
      <w:tr w:rsidR="0029605C" w:rsidRPr="00F3110A" w:rsidTr="00F3110A">
        <w:tc>
          <w:tcPr>
            <w:tcW w:w="9540" w:type="dxa"/>
            <w:gridSpan w:val="2"/>
          </w:tcPr>
          <w:p w:rsidR="0029605C" w:rsidRPr="00F3110A" w:rsidRDefault="0029605C" w:rsidP="00F3110A">
            <w:pPr>
              <w:spacing w:after="0" w:line="360" w:lineRule="auto"/>
              <w:rPr>
                <w:lang w:val="uk-UA"/>
              </w:rPr>
            </w:pPr>
            <w:r w:rsidRPr="00F3110A">
              <w:rPr>
                <w:lang w:val="uk-UA"/>
              </w:rPr>
              <w:t>а) прийняття заяви;</w:t>
            </w:r>
          </w:p>
        </w:tc>
      </w:tr>
      <w:tr w:rsidR="0029605C" w:rsidRPr="00F3110A" w:rsidTr="00F3110A">
        <w:trPr>
          <w:trHeight w:val="191"/>
        </w:trPr>
        <w:tc>
          <w:tcPr>
            <w:tcW w:w="4536" w:type="dxa"/>
            <w:vMerge w:val="restart"/>
          </w:tcPr>
          <w:p w:rsidR="0029605C" w:rsidRPr="00F3110A" w:rsidRDefault="0029605C" w:rsidP="00F3110A">
            <w:pPr>
              <w:spacing w:after="0" w:line="360" w:lineRule="auto"/>
              <w:rPr>
                <w:lang w:val="uk-UA"/>
              </w:rPr>
            </w:pPr>
            <w:r w:rsidRPr="00F3110A">
              <w:rPr>
                <w:lang w:val="uk-UA"/>
              </w:rPr>
              <w:t>б) опитування заявників:</w:t>
            </w:r>
          </w:p>
        </w:tc>
        <w:tc>
          <w:tcPr>
            <w:tcW w:w="5004" w:type="dxa"/>
          </w:tcPr>
          <w:p w:rsidR="0029605C" w:rsidRPr="00F3110A" w:rsidRDefault="0029605C" w:rsidP="00F3110A">
            <w:pPr>
              <w:spacing w:after="0" w:line="360" w:lineRule="auto"/>
              <w:rPr>
                <w:lang w:val="uk-UA"/>
              </w:rPr>
            </w:pPr>
            <w:r w:rsidRPr="00F3110A">
              <w:rPr>
                <w:lang w:val="uk-UA"/>
              </w:rPr>
              <w:t>П.І.Б.</w:t>
            </w:r>
          </w:p>
        </w:tc>
      </w:tr>
      <w:tr w:rsidR="0029605C" w:rsidRPr="00F3110A" w:rsidTr="00F3110A">
        <w:trPr>
          <w:trHeight w:val="189"/>
        </w:trPr>
        <w:tc>
          <w:tcPr>
            <w:tcW w:w="4536" w:type="dxa"/>
            <w:vMerge/>
          </w:tcPr>
          <w:p w:rsidR="0029605C" w:rsidRPr="00F3110A" w:rsidRDefault="0029605C" w:rsidP="00F3110A">
            <w:pPr>
              <w:spacing w:after="0" w:line="360" w:lineRule="auto"/>
              <w:rPr>
                <w:lang w:val="uk-UA"/>
              </w:rPr>
            </w:pPr>
          </w:p>
        </w:tc>
        <w:tc>
          <w:tcPr>
            <w:tcW w:w="5004" w:type="dxa"/>
          </w:tcPr>
          <w:p w:rsidR="0029605C" w:rsidRPr="00F3110A" w:rsidRDefault="0029605C" w:rsidP="00F3110A">
            <w:pPr>
              <w:spacing w:after="0" w:line="360" w:lineRule="auto"/>
              <w:rPr>
                <w:lang w:val="uk-UA"/>
              </w:rPr>
            </w:pPr>
            <w:r w:rsidRPr="00F3110A">
              <w:rPr>
                <w:lang w:val="uk-UA"/>
              </w:rPr>
              <w:t>Чи знають заявники про те, хто розголосив таємницю усиновлення?</w:t>
            </w:r>
          </w:p>
        </w:tc>
      </w:tr>
      <w:tr w:rsidR="0029605C" w:rsidRPr="00F3110A" w:rsidTr="00F3110A">
        <w:trPr>
          <w:trHeight w:val="189"/>
        </w:trPr>
        <w:tc>
          <w:tcPr>
            <w:tcW w:w="4536" w:type="dxa"/>
            <w:vMerge/>
          </w:tcPr>
          <w:p w:rsidR="0029605C" w:rsidRPr="00F3110A" w:rsidRDefault="0029605C" w:rsidP="00F3110A">
            <w:pPr>
              <w:spacing w:after="0" w:line="360" w:lineRule="auto"/>
              <w:rPr>
                <w:lang w:val="uk-UA"/>
              </w:rPr>
            </w:pPr>
          </w:p>
        </w:tc>
        <w:tc>
          <w:tcPr>
            <w:tcW w:w="5004" w:type="dxa"/>
          </w:tcPr>
          <w:p w:rsidR="0029605C" w:rsidRPr="00F3110A" w:rsidRDefault="0029605C" w:rsidP="00F3110A">
            <w:pPr>
              <w:spacing w:after="0" w:line="360" w:lineRule="auto"/>
              <w:rPr>
                <w:lang w:val="uk-UA"/>
              </w:rPr>
            </w:pPr>
            <w:r w:rsidRPr="00F3110A">
              <w:rPr>
                <w:lang w:val="uk-UA"/>
              </w:rPr>
              <w:t>Підозрюють чи когось?</w:t>
            </w:r>
          </w:p>
        </w:tc>
      </w:tr>
      <w:tr w:rsidR="0029605C" w:rsidRPr="00F3110A" w:rsidTr="00F3110A">
        <w:trPr>
          <w:trHeight w:val="189"/>
        </w:trPr>
        <w:tc>
          <w:tcPr>
            <w:tcW w:w="9540" w:type="dxa"/>
            <w:gridSpan w:val="2"/>
          </w:tcPr>
          <w:p w:rsidR="0029605C" w:rsidRPr="00F3110A" w:rsidRDefault="0029605C" w:rsidP="00F3110A">
            <w:pPr>
              <w:spacing w:after="0" w:line="360" w:lineRule="auto"/>
              <w:rPr>
                <w:lang w:val="uk-UA"/>
              </w:rPr>
            </w:pPr>
            <w:r w:rsidRPr="00F3110A">
              <w:rPr>
                <w:lang w:val="uk-UA"/>
              </w:rPr>
              <w:t xml:space="preserve">в) перевірка мережі Інтернет (електронної </w:t>
            </w:r>
            <w:proofErr w:type="spellStart"/>
            <w:r w:rsidRPr="00F3110A">
              <w:rPr>
                <w:lang w:val="uk-UA"/>
              </w:rPr>
              <w:t>почти</w:t>
            </w:r>
            <w:proofErr w:type="spellEnd"/>
            <w:r w:rsidRPr="00F3110A">
              <w:rPr>
                <w:lang w:val="uk-UA"/>
              </w:rPr>
              <w:t>, соціальних мереж а ін.)</w:t>
            </w:r>
          </w:p>
        </w:tc>
      </w:tr>
      <w:tr w:rsidR="0029605C" w:rsidRPr="00F3110A" w:rsidTr="00F3110A">
        <w:tc>
          <w:tcPr>
            <w:tcW w:w="4536" w:type="dxa"/>
          </w:tcPr>
          <w:p w:rsidR="0029605C" w:rsidRPr="00F3110A" w:rsidRDefault="0029605C" w:rsidP="00F3110A">
            <w:pPr>
              <w:spacing w:after="0" w:line="360" w:lineRule="auto"/>
              <w:rPr>
                <w:lang w:val="uk-UA"/>
              </w:rPr>
            </w:pPr>
            <w:r w:rsidRPr="00F3110A">
              <w:rPr>
                <w:lang w:val="uk-UA"/>
              </w:rPr>
              <w:t xml:space="preserve">г) прийняття рішення про початок досудового розслідування. </w:t>
            </w:r>
          </w:p>
        </w:tc>
        <w:tc>
          <w:tcPr>
            <w:tcW w:w="5004" w:type="dxa"/>
          </w:tcPr>
          <w:p w:rsidR="0029605C" w:rsidRPr="00F3110A" w:rsidRDefault="0029605C" w:rsidP="00F3110A">
            <w:pPr>
              <w:spacing w:after="0" w:line="360" w:lineRule="auto"/>
              <w:rPr>
                <w:lang w:val="uk-UA"/>
              </w:rPr>
            </w:pPr>
            <w:r w:rsidRPr="00F3110A">
              <w:rPr>
                <w:lang w:val="uk-UA"/>
              </w:rPr>
              <w:t xml:space="preserve">Відповідно до ст. 214 Кримінально процесуального кодексу України (далі – КПК) «слідчий, прокурор невідкладно, але не пізніше 24 годин після подання заяви, повідомлення про вчинене кримінальне правопорушення або після самостійного виявлення ним з </w:t>
            </w:r>
            <w:r w:rsidRPr="00F3110A">
              <w:rPr>
                <w:lang w:val="uk-UA"/>
              </w:rPr>
              <w:lastRenderedPageBreak/>
              <w:t xml:space="preserve">будь-якого джерела обставин, що можуть свідчити про вчинення кримінального правопорушення, зобов’язаний </w:t>
            </w:r>
            <w:proofErr w:type="spellStart"/>
            <w:r w:rsidRPr="00F3110A">
              <w:rPr>
                <w:lang w:val="uk-UA"/>
              </w:rPr>
              <w:t>внести</w:t>
            </w:r>
            <w:proofErr w:type="spellEnd"/>
            <w:r w:rsidRPr="00F3110A">
              <w:rPr>
                <w:lang w:val="uk-UA"/>
              </w:rPr>
              <w:t xml:space="preserve"> відповідні відомості до Єдиного реєстру досудових розслідувань, розпочати розслідування та через 24 години з моменту внесення таких відомостей надати заявнику витяг з Єдиного реєстру досудових розслідувань. Слідчий, який здійснюватиме досудове розслідування, визначається керівником органу досудового розслідування.</w:t>
            </w:r>
          </w:p>
        </w:tc>
      </w:tr>
    </w:tbl>
    <w:p w:rsidR="0029605C" w:rsidRDefault="0029605C" w:rsidP="00B0087F">
      <w:pPr>
        <w:spacing w:after="0" w:line="360" w:lineRule="auto"/>
        <w:jc w:val="center"/>
        <w:rPr>
          <w:lang w:val="uk-UA"/>
        </w:rPr>
      </w:pPr>
    </w:p>
    <w:p w:rsidR="0029605C" w:rsidRDefault="0029605C" w:rsidP="00B0087F">
      <w:pPr>
        <w:spacing w:after="0" w:line="360" w:lineRule="auto"/>
        <w:jc w:val="center"/>
        <w:rPr>
          <w:lang w:val="uk-UA"/>
        </w:rPr>
      </w:pPr>
    </w:p>
    <w:p w:rsidR="0029605C" w:rsidRPr="001F27BD" w:rsidRDefault="0029605C" w:rsidP="00B0087F">
      <w:pPr>
        <w:spacing w:after="0" w:line="360" w:lineRule="auto"/>
        <w:jc w:val="center"/>
        <w:rPr>
          <w:lang w:val="uk-UA"/>
        </w:rPr>
      </w:pPr>
    </w:p>
    <w:p w:rsidR="0029605C" w:rsidRPr="00E67939" w:rsidRDefault="0029605C" w:rsidP="00B0087F">
      <w:pPr>
        <w:spacing w:after="0" w:line="360" w:lineRule="auto"/>
        <w:ind w:firstLine="708"/>
        <w:rPr>
          <w:lang w:val="uk-UA"/>
        </w:rPr>
      </w:pPr>
      <w:r w:rsidRPr="00E67939">
        <w:rPr>
          <w:lang w:val="uk-UA"/>
        </w:rPr>
        <w:t>2.3 Проведення окремих слідчих (розшукових) дій на початковому етапі розслідування розголошення таємниці усиновлення (удочеріння)</w:t>
      </w:r>
    </w:p>
    <w:p w:rsidR="0029605C" w:rsidRPr="001F27BD" w:rsidRDefault="0029605C" w:rsidP="00E67939">
      <w:pPr>
        <w:spacing w:after="0" w:line="360" w:lineRule="auto"/>
        <w:ind w:firstLine="708"/>
        <w:jc w:val="center"/>
        <w:rPr>
          <w:lang w:val="uk-UA"/>
        </w:rPr>
      </w:pPr>
    </w:p>
    <w:p w:rsidR="0029605C" w:rsidRPr="001F27BD" w:rsidRDefault="0029605C" w:rsidP="00E67939">
      <w:pPr>
        <w:spacing w:after="0" w:line="360" w:lineRule="auto"/>
        <w:ind w:firstLine="708"/>
        <w:jc w:val="center"/>
        <w:rPr>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6"/>
        <w:gridCol w:w="4962"/>
      </w:tblGrid>
      <w:tr w:rsidR="0029605C" w:rsidRPr="00F3110A" w:rsidTr="00F3110A">
        <w:tc>
          <w:tcPr>
            <w:tcW w:w="9498" w:type="dxa"/>
            <w:gridSpan w:val="2"/>
          </w:tcPr>
          <w:p w:rsidR="0029605C" w:rsidRPr="00F3110A" w:rsidRDefault="0029605C" w:rsidP="00F3110A">
            <w:pPr>
              <w:spacing w:after="0" w:line="360" w:lineRule="auto"/>
              <w:jc w:val="center"/>
              <w:rPr>
                <w:b/>
                <w:lang w:val="uk-UA"/>
              </w:rPr>
            </w:pPr>
            <w:r w:rsidRPr="00F3110A">
              <w:rPr>
                <w:b/>
                <w:lang w:val="uk-UA"/>
              </w:rPr>
              <w:t>У літературі криміналістичного спрямування допит класифікують за:</w:t>
            </w:r>
          </w:p>
        </w:tc>
      </w:tr>
      <w:tr w:rsidR="0029605C" w:rsidRPr="00F3110A" w:rsidTr="00F3110A">
        <w:trPr>
          <w:trHeight w:val="209"/>
        </w:trPr>
        <w:tc>
          <w:tcPr>
            <w:tcW w:w="4536" w:type="dxa"/>
            <w:vMerge w:val="restart"/>
          </w:tcPr>
          <w:p w:rsidR="0029605C" w:rsidRPr="00F3110A" w:rsidRDefault="0029605C" w:rsidP="00F3110A">
            <w:pPr>
              <w:spacing w:after="0" w:line="360" w:lineRule="auto"/>
              <w:rPr>
                <w:lang w:val="uk-UA"/>
              </w:rPr>
            </w:pPr>
            <w:r w:rsidRPr="00F3110A">
              <w:rPr>
                <w:lang w:val="uk-UA"/>
              </w:rPr>
              <w:t>процесуальним статусом:</w:t>
            </w:r>
          </w:p>
        </w:tc>
        <w:tc>
          <w:tcPr>
            <w:tcW w:w="4962" w:type="dxa"/>
          </w:tcPr>
          <w:p w:rsidR="0029605C" w:rsidRPr="00F3110A" w:rsidRDefault="0029605C" w:rsidP="00F3110A">
            <w:pPr>
              <w:pStyle w:val="a3"/>
              <w:numPr>
                <w:ilvl w:val="0"/>
                <w:numId w:val="37"/>
              </w:numPr>
              <w:spacing w:after="0" w:line="360" w:lineRule="auto"/>
              <w:ind w:left="35" w:firstLine="0"/>
              <w:rPr>
                <w:lang w:val="uk-UA"/>
              </w:rPr>
            </w:pPr>
            <w:r w:rsidRPr="00F3110A">
              <w:rPr>
                <w:lang w:val="uk-UA"/>
              </w:rPr>
              <w:t>свідка;</w:t>
            </w:r>
          </w:p>
        </w:tc>
      </w:tr>
      <w:tr w:rsidR="0029605C" w:rsidRPr="00F3110A" w:rsidTr="00F3110A">
        <w:trPr>
          <w:trHeight w:val="207"/>
        </w:trPr>
        <w:tc>
          <w:tcPr>
            <w:tcW w:w="4536" w:type="dxa"/>
            <w:vMerge/>
          </w:tcPr>
          <w:p w:rsidR="0029605C" w:rsidRPr="00F3110A" w:rsidRDefault="0029605C" w:rsidP="00F3110A">
            <w:pPr>
              <w:spacing w:after="0" w:line="360" w:lineRule="auto"/>
              <w:rPr>
                <w:lang w:val="uk-UA"/>
              </w:rPr>
            </w:pPr>
          </w:p>
        </w:tc>
        <w:tc>
          <w:tcPr>
            <w:tcW w:w="4962" w:type="dxa"/>
          </w:tcPr>
          <w:p w:rsidR="0029605C" w:rsidRPr="00F3110A" w:rsidRDefault="0029605C" w:rsidP="00F3110A">
            <w:pPr>
              <w:pStyle w:val="a3"/>
              <w:numPr>
                <w:ilvl w:val="0"/>
                <w:numId w:val="37"/>
              </w:numPr>
              <w:spacing w:after="0" w:line="360" w:lineRule="auto"/>
              <w:ind w:left="35" w:firstLine="0"/>
              <w:rPr>
                <w:lang w:val="uk-UA"/>
              </w:rPr>
            </w:pPr>
            <w:r w:rsidRPr="00F3110A">
              <w:rPr>
                <w:lang w:val="uk-UA"/>
              </w:rPr>
              <w:t>потерпілого;</w:t>
            </w:r>
          </w:p>
        </w:tc>
      </w:tr>
      <w:tr w:rsidR="0029605C" w:rsidRPr="00F3110A" w:rsidTr="00F3110A">
        <w:trPr>
          <w:trHeight w:val="312"/>
        </w:trPr>
        <w:tc>
          <w:tcPr>
            <w:tcW w:w="4536" w:type="dxa"/>
            <w:vMerge/>
          </w:tcPr>
          <w:p w:rsidR="0029605C" w:rsidRPr="00F3110A" w:rsidRDefault="0029605C" w:rsidP="00F3110A">
            <w:pPr>
              <w:spacing w:after="0" w:line="360" w:lineRule="auto"/>
              <w:rPr>
                <w:lang w:val="uk-UA"/>
              </w:rPr>
            </w:pPr>
          </w:p>
        </w:tc>
        <w:tc>
          <w:tcPr>
            <w:tcW w:w="4962" w:type="dxa"/>
          </w:tcPr>
          <w:p w:rsidR="0029605C" w:rsidRPr="00F3110A" w:rsidRDefault="0029605C" w:rsidP="00F3110A">
            <w:pPr>
              <w:pStyle w:val="a3"/>
              <w:numPr>
                <w:ilvl w:val="0"/>
                <w:numId w:val="37"/>
              </w:numPr>
              <w:spacing w:after="0" w:line="360" w:lineRule="auto"/>
              <w:ind w:left="35" w:firstLine="0"/>
              <w:rPr>
                <w:lang w:val="uk-UA"/>
              </w:rPr>
            </w:pPr>
            <w:r w:rsidRPr="00F3110A">
              <w:rPr>
                <w:lang w:val="uk-UA"/>
              </w:rPr>
              <w:t>експертів.</w:t>
            </w:r>
          </w:p>
        </w:tc>
      </w:tr>
      <w:tr w:rsidR="0029605C" w:rsidRPr="00F3110A" w:rsidTr="00F3110A">
        <w:trPr>
          <w:trHeight w:val="209"/>
        </w:trPr>
        <w:tc>
          <w:tcPr>
            <w:tcW w:w="4536" w:type="dxa"/>
            <w:vMerge w:val="restart"/>
          </w:tcPr>
          <w:p w:rsidR="0029605C" w:rsidRPr="00F3110A" w:rsidRDefault="0029605C" w:rsidP="00F3110A">
            <w:pPr>
              <w:spacing w:after="0" w:line="360" w:lineRule="auto"/>
              <w:rPr>
                <w:lang w:val="uk-UA"/>
              </w:rPr>
            </w:pPr>
            <w:r w:rsidRPr="00F3110A">
              <w:rPr>
                <w:lang w:val="uk-UA"/>
              </w:rPr>
              <w:t>віком допитуваного:</w:t>
            </w:r>
          </w:p>
        </w:tc>
        <w:tc>
          <w:tcPr>
            <w:tcW w:w="4962" w:type="dxa"/>
          </w:tcPr>
          <w:p w:rsidR="0029605C" w:rsidRPr="00F3110A" w:rsidRDefault="0029605C" w:rsidP="00F3110A">
            <w:pPr>
              <w:pStyle w:val="a3"/>
              <w:numPr>
                <w:ilvl w:val="0"/>
                <w:numId w:val="38"/>
              </w:numPr>
              <w:spacing w:after="0" w:line="360" w:lineRule="auto"/>
              <w:ind w:left="0" w:firstLine="0"/>
              <w:rPr>
                <w:lang w:val="uk-UA"/>
              </w:rPr>
            </w:pPr>
            <w:r w:rsidRPr="00F3110A">
              <w:rPr>
                <w:lang w:val="uk-UA"/>
              </w:rPr>
              <w:t>дорослого;</w:t>
            </w:r>
          </w:p>
        </w:tc>
      </w:tr>
      <w:tr w:rsidR="0029605C" w:rsidRPr="00F3110A" w:rsidTr="00F3110A">
        <w:trPr>
          <w:trHeight w:val="207"/>
        </w:trPr>
        <w:tc>
          <w:tcPr>
            <w:tcW w:w="4536" w:type="dxa"/>
            <w:vMerge/>
          </w:tcPr>
          <w:p w:rsidR="0029605C" w:rsidRPr="00F3110A" w:rsidRDefault="0029605C" w:rsidP="00F3110A">
            <w:pPr>
              <w:spacing w:after="0" w:line="360" w:lineRule="auto"/>
              <w:rPr>
                <w:lang w:val="uk-UA"/>
              </w:rPr>
            </w:pPr>
          </w:p>
        </w:tc>
        <w:tc>
          <w:tcPr>
            <w:tcW w:w="4962" w:type="dxa"/>
          </w:tcPr>
          <w:p w:rsidR="0029605C" w:rsidRPr="00F3110A" w:rsidRDefault="0029605C" w:rsidP="00F3110A">
            <w:pPr>
              <w:pStyle w:val="a3"/>
              <w:numPr>
                <w:ilvl w:val="0"/>
                <w:numId w:val="38"/>
              </w:numPr>
              <w:spacing w:after="0" w:line="360" w:lineRule="auto"/>
              <w:ind w:left="0" w:firstLine="0"/>
              <w:rPr>
                <w:lang w:val="uk-UA"/>
              </w:rPr>
            </w:pPr>
            <w:r w:rsidRPr="00F3110A">
              <w:rPr>
                <w:lang w:val="uk-UA"/>
              </w:rPr>
              <w:t>неповнолітнього;</w:t>
            </w:r>
          </w:p>
        </w:tc>
      </w:tr>
      <w:tr w:rsidR="0029605C" w:rsidRPr="00F3110A" w:rsidTr="00F3110A">
        <w:trPr>
          <w:trHeight w:val="207"/>
        </w:trPr>
        <w:tc>
          <w:tcPr>
            <w:tcW w:w="4536" w:type="dxa"/>
            <w:vMerge/>
          </w:tcPr>
          <w:p w:rsidR="0029605C" w:rsidRPr="00F3110A" w:rsidRDefault="0029605C" w:rsidP="00F3110A">
            <w:pPr>
              <w:spacing w:after="0" w:line="360" w:lineRule="auto"/>
              <w:rPr>
                <w:lang w:val="uk-UA"/>
              </w:rPr>
            </w:pPr>
          </w:p>
        </w:tc>
        <w:tc>
          <w:tcPr>
            <w:tcW w:w="4962" w:type="dxa"/>
          </w:tcPr>
          <w:p w:rsidR="0029605C" w:rsidRPr="00F3110A" w:rsidRDefault="0029605C" w:rsidP="00F3110A">
            <w:pPr>
              <w:pStyle w:val="a3"/>
              <w:numPr>
                <w:ilvl w:val="0"/>
                <w:numId w:val="38"/>
              </w:numPr>
              <w:spacing w:after="0" w:line="360" w:lineRule="auto"/>
              <w:ind w:left="0" w:firstLine="0"/>
              <w:rPr>
                <w:lang w:val="uk-UA"/>
              </w:rPr>
            </w:pPr>
            <w:r w:rsidRPr="00F3110A">
              <w:rPr>
                <w:lang w:val="uk-UA"/>
              </w:rPr>
              <w:t>малолітнього.</w:t>
            </w:r>
          </w:p>
        </w:tc>
      </w:tr>
      <w:tr w:rsidR="0029605C" w:rsidRPr="00F3110A" w:rsidTr="00F3110A">
        <w:trPr>
          <w:trHeight w:val="415"/>
        </w:trPr>
        <w:tc>
          <w:tcPr>
            <w:tcW w:w="4536" w:type="dxa"/>
            <w:vMerge w:val="restart"/>
          </w:tcPr>
          <w:p w:rsidR="0029605C" w:rsidRPr="00F3110A" w:rsidRDefault="0029605C" w:rsidP="00F3110A">
            <w:pPr>
              <w:spacing w:after="0" w:line="360" w:lineRule="auto"/>
              <w:rPr>
                <w:lang w:val="uk-UA"/>
              </w:rPr>
            </w:pPr>
            <w:r w:rsidRPr="00F3110A">
              <w:rPr>
                <w:lang w:val="uk-UA"/>
              </w:rPr>
              <w:t xml:space="preserve">послідовністю проведення та </w:t>
            </w:r>
            <w:r w:rsidRPr="00F3110A">
              <w:rPr>
                <w:lang w:val="uk-UA"/>
              </w:rPr>
              <w:lastRenderedPageBreak/>
              <w:t>обсягом інформації:</w:t>
            </w:r>
          </w:p>
        </w:tc>
        <w:tc>
          <w:tcPr>
            <w:tcW w:w="4962" w:type="dxa"/>
          </w:tcPr>
          <w:p w:rsidR="0029605C" w:rsidRPr="00F3110A" w:rsidRDefault="0029605C" w:rsidP="00F3110A">
            <w:pPr>
              <w:pStyle w:val="a3"/>
              <w:numPr>
                <w:ilvl w:val="0"/>
                <w:numId w:val="39"/>
              </w:numPr>
              <w:spacing w:after="0" w:line="360" w:lineRule="auto"/>
              <w:ind w:left="34" w:firstLine="0"/>
              <w:rPr>
                <w:lang w:val="uk-UA"/>
              </w:rPr>
            </w:pPr>
            <w:r w:rsidRPr="00F3110A">
              <w:rPr>
                <w:lang w:val="uk-UA"/>
              </w:rPr>
              <w:lastRenderedPageBreak/>
              <w:t>первинний;</w:t>
            </w:r>
          </w:p>
        </w:tc>
      </w:tr>
      <w:tr w:rsidR="0029605C" w:rsidRPr="00F3110A" w:rsidTr="00F3110A">
        <w:trPr>
          <w:trHeight w:val="415"/>
        </w:trPr>
        <w:tc>
          <w:tcPr>
            <w:tcW w:w="4536" w:type="dxa"/>
            <w:vMerge/>
          </w:tcPr>
          <w:p w:rsidR="0029605C" w:rsidRPr="00F3110A" w:rsidRDefault="0029605C" w:rsidP="00F3110A">
            <w:pPr>
              <w:spacing w:after="0" w:line="360" w:lineRule="auto"/>
              <w:rPr>
                <w:lang w:val="uk-UA"/>
              </w:rPr>
            </w:pPr>
          </w:p>
        </w:tc>
        <w:tc>
          <w:tcPr>
            <w:tcW w:w="4962" w:type="dxa"/>
          </w:tcPr>
          <w:p w:rsidR="0029605C" w:rsidRPr="00F3110A" w:rsidRDefault="0029605C" w:rsidP="00F3110A">
            <w:pPr>
              <w:pStyle w:val="a3"/>
              <w:numPr>
                <w:ilvl w:val="0"/>
                <w:numId w:val="39"/>
              </w:numPr>
              <w:spacing w:after="0" w:line="360" w:lineRule="auto"/>
              <w:ind w:left="34" w:firstLine="0"/>
              <w:rPr>
                <w:lang w:val="uk-UA"/>
              </w:rPr>
            </w:pPr>
            <w:r w:rsidRPr="00F3110A">
              <w:rPr>
                <w:lang w:val="uk-UA"/>
              </w:rPr>
              <w:t>повторний;</w:t>
            </w:r>
          </w:p>
        </w:tc>
      </w:tr>
      <w:tr w:rsidR="0029605C" w:rsidRPr="00F3110A" w:rsidTr="00F3110A">
        <w:trPr>
          <w:trHeight w:val="415"/>
        </w:trPr>
        <w:tc>
          <w:tcPr>
            <w:tcW w:w="4536" w:type="dxa"/>
            <w:vMerge/>
          </w:tcPr>
          <w:p w:rsidR="0029605C" w:rsidRPr="00F3110A" w:rsidRDefault="0029605C" w:rsidP="00F3110A">
            <w:pPr>
              <w:spacing w:after="0" w:line="360" w:lineRule="auto"/>
              <w:rPr>
                <w:lang w:val="uk-UA"/>
              </w:rPr>
            </w:pPr>
          </w:p>
        </w:tc>
        <w:tc>
          <w:tcPr>
            <w:tcW w:w="4962" w:type="dxa"/>
          </w:tcPr>
          <w:p w:rsidR="0029605C" w:rsidRPr="00F3110A" w:rsidRDefault="0029605C" w:rsidP="00F3110A">
            <w:pPr>
              <w:pStyle w:val="a3"/>
              <w:numPr>
                <w:ilvl w:val="0"/>
                <w:numId w:val="39"/>
              </w:numPr>
              <w:spacing w:after="0" w:line="360" w:lineRule="auto"/>
              <w:ind w:left="34" w:firstLine="0"/>
              <w:rPr>
                <w:lang w:val="uk-UA"/>
              </w:rPr>
            </w:pPr>
            <w:r w:rsidRPr="00F3110A">
              <w:rPr>
                <w:lang w:val="uk-UA"/>
              </w:rPr>
              <w:t>додатковий.</w:t>
            </w:r>
          </w:p>
        </w:tc>
      </w:tr>
      <w:tr w:rsidR="0029605C" w:rsidRPr="00F3110A" w:rsidTr="00F3110A">
        <w:trPr>
          <w:trHeight w:val="312"/>
        </w:trPr>
        <w:tc>
          <w:tcPr>
            <w:tcW w:w="4536" w:type="dxa"/>
            <w:vMerge w:val="restart"/>
          </w:tcPr>
          <w:p w:rsidR="0029605C" w:rsidRPr="00F3110A" w:rsidRDefault="0029605C" w:rsidP="00F3110A">
            <w:pPr>
              <w:spacing w:after="0" w:line="360" w:lineRule="auto"/>
              <w:rPr>
                <w:lang w:val="uk-UA"/>
              </w:rPr>
            </w:pPr>
            <w:r w:rsidRPr="00F3110A">
              <w:rPr>
                <w:lang w:val="uk-UA"/>
              </w:rPr>
              <w:t>характером слідчої ситуації:</w:t>
            </w:r>
          </w:p>
        </w:tc>
        <w:tc>
          <w:tcPr>
            <w:tcW w:w="4962" w:type="dxa"/>
          </w:tcPr>
          <w:p w:rsidR="0029605C" w:rsidRPr="00F3110A" w:rsidRDefault="0029605C" w:rsidP="00F3110A">
            <w:pPr>
              <w:pStyle w:val="a3"/>
              <w:numPr>
                <w:ilvl w:val="0"/>
                <w:numId w:val="40"/>
              </w:numPr>
              <w:spacing w:after="0" w:line="360" w:lineRule="auto"/>
              <w:ind w:left="34" w:firstLine="0"/>
              <w:rPr>
                <w:lang w:val="uk-UA"/>
              </w:rPr>
            </w:pPr>
            <w:r w:rsidRPr="00F3110A">
              <w:rPr>
                <w:lang w:val="uk-UA"/>
              </w:rPr>
              <w:t>у конфліктній ситуації;</w:t>
            </w:r>
          </w:p>
        </w:tc>
      </w:tr>
      <w:tr w:rsidR="0029605C" w:rsidRPr="00F3110A" w:rsidTr="00F3110A">
        <w:trPr>
          <w:trHeight w:val="311"/>
        </w:trPr>
        <w:tc>
          <w:tcPr>
            <w:tcW w:w="4536" w:type="dxa"/>
            <w:vMerge/>
          </w:tcPr>
          <w:p w:rsidR="0029605C" w:rsidRPr="00F3110A" w:rsidRDefault="0029605C" w:rsidP="00F3110A">
            <w:pPr>
              <w:spacing w:after="0" w:line="360" w:lineRule="auto"/>
              <w:rPr>
                <w:lang w:val="uk-UA"/>
              </w:rPr>
            </w:pPr>
          </w:p>
        </w:tc>
        <w:tc>
          <w:tcPr>
            <w:tcW w:w="4962" w:type="dxa"/>
          </w:tcPr>
          <w:p w:rsidR="0029605C" w:rsidRPr="00F3110A" w:rsidRDefault="0029605C" w:rsidP="00F3110A">
            <w:pPr>
              <w:pStyle w:val="a3"/>
              <w:numPr>
                <w:ilvl w:val="0"/>
                <w:numId w:val="40"/>
              </w:numPr>
              <w:spacing w:after="0" w:line="360" w:lineRule="auto"/>
              <w:ind w:left="34" w:firstLine="0"/>
              <w:rPr>
                <w:lang w:val="uk-UA"/>
              </w:rPr>
            </w:pPr>
            <w:r w:rsidRPr="00F3110A">
              <w:rPr>
                <w:lang w:val="uk-UA"/>
              </w:rPr>
              <w:t>у безконфліктній ситуації.</w:t>
            </w:r>
          </w:p>
        </w:tc>
      </w:tr>
      <w:tr w:rsidR="0029605C" w:rsidRPr="00F3110A" w:rsidTr="00F3110A">
        <w:trPr>
          <w:trHeight w:val="312"/>
        </w:trPr>
        <w:tc>
          <w:tcPr>
            <w:tcW w:w="4536" w:type="dxa"/>
            <w:vMerge w:val="restart"/>
          </w:tcPr>
          <w:p w:rsidR="0029605C" w:rsidRPr="00F3110A" w:rsidRDefault="0029605C" w:rsidP="00F3110A">
            <w:pPr>
              <w:spacing w:after="0" w:line="360" w:lineRule="auto"/>
              <w:rPr>
                <w:lang w:val="uk-UA"/>
              </w:rPr>
            </w:pPr>
            <w:r w:rsidRPr="00F3110A">
              <w:rPr>
                <w:lang w:val="uk-UA"/>
              </w:rPr>
              <w:t>складом учасників:</w:t>
            </w:r>
          </w:p>
        </w:tc>
        <w:tc>
          <w:tcPr>
            <w:tcW w:w="4962" w:type="dxa"/>
          </w:tcPr>
          <w:p w:rsidR="0029605C" w:rsidRPr="00F3110A" w:rsidRDefault="0029605C" w:rsidP="00F3110A">
            <w:pPr>
              <w:pStyle w:val="a3"/>
              <w:numPr>
                <w:ilvl w:val="0"/>
                <w:numId w:val="41"/>
              </w:numPr>
              <w:spacing w:after="0" w:line="360" w:lineRule="auto"/>
              <w:ind w:left="0" w:firstLine="34"/>
              <w:rPr>
                <w:lang w:val="uk-UA"/>
              </w:rPr>
            </w:pPr>
            <w:r w:rsidRPr="00F3110A">
              <w:rPr>
                <w:lang w:val="uk-UA"/>
              </w:rPr>
              <w:t>без участі третіх осіб;</w:t>
            </w:r>
          </w:p>
        </w:tc>
      </w:tr>
      <w:tr w:rsidR="0029605C" w:rsidRPr="00F3110A" w:rsidTr="00F3110A">
        <w:trPr>
          <w:trHeight w:val="311"/>
        </w:trPr>
        <w:tc>
          <w:tcPr>
            <w:tcW w:w="4536" w:type="dxa"/>
            <w:vMerge/>
          </w:tcPr>
          <w:p w:rsidR="0029605C" w:rsidRPr="00F3110A" w:rsidRDefault="0029605C" w:rsidP="00F3110A">
            <w:pPr>
              <w:spacing w:after="0" w:line="360" w:lineRule="auto"/>
              <w:rPr>
                <w:lang w:val="uk-UA"/>
              </w:rPr>
            </w:pPr>
          </w:p>
        </w:tc>
        <w:tc>
          <w:tcPr>
            <w:tcW w:w="4962" w:type="dxa"/>
          </w:tcPr>
          <w:p w:rsidR="0029605C" w:rsidRPr="00F3110A" w:rsidRDefault="0029605C" w:rsidP="00F3110A">
            <w:pPr>
              <w:pStyle w:val="a3"/>
              <w:numPr>
                <w:ilvl w:val="0"/>
                <w:numId w:val="41"/>
              </w:numPr>
              <w:spacing w:after="0" w:line="360" w:lineRule="auto"/>
              <w:ind w:left="0" w:firstLine="34"/>
              <w:rPr>
                <w:lang w:val="uk-UA"/>
              </w:rPr>
            </w:pPr>
            <w:r w:rsidRPr="00F3110A">
              <w:rPr>
                <w:lang w:val="uk-UA"/>
              </w:rPr>
              <w:t>за участю захисника, експерта чи спеціаліста, педагога чи перекладача, начальника слідства, прокурора, батьків та інших законних представників);</w:t>
            </w:r>
          </w:p>
        </w:tc>
      </w:tr>
      <w:tr w:rsidR="0029605C" w:rsidRPr="00F3110A" w:rsidTr="00F3110A">
        <w:trPr>
          <w:trHeight w:val="312"/>
        </w:trPr>
        <w:tc>
          <w:tcPr>
            <w:tcW w:w="4536" w:type="dxa"/>
            <w:vMerge w:val="restart"/>
          </w:tcPr>
          <w:p w:rsidR="0029605C" w:rsidRPr="00F3110A" w:rsidRDefault="0029605C" w:rsidP="00F3110A">
            <w:pPr>
              <w:spacing w:after="0" w:line="360" w:lineRule="auto"/>
              <w:rPr>
                <w:lang w:val="uk-UA"/>
              </w:rPr>
            </w:pPr>
            <w:r w:rsidRPr="00F3110A">
              <w:rPr>
                <w:lang w:val="uk-UA"/>
              </w:rPr>
              <w:t>місцем проведення допиту:</w:t>
            </w:r>
          </w:p>
        </w:tc>
        <w:tc>
          <w:tcPr>
            <w:tcW w:w="4962" w:type="dxa"/>
          </w:tcPr>
          <w:p w:rsidR="0029605C" w:rsidRPr="00F3110A" w:rsidRDefault="0029605C" w:rsidP="00F3110A">
            <w:pPr>
              <w:pStyle w:val="a3"/>
              <w:numPr>
                <w:ilvl w:val="0"/>
                <w:numId w:val="42"/>
              </w:numPr>
              <w:spacing w:after="0" w:line="360" w:lineRule="auto"/>
              <w:ind w:left="34" w:firstLine="0"/>
              <w:rPr>
                <w:lang w:val="uk-UA"/>
              </w:rPr>
            </w:pPr>
            <w:r w:rsidRPr="00F3110A">
              <w:rPr>
                <w:lang w:val="uk-UA"/>
              </w:rPr>
              <w:t>в кабінеті слідчого;</w:t>
            </w:r>
          </w:p>
        </w:tc>
      </w:tr>
      <w:tr w:rsidR="0029605C" w:rsidRPr="00F3110A" w:rsidTr="00F3110A">
        <w:trPr>
          <w:trHeight w:val="311"/>
        </w:trPr>
        <w:tc>
          <w:tcPr>
            <w:tcW w:w="4536" w:type="dxa"/>
            <w:vMerge/>
          </w:tcPr>
          <w:p w:rsidR="0029605C" w:rsidRPr="00F3110A" w:rsidRDefault="0029605C" w:rsidP="00F3110A">
            <w:pPr>
              <w:spacing w:after="0" w:line="360" w:lineRule="auto"/>
              <w:rPr>
                <w:lang w:val="uk-UA"/>
              </w:rPr>
            </w:pPr>
          </w:p>
        </w:tc>
        <w:tc>
          <w:tcPr>
            <w:tcW w:w="4962" w:type="dxa"/>
          </w:tcPr>
          <w:p w:rsidR="0029605C" w:rsidRPr="00F3110A" w:rsidRDefault="0029605C" w:rsidP="00F3110A">
            <w:pPr>
              <w:pStyle w:val="a3"/>
              <w:numPr>
                <w:ilvl w:val="0"/>
                <w:numId w:val="42"/>
              </w:numPr>
              <w:spacing w:after="0" w:line="360" w:lineRule="auto"/>
              <w:ind w:left="34" w:firstLine="0"/>
              <w:rPr>
                <w:lang w:val="uk-UA"/>
              </w:rPr>
            </w:pPr>
            <w:r w:rsidRPr="00F3110A">
              <w:rPr>
                <w:lang w:val="uk-UA"/>
              </w:rPr>
              <w:t>в іншому місці.</w:t>
            </w:r>
          </w:p>
        </w:tc>
      </w:tr>
      <w:tr w:rsidR="0029605C" w:rsidRPr="00F3110A" w:rsidTr="00F3110A">
        <w:trPr>
          <w:trHeight w:val="623"/>
        </w:trPr>
        <w:tc>
          <w:tcPr>
            <w:tcW w:w="4536" w:type="dxa"/>
            <w:vMerge w:val="restart"/>
          </w:tcPr>
          <w:p w:rsidR="0029605C" w:rsidRPr="00F3110A" w:rsidRDefault="0029605C" w:rsidP="00F3110A">
            <w:pPr>
              <w:spacing w:after="0" w:line="360" w:lineRule="auto"/>
              <w:rPr>
                <w:lang w:val="uk-UA"/>
              </w:rPr>
            </w:pPr>
            <w:r w:rsidRPr="00F3110A">
              <w:rPr>
                <w:lang w:val="uk-UA"/>
              </w:rPr>
              <w:t>залежно від застосування науково-технічних засобів:</w:t>
            </w:r>
          </w:p>
        </w:tc>
        <w:tc>
          <w:tcPr>
            <w:tcW w:w="4962" w:type="dxa"/>
          </w:tcPr>
          <w:p w:rsidR="0029605C" w:rsidRPr="00F3110A" w:rsidRDefault="0029605C" w:rsidP="00F3110A">
            <w:pPr>
              <w:pStyle w:val="a3"/>
              <w:numPr>
                <w:ilvl w:val="0"/>
                <w:numId w:val="43"/>
              </w:numPr>
              <w:spacing w:after="0" w:line="360" w:lineRule="auto"/>
              <w:ind w:left="34" w:firstLine="0"/>
              <w:rPr>
                <w:lang w:val="uk-UA"/>
              </w:rPr>
            </w:pPr>
            <w:r w:rsidRPr="00F3110A">
              <w:rPr>
                <w:lang w:val="uk-UA"/>
              </w:rPr>
              <w:t>з їх використанням</w:t>
            </w:r>
          </w:p>
        </w:tc>
      </w:tr>
      <w:tr w:rsidR="0029605C" w:rsidRPr="00F3110A" w:rsidTr="00F3110A">
        <w:trPr>
          <w:trHeight w:val="622"/>
        </w:trPr>
        <w:tc>
          <w:tcPr>
            <w:tcW w:w="4536" w:type="dxa"/>
            <w:vMerge/>
          </w:tcPr>
          <w:p w:rsidR="0029605C" w:rsidRPr="00F3110A" w:rsidRDefault="0029605C" w:rsidP="00F3110A">
            <w:pPr>
              <w:spacing w:after="0" w:line="360" w:lineRule="auto"/>
              <w:rPr>
                <w:lang w:val="uk-UA"/>
              </w:rPr>
            </w:pPr>
          </w:p>
        </w:tc>
        <w:tc>
          <w:tcPr>
            <w:tcW w:w="4962" w:type="dxa"/>
          </w:tcPr>
          <w:p w:rsidR="0029605C" w:rsidRPr="00F3110A" w:rsidRDefault="0029605C" w:rsidP="00F3110A">
            <w:pPr>
              <w:pStyle w:val="a3"/>
              <w:numPr>
                <w:ilvl w:val="0"/>
                <w:numId w:val="43"/>
              </w:numPr>
              <w:spacing w:after="0" w:line="360" w:lineRule="auto"/>
              <w:ind w:left="34" w:firstLine="0"/>
              <w:rPr>
                <w:lang w:val="uk-UA"/>
              </w:rPr>
            </w:pPr>
            <w:r w:rsidRPr="00F3110A">
              <w:rPr>
                <w:lang w:val="uk-UA"/>
              </w:rPr>
              <w:t>без такого використання.</w:t>
            </w:r>
          </w:p>
        </w:tc>
      </w:tr>
    </w:tbl>
    <w:p w:rsidR="0029605C" w:rsidRPr="001F27BD" w:rsidRDefault="0029605C" w:rsidP="002D6B2B">
      <w:pPr>
        <w:spacing w:after="0" w:line="360" w:lineRule="auto"/>
        <w:ind w:firstLine="708"/>
        <w:rPr>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6510"/>
      </w:tblGrid>
      <w:tr w:rsidR="0029605C" w:rsidRPr="00614D03" w:rsidTr="00F3110A">
        <w:tc>
          <w:tcPr>
            <w:tcW w:w="9629" w:type="dxa"/>
            <w:gridSpan w:val="2"/>
          </w:tcPr>
          <w:p w:rsidR="0029605C" w:rsidRPr="00F3110A" w:rsidRDefault="0029605C" w:rsidP="00F3110A">
            <w:pPr>
              <w:spacing w:after="0" w:line="360" w:lineRule="auto"/>
              <w:rPr>
                <w:lang w:val="uk-UA"/>
              </w:rPr>
            </w:pPr>
            <w:r w:rsidRPr="00F3110A">
              <w:rPr>
                <w:lang w:val="uk-UA"/>
              </w:rPr>
              <w:t xml:space="preserve">Що стосується </w:t>
            </w:r>
            <w:r w:rsidRPr="00F3110A">
              <w:rPr>
                <w:b/>
                <w:lang w:val="uk-UA"/>
              </w:rPr>
              <w:t>допиту підозрюваних</w:t>
            </w:r>
            <w:r w:rsidRPr="00F3110A">
              <w:rPr>
                <w:lang w:val="uk-UA"/>
              </w:rPr>
              <w:t xml:space="preserve"> у вчиненні розголошення таємниці усиновлення (удочеріння), то він має певну специфіку і здійснюється в умовах типових ситуацій.</w:t>
            </w:r>
          </w:p>
        </w:tc>
      </w:tr>
      <w:tr w:rsidR="0029605C" w:rsidRPr="00F3110A" w:rsidTr="00F3110A">
        <w:trPr>
          <w:trHeight w:val="209"/>
        </w:trPr>
        <w:tc>
          <w:tcPr>
            <w:tcW w:w="3119" w:type="dxa"/>
            <w:vMerge w:val="restart"/>
          </w:tcPr>
          <w:p w:rsidR="0029605C" w:rsidRPr="00F3110A" w:rsidRDefault="0029605C" w:rsidP="00F3110A">
            <w:pPr>
              <w:spacing w:after="0" w:line="360" w:lineRule="auto"/>
              <w:rPr>
                <w:lang w:val="uk-UA"/>
              </w:rPr>
            </w:pPr>
            <w:r w:rsidRPr="00F3110A">
              <w:rPr>
                <w:lang w:val="uk-UA"/>
              </w:rPr>
              <w:t>Перша –</w:t>
            </w:r>
          </w:p>
        </w:tc>
        <w:tc>
          <w:tcPr>
            <w:tcW w:w="6510" w:type="dxa"/>
          </w:tcPr>
          <w:p w:rsidR="0029605C" w:rsidRPr="00F3110A" w:rsidRDefault="0029605C" w:rsidP="00F3110A">
            <w:pPr>
              <w:spacing w:after="0" w:line="360" w:lineRule="auto"/>
              <w:rPr>
                <w:lang w:val="uk-UA"/>
              </w:rPr>
            </w:pPr>
            <w:r w:rsidRPr="00F3110A">
              <w:rPr>
                <w:lang w:val="uk-UA"/>
              </w:rPr>
              <w:t>коли встановлено одного підозрюваного і він визнає себе винуватим, розповідає про вчинене так само, як це зафіксовано в первинних матеріалах кримінального провадження;</w:t>
            </w:r>
          </w:p>
        </w:tc>
      </w:tr>
      <w:tr w:rsidR="0029605C" w:rsidRPr="00F3110A" w:rsidTr="00F3110A">
        <w:trPr>
          <w:trHeight w:val="207"/>
        </w:trPr>
        <w:tc>
          <w:tcPr>
            <w:tcW w:w="3119" w:type="dxa"/>
            <w:vMerge/>
          </w:tcPr>
          <w:p w:rsidR="0029605C" w:rsidRPr="00F3110A" w:rsidRDefault="0029605C" w:rsidP="00F3110A">
            <w:pPr>
              <w:spacing w:after="0" w:line="360" w:lineRule="auto"/>
              <w:rPr>
                <w:lang w:val="uk-UA"/>
              </w:rPr>
            </w:pPr>
          </w:p>
        </w:tc>
        <w:tc>
          <w:tcPr>
            <w:tcW w:w="6510" w:type="dxa"/>
          </w:tcPr>
          <w:p w:rsidR="0029605C" w:rsidRPr="00F3110A" w:rsidRDefault="0029605C" w:rsidP="00F3110A">
            <w:pPr>
              <w:spacing w:after="0" w:line="360" w:lineRule="auto"/>
              <w:rPr>
                <w:lang w:val="uk-UA"/>
              </w:rPr>
            </w:pPr>
            <w:r w:rsidRPr="00F3110A">
              <w:rPr>
                <w:lang w:val="uk-UA"/>
              </w:rPr>
              <w:t>розповідає про спосіб розголошення таємниці усиновлення (удочеріння), але не пов’язує це з протиправною діяльністю (наприклад, на здійснення за проханням знайомого);</w:t>
            </w:r>
          </w:p>
        </w:tc>
      </w:tr>
      <w:tr w:rsidR="0029605C" w:rsidRPr="00F3110A" w:rsidTr="00F3110A">
        <w:trPr>
          <w:trHeight w:val="209"/>
        </w:trPr>
        <w:tc>
          <w:tcPr>
            <w:tcW w:w="3119" w:type="dxa"/>
            <w:vMerge/>
          </w:tcPr>
          <w:p w:rsidR="0029605C" w:rsidRPr="00F3110A" w:rsidRDefault="0029605C" w:rsidP="00F3110A">
            <w:pPr>
              <w:spacing w:after="0" w:line="360" w:lineRule="auto"/>
              <w:rPr>
                <w:lang w:val="uk-UA"/>
              </w:rPr>
            </w:pPr>
          </w:p>
        </w:tc>
        <w:tc>
          <w:tcPr>
            <w:tcW w:w="6510" w:type="dxa"/>
          </w:tcPr>
          <w:p w:rsidR="0029605C" w:rsidRPr="00F3110A" w:rsidRDefault="0029605C" w:rsidP="00F3110A">
            <w:pPr>
              <w:spacing w:after="0" w:line="360" w:lineRule="auto"/>
              <w:rPr>
                <w:lang w:val="uk-UA"/>
              </w:rPr>
            </w:pPr>
            <w:r w:rsidRPr="00F3110A">
              <w:rPr>
                <w:lang w:val="uk-UA"/>
              </w:rPr>
              <w:t xml:space="preserve">визнає себе винуватим, але в його свідченнях містяться відомості, що суперечать матеріалам </w:t>
            </w:r>
            <w:r w:rsidRPr="00F3110A">
              <w:rPr>
                <w:lang w:val="uk-UA"/>
              </w:rPr>
              <w:lastRenderedPageBreak/>
              <w:t>кримінального провадження;</w:t>
            </w:r>
          </w:p>
        </w:tc>
      </w:tr>
      <w:tr w:rsidR="0029605C" w:rsidRPr="00F3110A" w:rsidTr="00F3110A">
        <w:trPr>
          <w:trHeight w:val="207"/>
        </w:trPr>
        <w:tc>
          <w:tcPr>
            <w:tcW w:w="3119" w:type="dxa"/>
            <w:vMerge/>
          </w:tcPr>
          <w:p w:rsidR="0029605C" w:rsidRPr="00F3110A" w:rsidRDefault="0029605C" w:rsidP="00F3110A">
            <w:pPr>
              <w:spacing w:after="0" w:line="360" w:lineRule="auto"/>
              <w:rPr>
                <w:lang w:val="uk-UA"/>
              </w:rPr>
            </w:pPr>
          </w:p>
        </w:tc>
        <w:tc>
          <w:tcPr>
            <w:tcW w:w="6510" w:type="dxa"/>
          </w:tcPr>
          <w:p w:rsidR="0029605C" w:rsidRPr="00F3110A" w:rsidRDefault="0029605C" w:rsidP="00F3110A">
            <w:pPr>
              <w:spacing w:after="0" w:line="360" w:lineRule="auto"/>
              <w:rPr>
                <w:lang w:val="uk-UA"/>
              </w:rPr>
            </w:pPr>
            <w:r w:rsidRPr="00F3110A">
              <w:rPr>
                <w:lang w:val="uk-UA"/>
              </w:rPr>
              <w:t>частково визнає себе винуватим, а в його показаннях наявні відомості, що суперечать іншим матеріалам кримінального провадження;</w:t>
            </w:r>
          </w:p>
        </w:tc>
      </w:tr>
      <w:tr w:rsidR="0029605C" w:rsidRPr="00F3110A" w:rsidTr="00F3110A">
        <w:trPr>
          <w:trHeight w:val="207"/>
        </w:trPr>
        <w:tc>
          <w:tcPr>
            <w:tcW w:w="3119" w:type="dxa"/>
            <w:vMerge/>
          </w:tcPr>
          <w:p w:rsidR="0029605C" w:rsidRPr="00F3110A" w:rsidRDefault="0029605C" w:rsidP="00F3110A">
            <w:pPr>
              <w:spacing w:after="0" w:line="360" w:lineRule="auto"/>
              <w:rPr>
                <w:lang w:val="uk-UA"/>
              </w:rPr>
            </w:pPr>
          </w:p>
        </w:tc>
        <w:tc>
          <w:tcPr>
            <w:tcW w:w="6510" w:type="dxa"/>
          </w:tcPr>
          <w:p w:rsidR="0029605C" w:rsidRPr="00F3110A" w:rsidRDefault="0029605C" w:rsidP="00F3110A">
            <w:pPr>
              <w:spacing w:after="0" w:line="360" w:lineRule="auto"/>
              <w:rPr>
                <w:lang w:val="uk-UA"/>
              </w:rPr>
            </w:pPr>
            <w:r w:rsidRPr="00F3110A">
              <w:rPr>
                <w:lang w:val="uk-UA"/>
              </w:rPr>
              <w:t>не визнає себе винуватим і відмовляється давати свідчення.</w:t>
            </w:r>
          </w:p>
        </w:tc>
      </w:tr>
      <w:tr w:rsidR="0029605C" w:rsidRPr="00614D03" w:rsidTr="00F3110A">
        <w:trPr>
          <w:trHeight w:val="127"/>
        </w:trPr>
        <w:tc>
          <w:tcPr>
            <w:tcW w:w="3119" w:type="dxa"/>
            <w:vMerge w:val="restart"/>
          </w:tcPr>
          <w:p w:rsidR="0029605C" w:rsidRPr="00F3110A" w:rsidRDefault="0029605C" w:rsidP="00F3110A">
            <w:pPr>
              <w:spacing w:after="0" w:line="360" w:lineRule="auto"/>
              <w:rPr>
                <w:lang w:val="uk-UA"/>
              </w:rPr>
            </w:pPr>
            <w:r w:rsidRPr="00F3110A">
              <w:rPr>
                <w:lang w:val="uk-UA"/>
              </w:rPr>
              <w:t>Друга –</w:t>
            </w:r>
          </w:p>
        </w:tc>
        <w:tc>
          <w:tcPr>
            <w:tcW w:w="6510" w:type="dxa"/>
          </w:tcPr>
          <w:p w:rsidR="0029605C" w:rsidRPr="00F3110A" w:rsidRDefault="0029605C" w:rsidP="00F3110A">
            <w:pPr>
              <w:spacing w:after="0" w:line="360" w:lineRule="auto"/>
              <w:rPr>
                <w:lang w:val="uk-UA"/>
              </w:rPr>
            </w:pPr>
            <w:r w:rsidRPr="00F3110A">
              <w:rPr>
                <w:lang w:val="uk-UA"/>
              </w:rPr>
              <w:t>коли відомо декілька співучасників протиправної діяльності, причому підозрювані визнають себе винуватими, розповідають про вчинене так само, як це зафіксовано в первинних матеріалах кримінального провадження;</w:t>
            </w:r>
          </w:p>
        </w:tc>
      </w:tr>
      <w:tr w:rsidR="0029605C" w:rsidRPr="00614D03" w:rsidTr="00F3110A">
        <w:trPr>
          <w:trHeight w:val="124"/>
        </w:trPr>
        <w:tc>
          <w:tcPr>
            <w:tcW w:w="3119" w:type="dxa"/>
            <w:vMerge/>
          </w:tcPr>
          <w:p w:rsidR="0029605C" w:rsidRPr="00F3110A" w:rsidRDefault="0029605C" w:rsidP="00F3110A">
            <w:pPr>
              <w:spacing w:after="0" w:line="360" w:lineRule="auto"/>
              <w:rPr>
                <w:lang w:val="uk-UA"/>
              </w:rPr>
            </w:pPr>
          </w:p>
        </w:tc>
        <w:tc>
          <w:tcPr>
            <w:tcW w:w="6510" w:type="dxa"/>
          </w:tcPr>
          <w:p w:rsidR="0029605C" w:rsidRPr="00F3110A" w:rsidRDefault="0029605C" w:rsidP="00F3110A">
            <w:pPr>
              <w:spacing w:after="0" w:line="360" w:lineRule="auto"/>
              <w:rPr>
                <w:lang w:val="uk-UA"/>
              </w:rPr>
            </w:pPr>
            <w:r w:rsidRPr="00F3110A">
              <w:rPr>
                <w:lang w:val="uk-UA"/>
              </w:rPr>
              <w:t>розповідають про спосіб, обстановку вчинення злочину, пов’язаного із розголошенням таємниці усиновлення (удочеріння), але кажуть, що робили таке за проханням своїх знайомих, не думаючи, що це має протиправний характер;</w:t>
            </w:r>
          </w:p>
        </w:tc>
      </w:tr>
      <w:tr w:rsidR="0029605C" w:rsidRPr="00F3110A" w:rsidTr="00F3110A">
        <w:trPr>
          <w:trHeight w:val="124"/>
        </w:trPr>
        <w:tc>
          <w:tcPr>
            <w:tcW w:w="3119" w:type="dxa"/>
            <w:vMerge/>
          </w:tcPr>
          <w:p w:rsidR="0029605C" w:rsidRPr="00F3110A" w:rsidRDefault="0029605C" w:rsidP="00F3110A">
            <w:pPr>
              <w:spacing w:after="0" w:line="360" w:lineRule="auto"/>
              <w:rPr>
                <w:lang w:val="uk-UA"/>
              </w:rPr>
            </w:pPr>
          </w:p>
        </w:tc>
        <w:tc>
          <w:tcPr>
            <w:tcW w:w="6510" w:type="dxa"/>
          </w:tcPr>
          <w:p w:rsidR="0029605C" w:rsidRPr="00F3110A" w:rsidRDefault="0029605C" w:rsidP="00F3110A">
            <w:pPr>
              <w:spacing w:after="0" w:line="360" w:lineRule="auto"/>
              <w:rPr>
                <w:lang w:val="uk-UA"/>
              </w:rPr>
            </w:pPr>
            <w:r w:rsidRPr="00F3110A">
              <w:rPr>
                <w:lang w:val="uk-UA"/>
              </w:rPr>
              <w:t>частково визнають себе винуватими, але в їх показаннях наявні відомості, що суперечать раніше отриманим показанням;</w:t>
            </w:r>
          </w:p>
        </w:tc>
      </w:tr>
      <w:tr w:rsidR="0029605C" w:rsidRPr="00F3110A" w:rsidTr="00F3110A">
        <w:trPr>
          <w:trHeight w:val="124"/>
        </w:trPr>
        <w:tc>
          <w:tcPr>
            <w:tcW w:w="3119" w:type="dxa"/>
            <w:vMerge/>
          </w:tcPr>
          <w:p w:rsidR="0029605C" w:rsidRPr="00F3110A" w:rsidRDefault="0029605C" w:rsidP="00F3110A">
            <w:pPr>
              <w:spacing w:after="0" w:line="360" w:lineRule="auto"/>
              <w:rPr>
                <w:lang w:val="uk-UA"/>
              </w:rPr>
            </w:pPr>
          </w:p>
        </w:tc>
        <w:tc>
          <w:tcPr>
            <w:tcW w:w="6510" w:type="dxa"/>
          </w:tcPr>
          <w:p w:rsidR="0029605C" w:rsidRPr="00F3110A" w:rsidRDefault="0029605C" w:rsidP="00F3110A">
            <w:pPr>
              <w:spacing w:after="0" w:line="360" w:lineRule="auto"/>
              <w:rPr>
                <w:lang w:val="uk-UA"/>
              </w:rPr>
            </w:pPr>
            <w:r w:rsidRPr="00F3110A">
              <w:rPr>
                <w:lang w:val="uk-UA"/>
              </w:rPr>
              <w:t>всі підозрювані не визнають вину й відмовляються свідчити проти себе.</w:t>
            </w:r>
          </w:p>
        </w:tc>
      </w:tr>
      <w:tr w:rsidR="0029605C" w:rsidRPr="00F3110A" w:rsidTr="00F3110A">
        <w:trPr>
          <w:trHeight w:val="472"/>
        </w:trPr>
        <w:tc>
          <w:tcPr>
            <w:tcW w:w="3119" w:type="dxa"/>
            <w:vMerge w:val="restart"/>
          </w:tcPr>
          <w:p w:rsidR="0029605C" w:rsidRPr="00F3110A" w:rsidRDefault="0029605C" w:rsidP="00F3110A">
            <w:pPr>
              <w:spacing w:after="0" w:line="360" w:lineRule="auto"/>
              <w:jc w:val="center"/>
              <w:rPr>
                <w:b/>
                <w:lang w:val="uk-UA"/>
              </w:rPr>
            </w:pPr>
            <w:r w:rsidRPr="00F3110A">
              <w:rPr>
                <w:b/>
                <w:lang w:val="uk-UA"/>
              </w:rPr>
              <w:t>Підготовка до допиту передбачає комплекс заходів, а саме:</w:t>
            </w:r>
          </w:p>
        </w:tc>
        <w:tc>
          <w:tcPr>
            <w:tcW w:w="6510" w:type="dxa"/>
          </w:tcPr>
          <w:p w:rsidR="0029605C" w:rsidRPr="00F3110A" w:rsidRDefault="0029605C" w:rsidP="00F3110A">
            <w:pPr>
              <w:spacing w:after="0" w:line="360" w:lineRule="auto"/>
              <w:rPr>
                <w:lang w:val="uk-UA"/>
              </w:rPr>
            </w:pPr>
            <w:r w:rsidRPr="00F3110A">
              <w:rPr>
                <w:lang w:val="uk-UA"/>
              </w:rPr>
              <w:t>вивчення наявних матеріалів кримінального провадження;</w:t>
            </w:r>
          </w:p>
        </w:tc>
      </w:tr>
      <w:tr w:rsidR="0029605C" w:rsidRPr="00F3110A" w:rsidTr="00F3110A">
        <w:trPr>
          <w:trHeight w:val="472"/>
        </w:trPr>
        <w:tc>
          <w:tcPr>
            <w:tcW w:w="3119" w:type="dxa"/>
            <w:vMerge/>
          </w:tcPr>
          <w:p w:rsidR="0029605C" w:rsidRPr="00F3110A" w:rsidRDefault="0029605C" w:rsidP="00F3110A">
            <w:pPr>
              <w:spacing w:after="0" w:line="360" w:lineRule="auto"/>
              <w:jc w:val="center"/>
              <w:rPr>
                <w:b/>
                <w:lang w:val="uk-UA"/>
              </w:rPr>
            </w:pPr>
          </w:p>
        </w:tc>
        <w:tc>
          <w:tcPr>
            <w:tcW w:w="6510" w:type="dxa"/>
          </w:tcPr>
          <w:p w:rsidR="0029605C" w:rsidRPr="00F3110A" w:rsidRDefault="0029605C" w:rsidP="00F3110A">
            <w:pPr>
              <w:spacing w:after="0" w:line="360" w:lineRule="auto"/>
              <w:rPr>
                <w:lang w:val="uk-UA"/>
              </w:rPr>
            </w:pPr>
            <w:r w:rsidRPr="00F3110A">
              <w:rPr>
                <w:lang w:val="uk-UA"/>
              </w:rPr>
              <w:t>визначення предмета допиту;</w:t>
            </w:r>
          </w:p>
        </w:tc>
      </w:tr>
      <w:tr w:rsidR="0029605C" w:rsidRPr="00F3110A" w:rsidTr="00F3110A">
        <w:trPr>
          <w:trHeight w:val="472"/>
        </w:trPr>
        <w:tc>
          <w:tcPr>
            <w:tcW w:w="3119" w:type="dxa"/>
            <w:vMerge/>
          </w:tcPr>
          <w:p w:rsidR="0029605C" w:rsidRPr="00F3110A" w:rsidRDefault="0029605C" w:rsidP="00F3110A">
            <w:pPr>
              <w:spacing w:after="0" w:line="360" w:lineRule="auto"/>
              <w:jc w:val="center"/>
              <w:rPr>
                <w:b/>
                <w:lang w:val="uk-UA"/>
              </w:rPr>
            </w:pPr>
          </w:p>
        </w:tc>
        <w:tc>
          <w:tcPr>
            <w:tcW w:w="6510" w:type="dxa"/>
          </w:tcPr>
          <w:p w:rsidR="0029605C" w:rsidRPr="00F3110A" w:rsidRDefault="0029605C" w:rsidP="00F3110A">
            <w:pPr>
              <w:spacing w:after="0" w:line="360" w:lineRule="auto"/>
              <w:rPr>
                <w:lang w:val="uk-UA"/>
              </w:rPr>
            </w:pPr>
            <w:r w:rsidRPr="00F3110A">
              <w:rPr>
                <w:lang w:val="uk-UA"/>
              </w:rPr>
              <w:t>вивчення психологічних особливостей допитуваного і його взаємин з іншими учасниками процесу;</w:t>
            </w:r>
          </w:p>
        </w:tc>
      </w:tr>
      <w:tr w:rsidR="0029605C" w:rsidRPr="00F3110A" w:rsidTr="00F3110A">
        <w:trPr>
          <w:trHeight w:val="472"/>
        </w:trPr>
        <w:tc>
          <w:tcPr>
            <w:tcW w:w="3119" w:type="dxa"/>
            <w:vMerge/>
          </w:tcPr>
          <w:p w:rsidR="0029605C" w:rsidRPr="00F3110A" w:rsidRDefault="0029605C" w:rsidP="00F3110A">
            <w:pPr>
              <w:spacing w:after="0" w:line="360" w:lineRule="auto"/>
              <w:jc w:val="center"/>
              <w:rPr>
                <w:b/>
                <w:lang w:val="uk-UA"/>
              </w:rPr>
            </w:pPr>
          </w:p>
        </w:tc>
        <w:tc>
          <w:tcPr>
            <w:tcW w:w="6510" w:type="dxa"/>
          </w:tcPr>
          <w:p w:rsidR="0029605C" w:rsidRPr="00F3110A" w:rsidRDefault="0029605C" w:rsidP="00F3110A">
            <w:pPr>
              <w:spacing w:after="0" w:line="360" w:lineRule="auto"/>
              <w:rPr>
                <w:lang w:val="uk-UA"/>
              </w:rPr>
            </w:pPr>
            <w:r w:rsidRPr="00F3110A">
              <w:rPr>
                <w:lang w:val="uk-UA"/>
              </w:rPr>
              <w:t>забезпечення безпеки допитуваних осіб;</w:t>
            </w:r>
          </w:p>
        </w:tc>
      </w:tr>
      <w:tr w:rsidR="0029605C" w:rsidRPr="00F3110A" w:rsidTr="00F3110A">
        <w:trPr>
          <w:trHeight w:val="472"/>
        </w:trPr>
        <w:tc>
          <w:tcPr>
            <w:tcW w:w="3119" w:type="dxa"/>
            <w:vMerge/>
          </w:tcPr>
          <w:p w:rsidR="0029605C" w:rsidRPr="00F3110A" w:rsidRDefault="0029605C" w:rsidP="00F3110A">
            <w:pPr>
              <w:spacing w:after="0" w:line="360" w:lineRule="auto"/>
              <w:jc w:val="center"/>
              <w:rPr>
                <w:b/>
                <w:lang w:val="uk-UA"/>
              </w:rPr>
            </w:pPr>
          </w:p>
        </w:tc>
        <w:tc>
          <w:tcPr>
            <w:tcW w:w="6510" w:type="dxa"/>
          </w:tcPr>
          <w:p w:rsidR="0029605C" w:rsidRPr="00F3110A" w:rsidRDefault="0029605C" w:rsidP="00F3110A">
            <w:pPr>
              <w:spacing w:after="0" w:line="360" w:lineRule="auto"/>
              <w:rPr>
                <w:lang w:val="uk-UA"/>
              </w:rPr>
            </w:pPr>
            <w:r w:rsidRPr="00F3110A">
              <w:rPr>
                <w:lang w:val="uk-UA"/>
              </w:rPr>
              <w:t xml:space="preserve">добір необхідних доказів та інших матеріалів </w:t>
            </w:r>
            <w:r w:rsidRPr="00F3110A">
              <w:rPr>
                <w:lang w:val="uk-UA"/>
              </w:rPr>
              <w:lastRenderedPageBreak/>
              <w:t>провадження, що можуть бути використані під час допиту;</w:t>
            </w:r>
          </w:p>
        </w:tc>
      </w:tr>
      <w:tr w:rsidR="0029605C" w:rsidRPr="00F3110A" w:rsidTr="00F3110A">
        <w:trPr>
          <w:trHeight w:val="472"/>
        </w:trPr>
        <w:tc>
          <w:tcPr>
            <w:tcW w:w="3119" w:type="dxa"/>
            <w:vMerge/>
          </w:tcPr>
          <w:p w:rsidR="0029605C" w:rsidRPr="00F3110A" w:rsidRDefault="0029605C" w:rsidP="00F3110A">
            <w:pPr>
              <w:spacing w:after="0" w:line="360" w:lineRule="auto"/>
              <w:jc w:val="center"/>
              <w:rPr>
                <w:b/>
                <w:lang w:val="uk-UA"/>
              </w:rPr>
            </w:pPr>
          </w:p>
        </w:tc>
        <w:tc>
          <w:tcPr>
            <w:tcW w:w="6510" w:type="dxa"/>
          </w:tcPr>
          <w:p w:rsidR="0029605C" w:rsidRPr="00F3110A" w:rsidRDefault="0029605C" w:rsidP="00F3110A">
            <w:pPr>
              <w:spacing w:after="0" w:line="360" w:lineRule="auto"/>
              <w:rPr>
                <w:lang w:val="uk-UA"/>
              </w:rPr>
            </w:pPr>
            <w:r w:rsidRPr="00F3110A">
              <w:rPr>
                <w:lang w:val="uk-UA"/>
              </w:rPr>
              <w:t>забезпечення участі в допиті передбачених законом осіб</w:t>
            </w:r>
          </w:p>
        </w:tc>
      </w:tr>
      <w:tr w:rsidR="0029605C" w:rsidRPr="00F3110A" w:rsidTr="00F3110A">
        <w:trPr>
          <w:trHeight w:val="472"/>
        </w:trPr>
        <w:tc>
          <w:tcPr>
            <w:tcW w:w="3119" w:type="dxa"/>
            <w:vMerge/>
          </w:tcPr>
          <w:p w:rsidR="0029605C" w:rsidRPr="00F3110A" w:rsidRDefault="0029605C" w:rsidP="00F3110A">
            <w:pPr>
              <w:spacing w:after="0" w:line="360" w:lineRule="auto"/>
              <w:jc w:val="center"/>
              <w:rPr>
                <w:b/>
                <w:lang w:val="uk-UA"/>
              </w:rPr>
            </w:pPr>
          </w:p>
        </w:tc>
        <w:tc>
          <w:tcPr>
            <w:tcW w:w="6510" w:type="dxa"/>
          </w:tcPr>
          <w:p w:rsidR="0029605C" w:rsidRPr="00F3110A" w:rsidRDefault="0029605C" w:rsidP="00F3110A">
            <w:pPr>
              <w:spacing w:after="0" w:line="360" w:lineRule="auto"/>
              <w:rPr>
                <w:lang w:val="uk-UA"/>
              </w:rPr>
            </w:pPr>
            <w:r w:rsidRPr="00F3110A">
              <w:rPr>
                <w:lang w:val="uk-UA"/>
              </w:rPr>
              <w:t>підготовку необхідних технічних засобів (відеокамери, фотоапарата та ін.);</w:t>
            </w:r>
          </w:p>
        </w:tc>
      </w:tr>
      <w:tr w:rsidR="0029605C" w:rsidRPr="00F3110A" w:rsidTr="00F3110A">
        <w:trPr>
          <w:trHeight w:val="312"/>
        </w:trPr>
        <w:tc>
          <w:tcPr>
            <w:tcW w:w="3119" w:type="dxa"/>
            <w:vMerge/>
          </w:tcPr>
          <w:p w:rsidR="0029605C" w:rsidRPr="00F3110A" w:rsidRDefault="0029605C" w:rsidP="00F3110A">
            <w:pPr>
              <w:spacing w:after="0" w:line="360" w:lineRule="auto"/>
              <w:jc w:val="center"/>
              <w:rPr>
                <w:b/>
                <w:lang w:val="uk-UA"/>
              </w:rPr>
            </w:pPr>
          </w:p>
        </w:tc>
        <w:tc>
          <w:tcPr>
            <w:tcW w:w="6510" w:type="dxa"/>
          </w:tcPr>
          <w:p w:rsidR="0029605C" w:rsidRPr="00F3110A" w:rsidRDefault="0029605C" w:rsidP="00F3110A">
            <w:pPr>
              <w:spacing w:after="0" w:line="360" w:lineRule="auto"/>
              <w:rPr>
                <w:lang w:val="uk-UA"/>
              </w:rPr>
            </w:pPr>
            <w:r w:rsidRPr="00F3110A">
              <w:rPr>
                <w:lang w:val="uk-UA"/>
              </w:rPr>
              <w:t>визначення черговості допиту, якщо це пов’язано з допитом інших осіб, наявних у кримінальному провадженні;</w:t>
            </w:r>
          </w:p>
        </w:tc>
      </w:tr>
      <w:tr w:rsidR="0029605C" w:rsidRPr="00F3110A" w:rsidTr="00F3110A">
        <w:trPr>
          <w:trHeight w:val="312"/>
        </w:trPr>
        <w:tc>
          <w:tcPr>
            <w:tcW w:w="3119" w:type="dxa"/>
            <w:vMerge/>
          </w:tcPr>
          <w:p w:rsidR="0029605C" w:rsidRPr="00F3110A" w:rsidRDefault="0029605C" w:rsidP="00F3110A">
            <w:pPr>
              <w:spacing w:after="0" w:line="360" w:lineRule="auto"/>
              <w:jc w:val="center"/>
              <w:rPr>
                <w:b/>
                <w:lang w:val="uk-UA"/>
              </w:rPr>
            </w:pPr>
          </w:p>
        </w:tc>
        <w:tc>
          <w:tcPr>
            <w:tcW w:w="6510" w:type="dxa"/>
          </w:tcPr>
          <w:p w:rsidR="0029605C" w:rsidRPr="00F3110A" w:rsidRDefault="0029605C" w:rsidP="00F3110A">
            <w:pPr>
              <w:spacing w:after="0" w:line="360" w:lineRule="auto"/>
              <w:rPr>
                <w:lang w:val="uk-UA"/>
              </w:rPr>
            </w:pPr>
            <w:r w:rsidRPr="00F3110A">
              <w:rPr>
                <w:lang w:val="uk-UA"/>
              </w:rPr>
              <w:t>отримання у фахівців консультацій з окремих технічних питань;</w:t>
            </w:r>
          </w:p>
        </w:tc>
      </w:tr>
      <w:tr w:rsidR="0029605C" w:rsidRPr="00F3110A" w:rsidTr="00F3110A">
        <w:trPr>
          <w:trHeight w:val="311"/>
        </w:trPr>
        <w:tc>
          <w:tcPr>
            <w:tcW w:w="3119" w:type="dxa"/>
            <w:vMerge/>
          </w:tcPr>
          <w:p w:rsidR="0029605C" w:rsidRPr="00F3110A" w:rsidRDefault="0029605C" w:rsidP="00F3110A">
            <w:pPr>
              <w:spacing w:after="0" w:line="360" w:lineRule="auto"/>
              <w:jc w:val="center"/>
              <w:rPr>
                <w:b/>
                <w:lang w:val="uk-UA"/>
              </w:rPr>
            </w:pPr>
          </w:p>
        </w:tc>
        <w:tc>
          <w:tcPr>
            <w:tcW w:w="6510" w:type="dxa"/>
          </w:tcPr>
          <w:p w:rsidR="0029605C" w:rsidRPr="00F3110A" w:rsidRDefault="0029605C" w:rsidP="00F3110A">
            <w:pPr>
              <w:spacing w:after="0" w:line="360" w:lineRule="auto"/>
              <w:rPr>
                <w:lang w:val="uk-UA"/>
              </w:rPr>
            </w:pPr>
            <w:r w:rsidRPr="00F3110A">
              <w:rPr>
                <w:lang w:val="uk-UA"/>
              </w:rPr>
              <w:t>підготовку плану допиту.</w:t>
            </w:r>
          </w:p>
        </w:tc>
      </w:tr>
      <w:tr w:rsidR="0029605C" w:rsidRPr="00F3110A" w:rsidTr="00F3110A">
        <w:trPr>
          <w:trHeight w:val="472"/>
        </w:trPr>
        <w:tc>
          <w:tcPr>
            <w:tcW w:w="3119" w:type="dxa"/>
            <w:vMerge w:val="restart"/>
            <w:tcBorders>
              <w:top w:val="nil"/>
            </w:tcBorders>
          </w:tcPr>
          <w:p w:rsidR="0029605C" w:rsidRPr="00F3110A" w:rsidRDefault="0029605C" w:rsidP="00F3110A">
            <w:pPr>
              <w:spacing w:after="0" w:line="360" w:lineRule="auto"/>
              <w:jc w:val="center"/>
              <w:rPr>
                <w:b/>
                <w:lang w:val="uk-UA"/>
              </w:rPr>
            </w:pPr>
            <w:r w:rsidRPr="00F3110A">
              <w:rPr>
                <w:b/>
                <w:lang w:val="uk-UA"/>
              </w:rPr>
              <w:t>Вивчення кримінальних проваджень, осмислення процесу розслідування доводять, що ефективності допиту підозрюваного сприяють дві обставини, за яких слідчий:</w:t>
            </w:r>
          </w:p>
        </w:tc>
        <w:tc>
          <w:tcPr>
            <w:tcW w:w="6510" w:type="dxa"/>
          </w:tcPr>
          <w:p w:rsidR="0029605C" w:rsidRPr="00F3110A" w:rsidRDefault="0029605C" w:rsidP="00F3110A">
            <w:pPr>
              <w:spacing w:after="0" w:line="360" w:lineRule="auto"/>
              <w:rPr>
                <w:lang w:val="uk-UA"/>
              </w:rPr>
            </w:pPr>
            <w:r w:rsidRPr="00F3110A">
              <w:rPr>
                <w:lang w:val="uk-UA"/>
              </w:rPr>
              <w:t>1) має достатньо часу і можливостей для вивчення особистісних властивостей підозрюваного, його оточення, визначив, до якого типу (емоційного чи раціонального) він належить;</w:t>
            </w:r>
          </w:p>
        </w:tc>
      </w:tr>
      <w:tr w:rsidR="0029605C" w:rsidRPr="00F3110A" w:rsidTr="00F3110A">
        <w:trPr>
          <w:trHeight w:val="1962"/>
        </w:trPr>
        <w:tc>
          <w:tcPr>
            <w:tcW w:w="3119" w:type="dxa"/>
            <w:vMerge/>
          </w:tcPr>
          <w:p w:rsidR="0029605C" w:rsidRPr="00F3110A" w:rsidRDefault="0029605C" w:rsidP="00F3110A">
            <w:pPr>
              <w:spacing w:after="0" w:line="360" w:lineRule="auto"/>
              <w:jc w:val="center"/>
              <w:rPr>
                <w:b/>
                <w:lang w:val="uk-UA"/>
              </w:rPr>
            </w:pPr>
          </w:p>
        </w:tc>
        <w:tc>
          <w:tcPr>
            <w:tcW w:w="6510" w:type="dxa"/>
          </w:tcPr>
          <w:p w:rsidR="0029605C" w:rsidRPr="00F3110A" w:rsidRDefault="0029605C" w:rsidP="00F3110A">
            <w:pPr>
              <w:spacing w:after="0" w:line="360" w:lineRule="auto"/>
              <w:rPr>
                <w:lang w:val="uk-UA"/>
              </w:rPr>
            </w:pPr>
            <w:r w:rsidRPr="00F3110A">
              <w:rPr>
                <w:lang w:val="uk-UA"/>
              </w:rPr>
              <w:t>2) не має можливості для вивчення особистості підозрюваного і не має інформації щодо його особистісних якостей.</w:t>
            </w:r>
          </w:p>
        </w:tc>
      </w:tr>
      <w:tr w:rsidR="0029605C" w:rsidRPr="00F3110A" w:rsidTr="00F3110A">
        <w:trPr>
          <w:trHeight w:val="472"/>
        </w:trPr>
        <w:tc>
          <w:tcPr>
            <w:tcW w:w="3119" w:type="dxa"/>
            <w:tcBorders>
              <w:top w:val="nil"/>
            </w:tcBorders>
          </w:tcPr>
          <w:p w:rsidR="0029605C" w:rsidRPr="00F3110A" w:rsidRDefault="0029605C" w:rsidP="00F3110A">
            <w:pPr>
              <w:spacing w:after="0" w:line="360" w:lineRule="auto"/>
              <w:jc w:val="center"/>
              <w:rPr>
                <w:b/>
                <w:lang w:val="uk-UA"/>
              </w:rPr>
            </w:pPr>
            <w:r w:rsidRPr="00F3110A">
              <w:rPr>
                <w:b/>
                <w:lang w:val="uk-UA"/>
              </w:rPr>
              <w:t>Перед початком проведення допиту необхідне</w:t>
            </w:r>
          </w:p>
        </w:tc>
        <w:tc>
          <w:tcPr>
            <w:tcW w:w="6510" w:type="dxa"/>
          </w:tcPr>
          <w:p w:rsidR="0029605C" w:rsidRPr="00F3110A" w:rsidRDefault="0029605C" w:rsidP="00F3110A">
            <w:pPr>
              <w:spacing w:after="0" w:line="360" w:lineRule="auto"/>
              <w:rPr>
                <w:lang w:val="uk-UA"/>
              </w:rPr>
            </w:pPr>
            <w:r w:rsidRPr="00F3110A">
              <w:rPr>
                <w:b/>
                <w:lang w:val="uk-UA"/>
              </w:rPr>
              <w:t>налагодження психологічного контакту</w:t>
            </w:r>
            <w:r w:rsidRPr="00F3110A">
              <w:rPr>
                <w:lang w:val="uk-UA"/>
              </w:rPr>
              <w:t>. Особа, яка вперше вчинила злочин, нерідко ще перед допитом відчуває докори сумління, сором, жалкує про вчинене. Убачаючи в особі слідчого співчутливу людину, такий підозрюваний переймається довірою до нього.</w:t>
            </w:r>
          </w:p>
        </w:tc>
      </w:tr>
      <w:tr w:rsidR="0029605C" w:rsidRPr="00F3110A" w:rsidTr="00F3110A">
        <w:tc>
          <w:tcPr>
            <w:tcW w:w="3119" w:type="dxa"/>
          </w:tcPr>
          <w:p w:rsidR="0029605C" w:rsidRPr="00F3110A" w:rsidRDefault="0029605C" w:rsidP="00F3110A">
            <w:pPr>
              <w:spacing w:after="0" w:line="360" w:lineRule="auto"/>
              <w:jc w:val="center"/>
              <w:rPr>
                <w:lang w:val="uk-UA"/>
              </w:rPr>
            </w:pPr>
            <w:r w:rsidRPr="00F3110A">
              <w:rPr>
                <w:lang w:val="uk-UA"/>
              </w:rPr>
              <w:lastRenderedPageBreak/>
              <w:t xml:space="preserve">Після налагодження психологічного контакту підозрювані починають викладати показання у </w:t>
            </w:r>
            <w:r w:rsidRPr="00F3110A">
              <w:rPr>
                <w:b/>
                <w:lang w:val="uk-UA"/>
              </w:rPr>
              <w:t>формі вільної розповіді.</w:t>
            </w:r>
          </w:p>
        </w:tc>
        <w:tc>
          <w:tcPr>
            <w:tcW w:w="6510" w:type="dxa"/>
          </w:tcPr>
          <w:p w:rsidR="0029605C" w:rsidRPr="00F3110A" w:rsidRDefault="0029605C" w:rsidP="00F3110A">
            <w:pPr>
              <w:spacing w:after="0" w:line="360" w:lineRule="auto"/>
              <w:rPr>
                <w:lang w:val="uk-UA"/>
              </w:rPr>
            </w:pPr>
            <w:r w:rsidRPr="00F3110A">
              <w:rPr>
                <w:lang w:val="uk-UA"/>
              </w:rPr>
              <w:t xml:space="preserve">Тактичний прийом полягає в тому, що коли злочинець не ухиляється від давання показань і не чинить протидію розслідуванню, йому пропонують надати всю відому інформацію про злочинну діяльність групи. Застосування цього прийому дозволяє слідчому вивчити особу злочинця, виявити ступінь його поінформованості про обставини кримінального провадження та отримати інформацію про факти, які не були відомі слідчому. </w:t>
            </w:r>
          </w:p>
          <w:p w:rsidR="0029605C" w:rsidRPr="00F3110A" w:rsidRDefault="0029605C" w:rsidP="00F3110A">
            <w:pPr>
              <w:spacing w:after="0" w:line="360" w:lineRule="auto"/>
              <w:rPr>
                <w:lang w:val="uk-UA"/>
              </w:rPr>
            </w:pPr>
            <w:r w:rsidRPr="00F3110A">
              <w:rPr>
                <w:lang w:val="uk-UA"/>
              </w:rPr>
              <w:t xml:space="preserve">Цей тактичний прийом має назву «поділ теми розповіді». Зокрема, </w:t>
            </w:r>
            <w:proofErr w:type="spellStart"/>
            <w:r w:rsidRPr="00F3110A">
              <w:rPr>
                <w:lang w:val="uk-UA"/>
              </w:rPr>
              <w:t>проговорювання</w:t>
            </w:r>
            <w:proofErr w:type="spellEnd"/>
            <w:r w:rsidRPr="00F3110A">
              <w:rPr>
                <w:lang w:val="uk-UA"/>
              </w:rPr>
              <w:t xml:space="preserve"> і суперечливість свідчать про злочинну поінформованість допитуваних. Для змістовного аналізу доцільно використовувати відеозапис.</w:t>
            </w:r>
          </w:p>
        </w:tc>
      </w:tr>
      <w:tr w:rsidR="0029605C" w:rsidRPr="00F3110A" w:rsidTr="00F3110A">
        <w:trPr>
          <w:trHeight w:val="5472"/>
        </w:trPr>
        <w:tc>
          <w:tcPr>
            <w:tcW w:w="3119" w:type="dxa"/>
          </w:tcPr>
          <w:p w:rsidR="0029605C" w:rsidRPr="00F3110A" w:rsidRDefault="0029605C" w:rsidP="00F3110A">
            <w:pPr>
              <w:spacing w:after="0" w:line="360" w:lineRule="auto"/>
              <w:jc w:val="center"/>
              <w:rPr>
                <w:lang w:val="uk-UA"/>
              </w:rPr>
            </w:pPr>
            <w:r w:rsidRPr="00F3110A">
              <w:rPr>
                <w:lang w:val="uk-UA"/>
              </w:rPr>
              <w:t>Якщо підозрюваний відмовляється від дачі показань,</w:t>
            </w:r>
          </w:p>
        </w:tc>
        <w:tc>
          <w:tcPr>
            <w:tcW w:w="6510" w:type="dxa"/>
          </w:tcPr>
          <w:p w:rsidR="0029605C" w:rsidRPr="00F3110A" w:rsidRDefault="0029605C" w:rsidP="00F3110A">
            <w:pPr>
              <w:spacing w:after="0" w:line="360" w:lineRule="auto"/>
              <w:rPr>
                <w:lang w:val="uk-UA"/>
              </w:rPr>
            </w:pPr>
            <w:r w:rsidRPr="00F3110A">
              <w:rPr>
                <w:lang w:val="uk-UA"/>
              </w:rPr>
              <w:t>слідчий повинен спробувати переконати його в тому, що така поведінка є нерозумною і, крім шкоди, йому самому нічого не принесе. Підозрюваний має сам дійти висновку, що надання свідчень - у його власних інтересах, лише його свідчення зможуть підтвердити або спростувати підозру, пояснити мотиви протиправного діяння, роль у цьому інших осіб (знайомих), які змусили його до виконання певних дій, що стали результатом розголошення таємниці усиновлення (удочеріння). Якщо такий підхід не діє негайно, то, за практикою, підозрюваному потрібно дати час подумати в перебігу допиту або провести додатковий допит.</w:t>
            </w:r>
          </w:p>
        </w:tc>
      </w:tr>
      <w:tr w:rsidR="0029605C" w:rsidRPr="00F3110A" w:rsidTr="00F3110A">
        <w:trPr>
          <w:trHeight w:val="1122"/>
        </w:trPr>
        <w:tc>
          <w:tcPr>
            <w:tcW w:w="3119" w:type="dxa"/>
            <w:vMerge w:val="restart"/>
          </w:tcPr>
          <w:p w:rsidR="0029605C" w:rsidRPr="00F3110A" w:rsidRDefault="0029605C" w:rsidP="00F3110A">
            <w:pPr>
              <w:spacing w:after="0" w:line="360" w:lineRule="auto"/>
              <w:jc w:val="center"/>
              <w:rPr>
                <w:lang w:val="uk-UA"/>
              </w:rPr>
            </w:pPr>
            <w:r w:rsidRPr="00F3110A">
              <w:rPr>
                <w:lang w:val="uk-UA"/>
              </w:rPr>
              <w:lastRenderedPageBreak/>
              <w:t xml:space="preserve">Після вільної розповіді підозрюваного слідчий за необхідності ставить </w:t>
            </w:r>
            <w:r w:rsidRPr="00F3110A">
              <w:rPr>
                <w:b/>
                <w:lang w:val="uk-UA"/>
              </w:rPr>
              <w:t>йому запитання уточнювального характеру</w:t>
            </w:r>
            <w:r w:rsidRPr="00F3110A">
              <w:rPr>
                <w:lang w:val="uk-UA"/>
              </w:rPr>
              <w:t>. Їх мета полягає в тому, щоб:</w:t>
            </w:r>
          </w:p>
        </w:tc>
        <w:tc>
          <w:tcPr>
            <w:tcW w:w="6510" w:type="dxa"/>
          </w:tcPr>
          <w:p w:rsidR="0029605C" w:rsidRPr="00F3110A" w:rsidRDefault="0029605C" w:rsidP="00F3110A">
            <w:pPr>
              <w:spacing w:after="0" w:line="360" w:lineRule="auto"/>
              <w:rPr>
                <w:lang w:val="uk-UA"/>
              </w:rPr>
            </w:pPr>
            <w:r w:rsidRPr="00F3110A">
              <w:rPr>
                <w:lang w:val="uk-UA"/>
              </w:rPr>
              <w:t>1) отримати пояснення підозрюваного відносно доказів, наявних у кримінальному провадженні;</w:t>
            </w:r>
          </w:p>
        </w:tc>
      </w:tr>
      <w:tr w:rsidR="0029605C" w:rsidRPr="00F3110A" w:rsidTr="00F3110A">
        <w:trPr>
          <w:trHeight w:val="983"/>
        </w:trPr>
        <w:tc>
          <w:tcPr>
            <w:tcW w:w="3119" w:type="dxa"/>
            <w:vMerge/>
          </w:tcPr>
          <w:p w:rsidR="0029605C" w:rsidRPr="00F3110A" w:rsidRDefault="0029605C" w:rsidP="00F3110A">
            <w:pPr>
              <w:spacing w:after="0" w:line="360" w:lineRule="auto"/>
              <w:jc w:val="center"/>
              <w:rPr>
                <w:lang w:val="uk-UA"/>
              </w:rPr>
            </w:pPr>
          </w:p>
        </w:tc>
        <w:tc>
          <w:tcPr>
            <w:tcW w:w="6510" w:type="dxa"/>
          </w:tcPr>
          <w:p w:rsidR="0029605C" w:rsidRPr="00F3110A" w:rsidRDefault="0029605C" w:rsidP="00F3110A">
            <w:pPr>
              <w:spacing w:after="0" w:line="360" w:lineRule="auto"/>
              <w:rPr>
                <w:lang w:val="uk-UA"/>
              </w:rPr>
            </w:pPr>
            <w:r w:rsidRPr="00F3110A">
              <w:rPr>
                <w:lang w:val="uk-UA"/>
              </w:rPr>
              <w:t>2) виявити нові відомості про факти, що мають значення для кримінального провадження;</w:t>
            </w:r>
          </w:p>
        </w:tc>
      </w:tr>
      <w:tr w:rsidR="0029605C" w:rsidRPr="00F3110A" w:rsidTr="00F3110A">
        <w:trPr>
          <w:trHeight w:val="557"/>
        </w:trPr>
        <w:tc>
          <w:tcPr>
            <w:tcW w:w="3119" w:type="dxa"/>
            <w:vMerge/>
          </w:tcPr>
          <w:p w:rsidR="0029605C" w:rsidRPr="00F3110A" w:rsidRDefault="0029605C" w:rsidP="00F3110A">
            <w:pPr>
              <w:spacing w:after="0" w:line="360" w:lineRule="auto"/>
              <w:jc w:val="center"/>
              <w:rPr>
                <w:lang w:val="uk-UA"/>
              </w:rPr>
            </w:pPr>
          </w:p>
        </w:tc>
        <w:tc>
          <w:tcPr>
            <w:tcW w:w="6510" w:type="dxa"/>
          </w:tcPr>
          <w:p w:rsidR="0029605C" w:rsidRPr="00F3110A" w:rsidRDefault="0029605C" w:rsidP="00F3110A">
            <w:pPr>
              <w:spacing w:after="0" w:line="360" w:lineRule="auto"/>
              <w:rPr>
                <w:lang w:val="uk-UA"/>
              </w:rPr>
            </w:pPr>
            <w:r w:rsidRPr="00F3110A">
              <w:rPr>
                <w:lang w:val="uk-UA"/>
              </w:rPr>
              <w:t>3) викрити підозрюваного в брехні;</w:t>
            </w:r>
          </w:p>
        </w:tc>
      </w:tr>
      <w:tr w:rsidR="0029605C" w:rsidRPr="00F3110A" w:rsidTr="00F3110A">
        <w:trPr>
          <w:trHeight w:val="1133"/>
        </w:trPr>
        <w:tc>
          <w:tcPr>
            <w:tcW w:w="3119" w:type="dxa"/>
            <w:vMerge/>
          </w:tcPr>
          <w:p w:rsidR="0029605C" w:rsidRPr="00F3110A" w:rsidRDefault="0029605C" w:rsidP="00F3110A">
            <w:pPr>
              <w:spacing w:after="0" w:line="360" w:lineRule="auto"/>
              <w:jc w:val="center"/>
              <w:rPr>
                <w:lang w:val="uk-UA"/>
              </w:rPr>
            </w:pPr>
          </w:p>
        </w:tc>
        <w:tc>
          <w:tcPr>
            <w:tcW w:w="6510" w:type="dxa"/>
          </w:tcPr>
          <w:p w:rsidR="0029605C" w:rsidRPr="00F3110A" w:rsidRDefault="0029605C" w:rsidP="00F3110A">
            <w:pPr>
              <w:spacing w:after="0" w:line="360" w:lineRule="auto"/>
              <w:rPr>
                <w:lang w:val="uk-UA"/>
              </w:rPr>
            </w:pPr>
            <w:r w:rsidRPr="00F3110A">
              <w:rPr>
                <w:lang w:val="uk-UA"/>
              </w:rPr>
              <w:t>4) </w:t>
            </w:r>
            <w:proofErr w:type="spellStart"/>
            <w:r w:rsidRPr="00F3110A">
              <w:rPr>
                <w:lang w:val="uk-UA"/>
              </w:rPr>
              <w:t>внести</w:t>
            </w:r>
            <w:proofErr w:type="spellEnd"/>
            <w:r w:rsidRPr="00F3110A">
              <w:rPr>
                <w:lang w:val="uk-UA"/>
              </w:rPr>
              <w:t xml:space="preserve"> ясність у суперечливі моменти й усунути їх;</w:t>
            </w:r>
          </w:p>
        </w:tc>
      </w:tr>
      <w:tr w:rsidR="0029605C" w:rsidRPr="00F3110A" w:rsidTr="00F3110A">
        <w:trPr>
          <w:trHeight w:val="1133"/>
        </w:trPr>
        <w:tc>
          <w:tcPr>
            <w:tcW w:w="3119" w:type="dxa"/>
            <w:vMerge/>
          </w:tcPr>
          <w:p w:rsidR="0029605C" w:rsidRPr="00F3110A" w:rsidRDefault="0029605C" w:rsidP="00F3110A">
            <w:pPr>
              <w:spacing w:after="0" w:line="360" w:lineRule="auto"/>
              <w:jc w:val="center"/>
              <w:rPr>
                <w:lang w:val="uk-UA"/>
              </w:rPr>
            </w:pPr>
          </w:p>
        </w:tc>
        <w:tc>
          <w:tcPr>
            <w:tcW w:w="6510" w:type="dxa"/>
          </w:tcPr>
          <w:p w:rsidR="0029605C" w:rsidRPr="00F3110A" w:rsidRDefault="0029605C" w:rsidP="00F3110A">
            <w:pPr>
              <w:spacing w:after="0" w:line="360" w:lineRule="auto"/>
              <w:rPr>
                <w:lang w:val="uk-UA"/>
              </w:rPr>
            </w:pPr>
            <w:r w:rsidRPr="00F3110A">
              <w:rPr>
                <w:lang w:val="uk-UA"/>
              </w:rPr>
              <w:t>5) з’ясувати доводи, які підозрюваний висуває на свій захист;</w:t>
            </w:r>
          </w:p>
        </w:tc>
      </w:tr>
      <w:tr w:rsidR="0029605C" w:rsidRPr="00F3110A" w:rsidTr="00F3110A">
        <w:trPr>
          <w:trHeight w:val="1133"/>
        </w:trPr>
        <w:tc>
          <w:tcPr>
            <w:tcW w:w="3119" w:type="dxa"/>
            <w:vMerge/>
          </w:tcPr>
          <w:p w:rsidR="0029605C" w:rsidRPr="00F3110A" w:rsidRDefault="0029605C" w:rsidP="00F3110A">
            <w:pPr>
              <w:spacing w:after="0" w:line="360" w:lineRule="auto"/>
              <w:jc w:val="center"/>
              <w:rPr>
                <w:lang w:val="uk-UA"/>
              </w:rPr>
            </w:pPr>
          </w:p>
        </w:tc>
        <w:tc>
          <w:tcPr>
            <w:tcW w:w="6510" w:type="dxa"/>
          </w:tcPr>
          <w:p w:rsidR="0029605C" w:rsidRPr="00F3110A" w:rsidRDefault="0029605C" w:rsidP="00F3110A">
            <w:pPr>
              <w:spacing w:after="0" w:line="360" w:lineRule="auto"/>
              <w:rPr>
                <w:lang w:val="uk-UA"/>
              </w:rPr>
            </w:pPr>
            <w:r w:rsidRPr="00F3110A">
              <w:rPr>
                <w:lang w:val="uk-UA"/>
              </w:rPr>
              <w:t>6) перевірити показання підозрюваного, за якими він стверджує, що дії вчинено як замовлення автосервісу.</w:t>
            </w:r>
          </w:p>
        </w:tc>
      </w:tr>
      <w:tr w:rsidR="0029605C" w:rsidRPr="00F3110A" w:rsidTr="00F3110A">
        <w:trPr>
          <w:trHeight w:val="2656"/>
        </w:trPr>
        <w:tc>
          <w:tcPr>
            <w:tcW w:w="3119" w:type="dxa"/>
            <w:vMerge w:val="restart"/>
          </w:tcPr>
          <w:p w:rsidR="0029605C" w:rsidRPr="00F3110A" w:rsidRDefault="0029605C" w:rsidP="00F3110A">
            <w:pPr>
              <w:spacing w:after="0" w:line="360" w:lineRule="auto"/>
              <w:jc w:val="center"/>
              <w:rPr>
                <w:lang w:val="uk-UA"/>
              </w:rPr>
            </w:pPr>
            <w:r w:rsidRPr="00F3110A">
              <w:rPr>
                <w:lang w:val="uk-UA"/>
              </w:rPr>
              <w:t xml:space="preserve">Вільна розповідь підозрюваного зазвичай вносить ясність у спілкування зі слідчим, стає зрозуміло: воно буде </w:t>
            </w:r>
            <w:r w:rsidRPr="00F3110A">
              <w:rPr>
                <w:b/>
                <w:lang w:val="uk-UA"/>
              </w:rPr>
              <w:t>безконфліктним або конфліктним.</w:t>
            </w:r>
          </w:p>
        </w:tc>
        <w:tc>
          <w:tcPr>
            <w:tcW w:w="6510" w:type="dxa"/>
          </w:tcPr>
          <w:p w:rsidR="0029605C" w:rsidRPr="00F3110A" w:rsidRDefault="0029605C" w:rsidP="00F3110A">
            <w:pPr>
              <w:spacing w:after="0" w:line="360" w:lineRule="auto"/>
            </w:pPr>
            <w:r w:rsidRPr="00F3110A">
              <w:rPr>
                <w:lang w:val="uk-UA"/>
              </w:rPr>
              <w:t>Безконфліктність не означає, що роль слідчого зводиться суто до фіксації показань підозрюваного. Це не повинні бути загальні заяви про підозру у вчиненні злочину. Слідчому, котрий активно проводить допит, важливо отримати дані не лише про злочин як такий, а й про його причини, мотиви, підготовку, обставини, що сприяли вчиненню злочину, способи приховування слідів злочину.</w:t>
            </w:r>
          </w:p>
        </w:tc>
      </w:tr>
      <w:tr w:rsidR="0029605C" w:rsidRPr="00614D03" w:rsidTr="00F3110A">
        <w:trPr>
          <w:trHeight w:val="2655"/>
        </w:trPr>
        <w:tc>
          <w:tcPr>
            <w:tcW w:w="3119" w:type="dxa"/>
            <w:vMerge/>
          </w:tcPr>
          <w:p w:rsidR="0029605C" w:rsidRPr="00F3110A" w:rsidRDefault="0029605C" w:rsidP="00F3110A">
            <w:pPr>
              <w:spacing w:after="0" w:line="360" w:lineRule="auto"/>
              <w:jc w:val="center"/>
              <w:rPr>
                <w:lang w:val="uk-UA"/>
              </w:rPr>
            </w:pPr>
          </w:p>
        </w:tc>
        <w:tc>
          <w:tcPr>
            <w:tcW w:w="6510" w:type="dxa"/>
          </w:tcPr>
          <w:p w:rsidR="0029605C" w:rsidRPr="00F3110A" w:rsidRDefault="0029605C" w:rsidP="00F3110A">
            <w:pPr>
              <w:spacing w:after="0" w:line="360" w:lineRule="auto"/>
              <w:rPr>
                <w:lang w:val="uk-UA"/>
              </w:rPr>
            </w:pPr>
            <w:r w:rsidRPr="00F3110A">
              <w:rPr>
                <w:lang w:val="uk-UA"/>
              </w:rPr>
              <w:t>Конфліктність у перебігу допиту виникає, коли підозрюваний відмовляється від дачі показань; повідомляє завідомо неправдиві відомості, приховуючи або свідомо спотворюючи відомі йому факти, створюючи тим самим труднощі й перешкоди слідству.</w:t>
            </w:r>
          </w:p>
        </w:tc>
      </w:tr>
      <w:tr w:rsidR="0029605C" w:rsidRPr="00614D03" w:rsidTr="00F3110A">
        <w:trPr>
          <w:trHeight w:val="1218"/>
        </w:trPr>
        <w:tc>
          <w:tcPr>
            <w:tcW w:w="3119" w:type="dxa"/>
            <w:vMerge w:val="restart"/>
          </w:tcPr>
          <w:p w:rsidR="0029605C" w:rsidRPr="00F3110A" w:rsidRDefault="0029605C" w:rsidP="00F3110A">
            <w:pPr>
              <w:spacing w:after="0" w:line="360" w:lineRule="auto"/>
              <w:jc w:val="center"/>
              <w:rPr>
                <w:lang w:val="uk-UA"/>
              </w:rPr>
            </w:pPr>
            <w:r w:rsidRPr="00F3110A">
              <w:rPr>
                <w:lang w:val="uk-UA"/>
              </w:rPr>
              <w:t xml:space="preserve">До комплексу </w:t>
            </w:r>
            <w:r w:rsidRPr="00F3110A">
              <w:rPr>
                <w:b/>
                <w:lang w:val="uk-UA"/>
              </w:rPr>
              <w:t xml:space="preserve">тактичних прийомів </w:t>
            </w:r>
            <w:r w:rsidRPr="00F3110A">
              <w:rPr>
                <w:b/>
                <w:lang w:val="uk-UA"/>
              </w:rPr>
              <w:lastRenderedPageBreak/>
              <w:t>правомірного, допустимого і адекватного психологічного впливу на допитуваного</w:t>
            </w:r>
            <w:r w:rsidRPr="00F3110A">
              <w:rPr>
                <w:lang w:val="uk-UA"/>
              </w:rPr>
              <w:t xml:space="preserve"> слід віднести:</w:t>
            </w:r>
          </w:p>
        </w:tc>
        <w:tc>
          <w:tcPr>
            <w:tcW w:w="6510" w:type="dxa"/>
          </w:tcPr>
          <w:p w:rsidR="0029605C" w:rsidRPr="00F3110A" w:rsidRDefault="0029605C" w:rsidP="00F3110A">
            <w:pPr>
              <w:spacing w:after="0" w:line="360" w:lineRule="auto"/>
              <w:rPr>
                <w:lang w:val="uk-UA"/>
              </w:rPr>
            </w:pPr>
            <w:r w:rsidRPr="00F3110A">
              <w:rPr>
                <w:lang w:val="uk-UA"/>
              </w:rPr>
              <w:lastRenderedPageBreak/>
              <w:t xml:space="preserve">1) прийоми емоційного впливу (збудження пригніченого чи заспокоєння збудженого </w:t>
            </w:r>
            <w:r w:rsidRPr="00F3110A">
              <w:rPr>
                <w:lang w:val="uk-UA"/>
              </w:rPr>
              <w:lastRenderedPageBreak/>
              <w:t>емоційного стану допитуваного, нейтралізація депресії, усунення таких негативних проявів, як ненависть, зло, відчай, створення напруги, емоційна забарвленість питань і допиту в цілому тощо);</w:t>
            </w:r>
          </w:p>
        </w:tc>
      </w:tr>
      <w:tr w:rsidR="0029605C" w:rsidRPr="00F3110A" w:rsidTr="00F3110A">
        <w:trPr>
          <w:trHeight w:val="1218"/>
        </w:trPr>
        <w:tc>
          <w:tcPr>
            <w:tcW w:w="3119" w:type="dxa"/>
            <w:vMerge/>
          </w:tcPr>
          <w:p w:rsidR="0029605C" w:rsidRPr="00F3110A" w:rsidRDefault="0029605C" w:rsidP="00F3110A">
            <w:pPr>
              <w:spacing w:after="0" w:line="360" w:lineRule="auto"/>
              <w:jc w:val="center"/>
              <w:rPr>
                <w:lang w:val="uk-UA"/>
              </w:rPr>
            </w:pPr>
          </w:p>
        </w:tc>
        <w:tc>
          <w:tcPr>
            <w:tcW w:w="6510" w:type="dxa"/>
          </w:tcPr>
          <w:p w:rsidR="0029605C" w:rsidRPr="00F3110A" w:rsidRDefault="0029605C" w:rsidP="00F3110A">
            <w:pPr>
              <w:spacing w:after="0" w:line="360" w:lineRule="auto"/>
              <w:rPr>
                <w:lang w:val="uk-UA"/>
              </w:rPr>
            </w:pPr>
            <w:r w:rsidRPr="00F3110A">
              <w:rPr>
                <w:lang w:val="uk-UA"/>
              </w:rPr>
              <w:t xml:space="preserve">2) звернення до соціально позитивних рольових позицій допитуваного (автолюбитель, рибалка, знавець механізмів і </w:t>
            </w:r>
            <w:proofErr w:type="spellStart"/>
            <w:r w:rsidRPr="00F3110A">
              <w:rPr>
                <w:lang w:val="uk-UA"/>
              </w:rPr>
              <w:t>т.д</w:t>
            </w:r>
            <w:proofErr w:type="spellEnd"/>
            <w:r w:rsidRPr="00F3110A">
              <w:rPr>
                <w:lang w:val="uk-UA"/>
              </w:rPr>
              <w:t>.);</w:t>
            </w:r>
          </w:p>
        </w:tc>
      </w:tr>
      <w:tr w:rsidR="0029605C" w:rsidRPr="00614D03" w:rsidTr="00F3110A">
        <w:trPr>
          <w:trHeight w:val="1218"/>
        </w:trPr>
        <w:tc>
          <w:tcPr>
            <w:tcW w:w="3119" w:type="dxa"/>
            <w:vMerge/>
          </w:tcPr>
          <w:p w:rsidR="0029605C" w:rsidRPr="00F3110A" w:rsidRDefault="0029605C" w:rsidP="00F3110A">
            <w:pPr>
              <w:spacing w:after="0" w:line="360" w:lineRule="auto"/>
              <w:jc w:val="center"/>
              <w:rPr>
                <w:lang w:val="uk-UA"/>
              </w:rPr>
            </w:pPr>
          </w:p>
        </w:tc>
        <w:tc>
          <w:tcPr>
            <w:tcW w:w="6510" w:type="dxa"/>
          </w:tcPr>
          <w:p w:rsidR="0029605C" w:rsidRPr="00F3110A" w:rsidRDefault="0029605C" w:rsidP="00F3110A">
            <w:pPr>
              <w:spacing w:after="0" w:line="360" w:lineRule="auto"/>
              <w:rPr>
                <w:lang w:val="uk-UA"/>
              </w:rPr>
            </w:pPr>
            <w:r w:rsidRPr="00F3110A">
              <w:rPr>
                <w:lang w:val="uk-UA"/>
              </w:rPr>
              <w:t>3) використання певною мірою некоректних, з точки зору психології, прийомів. Насамперед, порушення дистанції спілкування (тобто зближення її менш ніж на 45-</w:t>
            </w:r>
            <w:smartTag w:uri="urn:schemas-microsoft-com:office:smarttags" w:element="metricconverter">
              <w:smartTagPr>
                <w:attr w:name="ProductID" w:val="50 см"/>
              </w:smartTagPr>
              <w:r w:rsidRPr="00F3110A">
                <w:rPr>
                  <w:lang w:val="uk-UA"/>
                </w:rPr>
                <w:t>50 см</w:t>
              </w:r>
            </w:smartTag>
            <w:r w:rsidRPr="00F3110A">
              <w:rPr>
                <w:lang w:val="uk-UA"/>
              </w:rPr>
              <w:t xml:space="preserve"> чи, навпаки, віддалення більш, ніж на 120-</w:t>
            </w:r>
            <w:smartTag w:uri="urn:schemas-microsoft-com:office:smarttags" w:element="metricconverter">
              <w:smartTagPr>
                <w:attr w:name="ProductID" w:val="150 см"/>
              </w:smartTagPr>
              <w:r w:rsidRPr="00F3110A">
                <w:rPr>
                  <w:lang w:val="uk-UA"/>
                </w:rPr>
                <w:t>150 см</w:t>
              </w:r>
            </w:smartTag>
            <w:r w:rsidRPr="00F3110A">
              <w:rPr>
                <w:lang w:val="uk-UA"/>
              </w:rPr>
              <w:t>); порушення симетричності у позиціях (допитуваний сидить, а слідчий встає, продовжуючи допитувати); демонстрація позиції суворого суперництва, домінантності (встати за спиною допитуваної особи, яка втрачає можливість контролювати поведінку слідчого, «ховати» руки за спиною чи у кишенях), сумнівів у показаннях допитуваного (не дивитись йому в очі, перехрещувати ноги чи руки, тримати їх у «замку» тощо);</w:t>
            </w:r>
          </w:p>
        </w:tc>
      </w:tr>
      <w:tr w:rsidR="0029605C" w:rsidRPr="00614D03" w:rsidTr="00F3110A">
        <w:trPr>
          <w:trHeight w:val="1218"/>
        </w:trPr>
        <w:tc>
          <w:tcPr>
            <w:tcW w:w="3119" w:type="dxa"/>
            <w:vMerge/>
          </w:tcPr>
          <w:p w:rsidR="0029605C" w:rsidRPr="00F3110A" w:rsidRDefault="0029605C" w:rsidP="00F3110A">
            <w:pPr>
              <w:spacing w:after="0" w:line="360" w:lineRule="auto"/>
              <w:jc w:val="center"/>
              <w:rPr>
                <w:lang w:val="uk-UA"/>
              </w:rPr>
            </w:pPr>
          </w:p>
        </w:tc>
        <w:tc>
          <w:tcPr>
            <w:tcW w:w="6510" w:type="dxa"/>
          </w:tcPr>
          <w:p w:rsidR="0029605C" w:rsidRPr="00F3110A" w:rsidRDefault="0029605C" w:rsidP="00F3110A">
            <w:pPr>
              <w:spacing w:after="0" w:line="360" w:lineRule="auto"/>
              <w:rPr>
                <w:lang w:val="uk-UA"/>
              </w:rPr>
            </w:pPr>
            <w:r w:rsidRPr="00F3110A">
              <w:rPr>
                <w:lang w:val="uk-UA"/>
              </w:rPr>
              <w:t>4) повідомлення інформації, яка не має прямого відношення до розслідуваної події (так званої «інформації до роздумів», що може стосуватись окремих фактів з біографії допитуваного чи інших осіб, подій в країні, регіоні і т. ін.);</w:t>
            </w:r>
          </w:p>
        </w:tc>
      </w:tr>
      <w:tr w:rsidR="0029605C" w:rsidRPr="00F3110A" w:rsidTr="00F3110A">
        <w:trPr>
          <w:trHeight w:val="492"/>
        </w:trPr>
        <w:tc>
          <w:tcPr>
            <w:tcW w:w="3119" w:type="dxa"/>
            <w:vMerge/>
          </w:tcPr>
          <w:p w:rsidR="0029605C" w:rsidRPr="00F3110A" w:rsidRDefault="0029605C" w:rsidP="00F3110A">
            <w:pPr>
              <w:spacing w:after="0" w:line="360" w:lineRule="auto"/>
              <w:jc w:val="center"/>
              <w:rPr>
                <w:lang w:val="uk-UA"/>
              </w:rPr>
            </w:pPr>
          </w:p>
        </w:tc>
        <w:tc>
          <w:tcPr>
            <w:tcW w:w="6510" w:type="dxa"/>
          </w:tcPr>
          <w:p w:rsidR="0029605C" w:rsidRPr="00F3110A" w:rsidRDefault="0029605C" w:rsidP="00F3110A">
            <w:pPr>
              <w:spacing w:after="0" w:line="360" w:lineRule="auto"/>
              <w:rPr>
                <w:lang w:val="uk-UA"/>
              </w:rPr>
            </w:pPr>
            <w:r w:rsidRPr="00F3110A">
              <w:rPr>
                <w:lang w:val="uk-UA"/>
              </w:rPr>
              <w:t>5) раптовість – неочікувана допитуваним постановка запитання, не пов’язаного із попередніми, на яке він повинен дати негайну відповідь;</w:t>
            </w:r>
          </w:p>
        </w:tc>
      </w:tr>
      <w:tr w:rsidR="0029605C" w:rsidRPr="00614D03" w:rsidTr="00F3110A">
        <w:trPr>
          <w:trHeight w:val="492"/>
        </w:trPr>
        <w:tc>
          <w:tcPr>
            <w:tcW w:w="3119" w:type="dxa"/>
            <w:vMerge/>
          </w:tcPr>
          <w:p w:rsidR="0029605C" w:rsidRPr="00F3110A" w:rsidRDefault="0029605C" w:rsidP="00F3110A">
            <w:pPr>
              <w:spacing w:after="0" w:line="360" w:lineRule="auto"/>
              <w:jc w:val="center"/>
              <w:rPr>
                <w:lang w:val="uk-UA"/>
              </w:rPr>
            </w:pPr>
          </w:p>
        </w:tc>
        <w:tc>
          <w:tcPr>
            <w:tcW w:w="6510" w:type="dxa"/>
          </w:tcPr>
          <w:p w:rsidR="0029605C" w:rsidRPr="00F3110A" w:rsidRDefault="0029605C" w:rsidP="00F3110A">
            <w:pPr>
              <w:spacing w:after="0" w:line="360" w:lineRule="auto"/>
              <w:rPr>
                <w:lang w:val="uk-UA"/>
              </w:rPr>
            </w:pPr>
            <w:r w:rsidRPr="00F3110A">
              <w:rPr>
                <w:lang w:val="uk-UA"/>
              </w:rPr>
              <w:t>6) інерція – бесіда на другорядну, нейтральну чи іншу, не пов’язану із предметом допиту тему, під час якої слідчий, обравши відповідний момент та не змінюючи ритму бесіди, її тону, не виділяючи а ні голосом, а ні інтонацією, задає питання із області, що цікавить слідство;</w:t>
            </w:r>
          </w:p>
        </w:tc>
      </w:tr>
      <w:tr w:rsidR="0029605C" w:rsidRPr="00614D03" w:rsidTr="00F3110A">
        <w:trPr>
          <w:trHeight w:val="492"/>
        </w:trPr>
        <w:tc>
          <w:tcPr>
            <w:tcW w:w="3119" w:type="dxa"/>
            <w:vMerge/>
          </w:tcPr>
          <w:p w:rsidR="0029605C" w:rsidRPr="00F3110A" w:rsidRDefault="0029605C" w:rsidP="00F3110A">
            <w:pPr>
              <w:spacing w:after="0" w:line="360" w:lineRule="auto"/>
              <w:jc w:val="center"/>
              <w:rPr>
                <w:lang w:val="uk-UA"/>
              </w:rPr>
            </w:pPr>
          </w:p>
        </w:tc>
        <w:tc>
          <w:tcPr>
            <w:tcW w:w="6510" w:type="dxa"/>
          </w:tcPr>
          <w:p w:rsidR="0029605C" w:rsidRPr="00F3110A" w:rsidRDefault="0029605C" w:rsidP="00F3110A">
            <w:pPr>
              <w:spacing w:after="0" w:line="360" w:lineRule="auto"/>
              <w:rPr>
                <w:lang w:val="uk-UA"/>
              </w:rPr>
            </w:pPr>
            <w:r w:rsidRPr="00F3110A">
              <w:rPr>
                <w:lang w:val="uk-UA"/>
              </w:rPr>
              <w:t>7) поєднання форсованого та уповільненого темпів допиту – прийом, який полягає у постановці малозначних питань в уповільненому темпі (допитуваний розслаблюється, втрачає пильність) з наступним різким збільшенням темпу допиту при з'ясуванні важливих питань (допитуваний не може вчасно зібратись, ретельно продумати варіанти відповідей, зосередити свою увагу на викладенні деталей, які маскують неправдиві свідчення).</w:t>
            </w:r>
          </w:p>
        </w:tc>
      </w:tr>
      <w:tr w:rsidR="0029605C" w:rsidRPr="00F3110A" w:rsidTr="00F3110A">
        <w:trPr>
          <w:trHeight w:val="942"/>
        </w:trPr>
        <w:tc>
          <w:tcPr>
            <w:tcW w:w="3119" w:type="dxa"/>
            <w:vMerge w:val="restart"/>
          </w:tcPr>
          <w:p w:rsidR="0029605C" w:rsidRPr="00F3110A" w:rsidRDefault="0029605C" w:rsidP="00F3110A">
            <w:pPr>
              <w:spacing w:after="0" w:line="360" w:lineRule="auto"/>
              <w:jc w:val="center"/>
              <w:rPr>
                <w:lang w:val="uk-UA"/>
              </w:rPr>
            </w:pPr>
            <w:r w:rsidRPr="00F3110A">
              <w:rPr>
                <w:lang w:val="uk-UA"/>
              </w:rPr>
              <w:t xml:space="preserve">Система тактичних прийомів, спрямованих на встановлення та підтримання </w:t>
            </w:r>
            <w:r w:rsidRPr="00F3110A">
              <w:rPr>
                <w:b/>
                <w:lang w:val="uk-UA"/>
              </w:rPr>
              <w:t>комунікативного і психологічного контакту з допитуваним:</w:t>
            </w:r>
          </w:p>
        </w:tc>
        <w:tc>
          <w:tcPr>
            <w:tcW w:w="6510" w:type="dxa"/>
          </w:tcPr>
          <w:p w:rsidR="0029605C" w:rsidRPr="00F3110A" w:rsidRDefault="0029605C" w:rsidP="00F3110A">
            <w:pPr>
              <w:spacing w:after="0" w:line="360" w:lineRule="auto"/>
              <w:rPr>
                <w:lang w:val="uk-UA"/>
              </w:rPr>
            </w:pPr>
            <w:r w:rsidRPr="00F3110A">
              <w:rPr>
                <w:lang w:val="uk-UA"/>
              </w:rPr>
              <w:t>- повідомлення про ціль, порядок проведення допиту, осіб, що приймають у ньому участь;</w:t>
            </w:r>
          </w:p>
        </w:tc>
      </w:tr>
      <w:tr w:rsidR="0029605C" w:rsidRPr="00F3110A" w:rsidTr="00F3110A">
        <w:trPr>
          <w:trHeight w:val="1175"/>
        </w:trPr>
        <w:tc>
          <w:tcPr>
            <w:tcW w:w="3119" w:type="dxa"/>
            <w:vMerge/>
          </w:tcPr>
          <w:p w:rsidR="0029605C" w:rsidRPr="00F3110A" w:rsidRDefault="0029605C" w:rsidP="00F3110A">
            <w:pPr>
              <w:spacing w:after="0" w:line="360" w:lineRule="auto"/>
              <w:jc w:val="center"/>
              <w:rPr>
                <w:lang w:val="uk-UA"/>
              </w:rPr>
            </w:pPr>
          </w:p>
        </w:tc>
        <w:tc>
          <w:tcPr>
            <w:tcW w:w="6510" w:type="dxa"/>
          </w:tcPr>
          <w:p w:rsidR="0029605C" w:rsidRPr="00F3110A" w:rsidRDefault="0029605C" w:rsidP="00F3110A">
            <w:pPr>
              <w:spacing w:after="0" w:line="360" w:lineRule="auto"/>
              <w:rPr>
                <w:lang w:val="uk-UA"/>
              </w:rPr>
            </w:pPr>
            <w:r w:rsidRPr="00F3110A">
              <w:rPr>
                <w:lang w:val="uk-UA"/>
              </w:rPr>
              <w:t>- прояв слідчим підкреслено чуйного, уважного, поважливого, спокійного й врівноваженого відношення до допитуваного;</w:t>
            </w:r>
          </w:p>
        </w:tc>
      </w:tr>
      <w:tr w:rsidR="0029605C" w:rsidRPr="00F3110A" w:rsidTr="00F3110A">
        <w:trPr>
          <w:trHeight w:val="1175"/>
        </w:trPr>
        <w:tc>
          <w:tcPr>
            <w:tcW w:w="3119" w:type="dxa"/>
            <w:vMerge/>
          </w:tcPr>
          <w:p w:rsidR="0029605C" w:rsidRPr="00F3110A" w:rsidRDefault="0029605C" w:rsidP="00F3110A">
            <w:pPr>
              <w:spacing w:after="0" w:line="360" w:lineRule="auto"/>
              <w:jc w:val="center"/>
              <w:rPr>
                <w:lang w:val="uk-UA"/>
              </w:rPr>
            </w:pPr>
          </w:p>
        </w:tc>
        <w:tc>
          <w:tcPr>
            <w:tcW w:w="6510" w:type="dxa"/>
          </w:tcPr>
          <w:p w:rsidR="0029605C" w:rsidRPr="00F3110A" w:rsidRDefault="0029605C" w:rsidP="00F3110A">
            <w:pPr>
              <w:spacing w:after="0" w:line="360" w:lineRule="auto"/>
              <w:rPr>
                <w:lang w:val="uk-UA"/>
              </w:rPr>
            </w:pPr>
            <w:r w:rsidRPr="00F3110A">
              <w:rPr>
                <w:lang w:val="uk-UA"/>
              </w:rPr>
              <w:t>- бесіди на другорядні, нейтральні для допитуваного теми (теми, які не стосуються предмету допиту – образ життя, захоплення, зв’язки, інтереси допитуваного, ін.);</w:t>
            </w:r>
          </w:p>
        </w:tc>
      </w:tr>
      <w:tr w:rsidR="0029605C" w:rsidRPr="00F3110A" w:rsidTr="00F3110A">
        <w:trPr>
          <w:trHeight w:val="357"/>
        </w:trPr>
        <w:tc>
          <w:tcPr>
            <w:tcW w:w="3119" w:type="dxa"/>
            <w:vMerge/>
          </w:tcPr>
          <w:p w:rsidR="0029605C" w:rsidRPr="00F3110A" w:rsidRDefault="0029605C" w:rsidP="00F3110A">
            <w:pPr>
              <w:spacing w:after="0" w:line="360" w:lineRule="auto"/>
              <w:jc w:val="center"/>
              <w:rPr>
                <w:lang w:val="uk-UA"/>
              </w:rPr>
            </w:pPr>
          </w:p>
        </w:tc>
        <w:tc>
          <w:tcPr>
            <w:tcW w:w="6510" w:type="dxa"/>
          </w:tcPr>
          <w:p w:rsidR="0029605C" w:rsidRPr="00F3110A" w:rsidRDefault="0029605C" w:rsidP="00F3110A">
            <w:pPr>
              <w:spacing w:after="0" w:line="360" w:lineRule="auto"/>
              <w:rPr>
                <w:lang w:val="uk-UA"/>
              </w:rPr>
            </w:pPr>
            <w:r w:rsidRPr="00F3110A">
              <w:rPr>
                <w:lang w:val="uk-UA"/>
              </w:rPr>
              <w:t>- на початку допиту в тактовній формі попередження та роз’яснення допитуваним доцільності можливих уточнень, доповнень, перевірки окремих деталей їх показань;</w:t>
            </w:r>
          </w:p>
        </w:tc>
      </w:tr>
      <w:tr w:rsidR="0029605C" w:rsidRPr="00F3110A" w:rsidTr="00F3110A">
        <w:trPr>
          <w:trHeight w:val="355"/>
        </w:trPr>
        <w:tc>
          <w:tcPr>
            <w:tcW w:w="3119" w:type="dxa"/>
            <w:vMerge/>
          </w:tcPr>
          <w:p w:rsidR="0029605C" w:rsidRPr="00F3110A" w:rsidRDefault="0029605C" w:rsidP="00F3110A">
            <w:pPr>
              <w:spacing w:after="0" w:line="360" w:lineRule="auto"/>
              <w:jc w:val="center"/>
              <w:rPr>
                <w:lang w:val="uk-UA"/>
              </w:rPr>
            </w:pPr>
          </w:p>
        </w:tc>
        <w:tc>
          <w:tcPr>
            <w:tcW w:w="6510" w:type="dxa"/>
          </w:tcPr>
          <w:p w:rsidR="0029605C" w:rsidRPr="00F3110A" w:rsidRDefault="0029605C" w:rsidP="00F3110A">
            <w:pPr>
              <w:spacing w:after="0" w:line="360" w:lineRule="auto"/>
              <w:rPr>
                <w:lang w:val="uk-UA"/>
              </w:rPr>
            </w:pPr>
            <w:r w:rsidRPr="00F3110A">
              <w:rPr>
                <w:lang w:val="uk-UA"/>
              </w:rPr>
              <w:t xml:space="preserve">- використання чи(і) уточнення даних про особистість допитуваного, отриманих при </w:t>
            </w:r>
            <w:r w:rsidRPr="00F3110A">
              <w:rPr>
                <w:lang w:val="uk-UA"/>
              </w:rPr>
              <w:lastRenderedPageBreak/>
              <w:t>криміналістичному вивченні його особистості;</w:t>
            </w:r>
          </w:p>
        </w:tc>
      </w:tr>
      <w:tr w:rsidR="0029605C" w:rsidRPr="00F3110A" w:rsidTr="00F3110A">
        <w:trPr>
          <w:trHeight w:val="355"/>
        </w:trPr>
        <w:tc>
          <w:tcPr>
            <w:tcW w:w="3119" w:type="dxa"/>
            <w:vMerge/>
          </w:tcPr>
          <w:p w:rsidR="0029605C" w:rsidRPr="00F3110A" w:rsidRDefault="0029605C" w:rsidP="00F3110A">
            <w:pPr>
              <w:spacing w:after="0" w:line="360" w:lineRule="auto"/>
              <w:jc w:val="center"/>
              <w:rPr>
                <w:lang w:val="uk-UA"/>
              </w:rPr>
            </w:pPr>
          </w:p>
        </w:tc>
        <w:tc>
          <w:tcPr>
            <w:tcW w:w="6510" w:type="dxa"/>
          </w:tcPr>
          <w:p w:rsidR="0029605C" w:rsidRPr="00F3110A" w:rsidRDefault="0029605C" w:rsidP="00F3110A">
            <w:pPr>
              <w:spacing w:after="0" w:line="360" w:lineRule="auto"/>
              <w:rPr>
                <w:lang w:val="uk-UA"/>
              </w:rPr>
            </w:pPr>
            <w:r w:rsidRPr="00F3110A">
              <w:rPr>
                <w:lang w:val="uk-UA"/>
              </w:rPr>
              <w:t>- позитивна оцінка окремих якостей допитуваного;</w:t>
            </w:r>
          </w:p>
        </w:tc>
      </w:tr>
      <w:tr w:rsidR="0029605C" w:rsidRPr="00F3110A" w:rsidTr="00F3110A">
        <w:trPr>
          <w:trHeight w:val="148"/>
        </w:trPr>
        <w:tc>
          <w:tcPr>
            <w:tcW w:w="3119" w:type="dxa"/>
            <w:vMerge/>
          </w:tcPr>
          <w:p w:rsidR="0029605C" w:rsidRPr="00F3110A" w:rsidRDefault="0029605C" w:rsidP="00F3110A">
            <w:pPr>
              <w:spacing w:after="0" w:line="360" w:lineRule="auto"/>
              <w:jc w:val="center"/>
              <w:rPr>
                <w:lang w:val="uk-UA"/>
              </w:rPr>
            </w:pPr>
          </w:p>
        </w:tc>
        <w:tc>
          <w:tcPr>
            <w:tcW w:w="6510" w:type="dxa"/>
          </w:tcPr>
          <w:p w:rsidR="0029605C" w:rsidRPr="00F3110A" w:rsidRDefault="0029605C" w:rsidP="00F3110A">
            <w:pPr>
              <w:spacing w:after="0" w:line="360" w:lineRule="auto"/>
              <w:rPr>
                <w:lang w:val="uk-UA"/>
              </w:rPr>
            </w:pPr>
            <w:r w:rsidRPr="00F3110A">
              <w:rPr>
                <w:lang w:val="uk-UA"/>
              </w:rPr>
              <w:t>- усунення естетичного, інтелектуального, мотиваційного, морального чи емоційного бар’єрів спілкування;</w:t>
            </w:r>
          </w:p>
        </w:tc>
      </w:tr>
      <w:tr w:rsidR="0029605C" w:rsidRPr="00F3110A" w:rsidTr="00F3110A">
        <w:trPr>
          <w:trHeight w:val="145"/>
        </w:trPr>
        <w:tc>
          <w:tcPr>
            <w:tcW w:w="3119" w:type="dxa"/>
            <w:vMerge/>
          </w:tcPr>
          <w:p w:rsidR="0029605C" w:rsidRPr="00F3110A" w:rsidRDefault="0029605C" w:rsidP="00F3110A">
            <w:pPr>
              <w:spacing w:after="0" w:line="360" w:lineRule="auto"/>
              <w:jc w:val="center"/>
              <w:rPr>
                <w:lang w:val="uk-UA"/>
              </w:rPr>
            </w:pPr>
          </w:p>
        </w:tc>
        <w:tc>
          <w:tcPr>
            <w:tcW w:w="6510" w:type="dxa"/>
          </w:tcPr>
          <w:p w:rsidR="0029605C" w:rsidRPr="00F3110A" w:rsidRDefault="0029605C" w:rsidP="00F3110A">
            <w:pPr>
              <w:spacing w:after="0" w:line="360" w:lineRule="auto"/>
              <w:rPr>
                <w:lang w:val="uk-UA"/>
              </w:rPr>
            </w:pPr>
            <w:r w:rsidRPr="00F3110A">
              <w:rPr>
                <w:lang w:val="uk-UA"/>
              </w:rPr>
              <w:t>- спостереження за невербальними проявами (мімікою, жестами, поведінкою) допитуваного;</w:t>
            </w:r>
          </w:p>
        </w:tc>
      </w:tr>
      <w:tr w:rsidR="0029605C" w:rsidRPr="00F3110A" w:rsidTr="00F3110A">
        <w:trPr>
          <w:trHeight w:val="145"/>
        </w:trPr>
        <w:tc>
          <w:tcPr>
            <w:tcW w:w="3119" w:type="dxa"/>
            <w:vMerge/>
          </w:tcPr>
          <w:p w:rsidR="0029605C" w:rsidRPr="00F3110A" w:rsidRDefault="0029605C" w:rsidP="00F3110A">
            <w:pPr>
              <w:spacing w:after="0" w:line="360" w:lineRule="auto"/>
              <w:jc w:val="center"/>
              <w:rPr>
                <w:lang w:val="uk-UA"/>
              </w:rPr>
            </w:pPr>
          </w:p>
        </w:tc>
        <w:tc>
          <w:tcPr>
            <w:tcW w:w="6510" w:type="dxa"/>
          </w:tcPr>
          <w:p w:rsidR="0029605C" w:rsidRPr="00F3110A" w:rsidRDefault="0029605C" w:rsidP="00F3110A">
            <w:pPr>
              <w:spacing w:after="0" w:line="360" w:lineRule="auto"/>
              <w:rPr>
                <w:lang w:val="uk-UA"/>
              </w:rPr>
            </w:pPr>
            <w:r w:rsidRPr="00F3110A">
              <w:rPr>
                <w:lang w:val="uk-UA"/>
              </w:rPr>
              <w:t>- оперативне корегування слідчим власної діяльності, особливо змісту заданих питань, тональності їх висловлення, реплік, коментарів, оцінок та інтонацій;</w:t>
            </w:r>
          </w:p>
        </w:tc>
      </w:tr>
      <w:tr w:rsidR="0029605C" w:rsidRPr="00F3110A" w:rsidTr="00F3110A">
        <w:trPr>
          <w:trHeight w:val="145"/>
        </w:trPr>
        <w:tc>
          <w:tcPr>
            <w:tcW w:w="3119" w:type="dxa"/>
            <w:vMerge/>
          </w:tcPr>
          <w:p w:rsidR="0029605C" w:rsidRPr="00F3110A" w:rsidRDefault="0029605C" w:rsidP="00F3110A">
            <w:pPr>
              <w:spacing w:after="0" w:line="360" w:lineRule="auto"/>
              <w:jc w:val="center"/>
              <w:rPr>
                <w:lang w:val="uk-UA"/>
              </w:rPr>
            </w:pPr>
          </w:p>
        </w:tc>
        <w:tc>
          <w:tcPr>
            <w:tcW w:w="6510" w:type="dxa"/>
          </w:tcPr>
          <w:p w:rsidR="0029605C" w:rsidRPr="00F3110A" w:rsidRDefault="0029605C" w:rsidP="00F3110A">
            <w:pPr>
              <w:spacing w:after="0" w:line="360" w:lineRule="auto"/>
              <w:rPr>
                <w:lang w:val="uk-UA"/>
              </w:rPr>
            </w:pPr>
            <w:r w:rsidRPr="00F3110A">
              <w:rPr>
                <w:lang w:val="uk-UA"/>
              </w:rPr>
              <w:t>- пропозиція допомоги психолога з метою адаптації до ситуації допиту.</w:t>
            </w:r>
          </w:p>
        </w:tc>
      </w:tr>
      <w:tr w:rsidR="0029605C" w:rsidRPr="00614D03" w:rsidTr="00F3110A">
        <w:trPr>
          <w:trHeight w:val="1548"/>
        </w:trPr>
        <w:tc>
          <w:tcPr>
            <w:tcW w:w="3119" w:type="dxa"/>
            <w:vMerge w:val="restart"/>
          </w:tcPr>
          <w:p w:rsidR="0029605C" w:rsidRPr="00F3110A" w:rsidRDefault="0029605C" w:rsidP="00F3110A">
            <w:pPr>
              <w:spacing w:after="0" w:line="360" w:lineRule="auto"/>
              <w:jc w:val="center"/>
              <w:rPr>
                <w:lang w:val="uk-UA"/>
              </w:rPr>
            </w:pPr>
            <w:r w:rsidRPr="00F3110A">
              <w:rPr>
                <w:lang w:val="uk-UA"/>
              </w:rPr>
              <w:t>Сприятимуть взаєморозумінню з допитуваним врахування таких індивідуальних особливостей особистості допитуваного: віку, спеціальності, інтелекту, життєвого досвіду, врівноваженості, типу темпераменту.</w:t>
            </w:r>
          </w:p>
        </w:tc>
        <w:tc>
          <w:tcPr>
            <w:tcW w:w="6510" w:type="dxa"/>
          </w:tcPr>
          <w:p w:rsidR="0029605C" w:rsidRPr="00F3110A" w:rsidRDefault="0029605C" w:rsidP="00F3110A">
            <w:pPr>
              <w:spacing w:after="0" w:line="360" w:lineRule="auto"/>
              <w:rPr>
                <w:lang w:val="uk-UA"/>
              </w:rPr>
            </w:pPr>
            <w:r w:rsidRPr="00F3110A">
              <w:rPr>
                <w:lang w:val="uk-UA"/>
              </w:rPr>
              <w:t xml:space="preserve">1. При допиті осіб із сильним, неврівноваженим та рухливим типом нервової діяльності </w:t>
            </w:r>
            <w:r w:rsidRPr="00F3110A">
              <w:rPr>
                <w:b/>
                <w:lang w:val="uk-UA"/>
              </w:rPr>
              <w:t>(холериків)</w:t>
            </w:r>
            <w:r w:rsidRPr="00F3110A">
              <w:rPr>
                <w:lang w:val="uk-UA"/>
              </w:rPr>
              <w:t xml:space="preserve"> слід враховувати переважання процесів збудження над гальмуванням. У зв’язку з чим не слід використовувати ті прийоми емоційного впливу, що можуть призвести до виникнення гіпертрофованих збуджених реакцій допитуваного (гніву, ображеності, роздратованості тощо). Разом з тим слід відмітити прямолінійність і нестриманість холериків, що ускладнює приховання ними своїх дійсних намірів, думок, </w:t>
            </w:r>
            <w:proofErr w:type="spellStart"/>
            <w:r w:rsidRPr="00F3110A">
              <w:rPr>
                <w:lang w:val="uk-UA"/>
              </w:rPr>
              <w:t>відчуттів</w:t>
            </w:r>
            <w:proofErr w:type="spellEnd"/>
            <w:r w:rsidRPr="00F3110A">
              <w:rPr>
                <w:lang w:val="uk-UA"/>
              </w:rPr>
              <w:t xml:space="preserve">. Холериків доцільно закликати бути уважними та зосередженими. Холерики непокірливі, норовисті, сперечливі – їх не слід «заганяти у глухий кут», бажано залишати шляхи для відходу. Холерики сварливі – слідчому не слід реагувати на можливі з їхнього боку словесні чи поведінкові провокації </w:t>
            </w:r>
            <w:r w:rsidRPr="00F3110A">
              <w:rPr>
                <w:lang w:val="uk-UA"/>
              </w:rPr>
              <w:lastRenderedPageBreak/>
              <w:t>конфлікту. Навпаки, допит холериків вимагає від слідчого дистанціювання від зовнішніх подразників та концентрації над суттю питань, що з’ясовуються.</w:t>
            </w:r>
          </w:p>
        </w:tc>
      </w:tr>
      <w:tr w:rsidR="0029605C" w:rsidRPr="00F3110A" w:rsidTr="00F3110A">
        <w:trPr>
          <w:trHeight w:val="1909"/>
        </w:trPr>
        <w:tc>
          <w:tcPr>
            <w:tcW w:w="3119" w:type="dxa"/>
            <w:vMerge/>
          </w:tcPr>
          <w:p w:rsidR="0029605C" w:rsidRPr="00F3110A" w:rsidRDefault="0029605C" w:rsidP="00F3110A">
            <w:pPr>
              <w:spacing w:after="0" w:line="360" w:lineRule="auto"/>
              <w:jc w:val="center"/>
              <w:rPr>
                <w:lang w:val="uk-UA"/>
              </w:rPr>
            </w:pPr>
          </w:p>
        </w:tc>
        <w:tc>
          <w:tcPr>
            <w:tcW w:w="6510" w:type="dxa"/>
          </w:tcPr>
          <w:p w:rsidR="0029605C" w:rsidRPr="00F3110A" w:rsidRDefault="0029605C" w:rsidP="00F3110A">
            <w:pPr>
              <w:spacing w:after="0" w:line="360" w:lineRule="auto"/>
              <w:rPr>
                <w:lang w:val="uk-UA"/>
              </w:rPr>
            </w:pPr>
            <w:r w:rsidRPr="00F3110A">
              <w:rPr>
                <w:lang w:val="uk-UA"/>
              </w:rPr>
              <w:t xml:space="preserve">2. При допиті осіб із сильним, врівноваженим та рухливим типом нервової діяльності </w:t>
            </w:r>
            <w:r w:rsidRPr="00F3110A">
              <w:rPr>
                <w:b/>
                <w:lang w:val="uk-UA"/>
              </w:rPr>
              <w:t>(сангвініків)</w:t>
            </w:r>
            <w:r w:rsidRPr="00F3110A">
              <w:rPr>
                <w:lang w:val="uk-UA"/>
              </w:rPr>
              <w:t xml:space="preserve"> темп, ритм і напруженість бесіди можуть бути достатньо високими, окремі стадії допиту можуть бути скорочені до необхідного мінімуму, а перехід від однієї теми до іншої може відбуватись без попередньої підготовки. Слідчому слід враховувати, що сангвініки з легкістю зближуються з новими людьми та пристосовуються до нової обстановки, здатні стримувати свої відчуття та мимовільні реакції. При їх допиті слід проявляти надзвичайну ретельність у з’ясуванні даних, що цікавлять слідство.</w:t>
            </w:r>
          </w:p>
        </w:tc>
      </w:tr>
      <w:tr w:rsidR="0029605C" w:rsidRPr="00F3110A" w:rsidTr="00F3110A">
        <w:trPr>
          <w:trHeight w:val="556"/>
        </w:trPr>
        <w:tc>
          <w:tcPr>
            <w:tcW w:w="3119" w:type="dxa"/>
            <w:vMerge/>
          </w:tcPr>
          <w:p w:rsidR="0029605C" w:rsidRPr="00F3110A" w:rsidRDefault="0029605C" w:rsidP="00F3110A">
            <w:pPr>
              <w:spacing w:after="0" w:line="360" w:lineRule="auto"/>
              <w:jc w:val="center"/>
              <w:rPr>
                <w:lang w:val="uk-UA"/>
              </w:rPr>
            </w:pPr>
          </w:p>
        </w:tc>
        <w:tc>
          <w:tcPr>
            <w:tcW w:w="6510" w:type="dxa"/>
          </w:tcPr>
          <w:p w:rsidR="0029605C" w:rsidRPr="00F3110A" w:rsidRDefault="0029605C" w:rsidP="00F3110A">
            <w:pPr>
              <w:spacing w:after="0" w:line="360" w:lineRule="auto"/>
              <w:rPr>
                <w:lang w:val="uk-UA"/>
              </w:rPr>
            </w:pPr>
            <w:r w:rsidRPr="00F3110A">
              <w:rPr>
                <w:lang w:val="uk-UA"/>
              </w:rPr>
              <w:t xml:space="preserve">3. При допиті осіб, які відносяться до сильного, врівноваженого, інертного типу </w:t>
            </w:r>
            <w:r w:rsidRPr="00F3110A">
              <w:rPr>
                <w:b/>
                <w:lang w:val="uk-UA"/>
              </w:rPr>
              <w:t>(флегматиків)</w:t>
            </w:r>
            <w:r w:rsidRPr="00F3110A">
              <w:rPr>
                <w:lang w:val="uk-UA"/>
              </w:rPr>
              <w:t xml:space="preserve"> слід враховувати такі їх динамічні характеристики, як млявість у поєднанні із силою нервових процесів (у таких людей достатньо тривалий період адаптації – «втягування»). У зв’язку з чим динаміку допиту флегматика характеризують більш тривалі ввідна стадія і стадія контакту, порівняно повільний темп та ритм бесіди. Флегматика не слід квапити із відповіддю на поставлене питання чи вимагати негайної відповіді. Слідчий повинен бути готовий, що допитуваному флегматичного типу темпераменту потрібен певний час на обдумування </w:t>
            </w:r>
            <w:r w:rsidRPr="00F3110A">
              <w:rPr>
                <w:lang w:val="uk-UA"/>
              </w:rPr>
              <w:lastRenderedPageBreak/>
              <w:t>та не дратуватись через це.</w:t>
            </w:r>
          </w:p>
        </w:tc>
      </w:tr>
      <w:tr w:rsidR="0029605C" w:rsidRPr="00614D03" w:rsidTr="00F3110A">
        <w:trPr>
          <w:trHeight w:val="1909"/>
        </w:trPr>
        <w:tc>
          <w:tcPr>
            <w:tcW w:w="3119" w:type="dxa"/>
            <w:vMerge/>
          </w:tcPr>
          <w:p w:rsidR="0029605C" w:rsidRPr="00F3110A" w:rsidRDefault="0029605C" w:rsidP="00F3110A">
            <w:pPr>
              <w:spacing w:after="0" w:line="360" w:lineRule="auto"/>
              <w:jc w:val="center"/>
              <w:rPr>
                <w:lang w:val="uk-UA"/>
              </w:rPr>
            </w:pPr>
          </w:p>
        </w:tc>
        <w:tc>
          <w:tcPr>
            <w:tcW w:w="6510" w:type="dxa"/>
          </w:tcPr>
          <w:p w:rsidR="0029605C" w:rsidRPr="00F3110A" w:rsidRDefault="0029605C" w:rsidP="00F3110A">
            <w:pPr>
              <w:spacing w:after="0" w:line="360" w:lineRule="auto"/>
              <w:rPr>
                <w:lang w:val="uk-UA"/>
              </w:rPr>
            </w:pPr>
            <w:r w:rsidRPr="00F3110A">
              <w:rPr>
                <w:lang w:val="uk-UA"/>
              </w:rPr>
              <w:t>4. При допиті осіб із слабким типом нервової діяльності (меланхоліки) також вимагають особливого підходу. Їх реакцією на різні життєві складнощі (у тому числі і допит) є, як правило, захисне надмірне гальмування, що характеризується станом в’ялості й апатії (наприклад, у відповідь на достатньо напружений, високий ритм допиту). Високий ступень тривожності меланхоліків дозволяє з легкістю їх налякати, викликати у них негативні чи позитивні емоції. Зазначене вимагає від слідчого виключної чутливості та упередженості у спілкуванні із меланхоліком, щоб допомогти йому побороти замкненість, підозрілість, невпевненість у собі та напруженість.</w:t>
            </w:r>
          </w:p>
        </w:tc>
      </w:tr>
    </w:tbl>
    <w:p w:rsidR="0029605C" w:rsidRPr="001F27BD" w:rsidRDefault="0029605C" w:rsidP="002D6B2B">
      <w:pPr>
        <w:spacing w:after="0" w:line="360" w:lineRule="auto"/>
        <w:ind w:firstLine="708"/>
        <w:rPr>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1"/>
        <w:gridCol w:w="1701"/>
        <w:gridCol w:w="3728"/>
      </w:tblGrid>
      <w:tr w:rsidR="0029605C" w:rsidRPr="00F3110A" w:rsidTr="00F3110A">
        <w:tc>
          <w:tcPr>
            <w:tcW w:w="9540" w:type="dxa"/>
            <w:gridSpan w:val="3"/>
          </w:tcPr>
          <w:p w:rsidR="0029605C" w:rsidRPr="00F3110A" w:rsidRDefault="0029605C" w:rsidP="00F3110A">
            <w:pPr>
              <w:spacing w:after="0" w:line="360" w:lineRule="auto"/>
              <w:jc w:val="center"/>
              <w:rPr>
                <w:b/>
                <w:lang w:val="uk-UA"/>
              </w:rPr>
            </w:pPr>
            <w:r w:rsidRPr="00F3110A">
              <w:rPr>
                <w:b/>
                <w:lang w:val="uk-UA"/>
              </w:rPr>
              <w:t>Почеркознавча експертиза</w:t>
            </w:r>
          </w:p>
        </w:tc>
      </w:tr>
      <w:tr w:rsidR="0029605C" w:rsidRPr="00F3110A" w:rsidTr="00F3110A">
        <w:tc>
          <w:tcPr>
            <w:tcW w:w="5812" w:type="dxa"/>
            <w:gridSpan w:val="2"/>
          </w:tcPr>
          <w:p w:rsidR="0029605C" w:rsidRPr="00F3110A" w:rsidRDefault="0029605C" w:rsidP="00F3110A">
            <w:pPr>
              <w:spacing w:after="0" w:line="360" w:lineRule="auto"/>
              <w:rPr>
                <w:lang w:val="uk-UA"/>
              </w:rPr>
            </w:pPr>
            <w:r w:rsidRPr="00F3110A">
              <w:rPr>
                <w:b/>
                <w:lang w:val="uk-UA"/>
              </w:rPr>
              <w:t>Письмовий документ</w:t>
            </w:r>
            <w:r w:rsidRPr="00F3110A">
              <w:rPr>
                <w:lang w:val="uk-UA"/>
              </w:rPr>
              <w:t xml:space="preserve"> – основне джерело юридично значущої інформації. Можливо, тому об'єктами рукописної підробки стають усі можливі види документів (угоди і додатки до них, заповіти, різноманітні акти і заяви, платіжні відомості, товарні й товарно-транспортні накладні тощо). Це документи, належне оформлення яких тягне певні правові наслідки. Судові почеркознавчі експертизи можуть призначатися під час досудового розслідування практично всіх категорій </w:t>
            </w:r>
            <w:r w:rsidRPr="00F3110A">
              <w:rPr>
                <w:lang w:val="uk-UA"/>
              </w:rPr>
              <w:lastRenderedPageBreak/>
              <w:t>злочинів.</w:t>
            </w:r>
          </w:p>
        </w:tc>
        <w:tc>
          <w:tcPr>
            <w:tcW w:w="3728" w:type="dxa"/>
          </w:tcPr>
          <w:p w:rsidR="0029605C" w:rsidRPr="00F3110A" w:rsidRDefault="0029605C" w:rsidP="00F3110A">
            <w:pPr>
              <w:spacing w:after="0" w:line="360" w:lineRule="auto"/>
              <w:jc w:val="center"/>
              <w:rPr>
                <w:lang w:val="uk-UA"/>
              </w:rPr>
            </w:pPr>
            <w:r w:rsidRPr="00F3110A">
              <w:rPr>
                <w:lang w:val="uk-UA"/>
              </w:rPr>
              <w:lastRenderedPageBreak/>
              <w:t>Письмовий документ в якому злочинець розголошує таємницю усиновлення (удочеріння).</w:t>
            </w:r>
          </w:p>
        </w:tc>
      </w:tr>
      <w:tr w:rsidR="0029605C" w:rsidRPr="00F3110A" w:rsidTr="00F3110A">
        <w:tc>
          <w:tcPr>
            <w:tcW w:w="9540" w:type="dxa"/>
            <w:gridSpan w:val="3"/>
          </w:tcPr>
          <w:p w:rsidR="0029605C" w:rsidRPr="00F3110A" w:rsidRDefault="0029605C" w:rsidP="00F3110A">
            <w:pPr>
              <w:spacing w:after="0" w:line="360" w:lineRule="auto"/>
              <w:rPr>
                <w:lang w:val="uk-UA"/>
              </w:rPr>
            </w:pPr>
            <w:r w:rsidRPr="00F3110A">
              <w:rPr>
                <w:b/>
                <w:lang w:val="uk-UA"/>
              </w:rPr>
              <w:lastRenderedPageBreak/>
              <w:t>Предмет судово-почеркознавчої експертизи</w:t>
            </w:r>
            <w:r w:rsidRPr="00F3110A">
              <w:rPr>
                <w:lang w:val="uk-UA"/>
              </w:rPr>
              <w:t xml:space="preserve"> – це встановлення фактів (фактичних даних) відповідно до потреб судової та слідчої практики експертом-</w:t>
            </w:r>
            <w:proofErr w:type="spellStart"/>
            <w:r w:rsidRPr="00F3110A">
              <w:rPr>
                <w:lang w:val="uk-UA"/>
              </w:rPr>
              <w:t>почеркознавцем</w:t>
            </w:r>
            <w:proofErr w:type="spellEnd"/>
            <w:r w:rsidRPr="00F3110A">
              <w:rPr>
                <w:lang w:val="uk-UA"/>
              </w:rPr>
              <w:t xml:space="preserve"> у межах його компетенції на основі відповідної методики.</w:t>
            </w:r>
          </w:p>
        </w:tc>
      </w:tr>
      <w:tr w:rsidR="0029605C" w:rsidRPr="00F3110A" w:rsidTr="00F3110A">
        <w:tc>
          <w:tcPr>
            <w:tcW w:w="4111" w:type="dxa"/>
          </w:tcPr>
          <w:p w:rsidR="0029605C" w:rsidRPr="00F3110A" w:rsidRDefault="0029605C" w:rsidP="00F3110A">
            <w:pPr>
              <w:spacing w:after="0" w:line="360" w:lineRule="auto"/>
              <w:jc w:val="center"/>
              <w:rPr>
                <w:lang w:val="uk-UA"/>
              </w:rPr>
            </w:pPr>
            <w:r w:rsidRPr="00F3110A">
              <w:rPr>
                <w:lang w:val="uk-UA"/>
              </w:rPr>
              <w:t xml:space="preserve">Основним </w:t>
            </w:r>
            <w:r w:rsidRPr="00F3110A">
              <w:rPr>
                <w:b/>
                <w:lang w:val="uk-UA"/>
              </w:rPr>
              <w:t xml:space="preserve">завданням почеркознавчої експертизи є ідентифікація виконавця рукописного тексту, </w:t>
            </w:r>
            <w:r w:rsidRPr="00F3110A">
              <w:rPr>
                <w:lang w:val="uk-UA"/>
              </w:rPr>
              <w:t>обмежених за обсягом рукописних записів (буквених та цифрових) і підпису.</w:t>
            </w:r>
          </w:p>
        </w:tc>
        <w:tc>
          <w:tcPr>
            <w:tcW w:w="5429" w:type="dxa"/>
            <w:gridSpan w:val="2"/>
          </w:tcPr>
          <w:p w:rsidR="0029605C" w:rsidRPr="00F3110A" w:rsidRDefault="0029605C" w:rsidP="00F3110A">
            <w:pPr>
              <w:spacing w:after="0" w:line="360" w:lineRule="auto"/>
              <w:jc w:val="center"/>
              <w:rPr>
                <w:lang w:val="uk-UA"/>
              </w:rPr>
            </w:pPr>
            <w:r w:rsidRPr="00F3110A">
              <w:rPr>
                <w:b/>
                <w:lang w:val="uk-UA"/>
              </w:rPr>
              <w:t>ідентифікація виконавця рукописного тексту в якому злочинець розголошує таємницю усиновлення (удочеріння).</w:t>
            </w:r>
          </w:p>
        </w:tc>
      </w:tr>
      <w:tr w:rsidR="0029605C" w:rsidRPr="00F3110A" w:rsidTr="00F3110A">
        <w:trPr>
          <w:trHeight w:val="359"/>
        </w:trPr>
        <w:tc>
          <w:tcPr>
            <w:tcW w:w="4111" w:type="dxa"/>
            <w:vMerge w:val="restart"/>
          </w:tcPr>
          <w:p w:rsidR="0029605C" w:rsidRPr="00F3110A" w:rsidRDefault="0029605C" w:rsidP="00F3110A">
            <w:pPr>
              <w:spacing w:after="0" w:line="360" w:lineRule="auto"/>
              <w:jc w:val="center"/>
              <w:rPr>
                <w:lang w:val="uk-UA"/>
              </w:rPr>
            </w:pPr>
            <w:r w:rsidRPr="00F3110A">
              <w:rPr>
                <w:b/>
                <w:lang w:val="uk-UA"/>
              </w:rPr>
              <w:t>Діагностичні завдання утворюють ієрархічну систему завдань</w:t>
            </w:r>
            <w:r w:rsidRPr="00F3110A">
              <w:rPr>
                <w:lang w:val="uk-UA"/>
              </w:rPr>
              <w:t>, пов'язаних із встановленням наявності або відсутності незвичності письма, а також встановленням:</w:t>
            </w:r>
          </w:p>
        </w:tc>
        <w:tc>
          <w:tcPr>
            <w:tcW w:w="5429" w:type="dxa"/>
            <w:gridSpan w:val="2"/>
          </w:tcPr>
          <w:p w:rsidR="0029605C" w:rsidRPr="00F3110A" w:rsidRDefault="0029605C" w:rsidP="00F3110A">
            <w:pPr>
              <w:spacing w:after="0" w:line="360" w:lineRule="auto"/>
              <w:rPr>
                <w:lang w:val="uk-UA"/>
              </w:rPr>
            </w:pPr>
            <w:r w:rsidRPr="00F3110A">
              <w:rPr>
                <w:lang w:val="uk-UA"/>
              </w:rPr>
              <w:t>природи незвичності виконання рукопису (природна, не пов'язана з навмисним викривленням почерку, або штучна, пов'язана з навмисним викривленням почерку);</w:t>
            </w:r>
          </w:p>
        </w:tc>
      </w:tr>
      <w:tr w:rsidR="0029605C" w:rsidRPr="00F3110A" w:rsidTr="00F3110A">
        <w:trPr>
          <w:trHeight w:val="353"/>
        </w:trPr>
        <w:tc>
          <w:tcPr>
            <w:tcW w:w="4111" w:type="dxa"/>
            <w:vMerge/>
          </w:tcPr>
          <w:p w:rsidR="0029605C" w:rsidRPr="00F3110A" w:rsidRDefault="0029605C" w:rsidP="00F3110A">
            <w:pPr>
              <w:spacing w:after="0" w:line="360" w:lineRule="auto"/>
              <w:rPr>
                <w:lang w:val="uk-UA"/>
              </w:rPr>
            </w:pPr>
          </w:p>
        </w:tc>
        <w:tc>
          <w:tcPr>
            <w:tcW w:w="5429" w:type="dxa"/>
            <w:gridSpan w:val="2"/>
          </w:tcPr>
          <w:p w:rsidR="0029605C" w:rsidRPr="00F3110A" w:rsidRDefault="0029605C" w:rsidP="00F3110A">
            <w:pPr>
              <w:spacing w:after="0" w:line="360" w:lineRule="auto"/>
              <w:rPr>
                <w:lang w:val="uk-UA"/>
              </w:rPr>
            </w:pPr>
            <w:r w:rsidRPr="00F3110A">
              <w:rPr>
                <w:lang w:val="uk-UA"/>
              </w:rPr>
              <w:t>визначення виду природної незвичності (постійна, тимчасова);</w:t>
            </w:r>
          </w:p>
        </w:tc>
      </w:tr>
      <w:tr w:rsidR="0029605C" w:rsidRPr="00F3110A" w:rsidTr="00F3110A">
        <w:trPr>
          <w:trHeight w:val="353"/>
        </w:trPr>
        <w:tc>
          <w:tcPr>
            <w:tcW w:w="4111" w:type="dxa"/>
            <w:vMerge/>
          </w:tcPr>
          <w:p w:rsidR="0029605C" w:rsidRPr="00F3110A" w:rsidRDefault="0029605C" w:rsidP="00F3110A">
            <w:pPr>
              <w:spacing w:after="0" w:line="360" w:lineRule="auto"/>
              <w:rPr>
                <w:lang w:val="uk-UA"/>
              </w:rPr>
            </w:pPr>
          </w:p>
        </w:tc>
        <w:tc>
          <w:tcPr>
            <w:tcW w:w="5429" w:type="dxa"/>
            <w:gridSpan w:val="2"/>
          </w:tcPr>
          <w:p w:rsidR="0029605C" w:rsidRPr="00F3110A" w:rsidRDefault="0029605C" w:rsidP="00F3110A">
            <w:pPr>
              <w:spacing w:after="0" w:line="360" w:lineRule="auto"/>
              <w:rPr>
                <w:lang w:val="uk-UA"/>
              </w:rPr>
            </w:pPr>
            <w:r w:rsidRPr="00F3110A">
              <w:rPr>
                <w:lang w:val="uk-UA"/>
              </w:rPr>
              <w:t xml:space="preserve">групи природної незвичності (внутрішні, зовнішні </w:t>
            </w:r>
            <w:proofErr w:type="spellStart"/>
            <w:r w:rsidRPr="00F3110A">
              <w:rPr>
                <w:lang w:val="uk-UA"/>
              </w:rPr>
              <w:t>збиваючі</w:t>
            </w:r>
            <w:proofErr w:type="spellEnd"/>
            <w:r w:rsidRPr="00F3110A">
              <w:rPr>
                <w:lang w:val="uk-UA"/>
              </w:rPr>
              <w:t xml:space="preserve"> фактори);</w:t>
            </w:r>
          </w:p>
        </w:tc>
      </w:tr>
      <w:tr w:rsidR="0029605C" w:rsidRPr="00F3110A" w:rsidTr="00F3110A">
        <w:trPr>
          <w:trHeight w:val="353"/>
        </w:trPr>
        <w:tc>
          <w:tcPr>
            <w:tcW w:w="4111" w:type="dxa"/>
            <w:vMerge/>
          </w:tcPr>
          <w:p w:rsidR="0029605C" w:rsidRPr="00F3110A" w:rsidRDefault="0029605C" w:rsidP="00F3110A">
            <w:pPr>
              <w:spacing w:after="0" w:line="360" w:lineRule="auto"/>
              <w:rPr>
                <w:lang w:val="uk-UA"/>
              </w:rPr>
            </w:pPr>
          </w:p>
        </w:tc>
        <w:tc>
          <w:tcPr>
            <w:tcW w:w="5429" w:type="dxa"/>
            <w:gridSpan w:val="2"/>
          </w:tcPr>
          <w:p w:rsidR="0029605C" w:rsidRPr="00F3110A" w:rsidRDefault="0029605C" w:rsidP="00F3110A">
            <w:pPr>
              <w:spacing w:after="0" w:line="360" w:lineRule="auto"/>
              <w:rPr>
                <w:lang w:val="uk-UA"/>
              </w:rPr>
            </w:pPr>
            <w:r w:rsidRPr="00F3110A">
              <w:rPr>
                <w:lang w:val="uk-UA"/>
              </w:rPr>
              <w:t>конкретних причин природної незвичності;</w:t>
            </w:r>
          </w:p>
        </w:tc>
      </w:tr>
      <w:tr w:rsidR="0029605C" w:rsidRPr="00F3110A" w:rsidTr="00F3110A">
        <w:trPr>
          <w:trHeight w:val="353"/>
        </w:trPr>
        <w:tc>
          <w:tcPr>
            <w:tcW w:w="4111" w:type="dxa"/>
            <w:vMerge/>
          </w:tcPr>
          <w:p w:rsidR="0029605C" w:rsidRPr="00F3110A" w:rsidRDefault="0029605C" w:rsidP="00F3110A">
            <w:pPr>
              <w:spacing w:after="0" w:line="360" w:lineRule="auto"/>
              <w:rPr>
                <w:lang w:val="uk-UA"/>
              </w:rPr>
            </w:pPr>
          </w:p>
        </w:tc>
        <w:tc>
          <w:tcPr>
            <w:tcW w:w="5429" w:type="dxa"/>
            <w:gridSpan w:val="2"/>
          </w:tcPr>
          <w:p w:rsidR="0029605C" w:rsidRPr="00F3110A" w:rsidRDefault="0029605C" w:rsidP="00F3110A">
            <w:pPr>
              <w:spacing w:after="0" w:line="360" w:lineRule="auto"/>
              <w:rPr>
                <w:lang w:val="uk-UA"/>
              </w:rPr>
            </w:pPr>
            <w:r w:rsidRPr="00F3110A">
              <w:rPr>
                <w:lang w:val="uk-UA"/>
              </w:rPr>
              <w:t>видів штучної незвичності (викривлення почерку з метою маскування, наслідування почерку іншої особи);</w:t>
            </w:r>
          </w:p>
        </w:tc>
      </w:tr>
      <w:tr w:rsidR="0029605C" w:rsidRPr="00F3110A" w:rsidTr="00F3110A">
        <w:trPr>
          <w:trHeight w:val="353"/>
        </w:trPr>
        <w:tc>
          <w:tcPr>
            <w:tcW w:w="4111" w:type="dxa"/>
            <w:vMerge/>
          </w:tcPr>
          <w:p w:rsidR="0029605C" w:rsidRPr="00F3110A" w:rsidRDefault="0029605C" w:rsidP="00F3110A">
            <w:pPr>
              <w:spacing w:after="0" w:line="360" w:lineRule="auto"/>
              <w:rPr>
                <w:lang w:val="uk-UA"/>
              </w:rPr>
            </w:pPr>
          </w:p>
        </w:tc>
        <w:tc>
          <w:tcPr>
            <w:tcW w:w="5429" w:type="dxa"/>
            <w:gridSpan w:val="2"/>
          </w:tcPr>
          <w:p w:rsidR="0029605C" w:rsidRPr="00F3110A" w:rsidRDefault="0029605C" w:rsidP="00F3110A">
            <w:pPr>
              <w:spacing w:after="0" w:line="360" w:lineRule="auto"/>
              <w:rPr>
                <w:lang w:val="uk-UA"/>
              </w:rPr>
            </w:pPr>
            <w:r w:rsidRPr="00F3110A">
              <w:rPr>
                <w:lang w:val="uk-UA"/>
              </w:rPr>
              <w:t>конкретних способів викривлення почерку й наслідування.</w:t>
            </w:r>
          </w:p>
        </w:tc>
      </w:tr>
      <w:tr w:rsidR="0029605C" w:rsidRPr="00F3110A" w:rsidTr="00F3110A">
        <w:tc>
          <w:tcPr>
            <w:tcW w:w="9540" w:type="dxa"/>
            <w:gridSpan w:val="3"/>
          </w:tcPr>
          <w:p w:rsidR="0029605C" w:rsidRPr="00F3110A" w:rsidRDefault="0029605C" w:rsidP="00F3110A">
            <w:pPr>
              <w:spacing w:after="0" w:line="360" w:lineRule="auto"/>
              <w:rPr>
                <w:lang w:val="uk-UA"/>
              </w:rPr>
            </w:pPr>
            <w:r w:rsidRPr="00F3110A">
              <w:rPr>
                <w:b/>
                <w:lang w:val="uk-UA"/>
              </w:rPr>
              <w:t>У судовому почеркознавстві до причин, що впливають на зміну почерку, відносять такі:</w:t>
            </w:r>
            <w:r w:rsidRPr="00F3110A">
              <w:rPr>
                <w:lang w:val="uk-UA"/>
              </w:rPr>
              <w:t xml:space="preserve"> змінена поза під час написання, незвичне тримання приладу </w:t>
            </w:r>
            <w:r w:rsidRPr="00F3110A">
              <w:rPr>
                <w:lang w:val="uk-UA"/>
              </w:rPr>
              <w:lastRenderedPageBreak/>
              <w:t xml:space="preserve">для письма, незвичний матеріал чи інші умови письма; різноманітні травми рук, органів зору; порушення психічного і фізичного стану особи (хвилювання, переляк, втома тощо); різноманітні психічні захворювання; виконання рукопису лівою рукою за звичного письма правою; виконання рукопису особливим чином (з незвичним темпом, надзвичайно старанно чи поспіхом, з наслідуванням почерку іншої особи, з наслідуванням друкованому чи спеціальному шрифту тощо). </w:t>
            </w:r>
            <w:r w:rsidRPr="00F3110A">
              <w:rPr>
                <w:b/>
                <w:lang w:val="uk-UA"/>
              </w:rPr>
              <w:t>У діагностичних почеркознавчих дослідженнях безпосереднім об'єктом вивчення є почерк, за яким можна визначити фізичні, індивідуальні якості особи, різний стан людини при виконанні рукопису.</w:t>
            </w:r>
            <w:r w:rsidRPr="00F3110A">
              <w:rPr>
                <w:lang w:val="uk-UA"/>
              </w:rPr>
              <w:t xml:space="preserve"> Найчастіше слідчих і суд цікавить встановлення фактів навмисного викривлення почерку з метою маскування, наслідування, виконання рукопису в незвичайному стані (алкогольного чи наркотичного сп'яніння), виконання рукопису в незвичній обстановці.</w:t>
            </w:r>
          </w:p>
        </w:tc>
      </w:tr>
      <w:tr w:rsidR="0029605C" w:rsidRPr="00F3110A" w:rsidTr="00F3110A">
        <w:trPr>
          <w:trHeight w:val="1040"/>
        </w:trPr>
        <w:tc>
          <w:tcPr>
            <w:tcW w:w="4111" w:type="dxa"/>
            <w:vMerge w:val="restart"/>
          </w:tcPr>
          <w:p w:rsidR="0029605C" w:rsidRPr="00F3110A" w:rsidRDefault="0029605C" w:rsidP="00F3110A">
            <w:pPr>
              <w:spacing w:after="0" w:line="360" w:lineRule="auto"/>
              <w:jc w:val="center"/>
              <w:rPr>
                <w:lang w:val="uk-UA"/>
              </w:rPr>
            </w:pPr>
            <w:r w:rsidRPr="00F3110A">
              <w:rPr>
                <w:lang w:val="uk-UA"/>
              </w:rPr>
              <w:lastRenderedPageBreak/>
              <w:t xml:space="preserve">Зважаючи на фактори, що впливають на формування письмово-рухових навичок і особливостей прояву їх у почерку, встановлюють </w:t>
            </w:r>
            <w:r w:rsidRPr="00F3110A">
              <w:rPr>
                <w:b/>
                <w:lang w:val="uk-UA"/>
              </w:rPr>
              <w:t>низку завдань діагностико-класифікаційних почеркознавчих досліджень, які стосуються здебільшого визначення:</w:t>
            </w:r>
          </w:p>
        </w:tc>
        <w:tc>
          <w:tcPr>
            <w:tcW w:w="5429" w:type="dxa"/>
            <w:gridSpan w:val="2"/>
          </w:tcPr>
          <w:p w:rsidR="0029605C" w:rsidRPr="00F3110A" w:rsidRDefault="0029605C" w:rsidP="00F3110A">
            <w:pPr>
              <w:spacing w:after="0" w:line="360" w:lineRule="auto"/>
              <w:rPr>
                <w:lang w:val="uk-UA"/>
              </w:rPr>
            </w:pPr>
            <w:proofErr w:type="spellStart"/>
            <w:r w:rsidRPr="00F3110A">
              <w:rPr>
                <w:b/>
                <w:lang w:val="uk-UA"/>
              </w:rPr>
              <w:t>загальнофізичних</w:t>
            </w:r>
            <w:proofErr w:type="spellEnd"/>
            <w:r w:rsidRPr="00F3110A">
              <w:rPr>
                <w:b/>
                <w:lang w:val="uk-UA"/>
              </w:rPr>
              <w:t xml:space="preserve"> якостей людини</w:t>
            </w:r>
            <w:r w:rsidRPr="00F3110A">
              <w:rPr>
                <w:lang w:val="uk-UA"/>
              </w:rPr>
              <w:t xml:space="preserve"> (статі, віку, будови тіла);</w:t>
            </w:r>
          </w:p>
        </w:tc>
      </w:tr>
      <w:tr w:rsidR="0029605C" w:rsidRPr="00F3110A" w:rsidTr="00F3110A">
        <w:trPr>
          <w:trHeight w:val="1545"/>
        </w:trPr>
        <w:tc>
          <w:tcPr>
            <w:tcW w:w="4111" w:type="dxa"/>
            <w:vMerge/>
          </w:tcPr>
          <w:p w:rsidR="0029605C" w:rsidRPr="00F3110A" w:rsidRDefault="0029605C" w:rsidP="00F3110A">
            <w:pPr>
              <w:spacing w:after="0" w:line="360" w:lineRule="auto"/>
              <w:jc w:val="center"/>
              <w:rPr>
                <w:lang w:val="uk-UA"/>
              </w:rPr>
            </w:pPr>
          </w:p>
        </w:tc>
        <w:tc>
          <w:tcPr>
            <w:tcW w:w="5429" w:type="dxa"/>
            <w:gridSpan w:val="2"/>
          </w:tcPr>
          <w:p w:rsidR="0029605C" w:rsidRPr="00F3110A" w:rsidRDefault="0029605C" w:rsidP="00F3110A">
            <w:pPr>
              <w:spacing w:after="0" w:line="360" w:lineRule="auto"/>
              <w:rPr>
                <w:lang w:val="uk-UA"/>
              </w:rPr>
            </w:pPr>
            <w:r w:rsidRPr="00F3110A">
              <w:rPr>
                <w:b/>
                <w:lang w:val="uk-UA"/>
              </w:rPr>
              <w:t>індивідуальних якостей особи</w:t>
            </w:r>
            <w:r w:rsidRPr="00F3110A">
              <w:rPr>
                <w:lang w:val="uk-UA"/>
              </w:rPr>
              <w:t xml:space="preserve"> (типу вищої нервової діяльності, особливостей характеру, темпераменту);</w:t>
            </w:r>
          </w:p>
        </w:tc>
      </w:tr>
      <w:tr w:rsidR="0029605C" w:rsidRPr="00614D03" w:rsidTr="00F3110A">
        <w:trPr>
          <w:trHeight w:val="1545"/>
        </w:trPr>
        <w:tc>
          <w:tcPr>
            <w:tcW w:w="4111" w:type="dxa"/>
            <w:vMerge/>
          </w:tcPr>
          <w:p w:rsidR="0029605C" w:rsidRPr="00F3110A" w:rsidRDefault="0029605C" w:rsidP="00F3110A">
            <w:pPr>
              <w:spacing w:after="0" w:line="360" w:lineRule="auto"/>
              <w:jc w:val="center"/>
              <w:rPr>
                <w:lang w:val="uk-UA"/>
              </w:rPr>
            </w:pPr>
          </w:p>
        </w:tc>
        <w:tc>
          <w:tcPr>
            <w:tcW w:w="5429" w:type="dxa"/>
            <w:gridSpan w:val="2"/>
          </w:tcPr>
          <w:p w:rsidR="0029605C" w:rsidRPr="00F3110A" w:rsidRDefault="0029605C" w:rsidP="00F3110A">
            <w:pPr>
              <w:spacing w:after="0" w:line="360" w:lineRule="auto"/>
              <w:rPr>
                <w:lang w:val="uk-UA"/>
              </w:rPr>
            </w:pPr>
            <w:r w:rsidRPr="00F3110A">
              <w:rPr>
                <w:b/>
                <w:lang w:val="uk-UA"/>
              </w:rPr>
              <w:t>психофізіологічних і патологічних станів особи на час виконання рукопису</w:t>
            </w:r>
            <w:r w:rsidRPr="00F3110A">
              <w:rPr>
                <w:lang w:val="uk-UA"/>
              </w:rPr>
              <w:t xml:space="preserve"> (сильне душевне збудження, фізична втома, тривала дія низької температури, сп'яніння, наявність психічних, тяжких </w:t>
            </w:r>
            <w:proofErr w:type="spellStart"/>
            <w:r w:rsidRPr="00F3110A">
              <w:rPr>
                <w:lang w:val="uk-UA"/>
              </w:rPr>
              <w:t>загальнофізичних</w:t>
            </w:r>
            <w:proofErr w:type="spellEnd"/>
            <w:r w:rsidRPr="00F3110A">
              <w:rPr>
                <w:lang w:val="uk-UA"/>
              </w:rPr>
              <w:t xml:space="preserve"> </w:t>
            </w:r>
            <w:proofErr w:type="spellStart"/>
            <w:r w:rsidRPr="00F3110A">
              <w:rPr>
                <w:lang w:val="uk-UA"/>
              </w:rPr>
              <w:t>хвороб</w:t>
            </w:r>
            <w:proofErr w:type="spellEnd"/>
            <w:r w:rsidRPr="00F3110A">
              <w:rPr>
                <w:lang w:val="uk-UA"/>
              </w:rPr>
              <w:t xml:space="preserve"> тощо);</w:t>
            </w:r>
          </w:p>
        </w:tc>
      </w:tr>
      <w:tr w:rsidR="0029605C" w:rsidRPr="00F3110A" w:rsidTr="00F3110A">
        <w:trPr>
          <w:trHeight w:val="989"/>
        </w:trPr>
        <w:tc>
          <w:tcPr>
            <w:tcW w:w="4111" w:type="dxa"/>
            <w:vMerge/>
          </w:tcPr>
          <w:p w:rsidR="0029605C" w:rsidRPr="00F3110A" w:rsidRDefault="0029605C" w:rsidP="00F3110A">
            <w:pPr>
              <w:spacing w:after="0" w:line="360" w:lineRule="auto"/>
              <w:jc w:val="center"/>
              <w:rPr>
                <w:lang w:val="uk-UA"/>
              </w:rPr>
            </w:pPr>
          </w:p>
        </w:tc>
        <w:tc>
          <w:tcPr>
            <w:tcW w:w="5429" w:type="dxa"/>
            <w:gridSpan w:val="2"/>
          </w:tcPr>
          <w:p w:rsidR="0029605C" w:rsidRPr="00F3110A" w:rsidRDefault="0029605C" w:rsidP="00F3110A">
            <w:pPr>
              <w:spacing w:after="0" w:line="360" w:lineRule="auto"/>
              <w:rPr>
                <w:lang w:val="uk-UA"/>
              </w:rPr>
            </w:pPr>
            <w:r w:rsidRPr="00F3110A">
              <w:rPr>
                <w:b/>
                <w:lang w:val="uk-UA"/>
              </w:rPr>
              <w:t>соціально-демографічних даних про особу</w:t>
            </w:r>
            <w:r w:rsidRPr="00F3110A">
              <w:rPr>
                <w:lang w:val="uk-UA"/>
              </w:rPr>
              <w:t xml:space="preserve"> (місце проживання, рівень освіти);</w:t>
            </w:r>
          </w:p>
        </w:tc>
      </w:tr>
      <w:tr w:rsidR="0029605C" w:rsidRPr="00F3110A" w:rsidTr="00F3110A">
        <w:trPr>
          <w:trHeight w:val="989"/>
        </w:trPr>
        <w:tc>
          <w:tcPr>
            <w:tcW w:w="4111" w:type="dxa"/>
            <w:vMerge/>
          </w:tcPr>
          <w:p w:rsidR="0029605C" w:rsidRPr="00F3110A" w:rsidRDefault="0029605C" w:rsidP="00F3110A">
            <w:pPr>
              <w:spacing w:after="0" w:line="360" w:lineRule="auto"/>
              <w:jc w:val="center"/>
              <w:rPr>
                <w:lang w:val="uk-UA"/>
              </w:rPr>
            </w:pPr>
          </w:p>
        </w:tc>
        <w:tc>
          <w:tcPr>
            <w:tcW w:w="5429" w:type="dxa"/>
            <w:gridSpan w:val="2"/>
          </w:tcPr>
          <w:p w:rsidR="0029605C" w:rsidRPr="00F3110A" w:rsidRDefault="0029605C" w:rsidP="00F3110A">
            <w:pPr>
              <w:spacing w:after="0" w:line="360" w:lineRule="auto"/>
              <w:rPr>
                <w:lang w:val="uk-UA"/>
              </w:rPr>
            </w:pPr>
            <w:r w:rsidRPr="00F3110A">
              <w:rPr>
                <w:b/>
                <w:lang w:val="uk-UA"/>
              </w:rPr>
              <w:t>різних навичок особи</w:t>
            </w:r>
            <w:r w:rsidRPr="00F3110A">
              <w:rPr>
                <w:lang w:val="uk-UA"/>
              </w:rPr>
              <w:t xml:space="preserve"> (професійних, стенографічних, навичок креслення).</w:t>
            </w:r>
          </w:p>
        </w:tc>
      </w:tr>
    </w:tbl>
    <w:p w:rsidR="0029605C" w:rsidRPr="00233AA1" w:rsidRDefault="00CB1436">
      <w:pPr>
        <w:jc w:val="left"/>
      </w:pPr>
      <w:r>
        <w:rPr>
          <w:noProof/>
          <w:lang w:eastAsia="ru-RU"/>
        </w:rPr>
        <w:lastRenderedPageBreak/>
        <w:pict>
          <v:group id="_x0000_s1308" style="position:absolute;margin-left:0;margin-top:4.35pt;width:477pt;height:334.5pt;z-index:29;mso-position-horizontal-relative:text;mso-position-vertical-relative:text" coordorigin="1701,8334" coordsize="9540,6660">
            <v:rect id="_x0000_s1309" style="position:absolute;left:1701;top:8334;width:9540;height:720">
              <v:textbox>
                <w:txbxContent>
                  <w:p w:rsidR="0029605C" w:rsidRPr="00751EC2" w:rsidRDefault="0029605C" w:rsidP="00751EC2">
                    <w:pPr>
                      <w:spacing w:after="0" w:line="360" w:lineRule="auto"/>
                      <w:jc w:val="center"/>
                      <w:rPr>
                        <w:b/>
                        <w:lang w:val="uk-UA"/>
                      </w:rPr>
                    </w:pPr>
                    <w:r w:rsidRPr="00751EC2">
                      <w:rPr>
                        <w:b/>
                        <w:lang w:val="uk-UA"/>
                      </w:rPr>
                      <w:t>Об'єктами судово-почеркознавчої експертизи є:</w:t>
                    </w:r>
                  </w:p>
                </w:txbxContent>
              </v:textbox>
            </v:rect>
            <v:rect id="_x0000_s1310" style="position:absolute;left:2601;top:9774;width:8640;height:1080">
              <v:textbox>
                <w:txbxContent>
                  <w:p w:rsidR="0029605C" w:rsidRPr="00751EC2" w:rsidRDefault="0029605C" w:rsidP="00751EC2">
                    <w:pPr>
                      <w:spacing w:after="0" w:line="360" w:lineRule="auto"/>
                      <w:rPr>
                        <w:lang w:val="uk-UA"/>
                      </w:rPr>
                    </w:pPr>
                    <w:r w:rsidRPr="00751EC2">
                      <w:rPr>
                        <w:b/>
                        <w:lang w:val="uk-UA"/>
                      </w:rPr>
                      <w:t>тексти —</w:t>
                    </w:r>
                    <w:r w:rsidRPr="00751EC2">
                      <w:rPr>
                        <w:lang w:val="uk-UA"/>
                      </w:rPr>
                      <w:t xml:space="preserve"> вид рукопису, змістова сторона якого зафіксована за допомогою буквених та (або) цифрових позначень;</w:t>
                    </w:r>
                  </w:p>
                </w:txbxContent>
              </v:textbox>
            </v:rect>
            <v:rect id="_x0000_s1311" style="position:absolute;left:2601;top:11574;width:8640;height:1620">
              <v:textbox>
                <w:txbxContent>
                  <w:p w:rsidR="0029605C" w:rsidRPr="00751EC2" w:rsidRDefault="0029605C" w:rsidP="00751EC2">
                    <w:pPr>
                      <w:spacing w:after="0" w:line="360" w:lineRule="auto"/>
                    </w:pPr>
                    <w:r w:rsidRPr="00751EC2">
                      <w:rPr>
                        <w:b/>
                        <w:lang w:val="uk-UA"/>
                      </w:rPr>
                      <w:t xml:space="preserve">підписи — </w:t>
                    </w:r>
                    <w:r w:rsidRPr="00751EC2">
                      <w:rPr>
                        <w:lang w:val="uk-UA"/>
                      </w:rPr>
                      <w:t>вид рукопису, який відображає прізвище (ім'я, по</w:t>
                    </w:r>
                    <w:r w:rsidRPr="00751EC2">
                      <w:t xml:space="preserve"> </w:t>
                    </w:r>
                    <w:r w:rsidRPr="00751EC2">
                      <w:rPr>
                        <w:lang w:val="uk-UA"/>
                      </w:rPr>
                      <w:t>батькові) особи у вигляді букв та (або) умовних писемних знаків</w:t>
                    </w:r>
                    <w:r>
                      <w:rPr>
                        <w:lang w:val="en-US"/>
                      </w:rPr>
                      <w:t xml:space="preserve"> </w:t>
                    </w:r>
                    <w:r w:rsidRPr="00751EC2">
                      <w:rPr>
                        <w:lang w:val="uk-UA"/>
                      </w:rPr>
                      <w:t>та має призначення засвідчити особу;</w:t>
                    </w:r>
                  </w:p>
                </w:txbxContent>
              </v:textbox>
            </v:rect>
            <v:rect id="_x0000_s1312" style="position:absolute;left:2601;top:13914;width:8640;height:1080">
              <v:textbox>
                <w:txbxContent>
                  <w:p w:rsidR="0029605C" w:rsidRPr="00751EC2" w:rsidRDefault="0029605C" w:rsidP="00751EC2">
                    <w:pPr>
                      <w:spacing w:after="0" w:line="360" w:lineRule="auto"/>
                      <w:rPr>
                        <w:lang w:val="uk-UA"/>
                      </w:rPr>
                    </w:pPr>
                    <w:r w:rsidRPr="00751EC2">
                      <w:rPr>
                        <w:b/>
                        <w:lang w:val="uk-UA"/>
                      </w:rPr>
                      <w:t xml:space="preserve">короткі записи </w:t>
                    </w:r>
                    <w:r w:rsidRPr="00751EC2">
                      <w:rPr>
                        <w:lang w:val="uk-UA"/>
                      </w:rPr>
                      <w:t>— вид руко</w:t>
                    </w:r>
                    <w:r>
                      <w:rPr>
                        <w:lang w:val="uk-UA"/>
                      </w:rPr>
                      <w:t>пису, змістова сторона якого за</w:t>
                    </w:r>
                    <w:r w:rsidRPr="00751EC2">
                      <w:rPr>
                        <w:lang w:val="uk-UA"/>
                      </w:rPr>
                      <w:t>фіксована за допомогою одного</w:t>
                    </w:r>
                    <w:r w:rsidRPr="00751EC2">
                      <w:t>-</w:t>
                    </w:r>
                    <w:r w:rsidRPr="00751EC2">
                      <w:rPr>
                        <w:lang w:val="uk-UA"/>
                      </w:rPr>
                      <w:t>трьох слів чи однієї</w:t>
                    </w:r>
                    <w:r w:rsidRPr="00751EC2">
                      <w:t>-</w:t>
                    </w:r>
                    <w:r w:rsidRPr="00751EC2">
                      <w:rPr>
                        <w:lang w:val="uk-UA"/>
                      </w:rPr>
                      <w:t>семи цифрових позначок.</w:t>
                    </w:r>
                  </w:p>
                </w:txbxContent>
              </v:textbox>
            </v:rect>
            <v:shape id="_x0000_s1313" type="#_x0000_t32" style="position:absolute;left:2061;top:9054;width:0;height:5580" o:connectortype="straight"/>
            <v:shape id="_x0000_s1314" type="#_x0000_t32" style="position:absolute;left:2061;top:14634;width:540;height:1" o:connectortype="straight">
              <v:stroke endarrow="block"/>
            </v:shape>
            <v:shape id="_x0000_s1315" type="#_x0000_t32" style="position:absolute;left:2061;top:12294;width:540;height:0" o:connectortype="straight">
              <v:stroke endarrow="block"/>
            </v:shape>
            <v:shape id="_x0000_s1316" type="#_x0000_t32" style="position:absolute;left:2061;top:10314;width:540;height:0" o:connectortype="straight">
              <v:stroke endarrow="block"/>
            </v:shape>
          </v:group>
        </w:pict>
      </w:r>
    </w:p>
    <w:p w:rsidR="0029605C" w:rsidRPr="00233AA1" w:rsidRDefault="0029605C">
      <w:pPr>
        <w:jc w:val="left"/>
      </w:pPr>
    </w:p>
    <w:p w:rsidR="0029605C" w:rsidRPr="00233AA1" w:rsidRDefault="0029605C">
      <w:pPr>
        <w:jc w:val="left"/>
      </w:pPr>
    </w:p>
    <w:p w:rsidR="0029605C" w:rsidRPr="00233AA1" w:rsidRDefault="0029605C">
      <w:pPr>
        <w:jc w:val="left"/>
      </w:pPr>
    </w:p>
    <w:p w:rsidR="0029605C" w:rsidRPr="00233AA1" w:rsidRDefault="0029605C">
      <w:pPr>
        <w:jc w:val="left"/>
      </w:pPr>
    </w:p>
    <w:p w:rsidR="0029605C" w:rsidRPr="00233AA1" w:rsidRDefault="0029605C">
      <w:pPr>
        <w:jc w:val="left"/>
      </w:pPr>
    </w:p>
    <w:p w:rsidR="0029605C" w:rsidRPr="00233AA1" w:rsidRDefault="0029605C">
      <w:pPr>
        <w:jc w:val="left"/>
      </w:pPr>
    </w:p>
    <w:p w:rsidR="0029605C" w:rsidRPr="00233AA1" w:rsidRDefault="0029605C">
      <w:pPr>
        <w:jc w:val="left"/>
      </w:pPr>
    </w:p>
    <w:p w:rsidR="0029605C" w:rsidRPr="00233AA1" w:rsidRDefault="0029605C">
      <w:pPr>
        <w:jc w:val="left"/>
      </w:pPr>
    </w:p>
    <w:p w:rsidR="0029605C" w:rsidRPr="00233AA1" w:rsidRDefault="0029605C">
      <w:pPr>
        <w:jc w:val="left"/>
      </w:pPr>
    </w:p>
    <w:p w:rsidR="0029605C" w:rsidRPr="00233AA1" w:rsidRDefault="0029605C">
      <w:pPr>
        <w:jc w:val="left"/>
      </w:pPr>
    </w:p>
    <w:p w:rsidR="0029605C" w:rsidRPr="00233AA1" w:rsidRDefault="0029605C">
      <w:pPr>
        <w:jc w:val="left"/>
      </w:pPr>
    </w:p>
    <w:p w:rsidR="0029605C" w:rsidRPr="00233AA1" w:rsidRDefault="0029605C">
      <w:pPr>
        <w:jc w:val="left"/>
      </w:pPr>
    </w:p>
    <w:p w:rsidR="0029605C" w:rsidRPr="00233AA1" w:rsidRDefault="0029605C">
      <w:pPr>
        <w:jc w:val="left"/>
      </w:pPr>
    </w:p>
    <w:p w:rsidR="0029605C" w:rsidRPr="00233AA1" w:rsidRDefault="00CB1436">
      <w:pPr>
        <w:jc w:val="left"/>
      </w:pPr>
      <w:r>
        <w:rPr>
          <w:noProof/>
          <w:lang w:eastAsia="ru-RU"/>
        </w:rPr>
        <w:pict>
          <v:group id="_x0000_s1317" style="position:absolute;margin-left:0;margin-top:11.55pt;width:477pt;height:255.6pt;z-index:30" coordorigin="1701,9349" coordsize="9540,5112">
            <v:shape id="_x0000_s1318" type="#_x0000_t32" style="position:absolute;left:2061;top:12758;width:720;height:0" o:connectortype="straight">
              <v:stroke endarrow="block"/>
            </v:shape>
            <v:group id="_x0000_s1319" style="position:absolute;left:1701;top:9349;width:9540;height:5112" coordorigin="1701,7301" coordsize="9540,4238">
              <v:rect id="_x0000_s1320" style="position:absolute;left:1701;top:7301;width:9540;height:471">
                <v:textbox style="mso-next-textbox:#_x0000_s1320">
                  <w:txbxContent>
                    <w:p w:rsidR="0029605C" w:rsidRPr="006D2E27" w:rsidRDefault="0029605C" w:rsidP="006D2E27">
                      <w:pPr>
                        <w:jc w:val="center"/>
                        <w:rPr>
                          <w:b/>
                          <w:lang w:val="uk-UA"/>
                        </w:rPr>
                      </w:pPr>
                      <w:r w:rsidRPr="006D2E27">
                        <w:rPr>
                          <w:b/>
                          <w:lang w:val="uk-UA"/>
                        </w:rPr>
                        <w:t>За умовами виконання ці об'єкти поділяються на такі, що виконані:</w:t>
                      </w:r>
                    </w:p>
                  </w:txbxContent>
                </v:textbox>
              </v:rect>
              <v:rect id="_x0000_s1321" style="position:absolute;left:2781;top:8243;width:8460;height:471">
                <v:textbox style="mso-next-textbox:#_x0000_s1321">
                  <w:txbxContent>
                    <w:p w:rsidR="0029605C" w:rsidRPr="006D2E27" w:rsidRDefault="0029605C" w:rsidP="006D2E27">
                      <w:pPr>
                        <w:rPr>
                          <w:b/>
                          <w:i/>
                        </w:rPr>
                      </w:pPr>
                      <w:r w:rsidRPr="006D2E27">
                        <w:rPr>
                          <w:b/>
                          <w:i/>
                          <w:lang w:val="uk-UA"/>
                        </w:rPr>
                        <w:t>у звичайних умовах;</w:t>
                      </w:r>
                    </w:p>
                  </w:txbxContent>
                </v:textbox>
              </v:rect>
              <v:rect id="_x0000_s1322" style="position:absolute;left:2781;top:9185;width:8460;height:2354">
                <v:textbox style="mso-next-textbox:#_x0000_s1322">
                  <w:txbxContent>
                    <w:p w:rsidR="0029605C" w:rsidRPr="006D2E27" w:rsidRDefault="0029605C" w:rsidP="006D2E27">
                      <w:pPr>
                        <w:spacing w:after="0" w:line="360" w:lineRule="auto"/>
                      </w:pPr>
                      <w:r w:rsidRPr="006D2E27">
                        <w:rPr>
                          <w:b/>
                          <w:i/>
                          <w:lang w:val="uk-UA"/>
                        </w:rPr>
                        <w:t>почерком, який змінився під впливом незвичних умов без</w:t>
                      </w:r>
                      <w:r w:rsidRPr="006D2E27">
                        <w:rPr>
                          <w:b/>
                          <w:i/>
                        </w:rPr>
                        <w:t xml:space="preserve"> </w:t>
                      </w:r>
                      <w:r w:rsidRPr="006D2E27">
                        <w:rPr>
                          <w:b/>
                          <w:i/>
                          <w:lang w:val="uk-UA"/>
                        </w:rPr>
                        <w:t>навмисної зміни</w:t>
                      </w:r>
                      <w:r w:rsidRPr="006D2E27">
                        <w:rPr>
                          <w:lang w:val="uk-UA"/>
                        </w:rPr>
                        <w:t>, до числа як</w:t>
                      </w:r>
                      <w:r>
                        <w:rPr>
                          <w:lang w:val="uk-UA"/>
                        </w:rPr>
                        <w:t>их можна віднести: незвичні зов</w:t>
                      </w:r>
                      <w:r w:rsidRPr="006D2E27">
                        <w:rPr>
                          <w:lang w:val="uk-UA"/>
                        </w:rPr>
                        <w:t>нішні умови письма (незручна поза, незвичний письмовий прилад тощо), незвичний внутрішн</w:t>
                      </w:r>
                      <w:r>
                        <w:rPr>
                          <w:lang w:val="uk-UA"/>
                        </w:rPr>
                        <w:t>ій стан (перевтомлення, збуджен</w:t>
                      </w:r>
                      <w:r w:rsidRPr="006D2E27">
                        <w:rPr>
                          <w:lang w:val="uk-UA"/>
                        </w:rPr>
                        <w:t>ня, алкогольне або наркотичне сп'яніння, захворювання тощо);</w:t>
                      </w:r>
                    </w:p>
                  </w:txbxContent>
                </v:textbox>
              </v:rect>
              <v:shape id="_x0000_s1323" type="#_x0000_t32" style="position:absolute;left:2061;top:7772;width:0;height:2355" o:connectortype="straight"/>
              <v:shape id="_x0000_s1324" type="#_x0000_t32" style="position:absolute;left:2061;top:8557;width:720;height:0" o:connectortype="straight">
                <v:stroke endarrow="block"/>
              </v:shape>
            </v:group>
          </v:group>
        </w:pict>
      </w:r>
    </w:p>
    <w:p w:rsidR="0029605C" w:rsidRPr="00233AA1" w:rsidRDefault="0029605C">
      <w:pPr>
        <w:jc w:val="left"/>
      </w:pPr>
    </w:p>
    <w:p w:rsidR="0029605C" w:rsidRPr="00233AA1" w:rsidRDefault="0029605C">
      <w:pPr>
        <w:jc w:val="left"/>
      </w:pPr>
    </w:p>
    <w:p w:rsidR="0029605C" w:rsidRPr="00233AA1" w:rsidRDefault="0029605C">
      <w:pPr>
        <w:jc w:val="left"/>
      </w:pPr>
    </w:p>
    <w:p w:rsidR="0029605C" w:rsidRPr="00233AA1" w:rsidRDefault="0029605C">
      <w:pPr>
        <w:jc w:val="left"/>
      </w:pPr>
    </w:p>
    <w:p w:rsidR="0029605C" w:rsidRPr="00233AA1" w:rsidRDefault="0029605C">
      <w:pPr>
        <w:jc w:val="left"/>
      </w:pPr>
    </w:p>
    <w:p w:rsidR="0029605C" w:rsidRPr="00233AA1" w:rsidRDefault="0029605C">
      <w:pPr>
        <w:jc w:val="left"/>
      </w:pPr>
    </w:p>
    <w:p w:rsidR="0029605C" w:rsidRPr="00233AA1" w:rsidRDefault="0029605C">
      <w:pPr>
        <w:jc w:val="left"/>
      </w:pPr>
    </w:p>
    <w:p w:rsidR="0029605C" w:rsidRPr="00233AA1" w:rsidRDefault="0029605C">
      <w:pPr>
        <w:jc w:val="left"/>
      </w:pPr>
    </w:p>
    <w:p w:rsidR="0029605C" w:rsidRPr="00233AA1" w:rsidRDefault="0029605C">
      <w:pPr>
        <w:jc w:val="left"/>
      </w:pPr>
    </w:p>
    <w:p w:rsidR="0029605C" w:rsidRDefault="0029605C">
      <w:pPr>
        <w:jc w:val="left"/>
      </w:pPr>
    </w:p>
    <w:p w:rsidR="0029605C" w:rsidRDefault="00CB1436">
      <w:pPr>
        <w:jc w:val="left"/>
      </w:pPr>
      <w:r>
        <w:rPr>
          <w:noProof/>
          <w:lang w:eastAsia="ru-RU"/>
        </w:rPr>
        <w:lastRenderedPageBreak/>
        <w:pict>
          <v:group id="_x0000_s1325" style="position:absolute;margin-left:15.4pt;margin-top:-7.15pt;width:459pt;height:211.2pt;z-index:31" coordorigin="2009,1385" coordsize="9180,3830">
            <v:rect id="_x0000_s1326" style="position:absolute;left:2729;top:1604;width:8460;height:1727">
              <v:textbox style="mso-next-textbox:#_x0000_s1326">
                <w:txbxContent>
                  <w:p w:rsidR="0029605C" w:rsidRPr="006D2E27" w:rsidRDefault="0029605C" w:rsidP="00DB2E53">
                    <w:pPr>
                      <w:spacing w:after="0" w:line="360" w:lineRule="auto"/>
                    </w:pPr>
                    <w:r w:rsidRPr="006D2E27">
                      <w:rPr>
                        <w:b/>
                        <w:i/>
                        <w:lang w:val="uk-UA"/>
                      </w:rPr>
                      <w:t>почерком, який навмисно змінений скорописним способом,</w:t>
                    </w:r>
                    <w:r w:rsidRPr="006D2E27">
                      <w:rPr>
                        <w:b/>
                        <w:i/>
                      </w:rPr>
                      <w:t xml:space="preserve"> </w:t>
                    </w:r>
                    <w:r w:rsidRPr="006D2E27">
                      <w:rPr>
                        <w:lang w:val="uk-UA"/>
                      </w:rPr>
                      <w:t>шляхом наслідування друков</w:t>
                    </w:r>
                    <w:r>
                      <w:rPr>
                        <w:lang w:val="uk-UA"/>
                      </w:rPr>
                      <w:t>аному шрифту або почерку чи під</w:t>
                    </w:r>
                    <w:r w:rsidRPr="006D2E27">
                      <w:rPr>
                        <w:lang w:val="uk-UA"/>
                      </w:rPr>
                      <w:t>пису певної особи; внаслідок виконання незвичною до письма</w:t>
                    </w:r>
                    <w:r w:rsidRPr="006D2E27">
                      <w:t xml:space="preserve"> </w:t>
                    </w:r>
                    <w:r w:rsidRPr="006D2E27">
                      <w:rPr>
                        <w:lang w:val="uk-UA"/>
                      </w:rPr>
                      <w:t>рукою тощо;</w:t>
                    </w:r>
                  </w:p>
                </w:txbxContent>
              </v:textbox>
            </v:rect>
            <v:rect id="_x0000_s1327" style="position:absolute;left:2729;top:3802;width:8460;height:1413">
              <v:textbox style="mso-next-textbox:#_x0000_s1327">
                <w:txbxContent>
                  <w:p w:rsidR="0029605C" w:rsidRPr="006D2E27" w:rsidRDefault="0029605C" w:rsidP="00DB2E53">
                    <w:pPr>
                      <w:spacing w:after="0" w:line="360" w:lineRule="auto"/>
                      <w:rPr>
                        <w:lang w:val="uk-UA"/>
                      </w:rPr>
                    </w:pPr>
                    <w:r w:rsidRPr="006D2E27">
                      <w:rPr>
                        <w:b/>
                        <w:i/>
                        <w:lang w:val="uk-UA"/>
                      </w:rPr>
                      <w:t xml:space="preserve">із застосуванням технічних засобів </w:t>
                    </w:r>
                    <w:r>
                      <w:rPr>
                        <w:lang w:val="uk-UA"/>
                      </w:rPr>
                      <w:t>(</w:t>
                    </w:r>
                    <w:proofErr w:type="spellStart"/>
                    <w:r>
                      <w:rPr>
                        <w:lang w:val="uk-UA"/>
                      </w:rPr>
                      <w:t>передавлювання</w:t>
                    </w:r>
                    <w:proofErr w:type="spellEnd"/>
                    <w:r>
                      <w:rPr>
                        <w:lang w:val="uk-UA"/>
                      </w:rPr>
                      <w:t xml:space="preserve"> або пе</w:t>
                    </w:r>
                    <w:r w:rsidRPr="006D2E27">
                      <w:rPr>
                        <w:lang w:val="uk-UA"/>
                      </w:rPr>
                      <w:t xml:space="preserve">ремальовування з наступним </w:t>
                    </w:r>
                    <w:r>
                      <w:rPr>
                        <w:lang w:val="uk-UA"/>
                      </w:rPr>
                      <w:t>наведенням, за допомогою копію</w:t>
                    </w:r>
                    <w:r w:rsidRPr="006D2E27">
                      <w:rPr>
                        <w:lang w:val="uk-UA"/>
                      </w:rPr>
                      <w:t>вального паперу тощо).</w:t>
                    </w:r>
                  </w:p>
                </w:txbxContent>
              </v:textbox>
            </v:rect>
            <v:shape id="_x0000_s1328" type="#_x0000_t32" style="position:absolute;left:2010;top:1385;width:0;height:3359" o:connectortype="straight"/>
            <v:shape id="_x0000_s1329" type="#_x0000_t32" style="position:absolute;left:2009;top:4744;width:720;height:0" o:connectortype="straight">
              <v:stroke endarrow="block"/>
            </v:shape>
            <v:shape id="_x0000_s1330" type="#_x0000_t32" style="position:absolute;left:2009;top:2232;width:720;height:0" o:connectortype="straight">
              <v:stroke endarrow="block"/>
            </v:shape>
          </v:group>
        </w:pict>
      </w:r>
    </w:p>
    <w:p w:rsidR="0029605C" w:rsidRDefault="0029605C">
      <w:pPr>
        <w:jc w:val="left"/>
      </w:pPr>
    </w:p>
    <w:p w:rsidR="0029605C" w:rsidRDefault="0029605C">
      <w:pPr>
        <w:jc w:val="left"/>
      </w:pPr>
    </w:p>
    <w:p w:rsidR="0029605C" w:rsidRDefault="0029605C">
      <w:pPr>
        <w:jc w:val="left"/>
      </w:pPr>
    </w:p>
    <w:p w:rsidR="0029605C" w:rsidRDefault="0029605C">
      <w:pPr>
        <w:jc w:val="left"/>
      </w:pPr>
    </w:p>
    <w:p w:rsidR="0029605C" w:rsidRDefault="0029605C">
      <w:pPr>
        <w:jc w:val="left"/>
      </w:pPr>
    </w:p>
    <w:p w:rsidR="0029605C" w:rsidRDefault="0029605C">
      <w:pPr>
        <w:jc w:val="left"/>
      </w:pPr>
    </w:p>
    <w:p w:rsidR="0029605C" w:rsidRPr="00233AA1" w:rsidRDefault="0029605C">
      <w:pPr>
        <w:jc w:val="lef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40"/>
      </w:tblGrid>
      <w:tr w:rsidR="0029605C" w:rsidRPr="00F3110A" w:rsidTr="00F3110A">
        <w:tc>
          <w:tcPr>
            <w:tcW w:w="9540" w:type="dxa"/>
          </w:tcPr>
          <w:p w:rsidR="0029605C" w:rsidRPr="00F3110A" w:rsidRDefault="0029605C" w:rsidP="00F3110A">
            <w:pPr>
              <w:spacing w:after="0" w:line="360" w:lineRule="auto"/>
              <w:jc w:val="center"/>
              <w:rPr>
                <w:b/>
                <w:lang w:val="uk-UA"/>
              </w:rPr>
            </w:pPr>
            <w:r w:rsidRPr="00F3110A">
              <w:rPr>
                <w:b/>
                <w:lang w:val="uk-UA"/>
              </w:rPr>
              <w:t>Основними вимогами, яким має відповідати порівнювальний матеріал, є такі:</w:t>
            </w:r>
          </w:p>
        </w:tc>
      </w:tr>
      <w:tr w:rsidR="0029605C" w:rsidRPr="00614D03" w:rsidTr="00F3110A">
        <w:tc>
          <w:tcPr>
            <w:tcW w:w="9540" w:type="dxa"/>
          </w:tcPr>
          <w:p w:rsidR="0029605C" w:rsidRPr="00F3110A" w:rsidRDefault="0029605C" w:rsidP="00F3110A">
            <w:pPr>
              <w:spacing w:after="0" w:line="360" w:lineRule="auto"/>
              <w:rPr>
                <w:lang w:val="uk-UA"/>
              </w:rPr>
            </w:pPr>
            <w:r w:rsidRPr="00F3110A">
              <w:rPr>
                <w:b/>
                <w:lang w:val="uk-UA"/>
              </w:rPr>
              <w:t>Вільними зразками</w:t>
            </w:r>
            <w:r w:rsidRPr="00F3110A">
              <w:rPr>
                <w:lang w:val="uk-UA"/>
              </w:rPr>
              <w:t xml:space="preserve"> є рукописні тексти, рукописні записи (буквені та цифрові), підписи, які достовірно виконані певною особою до початку кримінального провадження і не пов'язані з досліджуваними у межах провадження обставинами. </w:t>
            </w:r>
            <w:r w:rsidRPr="00F3110A">
              <w:rPr>
                <w:b/>
                <w:lang w:val="uk-UA"/>
              </w:rPr>
              <w:t>Вільні зразки є найбільш інформативними</w:t>
            </w:r>
            <w:r w:rsidRPr="00F3110A">
              <w:rPr>
                <w:lang w:val="uk-UA"/>
              </w:rPr>
              <w:t xml:space="preserve">, оскільки рукописні записи в них </w:t>
            </w:r>
            <w:r w:rsidRPr="00F3110A">
              <w:rPr>
                <w:b/>
                <w:lang w:val="uk-UA"/>
              </w:rPr>
              <w:t xml:space="preserve">виконуються особою без усвідомлення можливості їх використання в інших цілях і без ймовірного наміру умисної зміни ознак почерку і підписів. </w:t>
            </w:r>
            <w:r w:rsidRPr="00F3110A">
              <w:rPr>
                <w:lang w:val="uk-UA"/>
              </w:rPr>
              <w:t xml:space="preserve">Вільними зразками можуть слугувати рукописи (тексти, підписи) у вигляді службового листування, автобіографії, особисто заповнені анкети, заяви, приватні листи, підписи в установчих, приватизаційних документах, посвідченнях, заявах про видачу паспорта, у платіжних відомостях, касових ордерах, пенсійних справах тощо. Вільні зразки рукописів (почерку і підписів) є необхідним порівняльним матеріалом – без них неможливо провести повне та всебічне дослідження. До інших обов'язкових вимог належить безсумнівність походження вільних зразків, рукописів. Це попередньо перевіряється слідчим (суддею), який призначає експертизу. Перевірка проводиться шляхом зіставлення результатів пред'явлення й огляду інших реквізитів документа; зіставлення вільних зразків зі зразками, виконаними тією самою особою за спеціальним </w:t>
            </w:r>
            <w:r w:rsidRPr="00F3110A">
              <w:rPr>
                <w:lang w:val="uk-UA"/>
              </w:rPr>
              <w:lastRenderedPageBreak/>
              <w:t>завданням слідчого (суду); зіставлення даних пред'явлення одних і тих самих документів різним особам.</w:t>
            </w:r>
          </w:p>
        </w:tc>
      </w:tr>
      <w:tr w:rsidR="0029605C" w:rsidRPr="00614D03" w:rsidTr="00F3110A">
        <w:tc>
          <w:tcPr>
            <w:tcW w:w="9540" w:type="dxa"/>
          </w:tcPr>
          <w:p w:rsidR="0029605C" w:rsidRPr="00F3110A" w:rsidRDefault="0029605C" w:rsidP="00F3110A">
            <w:pPr>
              <w:spacing w:after="0" w:line="360" w:lineRule="auto"/>
              <w:rPr>
                <w:lang w:val="uk-UA"/>
              </w:rPr>
            </w:pPr>
            <w:r w:rsidRPr="00F3110A">
              <w:rPr>
                <w:b/>
                <w:lang w:val="uk-UA"/>
              </w:rPr>
              <w:lastRenderedPageBreak/>
              <w:t>Умовно-вільними</w:t>
            </w:r>
            <w:r w:rsidRPr="00F3110A">
              <w:rPr>
                <w:lang w:val="uk-UA"/>
              </w:rPr>
              <w:t xml:space="preserve"> є зразки, виконані певною особою до початку кримінального провадження, але пов'язані з обставинами цієї справи, або виконані після відкриття справи, але не у зв'язку з її обставинами.</w:t>
            </w:r>
          </w:p>
        </w:tc>
      </w:tr>
      <w:tr w:rsidR="0029605C" w:rsidRPr="00614D03" w:rsidTr="00F3110A">
        <w:tc>
          <w:tcPr>
            <w:tcW w:w="9540" w:type="dxa"/>
          </w:tcPr>
          <w:p w:rsidR="0029605C" w:rsidRPr="00F3110A" w:rsidRDefault="0029605C" w:rsidP="00F3110A">
            <w:pPr>
              <w:spacing w:after="0" w:line="360" w:lineRule="auto"/>
              <w:rPr>
                <w:lang w:val="uk-UA"/>
              </w:rPr>
            </w:pPr>
            <w:r w:rsidRPr="00F3110A">
              <w:rPr>
                <w:b/>
                <w:lang w:val="uk-UA"/>
              </w:rPr>
              <w:t>Експериментальні зразки</w:t>
            </w:r>
            <w:r w:rsidRPr="00F3110A">
              <w:rPr>
                <w:lang w:val="uk-UA"/>
              </w:rPr>
              <w:t xml:space="preserve"> – це зразки почерку, виконані за завданням слідчого (прокурора), судді у зв'язку з призначенням даної експертизи.</w:t>
            </w:r>
            <w:r w:rsidRPr="00F3110A">
              <w:t xml:space="preserve"> </w:t>
            </w:r>
            <w:r w:rsidRPr="00F3110A">
              <w:rPr>
                <w:lang w:val="uk-UA"/>
              </w:rPr>
              <w:t xml:space="preserve">Необхідність надання експериментальних зразків почерку, підписів обумовлена тим, що вони дозволяють: провести додаткову перевірку достовірності вільних зразків; заповнити прогалини в обсязі та якості вільних зразків (відсутність серед останніх відповідних досліджуваним різних варіантів рукописів, подібних за змістом, </w:t>
            </w:r>
            <w:proofErr w:type="spellStart"/>
            <w:r w:rsidRPr="00F3110A">
              <w:rPr>
                <w:lang w:val="uk-UA"/>
              </w:rPr>
              <w:t>букве</w:t>
            </w:r>
            <w:proofErr w:type="spellEnd"/>
            <w:r w:rsidRPr="00F3110A">
              <w:rPr>
                <w:lang w:val="uk-UA"/>
              </w:rPr>
              <w:t xml:space="preserve">- ним і штриховим складом). В окремих випадках це зумовлено потребою провести експертне дослідження за відсутності вільних зразків у разі неможливості їх отримання. Експериментальні зразки мають бути </w:t>
            </w:r>
            <w:proofErr w:type="spellStart"/>
            <w:r w:rsidRPr="00F3110A">
              <w:rPr>
                <w:lang w:val="uk-UA"/>
              </w:rPr>
              <w:t>виконЭкспертиза</w:t>
            </w:r>
            <w:proofErr w:type="spellEnd"/>
            <w:r w:rsidRPr="00F3110A">
              <w:rPr>
                <w:lang w:val="uk-UA"/>
              </w:rPr>
              <w:t xml:space="preserve"> в </w:t>
            </w:r>
            <w:proofErr w:type="spellStart"/>
            <w:r w:rsidRPr="00F3110A">
              <w:rPr>
                <w:lang w:val="uk-UA"/>
              </w:rPr>
              <w:t>хозяйственном</w:t>
            </w:r>
            <w:proofErr w:type="spellEnd"/>
            <w:r w:rsidRPr="00F3110A">
              <w:rPr>
                <w:lang w:val="uk-UA"/>
              </w:rPr>
              <w:t xml:space="preserve"> </w:t>
            </w:r>
            <w:proofErr w:type="spellStart"/>
            <w:r w:rsidRPr="00F3110A">
              <w:rPr>
                <w:lang w:val="uk-UA"/>
              </w:rPr>
              <w:t>судопроизводствеані</w:t>
            </w:r>
            <w:proofErr w:type="spellEnd"/>
            <w:r w:rsidRPr="00F3110A">
              <w:rPr>
                <w:lang w:val="uk-UA"/>
              </w:rPr>
              <w:t xml:space="preserve"> тією самою мовою, з використанням того самого алфавіту, що й досліджувані графічні об'єкти, а також зіставлятися з ними за матеріалом письма, способом виконання і, за можливості, змістом. Слідчий, який призначає дослідження (суддя), повинен особисто керувати процесом відбирання експериментального порівняльного матеріалу, що гарантує достовірність і доброякісність останнього. За можливості, з цією метою варто запросити для надання допомоги у відборі зразків спеціаліста. При підготовці до відбору експериментальних зразків слід визначити: мету відбору; умови відбору (поза, звичність приладу, яким виконується написання, використання окулярів, якщо особа ними користується); характер необхідних зразків (тексти буквені чи цифрові, підписи); обсяг відібраних зразків (кількість аркушів з текстом, підписами); матеріал письма (бланки, папір з лініюванням або без нього, папір розграфлений та розлінований від руки), вид приладу письма.</w:t>
            </w:r>
          </w:p>
        </w:tc>
      </w:tr>
    </w:tbl>
    <w:p w:rsidR="0029605C" w:rsidRDefault="0029605C">
      <w:pPr>
        <w:jc w:val="left"/>
        <w:rPr>
          <w:lang w:val="uk-UA"/>
        </w:rPr>
      </w:pPr>
    </w:p>
    <w:p w:rsidR="0029605C" w:rsidRDefault="0029605C">
      <w:pPr>
        <w:jc w:val="left"/>
        <w:rPr>
          <w:lang w:val="uk-UA"/>
        </w:rPr>
      </w:pPr>
    </w:p>
    <w:p w:rsidR="0029605C" w:rsidRPr="001F27BD" w:rsidRDefault="00CB1436">
      <w:pPr>
        <w:jc w:val="left"/>
        <w:rPr>
          <w:lang w:val="uk-UA"/>
        </w:rPr>
      </w:pPr>
      <w:r>
        <w:rPr>
          <w:noProof/>
          <w:lang w:eastAsia="ru-RU"/>
        </w:rPr>
        <w:pict>
          <v:group id="_x0000_s1331" style="position:absolute;margin-left:-17.6pt;margin-top:-26.6pt;width:477pt;height:459pt;z-index:10" coordorigin="1701,1134" coordsize="9540,9180">
            <v:rect id="_x0000_s1332" style="position:absolute;left:1701;top:1134;width:9540;height:540">
              <v:textbox style="mso-next-textbox:#_x0000_s1332">
                <w:txbxContent>
                  <w:p w:rsidR="0029605C" w:rsidRPr="002735EC" w:rsidRDefault="0029605C" w:rsidP="002735EC">
                    <w:pPr>
                      <w:jc w:val="center"/>
                      <w:rPr>
                        <w:b/>
                        <w:lang w:val="uk-UA"/>
                      </w:rPr>
                    </w:pPr>
                    <w:r w:rsidRPr="002735EC">
                      <w:rPr>
                        <w:b/>
                        <w:lang w:val="uk-UA"/>
                      </w:rPr>
                      <w:t>Комп’ютерно-технічна експертиза</w:t>
                    </w:r>
                  </w:p>
                </w:txbxContent>
              </v:textbox>
            </v:rect>
            <v:shape id="_x0000_s1333" type="#_x0000_t67" style="position:absolute;left:5301;top:1674;width:2340;height:1080">
              <v:textbox style="layout-flow:vertical-ideographic"/>
            </v:shape>
            <v:rect id="_x0000_s1334" style="position:absolute;left:1701;top:2754;width:9540;height:1080">
              <v:textbox style="mso-next-textbox:#_x0000_s1334">
                <w:txbxContent>
                  <w:p w:rsidR="0029605C" w:rsidRPr="002735EC" w:rsidRDefault="0029605C" w:rsidP="002735EC">
                    <w:pPr>
                      <w:spacing w:after="0" w:line="360" w:lineRule="auto"/>
                      <w:jc w:val="center"/>
                      <w:rPr>
                        <w:b/>
                        <w:i/>
                        <w:lang w:val="uk-UA"/>
                      </w:rPr>
                    </w:pPr>
                    <w:r w:rsidRPr="002735EC">
                      <w:rPr>
                        <w:b/>
                        <w:i/>
                        <w:lang w:val="uk-UA"/>
                      </w:rPr>
                      <w:t>До основних завдань експертизи комп'ютерної техніки і програмних продуктів належать:</w:t>
                    </w:r>
                  </w:p>
                </w:txbxContent>
              </v:textbox>
            </v:rect>
            <v:rect id="_x0000_s1335" style="position:absolute;left:2601;top:4374;width:8640;height:720">
              <v:textbox style="mso-next-textbox:#_x0000_s1335">
                <w:txbxContent>
                  <w:p w:rsidR="0029605C" w:rsidRDefault="0029605C">
                    <w:proofErr w:type="spellStart"/>
                    <w:r w:rsidRPr="002735EC">
                      <w:t>установлення</w:t>
                    </w:r>
                    <w:proofErr w:type="spellEnd"/>
                    <w:r w:rsidRPr="002735EC">
                      <w:t xml:space="preserve"> </w:t>
                    </w:r>
                    <w:proofErr w:type="spellStart"/>
                    <w:r w:rsidRPr="002735EC">
                      <w:t>робочого</w:t>
                    </w:r>
                    <w:proofErr w:type="spellEnd"/>
                    <w:r w:rsidRPr="002735EC">
                      <w:t xml:space="preserve"> стану </w:t>
                    </w:r>
                    <w:proofErr w:type="spellStart"/>
                    <w:r w:rsidRPr="002735EC">
                      <w:t>комп'ютерно-технічних</w:t>
                    </w:r>
                    <w:proofErr w:type="spellEnd"/>
                    <w:r w:rsidRPr="002735EC">
                      <w:t xml:space="preserve"> </w:t>
                    </w:r>
                    <w:proofErr w:type="spellStart"/>
                    <w:r w:rsidRPr="002735EC">
                      <w:t>засобі</w:t>
                    </w:r>
                    <w:proofErr w:type="gramStart"/>
                    <w:r w:rsidRPr="002735EC">
                      <w:t>в</w:t>
                    </w:r>
                    <w:proofErr w:type="spellEnd"/>
                    <w:proofErr w:type="gramEnd"/>
                    <w:r w:rsidRPr="002735EC">
                      <w:t>;</w:t>
                    </w:r>
                  </w:p>
                </w:txbxContent>
              </v:textbox>
            </v:rect>
            <v:rect id="_x0000_s1336" style="position:absolute;left:2601;top:5634;width:8640;height:1260">
              <v:textbox style="mso-next-textbox:#_x0000_s1336">
                <w:txbxContent>
                  <w:p w:rsidR="0029605C" w:rsidRPr="002735EC" w:rsidRDefault="0029605C" w:rsidP="002735EC">
                    <w:pPr>
                      <w:spacing w:after="0" w:line="360" w:lineRule="auto"/>
                      <w:rPr>
                        <w:lang w:val="uk-UA"/>
                      </w:rPr>
                    </w:pPr>
                    <w:r w:rsidRPr="002735EC">
                      <w:rPr>
                        <w:lang w:val="uk-UA"/>
                      </w:rPr>
                      <w:t>установлення обставин, пов'язаних з використанням комп'ютерно-технічних засобів, інформації та програмного забезпечення;</w:t>
                    </w:r>
                  </w:p>
                </w:txbxContent>
              </v:textbox>
            </v:rect>
            <v:rect id="_x0000_s1337" style="position:absolute;left:2601;top:7434;width:8640;height:1080">
              <v:textbox style="mso-next-textbox:#_x0000_s1337">
                <w:txbxContent>
                  <w:p w:rsidR="0029605C" w:rsidRPr="002735EC" w:rsidRDefault="0029605C" w:rsidP="002735EC">
                    <w:pPr>
                      <w:spacing w:after="0" w:line="360" w:lineRule="auto"/>
                    </w:pPr>
                    <w:r w:rsidRPr="002735EC">
                      <w:rPr>
                        <w:lang w:val="uk-UA"/>
                      </w:rPr>
                      <w:t>виявлення інформації та програмного забезпечення, що містяться на комп'ютерних носіях;</w:t>
                    </w:r>
                  </w:p>
                </w:txbxContent>
              </v:textbox>
            </v:rect>
            <v:rect id="_x0000_s1338" style="position:absolute;left:2601;top:9234;width:8640;height:1080">
              <v:textbox style="mso-next-textbox:#_x0000_s1338">
                <w:txbxContent>
                  <w:p w:rsidR="0029605C" w:rsidRPr="002735EC" w:rsidRDefault="0029605C" w:rsidP="002735EC">
                    <w:pPr>
                      <w:spacing w:after="0" w:line="360" w:lineRule="auto"/>
                    </w:pPr>
                    <w:r w:rsidRPr="002735EC">
                      <w:rPr>
                        <w:lang w:val="uk-UA"/>
                      </w:rPr>
                      <w:t>установлення відповідності програмних продуктів певним версіям чи вимогам на його розробку.</w:t>
                    </w:r>
                  </w:p>
                </w:txbxContent>
              </v:textbox>
            </v:rect>
            <v:shape id="_x0000_s1339" type="#_x0000_t32" style="position:absolute;left:2061;top:3834;width:0;height:6120" o:connectortype="straight"/>
            <v:shape id="_x0000_s1340" type="#_x0000_t32" style="position:absolute;left:2061;top:9954;width:540;height:0" o:connectortype="straight">
              <v:stroke endarrow="block"/>
            </v:shape>
            <v:shape id="_x0000_s1341" type="#_x0000_t32" style="position:absolute;left:2061;top:7974;width:540;height:0" o:connectortype="straight">
              <v:stroke endarrow="block"/>
            </v:shape>
            <v:shape id="_x0000_s1342" type="#_x0000_t32" style="position:absolute;left:2061;top:6174;width:540;height:0" o:connectortype="straight">
              <v:stroke endarrow="block"/>
            </v:shape>
            <v:shape id="_x0000_s1343" type="#_x0000_t32" style="position:absolute;left:2061;top:4734;width:540;height:0" o:connectortype="straight">
              <v:stroke endarrow="block"/>
            </v:shape>
          </v:group>
        </w:pict>
      </w:r>
    </w:p>
    <w:p w:rsidR="0029605C" w:rsidRPr="001F27BD" w:rsidRDefault="0029605C">
      <w:pPr>
        <w:jc w:val="left"/>
        <w:rPr>
          <w:lang w:val="uk-UA"/>
        </w:rPr>
      </w:pPr>
    </w:p>
    <w:p w:rsidR="0029605C" w:rsidRPr="001F27BD" w:rsidRDefault="0029605C">
      <w:pPr>
        <w:jc w:val="left"/>
        <w:rPr>
          <w:lang w:val="uk-UA"/>
        </w:rPr>
      </w:pPr>
    </w:p>
    <w:p w:rsidR="0029605C" w:rsidRPr="001F27BD" w:rsidRDefault="0029605C">
      <w:pPr>
        <w:jc w:val="left"/>
        <w:rPr>
          <w:lang w:val="uk-UA"/>
        </w:rPr>
      </w:pPr>
    </w:p>
    <w:p w:rsidR="0029605C" w:rsidRPr="001F27BD" w:rsidRDefault="0029605C">
      <w:pPr>
        <w:jc w:val="left"/>
        <w:rPr>
          <w:lang w:val="uk-UA"/>
        </w:rPr>
      </w:pPr>
    </w:p>
    <w:p w:rsidR="0029605C" w:rsidRPr="001F27BD"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Default="0029605C">
      <w:pPr>
        <w:jc w:val="left"/>
        <w:rPr>
          <w:lang w:val="uk-UA"/>
        </w:rPr>
      </w:pPr>
    </w:p>
    <w:p w:rsidR="0029605C" w:rsidRPr="001F27BD" w:rsidRDefault="0029605C">
      <w:pPr>
        <w:jc w:val="left"/>
        <w:rPr>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40"/>
      </w:tblGrid>
      <w:tr w:rsidR="0029605C" w:rsidRPr="00F3110A" w:rsidTr="00F3110A">
        <w:tc>
          <w:tcPr>
            <w:tcW w:w="9540" w:type="dxa"/>
          </w:tcPr>
          <w:p w:rsidR="0029605C" w:rsidRPr="00F3110A" w:rsidRDefault="0029605C" w:rsidP="00F3110A">
            <w:pPr>
              <w:spacing w:after="0" w:line="360" w:lineRule="auto"/>
              <w:jc w:val="center"/>
              <w:rPr>
                <w:b/>
                <w:lang w:val="uk-UA"/>
              </w:rPr>
            </w:pPr>
            <w:r w:rsidRPr="00F3110A">
              <w:rPr>
                <w:b/>
                <w:lang w:val="uk-UA"/>
              </w:rPr>
              <w:t>Орієнтовний перелік вирішуваних питань:</w:t>
            </w:r>
          </w:p>
        </w:tc>
      </w:tr>
      <w:tr w:rsidR="0029605C" w:rsidRPr="00F3110A" w:rsidTr="00F3110A">
        <w:tc>
          <w:tcPr>
            <w:tcW w:w="9540" w:type="dxa"/>
          </w:tcPr>
          <w:p w:rsidR="0029605C" w:rsidRPr="00F3110A" w:rsidRDefault="0029605C" w:rsidP="00F3110A">
            <w:pPr>
              <w:spacing w:after="0" w:line="360" w:lineRule="auto"/>
              <w:rPr>
                <w:color w:val="000000"/>
                <w:szCs w:val="28"/>
                <w:lang w:val="uk-UA"/>
              </w:rPr>
            </w:pPr>
            <w:r w:rsidRPr="00F3110A">
              <w:rPr>
                <w:color w:val="000000"/>
                <w:szCs w:val="28"/>
                <w:shd w:val="clear" w:color="auto" w:fill="FDFDFD"/>
                <w:lang w:val="uk-UA"/>
              </w:rPr>
              <w:t>Чи міститься на даному носії інформація стосовно (зазначити, яка інформація цікавить) і у якому вигляді?</w:t>
            </w:r>
          </w:p>
        </w:tc>
      </w:tr>
      <w:tr w:rsidR="0029605C" w:rsidRPr="00F3110A" w:rsidTr="00F3110A">
        <w:tc>
          <w:tcPr>
            <w:tcW w:w="9540" w:type="dxa"/>
          </w:tcPr>
          <w:p w:rsidR="0029605C" w:rsidRPr="00F3110A" w:rsidRDefault="0029605C" w:rsidP="00F3110A">
            <w:pPr>
              <w:spacing w:after="0" w:line="360" w:lineRule="auto"/>
              <w:rPr>
                <w:color w:val="000000"/>
                <w:szCs w:val="28"/>
                <w:lang w:val="uk-UA"/>
              </w:rPr>
            </w:pPr>
            <w:r w:rsidRPr="00F3110A">
              <w:rPr>
                <w:color w:val="000000"/>
                <w:szCs w:val="28"/>
                <w:shd w:val="clear" w:color="auto" w:fill="FDFDFD"/>
                <w:lang w:val="uk-UA"/>
              </w:rPr>
              <w:t>Чи містить носій досліджуваного комп'ютера інформацію про певні (зазначити, які саме) дії користувача?</w:t>
            </w:r>
          </w:p>
        </w:tc>
      </w:tr>
      <w:tr w:rsidR="0029605C" w:rsidRPr="00F3110A" w:rsidTr="00F3110A">
        <w:tc>
          <w:tcPr>
            <w:tcW w:w="9540" w:type="dxa"/>
          </w:tcPr>
          <w:p w:rsidR="0029605C" w:rsidRPr="00F3110A" w:rsidRDefault="0029605C" w:rsidP="00F3110A">
            <w:pPr>
              <w:spacing w:after="0" w:line="360" w:lineRule="auto"/>
              <w:rPr>
                <w:color w:val="000000"/>
                <w:szCs w:val="28"/>
                <w:lang w:val="uk-UA"/>
              </w:rPr>
            </w:pPr>
            <w:r w:rsidRPr="00F3110A">
              <w:rPr>
                <w:color w:val="000000"/>
                <w:szCs w:val="28"/>
                <w:shd w:val="clear" w:color="auto" w:fill="FDFDFD"/>
                <w:lang w:val="uk-UA"/>
              </w:rPr>
              <w:t>Чи піддавався досліджуваний накопичувач певним процедурам з метою знищення інформації?</w:t>
            </w:r>
          </w:p>
        </w:tc>
      </w:tr>
      <w:tr w:rsidR="0029605C" w:rsidRPr="00F3110A" w:rsidTr="00F3110A">
        <w:tc>
          <w:tcPr>
            <w:tcW w:w="9540" w:type="dxa"/>
          </w:tcPr>
          <w:p w:rsidR="0029605C" w:rsidRPr="00F3110A" w:rsidRDefault="0029605C" w:rsidP="00F3110A">
            <w:pPr>
              <w:spacing w:after="0" w:line="360" w:lineRule="auto"/>
              <w:rPr>
                <w:color w:val="000000"/>
                <w:szCs w:val="28"/>
                <w:lang w:val="uk-UA"/>
              </w:rPr>
            </w:pPr>
            <w:r w:rsidRPr="00F3110A">
              <w:rPr>
                <w:color w:val="000000"/>
                <w:szCs w:val="28"/>
                <w:shd w:val="clear" w:color="auto" w:fill="FDFDFD"/>
                <w:lang w:val="uk-UA"/>
              </w:rPr>
              <w:t xml:space="preserve">Чи могла бути створена зазначена інформація на цьому комп'ютері чи вона </w:t>
            </w:r>
            <w:r w:rsidRPr="00F3110A">
              <w:rPr>
                <w:color w:val="000000"/>
                <w:szCs w:val="28"/>
                <w:shd w:val="clear" w:color="auto" w:fill="FDFDFD"/>
                <w:lang w:val="uk-UA"/>
              </w:rPr>
              <w:lastRenderedPageBreak/>
              <w:t>перенесена з іншого носія?</w:t>
            </w:r>
          </w:p>
        </w:tc>
      </w:tr>
      <w:tr w:rsidR="0029605C" w:rsidRPr="00F3110A" w:rsidTr="00F3110A">
        <w:tc>
          <w:tcPr>
            <w:tcW w:w="9540" w:type="dxa"/>
          </w:tcPr>
          <w:p w:rsidR="0029605C" w:rsidRPr="00F3110A" w:rsidRDefault="0029605C" w:rsidP="00F3110A">
            <w:pPr>
              <w:spacing w:after="0" w:line="360" w:lineRule="auto"/>
              <w:rPr>
                <w:color w:val="000000"/>
                <w:szCs w:val="28"/>
                <w:lang w:val="uk-UA"/>
              </w:rPr>
            </w:pPr>
            <w:r w:rsidRPr="00F3110A">
              <w:rPr>
                <w:color w:val="000000"/>
                <w:szCs w:val="28"/>
                <w:shd w:val="clear" w:color="auto" w:fill="FDFDFD"/>
                <w:lang w:val="uk-UA"/>
              </w:rPr>
              <w:lastRenderedPageBreak/>
              <w:t>Яким чином інформація (зазначити, яка саме) перенесена до досліджуваного комп'ютера (носія)?</w:t>
            </w:r>
          </w:p>
        </w:tc>
      </w:tr>
      <w:tr w:rsidR="0029605C" w:rsidRPr="00F3110A" w:rsidTr="00F3110A">
        <w:tc>
          <w:tcPr>
            <w:tcW w:w="9540" w:type="dxa"/>
          </w:tcPr>
          <w:p w:rsidR="0029605C" w:rsidRPr="00F3110A" w:rsidRDefault="0029605C" w:rsidP="00F3110A">
            <w:pPr>
              <w:spacing w:after="0" w:line="360" w:lineRule="auto"/>
              <w:rPr>
                <w:color w:val="000000"/>
                <w:szCs w:val="28"/>
                <w:lang w:val="uk-UA"/>
              </w:rPr>
            </w:pPr>
            <w:r w:rsidRPr="00F3110A">
              <w:rPr>
                <w:color w:val="000000"/>
                <w:szCs w:val="28"/>
                <w:shd w:val="clear" w:color="auto" w:fill="FDFDFD"/>
                <w:lang w:val="uk-UA"/>
              </w:rPr>
              <w:t>Яка технологія та хронологія створення електронного документа (зазначити електронний документ та певний зміст)?</w:t>
            </w:r>
          </w:p>
        </w:tc>
      </w:tr>
      <w:tr w:rsidR="0029605C" w:rsidRPr="00F3110A" w:rsidTr="00F3110A">
        <w:tc>
          <w:tcPr>
            <w:tcW w:w="9540" w:type="dxa"/>
          </w:tcPr>
          <w:p w:rsidR="0029605C" w:rsidRPr="00F3110A" w:rsidRDefault="0029605C" w:rsidP="00F3110A">
            <w:pPr>
              <w:spacing w:after="0" w:line="360" w:lineRule="auto"/>
              <w:rPr>
                <w:color w:val="000000"/>
                <w:szCs w:val="28"/>
                <w:lang w:val="uk-UA"/>
              </w:rPr>
            </w:pPr>
            <w:r w:rsidRPr="00F3110A">
              <w:rPr>
                <w:color w:val="000000"/>
                <w:szCs w:val="28"/>
                <w:shd w:val="clear" w:color="auto" w:fill="FDFDFD"/>
                <w:lang w:val="uk-UA"/>
              </w:rPr>
              <w:t>Які атрибути (час друку, редагування, створення, видалення тощо) файлів, що містять інформацію стосовно... (зазначити зміст)?</w:t>
            </w:r>
          </w:p>
        </w:tc>
      </w:tr>
      <w:tr w:rsidR="0029605C" w:rsidRPr="00F3110A" w:rsidTr="00F3110A">
        <w:tc>
          <w:tcPr>
            <w:tcW w:w="9540" w:type="dxa"/>
          </w:tcPr>
          <w:p w:rsidR="0029605C" w:rsidRPr="00F3110A" w:rsidRDefault="0029605C" w:rsidP="00F3110A">
            <w:pPr>
              <w:spacing w:after="0" w:line="360" w:lineRule="auto"/>
              <w:rPr>
                <w:color w:val="000000"/>
                <w:szCs w:val="28"/>
                <w:lang w:val="uk-UA"/>
              </w:rPr>
            </w:pPr>
            <w:r w:rsidRPr="00F3110A">
              <w:rPr>
                <w:color w:val="000000"/>
                <w:szCs w:val="28"/>
                <w:shd w:val="clear" w:color="auto" w:fill="FDFDFD"/>
                <w:lang w:val="uk-UA"/>
              </w:rPr>
              <w:t>Чи містить накопичувач інформації досліджуваного комп'ютера певне (зазначити, яке саме - встановлене, не встановлене) програмне забезпечення?</w:t>
            </w:r>
          </w:p>
        </w:tc>
      </w:tr>
      <w:tr w:rsidR="0029605C" w:rsidRPr="00F3110A" w:rsidTr="00F3110A">
        <w:tc>
          <w:tcPr>
            <w:tcW w:w="9540" w:type="dxa"/>
          </w:tcPr>
          <w:p w:rsidR="0029605C" w:rsidRPr="00F3110A" w:rsidRDefault="0029605C" w:rsidP="00F3110A">
            <w:pPr>
              <w:spacing w:after="0" w:line="360" w:lineRule="auto"/>
              <w:rPr>
                <w:color w:val="000000"/>
                <w:szCs w:val="28"/>
                <w:shd w:val="clear" w:color="auto" w:fill="FDFDFD"/>
                <w:lang w:val="uk-UA"/>
              </w:rPr>
            </w:pPr>
            <w:r w:rsidRPr="00F3110A">
              <w:rPr>
                <w:color w:val="000000"/>
                <w:szCs w:val="28"/>
                <w:shd w:val="clear" w:color="auto" w:fill="FDFDFD"/>
                <w:lang w:val="uk-UA"/>
              </w:rPr>
              <w:t>Які функціональні несправності мають дане комп'ютерне обладнання або його окремі складові та пристрої і як ці несправності впливають на роботу обладнання в цілому?</w:t>
            </w:r>
          </w:p>
        </w:tc>
      </w:tr>
      <w:tr w:rsidR="0029605C" w:rsidRPr="00F3110A" w:rsidTr="00F3110A">
        <w:tc>
          <w:tcPr>
            <w:tcW w:w="9540" w:type="dxa"/>
          </w:tcPr>
          <w:p w:rsidR="0029605C" w:rsidRPr="00F3110A" w:rsidRDefault="0029605C" w:rsidP="00F3110A">
            <w:pPr>
              <w:spacing w:after="0" w:line="360" w:lineRule="auto"/>
              <w:rPr>
                <w:color w:val="000000"/>
                <w:szCs w:val="28"/>
                <w:shd w:val="clear" w:color="auto" w:fill="FDFDFD"/>
                <w:lang w:val="uk-UA"/>
              </w:rPr>
            </w:pPr>
            <w:r w:rsidRPr="00F3110A">
              <w:rPr>
                <w:color w:val="000000"/>
                <w:szCs w:val="28"/>
                <w:shd w:val="clear" w:color="auto" w:fill="FDFDFD"/>
                <w:lang w:val="uk-UA"/>
              </w:rPr>
              <w:t>Чи можливо виконання певних дій за допомогою даного програмного продукту?</w:t>
            </w:r>
          </w:p>
        </w:tc>
      </w:tr>
      <w:tr w:rsidR="0029605C" w:rsidRPr="00F3110A" w:rsidTr="00F3110A">
        <w:tc>
          <w:tcPr>
            <w:tcW w:w="9540" w:type="dxa"/>
          </w:tcPr>
          <w:p w:rsidR="0029605C" w:rsidRPr="00F3110A" w:rsidRDefault="0029605C" w:rsidP="00F3110A">
            <w:pPr>
              <w:spacing w:after="0" w:line="360" w:lineRule="auto"/>
              <w:rPr>
                <w:color w:val="000000"/>
                <w:szCs w:val="28"/>
                <w:shd w:val="clear" w:color="auto" w:fill="FDFDFD"/>
                <w:lang w:val="uk-UA"/>
              </w:rPr>
            </w:pPr>
            <w:r w:rsidRPr="00F3110A">
              <w:rPr>
                <w:color w:val="000000"/>
                <w:szCs w:val="28"/>
                <w:shd w:val="clear" w:color="auto" w:fill="FDFDFD"/>
                <w:lang w:val="uk-UA"/>
              </w:rPr>
              <w:t>Чи можливе вирішення певного завдання за допомогою даного програмного продукту?</w:t>
            </w:r>
          </w:p>
        </w:tc>
      </w:tr>
      <w:tr w:rsidR="0029605C" w:rsidRPr="00F3110A" w:rsidTr="00F3110A">
        <w:tc>
          <w:tcPr>
            <w:tcW w:w="9540" w:type="dxa"/>
          </w:tcPr>
          <w:p w:rsidR="0029605C" w:rsidRPr="00F3110A" w:rsidRDefault="0029605C" w:rsidP="00F3110A">
            <w:pPr>
              <w:spacing w:after="0" w:line="360" w:lineRule="auto"/>
              <w:rPr>
                <w:color w:val="000000"/>
                <w:szCs w:val="28"/>
                <w:shd w:val="clear" w:color="auto" w:fill="FDFDFD"/>
                <w:lang w:val="uk-UA"/>
              </w:rPr>
            </w:pPr>
            <w:r w:rsidRPr="00F3110A">
              <w:rPr>
                <w:color w:val="000000"/>
                <w:szCs w:val="28"/>
                <w:shd w:val="clear" w:color="auto" w:fill="FDFDFD"/>
                <w:lang w:val="uk-UA"/>
              </w:rPr>
              <w:t>Чи реалізовані у даному програмному продукті (програмному коді) функції, передбачені технічним завданням на його розробку?</w:t>
            </w:r>
          </w:p>
        </w:tc>
      </w:tr>
    </w:tbl>
    <w:p w:rsidR="0029605C" w:rsidRPr="002735EC" w:rsidRDefault="0029605C">
      <w:pPr>
        <w:jc w:val="left"/>
      </w:pPr>
    </w:p>
    <w:p w:rsidR="0029605C" w:rsidRPr="002735EC" w:rsidRDefault="0029605C">
      <w:pPr>
        <w:jc w:val="left"/>
      </w:pPr>
    </w:p>
    <w:p w:rsidR="0029605C" w:rsidRDefault="0029605C">
      <w:pPr>
        <w:jc w:val="left"/>
      </w:pPr>
    </w:p>
    <w:p w:rsidR="0029605C" w:rsidRDefault="0029605C">
      <w:pPr>
        <w:jc w:val="left"/>
      </w:pPr>
    </w:p>
    <w:p w:rsidR="0029605C" w:rsidRDefault="0029605C">
      <w:pPr>
        <w:jc w:val="left"/>
      </w:pPr>
    </w:p>
    <w:p w:rsidR="0029605C" w:rsidRDefault="0029605C">
      <w:pPr>
        <w:jc w:val="left"/>
      </w:pPr>
    </w:p>
    <w:p w:rsidR="0029605C" w:rsidRDefault="0029605C">
      <w:pPr>
        <w:jc w:val="left"/>
      </w:pPr>
    </w:p>
    <w:p w:rsidR="0029605C" w:rsidRDefault="0029605C">
      <w:pPr>
        <w:jc w:val="left"/>
      </w:pPr>
    </w:p>
    <w:p w:rsidR="0029605C" w:rsidRDefault="0029605C">
      <w:pPr>
        <w:jc w:val="left"/>
      </w:pPr>
    </w:p>
    <w:p w:rsidR="0029605C" w:rsidRPr="002735EC" w:rsidRDefault="0029605C">
      <w:pPr>
        <w:jc w:val="left"/>
      </w:pPr>
    </w:p>
    <w:p w:rsidR="0029605C" w:rsidRDefault="0029605C" w:rsidP="003859EE">
      <w:pPr>
        <w:spacing w:after="0" w:line="360" w:lineRule="auto"/>
        <w:jc w:val="center"/>
        <w:rPr>
          <w:lang w:val="uk-UA"/>
        </w:rPr>
      </w:pPr>
      <w:r>
        <w:rPr>
          <w:lang w:val="uk-UA"/>
        </w:rPr>
        <w:lastRenderedPageBreak/>
        <w:t>ВИСНОВКИ</w:t>
      </w:r>
    </w:p>
    <w:p w:rsidR="0029605C" w:rsidRDefault="0029605C" w:rsidP="003859EE">
      <w:pPr>
        <w:spacing w:after="0" w:line="360" w:lineRule="auto"/>
        <w:jc w:val="center"/>
        <w:rPr>
          <w:lang w:val="uk-UA"/>
        </w:rPr>
      </w:pPr>
    </w:p>
    <w:p w:rsidR="0029605C" w:rsidRDefault="0029605C" w:rsidP="003859EE">
      <w:pPr>
        <w:spacing w:after="0" w:line="360" w:lineRule="auto"/>
        <w:jc w:val="center"/>
        <w:rPr>
          <w:lang w:val="uk-UA"/>
        </w:rPr>
      </w:pPr>
    </w:p>
    <w:p w:rsidR="0029605C" w:rsidRDefault="0029605C" w:rsidP="003859EE">
      <w:pPr>
        <w:spacing w:after="0" w:line="360" w:lineRule="auto"/>
        <w:ind w:firstLine="708"/>
        <w:rPr>
          <w:lang w:val="uk-UA"/>
        </w:rPr>
      </w:pPr>
      <w:r w:rsidRPr="00B16D81">
        <w:rPr>
          <w:lang w:val="uk-UA"/>
        </w:rPr>
        <w:t xml:space="preserve">В процесі </w:t>
      </w:r>
      <w:r>
        <w:rPr>
          <w:lang w:val="uk-UA"/>
        </w:rPr>
        <w:t>аналізу основ</w:t>
      </w:r>
      <w:r w:rsidRPr="007D5318">
        <w:rPr>
          <w:lang w:val="uk-UA"/>
        </w:rPr>
        <w:t xml:space="preserve"> методики розслідування </w:t>
      </w:r>
      <w:r>
        <w:rPr>
          <w:lang w:val="uk-UA"/>
        </w:rPr>
        <w:t>розголошення таємниці усиновлення (удочеріння),</w:t>
      </w:r>
      <w:r w:rsidRPr="00B16D81">
        <w:rPr>
          <w:lang w:val="uk-UA"/>
        </w:rPr>
        <w:t xml:space="preserve"> на основі аналізу чинного законодавства України і практики його реалізації, теоретичного осмислення ряду наукових праць у різних областях знань, сформульовано ряд висновків.</w:t>
      </w:r>
    </w:p>
    <w:p w:rsidR="0029605C" w:rsidRDefault="0029605C" w:rsidP="00FE2B25">
      <w:pPr>
        <w:spacing w:after="0" w:line="360" w:lineRule="auto"/>
        <w:ind w:firstLine="708"/>
        <w:rPr>
          <w:lang w:val="uk-UA"/>
        </w:rPr>
      </w:pPr>
      <w:r>
        <w:rPr>
          <w:lang w:val="uk-UA"/>
        </w:rPr>
        <w:t>1. Структура</w:t>
      </w:r>
      <w:r w:rsidRPr="00233AA1">
        <w:rPr>
          <w:lang w:val="uk-UA"/>
        </w:rPr>
        <w:t xml:space="preserve"> криміналістичної характеристики розголошення таємниці усиновлення (удочеріння)</w:t>
      </w:r>
      <w:r>
        <w:rPr>
          <w:lang w:val="uk-UA"/>
        </w:rPr>
        <w:t xml:space="preserve"> містить такі елементи</w:t>
      </w:r>
      <w:r w:rsidRPr="00233AA1">
        <w:rPr>
          <w:lang w:val="uk-UA"/>
        </w:rPr>
        <w:t>: «предмет злочинного посягання», «спосіб злочину», «особ</w:t>
      </w:r>
      <w:r>
        <w:rPr>
          <w:lang w:val="uk-UA"/>
        </w:rPr>
        <w:t>у</w:t>
      </w:r>
      <w:r w:rsidRPr="00233AA1">
        <w:rPr>
          <w:lang w:val="uk-UA"/>
        </w:rPr>
        <w:t xml:space="preserve"> злочинця», «особ</w:t>
      </w:r>
      <w:r>
        <w:rPr>
          <w:lang w:val="uk-UA"/>
        </w:rPr>
        <w:t>у</w:t>
      </w:r>
      <w:r w:rsidRPr="00233AA1">
        <w:rPr>
          <w:lang w:val="uk-UA"/>
        </w:rPr>
        <w:t xml:space="preserve"> потерпілого (жертви)», «обстановк</w:t>
      </w:r>
      <w:r>
        <w:rPr>
          <w:lang w:val="uk-UA"/>
        </w:rPr>
        <w:t>у</w:t>
      </w:r>
      <w:r w:rsidRPr="00233AA1">
        <w:rPr>
          <w:lang w:val="uk-UA"/>
        </w:rPr>
        <w:t>, час і місце вчинення злочину», «знаряддя і засоби вчинення зл</w:t>
      </w:r>
      <w:r>
        <w:rPr>
          <w:lang w:val="uk-UA"/>
        </w:rPr>
        <w:t>очину», «типові сліди злочину».</w:t>
      </w:r>
    </w:p>
    <w:p w:rsidR="0029605C" w:rsidRDefault="0029605C" w:rsidP="006D5BC6">
      <w:pPr>
        <w:autoSpaceDE w:val="0"/>
        <w:autoSpaceDN w:val="0"/>
        <w:adjustRightInd w:val="0"/>
        <w:spacing w:after="0" w:line="360" w:lineRule="auto"/>
        <w:ind w:firstLine="708"/>
        <w:rPr>
          <w:lang w:val="uk-UA"/>
        </w:rPr>
      </w:pPr>
      <w:r>
        <w:rPr>
          <w:lang w:val="uk-UA"/>
        </w:rPr>
        <w:t>З</w:t>
      </w:r>
      <w:r w:rsidRPr="006D5BC6">
        <w:rPr>
          <w:lang w:val="uk-UA"/>
        </w:rPr>
        <w:t>агальновизнаним є розуміння таємниці як дещо нерозгадане, ще</w:t>
      </w:r>
      <w:r>
        <w:rPr>
          <w:lang w:val="uk-UA"/>
        </w:rPr>
        <w:t xml:space="preserve"> </w:t>
      </w:r>
      <w:r w:rsidRPr="006D5BC6">
        <w:rPr>
          <w:lang w:val="uk-UA"/>
        </w:rPr>
        <w:t>непізнане; дещо приховуване від інших, відоме не всім, секрет. Отже, під поняттям</w:t>
      </w:r>
      <w:r>
        <w:rPr>
          <w:lang w:val="uk-UA"/>
        </w:rPr>
        <w:t xml:space="preserve"> </w:t>
      </w:r>
      <w:r w:rsidRPr="006D5BC6">
        <w:rPr>
          <w:lang w:val="uk-UA"/>
        </w:rPr>
        <w:t xml:space="preserve">«таємниця» </w:t>
      </w:r>
      <w:r>
        <w:rPr>
          <w:lang w:val="uk-UA"/>
        </w:rPr>
        <w:t>слід</w:t>
      </w:r>
      <w:r w:rsidRPr="006D5BC6">
        <w:rPr>
          <w:lang w:val="uk-UA"/>
        </w:rPr>
        <w:t xml:space="preserve"> розуміти обмежену законодавством інформацію,</w:t>
      </w:r>
      <w:r>
        <w:rPr>
          <w:lang w:val="uk-UA"/>
        </w:rPr>
        <w:t xml:space="preserve"> </w:t>
      </w:r>
      <w:r w:rsidRPr="006D5BC6">
        <w:rPr>
          <w:lang w:val="uk-UA"/>
        </w:rPr>
        <w:t>доступ до якої належить певному колу осіб, що стала відома в силу</w:t>
      </w:r>
      <w:r>
        <w:rPr>
          <w:lang w:val="uk-UA"/>
        </w:rPr>
        <w:t xml:space="preserve"> </w:t>
      </w:r>
      <w:r w:rsidRPr="006D5BC6">
        <w:rPr>
          <w:lang w:val="uk-UA"/>
        </w:rPr>
        <w:t>професійної, службової або іншої діяльності, посягання на яку спричиняє</w:t>
      </w:r>
      <w:r>
        <w:rPr>
          <w:lang w:val="uk-UA"/>
        </w:rPr>
        <w:t xml:space="preserve"> </w:t>
      </w:r>
      <w:r w:rsidRPr="006D5BC6">
        <w:rPr>
          <w:lang w:val="uk-UA"/>
        </w:rPr>
        <w:t>негативні суспільно небезпечні наслідки у вигляді шкоди.</w:t>
      </w:r>
    </w:p>
    <w:p w:rsidR="0029605C" w:rsidRDefault="0029605C" w:rsidP="00FD578B">
      <w:pPr>
        <w:autoSpaceDE w:val="0"/>
        <w:autoSpaceDN w:val="0"/>
        <w:adjustRightInd w:val="0"/>
        <w:spacing w:after="0" w:line="360" w:lineRule="auto"/>
        <w:ind w:firstLine="708"/>
        <w:rPr>
          <w:lang w:val="uk-UA"/>
        </w:rPr>
      </w:pPr>
      <w:r>
        <w:rPr>
          <w:lang w:val="uk-UA"/>
        </w:rPr>
        <w:t>Відтак, п</w:t>
      </w:r>
      <w:r w:rsidRPr="00233AA1">
        <w:rPr>
          <w:lang w:val="uk-UA"/>
        </w:rPr>
        <w:t>редмет злочинного посягання у злочин</w:t>
      </w:r>
      <w:r>
        <w:rPr>
          <w:lang w:val="uk-UA"/>
        </w:rPr>
        <w:t>і</w:t>
      </w:r>
      <w:r w:rsidRPr="00233AA1">
        <w:rPr>
          <w:lang w:val="uk-UA"/>
        </w:rPr>
        <w:t xml:space="preserve"> щодо розголошення таємниці усиновлення (удочеріння)</w:t>
      </w:r>
      <w:r>
        <w:rPr>
          <w:lang w:val="uk-UA"/>
        </w:rPr>
        <w:t>,</w:t>
      </w:r>
      <w:r w:rsidRPr="00233AA1">
        <w:rPr>
          <w:lang w:val="uk-UA"/>
        </w:rPr>
        <w:t xml:space="preserve"> становить інформацію з обмеженим доступом, </w:t>
      </w:r>
      <w:r>
        <w:rPr>
          <w:lang w:val="uk-UA"/>
        </w:rPr>
        <w:t xml:space="preserve">а саме таємницю усиновлення (удочеріння), </w:t>
      </w:r>
      <w:r w:rsidRPr="00233AA1">
        <w:rPr>
          <w:lang w:val="uk-UA"/>
        </w:rPr>
        <w:t>якій властиві матеріальна, ідеальна та електронна форми відображення в об’єктивній дійсності</w:t>
      </w:r>
      <w:r>
        <w:rPr>
          <w:lang w:val="uk-UA"/>
        </w:rPr>
        <w:t>,</w:t>
      </w:r>
      <w:r w:rsidRPr="00233AA1">
        <w:rPr>
          <w:lang w:val="uk-UA"/>
        </w:rPr>
        <w:t xml:space="preserve"> що стала відомою або була довірена представнику певної професії через виконання професійних, або поряд з ними, службових чи процесуальних обов’язків, неправомірне розголошення чи використання якої може спричинити шкоду інформаційній безпеці особі</w:t>
      </w:r>
      <w:r>
        <w:rPr>
          <w:lang w:val="uk-UA"/>
        </w:rPr>
        <w:t>.</w:t>
      </w:r>
    </w:p>
    <w:p w:rsidR="0029605C" w:rsidRDefault="0029605C" w:rsidP="00233AA1">
      <w:pPr>
        <w:autoSpaceDE w:val="0"/>
        <w:autoSpaceDN w:val="0"/>
        <w:adjustRightInd w:val="0"/>
        <w:spacing w:after="0" w:line="360" w:lineRule="auto"/>
        <w:ind w:firstLine="708"/>
        <w:rPr>
          <w:lang w:val="uk-UA"/>
        </w:rPr>
      </w:pPr>
      <w:r>
        <w:rPr>
          <w:lang w:val="uk-UA"/>
        </w:rPr>
        <w:t>Зазначений злочин</w:t>
      </w:r>
      <w:r w:rsidRPr="00233AA1">
        <w:rPr>
          <w:lang w:val="uk-UA"/>
        </w:rPr>
        <w:t xml:space="preserve"> в</w:t>
      </w:r>
      <w:r>
        <w:rPr>
          <w:lang w:val="uk-UA"/>
        </w:rPr>
        <w:t xml:space="preserve">чиняється особами, які наділені </w:t>
      </w:r>
      <w:r w:rsidRPr="00233AA1">
        <w:rPr>
          <w:lang w:val="uk-UA"/>
        </w:rPr>
        <w:t>відповідним професійним, служб</w:t>
      </w:r>
      <w:r>
        <w:rPr>
          <w:lang w:val="uk-UA"/>
        </w:rPr>
        <w:t>овим чи процесуальним статусом.</w:t>
      </w:r>
    </w:p>
    <w:p w:rsidR="0029605C" w:rsidRDefault="0029605C" w:rsidP="00FD578B">
      <w:pPr>
        <w:autoSpaceDE w:val="0"/>
        <w:autoSpaceDN w:val="0"/>
        <w:adjustRightInd w:val="0"/>
        <w:spacing w:after="0" w:line="360" w:lineRule="auto"/>
        <w:ind w:firstLine="708"/>
        <w:rPr>
          <w:szCs w:val="28"/>
          <w:lang w:val="uk-UA"/>
        </w:rPr>
      </w:pPr>
      <w:r w:rsidRPr="00233AA1">
        <w:rPr>
          <w:szCs w:val="28"/>
          <w:lang w:val="uk-UA"/>
        </w:rPr>
        <w:t xml:space="preserve">Незаконне розголошення </w:t>
      </w:r>
      <w:r>
        <w:rPr>
          <w:lang w:val="uk-UA"/>
        </w:rPr>
        <w:t>таємниці усиновлення (удочеріння)</w:t>
      </w:r>
      <w:r w:rsidRPr="00233AA1">
        <w:rPr>
          <w:szCs w:val="28"/>
          <w:lang w:val="uk-UA"/>
        </w:rPr>
        <w:t xml:space="preserve">, як окремий спосіб злочину, є актом психологічної взаємодії, який може виявлятися в діянні </w:t>
      </w:r>
      <w:r w:rsidRPr="00233AA1">
        <w:rPr>
          <w:szCs w:val="28"/>
          <w:lang w:val="uk-UA"/>
        </w:rPr>
        <w:lastRenderedPageBreak/>
        <w:t xml:space="preserve">(дії або бездіяльності), одиничній дії чи системі таких дій. Незаконне розголошення </w:t>
      </w:r>
      <w:r>
        <w:rPr>
          <w:lang w:val="uk-UA"/>
        </w:rPr>
        <w:t>таємниці усиновлення (удочеріння)</w:t>
      </w:r>
      <w:r w:rsidRPr="00233AA1">
        <w:rPr>
          <w:szCs w:val="28"/>
          <w:lang w:val="uk-UA"/>
        </w:rPr>
        <w:t xml:space="preserve">, як спосіб злочину, є збірним поняттям, структура якого охоплює систему дій з підготовки до вчинення злочину, вчинення злочину, і приховування злочину. Під незаконним розголошенням </w:t>
      </w:r>
      <w:r>
        <w:rPr>
          <w:lang w:val="uk-UA"/>
        </w:rPr>
        <w:t>таємниці усиновлення (удочеріння)</w:t>
      </w:r>
      <w:r>
        <w:rPr>
          <w:szCs w:val="28"/>
          <w:lang w:val="uk-UA"/>
        </w:rPr>
        <w:t xml:space="preserve"> слід </w:t>
      </w:r>
      <w:r w:rsidRPr="00233AA1">
        <w:rPr>
          <w:szCs w:val="28"/>
          <w:lang w:val="uk-UA"/>
        </w:rPr>
        <w:t xml:space="preserve">розуміти систему дій під час спілкування (у широкому розумінні), яка передбачає незаконний обмін інформацією з обмеженим доступом, що відбувається за допомогою різних способів, знарядь і засобів (мовленнєвих, технічних тощо), у результаті чого інформація доводиться до відома сторонніх осіб. </w:t>
      </w:r>
    </w:p>
    <w:p w:rsidR="0029605C" w:rsidRDefault="0029605C" w:rsidP="00FD578B">
      <w:pPr>
        <w:autoSpaceDE w:val="0"/>
        <w:autoSpaceDN w:val="0"/>
        <w:adjustRightInd w:val="0"/>
        <w:spacing w:after="0" w:line="360" w:lineRule="auto"/>
        <w:ind w:firstLine="708"/>
        <w:rPr>
          <w:szCs w:val="28"/>
          <w:lang w:val="uk-UA"/>
        </w:rPr>
      </w:pPr>
      <w:r w:rsidRPr="00233AA1">
        <w:rPr>
          <w:szCs w:val="28"/>
          <w:lang w:val="uk-UA"/>
        </w:rPr>
        <w:t xml:space="preserve">Способами незаконного розголошення </w:t>
      </w:r>
      <w:r>
        <w:rPr>
          <w:lang w:val="uk-UA"/>
        </w:rPr>
        <w:t>таємниці усиновлення (удочеріння)</w:t>
      </w:r>
      <w:r w:rsidRPr="00233AA1">
        <w:rPr>
          <w:szCs w:val="28"/>
          <w:lang w:val="uk-UA"/>
        </w:rPr>
        <w:t xml:space="preserve"> є: </w:t>
      </w:r>
    </w:p>
    <w:p w:rsidR="0029605C" w:rsidRPr="00186052" w:rsidRDefault="0029605C" w:rsidP="00186052">
      <w:pPr>
        <w:pStyle w:val="a3"/>
        <w:numPr>
          <w:ilvl w:val="0"/>
          <w:numId w:val="36"/>
        </w:numPr>
        <w:autoSpaceDE w:val="0"/>
        <w:autoSpaceDN w:val="0"/>
        <w:adjustRightInd w:val="0"/>
        <w:spacing w:after="0" w:line="360" w:lineRule="auto"/>
        <w:ind w:left="0" w:firstLine="0"/>
        <w:rPr>
          <w:szCs w:val="28"/>
          <w:lang w:val="uk-UA"/>
        </w:rPr>
      </w:pPr>
      <w:r w:rsidRPr="00186052">
        <w:rPr>
          <w:szCs w:val="28"/>
          <w:lang w:val="uk-UA"/>
        </w:rPr>
        <w:t xml:space="preserve">передача інформації з обмеженим доступом; </w:t>
      </w:r>
    </w:p>
    <w:p w:rsidR="0029605C" w:rsidRPr="00186052" w:rsidRDefault="0029605C" w:rsidP="00186052">
      <w:pPr>
        <w:pStyle w:val="a3"/>
        <w:numPr>
          <w:ilvl w:val="0"/>
          <w:numId w:val="36"/>
        </w:numPr>
        <w:autoSpaceDE w:val="0"/>
        <w:autoSpaceDN w:val="0"/>
        <w:adjustRightInd w:val="0"/>
        <w:spacing w:after="0" w:line="360" w:lineRule="auto"/>
        <w:ind w:left="0" w:firstLine="0"/>
        <w:rPr>
          <w:szCs w:val="28"/>
          <w:lang w:val="uk-UA"/>
        </w:rPr>
      </w:pPr>
      <w:r w:rsidRPr="00186052">
        <w:rPr>
          <w:szCs w:val="28"/>
          <w:lang w:val="uk-UA"/>
        </w:rPr>
        <w:t xml:space="preserve">розповсюдження інформації серед певного кола осіб; </w:t>
      </w:r>
    </w:p>
    <w:p w:rsidR="0029605C" w:rsidRPr="00186052" w:rsidRDefault="0029605C" w:rsidP="00186052">
      <w:pPr>
        <w:pStyle w:val="a3"/>
        <w:numPr>
          <w:ilvl w:val="0"/>
          <w:numId w:val="36"/>
        </w:numPr>
        <w:autoSpaceDE w:val="0"/>
        <w:autoSpaceDN w:val="0"/>
        <w:adjustRightInd w:val="0"/>
        <w:spacing w:after="0" w:line="360" w:lineRule="auto"/>
        <w:ind w:left="0" w:firstLine="0"/>
        <w:rPr>
          <w:szCs w:val="28"/>
          <w:lang w:val="uk-UA"/>
        </w:rPr>
      </w:pPr>
      <w:r w:rsidRPr="00186052">
        <w:rPr>
          <w:szCs w:val="28"/>
          <w:lang w:val="uk-UA"/>
        </w:rPr>
        <w:t xml:space="preserve">публічне оголошення інформації з обмеженим доступом; </w:t>
      </w:r>
    </w:p>
    <w:p w:rsidR="0029605C" w:rsidRPr="00186052" w:rsidRDefault="0029605C" w:rsidP="00186052">
      <w:pPr>
        <w:pStyle w:val="a3"/>
        <w:numPr>
          <w:ilvl w:val="0"/>
          <w:numId w:val="36"/>
        </w:numPr>
        <w:autoSpaceDE w:val="0"/>
        <w:autoSpaceDN w:val="0"/>
        <w:adjustRightInd w:val="0"/>
        <w:spacing w:after="0" w:line="360" w:lineRule="auto"/>
        <w:ind w:left="0" w:firstLine="0"/>
        <w:rPr>
          <w:szCs w:val="28"/>
          <w:lang w:val="uk-UA"/>
        </w:rPr>
      </w:pPr>
      <w:r w:rsidRPr="00186052">
        <w:rPr>
          <w:szCs w:val="28"/>
          <w:lang w:val="uk-UA"/>
        </w:rPr>
        <w:t xml:space="preserve">порушення порядку зберігання та використання інформації з обмеженим доступом, що призвело до розголошення </w:t>
      </w:r>
      <w:r w:rsidRPr="00186052">
        <w:rPr>
          <w:lang w:val="uk-UA"/>
        </w:rPr>
        <w:t>таємниці усиновлення (удочеріння)</w:t>
      </w:r>
      <w:r w:rsidRPr="00186052">
        <w:rPr>
          <w:szCs w:val="28"/>
          <w:lang w:val="uk-UA"/>
        </w:rPr>
        <w:t xml:space="preserve">. </w:t>
      </w:r>
    </w:p>
    <w:p w:rsidR="0029605C" w:rsidRPr="00411FE4" w:rsidRDefault="0029605C" w:rsidP="00186052">
      <w:pPr>
        <w:autoSpaceDE w:val="0"/>
        <w:autoSpaceDN w:val="0"/>
        <w:adjustRightInd w:val="0"/>
        <w:spacing w:after="0" w:line="360" w:lineRule="auto"/>
        <w:ind w:firstLine="708"/>
        <w:rPr>
          <w:szCs w:val="28"/>
          <w:lang w:val="uk-UA"/>
        </w:rPr>
      </w:pPr>
      <w:r w:rsidRPr="00233AA1">
        <w:rPr>
          <w:szCs w:val="28"/>
          <w:lang w:val="uk-UA"/>
        </w:rPr>
        <w:t xml:space="preserve">Формами незаконного розголошення </w:t>
      </w:r>
      <w:r>
        <w:rPr>
          <w:lang w:val="uk-UA"/>
        </w:rPr>
        <w:t>таємниці усиновлення (удочеріння)</w:t>
      </w:r>
      <w:r w:rsidRPr="00233AA1">
        <w:rPr>
          <w:szCs w:val="28"/>
          <w:lang w:val="uk-UA"/>
        </w:rPr>
        <w:t xml:space="preserve"> є вербальне та невербальне; безпосереднє та опосередковане; пряме і непряме; міжособистісне, групове та масове; відкрите та таємне; побутове чи професійне; матеріальне або діяльнісне.</w:t>
      </w:r>
    </w:p>
    <w:p w:rsidR="0029605C" w:rsidRDefault="0029605C" w:rsidP="00186052">
      <w:pPr>
        <w:autoSpaceDE w:val="0"/>
        <w:autoSpaceDN w:val="0"/>
        <w:adjustRightInd w:val="0"/>
        <w:spacing w:after="0" w:line="360" w:lineRule="auto"/>
        <w:ind w:firstLine="708"/>
        <w:rPr>
          <w:szCs w:val="28"/>
          <w:lang w:val="uk-UA"/>
        </w:rPr>
      </w:pPr>
      <w:r w:rsidRPr="00CA35CD">
        <w:rPr>
          <w:szCs w:val="28"/>
          <w:lang w:val="uk-UA"/>
        </w:rPr>
        <w:t xml:space="preserve">Доведено, що злочин щодо розголошення </w:t>
      </w:r>
      <w:r w:rsidRPr="00CA35CD">
        <w:rPr>
          <w:lang w:val="uk-UA"/>
        </w:rPr>
        <w:t xml:space="preserve">таємниці усиновлення (удочеріння) </w:t>
      </w:r>
      <w:r w:rsidRPr="00CA35CD">
        <w:rPr>
          <w:szCs w:val="28"/>
          <w:lang w:val="uk-UA"/>
        </w:rPr>
        <w:t>вчиняється в обстановці порушення стану інформаційної безпеки певної професійної діяльності на трьох рівнях: інформаційних ресурсів, інформаційної інфраструктури та інформаційного поля. Кожному рівню властиве використання специфічних знарядь та засобів учинення злочинів, і утворення відповідних груп слідів злочину (матеріальних, ідеальних та електронних). Обстановка вчинення даного злочину має наступну загальну структуру: рід професійної</w:t>
      </w:r>
      <w:r>
        <w:rPr>
          <w:szCs w:val="28"/>
          <w:lang w:val="uk-UA"/>
        </w:rPr>
        <w:t xml:space="preserve"> </w:t>
      </w:r>
      <w:r w:rsidRPr="00CA35CD">
        <w:rPr>
          <w:szCs w:val="28"/>
          <w:lang w:val="uk-UA"/>
        </w:rPr>
        <w:t xml:space="preserve">діяльності інсайдера; тип організації, установи, підприємства або державного органу, в якій ця особа працює; повноваження інсайдера, його функціональну спрямованість (професійні, службові та </w:t>
      </w:r>
      <w:r w:rsidRPr="00CA35CD">
        <w:rPr>
          <w:szCs w:val="28"/>
          <w:lang w:val="uk-UA"/>
        </w:rPr>
        <w:lastRenderedPageBreak/>
        <w:t>процесуальні права та обов’язки); рівень забезпечення інформаційної безпеки та контроль її стану на підприємстві, установі, організації, в якій працює інсайдер; система документообігу підприємства, установи, організації, або в державному органі; режим роботи, процедура отримання доступу до певної інформацій з обмеженим доступом; особисті взаємозв’язки професійного інсайдера з іншими працівниками, позаслужбові зв’язки особи; стан нормативно-правового забезпечення вимог до захисту інформаційного середовища певної професійної діяльності.</w:t>
      </w:r>
    </w:p>
    <w:p w:rsidR="0029605C" w:rsidRPr="00411FE4" w:rsidRDefault="0029605C" w:rsidP="00186052">
      <w:pPr>
        <w:autoSpaceDE w:val="0"/>
        <w:autoSpaceDN w:val="0"/>
        <w:adjustRightInd w:val="0"/>
        <w:spacing w:after="0" w:line="360" w:lineRule="auto"/>
        <w:ind w:firstLine="708"/>
        <w:rPr>
          <w:szCs w:val="28"/>
          <w:lang w:val="uk-UA"/>
        </w:rPr>
      </w:pPr>
      <w:r w:rsidRPr="00CA35CD">
        <w:rPr>
          <w:szCs w:val="28"/>
          <w:lang w:val="uk-UA"/>
        </w:rPr>
        <w:t xml:space="preserve">Поява матеріальних, ідеальних та електронних слідів розголошення </w:t>
      </w:r>
      <w:r w:rsidRPr="00CA35CD">
        <w:rPr>
          <w:lang w:val="uk-UA"/>
        </w:rPr>
        <w:t>таємниці усиновлення (удочеріння)</w:t>
      </w:r>
      <w:r w:rsidRPr="00CA35CD">
        <w:rPr>
          <w:szCs w:val="28"/>
          <w:lang w:val="uk-UA"/>
        </w:rPr>
        <w:t>, які є типовими для назван</w:t>
      </w:r>
      <w:r>
        <w:rPr>
          <w:szCs w:val="28"/>
          <w:lang w:val="uk-UA"/>
        </w:rPr>
        <w:t>ого</w:t>
      </w:r>
      <w:r w:rsidRPr="00CA35CD">
        <w:rPr>
          <w:szCs w:val="28"/>
          <w:lang w:val="uk-UA"/>
        </w:rPr>
        <w:t xml:space="preserve"> </w:t>
      </w:r>
      <w:r>
        <w:rPr>
          <w:szCs w:val="28"/>
          <w:lang w:val="uk-UA"/>
        </w:rPr>
        <w:t>злочину</w:t>
      </w:r>
      <w:r w:rsidRPr="00CA35CD">
        <w:rPr>
          <w:szCs w:val="28"/>
          <w:lang w:val="uk-UA"/>
        </w:rPr>
        <w:t>, залежить від знарядь та засобів учинення злочину</w:t>
      </w:r>
      <w:r>
        <w:rPr>
          <w:szCs w:val="28"/>
          <w:lang w:val="uk-UA"/>
        </w:rPr>
        <w:t xml:space="preserve"> та</w:t>
      </w:r>
      <w:r w:rsidRPr="00CA35CD">
        <w:rPr>
          <w:szCs w:val="28"/>
          <w:lang w:val="uk-UA"/>
        </w:rPr>
        <w:t xml:space="preserve"> обстановки </w:t>
      </w:r>
      <w:r>
        <w:rPr>
          <w:szCs w:val="28"/>
          <w:lang w:val="uk-UA"/>
        </w:rPr>
        <w:t>його вчинення.</w:t>
      </w:r>
    </w:p>
    <w:p w:rsidR="0029605C" w:rsidRDefault="0029605C" w:rsidP="00501F13">
      <w:pPr>
        <w:autoSpaceDE w:val="0"/>
        <w:autoSpaceDN w:val="0"/>
        <w:adjustRightInd w:val="0"/>
        <w:spacing w:after="0" w:line="360" w:lineRule="auto"/>
        <w:ind w:firstLine="708"/>
        <w:rPr>
          <w:lang w:val="uk-UA"/>
        </w:rPr>
      </w:pPr>
      <w:r w:rsidRPr="00CC05CC">
        <w:rPr>
          <w:szCs w:val="28"/>
          <w:lang w:val="uk-UA"/>
        </w:rPr>
        <w:t>2.</w:t>
      </w:r>
      <w:r>
        <w:rPr>
          <w:lang w:val="uk-UA"/>
        </w:rPr>
        <w:t> </w:t>
      </w:r>
      <w:r w:rsidRPr="00CC05CC">
        <w:rPr>
          <w:lang w:val="uk-UA"/>
        </w:rPr>
        <w:t xml:space="preserve">Основне інформаційне навантаження у побудові методики розслідування </w:t>
      </w:r>
      <w:r>
        <w:rPr>
          <w:lang w:val="uk-UA"/>
        </w:rPr>
        <w:t>розголошення таємниці усиновлення (удочеріння)</w:t>
      </w:r>
      <w:r w:rsidRPr="00CC05CC">
        <w:rPr>
          <w:lang w:val="uk-UA"/>
        </w:rPr>
        <w:t xml:space="preserve">, несуть типові слідчі ситуації, які взаємопов’язані між собою на початковому та наступному етапах розслідування. </w:t>
      </w:r>
      <w:r w:rsidRPr="00501F13">
        <w:rPr>
          <w:lang w:val="uk-UA"/>
        </w:rPr>
        <w:t xml:space="preserve">Розглядаючи конкретну ситуацію, слідчий використовує знання про способи вирішення типових задач, модернізуючи їх з урахуванням реальності. Момент оцінки слідчої ситуації виникає в двох передбачених законом випадках - при підготовці прийняття рішення про </w:t>
      </w:r>
      <w:r>
        <w:rPr>
          <w:lang w:val="uk-UA"/>
        </w:rPr>
        <w:t xml:space="preserve">обрання </w:t>
      </w:r>
      <w:r w:rsidRPr="00501F13">
        <w:rPr>
          <w:lang w:val="uk-UA"/>
        </w:rPr>
        <w:t>напр</w:t>
      </w:r>
      <w:r>
        <w:rPr>
          <w:lang w:val="uk-UA"/>
        </w:rPr>
        <w:t xml:space="preserve">ямку </w:t>
      </w:r>
      <w:r w:rsidRPr="00501F13">
        <w:rPr>
          <w:lang w:val="uk-UA"/>
        </w:rPr>
        <w:t>розслідування та про проведення слідчих</w:t>
      </w:r>
      <w:r>
        <w:rPr>
          <w:lang w:val="uk-UA"/>
        </w:rPr>
        <w:t xml:space="preserve"> (розшукових)</w:t>
      </w:r>
      <w:r w:rsidRPr="00501F13">
        <w:rPr>
          <w:lang w:val="uk-UA"/>
        </w:rPr>
        <w:t xml:space="preserve"> дій.</w:t>
      </w:r>
    </w:p>
    <w:p w:rsidR="0029605C" w:rsidRDefault="0029605C" w:rsidP="00186052">
      <w:pPr>
        <w:autoSpaceDE w:val="0"/>
        <w:autoSpaceDN w:val="0"/>
        <w:adjustRightInd w:val="0"/>
        <w:spacing w:after="0" w:line="360" w:lineRule="auto"/>
        <w:ind w:firstLine="708"/>
        <w:rPr>
          <w:lang w:val="uk-UA"/>
        </w:rPr>
      </w:pPr>
      <w:r w:rsidRPr="00CC05CC">
        <w:rPr>
          <w:lang w:val="uk-UA"/>
        </w:rPr>
        <w:t xml:space="preserve">Типові слідчі ситуації початкового етапу розслідування доцільно згрупувати залежно від наявності та повноти: </w:t>
      </w:r>
    </w:p>
    <w:p w:rsidR="0029605C" w:rsidRDefault="0029605C" w:rsidP="00186052">
      <w:pPr>
        <w:autoSpaceDE w:val="0"/>
        <w:autoSpaceDN w:val="0"/>
        <w:adjustRightInd w:val="0"/>
        <w:spacing w:after="0" w:line="360" w:lineRule="auto"/>
        <w:ind w:firstLine="708"/>
        <w:rPr>
          <w:lang w:val="uk-UA"/>
        </w:rPr>
      </w:pPr>
      <w:r w:rsidRPr="00CC05CC">
        <w:rPr>
          <w:lang w:val="uk-UA"/>
        </w:rPr>
        <w:t xml:space="preserve">1) інформації про подію злочину; </w:t>
      </w:r>
    </w:p>
    <w:p w:rsidR="0029605C" w:rsidRDefault="0029605C" w:rsidP="00186052">
      <w:pPr>
        <w:autoSpaceDE w:val="0"/>
        <w:autoSpaceDN w:val="0"/>
        <w:adjustRightInd w:val="0"/>
        <w:spacing w:after="0" w:line="360" w:lineRule="auto"/>
        <w:ind w:firstLine="708"/>
        <w:rPr>
          <w:lang w:val="uk-UA"/>
        </w:rPr>
      </w:pPr>
      <w:r w:rsidRPr="00CC05CC">
        <w:rPr>
          <w:lang w:val="uk-UA"/>
        </w:rPr>
        <w:t xml:space="preserve">2) інформації про особу злочинця; </w:t>
      </w:r>
    </w:p>
    <w:p w:rsidR="0029605C" w:rsidRDefault="0029605C" w:rsidP="00186052">
      <w:pPr>
        <w:autoSpaceDE w:val="0"/>
        <w:autoSpaceDN w:val="0"/>
        <w:adjustRightInd w:val="0"/>
        <w:spacing w:after="0" w:line="360" w:lineRule="auto"/>
        <w:ind w:firstLine="708"/>
        <w:rPr>
          <w:lang w:val="uk-UA"/>
        </w:rPr>
      </w:pPr>
      <w:r w:rsidRPr="00CC05CC">
        <w:rPr>
          <w:lang w:val="uk-UA"/>
        </w:rPr>
        <w:t xml:space="preserve">3) інформації про предмет посягання; </w:t>
      </w:r>
    </w:p>
    <w:p w:rsidR="0029605C" w:rsidRDefault="0029605C" w:rsidP="00186052">
      <w:pPr>
        <w:autoSpaceDE w:val="0"/>
        <w:autoSpaceDN w:val="0"/>
        <w:adjustRightInd w:val="0"/>
        <w:spacing w:after="0" w:line="360" w:lineRule="auto"/>
        <w:ind w:firstLine="708"/>
        <w:rPr>
          <w:lang w:val="uk-UA"/>
        </w:rPr>
      </w:pPr>
      <w:r w:rsidRPr="00CC05CC">
        <w:rPr>
          <w:lang w:val="uk-UA"/>
        </w:rPr>
        <w:t xml:space="preserve">4) інформації про місце вчинення злочину; </w:t>
      </w:r>
    </w:p>
    <w:p w:rsidR="0029605C" w:rsidRDefault="0029605C" w:rsidP="00186052">
      <w:pPr>
        <w:autoSpaceDE w:val="0"/>
        <w:autoSpaceDN w:val="0"/>
        <w:adjustRightInd w:val="0"/>
        <w:spacing w:after="0" w:line="360" w:lineRule="auto"/>
        <w:ind w:firstLine="708"/>
        <w:rPr>
          <w:lang w:val="uk-UA"/>
        </w:rPr>
      </w:pPr>
      <w:r w:rsidRPr="00CC05CC">
        <w:rPr>
          <w:lang w:val="uk-UA"/>
        </w:rPr>
        <w:t xml:space="preserve">5) інформації про зв’язок злочинів. </w:t>
      </w:r>
    </w:p>
    <w:p w:rsidR="0029605C" w:rsidRPr="006D5BC6" w:rsidRDefault="0029605C" w:rsidP="00186052">
      <w:pPr>
        <w:autoSpaceDE w:val="0"/>
        <w:autoSpaceDN w:val="0"/>
        <w:adjustRightInd w:val="0"/>
        <w:spacing w:after="0" w:line="360" w:lineRule="auto"/>
        <w:ind w:firstLine="708"/>
        <w:rPr>
          <w:lang w:val="uk-UA"/>
        </w:rPr>
      </w:pPr>
      <w:r>
        <w:rPr>
          <w:lang w:val="uk-UA"/>
        </w:rPr>
        <w:t>До типових слідчих ситуацій п</w:t>
      </w:r>
      <w:r w:rsidRPr="006D5BC6">
        <w:rPr>
          <w:lang w:val="uk-UA"/>
        </w:rPr>
        <w:t xml:space="preserve">ід час розслідування </w:t>
      </w:r>
      <w:r>
        <w:rPr>
          <w:lang w:val="uk-UA"/>
        </w:rPr>
        <w:t>розголошення таємниці усиновлення (удочеріння) слід віднести наступні:</w:t>
      </w:r>
    </w:p>
    <w:p w:rsidR="0029605C" w:rsidRPr="006D5BC6" w:rsidRDefault="0029605C" w:rsidP="006D5BC6">
      <w:pPr>
        <w:pStyle w:val="a3"/>
        <w:numPr>
          <w:ilvl w:val="0"/>
          <w:numId w:val="44"/>
        </w:numPr>
        <w:autoSpaceDE w:val="0"/>
        <w:autoSpaceDN w:val="0"/>
        <w:adjustRightInd w:val="0"/>
        <w:spacing w:after="0" w:line="360" w:lineRule="auto"/>
        <w:ind w:left="0" w:firstLine="0"/>
        <w:rPr>
          <w:szCs w:val="28"/>
          <w:lang w:val="uk-UA"/>
        </w:rPr>
      </w:pPr>
      <w:r w:rsidRPr="006D5BC6">
        <w:rPr>
          <w:szCs w:val="28"/>
          <w:lang w:val="uk-UA"/>
        </w:rPr>
        <w:t xml:space="preserve">до правоохоронних органів надійшла інформація від </w:t>
      </w:r>
      <w:proofErr w:type="spellStart"/>
      <w:r w:rsidRPr="006D5BC6">
        <w:rPr>
          <w:szCs w:val="28"/>
          <w:lang w:val="uk-UA"/>
        </w:rPr>
        <w:t>усиновлювачів</w:t>
      </w:r>
      <w:proofErr w:type="spellEnd"/>
      <w:r w:rsidRPr="006D5BC6">
        <w:rPr>
          <w:szCs w:val="28"/>
          <w:lang w:val="uk-UA"/>
        </w:rPr>
        <w:t xml:space="preserve"> про розголошення таємниці усиновлення в усній формі;</w:t>
      </w:r>
    </w:p>
    <w:p w:rsidR="0029605C" w:rsidRPr="006D5BC6" w:rsidRDefault="0029605C" w:rsidP="006D5BC6">
      <w:pPr>
        <w:pStyle w:val="a3"/>
        <w:numPr>
          <w:ilvl w:val="0"/>
          <w:numId w:val="44"/>
        </w:numPr>
        <w:autoSpaceDE w:val="0"/>
        <w:autoSpaceDN w:val="0"/>
        <w:adjustRightInd w:val="0"/>
        <w:spacing w:after="0" w:line="360" w:lineRule="auto"/>
        <w:ind w:left="0" w:firstLine="0"/>
        <w:rPr>
          <w:szCs w:val="28"/>
          <w:lang w:val="uk-UA"/>
        </w:rPr>
      </w:pPr>
      <w:r w:rsidRPr="006D5BC6">
        <w:rPr>
          <w:szCs w:val="28"/>
          <w:lang w:val="uk-UA"/>
        </w:rPr>
        <w:lastRenderedPageBreak/>
        <w:t xml:space="preserve">до правоохоронних органів надійшла інформація від </w:t>
      </w:r>
      <w:proofErr w:type="spellStart"/>
      <w:r w:rsidRPr="006D5BC6">
        <w:rPr>
          <w:szCs w:val="28"/>
          <w:lang w:val="uk-UA"/>
        </w:rPr>
        <w:t>усиновлювачів</w:t>
      </w:r>
      <w:proofErr w:type="spellEnd"/>
      <w:r w:rsidRPr="006D5BC6">
        <w:rPr>
          <w:szCs w:val="28"/>
          <w:lang w:val="uk-UA"/>
        </w:rPr>
        <w:t xml:space="preserve"> про </w:t>
      </w:r>
      <w:bookmarkStart w:id="4" w:name="_Hlk29754869"/>
      <w:r w:rsidRPr="006D5BC6">
        <w:rPr>
          <w:szCs w:val="28"/>
          <w:lang w:val="uk-UA"/>
        </w:rPr>
        <w:t>розголошення таємниці усиновлення в мережі Інтернет</w:t>
      </w:r>
      <w:bookmarkEnd w:id="4"/>
      <w:r w:rsidRPr="006D5BC6">
        <w:rPr>
          <w:szCs w:val="28"/>
          <w:lang w:val="uk-UA"/>
        </w:rPr>
        <w:t>;</w:t>
      </w:r>
    </w:p>
    <w:p w:rsidR="0029605C" w:rsidRPr="00734895" w:rsidRDefault="0029605C" w:rsidP="006D5BC6">
      <w:pPr>
        <w:pStyle w:val="a3"/>
        <w:numPr>
          <w:ilvl w:val="0"/>
          <w:numId w:val="44"/>
        </w:numPr>
        <w:autoSpaceDE w:val="0"/>
        <w:autoSpaceDN w:val="0"/>
        <w:adjustRightInd w:val="0"/>
        <w:spacing w:after="0" w:line="360" w:lineRule="auto"/>
        <w:ind w:left="0" w:firstLine="0"/>
        <w:rPr>
          <w:szCs w:val="28"/>
          <w:lang w:val="uk-UA"/>
        </w:rPr>
      </w:pPr>
      <w:r w:rsidRPr="006D5BC6">
        <w:rPr>
          <w:szCs w:val="28"/>
          <w:lang w:val="uk-UA"/>
        </w:rPr>
        <w:t xml:space="preserve">до правоохоронних органів надійшла інформація від </w:t>
      </w:r>
      <w:proofErr w:type="spellStart"/>
      <w:r w:rsidRPr="006D5BC6">
        <w:rPr>
          <w:szCs w:val="28"/>
          <w:lang w:val="uk-UA"/>
        </w:rPr>
        <w:t>усиновлювачів</w:t>
      </w:r>
      <w:proofErr w:type="spellEnd"/>
      <w:r w:rsidRPr="006D5BC6">
        <w:rPr>
          <w:szCs w:val="28"/>
          <w:lang w:val="uk-UA"/>
        </w:rPr>
        <w:t xml:space="preserve"> про розголошення таємниці усиновлення представник</w:t>
      </w:r>
      <w:r>
        <w:rPr>
          <w:szCs w:val="28"/>
          <w:lang w:val="uk-UA"/>
        </w:rPr>
        <w:t>ами засобів масової інформації.</w:t>
      </w:r>
    </w:p>
    <w:p w:rsidR="0029605C" w:rsidRDefault="0029605C" w:rsidP="00734895">
      <w:pPr>
        <w:pStyle w:val="a3"/>
        <w:autoSpaceDE w:val="0"/>
        <w:autoSpaceDN w:val="0"/>
        <w:adjustRightInd w:val="0"/>
        <w:spacing w:after="0" w:line="360" w:lineRule="auto"/>
        <w:ind w:left="0" w:firstLine="708"/>
        <w:rPr>
          <w:szCs w:val="28"/>
          <w:lang w:val="uk-UA"/>
        </w:rPr>
      </w:pPr>
      <w:r w:rsidRPr="00734895">
        <w:rPr>
          <w:szCs w:val="28"/>
          <w:lang w:val="uk-UA"/>
        </w:rPr>
        <w:t>Вирішення кожної із указаних ситуацій передбачає реалізацію особливих алгоритмів, що</w:t>
      </w:r>
      <w:r w:rsidRPr="003D54A9">
        <w:rPr>
          <w:szCs w:val="28"/>
          <w:lang w:val="uk-UA"/>
        </w:rPr>
        <w:t xml:space="preserve"> </w:t>
      </w:r>
      <w:r w:rsidRPr="00734895">
        <w:rPr>
          <w:szCs w:val="28"/>
          <w:lang w:val="uk-UA"/>
        </w:rPr>
        <w:t>охоплюють комплекси слідчих (розшукових) дій, оперативно-розшукових та організаційно-тактичних заходів.</w:t>
      </w:r>
    </w:p>
    <w:p w:rsidR="0029605C" w:rsidRDefault="0029605C" w:rsidP="001504D4">
      <w:pPr>
        <w:pStyle w:val="a3"/>
        <w:autoSpaceDE w:val="0"/>
        <w:autoSpaceDN w:val="0"/>
        <w:adjustRightInd w:val="0"/>
        <w:spacing w:after="0" w:line="360" w:lineRule="auto"/>
        <w:ind w:left="0" w:firstLine="708"/>
        <w:rPr>
          <w:szCs w:val="28"/>
          <w:lang w:val="uk-UA"/>
        </w:rPr>
      </w:pPr>
      <w:r>
        <w:rPr>
          <w:szCs w:val="28"/>
          <w:lang w:val="uk-UA"/>
        </w:rPr>
        <w:t>3. </w:t>
      </w:r>
      <w:r w:rsidRPr="001504D4">
        <w:rPr>
          <w:szCs w:val="28"/>
          <w:lang w:val="uk-UA"/>
        </w:rPr>
        <w:t xml:space="preserve">Будь-яка допитувана особа відносно потрібної слідчим інформації під час розслідування </w:t>
      </w:r>
      <w:r>
        <w:rPr>
          <w:lang w:val="uk-UA"/>
        </w:rPr>
        <w:t xml:space="preserve">розголошення таємниці усиновлення (удочеріння) </w:t>
      </w:r>
      <w:r w:rsidRPr="001504D4">
        <w:rPr>
          <w:szCs w:val="28"/>
          <w:lang w:val="uk-UA"/>
        </w:rPr>
        <w:t xml:space="preserve">може перебувати у одному з таких станів: </w:t>
      </w:r>
    </w:p>
    <w:p w:rsidR="0029605C" w:rsidRDefault="0029605C" w:rsidP="001504D4">
      <w:pPr>
        <w:pStyle w:val="a3"/>
        <w:autoSpaceDE w:val="0"/>
        <w:autoSpaceDN w:val="0"/>
        <w:adjustRightInd w:val="0"/>
        <w:spacing w:after="0" w:line="360" w:lineRule="auto"/>
        <w:ind w:left="0" w:firstLine="708"/>
        <w:rPr>
          <w:szCs w:val="28"/>
          <w:lang w:val="uk-UA"/>
        </w:rPr>
      </w:pPr>
      <w:r>
        <w:rPr>
          <w:szCs w:val="28"/>
          <w:lang w:val="uk-UA"/>
        </w:rPr>
        <w:t>1) </w:t>
      </w:r>
      <w:r w:rsidRPr="001504D4">
        <w:rPr>
          <w:szCs w:val="28"/>
          <w:lang w:val="uk-UA"/>
        </w:rPr>
        <w:t xml:space="preserve">особа володіє потрібною інформацією, може і бажає об’єктивно і повно передати її слідчому; </w:t>
      </w:r>
    </w:p>
    <w:p w:rsidR="0029605C" w:rsidRDefault="0029605C" w:rsidP="001504D4">
      <w:pPr>
        <w:pStyle w:val="a3"/>
        <w:autoSpaceDE w:val="0"/>
        <w:autoSpaceDN w:val="0"/>
        <w:adjustRightInd w:val="0"/>
        <w:spacing w:after="0" w:line="360" w:lineRule="auto"/>
        <w:ind w:left="0" w:firstLine="708"/>
        <w:rPr>
          <w:szCs w:val="28"/>
          <w:lang w:val="uk-UA"/>
        </w:rPr>
      </w:pPr>
      <w:r>
        <w:rPr>
          <w:szCs w:val="28"/>
          <w:lang w:val="uk-UA"/>
        </w:rPr>
        <w:t>2) </w:t>
      </w:r>
      <w:r w:rsidRPr="001504D4">
        <w:rPr>
          <w:szCs w:val="28"/>
          <w:lang w:val="uk-UA"/>
        </w:rPr>
        <w:t>особа володіє потрібною інформацією, бажає об’єктивно і по</w:t>
      </w:r>
      <w:r>
        <w:rPr>
          <w:szCs w:val="28"/>
          <w:lang w:val="uk-UA"/>
        </w:rPr>
        <w:t>вно передати її слідчому, але мо</w:t>
      </w:r>
      <w:r w:rsidRPr="001504D4">
        <w:rPr>
          <w:szCs w:val="28"/>
          <w:lang w:val="uk-UA"/>
        </w:rPr>
        <w:t xml:space="preserve">гла сприйняти її з ненавмисними викривленнями чи частково </w:t>
      </w:r>
      <w:proofErr w:type="spellStart"/>
      <w:r w:rsidRPr="001504D4">
        <w:rPr>
          <w:szCs w:val="28"/>
          <w:lang w:val="uk-UA"/>
        </w:rPr>
        <w:t>забула</w:t>
      </w:r>
      <w:proofErr w:type="spellEnd"/>
      <w:r w:rsidRPr="001504D4">
        <w:rPr>
          <w:szCs w:val="28"/>
          <w:lang w:val="uk-UA"/>
        </w:rPr>
        <w:t xml:space="preserve">; </w:t>
      </w:r>
    </w:p>
    <w:p w:rsidR="0029605C" w:rsidRDefault="0029605C" w:rsidP="001504D4">
      <w:pPr>
        <w:pStyle w:val="a3"/>
        <w:autoSpaceDE w:val="0"/>
        <w:autoSpaceDN w:val="0"/>
        <w:adjustRightInd w:val="0"/>
        <w:spacing w:after="0" w:line="360" w:lineRule="auto"/>
        <w:ind w:left="0" w:firstLine="708"/>
        <w:rPr>
          <w:szCs w:val="28"/>
          <w:lang w:val="uk-UA"/>
        </w:rPr>
      </w:pPr>
      <w:r>
        <w:rPr>
          <w:szCs w:val="28"/>
          <w:lang w:val="uk-UA"/>
        </w:rPr>
        <w:t>3) </w:t>
      </w:r>
      <w:r w:rsidRPr="001504D4">
        <w:rPr>
          <w:szCs w:val="28"/>
          <w:lang w:val="uk-UA"/>
        </w:rPr>
        <w:t>особа володіє потрібною інформацією, але навмисно приховує чи спотворює її;</w:t>
      </w:r>
    </w:p>
    <w:p w:rsidR="0029605C" w:rsidRDefault="0029605C" w:rsidP="001504D4">
      <w:pPr>
        <w:pStyle w:val="a3"/>
        <w:autoSpaceDE w:val="0"/>
        <w:autoSpaceDN w:val="0"/>
        <w:adjustRightInd w:val="0"/>
        <w:spacing w:after="0" w:line="360" w:lineRule="auto"/>
        <w:ind w:left="0" w:firstLine="708"/>
        <w:rPr>
          <w:szCs w:val="28"/>
          <w:lang w:val="uk-UA"/>
        </w:rPr>
      </w:pPr>
      <w:r>
        <w:rPr>
          <w:szCs w:val="28"/>
          <w:lang w:val="uk-UA"/>
        </w:rPr>
        <w:t>4) </w:t>
      </w:r>
      <w:r w:rsidRPr="001504D4">
        <w:rPr>
          <w:szCs w:val="28"/>
          <w:lang w:val="uk-UA"/>
        </w:rPr>
        <w:t xml:space="preserve">особа володіє потрібною інформацією, але слідчий помилково вважає, що допитуваний навмисно її приховує. </w:t>
      </w:r>
    </w:p>
    <w:p w:rsidR="0029605C" w:rsidRDefault="0029605C" w:rsidP="001504D4">
      <w:pPr>
        <w:pStyle w:val="a3"/>
        <w:autoSpaceDE w:val="0"/>
        <w:autoSpaceDN w:val="0"/>
        <w:adjustRightInd w:val="0"/>
        <w:spacing w:after="0" w:line="360" w:lineRule="auto"/>
        <w:ind w:left="0" w:firstLine="708"/>
        <w:rPr>
          <w:szCs w:val="28"/>
          <w:lang w:val="uk-UA"/>
        </w:rPr>
      </w:pPr>
      <w:r w:rsidRPr="001504D4">
        <w:rPr>
          <w:szCs w:val="28"/>
          <w:lang w:val="uk-UA"/>
        </w:rPr>
        <w:t xml:space="preserve">Під час проведення допиту слідчому доцільно використовувати такі тактичні прийоми: </w:t>
      </w:r>
    </w:p>
    <w:p w:rsidR="0029605C" w:rsidRDefault="0029605C" w:rsidP="001504D4">
      <w:pPr>
        <w:pStyle w:val="a3"/>
        <w:autoSpaceDE w:val="0"/>
        <w:autoSpaceDN w:val="0"/>
        <w:adjustRightInd w:val="0"/>
        <w:spacing w:after="0" w:line="360" w:lineRule="auto"/>
        <w:ind w:left="0" w:firstLine="708"/>
        <w:rPr>
          <w:szCs w:val="28"/>
          <w:lang w:val="uk-UA"/>
        </w:rPr>
      </w:pPr>
      <w:r>
        <w:rPr>
          <w:szCs w:val="28"/>
          <w:lang w:val="uk-UA"/>
        </w:rPr>
        <w:t>1) </w:t>
      </w:r>
      <w:r w:rsidRPr="001504D4">
        <w:rPr>
          <w:szCs w:val="28"/>
          <w:lang w:val="uk-UA"/>
        </w:rPr>
        <w:t xml:space="preserve">спрямовані на позитивне оцінювання процесу спілкування зі слідчим з метою формування у особи позитивного враження про слідчого; </w:t>
      </w:r>
    </w:p>
    <w:p w:rsidR="0029605C" w:rsidRDefault="0029605C" w:rsidP="001504D4">
      <w:pPr>
        <w:pStyle w:val="a3"/>
        <w:autoSpaceDE w:val="0"/>
        <w:autoSpaceDN w:val="0"/>
        <w:adjustRightInd w:val="0"/>
        <w:spacing w:after="0" w:line="360" w:lineRule="auto"/>
        <w:ind w:left="0" w:firstLine="708"/>
        <w:rPr>
          <w:szCs w:val="28"/>
          <w:lang w:val="uk-UA"/>
        </w:rPr>
      </w:pPr>
      <w:r>
        <w:rPr>
          <w:szCs w:val="28"/>
          <w:lang w:val="uk-UA"/>
        </w:rPr>
        <w:t>2) </w:t>
      </w:r>
      <w:r w:rsidRPr="001504D4">
        <w:rPr>
          <w:szCs w:val="28"/>
          <w:lang w:val="uk-UA"/>
        </w:rPr>
        <w:t>спрямовані на ініціацію інтересу до спілкування під час допиту та до його результатів;</w:t>
      </w:r>
    </w:p>
    <w:p w:rsidR="0029605C" w:rsidRDefault="0029605C" w:rsidP="001504D4">
      <w:pPr>
        <w:pStyle w:val="a3"/>
        <w:autoSpaceDE w:val="0"/>
        <w:autoSpaceDN w:val="0"/>
        <w:adjustRightInd w:val="0"/>
        <w:spacing w:after="0" w:line="360" w:lineRule="auto"/>
        <w:ind w:left="0" w:firstLine="708"/>
        <w:rPr>
          <w:szCs w:val="28"/>
          <w:lang w:val="uk-UA"/>
        </w:rPr>
      </w:pPr>
      <w:r>
        <w:rPr>
          <w:szCs w:val="28"/>
          <w:lang w:val="uk-UA"/>
        </w:rPr>
        <w:t>3) </w:t>
      </w:r>
      <w:r w:rsidRPr="001504D4">
        <w:rPr>
          <w:szCs w:val="28"/>
          <w:lang w:val="uk-UA"/>
        </w:rPr>
        <w:t xml:space="preserve">спрямовані на уособлення особи в діалозі зі слідчим. </w:t>
      </w:r>
    </w:p>
    <w:p w:rsidR="0029605C" w:rsidRPr="006D5BC6" w:rsidRDefault="0029605C" w:rsidP="001504D4">
      <w:pPr>
        <w:pStyle w:val="a3"/>
        <w:autoSpaceDE w:val="0"/>
        <w:autoSpaceDN w:val="0"/>
        <w:adjustRightInd w:val="0"/>
        <w:spacing w:after="0" w:line="360" w:lineRule="auto"/>
        <w:ind w:left="0" w:firstLine="708"/>
        <w:rPr>
          <w:szCs w:val="28"/>
          <w:lang w:val="uk-UA"/>
        </w:rPr>
      </w:pPr>
      <w:r w:rsidRPr="001504D4">
        <w:rPr>
          <w:szCs w:val="28"/>
          <w:lang w:val="uk-UA"/>
        </w:rPr>
        <w:t xml:space="preserve">Допит підозрюваного може відбуватися як в конфліктній, так і безконфліктній ситуаціях. У першому випадку доцільно у допитуваного спочатку з’ясувати питання загального характеру, вислухати та зафіксувати </w:t>
      </w:r>
      <w:r w:rsidRPr="001504D4">
        <w:rPr>
          <w:szCs w:val="28"/>
          <w:lang w:val="uk-UA"/>
        </w:rPr>
        <w:lastRenderedPageBreak/>
        <w:t>його версію події, а через деякий час провести додатковий допит. Також слідчому варто скористатися такими тактичними комбінаціями як «встановлення участі (причетності)» та «усвідомлення протиправності діяння».</w:t>
      </w:r>
    </w:p>
    <w:p w:rsidR="0029605C" w:rsidRPr="00411FE4" w:rsidRDefault="0029605C" w:rsidP="00186052">
      <w:pPr>
        <w:autoSpaceDE w:val="0"/>
        <w:autoSpaceDN w:val="0"/>
        <w:adjustRightInd w:val="0"/>
        <w:spacing w:after="0" w:line="360" w:lineRule="auto"/>
        <w:ind w:firstLine="708"/>
        <w:rPr>
          <w:szCs w:val="28"/>
        </w:rPr>
      </w:pPr>
      <w:r>
        <w:rPr>
          <w:szCs w:val="28"/>
          <w:lang w:val="uk-UA"/>
        </w:rPr>
        <w:t xml:space="preserve">У разі </w:t>
      </w:r>
      <w:r w:rsidRPr="00426689">
        <w:rPr>
          <w:szCs w:val="28"/>
          <w:lang w:val="uk-UA"/>
        </w:rPr>
        <w:t>розголошення таємниці усиновлення в мережі Інтернет</w:t>
      </w:r>
      <w:r>
        <w:rPr>
          <w:szCs w:val="28"/>
          <w:lang w:val="uk-UA"/>
        </w:rPr>
        <w:t>, слідчому необхідно звернутись до спеціалістів, що володіють спеціальними знаннями (наприклад до програмістів), можливо необхідно бути провести к</w:t>
      </w:r>
      <w:r w:rsidRPr="00426689">
        <w:rPr>
          <w:szCs w:val="28"/>
          <w:lang w:val="uk-UA"/>
        </w:rPr>
        <w:t>омп’ютерно-технічн</w:t>
      </w:r>
      <w:r>
        <w:rPr>
          <w:szCs w:val="28"/>
          <w:lang w:val="uk-UA"/>
        </w:rPr>
        <w:t xml:space="preserve">у експертизу. </w:t>
      </w:r>
    </w:p>
    <w:p w:rsidR="0029605C" w:rsidRPr="00426689" w:rsidRDefault="0029605C" w:rsidP="00186052">
      <w:pPr>
        <w:autoSpaceDE w:val="0"/>
        <w:autoSpaceDN w:val="0"/>
        <w:adjustRightInd w:val="0"/>
        <w:spacing w:after="0" w:line="360" w:lineRule="auto"/>
        <w:ind w:firstLine="708"/>
        <w:rPr>
          <w:szCs w:val="28"/>
          <w:lang w:val="uk-UA"/>
        </w:rPr>
      </w:pPr>
    </w:p>
    <w:p w:rsidR="0029605C" w:rsidRDefault="0029605C" w:rsidP="00D36464">
      <w:pPr>
        <w:spacing w:after="0" w:line="360" w:lineRule="auto"/>
        <w:jc w:val="center"/>
        <w:rPr>
          <w:szCs w:val="28"/>
          <w:lang w:val="uk-UA"/>
        </w:rPr>
      </w:pPr>
      <w:r w:rsidRPr="00A51BF7">
        <w:rPr>
          <w:lang w:val="uk-UA"/>
        </w:rPr>
        <w:br w:type="page"/>
      </w:r>
      <w:r w:rsidRPr="00FD0228">
        <w:rPr>
          <w:szCs w:val="28"/>
          <w:lang w:val="uk-UA"/>
        </w:rPr>
        <w:lastRenderedPageBreak/>
        <w:t>ПЕРЕЛІК ВИКОРИСТАНИХ ДЖЕРЕЛ</w:t>
      </w:r>
    </w:p>
    <w:p w:rsidR="0029605C" w:rsidRDefault="0029605C" w:rsidP="005671AC">
      <w:pPr>
        <w:spacing w:after="0" w:line="360" w:lineRule="auto"/>
        <w:ind w:firstLine="708"/>
        <w:jc w:val="center"/>
        <w:rPr>
          <w:szCs w:val="28"/>
          <w:lang w:val="uk-UA"/>
        </w:rPr>
      </w:pPr>
    </w:p>
    <w:p w:rsidR="0029605C" w:rsidRPr="00012105" w:rsidRDefault="0029605C" w:rsidP="005671AC">
      <w:pPr>
        <w:spacing w:after="0" w:line="360" w:lineRule="auto"/>
        <w:ind w:firstLine="708"/>
        <w:jc w:val="center"/>
        <w:rPr>
          <w:lang w:val="uk-UA"/>
        </w:rPr>
      </w:pPr>
    </w:p>
    <w:p w:rsidR="0029605C" w:rsidRPr="00EA72CF" w:rsidRDefault="0029605C" w:rsidP="00EA72CF">
      <w:pPr>
        <w:pStyle w:val="a3"/>
        <w:numPr>
          <w:ilvl w:val="0"/>
          <w:numId w:val="5"/>
        </w:numPr>
        <w:tabs>
          <w:tab w:val="left" w:pos="360"/>
          <w:tab w:val="left" w:pos="993"/>
        </w:tabs>
        <w:spacing w:after="0" w:line="360" w:lineRule="auto"/>
        <w:ind w:left="0" w:firstLine="709"/>
        <w:rPr>
          <w:lang w:val="uk-UA"/>
        </w:rPr>
      </w:pPr>
      <w:proofErr w:type="spellStart"/>
      <w:r>
        <w:rPr>
          <w:lang w:val="uk-UA"/>
        </w:rPr>
        <w:t>Анчукова</w:t>
      </w:r>
      <w:proofErr w:type="spellEnd"/>
      <w:r>
        <w:rPr>
          <w:lang w:val="uk-UA"/>
        </w:rPr>
        <w:t xml:space="preserve"> М. </w:t>
      </w:r>
      <w:r w:rsidRPr="00EA72CF">
        <w:rPr>
          <w:lang w:val="uk-UA"/>
        </w:rPr>
        <w:t xml:space="preserve">В. Щодо кримінальної відповідальності за незаконне збирання, використання та розголошення відомостей, що становлять комерційну таємницю (статті 231, 232 КК України). </w:t>
      </w:r>
      <w:r w:rsidRPr="00EA72CF">
        <w:rPr>
          <w:i/>
          <w:lang w:val="uk-UA"/>
        </w:rPr>
        <w:t>Держава і право</w:t>
      </w:r>
      <w:r w:rsidRPr="00EA72CF">
        <w:rPr>
          <w:lang w:val="uk-UA"/>
        </w:rPr>
        <w:t xml:space="preserve">. </w:t>
      </w:r>
      <w:r>
        <w:rPr>
          <w:lang w:val="uk-UA"/>
        </w:rPr>
        <w:t xml:space="preserve">2008. </w:t>
      </w:r>
      <w:proofErr w:type="spellStart"/>
      <w:r>
        <w:rPr>
          <w:lang w:val="uk-UA"/>
        </w:rPr>
        <w:t>Вип</w:t>
      </w:r>
      <w:proofErr w:type="spellEnd"/>
      <w:r>
        <w:rPr>
          <w:lang w:val="uk-UA"/>
        </w:rPr>
        <w:t>. </w:t>
      </w:r>
      <w:r w:rsidRPr="00EA72CF">
        <w:rPr>
          <w:lang w:val="uk-UA"/>
        </w:rPr>
        <w:t>41. С. 516–522.</w:t>
      </w:r>
    </w:p>
    <w:p w:rsidR="0029605C" w:rsidRDefault="0029605C" w:rsidP="001E5DC6">
      <w:pPr>
        <w:pStyle w:val="a3"/>
        <w:numPr>
          <w:ilvl w:val="0"/>
          <w:numId w:val="5"/>
        </w:numPr>
        <w:tabs>
          <w:tab w:val="left" w:pos="360"/>
          <w:tab w:val="left" w:pos="993"/>
        </w:tabs>
        <w:spacing w:after="0" w:line="360" w:lineRule="auto"/>
        <w:ind w:left="0" w:firstLine="709"/>
        <w:rPr>
          <w:lang w:val="uk-UA"/>
        </w:rPr>
      </w:pPr>
      <w:proofErr w:type="spellStart"/>
      <w:r w:rsidRPr="0052151D">
        <w:rPr>
          <w:lang w:val="uk-UA"/>
        </w:rPr>
        <w:t>Бажанов</w:t>
      </w:r>
      <w:proofErr w:type="spellEnd"/>
      <w:r w:rsidRPr="001E5DC6">
        <w:rPr>
          <w:lang w:val="uk-UA"/>
        </w:rPr>
        <w:t xml:space="preserve"> </w:t>
      </w:r>
      <w:r w:rsidRPr="0052151D">
        <w:rPr>
          <w:lang w:val="uk-UA"/>
        </w:rPr>
        <w:t>М. І.,</w:t>
      </w:r>
      <w:r>
        <w:rPr>
          <w:lang w:val="uk-UA"/>
        </w:rPr>
        <w:t xml:space="preserve"> </w:t>
      </w:r>
      <w:proofErr w:type="spellStart"/>
      <w:r w:rsidRPr="0052151D">
        <w:rPr>
          <w:lang w:val="uk-UA"/>
        </w:rPr>
        <w:t>Баулін</w:t>
      </w:r>
      <w:proofErr w:type="spellEnd"/>
      <w:r w:rsidRPr="001E5DC6">
        <w:rPr>
          <w:lang w:val="uk-UA"/>
        </w:rPr>
        <w:t xml:space="preserve"> </w:t>
      </w:r>
      <w:r w:rsidRPr="0052151D">
        <w:rPr>
          <w:lang w:val="uk-UA"/>
        </w:rPr>
        <w:t>Ю. В., Борисов В. І. Кримінальне право України</w:t>
      </w:r>
      <w:r>
        <w:rPr>
          <w:lang w:val="uk-UA"/>
        </w:rPr>
        <w:t xml:space="preserve"> : загальна ч</w:t>
      </w:r>
      <w:r w:rsidRPr="0052151D">
        <w:rPr>
          <w:lang w:val="uk-UA"/>
        </w:rPr>
        <w:t>астина</w:t>
      </w:r>
      <w:r>
        <w:rPr>
          <w:lang w:val="uk-UA"/>
        </w:rPr>
        <w:t>. Харків : Юрінком Інтер</w:t>
      </w:r>
      <w:r w:rsidRPr="0052151D">
        <w:rPr>
          <w:lang w:val="uk-UA"/>
        </w:rPr>
        <w:t>, 2005. 480 с.</w:t>
      </w:r>
    </w:p>
    <w:p w:rsidR="0029605C" w:rsidRDefault="0029605C" w:rsidP="001E5DC6">
      <w:pPr>
        <w:pStyle w:val="a3"/>
        <w:numPr>
          <w:ilvl w:val="0"/>
          <w:numId w:val="5"/>
        </w:numPr>
        <w:tabs>
          <w:tab w:val="left" w:pos="360"/>
          <w:tab w:val="left" w:pos="993"/>
        </w:tabs>
        <w:spacing w:after="0" w:line="360" w:lineRule="auto"/>
        <w:ind w:left="0" w:firstLine="709"/>
        <w:rPr>
          <w:lang w:val="uk-UA"/>
        </w:rPr>
      </w:pPr>
      <w:proofErr w:type="spellStart"/>
      <w:r w:rsidRPr="001504D4">
        <w:rPr>
          <w:lang w:val="uk-UA"/>
        </w:rPr>
        <w:t>Бахін</w:t>
      </w:r>
      <w:proofErr w:type="spellEnd"/>
      <w:r w:rsidRPr="001504D4">
        <w:rPr>
          <w:lang w:val="uk-UA"/>
        </w:rPr>
        <w:t xml:space="preserve"> В.</w:t>
      </w:r>
      <w:r>
        <w:rPr>
          <w:lang w:val="uk-UA"/>
        </w:rPr>
        <w:t> </w:t>
      </w:r>
      <w:r w:rsidRPr="001504D4">
        <w:rPr>
          <w:lang w:val="uk-UA"/>
        </w:rPr>
        <w:t xml:space="preserve">П., </w:t>
      </w:r>
      <w:proofErr w:type="spellStart"/>
      <w:r w:rsidRPr="001504D4">
        <w:rPr>
          <w:lang w:val="uk-UA"/>
        </w:rPr>
        <w:t>Весельський</w:t>
      </w:r>
      <w:proofErr w:type="spellEnd"/>
      <w:r w:rsidRPr="001504D4">
        <w:rPr>
          <w:lang w:val="uk-UA"/>
        </w:rPr>
        <w:t xml:space="preserve"> В.</w:t>
      </w:r>
      <w:r>
        <w:rPr>
          <w:lang w:val="uk-UA"/>
        </w:rPr>
        <w:t> </w:t>
      </w:r>
      <w:r w:rsidRPr="001504D4">
        <w:rPr>
          <w:lang w:val="uk-UA"/>
        </w:rPr>
        <w:t>К. Та</w:t>
      </w:r>
      <w:r>
        <w:rPr>
          <w:lang w:val="uk-UA"/>
        </w:rPr>
        <w:t xml:space="preserve">ктика допиту: </w:t>
      </w:r>
      <w:proofErr w:type="spellStart"/>
      <w:r>
        <w:rPr>
          <w:lang w:val="uk-UA"/>
        </w:rPr>
        <w:t>навч</w:t>
      </w:r>
      <w:proofErr w:type="spellEnd"/>
      <w:r>
        <w:rPr>
          <w:lang w:val="uk-UA"/>
        </w:rPr>
        <w:t>. п</w:t>
      </w:r>
      <w:r w:rsidRPr="001504D4">
        <w:rPr>
          <w:lang w:val="uk-UA"/>
        </w:rPr>
        <w:t>осібник. К.: Правник, 1997. 67 с.</w:t>
      </w:r>
    </w:p>
    <w:p w:rsidR="0029605C" w:rsidRPr="00734895" w:rsidRDefault="0029605C" w:rsidP="00734895">
      <w:pPr>
        <w:pStyle w:val="a3"/>
        <w:numPr>
          <w:ilvl w:val="0"/>
          <w:numId w:val="5"/>
        </w:numPr>
        <w:tabs>
          <w:tab w:val="left" w:pos="360"/>
          <w:tab w:val="left" w:pos="993"/>
        </w:tabs>
        <w:spacing w:after="0" w:line="360" w:lineRule="auto"/>
        <w:ind w:left="0" w:firstLine="709"/>
        <w:rPr>
          <w:lang w:val="uk-UA"/>
        </w:rPr>
      </w:pPr>
      <w:proofErr w:type="spellStart"/>
      <w:r w:rsidRPr="00734895">
        <w:rPr>
          <w:lang w:val="uk-UA"/>
        </w:rPr>
        <w:t>Бахін</w:t>
      </w:r>
      <w:proofErr w:type="spellEnd"/>
      <w:r w:rsidRPr="00734895">
        <w:rPr>
          <w:lang w:val="uk-UA"/>
        </w:rPr>
        <w:t xml:space="preserve"> В., </w:t>
      </w:r>
      <w:proofErr w:type="spellStart"/>
      <w:r w:rsidRPr="00734895">
        <w:rPr>
          <w:lang w:val="uk-UA"/>
        </w:rPr>
        <w:t>Лук’янчиков</w:t>
      </w:r>
      <w:proofErr w:type="spellEnd"/>
      <w:r w:rsidRPr="00734895">
        <w:rPr>
          <w:lang w:val="uk-UA"/>
        </w:rPr>
        <w:t xml:space="preserve"> Б. Склад і призначення криміналістичної</w:t>
      </w:r>
      <w:r w:rsidRPr="00734895">
        <w:t xml:space="preserve"> </w:t>
      </w:r>
      <w:r w:rsidRPr="00734895">
        <w:rPr>
          <w:lang w:val="uk-UA"/>
        </w:rPr>
        <w:t xml:space="preserve">характеристики злочинів. </w:t>
      </w:r>
      <w:r w:rsidRPr="00734895">
        <w:rPr>
          <w:i/>
          <w:lang w:val="uk-UA"/>
        </w:rPr>
        <w:t>Правничий часопис Донецького університету</w:t>
      </w:r>
      <w:r w:rsidRPr="00734895">
        <w:rPr>
          <w:lang w:val="uk-UA"/>
        </w:rPr>
        <w:t>. 2000.</w:t>
      </w:r>
      <w:r>
        <w:rPr>
          <w:lang w:val="en-US"/>
        </w:rPr>
        <w:t xml:space="preserve"> </w:t>
      </w:r>
      <w:r w:rsidRPr="00734895">
        <w:rPr>
          <w:lang w:val="uk-UA"/>
        </w:rPr>
        <w:t>№ 1 (4). С. 40</w:t>
      </w:r>
      <w:r>
        <w:rPr>
          <w:lang w:val="en-US"/>
        </w:rPr>
        <w:t>-45</w:t>
      </w:r>
      <w:r w:rsidRPr="00734895">
        <w:rPr>
          <w:lang w:val="uk-UA"/>
        </w:rPr>
        <w:t>.</w:t>
      </w:r>
    </w:p>
    <w:p w:rsidR="0029605C" w:rsidRDefault="0029605C" w:rsidP="001E5DC6">
      <w:pPr>
        <w:pStyle w:val="a3"/>
        <w:numPr>
          <w:ilvl w:val="0"/>
          <w:numId w:val="5"/>
        </w:numPr>
        <w:tabs>
          <w:tab w:val="left" w:pos="360"/>
          <w:tab w:val="left" w:pos="993"/>
        </w:tabs>
        <w:spacing w:after="0" w:line="360" w:lineRule="auto"/>
        <w:ind w:left="0" w:firstLine="709"/>
        <w:rPr>
          <w:lang w:val="uk-UA"/>
        </w:rPr>
      </w:pPr>
      <w:r w:rsidRPr="000D7091">
        <w:rPr>
          <w:lang w:val="uk-UA"/>
        </w:rPr>
        <w:t>Бачило</w:t>
      </w:r>
      <w:r>
        <w:rPr>
          <w:lang w:val="uk-UA"/>
        </w:rPr>
        <w:t xml:space="preserve"> И. </w:t>
      </w:r>
      <w:r w:rsidRPr="000D7091">
        <w:rPr>
          <w:lang w:val="uk-UA"/>
        </w:rPr>
        <w:t>Л.</w:t>
      </w:r>
      <w:r>
        <w:rPr>
          <w:lang w:val="uk-UA"/>
        </w:rPr>
        <w:t xml:space="preserve">, </w:t>
      </w:r>
      <w:proofErr w:type="spellStart"/>
      <w:r w:rsidRPr="000D7091">
        <w:rPr>
          <w:lang w:val="uk-UA"/>
        </w:rPr>
        <w:t>Лопатин</w:t>
      </w:r>
      <w:proofErr w:type="spellEnd"/>
      <w:r w:rsidRPr="001E5DC6">
        <w:rPr>
          <w:lang w:val="uk-UA"/>
        </w:rPr>
        <w:t xml:space="preserve"> </w:t>
      </w:r>
      <w:r>
        <w:rPr>
          <w:lang w:val="uk-UA"/>
        </w:rPr>
        <w:t>В. </w:t>
      </w:r>
      <w:r w:rsidRPr="000D7091">
        <w:rPr>
          <w:lang w:val="uk-UA"/>
        </w:rPr>
        <w:t xml:space="preserve">Н., </w:t>
      </w:r>
      <w:proofErr w:type="spellStart"/>
      <w:r w:rsidRPr="000D7091">
        <w:rPr>
          <w:lang w:val="uk-UA"/>
        </w:rPr>
        <w:t>Федотов</w:t>
      </w:r>
      <w:proofErr w:type="spellEnd"/>
      <w:r w:rsidRPr="001E5DC6">
        <w:rPr>
          <w:lang w:val="uk-UA"/>
        </w:rPr>
        <w:t xml:space="preserve"> </w:t>
      </w:r>
      <w:r w:rsidRPr="000D7091">
        <w:rPr>
          <w:lang w:val="uk-UA"/>
        </w:rPr>
        <w:t xml:space="preserve">М. А. </w:t>
      </w:r>
      <w:proofErr w:type="spellStart"/>
      <w:r>
        <w:rPr>
          <w:lang w:val="uk-UA"/>
        </w:rPr>
        <w:t>Информационное</w:t>
      </w:r>
      <w:proofErr w:type="spellEnd"/>
      <w:r>
        <w:rPr>
          <w:lang w:val="uk-UA"/>
        </w:rPr>
        <w:t xml:space="preserve"> право. СПб. </w:t>
      </w:r>
      <w:r w:rsidRPr="000D7091">
        <w:rPr>
          <w:lang w:val="uk-UA"/>
        </w:rPr>
        <w:t xml:space="preserve">: </w:t>
      </w:r>
      <w:proofErr w:type="spellStart"/>
      <w:r w:rsidRPr="000D7091">
        <w:rPr>
          <w:lang w:val="uk-UA"/>
        </w:rPr>
        <w:t>Ю</w:t>
      </w:r>
      <w:r>
        <w:rPr>
          <w:lang w:val="uk-UA"/>
        </w:rPr>
        <w:t>ридический</w:t>
      </w:r>
      <w:proofErr w:type="spellEnd"/>
      <w:r>
        <w:rPr>
          <w:lang w:val="uk-UA"/>
        </w:rPr>
        <w:t xml:space="preserve"> центр Пресс, 2001. </w:t>
      </w:r>
      <w:r w:rsidRPr="000D7091">
        <w:rPr>
          <w:lang w:val="uk-UA"/>
        </w:rPr>
        <w:t>789 с.</w:t>
      </w:r>
    </w:p>
    <w:p w:rsidR="0029605C" w:rsidRPr="001504D4" w:rsidRDefault="0029605C" w:rsidP="001504D4">
      <w:pPr>
        <w:pStyle w:val="a3"/>
        <w:numPr>
          <w:ilvl w:val="0"/>
          <w:numId w:val="5"/>
        </w:numPr>
        <w:tabs>
          <w:tab w:val="left" w:pos="360"/>
          <w:tab w:val="left" w:pos="993"/>
        </w:tabs>
        <w:spacing w:after="0" w:line="360" w:lineRule="auto"/>
        <w:ind w:left="0" w:firstLine="709"/>
        <w:rPr>
          <w:color w:val="000000"/>
        </w:rPr>
      </w:pPr>
      <w:r w:rsidRPr="001504D4">
        <w:rPr>
          <w:color w:val="000000"/>
        </w:rPr>
        <w:t xml:space="preserve">Белкин Р. С. Криминалистика и доказывание (методологические проблемы). М.: </w:t>
      </w:r>
      <w:proofErr w:type="spellStart"/>
      <w:r w:rsidRPr="001504D4">
        <w:rPr>
          <w:color w:val="000000"/>
        </w:rPr>
        <w:t>Юрид</w:t>
      </w:r>
      <w:proofErr w:type="spellEnd"/>
      <w:r w:rsidRPr="001504D4">
        <w:rPr>
          <w:color w:val="000000"/>
        </w:rPr>
        <w:t>. лит., 1969. 216 с.</w:t>
      </w:r>
    </w:p>
    <w:p w:rsidR="0029605C" w:rsidRPr="001504D4" w:rsidRDefault="0029605C" w:rsidP="00F86A0E">
      <w:pPr>
        <w:pStyle w:val="a3"/>
        <w:numPr>
          <w:ilvl w:val="0"/>
          <w:numId w:val="5"/>
        </w:numPr>
        <w:tabs>
          <w:tab w:val="left" w:pos="360"/>
          <w:tab w:val="left" w:pos="993"/>
        </w:tabs>
        <w:spacing w:after="0" w:line="360" w:lineRule="auto"/>
        <w:ind w:left="0" w:firstLine="709"/>
        <w:rPr>
          <w:color w:val="000000"/>
        </w:rPr>
      </w:pPr>
      <w:r w:rsidRPr="001504D4">
        <w:rPr>
          <w:color w:val="000000"/>
        </w:rPr>
        <w:t>Белкин Р. С. Криминалистика: проблемы сегодняшнего дня. Злободневные вопросы российской криминалистики. М.: НОРМА, 2001. 240 с.</w:t>
      </w:r>
    </w:p>
    <w:p w:rsidR="0029605C" w:rsidRPr="001504D4" w:rsidRDefault="0029605C" w:rsidP="001504D4">
      <w:pPr>
        <w:pStyle w:val="a3"/>
        <w:numPr>
          <w:ilvl w:val="0"/>
          <w:numId w:val="5"/>
        </w:numPr>
        <w:tabs>
          <w:tab w:val="left" w:pos="360"/>
          <w:tab w:val="left" w:pos="993"/>
        </w:tabs>
        <w:spacing w:after="0" w:line="360" w:lineRule="auto"/>
        <w:ind w:left="0" w:firstLine="709"/>
        <w:rPr>
          <w:color w:val="000000"/>
        </w:rPr>
      </w:pPr>
      <w:r w:rsidRPr="001504D4">
        <w:rPr>
          <w:color w:val="000000"/>
        </w:rPr>
        <w:t>Белкин Р.</w:t>
      </w:r>
      <w:r>
        <w:rPr>
          <w:color w:val="000000"/>
          <w:lang w:val="uk-UA"/>
        </w:rPr>
        <w:t> </w:t>
      </w:r>
      <w:r w:rsidRPr="001504D4">
        <w:rPr>
          <w:color w:val="000000"/>
        </w:rPr>
        <w:t>С. Криминалистика: проблемы, тенденции, перспективы (от теории к практике). М., 1988. 304 с.</w:t>
      </w:r>
    </w:p>
    <w:p w:rsidR="0029605C" w:rsidRPr="009676D6" w:rsidRDefault="0029605C" w:rsidP="009676D6">
      <w:pPr>
        <w:pStyle w:val="a3"/>
        <w:numPr>
          <w:ilvl w:val="0"/>
          <w:numId w:val="5"/>
        </w:numPr>
        <w:tabs>
          <w:tab w:val="left" w:pos="360"/>
          <w:tab w:val="left" w:pos="993"/>
        </w:tabs>
        <w:spacing w:after="0" w:line="360" w:lineRule="auto"/>
        <w:ind w:left="0" w:firstLine="709"/>
        <w:rPr>
          <w:color w:val="000000"/>
          <w:lang w:val="uk-UA"/>
        </w:rPr>
      </w:pPr>
      <w:r w:rsidRPr="009676D6">
        <w:rPr>
          <w:color w:val="000000"/>
          <w:lang w:val="uk-UA"/>
        </w:rPr>
        <w:t xml:space="preserve">Бусел В. Великий тлумачний словник сучасної української мови. </w:t>
      </w:r>
      <w:r>
        <w:rPr>
          <w:color w:val="000000"/>
          <w:lang w:val="uk-UA"/>
        </w:rPr>
        <w:t>Київ </w:t>
      </w:r>
      <w:r w:rsidRPr="009676D6">
        <w:rPr>
          <w:color w:val="000000"/>
          <w:lang w:val="uk-UA"/>
        </w:rPr>
        <w:t>: ВТФ «Перун», 2003. 1440 с.</w:t>
      </w:r>
    </w:p>
    <w:p w:rsidR="0029605C" w:rsidRDefault="0029605C" w:rsidP="00EA72CF">
      <w:pPr>
        <w:pStyle w:val="a3"/>
        <w:numPr>
          <w:ilvl w:val="0"/>
          <w:numId w:val="5"/>
        </w:numPr>
        <w:tabs>
          <w:tab w:val="left" w:pos="360"/>
          <w:tab w:val="left" w:pos="993"/>
        </w:tabs>
        <w:spacing w:after="0" w:line="360" w:lineRule="auto"/>
        <w:ind w:left="0" w:firstLine="709"/>
        <w:rPr>
          <w:lang w:val="uk-UA"/>
        </w:rPr>
      </w:pPr>
      <w:proofErr w:type="spellStart"/>
      <w:r w:rsidRPr="00EA72CF">
        <w:rPr>
          <w:lang w:val="uk-UA"/>
        </w:rPr>
        <w:t>Ватрас</w:t>
      </w:r>
      <w:proofErr w:type="spellEnd"/>
      <w:r w:rsidRPr="00EA72CF">
        <w:rPr>
          <w:lang w:val="uk-UA"/>
        </w:rPr>
        <w:t xml:space="preserve"> В. Право</w:t>
      </w:r>
      <w:r>
        <w:rPr>
          <w:lang w:val="uk-UA"/>
        </w:rPr>
        <w:t xml:space="preserve">ва природа таємниці усиновлення. </w:t>
      </w:r>
      <w:r w:rsidRPr="00B97A95">
        <w:rPr>
          <w:i/>
          <w:lang w:val="uk-UA"/>
        </w:rPr>
        <w:t>Вісник Хмельницького інституту управління і права</w:t>
      </w:r>
      <w:r>
        <w:rPr>
          <w:lang w:val="uk-UA"/>
        </w:rPr>
        <w:t xml:space="preserve">. </w:t>
      </w:r>
      <w:r w:rsidRPr="00EA72CF">
        <w:rPr>
          <w:lang w:val="uk-UA"/>
        </w:rPr>
        <w:t xml:space="preserve">2002. № </w:t>
      </w:r>
      <w:smartTag w:uri="urn:schemas-microsoft-com:office:smarttags" w:element="metricconverter">
        <w:smartTagPr>
          <w:attr w:name="ProductID" w:val="1. C"/>
        </w:smartTagPr>
        <w:r w:rsidRPr="00EA72CF">
          <w:rPr>
            <w:lang w:val="uk-UA"/>
          </w:rPr>
          <w:t>1. C</w:t>
        </w:r>
      </w:smartTag>
      <w:r w:rsidRPr="00EA72CF">
        <w:rPr>
          <w:lang w:val="uk-UA"/>
        </w:rPr>
        <w:t>. 77–78.</w:t>
      </w:r>
    </w:p>
    <w:p w:rsidR="0029605C" w:rsidRDefault="0029605C" w:rsidP="001504D4">
      <w:pPr>
        <w:pStyle w:val="a3"/>
        <w:numPr>
          <w:ilvl w:val="0"/>
          <w:numId w:val="5"/>
        </w:numPr>
        <w:tabs>
          <w:tab w:val="left" w:pos="360"/>
          <w:tab w:val="left" w:pos="993"/>
        </w:tabs>
        <w:spacing w:after="0" w:line="360" w:lineRule="auto"/>
        <w:ind w:left="0" w:firstLine="709"/>
        <w:rPr>
          <w:lang w:val="uk-UA"/>
        </w:rPr>
      </w:pPr>
      <w:proofErr w:type="spellStart"/>
      <w:r w:rsidRPr="001504D4">
        <w:rPr>
          <w:szCs w:val="28"/>
          <w:lang w:val="uk-UA"/>
        </w:rPr>
        <w:t>Весельський</w:t>
      </w:r>
      <w:proofErr w:type="spellEnd"/>
      <w:r w:rsidRPr="001504D4">
        <w:rPr>
          <w:szCs w:val="28"/>
          <w:lang w:val="uk-UA"/>
        </w:rPr>
        <w:t xml:space="preserve"> В.</w:t>
      </w:r>
      <w:r>
        <w:rPr>
          <w:szCs w:val="28"/>
          <w:lang w:val="uk-UA"/>
        </w:rPr>
        <w:t> </w:t>
      </w:r>
      <w:r w:rsidRPr="001504D4">
        <w:rPr>
          <w:szCs w:val="28"/>
          <w:lang w:val="uk-UA"/>
        </w:rPr>
        <w:t>К. Концептуальні основи тактики слідчих дій (слідчий огляд, допит, призначення і проведення судових експертиз)</w:t>
      </w:r>
      <w:r>
        <w:rPr>
          <w:szCs w:val="28"/>
          <w:lang w:val="uk-UA"/>
        </w:rPr>
        <w:t>.</w:t>
      </w:r>
      <w:r w:rsidRPr="001504D4">
        <w:rPr>
          <w:szCs w:val="28"/>
          <w:lang w:val="uk-UA"/>
        </w:rPr>
        <w:t xml:space="preserve"> </w:t>
      </w:r>
      <w:r w:rsidRPr="00F86A0E">
        <w:rPr>
          <w:i/>
          <w:szCs w:val="28"/>
          <w:lang w:val="uk-UA"/>
        </w:rPr>
        <w:t>Боротьба з організованою злочинністю і корупцією (теорія і практика).</w:t>
      </w:r>
      <w:r w:rsidRPr="001504D4">
        <w:rPr>
          <w:szCs w:val="28"/>
          <w:lang w:val="uk-UA"/>
        </w:rPr>
        <w:t xml:space="preserve"> 2012. № 2 (28). С. 151 – 158.</w:t>
      </w:r>
    </w:p>
    <w:p w:rsidR="0029605C" w:rsidRDefault="0029605C" w:rsidP="00EA72CF">
      <w:pPr>
        <w:pStyle w:val="a3"/>
        <w:numPr>
          <w:ilvl w:val="0"/>
          <w:numId w:val="5"/>
        </w:numPr>
        <w:tabs>
          <w:tab w:val="left" w:pos="360"/>
          <w:tab w:val="left" w:pos="993"/>
        </w:tabs>
        <w:spacing w:after="0" w:line="360" w:lineRule="auto"/>
        <w:ind w:left="0" w:firstLine="709"/>
        <w:rPr>
          <w:lang w:val="uk-UA"/>
        </w:rPr>
      </w:pPr>
      <w:proofErr w:type="spellStart"/>
      <w:r w:rsidRPr="0014167B">
        <w:rPr>
          <w:lang w:val="uk-UA"/>
        </w:rPr>
        <w:lastRenderedPageBreak/>
        <w:t>Весельський</w:t>
      </w:r>
      <w:proofErr w:type="spellEnd"/>
      <w:r w:rsidRPr="0014167B">
        <w:rPr>
          <w:lang w:val="uk-UA"/>
        </w:rPr>
        <w:t xml:space="preserve"> В.</w:t>
      </w:r>
      <w:r>
        <w:rPr>
          <w:lang w:val="uk-UA"/>
        </w:rPr>
        <w:t> </w:t>
      </w:r>
      <w:r w:rsidRPr="0014167B">
        <w:rPr>
          <w:lang w:val="uk-UA"/>
        </w:rPr>
        <w:t>К. Слідча ситуація як категорія криміналістичної тактики</w:t>
      </w:r>
      <w:r>
        <w:rPr>
          <w:lang w:val="uk-UA"/>
        </w:rPr>
        <w:t>.</w:t>
      </w:r>
      <w:r w:rsidRPr="0014167B">
        <w:rPr>
          <w:lang w:val="uk-UA"/>
        </w:rPr>
        <w:t xml:space="preserve"> </w:t>
      </w:r>
      <w:r w:rsidRPr="004A17EC">
        <w:rPr>
          <w:i/>
          <w:lang w:val="uk-UA"/>
        </w:rPr>
        <w:t>Боротьба з організованою злочинністю і корупцією (теорія і практика)</w:t>
      </w:r>
      <w:r>
        <w:rPr>
          <w:lang w:val="uk-UA"/>
        </w:rPr>
        <w:t>. 2011. № 25. С. 193–</w:t>
      </w:r>
      <w:r w:rsidRPr="0014167B">
        <w:rPr>
          <w:lang w:val="uk-UA"/>
        </w:rPr>
        <w:t>199.</w:t>
      </w:r>
    </w:p>
    <w:p w:rsidR="0029605C" w:rsidRDefault="0029605C" w:rsidP="002813CC">
      <w:pPr>
        <w:pStyle w:val="a3"/>
        <w:numPr>
          <w:ilvl w:val="0"/>
          <w:numId w:val="5"/>
        </w:numPr>
        <w:tabs>
          <w:tab w:val="left" w:pos="360"/>
          <w:tab w:val="left" w:pos="993"/>
        </w:tabs>
        <w:spacing w:after="0" w:line="360" w:lineRule="auto"/>
        <w:ind w:left="0" w:firstLine="709"/>
        <w:rPr>
          <w:lang w:val="uk-UA"/>
        </w:rPr>
      </w:pPr>
      <w:r>
        <w:rPr>
          <w:lang w:val="uk-UA"/>
        </w:rPr>
        <w:t xml:space="preserve">Виноградова </w:t>
      </w:r>
      <w:r w:rsidRPr="000D7091">
        <w:rPr>
          <w:lang w:val="uk-UA"/>
        </w:rPr>
        <w:t>Г. Професійна таємниця в міжнародно-правових джерелах</w:t>
      </w:r>
      <w:r>
        <w:rPr>
          <w:lang w:val="uk-UA"/>
        </w:rPr>
        <w:t> </w:t>
      </w:r>
      <w:r w:rsidRPr="000D7091">
        <w:rPr>
          <w:lang w:val="uk-UA"/>
        </w:rPr>
        <w:t>: окремі питання регулювання та використання в законодавст</w:t>
      </w:r>
      <w:r>
        <w:rPr>
          <w:lang w:val="uk-UA"/>
        </w:rPr>
        <w:t xml:space="preserve">ві України. Юридичний журнал. 2006. </w:t>
      </w:r>
      <w:r w:rsidRPr="000D7091">
        <w:rPr>
          <w:lang w:val="uk-UA"/>
        </w:rPr>
        <w:t xml:space="preserve">№4. </w:t>
      </w:r>
      <w:r w:rsidRPr="00535F22">
        <w:rPr>
          <w:sz w:val="24"/>
          <w:szCs w:val="24"/>
          <w:lang w:val="en-US"/>
        </w:rPr>
        <w:t>URL</w:t>
      </w:r>
      <w:r w:rsidRPr="00535F22">
        <w:rPr>
          <w:sz w:val="24"/>
          <w:szCs w:val="24"/>
          <w:lang w:val="uk-UA"/>
        </w:rPr>
        <w:t xml:space="preserve">: </w:t>
      </w:r>
      <w:r w:rsidRPr="002813CC">
        <w:rPr>
          <w:lang w:val="uk-UA"/>
        </w:rPr>
        <w:t xml:space="preserve">http://www.justinian.com.ua/print. </w:t>
      </w:r>
      <w:proofErr w:type="spellStart"/>
      <w:r w:rsidRPr="002813CC">
        <w:rPr>
          <w:lang w:val="uk-UA"/>
        </w:rPr>
        <w:t>php?id</w:t>
      </w:r>
      <w:proofErr w:type="spellEnd"/>
      <w:r w:rsidRPr="002813CC">
        <w:rPr>
          <w:lang w:val="uk-UA"/>
        </w:rPr>
        <w:t>=2219</w:t>
      </w:r>
      <w:r w:rsidRPr="000D7091">
        <w:rPr>
          <w:lang w:val="uk-UA"/>
        </w:rPr>
        <w:t>.</w:t>
      </w:r>
    </w:p>
    <w:p w:rsidR="0029605C" w:rsidRDefault="0029605C" w:rsidP="00EA72CF">
      <w:pPr>
        <w:pStyle w:val="a3"/>
        <w:numPr>
          <w:ilvl w:val="0"/>
          <w:numId w:val="5"/>
        </w:numPr>
        <w:tabs>
          <w:tab w:val="left" w:pos="360"/>
          <w:tab w:val="left" w:pos="993"/>
        </w:tabs>
        <w:spacing w:after="0" w:line="360" w:lineRule="auto"/>
        <w:ind w:left="0" w:firstLine="709"/>
        <w:rPr>
          <w:lang w:val="uk-UA"/>
        </w:rPr>
      </w:pPr>
      <w:r w:rsidRPr="00EA72CF">
        <w:rPr>
          <w:lang w:val="uk-UA"/>
        </w:rPr>
        <w:t xml:space="preserve">Вирок у справі № 1-142/11 </w:t>
      </w:r>
      <w:proofErr w:type="spellStart"/>
      <w:r w:rsidRPr="00EA72CF">
        <w:rPr>
          <w:lang w:val="uk-UA"/>
        </w:rPr>
        <w:t>Городенківського</w:t>
      </w:r>
      <w:proofErr w:type="spellEnd"/>
      <w:r w:rsidRPr="00EA72CF">
        <w:rPr>
          <w:lang w:val="uk-UA"/>
        </w:rPr>
        <w:t xml:space="preserve"> районного суду Івано-Франківської області від 10 лютого 2012 р. </w:t>
      </w:r>
      <w:r w:rsidRPr="004A17EC">
        <w:rPr>
          <w:lang w:val="uk-UA"/>
        </w:rPr>
        <w:t>URL: http://www.reyestr.court</w:t>
      </w:r>
      <w:r w:rsidRPr="00EA72CF">
        <w:rPr>
          <w:lang w:val="uk-UA"/>
        </w:rPr>
        <w:t>.</w:t>
      </w:r>
      <w:r>
        <w:rPr>
          <w:lang w:val="uk-UA"/>
        </w:rPr>
        <w:t xml:space="preserve"> gov.ua.</w:t>
      </w:r>
      <w:r w:rsidRPr="004A17EC">
        <w:rPr>
          <w:lang w:val="uk-UA"/>
        </w:rPr>
        <w:t xml:space="preserve"> </w:t>
      </w:r>
      <w:r>
        <w:rPr>
          <w:lang w:val="uk-UA"/>
        </w:rPr>
        <w:t>(дата звернення: 15.11.2019</w:t>
      </w:r>
      <w:r w:rsidRPr="004A17EC">
        <w:rPr>
          <w:lang w:val="uk-UA"/>
        </w:rPr>
        <w:t>).</w:t>
      </w:r>
    </w:p>
    <w:p w:rsidR="0029605C" w:rsidRPr="008C10DD" w:rsidRDefault="0029605C" w:rsidP="008C10DD">
      <w:pPr>
        <w:pStyle w:val="a3"/>
        <w:numPr>
          <w:ilvl w:val="0"/>
          <w:numId w:val="5"/>
        </w:numPr>
        <w:tabs>
          <w:tab w:val="left" w:pos="360"/>
          <w:tab w:val="left" w:pos="993"/>
        </w:tabs>
        <w:spacing w:after="0" w:line="360" w:lineRule="auto"/>
        <w:ind w:left="0" w:firstLine="709"/>
        <w:rPr>
          <w:lang w:val="uk-UA"/>
        </w:rPr>
      </w:pPr>
      <w:r>
        <w:rPr>
          <w:lang w:val="uk-UA"/>
        </w:rPr>
        <w:t>Вислоцька Т. </w:t>
      </w:r>
      <w:r w:rsidRPr="008C10DD">
        <w:rPr>
          <w:lang w:val="uk-UA"/>
        </w:rPr>
        <w:t>Ю. Таємниця усиновлення (удочеріння) у кримінальному законодавстві окремих іноземних держав</w:t>
      </w:r>
      <w:r>
        <w:rPr>
          <w:lang w:val="uk-UA"/>
        </w:rPr>
        <w:t xml:space="preserve">. </w:t>
      </w:r>
      <w:r w:rsidRPr="008C10DD">
        <w:rPr>
          <w:i/>
          <w:lang w:val="uk-UA"/>
        </w:rPr>
        <w:t>Науково-інформаційний вісник Івано-Франківського університету права імені Короля Данила Галицького</w:t>
      </w:r>
      <w:r>
        <w:rPr>
          <w:lang w:val="uk-UA"/>
        </w:rPr>
        <w:t>. 2015. № 11. С. 196-</w:t>
      </w:r>
      <w:r w:rsidRPr="008C10DD">
        <w:rPr>
          <w:lang w:val="uk-UA"/>
        </w:rPr>
        <w:t>202.</w:t>
      </w:r>
    </w:p>
    <w:p w:rsidR="0029605C" w:rsidRPr="00F86A0E" w:rsidRDefault="0029605C" w:rsidP="00EA72CF">
      <w:pPr>
        <w:pStyle w:val="a3"/>
        <w:numPr>
          <w:ilvl w:val="0"/>
          <w:numId w:val="5"/>
        </w:numPr>
        <w:tabs>
          <w:tab w:val="left" w:pos="360"/>
          <w:tab w:val="left" w:pos="993"/>
        </w:tabs>
        <w:spacing w:after="0" w:line="360" w:lineRule="auto"/>
        <w:ind w:left="0" w:firstLine="709"/>
      </w:pPr>
      <w:proofErr w:type="spellStart"/>
      <w:r w:rsidRPr="00F86A0E">
        <w:t>Возгрин</w:t>
      </w:r>
      <w:proofErr w:type="spellEnd"/>
      <w:r w:rsidRPr="00F86A0E">
        <w:t xml:space="preserve"> И. В. Криминалистическая методика расследования преступлений. Минск: Высшая школа, 1983. 386 с.</w:t>
      </w:r>
    </w:p>
    <w:p w:rsidR="0029605C" w:rsidRDefault="0029605C" w:rsidP="00EA72CF">
      <w:pPr>
        <w:pStyle w:val="a3"/>
        <w:numPr>
          <w:ilvl w:val="0"/>
          <w:numId w:val="5"/>
        </w:numPr>
        <w:tabs>
          <w:tab w:val="left" w:pos="360"/>
          <w:tab w:val="left" w:pos="993"/>
        </w:tabs>
        <w:spacing w:after="0" w:line="360" w:lineRule="auto"/>
        <w:ind w:left="0" w:firstLine="709"/>
        <w:rPr>
          <w:lang w:val="uk-UA"/>
        </w:rPr>
      </w:pPr>
      <w:r w:rsidRPr="00F86A0E">
        <w:rPr>
          <w:lang w:val="uk-UA"/>
        </w:rPr>
        <w:t>Волобуєв А.</w:t>
      </w:r>
      <w:r>
        <w:rPr>
          <w:lang w:val="uk-UA"/>
        </w:rPr>
        <w:t> </w:t>
      </w:r>
      <w:r w:rsidRPr="00F86A0E">
        <w:rPr>
          <w:lang w:val="uk-UA"/>
        </w:rPr>
        <w:t>Ф., Федорова О.</w:t>
      </w:r>
      <w:r>
        <w:rPr>
          <w:lang w:val="uk-UA"/>
        </w:rPr>
        <w:t> </w:t>
      </w:r>
      <w:r w:rsidRPr="00F86A0E">
        <w:rPr>
          <w:lang w:val="uk-UA"/>
        </w:rPr>
        <w:t>Ф. Про тактику обшуку</w:t>
      </w:r>
      <w:r>
        <w:rPr>
          <w:lang w:val="uk-UA"/>
        </w:rPr>
        <w:t>.</w:t>
      </w:r>
      <w:r w:rsidRPr="00F86A0E">
        <w:rPr>
          <w:lang w:val="uk-UA"/>
        </w:rPr>
        <w:t xml:space="preserve"> </w:t>
      </w:r>
      <w:r w:rsidRPr="00F86A0E">
        <w:rPr>
          <w:i/>
          <w:lang w:val="uk-UA"/>
        </w:rPr>
        <w:t>Криміналістичний вісник</w:t>
      </w:r>
      <w:r w:rsidRPr="00F86A0E">
        <w:rPr>
          <w:lang w:val="uk-UA"/>
        </w:rPr>
        <w:t>. 2012. № 2 (18). С. 11 – 14.</w:t>
      </w:r>
    </w:p>
    <w:p w:rsidR="0029605C" w:rsidRDefault="0029605C" w:rsidP="00EA72CF">
      <w:pPr>
        <w:pStyle w:val="a3"/>
        <w:numPr>
          <w:ilvl w:val="0"/>
          <w:numId w:val="5"/>
        </w:numPr>
        <w:tabs>
          <w:tab w:val="left" w:pos="360"/>
          <w:tab w:val="left" w:pos="993"/>
        </w:tabs>
        <w:spacing w:after="0" w:line="360" w:lineRule="auto"/>
        <w:ind w:left="0" w:firstLine="709"/>
        <w:rPr>
          <w:lang w:val="uk-UA"/>
        </w:rPr>
      </w:pPr>
      <w:proofErr w:type="spellStart"/>
      <w:r w:rsidRPr="00B40B23">
        <w:rPr>
          <w:lang w:val="uk-UA"/>
        </w:rPr>
        <w:t>Волчецкая</w:t>
      </w:r>
      <w:proofErr w:type="spellEnd"/>
      <w:r w:rsidRPr="00B40B23">
        <w:rPr>
          <w:lang w:val="uk-UA"/>
        </w:rPr>
        <w:t xml:space="preserve"> Т.</w:t>
      </w:r>
      <w:r>
        <w:rPr>
          <w:lang w:val="uk-UA"/>
        </w:rPr>
        <w:t> </w:t>
      </w:r>
      <w:r w:rsidRPr="00B40B23">
        <w:rPr>
          <w:lang w:val="uk-UA"/>
        </w:rPr>
        <w:t xml:space="preserve">С. </w:t>
      </w:r>
      <w:r w:rsidRPr="009359D9">
        <w:t>Ситуационный подход в практической и исследовательской криминалистической деятельности: учеб. пособие. Калининград, 1999. 74 с.</w:t>
      </w:r>
    </w:p>
    <w:p w:rsidR="0029605C" w:rsidRDefault="0029605C" w:rsidP="00947F2F">
      <w:pPr>
        <w:pStyle w:val="a3"/>
        <w:numPr>
          <w:ilvl w:val="0"/>
          <w:numId w:val="5"/>
        </w:numPr>
        <w:tabs>
          <w:tab w:val="left" w:pos="360"/>
          <w:tab w:val="left" w:pos="993"/>
        </w:tabs>
        <w:spacing w:after="0" w:line="360" w:lineRule="auto"/>
        <w:ind w:left="0" w:firstLine="709"/>
        <w:rPr>
          <w:lang w:val="uk-UA"/>
        </w:rPr>
      </w:pPr>
      <w:r w:rsidRPr="00D42C3A">
        <w:rPr>
          <w:lang w:val="uk-UA"/>
        </w:rPr>
        <w:t>Все про почеркознавчу експертизу</w:t>
      </w:r>
      <w:r>
        <w:rPr>
          <w:lang w:val="uk-UA"/>
        </w:rPr>
        <w:t xml:space="preserve">. </w:t>
      </w:r>
      <w:r w:rsidRPr="00947F2F">
        <w:rPr>
          <w:lang w:val="uk-UA"/>
        </w:rPr>
        <w:t>URL</w:t>
      </w:r>
      <w:r>
        <w:rPr>
          <w:lang w:val="uk-UA"/>
        </w:rPr>
        <w:t> </w:t>
      </w:r>
      <w:r w:rsidRPr="00947F2F">
        <w:rPr>
          <w:lang w:val="uk-UA"/>
        </w:rPr>
        <w:t>:</w:t>
      </w:r>
      <w:r>
        <w:rPr>
          <w:lang w:val="uk-UA"/>
        </w:rPr>
        <w:t xml:space="preserve"> </w:t>
      </w:r>
      <w:r w:rsidRPr="00D42C3A">
        <w:rPr>
          <w:lang w:val="uk-UA"/>
        </w:rPr>
        <w:t>https://protocol.ua</w:t>
      </w:r>
      <w:r>
        <w:rPr>
          <w:lang w:val="uk-UA"/>
        </w:rPr>
        <w:t>. (дата звернення 15.10.2019).</w:t>
      </w:r>
    </w:p>
    <w:p w:rsidR="0029605C" w:rsidRPr="003247E3" w:rsidRDefault="0029605C" w:rsidP="00947F2F">
      <w:pPr>
        <w:pStyle w:val="a3"/>
        <w:numPr>
          <w:ilvl w:val="0"/>
          <w:numId w:val="5"/>
        </w:numPr>
        <w:tabs>
          <w:tab w:val="left" w:pos="360"/>
          <w:tab w:val="left" w:pos="993"/>
        </w:tabs>
        <w:spacing w:after="0" w:line="360" w:lineRule="auto"/>
        <w:ind w:left="0" w:firstLine="709"/>
        <w:rPr>
          <w:lang w:val="uk-UA"/>
        </w:rPr>
      </w:pPr>
      <w:proofErr w:type="spellStart"/>
      <w:r w:rsidRPr="003247E3">
        <w:rPr>
          <w:lang w:val="uk-UA"/>
        </w:rPr>
        <w:t>Гемерлінг</w:t>
      </w:r>
      <w:proofErr w:type="spellEnd"/>
      <w:r w:rsidRPr="003247E3">
        <w:rPr>
          <w:lang w:val="uk-UA"/>
        </w:rPr>
        <w:t xml:space="preserve"> І. І. Державна політика удосконалення нормативно-правової бази інституту усиновлення </w:t>
      </w:r>
      <w:r>
        <w:rPr>
          <w:lang w:val="uk-UA"/>
        </w:rPr>
        <w:t xml:space="preserve">в Україні. </w:t>
      </w:r>
      <w:r w:rsidRPr="00947F2F">
        <w:rPr>
          <w:i/>
          <w:lang w:val="uk-UA"/>
        </w:rPr>
        <w:t>Демократичне врядування</w:t>
      </w:r>
      <w:r>
        <w:rPr>
          <w:lang w:val="uk-UA"/>
        </w:rPr>
        <w:t xml:space="preserve">. 2012. </w:t>
      </w:r>
      <w:proofErr w:type="spellStart"/>
      <w:r>
        <w:rPr>
          <w:lang w:val="uk-UA"/>
        </w:rPr>
        <w:t>Вип</w:t>
      </w:r>
      <w:proofErr w:type="spellEnd"/>
      <w:r>
        <w:rPr>
          <w:lang w:val="uk-UA"/>
        </w:rPr>
        <w:t xml:space="preserve">. 9. </w:t>
      </w:r>
      <w:r w:rsidRPr="00947F2F">
        <w:rPr>
          <w:lang w:val="uk-UA"/>
        </w:rPr>
        <w:t>URL</w:t>
      </w:r>
      <w:r>
        <w:rPr>
          <w:lang w:val="uk-UA"/>
        </w:rPr>
        <w:t> </w:t>
      </w:r>
      <w:r w:rsidRPr="00947F2F">
        <w:rPr>
          <w:lang w:val="uk-UA"/>
        </w:rPr>
        <w:t xml:space="preserve">: </w:t>
      </w:r>
      <w:r w:rsidRPr="003247E3">
        <w:rPr>
          <w:lang w:val="uk-UA"/>
        </w:rPr>
        <w:t>http://nbuv.gov.ua/UJRN/DeVr_2012_9_12</w:t>
      </w:r>
      <w:r>
        <w:rPr>
          <w:lang w:val="uk-UA"/>
        </w:rPr>
        <w:t>.</w:t>
      </w:r>
    </w:p>
    <w:p w:rsidR="0029605C" w:rsidRDefault="0029605C" w:rsidP="00947F2F">
      <w:pPr>
        <w:pStyle w:val="a3"/>
        <w:numPr>
          <w:ilvl w:val="0"/>
          <w:numId w:val="5"/>
        </w:numPr>
        <w:tabs>
          <w:tab w:val="left" w:pos="360"/>
          <w:tab w:val="left" w:pos="993"/>
        </w:tabs>
        <w:spacing w:after="0" w:line="360" w:lineRule="auto"/>
        <w:ind w:left="0" w:firstLine="709"/>
        <w:rPr>
          <w:lang w:val="uk-UA"/>
        </w:rPr>
      </w:pPr>
      <w:r w:rsidRPr="004627AF">
        <w:rPr>
          <w:lang w:val="uk-UA"/>
        </w:rPr>
        <w:t>Глиняна К. М. Правове забезпечення таємниці</w:t>
      </w:r>
      <w:r>
        <w:rPr>
          <w:lang w:val="uk-UA"/>
        </w:rPr>
        <w:t xml:space="preserve"> усиновлення. </w:t>
      </w:r>
      <w:r w:rsidRPr="00947F2F">
        <w:rPr>
          <w:i/>
          <w:lang w:val="uk-UA"/>
        </w:rPr>
        <w:t>Актуальні проблеми держави і права</w:t>
      </w:r>
      <w:r>
        <w:rPr>
          <w:lang w:val="uk-UA"/>
        </w:rPr>
        <w:t xml:space="preserve">. 2008. </w:t>
      </w:r>
      <w:proofErr w:type="spellStart"/>
      <w:r>
        <w:rPr>
          <w:lang w:val="uk-UA"/>
        </w:rPr>
        <w:t>Вип</w:t>
      </w:r>
      <w:proofErr w:type="spellEnd"/>
      <w:r>
        <w:rPr>
          <w:lang w:val="uk-UA"/>
        </w:rPr>
        <w:t xml:space="preserve">. 38. </w:t>
      </w:r>
      <w:r w:rsidRPr="004627AF">
        <w:rPr>
          <w:lang w:val="uk-UA"/>
        </w:rPr>
        <w:t>С. 105-110.</w:t>
      </w:r>
    </w:p>
    <w:p w:rsidR="0029605C" w:rsidRDefault="0029605C" w:rsidP="00EA72CF">
      <w:pPr>
        <w:pStyle w:val="a3"/>
        <w:numPr>
          <w:ilvl w:val="0"/>
          <w:numId w:val="5"/>
        </w:numPr>
        <w:tabs>
          <w:tab w:val="left" w:pos="360"/>
          <w:tab w:val="left" w:pos="993"/>
        </w:tabs>
        <w:spacing w:after="0" w:line="360" w:lineRule="auto"/>
        <w:ind w:left="0" w:firstLine="709"/>
        <w:rPr>
          <w:color w:val="000000"/>
          <w:lang w:val="uk-UA"/>
        </w:rPr>
      </w:pPr>
      <w:proofErr w:type="spellStart"/>
      <w:r w:rsidRPr="00F86A0E">
        <w:rPr>
          <w:color w:val="000000"/>
          <w:lang w:val="uk-UA"/>
        </w:rPr>
        <w:t>Головин</w:t>
      </w:r>
      <w:proofErr w:type="spellEnd"/>
      <w:r w:rsidRPr="00F86A0E">
        <w:rPr>
          <w:color w:val="000000"/>
          <w:lang w:val="uk-UA"/>
        </w:rPr>
        <w:t xml:space="preserve"> А.</w:t>
      </w:r>
      <w:r>
        <w:rPr>
          <w:color w:val="000000"/>
          <w:lang w:val="uk-UA"/>
        </w:rPr>
        <w:t> </w:t>
      </w:r>
      <w:r w:rsidRPr="00F86A0E">
        <w:rPr>
          <w:color w:val="000000"/>
          <w:lang w:val="uk-UA"/>
        </w:rPr>
        <w:t xml:space="preserve">Ю. </w:t>
      </w:r>
      <w:proofErr w:type="spellStart"/>
      <w:r w:rsidRPr="00F86A0E">
        <w:rPr>
          <w:color w:val="000000"/>
          <w:lang w:val="uk-UA"/>
        </w:rPr>
        <w:t>Криминалистическая</w:t>
      </w:r>
      <w:proofErr w:type="spellEnd"/>
      <w:r w:rsidRPr="00F86A0E">
        <w:rPr>
          <w:color w:val="000000"/>
          <w:lang w:val="uk-UA"/>
        </w:rPr>
        <w:t xml:space="preserve"> систематика: </w:t>
      </w:r>
      <w:proofErr w:type="spellStart"/>
      <w:r w:rsidRPr="00F86A0E">
        <w:rPr>
          <w:color w:val="000000"/>
          <w:lang w:val="uk-UA"/>
        </w:rPr>
        <w:t>монография</w:t>
      </w:r>
      <w:proofErr w:type="spellEnd"/>
      <w:r w:rsidRPr="00F86A0E">
        <w:rPr>
          <w:color w:val="000000"/>
          <w:lang w:val="uk-UA"/>
        </w:rPr>
        <w:t xml:space="preserve">. М.: </w:t>
      </w:r>
      <w:proofErr w:type="spellStart"/>
      <w:r w:rsidRPr="00F86A0E">
        <w:rPr>
          <w:color w:val="000000"/>
          <w:lang w:val="uk-UA"/>
        </w:rPr>
        <w:t>ЛексЭст</w:t>
      </w:r>
      <w:proofErr w:type="spellEnd"/>
      <w:r w:rsidRPr="00F86A0E">
        <w:rPr>
          <w:color w:val="000000"/>
          <w:lang w:val="uk-UA"/>
        </w:rPr>
        <w:t>, 2002. 335 с.</w:t>
      </w:r>
    </w:p>
    <w:p w:rsidR="0029605C" w:rsidRPr="00F86A0E" w:rsidRDefault="0029605C" w:rsidP="00EA72CF">
      <w:pPr>
        <w:pStyle w:val="a3"/>
        <w:numPr>
          <w:ilvl w:val="0"/>
          <w:numId w:val="5"/>
        </w:numPr>
        <w:tabs>
          <w:tab w:val="left" w:pos="360"/>
          <w:tab w:val="left" w:pos="993"/>
        </w:tabs>
        <w:spacing w:after="0" w:line="360" w:lineRule="auto"/>
        <w:ind w:left="0" w:firstLine="709"/>
        <w:rPr>
          <w:color w:val="000000"/>
          <w:lang w:val="uk-UA"/>
        </w:rPr>
      </w:pPr>
      <w:r w:rsidRPr="00F86A0E">
        <w:rPr>
          <w:color w:val="000000"/>
          <w:lang w:val="uk-UA"/>
        </w:rPr>
        <w:lastRenderedPageBreak/>
        <w:t>Гончаренко В. Г. Експертизи у судовій практиці. К.: Юрінком Інтер, 2004. 388 с.</w:t>
      </w:r>
    </w:p>
    <w:p w:rsidR="0029605C" w:rsidRPr="00F86A0E" w:rsidRDefault="0029605C" w:rsidP="00EA72CF">
      <w:pPr>
        <w:pStyle w:val="a3"/>
        <w:numPr>
          <w:ilvl w:val="0"/>
          <w:numId w:val="5"/>
        </w:numPr>
        <w:tabs>
          <w:tab w:val="left" w:pos="360"/>
          <w:tab w:val="left" w:pos="993"/>
        </w:tabs>
        <w:spacing w:after="0" w:line="360" w:lineRule="auto"/>
        <w:ind w:left="0" w:firstLine="709"/>
        <w:rPr>
          <w:color w:val="000000"/>
          <w:lang w:val="uk-UA"/>
        </w:rPr>
      </w:pPr>
      <w:r w:rsidRPr="00F86A0E">
        <w:rPr>
          <w:color w:val="000000"/>
          <w:lang w:val="uk-UA"/>
        </w:rPr>
        <w:t>Гончаренко В.</w:t>
      </w:r>
      <w:r>
        <w:rPr>
          <w:color w:val="000000"/>
          <w:lang w:val="uk-UA"/>
        </w:rPr>
        <w:t> </w:t>
      </w:r>
      <w:r w:rsidRPr="00F86A0E">
        <w:rPr>
          <w:color w:val="000000"/>
          <w:lang w:val="uk-UA"/>
        </w:rPr>
        <w:t xml:space="preserve">Г., </w:t>
      </w:r>
      <w:proofErr w:type="spellStart"/>
      <w:r w:rsidRPr="00F86A0E">
        <w:rPr>
          <w:color w:val="000000"/>
          <w:lang w:val="uk-UA"/>
        </w:rPr>
        <w:t>Курдюков</w:t>
      </w:r>
      <w:proofErr w:type="spellEnd"/>
      <w:r w:rsidRPr="00F86A0E">
        <w:rPr>
          <w:color w:val="000000"/>
          <w:lang w:val="uk-UA"/>
        </w:rPr>
        <w:t xml:space="preserve"> В.</w:t>
      </w:r>
      <w:r>
        <w:rPr>
          <w:color w:val="000000"/>
          <w:lang w:val="uk-UA"/>
        </w:rPr>
        <w:t> </w:t>
      </w:r>
      <w:r w:rsidRPr="00F86A0E">
        <w:rPr>
          <w:color w:val="000000"/>
          <w:lang w:val="uk-UA"/>
        </w:rPr>
        <w:t>В., Легких К.</w:t>
      </w:r>
      <w:r>
        <w:rPr>
          <w:color w:val="000000"/>
          <w:lang w:val="uk-UA"/>
        </w:rPr>
        <w:t> </w:t>
      </w:r>
      <w:r w:rsidRPr="00F86A0E">
        <w:rPr>
          <w:color w:val="000000"/>
          <w:lang w:val="uk-UA"/>
        </w:rPr>
        <w:t>В. Спеціальні знання: генезис, предмет, рівні, форми використання в доказуванні</w:t>
      </w:r>
      <w:r>
        <w:rPr>
          <w:color w:val="000000"/>
          <w:lang w:val="uk-UA"/>
        </w:rPr>
        <w:t>.</w:t>
      </w:r>
      <w:r w:rsidRPr="00F86A0E">
        <w:rPr>
          <w:color w:val="000000"/>
          <w:lang w:val="uk-UA"/>
        </w:rPr>
        <w:t xml:space="preserve"> </w:t>
      </w:r>
      <w:r w:rsidRPr="00F86A0E">
        <w:rPr>
          <w:i/>
          <w:color w:val="000000"/>
          <w:lang w:val="uk-UA"/>
        </w:rPr>
        <w:t>Вісник Академії адвокатури України</w:t>
      </w:r>
      <w:r w:rsidRPr="00F86A0E">
        <w:rPr>
          <w:color w:val="000000"/>
          <w:lang w:val="uk-UA"/>
        </w:rPr>
        <w:t xml:space="preserve">. 2007. </w:t>
      </w:r>
      <w:proofErr w:type="spellStart"/>
      <w:r w:rsidRPr="00F86A0E">
        <w:rPr>
          <w:color w:val="000000"/>
          <w:lang w:val="uk-UA"/>
        </w:rPr>
        <w:t>Вип</w:t>
      </w:r>
      <w:proofErr w:type="spellEnd"/>
      <w:r w:rsidRPr="00F86A0E">
        <w:rPr>
          <w:color w:val="000000"/>
          <w:lang w:val="uk-UA"/>
        </w:rPr>
        <w:t>. 9. С. 22 – 34.</w:t>
      </w:r>
    </w:p>
    <w:p w:rsidR="0029605C" w:rsidRPr="00F86A0E" w:rsidRDefault="0029605C" w:rsidP="00EA72CF">
      <w:pPr>
        <w:pStyle w:val="a3"/>
        <w:numPr>
          <w:ilvl w:val="0"/>
          <w:numId w:val="5"/>
        </w:numPr>
        <w:tabs>
          <w:tab w:val="left" w:pos="360"/>
          <w:tab w:val="left" w:pos="993"/>
        </w:tabs>
        <w:spacing w:after="0" w:line="360" w:lineRule="auto"/>
        <w:ind w:left="0" w:firstLine="709"/>
        <w:rPr>
          <w:color w:val="000000"/>
        </w:rPr>
      </w:pPr>
      <w:r w:rsidRPr="00F86A0E">
        <w:rPr>
          <w:color w:val="000000"/>
        </w:rPr>
        <w:t xml:space="preserve">Гора І. </w:t>
      </w:r>
      <w:proofErr w:type="spellStart"/>
      <w:r w:rsidRPr="00F86A0E">
        <w:rPr>
          <w:color w:val="000000"/>
        </w:rPr>
        <w:t>Поняття</w:t>
      </w:r>
      <w:proofErr w:type="spellEnd"/>
      <w:r w:rsidRPr="00F86A0E">
        <w:rPr>
          <w:color w:val="000000"/>
        </w:rPr>
        <w:t xml:space="preserve"> </w:t>
      </w:r>
      <w:proofErr w:type="spellStart"/>
      <w:r w:rsidRPr="00F86A0E">
        <w:rPr>
          <w:color w:val="000000"/>
        </w:rPr>
        <w:t>спосіб</w:t>
      </w:r>
      <w:proofErr w:type="spellEnd"/>
      <w:r w:rsidRPr="00F86A0E">
        <w:rPr>
          <w:color w:val="000000"/>
        </w:rPr>
        <w:t xml:space="preserve"> </w:t>
      </w:r>
      <w:proofErr w:type="spellStart"/>
      <w:r w:rsidRPr="00F86A0E">
        <w:rPr>
          <w:color w:val="000000"/>
        </w:rPr>
        <w:t>вчинення</w:t>
      </w:r>
      <w:proofErr w:type="spellEnd"/>
      <w:r w:rsidRPr="00F86A0E">
        <w:rPr>
          <w:color w:val="000000"/>
        </w:rPr>
        <w:t xml:space="preserve"> </w:t>
      </w:r>
      <w:proofErr w:type="spellStart"/>
      <w:r w:rsidRPr="00F86A0E">
        <w:rPr>
          <w:color w:val="000000"/>
        </w:rPr>
        <w:t>злочину</w:t>
      </w:r>
      <w:proofErr w:type="spellEnd"/>
      <w:r w:rsidRPr="00F86A0E">
        <w:rPr>
          <w:color w:val="000000"/>
        </w:rPr>
        <w:t xml:space="preserve"> та </w:t>
      </w:r>
      <w:proofErr w:type="spellStart"/>
      <w:r w:rsidRPr="00F86A0E">
        <w:rPr>
          <w:color w:val="000000"/>
        </w:rPr>
        <w:t>його</w:t>
      </w:r>
      <w:proofErr w:type="spellEnd"/>
      <w:r w:rsidRPr="00F86A0E">
        <w:rPr>
          <w:color w:val="000000"/>
        </w:rPr>
        <w:t xml:space="preserve"> </w:t>
      </w:r>
      <w:proofErr w:type="spellStart"/>
      <w:r w:rsidRPr="00F86A0E">
        <w:rPr>
          <w:color w:val="000000"/>
        </w:rPr>
        <w:t>значен</w:t>
      </w:r>
      <w:r>
        <w:rPr>
          <w:color w:val="000000"/>
        </w:rPr>
        <w:t>ня</w:t>
      </w:r>
      <w:proofErr w:type="spellEnd"/>
      <w:r>
        <w:rPr>
          <w:color w:val="000000"/>
        </w:rPr>
        <w:t xml:space="preserve"> в </w:t>
      </w:r>
      <w:proofErr w:type="spellStart"/>
      <w:r>
        <w:rPr>
          <w:color w:val="000000"/>
        </w:rPr>
        <w:t>розкритті</w:t>
      </w:r>
      <w:proofErr w:type="spellEnd"/>
      <w:r>
        <w:rPr>
          <w:color w:val="000000"/>
        </w:rPr>
        <w:t xml:space="preserve"> та </w:t>
      </w:r>
      <w:proofErr w:type="spellStart"/>
      <w:r>
        <w:rPr>
          <w:color w:val="000000"/>
        </w:rPr>
        <w:t>розслідуванні</w:t>
      </w:r>
      <w:proofErr w:type="spellEnd"/>
      <w:r>
        <w:rPr>
          <w:color w:val="000000"/>
          <w:lang w:val="uk-UA"/>
        </w:rPr>
        <w:t xml:space="preserve">. </w:t>
      </w:r>
      <w:r w:rsidRPr="00F86A0E">
        <w:rPr>
          <w:i/>
          <w:color w:val="000000"/>
        </w:rPr>
        <w:t>Закон и жизнь</w:t>
      </w:r>
      <w:r w:rsidRPr="00F86A0E">
        <w:rPr>
          <w:color w:val="000000"/>
        </w:rPr>
        <w:t>. 2012. № 9. С. 35 – 38.</w:t>
      </w:r>
    </w:p>
    <w:p w:rsidR="0029605C" w:rsidRPr="00FC1443" w:rsidRDefault="0029605C" w:rsidP="00EA72CF">
      <w:pPr>
        <w:pStyle w:val="a3"/>
        <w:numPr>
          <w:ilvl w:val="0"/>
          <w:numId w:val="5"/>
        </w:numPr>
        <w:tabs>
          <w:tab w:val="left" w:pos="360"/>
          <w:tab w:val="left" w:pos="993"/>
        </w:tabs>
        <w:spacing w:after="0" w:line="360" w:lineRule="auto"/>
        <w:ind w:left="0" w:firstLine="709"/>
        <w:rPr>
          <w:color w:val="000000"/>
        </w:rPr>
      </w:pPr>
      <w:r w:rsidRPr="00FC1443">
        <w:rPr>
          <w:color w:val="000000"/>
        </w:rPr>
        <w:t>Гросс Г. Руководство к расследованию преступлений. М.: Изд-во НКВД РСФСР, 1930. 144 с.</w:t>
      </w:r>
    </w:p>
    <w:p w:rsidR="0029605C" w:rsidRPr="004A17EC" w:rsidRDefault="0029605C" w:rsidP="00EA72CF">
      <w:pPr>
        <w:pStyle w:val="a3"/>
        <w:numPr>
          <w:ilvl w:val="0"/>
          <w:numId w:val="5"/>
        </w:numPr>
        <w:tabs>
          <w:tab w:val="left" w:pos="360"/>
          <w:tab w:val="left" w:pos="993"/>
        </w:tabs>
        <w:spacing w:after="0" w:line="360" w:lineRule="auto"/>
        <w:ind w:left="0" w:firstLine="709"/>
        <w:rPr>
          <w:color w:val="000000"/>
        </w:rPr>
      </w:pPr>
      <w:r w:rsidRPr="004A17EC">
        <w:rPr>
          <w:color w:val="000000"/>
        </w:rPr>
        <w:t xml:space="preserve">Даль В. Толковый словарь живого великорусского </w:t>
      </w:r>
      <w:r>
        <w:rPr>
          <w:color w:val="000000"/>
        </w:rPr>
        <w:t>язы</w:t>
      </w:r>
      <w:r w:rsidRPr="004A17EC">
        <w:rPr>
          <w:color w:val="000000"/>
        </w:rPr>
        <w:t xml:space="preserve">ка. </w:t>
      </w:r>
      <w:r>
        <w:rPr>
          <w:color w:val="000000"/>
        </w:rPr>
        <w:t>Москва</w:t>
      </w:r>
      <w:r w:rsidRPr="004A17EC">
        <w:rPr>
          <w:color w:val="000000"/>
        </w:rPr>
        <w:t xml:space="preserve">, </w:t>
      </w:r>
      <w:r>
        <w:rPr>
          <w:color w:val="000000"/>
        </w:rPr>
        <w:t>1994. Т. 4. С. 688</w:t>
      </w:r>
      <w:r w:rsidRPr="004A17EC">
        <w:rPr>
          <w:color w:val="000000"/>
        </w:rPr>
        <w:t>.</w:t>
      </w:r>
    </w:p>
    <w:p w:rsidR="0029605C" w:rsidRPr="004A17EC" w:rsidRDefault="0029605C" w:rsidP="00EA72CF">
      <w:pPr>
        <w:pStyle w:val="a3"/>
        <w:numPr>
          <w:ilvl w:val="0"/>
          <w:numId w:val="5"/>
        </w:numPr>
        <w:tabs>
          <w:tab w:val="left" w:pos="360"/>
          <w:tab w:val="left" w:pos="993"/>
        </w:tabs>
        <w:spacing w:after="0" w:line="360" w:lineRule="auto"/>
        <w:ind w:left="0" w:firstLine="709"/>
      </w:pPr>
      <w:r w:rsidRPr="004A17EC">
        <w:t xml:space="preserve">Дворников А. Л. К вопросу о понятии «тайна» в уголовном праве. </w:t>
      </w:r>
      <w:r w:rsidRPr="004A17EC">
        <w:rPr>
          <w:i/>
        </w:rPr>
        <w:t xml:space="preserve">Подходы к решению проблем законотворчества и </w:t>
      </w:r>
      <w:proofErr w:type="spellStart"/>
      <w:r w:rsidRPr="004A17EC">
        <w:rPr>
          <w:i/>
        </w:rPr>
        <w:t>правоприменения</w:t>
      </w:r>
      <w:proofErr w:type="spellEnd"/>
      <w:r w:rsidRPr="004A17EC">
        <w:t xml:space="preserve">. Омск, 2004. </w:t>
      </w:r>
      <w:proofErr w:type="spellStart"/>
      <w:r w:rsidRPr="004A17EC">
        <w:t>Вы</w:t>
      </w:r>
      <w:r>
        <w:t>п</w:t>
      </w:r>
      <w:proofErr w:type="spellEnd"/>
      <w:r>
        <w:t>. 11. С. 50</w:t>
      </w:r>
      <w:r>
        <w:rPr>
          <w:lang w:val="uk-UA"/>
        </w:rPr>
        <w:t>-</w:t>
      </w:r>
      <w:r w:rsidRPr="004A17EC">
        <w:t>54.</w:t>
      </w:r>
    </w:p>
    <w:p w:rsidR="0029605C" w:rsidRPr="00D80506" w:rsidRDefault="0029605C" w:rsidP="00D80506">
      <w:pPr>
        <w:pStyle w:val="a3"/>
        <w:numPr>
          <w:ilvl w:val="0"/>
          <w:numId w:val="5"/>
        </w:numPr>
        <w:tabs>
          <w:tab w:val="left" w:pos="360"/>
          <w:tab w:val="left" w:pos="993"/>
        </w:tabs>
        <w:spacing w:after="0" w:line="360" w:lineRule="auto"/>
        <w:ind w:left="0" w:firstLine="709"/>
      </w:pPr>
      <w:proofErr w:type="spellStart"/>
      <w:r w:rsidRPr="00D80506">
        <w:t>Ермолович</w:t>
      </w:r>
      <w:proofErr w:type="spellEnd"/>
      <w:r w:rsidRPr="00D80506">
        <w:t xml:space="preserve"> В.</w:t>
      </w:r>
      <w:r>
        <w:rPr>
          <w:lang w:val="uk-UA"/>
        </w:rPr>
        <w:t> </w:t>
      </w:r>
      <w:r w:rsidRPr="00D80506">
        <w:t xml:space="preserve">Ф., </w:t>
      </w:r>
      <w:proofErr w:type="spellStart"/>
      <w:r w:rsidRPr="00D80506">
        <w:t>Ермолович</w:t>
      </w:r>
      <w:proofErr w:type="spellEnd"/>
      <w:r w:rsidRPr="00D80506">
        <w:t xml:space="preserve"> М.</w:t>
      </w:r>
      <w:r>
        <w:rPr>
          <w:lang w:val="uk-UA"/>
        </w:rPr>
        <w:t> </w:t>
      </w:r>
      <w:r w:rsidRPr="00D80506">
        <w:t xml:space="preserve">В. Построение и проверка версий. Минск: </w:t>
      </w:r>
      <w:proofErr w:type="spellStart"/>
      <w:r w:rsidRPr="00D80506">
        <w:t>Амалфея</w:t>
      </w:r>
      <w:proofErr w:type="spellEnd"/>
      <w:r w:rsidRPr="00D80506">
        <w:t>, 2000. 176 с.</w:t>
      </w:r>
    </w:p>
    <w:p w:rsidR="0029605C" w:rsidRDefault="0029605C" w:rsidP="00EA72CF">
      <w:pPr>
        <w:pStyle w:val="a3"/>
        <w:numPr>
          <w:ilvl w:val="0"/>
          <w:numId w:val="5"/>
        </w:numPr>
        <w:tabs>
          <w:tab w:val="left" w:pos="360"/>
          <w:tab w:val="left" w:pos="993"/>
        </w:tabs>
        <w:spacing w:after="0" w:line="360" w:lineRule="auto"/>
        <w:ind w:left="0" w:firstLine="709"/>
        <w:rPr>
          <w:lang w:val="uk-UA"/>
        </w:rPr>
      </w:pPr>
      <w:proofErr w:type="spellStart"/>
      <w:r w:rsidRPr="00B40B23">
        <w:rPr>
          <w:lang w:val="uk-UA"/>
        </w:rPr>
        <w:t>Жерж</w:t>
      </w:r>
      <w:proofErr w:type="spellEnd"/>
      <w:r w:rsidRPr="00B40B23">
        <w:rPr>
          <w:lang w:val="uk-UA"/>
        </w:rPr>
        <w:t xml:space="preserve"> Н.</w:t>
      </w:r>
      <w:r>
        <w:rPr>
          <w:lang w:val="uk-UA"/>
        </w:rPr>
        <w:t> </w:t>
      </w:r>
      <w:r w:rsidRPr="00B40B23">
        <w:rPr>
          <w:lang w:val="uk-UA"/>
        </w:rPr>
        <w:t>А. Слідчі ситуації та типові криміналістичні версії щодо особи злочинця при розслідуванні окремих насильницьких злочинів Н.</w:t>
      </w:r>
      <w:r>
        <w:rPr>
          <w:lang w:val="uk-UA"/>
        </w:rPr>
        <w:t> А. </w:t>
      </w:r>
      <w:proofErr w:type="spellStart"/>
      <w:r w:rsidRPr="00B40B23">
        <w:rPr>
          <w:lang w:val="uk-UA"/>
        </w:rPr>
        <w:t>Жерж</w:t>
      </w:r>
      <w:proofErr w:type="spellEnd"/>
      <w:r w:rsidRPr="00B40B23">
        <w:rPr>
          <w:lang w:val="uk-UA"/>
        </w:rPr>
        <w:t>, М.</w:t>
      </w:r>
      <w:r>
        <w:rPr>
          <w:lang w:val="uk-UA"/>
        </w:rPr>
        <w:t> </w:t>
      </w:r>
      <w:r w:rsidRPr="00B40B23">
        <w:rPr>
          <w:lang w:val="uk-UA"/>
        </w:rPr>
        <w:t xml:space="preserve">Є. </w:t>
      </w:r>
      <w:proofErr w:type="spellStart"/>
      <w:r w:rsidRPr="00B40B23">
        <w:rPr>
          <w:lang w:val="uk-UA"/>
        </w:rPr>
        <w:t>Дирдін</w:t>
      </w:r>
      <w:proofErr w:type="spellEnd"/>
      <w:r w:rsidRPr="00B40B23">
        <w:rPr>
          <w:lang w:val="uk-UA"/>
        </w:rPr>
        <w:t xml:space="preserve">. </w:t>
      </w:r>
      <w:r w:rsidRPr="009676D6">
        <w:rPr>
          <w:i/>
          <w:lang w:val="uk-UA"/>
        </w:rPr>
        <w:t>Науковий вісник Ужгородського національного університету</w:t>
      </w:r>
      <w:r>
        <w:rPr>
          <w:lang w:val="uk-UA"/>
        </w:rPr>
        <w:t xml:space="preserve">. 2015. </w:t>
      </w:r>
      <w:proofErr w:type="spellStart"/>
      <w:r>
        <w:rPr>
          <w:lang w:val="uk-UA"/>
        </w:rPr>
        <w:t>Вип</w:t>
      </w:r>
      <w:proofErr w:type="spellEnd"/>
      <w:r>
        <w:rPr>
          <w:lang w:val="uk-UA"/>
        </w:rPr>
        <w:t>. 32. С. 117-</w:t>
      </w:r>
      <w:r w:rsidRPr="00B40B23">
        <w:rPr>
          <w:lang w:val="uk-UA"/>
        </w:rPr>
        <w:t>121.</w:t>
      </w:r>
    </w:p>
    <w:p w:rsidR="0029605C" w:rsidRPr="00D42C3A" w:rsidRDefault="0029605C" w:rsidP="00D42C3A">
      <w:pPr>
        <w:pStyle w:val="a3"/>
        <w:numPr>
          <w:ilvl w:val="0"/>
          <w:numId w:val="5"/>
        </w:numPr>
        <w:tabs>
          <w:tab w:val="left" w:pos="360"/>
          <w:tab w:val="left" w:pos="993"/>
        </w:tabs>
        <w:spacing w:after="0" w:line="360" w:lineRule="auto"/>
        <w:ind w:left="0" w:firstLine="709"/>
      </w:pPr>
      <w:r w:rsidRPr="00D42C3A">
        <w:t xml:space="preserve">Жуйкова Е. Б. К вопросу о психологических особенностях семей, сохраняющих тайну усыновления. </w:t>
      </w:r>
      <w:r w:rsidRPr="00D42C3A">
        <w:rPr>
          <w:i/>
        </w:rPr>
        <w:t xml:space="preserve">Вестник </w:t>
      </w:r>
      <w:proofErr w:type="spellStart"/>
      <w:r w:rsidRPr="00D42C3A">
        <w:rPr>
          <w:i/>
        </w:rPr>
        <w:t>ЮУрГУ</w:t>
      </w:r>
      <w:proofErr w:type="spellEnd"/>
      <w:r w:rsidRPr="00D42C3A">
        <w:t>. 2014. Т. 7. № 2. С. 22-28.</w:t>
      </w:r>
    </w:p>
    <w:p w:rsidR="0029605C" w:rsidRDefault="0029605C" w:rsidP="001E5DC6">
      <w:pPr>
        <w:pStyle w:val="a3"/>
        <w:numPr>
          <w:ilvl w:val="0"/>
          <w:numId w:val="5"/>
        </w:numPr>
        <w:tabs>
          <w:tab w:val="left" w:pos="360"/>
          <w:tab w:val="left" w:pos="993"/>
        </w:tabs>
        <w:spacing w:after="0" w:line="360" w:lineRule="auto"/>
        <w:ind w:left="0" w:firstLine="709"/>
        <w:rPr>
          <w:lang w:val="uk-UA"/>
        </w:rPr>
      </w:pPr>
      <w:r>
        <w:rPr>
          <w:lang w:val="uk-UA"/>
        </w:rPr>
        <w:t>Журавель В. </w:t>
      </w:r>
      <w:r w:rsidRPr="000D7091">
        <w:rPr>
          <w:lang w:val="uk-UA"/>
        </w:rPr>
        <w:t>А. Криміналістичні методики</w:t>
      </w:r>
      <w:r>
        <w:rPr>
          <w:lang w:val="uk-UA"/>
        </w:rPr>
        <w:t> </w:t>
      </w:r>
      <w:r w:rsidRPr="000D7091">
        <w:rPr>
          <w:lang w:val="uk-UA"/>
        </w:rPr>
        <w:t>: сучасні наукові концепції : монографія</w:t>
      </w:r>
      <w:r>
        <w:rPr>
          <w:lang w:val="uk-UA"/>
        </w:rPr>
        <w:t xml:space="preserve">. </w:t>
      </w:r>
      <w:r w:rsidRPr="000D7091">
        <w:rPr>
          <w:lang w:val="uk-UA"/>
        </w:rPr>
        <w:t>Х</w:t>
      </w:r>
      <w:r>
        <w:rPr>
          <w:lang w:val="uk-UA"/>
        </w:rPr>
        <w:t xml:space="preserve">арків : </w:t>
      </w:r>
      <w:proofErr w:type="spellStart"/>
      <w:r>
        <w:rPr>
          <w:lang w:val="uk-UA"/>
        </w:rPr>
        <w:t>Апостіль</w:t>
      </w:r>
      <w:proofErr w:type="spellEnd"/>
      <w:r>
        <w:rPr>
          <w:lang w:val="uk-UA"/>
        </w:rPr>
        <w:t xml:space="preserve">, 2012. </w:t>
      </w:r>
      <w:r w:rsidRPr="000D7091">
        <w:rPr>
          <w:lang w:val="uk-UA"/>
        </w:rPr>
        <w:t>304 с.</w:t>
      </w:r>
    </w:p>
    <w:p w:rsidR="0029605C" w:rsidRDefault="0029605C" w:rsidP="00EA72CF">
      <w:pPr>
        <w:pStyle w:val="a3"/>
        <w:numPr>
          <w:ilvl w:val="0"/>
          <w:numId w:val="5"/>
        </w:numPr>
        <w:tabs>
          <w:tab w:val="left" w:pos="360"/>
          <w:tab w:val="left" w:pos="993"/>
        </w:tabs>
        <w:spacing w:after="0" w:line="360" w:lineRule="auto"/>
        <w:ind w:left="0" w:firstLine="709"/>
        <w:rPr>
          <w:lang w:val="uk-UA"/>
        </w:rPr>
      </w:pPr>
      <w:r>
        <w:rPr>
          <w:lang w:val="uk-UA"/>
        </w:rPr>
        <w:t>Журило С. </w:t>
      </w:r>
      <w:r w:rsidRPr="00EA72CF">
        <w:rPr>
          <w:lang w:val="uk-UA"/>
        </w:rPr>
        <w:t>С. До питання про</w:t>
      </w:r>
      <w:r>
        <w:rPr>
          <w:lang w:val="uk-UA"/>
        </w:rPr>
        <w:t xml:space="preserve"> таємницю усиновлення в Україні. </w:t>
      </w:r>
      <w:r w:rsidRPr="009676D6">
        <w:rPr>
          <w:i/>
          <w:lang w:val="uk-UA"/>
        </w:rPr>
        <w:t>Науковий вісник Херсонського державного університету</w:t>
      </w:r>
      <w:r>
        <w:rPr>
          <w:lang w:val="uk-UA"/>
        </w:rPr>
        <w:t xml:space="preserve">. 2014. </w:t>
      </w:r>
      <w:proofErr w:type="spellStart"/>
      <w:r>
        <w:rPr>
          <w:lang w:val="uk-UA"/>
        </w:rPr>
        <w:t>Вип</w:t>
      </w:r>
      <w:proofErr w:type="spellEnd"/>
      <w:r>
        <w:rPr>
          <w:lang w:val="uk-UA"/>
        </w:rPr>
        <w:t>. 1. С. </w:t>
      </w:r>
      <w:r w:rsidRPr="00EA72CF">
        <w:rPr>
          <w:lang w:val="uk-UA"/>
        </w:rPr>
        <w:t>123–126.</w:t>
      </w:r>
    </w:p>
    <w:p w:rsidR="0029605C" w:rsidRPr="00121C66" w:rsidRDefault="0029605C" w:rsidP="002813CC">
      <w:pPr>
        <w:pStyle w:val="a3"/>
        <w:numPr>
          <w:ilvl w:val="0"/>
          <w:numId w:val="5"/>
        </w:numPr>
        <w:tabs>
          <w:tab w:val="left" w:pos="360"/>
          <w:tab w:val="left" w:pos="993"/>
        </w:tabs>
        <w:spacing w:after="0" w:line="360" w:lineRule="auto"/>
        <w:ind w:left="0" w:firstLine="709"/>
        <w:rPr>
          <w:lang w:val="uk-UA"/>
        </w:rPr>
      </w:pPr>
      <w:proofErr w:type="spellStart"/>
      <w:r w:rsidRPr="00121C66">
        <w:rPr>
          <w:lang w:val="uk-UA"/>
        </w:rPr>
        <w:t>Зіловська</w:t>
      </w:r>
      <w:proofErr w:type="spellEnd"/>
      <w:r w:rsidRPr="00121C66">
        <w:rPr>
          <w:lang w:val="uk-UA"/>
        </w:rPr>
        <w:t xml:space="preserve"> Л.М. Таємниця усиновлення і проблеми правового регулюван</w:t>
      </w:r>
      <w:r>
        <w:rPr>
          <w:lang w:val="uk-UA"/>
        </w:rPr>
        <w:t xml:space="preserve">ня її дотримання. </w:t>
      </w:r>
      <w:r w:rsidRPr="002813CC">
        <w:rPr>
          <w:i/>
          <w:lang w:val="uk-UA"/>
        </w:rPr>
        <w:t>Правова держава</w:t>
      </w:r>
      <w:r>
        <w:rPr>
          <w:lang w:val="uk-UA"/>
        </w:rPr>
        <w:t xml:space="preserve">. </w:t>
      </w:r>
      <w:r w:rsidRPr="00121C66">
        <w:rPr>
          <w:lang w:val="uk-UA"/>
        </w:rPr>
        <w:t xml:space="preserve">2009. </w:t>
      </w:r>
      <w:proofErr w:type="spellStart"/>
      <w:r>
        <w:rPr>
          <w:lang w:val="uk-UA"/>
        </w:rPr>
        <w:t>Вип</w:t>
      </w:r>
      <w:proofErr w:type="spellEnd"/>
      <w:r>
        <w:rPr>
          <w:lang w:val="uk-UA"/>
        </w:rPr>
        <w:t>. 20. С. 303-</w:t>
      </w:r>
      <w:r w:rsidRPr="00121C66">
        <w:rPr>
          <w:lang w:val="uk-UA"/>
        </w:rPr>
        <w:t>310.</w:t>
      </w:r>
    </w:p>
    <w:p w:rsidR="0029605C" w:rsidRPr="00D80506" w:rsidRDefault="0029605C" w:rsidP="00D80506">
      <w:pPr>
        <w:pStyle w:val="a3"/>
        <w:numPr>
          <w:ilvl w:val="0"/>
          <w:numId w:val="5"/>
        </w:numPr>
        <w:tabs>
          <w:tab w:val="left" w:pos="360"/>
          <w:tab w:val="left" w:pos="993"/>
        </w:tabs>
        <w:spacing w:after="0" w:line="360" w:lineRule="auto"/>
        <w:ind w:left="0" w:firstLine="709"/>
      </w:pPr>
      <w:proofErr w:type="spellStart"/>
      <w:r w:rsidRPr="00D80506">
        <w:lastRenderedPageBreak/>
        <w:t>Калайдова</w:t>
      </w:r>
      <w:proofErr w:type="spellEnd"/>
      <w:r w:rsidRPr="00D80506">
        <w:t xml:space="preserve"> А.С. Криминалистические версии: понятие и сущность. </w:t>
      </w:r>
      <w:r w:rsidRPr="00D80506">
        <w:rPr>
          <w:i/>
        </w:rPr>
        <w:t>Юридический вестник Ростовского государственного экономического университета.</w:t>
      </w:r>
      <w:r w:rsidRPr="00D80506">
        <w:t xml:space="preserve"> 2012. №3. С. 21–25.</w:t>
      </w:r>
    </w:p>
    <w:p w:rsidR="0029605C" w:rsidRDefault="0029605C" w:rsidP="001E5DC6">
      <w:pPr>
        <w:pStyle w:val="a3"/>
        <w:numPr>
          <w:ilvl w:val="0"/>
          <w:numId w:val="5"/>
        </w:numPr>
        <w:tabs>
          <w:tab w:val="left" w:pos="360"/>
          <w:tab w:val="left" w:pos="993"/>
        </w:tabs>
        <w:spacing w:after="0" w:line="360" w:lineRule="auto"/>
        <w:ind w:left="0" w:firstLine="709"/>
        <w:rPr>
          <w:lang w:val="uk-UA"/>
        </w:rPr>
      </w:pPr>
      <w:r>
        <w:rPr>
          <w:lang w:val="uk-UA"/>
        </w:rPr>
        <w:t>Капустіна М. </w:t>
      </w:r>
      <w:r w:rsidRPr="009B5248">
        <w:rPr>
          <w:lang w:val="uk-UA"/>
        </w:rPr>
        <w:t>В. Методика розслідування крадіжок, вчинених на залізничному транспорті</w:t>
      </w:r>
      <w:r>
        <w:rPr>
          <w:lang w:val="uk-UA"/>
        </w:rPr>
        <w:t> </w:t>
      </w:r>
      <w:r w:rsidRPr="009B5248">
        <w:rPr>
          <w:lang w:val="uk-UA"/>
        </w:rPr>
        <w:t>:</w:t>
      </w:r>
      <w:r>
        <w:rPr>
          <w:lang w:val="uk-UA"/>
        </w:rPr>
        <w:t xml:space="preserve"> </w:t>
      </w:r>
      <w:proofErr w:type="spellStart"/>
      <w:r>
        <w:rPr>
          <w:lang w:val="uk-UA"/>
        </w:rPr>
        <w:t>дис</w:t>
      </w:r>
      <w:proofErr w:type="spellEnd"/>
      <w:r>
        <w:rPr>
          <w:lang w:val="uk-UA"/>
        </w:rPr>
        <w:t xml:space="preserve">. … </w:t>
      </w:r>
      <w:proofErr w:type="spellStart"/>
      <w:r>
        <w:rPr>
          <w:lang w:val="uk-UA"/>
        </w:rPr>
        <w:t>канд</w:t>
      </w:r>
      <w:proofErr w:type="spellEnd"/>
      <w:r>
        <w:rPr>
          <w:lang w:val="uk-UA"/>
        </w:rPr>
        <w:t xml:space="preserve">. </w:t>
      </w:r>
      <w:proofErr w:type="spellStart"/>
      <w:r>
        <w:rPr>
          <w:lang w:val="uk-UA"/>
        </w:rPr>
        <w:t>юрид</w:t>
      </w:r>
      <w:proofErr w:type="spellEnd"/>
      <w:r>
        <w:rPr>
          <w:lang w:val="uk-UA"/>
        </w:rPr>
        <w:t>. наук : 12.00.09. Харків, 2007. 215 </w:t>
      </w:r>
      <w:r w:rsidRPr="009B5248">
        <w:rPr>
          <w:lang w:val="uk-UA"/>
        </w:rPr>
        <w:t>с.</w:t>
      </w:r>
    </w:p>
    <w:p w:rsidR="0029605C" w:rsidRPr="009676D6" w:rsidRDefault="0029605C" w:rsidP="00EA72CF">
      <w:pPr>
        <w:pStyle w:val="a3"/>
        <w:numPr>
          <w:ilvl w:val="0"/>
          <w:numId w:val="5"/>
        </w:numPr>
        <w:tabs>
          <w:tab w:val="left" w:pos="360"/>
          <w:tab w:val="left" w:pos="993"/>
        </w:tabs>
        <w:spacing w:after="0" w:line="360" w:lineRule="auto"/>
        <w:ind w:left="0" w:firstLine="709"/>
      </w:pPr>
      <w:r w:rsidRPr="009676D6">
        <w:t xml:space="preserve">Кибальник А., Соломенко И. Понятие и виды тайны в уголовном праве. </w:t>
      </w:r>
      <w:r w:rsidRPr="009676D6">
        <w:rPr>
          <w:i/>
        </w:rPr>
        <w:t>Российская юстиция</w:t>
      </w:r>
      <w:r>
        <w:t>. 2001. № 2. С. 53</w:t>
      </w:r>
      <w:r>
        <w:rPr>
          <w:lang w:val="uk-UA"/>
        </w:rPr>
        <w:t>-</w:t>
      </w:r>
      <w:r w:rsidRPr="009676D6">
        <w:t>55.</w:t>
      </w:r>
    </w:p>
    <w:p w:rsidR="0029605C" w:rsidRDefault="0029605C" w:rsidP="00D80506">
      <w:pPr>
        <w:pStyle w:val="a3"/>
        <w:numPr>
          <w:ilvl w:val="0"/>
          <w:numId w:val="5"/>
        </w:numPr>
        <w:tabs>
          <w:tab w:val="left" w:pos="360"/>
          <w:tab w:val="left" w:pos="993"/>
        </w:tabs>
        <w:spacing w:after="0" w:line="360" w:lineRule="auto"/>
        <w:ind w:left="0" w:firstLine="709"/>
        <w:rPr>
          <w:lang w:val="uk-UA"/>
        </w:rPr>
      </w:pPr>
      <w:r w:rsidRPr="00D80506">
        <w:rPr>
          <w:lang w:val="uk-UA"/>
        </w:rPr>
        <w:t>Комп’ютерно-технічна експертиза</w:t>
      </w:r>
      <w:r>
        <w:rPr>
          <w:lang w:val="uk-UA"/>
        </w:rPr>
        <w:t xml:space="preserve">. </w:t>
      </w:r>
      <w:r w:rsidRPr="00947F2F">
        <w:rPr>
          <w:lang w:val="uk-UA"/>
        </w:rPr>
        <w:t>URL</w:t>
      </w:r>
      <w:r>
        <w:rPr>
          <w:lang w:val="uk-UA"/>
        </w:rPr>
        <w:t> </w:t>
      </w:r>
      <w:r w:rsidRPr="00947F2F">
        <w:rPr>
          <w:lang w:val="uk-UA"/>
        </w:rPr>
        <w:t>:</w:t>
      </w:r>
      <w:r>
        <w:rPr>
          <w:lang w:val="uk-UA"/>
        </w:rPr>
        <w:t xml:space="preserve"> </w:t>
      </w:r>
      <w:r w:rsidRPr="00D80506">
        <w:rPr>
          <w:lang w:val="en-US"/>
        </w:rPr>
        <w:t>http</w:t>
      </w:r>
      <w:r w:rsidRPr="00D80506">
        <w:t>://</w:t>
      </w:r>
      <w:r w:rsidRPr="00D80506">
        <w:rPr>
          <w:lang w:val="en-US"/>
        </w:rPr>
        <w:t>www</w:t>
      </w:r>
      <w:r w:rsidRPr="00D80506">
        <w:t>.</w:t>
      </w:r>
      <w:proofErr w:type="spellStart"/>
      <w:r w:rsidRPr="00D80506">
        <w:rPr>
          <w:lang w:val="en-US"/>
        </w:rPr>
        <w:t>hniise</w:t>
      </w:r>
      <w:proofErr w:type="spellEnd"/>
      <w:r w:rsidRPr="00D80506">
        <w:t>.</w:t>
      </w:r>
      <w:proofErr w:type="spellStart"/>
      <w:r w:rsidRPr="00D80506">
        <w:rPr>
          <w:lang w:val="en-US"/>
        </w:rPr>
        <w:t>gov</w:t>
      </w:r>
      <w:proofErr w:type="spellEnd"/>
      <w:r w:rsidRPr="00D80506">
        <w:t>.</w:t>
      </w:r>
      <w:proofErr w:type="spellStart"/>
      <w:r w:rsidRPr="00D80506">
        <w:rPr>
          <w:lang w:val="en-US"/>
        </w:rPr>
        <w:t>ua</w:t>
      </w:r>
      <w:proofErr w:type="spellEnd"/>
      <w:r w:rsidRPr="00D80506">
        <w:rPr>
          <w:lang w:val="uk-UA"/>
        </w:rPr>
        <w:t>.</w:t>
      </w:r>
      <w:r>
        <w:rPr>
          <w:lang w:val="uk-UA"/>
        </w:rPr>
        <w:t xml:space="preserve"> (дата звернення 12.10.2019).</w:t>
      </w:r>
    </w:p>
    <w:p w:rsidR="0029605C" w:rsidRDefault="0029605C" w:rsidP="002813CC">
      <w:pPr>
        <w:pStyle w:val="a3"/>
        <w:numPr>
          <w:ilvl w:val="0"/>
          <w:numId w:val="5"/>
        </w:numPr>
        <w:tabs>
          <w:tab w:val="left" w:pos="360"/>
          <w:tab w:val="left" w:pos="993"/>
        </w:tabs>
        <w:spacing w:after="0" w:line="360" w:lineRule="auto"/>
        <w:ind w:left="0" w:firstLine="709"/>
        <w:rPr>
          <w:lang w:val="uk-UA"/>
        </w:rPr>
      </w:pPr>
      <w:proofErr w:type="spellStart"/>
      <w:r>
        <w:rPr>
          <w:lang w:val="uk-UA"/>
        </w:rPr>
        <w:t>Коробцова</w:t>
      </w:r>
      <w:proofErr w:type="spellEnd"/>
      <w:r>
        <w:rPr>
          <w:lang w:val="uk-UA"/>
        </w:rPr>
        <w:t xml:space="preserve"> </w:t>
      </w:r>
      <w:r w:rsidRPr="000D7091">
        <w:rPr>
          <w:lang w:val="uk-UA"/>
        </w:rPr>
        <w:t>Н. В. Цивільно-правова охорона таємниць особистого жит</w:t>
      </w:r>
      <w:r>
        <w:rPr>
          <w:lang w:val="uk-UA"/>
        </w:rPr>
        <w:t xml:space="preserve">тя людини : монографія. Харків, 2005. </w:t>
      </w:r>
      <w:r w:rsidRPr="000D7091">
        <w:rPr>
          <w:lang w:val="uk-UA"/>
        </w:rPr>
        <w:t>152 с.</w:t>
      </w:r>
    </w:p>
    <w:p w:rsidR="0029605C" w:rsidRPr="00B5125D" w:rsidRDefault="0029605C" w:rsidP="00B5125D">
      <w:pPr>
        <w:pStyle w:val="a3"/>
        <w:numPr>
          <w:ilvl w:val="0"/>
          <w:numId w:val="5"/>
        </w:numPr>
        <w:tabs>
          <w:tab w:val="left" w:pos="360"/>
          <w:tab w:val="left" w:pos="993"/>
        </w:tabs>
        <w:spacing w:after="0" w:line="360" w:lineRule="auto"/>
        <w:ind w:left="0" w:firstLine="709"/>
        <w:rPr>
          <w:lang w:val="uk-UA"/>
        </w:rPr>
      </w:pPr>
      <w:r w:rsidRPr="00B5125D">
        <w:rPr>
          <w:lang w:val="uk-UA"/>
        </w:rPr>
        <w:t>Кримінальний кодекс України: Зако</w:t>
      </w:r>
      <w:r>
        <w:rPr>
          <w:lang w:val="uk-UA"/>
        </w:rPr>
        <w:t>н України від 5 квіт. 2001 р. № </w:t>
      </w:r>
      <w:r w:rsidRPr="00B5125D">
        <w:rPr>
          <w:lang w:val="uk-UA"/>
        </w:rPr>
        <w:t xml:space="preserve">2341-III. </w:t>
      </w:r>
      <w:r w:rsidRPr="00B5125D">
        <w:rPr>
          <w:i/>
          <w:lang w:val="uk-UA"/>
        </w:rPr>
        <w:t>Відомості Верховної Ради України</w:t>
      </w:r>
      <w:r w:rsidRPr="00B5125D">
        <w:rPr>
          <w:lang w:val="uk-UA"/>
        </w:rPr>
        <w:t>. 2001. № 25–26. Ст. 131.</w:t>
      </w:r>
    </w:p>
    <w:p w:rsidR="0029605C" w:rsidRDefault="0029605C" w:rsidP="00B5125D">
      <w:pPr>
        <w:pStyle w:val="a3"/>
        <w:numPr>
          <w:ilvl w:val="0"/>
          <w:numId w:val="5"/>
        </w:numPr>
        <w:tabs>
          <w:tab w:val="left" w:pos="360"/>
          <w:tab w:val="left" w:pos="993"/>
        </w:tabs>
        <w:spacing w:after="0" w:line="360" w:lineRule="auto"/>
        <w:ind w:left="0" w:firstLine="709"/>
        <w:rPr>
          <w:lang w:val="uk-UA"/>
        </w:rPr>
      </w:pPr>
      <w:r w:rsidRPr="00B5125D">
        <w:rPr>
          <w:lang w:val="uk-UA"/>
        </w:rPr>
        <w:t>Кримінальний процесуальний кодек</w:t>
      </w:r>
      <w:r>
        <w:rPr>
          <w:lang w:val="uk-UA"/>
        </w:rPr>
        <w:t>с: Закон України від 13.04.2012 </w:t>
      </w:r>
      <w:r w:rsidRPr="00B5125D">
        <w:rPr>
          <w:lang w:val="uk-UA"/>
        </w:rPr>
        <w:t xml:space="preserve">р. № 4651-VI. </w:t>
      </w:r>
      <w:r w:rsidRPr="00B5125D">
        <w:rPr>
          <w:i/>
          <w:lang w:val="uk-UA"/>
        </w:rPr>
        <w:t>Відомості Верховної Ради України</w:t>
      </w:r>
      <w:r w:rsidRPr="00B5125D">
        <w:rPr>
          <w:lang w:val="uk-UA"/>
        </w:rPr>
        <w:t>. 201</w:t>
      </w:r>
      <w:r>
        <w:rPr>
          <w:lang w:val="uk-UA"/>
        </w:rPr>
        <w:t>3. № 9-10, № </w:t>
      </w:r>
      <w:r w:rsidRPr="00B5125D">
        <w:rPr>
          <w:lang w:val="uk-UA"/>
        </w:rPr>
        <w:t>11-12, № 13. Ст.88.</w:t>
      </w:r>
    </w:p>
    <w:p w:rsidR="0029605C" w:rsidRDefault="0029605C" w:rsidP="00FE2B25">
      <w:pPr>
        <w:pStyle w:val="a3"/>
        <w:numPr>
          <w:ilvl w:val="0"/>
          <w:numId w:val="5"/>
        </w:numPr>
        <w:tabs>
          <w:tab w:val="left" w:pos="360"/>
          <w:tab w:val="left" w:pos="993"/>
        </w:tabs>
        <w:spacing w:after="0" w:line="360" w:lineRule="auto"/>
        <w:ind w:left="0" w:firstLine="709"/>
        <w:rPr>
          <w:lang w:val="uk-UA"/>
        </w:rPr>
      </w:pPr>
      <w:r>
        <w:rPr>
          <w:lang w:val="uk-UA"/>
        </w:rPr>
        <w:t>Кузьмин С. </w:t>
      </w:r>
      <w:r w:rsidRPr="00FE2B25">
        <w:rPr>
          <w:lang w:val="uk-UA"/>
        </w:rPr>
        <w:t xml:space="preserve">В. </w:t>
      </w:r>
      <w:proofErr w:type="spellStart"/>
      <w:r w:rsidRPr="009676D6">
        <w:t>Taйна</w:t>
      </w:r>
      <w:proofErr w:type="spellEnd"/>
      <w:r w:rsidRPr="009676D6">
        <w:t xml:space="preserve"> в уголовном праве</w:t>
      </w:r>
      <w:r>
        <w:rPr>
          <w:lang w:val="uk-UA"/>
        </w:rPr>
        <w:t> </w:t>
      </w:r>
      <w:r w:rsidRPr="009676D6">
        <w:t xml:space="preserve">: </w:t>
      </w:r>
      <w:proofErr w:type="spellStart"/>
      <w:r w:rsidRPr="00611A21">
        <w:t>автореф</w:t>
      </w:r>
      <w:proofErr w:type="spellEnd"/>
      <w:r w:rsidRPr="00611A21">
        <w:t xml:space="preserve">. </w:t>
      </w:r>
      <w:proofErr w:type="spellStart"/>
      <w:r w:rsidRPr="00611A21">
        <w:t>дис</w:t>
      </w:r>
      <w:proofErr w:type="spellEnd"/>
      <w:r w:rsidRPr="00611A21">
        <w:t xml:space="preserve">. ... канд. </w:t>
      </w:r>
      <w:proofErr w:type="spellStart"/>
      <w:r w:rsidRPr="00611A21">
        <w:t>юрид</w:t>
      </w:r>
      <w:proofErr w:type="spellEnd"/>
      <w:r w:rsidRPr="00611A21">
        <w:t xml:space="preserve">. наук : </w:t>
      </w:r>
      <w:r w:rsidRPr="008C10DD">
        <w:rPr>
          <w:lang w:val="uk-UA"/>
        </w:rPr>
        <w:t>12.00.08</w:t>
      </w:r>
      <w:r>
        <w:rPr>
          <w:lang w:val="uk-UA"/>
        </w:rPr>
        <w:t xml:space="preserve">. </w:t>
      </w:r>
      <w:r w:rsidRPr="009676D6">
        <w:t>Ставрополь: Ставропольский гос. ун-т, 2000. 23 с.</w:t>
      </w:r>
    </w:p>
    <w:p w:rsidR="0029605C" w:rsidRDefault="0029605C" w:rsidP="002813CC">
      <w:pPr>
        <w:pStyle w:val="a3"/>
        <w:numPr>
          <w:ilvl w:val="0"/>
          <w:numId w:val="5"/>
        </w:numPr>
        <w:tabs>
          <w:tab w:val="left" w:pos="360"/>
          <w:tab w:val="left" w:pos="993"/>
        </w:tabs>
        <w:spacing w:after="0" w:line="360" w:lineRule="auto"/>
        <w:ind w:left="0" w:firstLine="709"/>
        <w:rPr>
          <w:lang w:val="uk-UA"/>
        </w:rPr>
      </w:pPr>
      <w:proofErr w:type="spellStart"/>
      <w:r>
        <w:rPr>
          <w:lang w:val="uk-UA"/>
        </w:rPr>
        <w:t>Лісогор</w:t>
      </w:r>
      <w:proofErr w:type="spellEnd"/>
      <w:r>
        <w:rPr>
          <w:lang w:val="uk-UA"/>
        </w:rPr>
        <w:t xml:space="preserve"> </w:t>
      </w:r>
      <w:r w:rsidRPr="000D7091">
        <w:rPr>
          <w:lang w:val="uk-UA"/>
        </w:rPr>
        <w:t>В. Г. Криміналістичне забезпечення збереження таємниці досудового слідства</w:t>
      </w:r>
      <w:r>
        <w:rPr>
          <w:lang w:val="uk-UA"/>
        </w:rPr>
        <w:t> </w:t>
      </w:r>
      <w:r w:rsidRPr="000D7091">
        <w:rPr>
          <w:lang w:val="uk-UA"/>
        </w:rPr>
        <w:t>: наук.-</w:t>
      </w:r>
      <w:proofErr w:type="spellStart"/>
      <w:r w:rsidRPr="000D7091">
        <w:rPr>
          <w:lang w:val="uk-UA"/>
        </w:rPr>
        <w:t>практич</w:t>
      </w:r>
      <w:proofErr w:type="spellEnd"/>
      <w:r w:rsidRPr="000D7091">
        <w:rPr>
          <w:lang w:val="uk-UA"/>
        </w:rPr>
        <w:t xml:space="preserve">. </w:t>
      </w:r>
      <w:r>
        <w:rPr>
          <w:lang w:val="uk-UA"/>
        </w:rPr>
        <w:t>п</w:t>
      </w:r>
      <w:r w:rsidRPr="000D7091">
        <w:rPr>
          <w:lang w:val="uk-UA"/>
        </w:rPr>
        <w:t>осібник</w:t>
      </w:r>
      <w:r>
        <w:rPr>
          <w:lang w:val="uk-UA"/>
        </w:rPr>
        <w:t>. Д. </w:t>
      </w:r>
      <w:r w:rsidRPr="000D7091">
        <w:rPr>
          <w:lang w:val="uk-UA"/>
        </w:rPr>
        <w:t>: Юридична академія Міністе</w:t>
      </w:r>
      <w:r>
        <w:rPr>
          <w:lang w:val="uk-UA"/>
        </w:rPr>
        <w:t xml:space="preserve">рства внутрішніх справ, 2005. </w:t>
      </w:r>
      <w:r w:rsidRPr="000D7091">
        <w:rPr>
          <w:lang w:val="uk-UA"/>
        </w:rPr>
        <w:t>156 с.</w:t>
      </w:r>
    </w:p>
    <w:p w:rsidR="0029605C" w:rsidRPr="002813CC" w:rsidRDefault="0029605C" w:rsidP="002813CC">
      <w:pPr>
        <w:pStyle w:val="a3"/>
        <w:numPr>
          <w:ilvl w:val="0"/>
          <w:numId w:val="5"/>
        </w:numPr>
        <w:tabs>
          <w:tab w:val="left" w:pos="360"/>
          <w:tab w:val="left" w:pos="993"/>
        </w:tabs>
        <w:spacing w:after="0" w:line="360" w:lineRule="auto"/>
        <w:ind w:left="0" w:firstLine="709"/>
      </w:pPr>
      <w:r w:rsidRPr="002813CC">
        <w:t xml:space="preserve">Луценко О. А. Следственная ситуация. Сущность и понятие. </w:t>
      </w:r>
      <w:r w:rsidRPr="002813CC">
        <w:rPr>
          <w:i/>
        </w:rPr>
        <w:t>Юридический вестник Ростовского государственного экономического университета</w:t>
      </w:r>
      <w:r>
        <w:t>. 2008. №4. С. 44</w:t>
      </w:r>
      <w:r>
        <w:rPr>
          <w:lang w:val="uk-UA"/>
        </w:rPr>
        <w:t>-</w:t>
      </w:r>
      <w:r w:rsidRPr="002813CC">
        <w:t>49.</w:t>
      </w:r>
    </w:p>
    <w:p w:rsidR="0029605C" w:rsidRDefault="0029605C" w:rsidP="00947F2F">
      <w:pPr>
        <w:pStyle w:val="a3"/>
        <w:numPr>
          <w:ilvl w:val="0"/>
          <w:numId w:val="5"/>
        </w:numPr>
        <w:tabs>
          <w:tab w:val="left" w:pos="360"/>
          <w:tab w:val="left" w:pos="993"/>
        </w:tabs>
        <w:spacing w:after="0" w:line="360" w:lineRule="auto"/>
        <w:ind w:left="0" w:firstLine="709"/>
        <w:rPr>
          <w:lang w:val="uk-UA"/>
        </w:rPr>
      </w:pPr>
      <w:proofErr w:type="spellStart"/>
      <w:r>
        <w:rPr>
          <w:lang w:val="uk-UA"/>
        </w:rPr>
        <w:t>Мазуров</w:t>
      </w:r>
      <w:proofErr w:type="spellEnd"/>
      <w:r w:rsidRPr="000D7091">
        <w:rPr>
          <w:lang w:val="uk-UA"/>
        </w:rPr>
        <w:t xml:space="preserve"> В. А. Тайна</w:t>
      </w:r>
      <w:r>
        <w:rPr>
          <w:lang w:val="uk-UA"/>
        </w:rPr>
        <w:t> </w:t>
      </w:r>
      <w:r w:rsidRPr="000D7091">
        <w:rPr>
          <w:lang w:val="uk-UA"/>
        </w:rPr>
        <w:t xml:space="preserve">: </w:t>
      </w:r>
      <w:proofErr w:type="spellStart"/>
      <w:r w:rsidRPr="000D7091">
        <w:rPr>
          <w:lang w:val="uk-UA"/>
        </w:rPr>
        <w:t>государственная</w:t>
      </w:r>
      <w:proofErr w:type="spellEnd"/>
      <w:r w:rsidRPr="000D7091">
        <w:rPr>
          <w:lang w:val="uk-UA"/>
        </w:rPr>
        <w:t xml:space="preserve">, </w:t>
      </w:r>
      <w:proofErr w:type="spellStart"/>
      <w:r w:rsidRPr="000D7091">
        <w:rPr>
          <w:lang w:val="uk-UA"/>
        </w:rPr>
        <w:t>коммерческая</w:t>
      </w:r>
      <w:proofErr w:type="spellEnd"/>
      <w:r w:rsidRPr="000D7091">
        <w:rPr>
          <w:lang w:val="uk-UA"/>
        </w:rPr>
        <w:t xml:space="preserve">, </w:t>
      </w:r>
      <w:proofErr w:type="spellStart"/>
      <w:r w:rsidRPr="000D7091">
        <w:rPr>
          <w:lang w:val="uk-UA"/>
        </w:rPr>
        <w:t>банковская</w:t>
      </w:r>
      <w:proofErr w:type="spellEnd"/>
      <w:r w:rsidRPr="000D7091">
        <w:rPr>
          <w:lang w:val="uk-UA"/>
        </w:rPr>
        <w:t xml:space="preserve">, </w:t>
      </w:r>
      <w:proofErr w:type="spellStart"/>
      <w:r w:rsidRPr="000D7091">
        <w:rPr>
          <w:lang w:val="uk-UA"/>
        </w:rPr>
        <w:t>частной</w:t>
      </w:r>
      <w:proofErr w:type="spellEnd"/>
      <w:r w:rsidRPr="000D7091">
        <w:rPr>
          <w:lang w:val="uk-UA"/>
        </w:rPr>
        <w:t xml:space="preserve"> </w:t>
      </w:r>
      <w:proofErr w:type="spellStart"/>
      <w:r w:rsidRPr="000D7091">
        <w:rPr>
          <w:lang w:val="uk-UA"/>
        </w:rPr>
        <w:t>жизни</w:t>
      </w:r>
      <w:proofErr w:type="spellEnd"/>
      <w:r w:rsidRPr="000D7091">
        <w:rPr>
          <w:lang w:val="uk-UA"/>
        </w:rPr>
        <w:t xml:space="preserve">. </w:t>
      </w:r>
      <w:r>
        <w:rPr>
          <w:lang w:val="uk-UA"/>
        </w:rPr>
        <w:t xml:space="preserve">Москва : </w:t>
      </w:r>
      <w:proofErr w:type="spellStart"/>
      <w:r>
        <w:rPr>
          <w:lang w:val="uk-UA"/>
        </w:rPr>
        <w:t>Дашков</w:t>
      </w:r>
      <w:proofErr w:type="spellEnd"/>
      <w:r>
        <w:rPr>
          <w:lang w:val="uk-UA"/>
        </w:rPr>
        <w:t xml:space="preserve"> и Ко, 2003. </w:t>
      </w:r>
      <w:r w:rsidRPr="000D7091">
        <w:rPr>
          <w:lang w:val="uk-UA"/>
        </w:rPr>
        <w:t>156 с.</w:t>
      </w:r>
    </w:p>
    <w:p w:rsidR="0029605C" w:rsidRDefault="0029605C" w:rsidP="002813CC">
      <w:pPr>
        <w:pStyle w:val="a3"/>
        <w:numPr>
          <w:ilvl w:val="0"/>
          <w:numId w:val="5"/>
        </w:numPr>
        <w:tabs>
          <w:tab w:val="left" w:pos="360"/>
          <w:tab w:val="left" w:pos="993"/>
        </w:tabs>
        <w:spacing w:after="0" w:line="360" w:lineRule="auto"/>
        <w:ind w:left="0" w:firstLine="709"/>
        <w:rPr>
          <w:lang w:val="uk-UA"/>
        </w:rPr>
      </w:pPr>
      <w:r>
        <w:rPr>
          <w:lang w:val="uk-UA"/>
        </w:rPr>
        <w:t>Макарова З. </w:t>
      </w:r>
      <w:r w:rsidRPr="00F80F14">
        <w:rPr>
          <w:lang w:val="uk-UA"/>
        </w:rPr>
        <w:t xml:space="preserve">В. </w:t>
      </w:r>
      <w:r w:rsidRPr="00947F2F">
        <w:t xml:space="preserve">Гласность уголовного процесса : </w:t>
      </w:r>
      <w:proofErr w:type="spellStart"/>
      <w:r w:rsidRPr="00947F2F">
        <w:t>монографія</w:t>
      </w:r>
      <w:proofErr w:type="spellEnd"/>
      <w:r w:rsidRPr="00947F2F">
        <w:t>. Челябинск : ЧГТУ, 1993. 177 с.</w:t>
      </w:r>
    </w:p>
    <w:p w:rsidR="0029605C" w:rsidRDefault="0029605C" w:rsidP="00947F2F">
      <w:pPr>
        <w:pStyle w:val="a3"/>
        <w:numPr>
          <w:ilvl w:val="0"/>
          <w:numId w:val="5"/>
        </w:numPr>
        <w:tabs>
          <w:tab w:val="left" w:pos="360"/>
          <w:tab w:val="left" w:pos="993"/>
        </w:tabs>
        <w:spacing w:after="0" w:line="360" w:lineRule="auto"/>
        <w:ind w:left="0" w:firstLine="709"/>
        <w:rPr>
          <w:lang w:val="uk-UA"/>
        </w:rPr>
      </w:pPr>
      <w:r>
        <w:rPr>
          <w:lang w:val="uk-UA"/>
        </w:rPr>
        <w:lastRenderedPageBreak/>
        <w:t>Маслов</w:t>
      </w:r>
      <w:r w:rsidRPr="00F80F14">
        <w:rPr>
          <w:lang w:val="uk-UA"/>
        </w:rPr>
        <w:t xml:space="preserve"> А.</w:t>
      </w:r>
      <w:r>
        <w:rPr>
          <w:lang w:val="uk-UA"/>
        </w:rPr>
        <w:t> </w:t>
      </w:r>
      <w:r w:rsidRPr="00F80F14">
        <w:rPr>
          <w:lang w:val="uk-UA"/>
        </w:rPr>
        <w:t xml:space="preserve">Е. </w:t>
      </w:r>
      <w:r w:rsidRPr="00947F2F">
        <w:t xml:space="preserve">Следственная тайна как средство преодоления противодействия расследованию : </w:t>
      </w:r>
      <w:proofErr w:type="spellStart"/>
      <w:r w:rsidRPr="00947F2F">
        <w:t>автореф</w:t>
      </w:r>
      <w:proofErr w:type="spellEnd"/>
      <w:r w:rsidRPr="00947F2F">
        <w:t xml:space="preserve">. </w:t>
      </w:r>
      <w:proofErr w:type="spellStart"/>
      <w:r w:rsidRPr="00947F2F">
        <w:t>дис</w:t>
      </w:r>
      <w:proofErr w:type="spellEnd"/>
      <w:r w:rsidRPr="00947F2F">
        <w:t xml:space="preserve">. … канд. </w:t>
      </w:r>
      <w:proofErr w:type="spellStart"/>
      <w:r w:rsidRPr="00947F2F">
        <w:t>юрид</w:t>
      </w:r>
      <w:proofErr w:type="spellEnd"/>
      <w:r w:rsidRPr="00947F2F">
        <w:t>. наук : 12.00.09. Воронеж, 2001. 24 с.</w:t>
      </w:r>
    </w:p>
    <w:p w:rsidR="0029605C" w:rsidRPr="00947F2F" w:rsidRDefault="0029605C" w:rsidP="008C10DD">
      <w:pPr>
        <w:pStyle w:val="a3"/>
        <w:numPr>
          <w:ilvl w:val="0"/>
          <w:numId w:val="5"/>
        </w:numPr>
        <w:tabs>
          <w:tab w:val="left" w:pos="360"/>
          <w:tab w:val="left" w:pos="993"/>
        </w:tabs>
        <w:spacing w:after="0" w:line="360" w:lineRule="auto"/>
        <w:ind w:left="0" w:firstLine="709"/>
      </w:pPr>
      <w:r w:rsidRPr="00947F2F">
        <w:t xml:space="preserve">Меркулова С. В. Уголовно-правовая охрана профессиональной тайны специальность : </w:t>
      </w:r>
      <w:proofErr w:type="spellStart"/>
      <w:r w:rsidRPr="00947F2F">
        <w:t>автореф</w:t>
      </w:r>
      <w:proofErr w:type="spellEnd"/>
      <w:r w:rsidRPr="00947F2F">
        <w:t xml:space="preserve">. </w:t>
      </w:r>
      <w:proofErr w:type="spellStart"/>
      <w:r w:rsidRPr="00947F2F">
        <w:t>дис</w:t>
      </w:r>
      <w:proofErr w:type="spellEnd"/>
      <w:r w:rsidRPr="00947F2F">
        <w:t xml:space="preserve">. ... канд. </w:t>
      </w:r>
      <w:proofErr w:type="spellStart"/>
      <w:r w:rsidRPr="00947F2F">
        <w:t>юрид</w:t>
      </w:r>
      <w:proofErr w:type="spellEnd"/>
      <w:r w:rsidRPr="00947F2F">
        <w:t>. наук : 12.00.08. Нижний Новгород, 2007. 25 с.</w:t>
      </w:r>
    </w:p>
    <w:p w:rsidR="0029605C" w:rsidRDefault="0029605C" w:rsidP="00947F2F">
      <w:pPr>
        <w:pStyle w:val="a3"/>
        <w:numPr>
          <w:ilvl w:val="0"/>
          <w:numId w:val="5"/>
        </w:numPr>
        <w:tabs>
          <w:tab w:val="left" w:pos="360"/>
          <w:tab w:val="left" w:pos="993"/>
        </w:tabs>
        <w:spacing w:after="0" w:line="360" w:lineRule="auto"/>
        <w:ind w:left="0" w:firstLine="709"/>
        <w:rPr>
          <w:lang w:val="uk-UA"/>
        </w:rPr>
      </w:pPr>
      <w:r>
        <w:rPr>
          <w:lang w:val="uk-UA"/>
        </w:rPr>
        <w:t xml:space="preserve">Микитин В. </w:t>
      </w:r>
      <w:r w:rsidRPr="003C06CE">
        <w:rPr>
          <w:lang w:val="uk-UA"/>
        </w:rPr>
        <w:t>Інститут усиновлення як пріоритетна форма влаштування дітей-сиріт, та дітей позбавлених батьківського піклування</w:t>
      </w:r>
      <w:r>
        <w:rPr>
          <w:lang w:val="uk-UA"/>
        </w:rPr>
        <w:t xml:space="preserve">. </w:t>
      </w:r>
      <w:r w:rsidRPr="00947F2F">
        <w:rPr>
          <w:i/>
          <w:lang w:val="uk-UA"/>
        </w:rPr>
        <w:t>Актуальні проблеми правознавства</w:t>
      </w:r>
      <w:r>
        <w:rPr>
          <w:lang w:val="uk-UA"/>
        </w:rPr>
        <w:t xml:space="preserve">. 2017. </w:t>
      </w:r>
      <w:proofErr w:type="spellStart"/>
      <w:r>
        <w:rPr>
          <w:lang w:val="uk-UA"/>
        </w:rPr>
        <w:t>Вип</w:t>
      </w:r>
      <w:proofErr w:type="spellEnd"/>
      <w:r>
        <w:rPr>
          <w:lang w:val="uk-UA"/>
        </w:rPr>
        <w:t>. 2 (10). С.69-73.</w:t>
      </w:r>
    </w:p>
    <w:p w:rsidR="0029605C" w:rsidRPr="007B0F66" w:rsidRDefault="0029605C" w:rsidP="00611A21">
      <w:pPr>
        <w:pStyle w:val="a3"/>
        <w:numPr>
          <w:ilvl w:val="0"/>
          <w:numId w:val="5"/>
        </w:numPr>
        <w:tabs>
          <w:tab w:val="left" w:pos="360"/>
          <w:tab w:val="left" w:pos="993"/>
        </w:tabs>
        <w:spacing w:after="0" w:line="360" w:lineRule="auto"/>
        <w:ind w:left="0" w:firstLine="709"/>
        <w:rPr>
          <w:lang w:val="uk-UA"/>
        </w:rPr>
      </w:pPr>
      <w:r w:rsidRPr="00611A21">
        <w:rPr>
          <w:lang w:val="uk-UA"/>
        </w:rPr>
        <w:t xml:space="preserve">Науково-практичний коментар </w:t>
      </w:r>
      <w:r>
        <w:rPr>
          <w:lang w:val="uk-UA"/>
        </w:rPr>
        <w:t xml:space="preserve">Кримінального кодексу України </w:t>
      </w:r>
      <w:r w:rsidRPr="007B0F66">
        <w:rPr>
          <w:lang w:val="uk-UA"/>
        </w:rPr>
        <w:t xml:space="preserve">/ за </w:t>
      </w:r>
      <w:proofErr w:type="spellStart"/>
      <w:r w:rsidRPr="007B0F66">
        <w:rPr>
          <w:lang w:val="uk-UA"/>
        </w:rPr>
        <w:t>заг</w:t>
      </w:r>
      <w:proofErr w:type="spellEnd"/>
      <w:r w:rsidRPr="007B0F66">
        <w:rPr>
          <w:lang w:val="uk-UA"/>
        </w:rPr>
        <w:t>. ред.</w:t>
      </w:r>
      <w:r>
        <w:rPr>
          <w:lang w:val="uk-UA"/>
        </w:rPr>
        <w:t xml:space="preserve"> </w:t>
      </w:r>
      <w:r w:rsidRPr="007B0F66">
        <w:rPr>
          <w:lang w:val="uk-UA"/>
        </w:rPr>
        <w:t>В.</w:t>
      </w:r>
      <w:r>
        <w:rPr>
          <w:lang w:val="uk-UA"/>
        </w:rPr>
        <w:t xml:space="preserve"> </w:t>
      </w:r>
      <w:r w:rsidRPr="007B0F66">
        <w:rPr>
          <w:lang w:val="uk-UA"/>
        </w:rPr>
        <w:t xml:space="preserve">Я. </w:t>
      </w:r>
      <w:proofErr w:type="spellStart"/>
      <w:r w:rsidRPr="007B0F66">
        <w:rPr>
          <w:lang w:val="uk-UA"/>
        </w:rPr>
        <w:t>Тація</w:t>
      </w:r>
      <w:proofErr w:type="spellEnd"/>
      <w:r w:rsidRPr="007B0F66">
        <w:rPr>
          <w:lang w:val="uk-UA"/>
        </w:rPr>
        <w:t>, В.</w:t>
      </w:r>
      <w:r>
        <w:rPr>
          <w:lang w:val="uk-UA"/>
        </w:rPr>
        <w:t> </w:t>
      </w:r>
      <w:r w:rsidRPr="007B0F66">
        <w:rPr>
          <w:lang w:val="uk-UA"/>
        </w:rPr>
        <w:t>І. Борисова, В.</w:t>
      </w:r>
      <w:r>
        <w:rPr>
          <w:lang w:val="uk-UA"/>
        </w:rPr>
        <w:t> </w:t>
      </w:r>
      <w:r w:rsidRPr="007B0F66">
        <w:rPr>
          <w:lang w:val="uk-UA"/>
        </w:rPr>
        <w:t xml:space="preserve">І. </w:t>
      </w:r>
      <w:proofErr w:type="spellStart"/>
      <w:r w:rsidRPr="007B0F66">
        <w:rPr>
          <w:lang w:val="uk-UA"/>
        </w:rPr>
        <w:t>Тютюгіна</w:t>
      </w:r>
      <w:proofErr w:type="spellEnd"/>
      <w:r w:rsidRPr="007B0F66">
        <w:rPr>
          <w:lang w:val="uk-UA"/>
        </w:rPr>
        <w:t xml:space="preserve">. </w:t>
      </w:r>
      <w:r>
        <w:rPr>
          <w:lang w:val="uk-UA"/>
        </w:rPr>
        <w:t xml:space="preserve">Харків : Право, 2013. </w:t>
      </w:r>
      <w:r w:rsidRPr="007B0F66">
        <w:rPr>
          <w:lang w:val="uk-UA"/>
        </w:rPr>
        <w:t>Т. 2</w:t>
      </w:r>
      <w:r>
        <w:rPr>
          <w:lang w:val="uk-UA"/>
        </w:rPr>
        <w:t> </w:t>
      </w:r>
      <w:r w:rsidRPr="007B0F66">
        <w:rPr>
          <w:lang w:val="uk-UA"/>
        </w:rPr>
        <w:t>: Особлива</w:t>
      </w:r>
      <w:r>
        <w:rPr>
          <w:lang w:val="uk-UA"/>
        </w:rPr>
        <w:t xml:space="preserve"> частина. </w:t>
      </w:r>
      <w:r w:rsidRPr="007B0F66">
        <w:rPr>
          <w:lang w:val="uk-UA"/>
        </w:rPr>
        <w:t>1040 с.</w:t>
      </w:r>
    </w:p>
    <w:p w:rsidR="0029605C" w:rsidRDefault="0029605C" w:rsidP="00B5125D">
      <w:pPr>
        <w:pStyle w:val="a3"/>
        <w:numPr>
          <w:ilvl w:val="0"/>
          <w:numId w:val="5"/>
        </w:numPr>
        <w:tabs>
          <w:tab w:val="left" w:pos="360"/>
          <w:tab w:val="left" w:pos="993"/>
        </w:tabs>
        <w:spacing w:after="0" w:line="360" w:lineRule="auto"/>
        <w:ind w:left="0" w:firstLine="709"/>
        <w:rPr>
          <w:lang w:val="uk-UA"/>
        </w:rPr>
      </w:pPr>
      <w:proofErr w:type="spellStart"/>
      <w:r w:rsidRPr="00F80F14">
        <w:rPr>
          <w:lang w:val="uk-UA"/>
        </w:rPr>
        <w:t>Огородов</w:t>
      </w:r>
      <w:proofErr w:type="spellEnd"/>
      <w:r w:rsidRPr="00F80F14">
        <w:rPr>
          <w:lang w:val="uk-UA"/>
        </w:rPr>
        <w:t xml:space="preserve">, Д. В. </w:t>
      </w:r>
      <w:proofErr w:type="spellStart"/>
      <w:r w:rsidRPr="00F80F14">
        <w:rPr>
          <w:lang w:val="uk-UA"/>
        </w:rPr>
        <w:t>Правовые</w:t>
      </w:r>
      <w:proofErr w:type="spellEnd"/>
      <w:r w:rsidRPr="00F80F14">
        <w:rPr>
          <w:lang w:val="uk-UA"/>
        </w:rPr>
        <w:t xml:space="preserve"> </w:t>
      </w:r>
      <w:proofErr w:type="spellStart"/>
      <w:r w:rsidRPr="00F80F14">
        <w:rPr>
          <w:lang w:val="uk-UA"/>
        </w:rPr>
        <w:t>отношения</w:t>
      </w:r>
      <w:proofErr w:type="spellEnd"/>
      <w:r w:rsidRPr="00F80F14">
        <w:rPr>
          <w:lang w:val="uk-UA"/>
        </w:rPr>
        <w:t xml:space="preserve"> в </w:t>
      </w:r>
      <w:proofErr w:type="spellStart"/>
      <w:r w:rsidRPr="00F80F14">
        <w:rPr>
          <w:lang w:val="uk-UA"/>
        </w:rPr>
        <w:t>информационной</w:t>
      </w:r>
      <w:proofErr w:type="spellEnd"/>
      <w:r w:rsidRPr="00F80F14">
        <w:rPr>
          <w:lang w:val="uk-UA"/>
        </w:rPr>
        <w:t xml:space="preserve"> </w:t>
      </w:r>
      <w:proofErr w:type="spellStart"/>
      <w:r w:rsidRPr="00F80F14">
        <w:rPr>
          <w:lang w:val="uk-UA"/>
        </w:rPr>
        <w:t>сфере</w:t>
      </w:r>
      <w:proofErr w:type="spellEnd"/>
      <w:r w:rsidRPr="00F80F14">
        <w:rPr>
          <w:lang w:val="uk-UA"/>
        </w:rPr>
        <w:t xml:space="preserve"> : </w:t>
      </w:r>
      <w:proofErr w:type="spellStart"/>
      <w:r w:rsidRPr="00F80F14">
        <w:rPr>
          <w:lang w:val="uk-UA"/>
        </w:rPr>
        <w:t>д</w:t>
      </w:r>
      <w:r>
        <w:rPr>
          <w:lang w:val="uk-UA"/>
        </w:rPr>
        <w:t>ис</w:t>
      </w:r>
      <w:proofErr w:type="spellEnd"/>
      <w:r>
        <w:rPr>
          <w:lang w:val="uk-UA"/>
        </w:rPr>
        <w:t xml:space="preserve">. … </w:t>
      </w:r>
      <w:proofErr w:type="spellStart"/>
      <w:r>
        <w:rPr>
          <w:lang w:val="uk-UA"/>
        </w:rPr>
        <w:t>кан</w:t>
      </w:r>
      <w:proofErr w:type="spellEnd"/>
      <w:r>
        <w:rPr>
          <w:lang w:val="uk-UA"/>
        </w:rPr>
        <w:t xml:space="preserve">. </w:t>
      </w:r>
      <w:proofErr w:type="spellStart"/>
      <w:r>
        <w:rPr>
          <w:lang w:val="uk-UA"/>
        </w:rPr>
        <w:t>юрид</w:t>
      </w:r>
      <w:proofErr w:type="spellEnd"/>
      <w:r>
        <w:rPr>
          <w:lang w:val="uk-UA"/>
        </w:rPr>
        <w:t xml:space="preserve">. наук: 12.00.14. М., 2002. </w:t>
      </w:r>
      <w:r w:rsidRPr="00F80F14">
        <w:rPr>
          <w:lang w:val="uk-UA"/>
        </w:rPr>
        <w:t>241 с.</w:t>
      </w:r>
    </w:p>
    <w:p w:rsidR="0029605C" w:rsidRDefault="0029605C" w:rsidP="00FE2B25">
      <w:pPr>
        <w:pStyle w:val="a3"/>
        <w:numPr>
          <w:ilvl w:val="0"/>
          <w:numId w:val="5"/>
        </w:numPr>
        <w:tabs>
          <w:tab w:val="left" w:pos="360"/>
          <w:tab w:val="left" w:pos="993"/>
        </w:tabs>
        <w:spacing w:after="0" w:line="360" w:lineRule="auto"/>
        <w:ind w:left="0" w:firstLine="709"/>
        <w:rPr>
          <w:lang w:val="uk-UA"/>
        </w:rPr>
      </w:pPr>
      <w:proofErr w:type="spellStart"/>
      <w:r>
        <w:rPr>
          <w:lang w:val="uk-UA"/>
        </w:rPr>
        <w:t>Ожегов</w:t>
      </w:r>
      <w:proofErr w:type="spellEnd"/>
      <w:r>
        <w:rPr>
          <w:lang w:val="uk-UA"/>
        </w:rPr>
        <w:t xml:space="preserve"> С. </w:t>
      </w:r>
      <w:r w:rsidRPr="00FE2B25">
        <w:rPr>
          <w:lang w:val="uk-UA"/>
        </w:rPr>
        <w:t xml:space="preserve">И. </w:t>
      </w:r>
      <w:proofErr w:type="spellStart"/>
      <w:r w:rsidRPr="00FE2B25">
        <w:rPr>
          <w:lang w:val="uk-UA"/>
        </w:rPr>
        <w:t>Словарь</w:t>
      </w:r>
      <w:proofErr w:type="spellEnd"/>
      <w:r w:rsidRPr="00FE2B25">
        <w:rPr>
          <w:lang w:val="uk-UA"/>
        </w:rPr>
        <w:t xml:space="preserve"> </w:t>
      </w:r>
      <w:proofErr w:type="spellStart"/>
      <w:r w:rsidRPr="00FE2B25">
        <w:rPr>
          <w:lang w:val="uk-UA"/>
        </w:rPr>
        <w:t>русского</w:t>
      </w:r>
      <w:proofErr w:type="spellEnd"/>
      <w:r w:rsidRPr="00FE2B25">
        <w:rPr>
          <w:lang w:val="uk-UA"/>
        </w:rPr>
        <w:t xml:space="preserve"> </w:t>
      </w:r>
      <w:r>
        <w:rPr>
          <w:lang w:val="uk-UA"/>
        </w:rPr>
        <w:t>язика </w:t>
      </w:r>
      <w:r w:rsidRPr="00FE2B25">
        <w:rPr>
          <w:lang w:val="uk-UA"/>
        </w:rPr>
        <w:t xml:space="preserve">: 70 000 </w:t>
      </w:r>
      <w:proofErr w:type="spellStart"/>
      <w:r w:rsidRPr="00FE2B25">
        <w:rPr>
          <w:lang w:val="uk-UA"/>
        </w:rPr>
        <w:t>слов</w:t>
      </w:r>
      <w:proofErr w:type="spellEnd"/>
      <w:r w:rsidRPr="00FE2B25">
        <w:rPr>
          <w:lang w:val="uk-UA"/>
        </w:rPr>
        <w:t xml:space="preserve">. </w:t>
      </w:r>
      <w:r>
        <w:rPr>
          <w:lang w:val="uk-UA"/>
        </w:rPr>
        <w:t xml:space="preserve">Москва, </w:t>
      </w:r>
      <w:r w:rsidRPr="00FE2B25">
        <w:rPr>
          <w:lang w:val="uk-UA"/>
        </w:rPr>
        <w:t>1989. 924 с.</w:t>
      </w:r>
    </w:p>
    <w:p w:rsidR="0029605C" w:rsidRDefault="0029605C" w:rsidP="00FE2B25">
      <w:pPr>
        <w:pStyle w:val="a3"/>
        <w:numPr>
          <w:ilvl w:val="0"/>
          <w:numId w:val="5"/>
        </w:numPr>
        <w:tabs>
          <w:tab w:val="left" w:pos="360"/>
          <w:tab w:val="left" w:pos="993"/>
        </w:tabs>
        <w:spacing w:after="0" w:line="360" w:lineRule="auto"/>
        <w:ind w:left="0" w:firstLine="709"/>
        <w:rPr>
          <w:lang w:val="uk-UA"/>
        </w:rPr>
      </w:pPr>
      <w:r w:rsidRPr="00FE2B25">
        <w:rPr>
          <w:lang w:val="uk-UA"/>
        </w:rPr>
        <w:t xml:space="preserve">Паршин С. М. Тайна в </w:t>
      </w:r>
      <w:proofErr w:type="spellStart"/>
      <w:r w:rsidRPr="00FE2B25">
        <w:rPr>
          <w:lang w:val="uk-UA"/>
        </w:rPr>
        <w:t>уголовном</w:t>
      </w:r>
      <w:proofErr w:type="spellEnd"/>
      <w:r w:rsidRPr="00FE2B25">
        <w:rPr>
          <w:lang w:val="uk-UA"/>
        </w:rPr>
        <w:t xml:space="preserve"> </w:t>
      </w:r>
      <w:proofErr w:type="spellStart"/>
      <w:r w:rsidRPr="00FE2B25">
        <w:rPr>
          <w:lang w:val="uk-UA"/>
        </w:rPr>
        <w:t>законодательстве</w:t>
      </w:r>
      <w:proofErr w:type="spellEnd"/>
      <w:r>
        <w:rPr>
          <w:lang w:val="uk-UA"/>
        </w:rPr>
        <w:t> </w:t>
      </w:r>
      <w:r w:rsidRPr="009676D6">
        <w:t xml:space="preserve">: </w:t>
      </w:r>
      <w:proofErr w:type="spellStart"/>
      <w:r w:rsidRPr="00611A21">
        <w:t>автореф</w:t>
      </w:r>
      <w:proofErr w:type="spellEnd"/>
      <w:r w:rsidRPr="00611A21">
        <w:t xml:space="preserve">. </w:t>
      </w:r>
      <w:proofErr w:type="spellStart"/>
      <w:r w:rsidRPr="00611A21">
        <w:t>дис</w:t>
      </w:r>
      <w:proofErr w:type="spellEnd"/>
      <w:r w:rsidRPr="00611A21">
        <w:t xml:space="preserve">. ... канд. </w:t>
      </w:r>
      <w:proofErr w:type="spellStart"/>
      <w:r w:rsidRPr="00611A21">
        <w:t>юрид</w:t>
      </w:r>
      <w:proofErr w:type="spellEnd"/>
      <w:r w:rsidRPr="00611A21">
        <w:t xml:space="preserve">. наук : </w:t>
      </w:r>
      <w:r w:rsidRPr="008C10DD">
        <w:rPr>
          <w:lang w:val="uk-UA"/>
        </w:rPr>
        <w:t>12.00.08</w:t>
      </w:r>
      <w:r>
        <w:rPr>
          <w:lang w:val="uk-UA"/>
        </w:rPr>
        <w:t xml:space="preserve">. </w:t>
      </w:r>
      <w:r w:rsidRPr="00FE2B25">
        <w:rPr>
          <w:lang w:val="uk-UA"/>
        </w:rPr>
        <w:t>Н. Новгород, 2006. 20 с.</w:t>
      </w:r>
    </w:p>
    <w:p w:rsidR="0029605C" w:rsidRDefault="0029605C" w:rsidP="00FE2B25">
      <w:pPr>
        <w:pStyle w:val="a3"/>
        <w:numPr>
          <w:ilvl w:val="0"/>
          <w:numId w:val="5"/>
        </w:numPr>
        <w:tabs>
          <w:tab w:val="left" w:pos="360"/>
          <w:tab w:val="left" w:pos="993"/>
        </w:tabs>
        <w:spacing w:after="0" w:line="360" w:lineRule="auto"/>
        <w:ind w:left="0" w:firstLine="709"/>
        <w:rPr>
          <w:lang w:val="uk-UA"/>
        </w:rPr>
      </w:pPr>
      <w:proofErr w:type="spellStart"/>
      <w:r w:rsidRPr="00FE2B25">
        <w:rPr>
          <w:lang w:val="uk-UA"/>
        </w:rPr>
        <w:t>Петрухин</w:t>
      </w:r>
      <w:proofErr w:type="spellEnd"/>
      <w:r w:rsidRPr="00FE2B25">
        <w:rPr>
          <w:lang w:val="uk-UA"/>
        </w:rPr>
        <w:t xml:space="preserve"> И. Л. </w:t>
      </w:r>
      <w:proofErr w:type="spellStart"/>
      <w:r w:rsidRPr="00FE2B25">
        <w:rPr>
          <w:lang w:val="uk-UA"/>
        </w:rPr>
        <w:t>Лич</w:t>
      </w:r>
      <w:r>
        <w:rPr>
          <w:lang w:val="uk-UA"/>
        </w:rPr>
        <w:t>ная</w:t>
      </w:r>
      <w:proofErr w:type="spellEnd"/>
      <w:r>
        <w:rPr>
          <w:lang w:val="uk-UA"/>
        </w:rPr>
        <w:t xml:space="preserve"> тайна (</w:t>
      </w:r>
      <w:proofErr w:type="spellStart"/>
      <w:r>
        <w:rPr>
          <w:lang w:val="uk-UA"/>
        </w:rPr>
        <w:t>человек</w:t>
      </w:r>
      <w:proofErr w:type="spellEnd"/>
      <w:r>
        <w:rPr>
          <w:lang w:val="uk-UA"/>
        </w:rPr>
        <w:t xml:space="preserve"> и власть). Москва </w:t>
      </w:r>
      <w:r w:rsidRPr="00FE2B25">
        <w:rPr>
          <w:lang w:val="uk-UA"/>
        </w:rPr>
        <w:t xml:space="preserve">: </w:t>
      </w:r>
      <w:proofErr w:type="spellStart"/>
      <w:r w:rsidRPr="00FE2B25">
        <w:rPr>
          <w:lang w:val="uk-UA"/>
        </w:rPr>
        <w:t>Изд</w:t>
      </w:r>
      <w:proofErr w:type="spellEnd"/>
      <w:r w:rsidRPr="00FE2B25">
        <w:rPr>
          <w:lang w:val="uk-UA"/>
        </w:rPr>
        <w:t xml:space="preserve">-во </w:t>
      </w:r>
      <w:proofErr w:type="spellStart"/>
      <w:r w:rsidRPr="00FE2B25">
        <w:rPr>
          <w:lang w:val="uk-UA"/>
        </w:rPr>
        <w:t>ИГиП</w:t>
      </w:r>
      <w:proofErr w:type="spellEnd"/>
      <w:r>
        <w:rPr>
          <w:lang w:val="uk-UA"/>
        </w:rPr>
        <w:t xml:space="preserve"> </w:t>
      </w:r>
      <w:r w:rsidRPr="00FE2B25">
        <w:rPr>
          <w:lang w:val="uk-UA"/>
        </w:rPr>
        <w:t>РАН, 1998. 232 с.</w:t>
      </w:r>
    </w:p>
    <w:p w:rsidR="0029605C" w:rsidRPr="00B5125D" w:rsidRDefault="0029605C" w:rsidP="00B5125D">
      <w:pPr>
        <w:pStyle w:val="a3"/>
        <w:numPr>
          <w:ilvl w:val="0"/>
          <w:numId w:val="5"/>
        </w:numPr>
        <w:tabs>
          <w:tab w:val="left" w:pos="360"/>
          <w:tab w:val="left" w:pos="993"/>
        </w:tabs>
        <w:spacing w:after="0" w:line="360" w:lineRule="auto"/>
        <w:ind w:left="0" w:firstLine="709"/>
      </w:pPr>
      <w:r w:rsidRPr="00B5125D">
        <w:t xml:space="preserve">Пилипенко, Ю. С. Общее теоретические аспекты института тайны. </w:t>
      </w:r>
      <w:r w:rsidRPr="00B5125D">
        <w:rPr>
          <w:i/>
        </w:rPr>
        <w:t>Государство и право</w:t>
      </w:r>
      <w:r w:rsidRPr="00B5125D">
        <w:t>. 2009. №7. С. 19-24.</w:t>
      </w:r>
    </w:p>
    <w:p w:rsidR="0029605C" w:rsidRDefault="0029605C" w:rsidP="00FE2B25">
      <w:pPr>
        <w:pStyle w:val="a3"/>
        <w:numPr>
          <w:ilvl w:val="0"/>
          <w:numId w:val="5"/>
        </w:numPr>
        <w:tabs>
          <w:tab w:val="left" w:pos="360"/>
          <w:tab w:val="left" w:pos="993"/>
        </w:tabs>
        <w:spacing w:after="0" w:line="360" w:lineRule="auto"/>
        <w:ind w:left="0" w:firstLine="709"/>
        <w:rPr>
          <w:lang w:val="uk-UA"/>
        </w:rPr>
      </w:pPr>
      <w:r w:rsidRPr="00FE2B25">
        <w:rPr>
          <w:lang w:val="uk-UA"/>
        </w:rPr>
        <w:t>Про доступ до публічної інформації: Закон</w:t>
      </w:r>
      <w:r>
        <w:rPr>
          <w:lang w:val="uk-UA"/>
        </w:rPr>
        <w:t xml:space="preserve"> України від</w:t>
      </w:r>
      <w:r w:rsidRPr="00FE2B25">
        <w:rPr>
          <w:lang w:val="uk-UA"/>
        </w:rPr>
        <w:t xml:space="preserve"> 13 січня</w:t>
      </w:r>
      <w:r>
        <w:rPr>
          <w:lang w:val="uk-UA"/>
        </w:rPr>
        <w:t xml:space="preserve"> </w:t>
      </w:r>
      <w:r w:rsidRPr="00FE2B25">
        <w:rPr>
          <w:lang w:val="uk-UA"/>
        </w:rPr>
        <w:t xml:space="preserve">2011 р. № 2939-VI // </w:t>
      </w:r>
      <w:r w:rsidRPr="00D80506">
        <w:rPr>
          <w:i/>
          <w:lang w:val="uk-UA"/>
        </w:rPr>
        <w:t>Відомості Верховної Ради України</w:t>
      </w:r>
      <w:r w:rsidRPr="00FE2B25">
        <w:rPr>
          <w:lang w:val="uk-UA"/>
        </w:rPr>
        <w:t>. 2011. № 32. Ст. 314.</w:t>
      </w:r>
    </w:p>
    <w:p w:rsidR="0029605C" w:rsidRPr="00904F6E" w:rsidRDefault="0029605C" w:rsidP="002813CC">
      <w:pPr>
        <w:pStyle w:val="a3"/>
        <w:numPr>
          <w:ilvl w:val="0"/>
          <w:numId w:val="5"/>
        </w:numPr>
        <w:tabs>
          <w:tab w:val="left" w:pos="360"/>
          <w:tab w:val="left" w:pos="993"/>
        </w:tabs>
        <w:spacing w:after="0" w:line="360" w:lineRule="auto"/>
        <w:ind w:left="0" w:firstLine="709"/>
        <w:rPr>
          <w:lang w:val="uk-UA"/>
        </w:rPr>
      </w:pPr>
      <w:proofErr w:type="spellStart"/>
      <w:r w:rsidRPr="00904F6E">
        <w:rPr>
          <w:lang w:val="uk-UA"/>
        </w:rPr>
        <w:t>Пясковський</w:t>
      </w:r>
      <w:proofErr w:type="spellEnd"/>
      <w:r w:rsidRPr="00D80506">
        <w:rPr>
          <w:lang w:val="uk-UA"/>
        </w:rPr>
        <w:t xml:space="preserve"> </w:t>
      </w:r>
      <w:r w:rsidRPr="00904F6E">
        <w:rPr>
          <w:lang w:val="uk-UA"/>
        </w:rPr>
        <w:t xml:space="preserve">В.В., </w:t>
      </w:r>
      <w:proofErr w:type="spellStart"/>
      <w:r w:rsidRPr="00904F6E">
        <w:rPr>
          <w:lang w:val="uk-UA"/>
        </w:rPr>
        <w:t>Чорноус</w:t>
      </w:r>
      <w:proofErr w:type="spellEnd"/>
      <w:r w:rsidRPr="00D80506">
        <w:rPr>
          <w:lang w:val="uk-UA"/>
        </w:rPr>
        <w:t xml:space="preserve"> </w:t>
      </w:r>
      <w:r w:rsidRPr="00904F6E">
        <w:rPr>
          <w:lang w:val="uk-UA"/>
        </w:rPr>
        <w:t>Ю.М., Іщенко</w:t>
      </w:r>
      <w:r w:rsidRPr="00D80506">
        <w:rPr>
          <w:lang w:val="uk-UA"/>
        </w:rPr>
        <w:t xml:space="preserve"> </w:t>
      </w:r>
      <w:r w:rsidRPr="00904F6E">
        <w:rPr>
          <w:lang w:val="uk-UA"/>
        </w:rPr>
        <w:t xml:space="preserve">А.В., </w:t>
      </w:r>
      <w:proofErr w:type="spellStart"/>
      <w:r w:rsidRPr="00904F6E">
        <w:rPr>
          <w:lang w:val="uk-UA"/>
        </w:rPr>
        <w:t>Алєксєєв</w:t>
      </w:r>
      <w:proofErr w:type="spellEnd"/>
      <w:r w:rsidRPr="00904F6E">
        <w:rPr>
          <w:lang w:val="uk-UA"/>
        </w:rPr>
        <w:t xml:space="preserve"> О.О. </w:t>
      </w:r>
      <w:r>
        <w:rPr>
          <w:lang w:val="uk-UA"/>
        </w:rPr>
        <w:t xml:space="preserve">Криміналістика: підручник. </w:t>
      </w:r>
      <w:r w:rsidRPr="00904F6E">
        <w:rPr>
          <w:lang w:val="uk-UA"/>
        </w:rPr>
        <w:t>Київ: Центр учбової літератури, 2015. 544 с.</w:t>
      </w:r>
    </w:p>
    <w:p w:rsidR="0029605C" w:rsidRPr="00D42C3A" w:rsidRDefault="0029605C" w:rsidP="00B5125D">
      <w:pPr>
        <w:pStyle w:val="a3"/>
        <w:numPr>
          <w:ilvl w:val="0"/>
          <w:numId w:val="5"/>
        </w:numPr>
        <w:tabs>
          <w:tab w:val="left" w:pos="360"/>
          <w:tab w:val="left" w:pos="993"/>
        </w:tabs>
        <w:spacing w:after="0" w:line="360" w:lineRule="auto"/>
        <w:ind w:left="0" w:firstLine="709"/>
      </w:pPr>
      <w:r w:rsidRPr="00D42C3A">
        <w:t xml:space="preserve">Рожнов, А. А. Уголовно-правовая охрана профессиональной тайны : </w:t>
      </w:r>
      <w:proofErr w:type="spellStart"/>
      <w:r w:rsidRPr="00D42C3A">
        <w:t>автореф</w:t>
      </w:r>
      <w:proofErr w:type="spellEnd"/>
      <w:r w:rsidRPr="00D42C3A">
        <w:t xml:space="preserve">. </w:t>
      </w:r>
      <w:proofErr w:type="spellStart"/>
      <w:r w:rsidRPr="00D42C3A">
        <w:t>дис</w:t>
      </w:r>
      <w:proofErr w:type="spellEnd"/>
      <w:r w:rsidRPr="00D42C3A">
        <w:t xml:space="preserve">…. </w:t>
      </w:r>
      <w:proofErr w:type="spellStart"/>
      <w:r w:rsidRPr="00D42C3A">
        <w:t>кан</w:t>
      </w:r>
      <w:proofErr w:type="spellEnd"/>
      <w:r w:rsidRPr="00D42C3A">
        <w:t xml:space="preserve">. </w:t>
      </w:r>
      <w:proofErr w:type="spellStart"/>
      <w:r w:rsidRPr="00D42C3A">
        <w:t>юрид</w:t>
      </w:r>
      <w:proofErr w:type="spellEnd"/>
      <w:r w:rsidRPr="00D42C3A">
        <w:t>. наук : 12.00.08. Казань, 2002 30с.</w:t>
      </w:r>
    </w:p>
    <w:p w:rsidR="0029605C" w:rsidRDefault="0029605C" w:rsidP="00B5125D">
      <w:pPr>
        <w:pStyle w:val="a3"/>
        <w:numPr>
          <w:ilvl w:val="0"/>
          <w:numId w:val="5"/>
        </w:numPr>
        <w:tabs>
          <w:tab w:val="left" w:pos="360"/>
          <w:tab w:val="left" w:pos="993"/>
        </w:tabs>
        <w:spacing w:after="0" w:line="360" w:lineRule="auto"/>
        <w:ind w:left="0" w:firstLine="709"/>
        <w:rPr>
          <w:lang w:val="uk-UA"/>
        </w:rPr>
      </w:pPr>
      <w:r w:rsidRPr="00121C66">
        <w:rPr>
          <w:lang w:val="uk-UA"/>
        </w:rPr>
        <w:t>Савченко Л. А.</w:t>
      </w:r>
      <w:r>
        <w:rPr>
          <w:lang w:val="uk-UA"/>
        </w:rPr>
        <w:t xml:space="preserve">, </w:t>
      </w:r>
      <w:r w:rsidRPr="00121C66">
        <w:rPr>
          <w:lang w:val="uk-UA"/>
        </w:rPr>
        <w:t>Шевченко Т. В. Таємниця усиновлення. За і проти</w:t>
      </w:r>
      <w:r>
        <w:rPr>
          <w:lang w:val="uk-UA"/>
        </w:rPr>
        <w:t xml:space="preserve">. </w:t>
      </w:r>
      <w:r w:rsidRPr="00B5125D">
        <w:rPr>
          <w:i/>
          <w:lang w:val="uk-UA"/>
        </w:rPr>
        <w:t>Сучасні питання економіки і права</w:t>
      </w:r>
      <w:r w:rsidRPr="00121C66">
        <w:rPr>
          <w:lang w:val="uk-UA"/>
        </w:rPr>
        <w:t xml:space="preserve">. 2013. </w:t>
      </w:r>
      <w:proofErr w:type="spellStart"/>
      <w:r w:rsidRPr="00121C66">
        <w:rPr>
          <w:lang w:val="uk-UA"/>
        </w:rPr>
        <w:t>Вип</w:t>
      </w:r>
      <w:proofErr w:type="spellEnd"/>
      <w:r w:rsidRPr="00121C66">
        <w:rPr>
          <w:lang w:val="uk-UA"/>
        </w:rPr>
        <w:t>. 2. С. 122-126.</w:t>
      </w:r>
    </w:p>
    <w:p w:rsidR="0029605C" w:rsidRPr="00B5125D" w:rsidRDefault="0029605C" w:rsidP="00FE2B25">
      <w:pPr>
        <w:pStyle w:val="a3"/>
        <w:numPr>
          <w:ilvl w:val="0"/>
          <w:numId w:val="5"/>
        </w:numPr>
        <w:tabs>
          <w:tab w:val="left" w:pos="360"/>
          <w:tab w:val="left" w:pos="993"/>
        </w:tabs>
        <w:spacing w:after="0" w:line="360" w:lineRule="auto"/>
        <w:ind w:left="0" w:firstLine="709"/>
      </w:pPr>
      <w:r>
        <w:lastRenderedPageBreak/>
        <w:t>Селиванов Н.</w:t>
      </w:r>
      <w:r>
        <w:rPr>
          <w:lang w:val="uk-UA"/>
        </w:rPr>
        <w:t> </w:t>
      </w:r>
      <w:r>
        <w:t>А., Снетков В.</w:t>
      </w:r>
      <w:r>
        <w:rPr>
          <w:lang w:val="uk-UA"/>
        </w:rPr>
        <w:t> </w:t>
      </w:r>
      <w:r w:rsidRPr="00B5125D">
        <w:t>А. Руководство для следователей. М. : ИНФРА-М, 1997. 732 c.</w:t>
      </w:r>
    </w:p>
    <w:p w:rsidR="0029605C" w:rsidRPr="00B5125D" w:rsidRDefault="0029605C" w:rsidP="00FE2B25">
      <w:pPr>
        <w:pStyle w:val="a3"/>
        <w:numPr>
          <w:ilvl w:val="0"/>
          <w:numId w:val="5"/>
        </w:numPr>
        <w:tabs>
          <w:tab w:val="left" w:pos="360"/>
          <w:tab w:val="left" w:pos="993"/>
        </w:tabs>
        <w:spacing w:after="0" w:line="360" w:lineRule="auto"/>
        <w:ind w:left="0" w:firstLine="709"/>
      </w:pPr>
      <w:r>
        <w:rPr>
          <w:lang w:val="uk-UA"/>
        </w:rPr>
        <w:t>Сімейний</w:t>
      </w:r>
      <w:r w:rsidRPr="00B5125D">
        <w:rPr>
          <w:lang w:val="uk-UA"/>
        </w:rPr>
        <w:t xml:space="preserve"> кодекс України: Зако</w:t>
      </w:r>
      <w:r>
        <w:rPr>
          <w:lang w:val="uk-UA"/>
        </w:rPr>
        <w:t xml:space="preserve">н України від 10.01.2002 р. № </w:t>
      </w:r>
      <w:r w:rsidRPr="00B5125D">
        <w:rPr>
          <w:lang w:val="uk-UA"/>
        </w:rPr>
        <w:t>2947-III</w:t>
      </w:r>
      <w:r>
        <w:rPr>
          <w:lang w:val="uk-UA"/>
        </w:rPr>
        <w:t xml:space="preserve">. </w:t>
      </w:r>
      <w:r w:rsidRPr="00B5125D">
        <w:rPr>
          <w:i/>
          <w:lang w:val="uk-UA"/>
        </w:rPr>
        <w:t>Відомості Верховної Ради України</w:t>
      </w:r>
      <w:r>
        <w:rPr>
          <w:lang w:val="uk-UA"/>
        </w:rPr>
        <w:t xml:space="preserve">. 2002. </w:t>
      </w:r>
      <w:r w:rsidRPr="00B5125D">
        <w:rPr>
          <w:lang w:val="uk-UA"/>
        </w:rPr>
        <w:t>№ 21-22</w:t>
      </w:r>
      <w:r>
        <w:rPr>
          <w:lang w:val="uk-UA"/>
        </w:rPr>
        <w:t>. С</w:t>
      </w:r>
      <w:r w:rsidRPr="00B5125D">
        <w:rPr>
          <w:lang w:val="uk-UA"/>
        </w:rPr>
        <w:t>т.135</w:t>
      </w:r>
      <w:r>
        <w:rPr>
          <w:lang w:val="uk-UA"/>
        </w:rPr>
        <w:t>.</w:t>
      </w:r>
    </w:p>
    <w:p w:rsidR="0029605C" w:rsidRDefault="0029605C" w:rsidP="00AB45E8">
      <w:pPr>
        <w:pStyle w:val="a3"/>
        <w:numPr>
          <w:ilvl w:val="0"/>
          <w:numId w:val="5"/>
        </w:numPr>
        <w:tabs>
          <w:tab w:val="left" w:pos="360"/>
          <w:tab w:val="left" w:pos="993"/>
        </w:tabs>
        <w:spacing w:after="0" w:line="360" w:lineRule="auto"/>
        <w:ind w:left="0" w:firstLine="709"/>
      </w:pPr>
      <w:proofErr w:type="spellStart"/>
      <w:r>
        <w:t>Скригонюк</w:t>
      </w:r>
      <w:proofErr w:type="spellEnd"/>
      <w:r>
        <w:t xml:space="preserve"> М. І. </w:t>
      </w:r>
      <w:proofErr w:type="spellStart"/>
      <w:r>
        <w:t>Криміналістика</w:t>
      </w:r>
      <w:proofErr w:type="spellEnd"/>
      <w:r>
        <w:t xml:space="preserve">: </w:t>
      </w:r>
      <w:proofErr w:type="spellStart"/>
      <w:r>
        <w:t>підручник</w:t>
      </w:r>
      <w:proofErr w:type="spellEnd"/>
      <w:r>
        <w:t xml:space="preserve">. </w:t>
      </w:r>
      <w:proofErr w:type="spellStart"/>
      <w:r>
        <w:t>Київ</w:t>
      </w:r>
      <w:proofErr w:type="spellEnd"/>
      <w:r>
        <w:t>, 2005. 496 с.</w:t>
      </w:r>
    </w:p>
    <w:p w:rsidR="0029605C" w:rsidRPr="00D42C3A" w:rsidRDefault="0029605C" w:rsidP="00D42C3A">
      <w:pPr>
        <w:pStyle w:val="a3"/>
        <w:numPr>
          <w:ilvl w:val="0"/>
          <w:numId w:val="5"/>
        </w:numPr>
        <w:tabs>
          <w:tab w:val="left" w:pos="360"/>
          <w:tab w:val="left" w:pos="993"/>
        </w:tabs>
        <w:spacing w:after="0" w:line="360" w:lineRule="auto"/>
        <w:ind w:left="0" w:firstLine="709"/>
      </w:pPr>
      <w:proofErr w:type="spellStart"/>
      <w:r w:rsidRPr="00D42C3A">
        <w:t>Смолькова</w:t>
      </w:r>
      <w:proofErr w:type="spellEnd"/>
      <w:r w:rsidRPr="00D42C3A">
        <w:t xml:space="preserve">, И. В. Проблемы охраняемой законом тайны в уголовном процессе : </w:t>
      </w:r>
      <w:proofErr w:type="spellStart"/>
      <w:r w:rsidRPr="00D42C3A">
        <w:t>автореф</w:t>
      </w:r>
      <w:proofErr w:type="spellEnd"/>
      <w:r w:rsidRPr="00D42C3A">
        <w:t xml:space="preserve">. </w:t>
      </w:r>
      <w:proofErr w:type="spellStart"/>
      <w:r w:rsidRPr="00D42C3A">
        <w:t>дис</w:t>
      </w:r>
      <w:proofErr w:type="spellEnd"/>
      <w:r w:rsidRPr="00D42C3A">
        <w:t xml:space="preserve">…. канд. </w:t>
      </w:r>
      <w:proofErr w:type="spellStart"/>
      <w:r w:rsidRPr="00D42C3A">
        <w:t>юрид</w:t>
      </w:r>
      <w:proofErr w:type="spellEnd"/>
      <w:r w:rsidRPr="00D42C3A">
        <w:t xml:space="preserve">. наук : 12.00.09. </w:t>
      </w:r>
      <w:r>
        <w:t>М., 1998</w:t>
      </w:r>
      <w:r>
        <w:rPr>
          <w:lang w:val="uk-UA"/>
        </w:rPr>
        <w:t xml:space="preserve">. </w:t>
      </w:r>
      <w:r>
        <w:t>40</w:t>
      </w:r>
      <w:r>
        <w:rPr>
          <w:lang w:val="uk-UA"/>
        </w:rPr>
        <w:t> </w:t>
      </w:r>
      <w:r w:rsidRPr="00D42C3A">
        <w:t>с.</w:t>
      </w:r>
    </w:p>
    <w:p w:rsidR="0029605C" w:rsidRDefault="0029605C" w:rsidP="00AB45E8">
      <w:pPr>
        <w:pStyle w:val="a3"/>
        <w:numPr>
          <w:ilvl w:val="0"/>
          <w:numId w:val="5"/>
        </w:numPr>
        <w:tabs>
          <w:tab w:val="left" w:pos="360"/>
          <w:tab w:val="left" w:pos="993"/>
        </w:tabs>
        <w:spacing w:after="0" w:line="360" w:lineRule="auto"/>
        <w:ind w:left="0" w:firstLine="709"/>
      </w:pPr>
      <w:r>
        <w:t>Соловьев А.</w:t>
      </w:r>
      <w:r>
        <w:rPr>
          <w:lang w:val="en-US"/>
        </w:rPr>
        <w:t> </w:t>
      </w:r>
      <w:r>
        <w:t>Б., Центров Е.</w:t>
      </w:r>
      <w:r>
        <w:rPr>
          <w:lang w:val="en-US"/>
        </w:rPr>
        <w:t> </w:t>
      </w:r>
      <w:r>
        <w:t>Е. Допрос на предварительном следствии. М.,1986. 119 с.</w:t>
      </w:r>
    </w:p>
    <w:p w:rsidR="0029605C" w:rsidRPr="00AB45E8" w:rsidRDefault="0029605C" w:rsidP="00AB45E8">
      <w:pPr>
        <w:pStyle w:val="a3"/>
        <w:numPr>
          <w:ilvl w:val="0"/>
          <w:numId w:val="5"/>
        </w:numPr>
        <w:tabs>
          <w:tab w:val="left" w:pos="360"/>
          <w:tab w:val="left" w:pos="993"/>
        </w:tabs>
        <w:spacing w:after="0" w:line="360" w:lineRule="auto"/>
        <w:ind w:left="0" w:firstLine="709"/>
      </w:pPr>
      <w:r>
        <w:t xml:space="preserve">Соловьев А. Б. Допрос свидетеля и потерпевшего. М.: </w:t>
      </w:r>
      <w:proofErr w:type="spellStart"/>
      <w:r>
        <w:t>Юрид</w:t>
      </w:r>
      <w:proofErr w:type="spellEnd"/>
      <w:r>
        <w:t>. лит., 1974. 128 с.</w:t>
      </w:r>
    </w:p>
    <w:p w:rsidR="0029605C" w:rsidRPr="00D42C3A" w:rsidRDefault="0029605C" w:rsidP="00D42C3A">
      <w:pPr>
        <w:pStyle w:val="a3"/>
        <w:numPr>
          <w:ilvl w:val="0"/>
          <w:numId w:val="5"/>
        </w:numPr>
        <w:tabs>
          <w:tab w:val="left" w:pos="360"/>
          <w:tab w:val="left" w:pos="993"/>
        </w:tabs>
        <w:spacing w:after="0" w:line="360" w:lineRule="auto"/>
        <w:ind w:left="0" w:firstLine="709"/>
      </w:pPr>
      <w:r w:rsidRPr="00D42C3A">
        <w:t xml:space="preserve">Титова Т. А. К вопросу о международно-правовом регулировании сотрудничества государств в области усыновления (удочерения). </w:t>
      </w:r>
      <w:r w:rsidRPr="00D42C3A">
        <w:rPr>
          <w:i/>
        </w:rPr>
        <w:t>Российский юридический журнал</w:t>
      </w:r>
      <w:r w:rsidRPr="00D42C3A">
        <w:t>. 2013. № 3. С. 59-64.</w:t>
      </w:r>
    </w:p>
    <w:p w:rsidR="0029605C" w:rsidRPr="00D42C3A" w:rsidRDefault="0029605C" w:rsidP="00D42C3A">
      <w:pPr>
        <w:pStyle w:val="a3"/>
        <w:numPr>
          <w:ilvl w:val="0"/>
          <w:numId w:val="5"/>
        </w:numPr>
        <w:tabs>
          <w:tab w:val="left" w:pos="360"/>
          <w:tab w:val="left" w:pos="993"/>
        </w:tabs>
        <w:spacing w:after="0" w:line="360" w:lineRule="auto"/>
        <w:ind w:left="0" w:firstLine="709"/>
      </w:pPr>
      <w:r w:rsidRPr="00D42C3A">
        <w:t xml:space="preserve">Фатьянов, А. А. Правовое обеспечение безопасности информации в Российской Федерации : учеб. </w:t>
      </w:r>
      <w:proofErr w:type="spellStart"/>
      <w:r w:rsidRPr="00D42C3A">
        <w:t>пособ</w:t>
      </w:r>
      <w:proofErr w:type="spellEnd"/>
      <w:r w:rsidRPr="00D42C3A">
        <w:t>. М. : Издательская группа «Юрист», 2001. 412 с.</w:t>
      </w:r>
    </w:p>
    <w:p w:rsidR="0029605C" w:rsidRPr="00D80506" w:rsidRDefault="0029605C" w:rsidP="00FE2B25">
      <w:pPr>
        <w:pStyle w:val="a3"/>
        <w:numPr>
          <w:ilvl w:val="0"/>
          <w:numId w:val="5"/>
        </w:numPr>
        <w:tabs>
          <w:tab w:val="left" w:pos="360"/>
          <w:tab w:val="left" w:pos="993"/>
        </w:tabs>
        <w:spacing w:after="0" w:line="360" w:lineRule="auto"/>
        <w:ind w:left="0" w:firstLine="709"/>
      </w:pPr>
      <w:r w:rsidRPr="00D80506">
        <w:t xml:space="preserve">Фатьянов А. А. Тайна как социальное и правовое явление: Ее виды. </w:t>
      </w:r>
      <w:r w:rsidRPr="00D80506">
        <w:rPr>
          <w:i/>
        </w:rPr>
        <w:t>Государство и право</w:t>
      </w:r>
      <w:r w:rsidRPr="00D80506">
        <w:t>. 1998. № 6. С. 5–16.</w:t>
      </w:r>
    </w:p>
    <w:p w:rsidR="0029605C" w:rsidRPr="00CD2C21" w:rsidRDefault="0029605C" w:rsidP="00D80506">
      <w:pPr>
        <w:pStyle w:val="a3"/>
        <w:numPr>
          <w:ilvl w:val="0"/>
          <w:numId w:val="5"/>
        </w:numPr>
        <w:tabs>
          <w:tab w:val="left" w:pos="360"/>
          <w:tab w:val="left" w:pos="993"/>
        </w:tabs>
        <w:spacing w:after="0" w:line="360" w:lineRule="auto"/>
        <w:ind w:left="0" w:firstLine="709"/>
        <w:rPr>
          <w:lang w:val="uk-UA"/>
        </w:rPr>
      </w:pPr>
      <w:proofErr w:type="spellStart"/>
      <w:r w:rsidRPr="00CD2C21">
        <w:rPr>
          <w:lang w:val="uk-UA"/>
        </w:rPr>
        <w:t>Чорноус</w:t>
      </w:r>
      <w:proofErr w:type="spellEnd"/>
      <w:r w:rsidRPr="00CD2C21">
        <w:rPr>
          <w:lang w:val="uk-UA"/>
        </w:rPr>
        <w:t xml:space="preserve"> Ю.</w:t>
      </w:r>
      <w:r>
        <w:rPr>
          <w:lang w:val="uk-UA"/>
        </w:rPr>
        <w:t> </w:t>
      </w:r>
      <w:r w:rsidRPr="00CD2C21">
        <w:rPr>
          <w:lang w:val="uk-UA"/>
        </w:rPr>
        <w:t>М. Криміналістична характеристика злочинів міжнародного характеру</w:t>
      </w:r>
      <w:r>
        <w:rPr>
          <w:lang w:val="uk-UA"/>
        </w:rPr>
        <w:t>.</w:t>
      </w:r>
      <w:r w:rsidRPr="00CD2C21">
        <w:rPr>
          <w:lang w:val="uk-UA"/>
        </w:rPr>
        <w:t xml:space="preserve"> </w:t>
      </w:r>
      <w:r w:rsidRPr="00D80506">
        <w:rPr>
          <w:i/>
          <w:lang w:val="uk-UA"/>
        </w:rPr>
        <w:t>Криміналістичний вісник</w:t>
      </w:r>
      <w:r w:rsidRPr="00CD2C21">
        <w:rPr>
          <w:lang w:val="uk-UA"/>
        </w:rPr>
        <w:t>. 2012. № 1 (17). С. 34–40.</w:t>
      </w:r>
    </w:p>
    <w:p w:rsidR="0029605C" w:rsidRDefault="0029605C" w:rsidP="00D80506">
      <w:pPr>
        <w:pStyle w:val="a3"/>
        <w:numPr>
          <w:ilvl w:val="0"/>
          <w:numId w:val="5"/>
        </w:numPr>
        <w:tabs>
          <w:tab w:val="left" w:pos="360"/>
          <w:tab w:val="left" w:pos="993"/>
        </w:tabs>
        <w:spacing w:after="0" w:line="360" w:lineRule="auto"/>
        <w:ind w:left="0" w:firstLine="709"/>
        <w:rPr>
          <w:lang w:val="uk-UA"/>
        </w:rPr>
      </w:pPr>
      <w:proofErr w:type="spellStart"/>
      <w:r w:rsidRPr="0052151D">
        <w:rPr>
          <w:lang w:val="uk-UA"/>
        </w:rPr>
        <w:t>Чурпіта</w:t>
      </w:r>
      <w:proofErr w:type="spellEnd"/>
      <w:r w:rsidRPr="0052151D">
        <w:rPr>
          <w:lang w:val="uk-UA"/>
        </w:rPr>
        <w:t xml:space="preserve"> В. В., </w:t>
      </w:r>
      <w:proofErr w:type="spellStart"/>
      <w:r w:rsidRPr="0052151D">
        <w:rPr>
          <w:lang w:val="uk-UA"/>
        </w:rPr>
        <w:t>Сервецький</w:t>
      </w:r>
      <w:proofErr w:type="spellEnd"/>
      <w:r w:rsidRPr="0052151D">
        <w:rPr>
          <w:lang w:val="uk-UA"/>
        </w:rPr>
        <w:t xml:space="preserve"> I. В. Криміналістичні закономірності</w:t>
      </w:r>
      <w:r>
        <w:rPr>
          <w:lang w:val="uk-UA"/>
        </w:rPr>
        <w:t xml:space="preserve"> </w:t>
      </w:r>
      <w:r w:rsidRPr="0052151D">
        <w:rPr>
          <w:lang w:val="uk-UA"/>
        </w:rPr>
        <w:t>усталеності способу вчинення злочину: навчальний посібник. К.: НАВСУ,</w:t>
      </w:r>
      <w:r>
        <w:rPr>
          <w:lang w:val="uk-UA"/>
        </w:rPr>
        <w:t xml:space="preserve"> </w:t>
      </w:r>
      <w:r w:rsidRPr="0052151D">
        <w:rPr>
          <w:lang w:val="uk-UA"/>
        </w:rPr>
        <w:t>2000. 83</w:t>
      </w:r>
      <w:r>
        <w:rPr>
          <w:lang w:val="uk-UA"/>
        </w:rPr>
        <w:t> </w:t>
      </w:r>
      <w:r w:rsidRPr="0052151D">
        <w:rPr>
          <w:lang w:val="uk-UA"/>
        </w:rPr>
        <w:t>c.</w:t>
      </w:r>
    </w:p>
    <w:p w:rsidR="0029605C" w:rsidRPr="00D80506" w:rsidRDefault="0029605C" w:rsidP="00D80506">
      <w:pPr>
        <w:pStyle w:val="a3"/>
        <w:numPr>
          <w:ilvl w:val="0"/>
          <w:numId w:val="5"/>
        </w:numPr>
        <w:tabs>
          <w:tab w:val="left" w:pos="360"/>
          <w:tab w:val="left" w:pos="993"/>
        </w:tabs>
        <w:spacing w:after="0" w:line="360" w:lineRule="auto"/>
        <w:ind w:left="0" w:firstLine="709"/>
      </w:pPr>
      <w:proofErr w:type="spellStart"/>
      <w:r w:rsidRPr="00D80506">
        <w:t>Чучаев</w:t>
      </w:r>
      <w:proofErr w:type="spellEnd"/>
      <w:r w:rsidRPr="00D80506">
        <w:t xml:space="preserve"> А., Рожнов А. Нарушение тайны усыновления. </w:t>
      </w:r>
      <w:r w:rsidRPr="00D80506">
        <w:rPr>
          <w:i/>
        </w:rPr>
        <w:t>Законность</w:t>
      </w:r>
      <w:r w:rsidRPr="00D80506">
        <w:t>. 2002. № 3. С. 15–19.</w:t>
      </w:r>
    </w:p>
    <w:p w:rsidR="0029605C" w:rsidRDefault="0029605C" w:rsidP="00FE2B25">
      <w:pPr>
        <w:pStyle w:val="a3"/>
        <w:numPr>
          <w:ilvl w:val="0"/>
          <w:numId w:val="5"/>
        </w:numPr>
        <w:tabs>
          <w:tab w:val="left" w:pos="360"/>
          <w:tab w:val="left" w:pos="993"/>
        </w:tabs>
        <w:spacing w:after="0" w:line="360" w:lineRule="auto"/>
        <w:ind w:left="0" w:firstLine="709"/>
        <w:rPr>
          <w:lang w:val="uk-UA"/>
        </w:rPr>
      </w:pPr>
      <w:r w:rsidRPr="00FE2B25">
        <w:rPr>
          <w:lang w:val="uk-UA"/>
        </w:rPr>
        <w:t>Шемшученко</w:t>
      </w:r>
      <w:r w:rsidRPr="00D80506">
        <w:rPr>
          <w:lang w:val="uk-UA"/>
        </w:rPr>
        <w:t xml:space="preserve"> </w:t>
      </w:r>
      <w:r>
        <w:rPr>
          <w:lang w:val="uk-UA"/>
        </w:rPr>
        <w:t>Ю. </w:t>
      </w:r>
      <w:r w:rsidRPr="00FE2B25">
        <w:rPr>
          <w:lang w:val="uk-UA"/>
        </w:rPr>
        <w:t>С</w:t>
      </w:r>
      <w:r>
        <w:rPr>
          <w:lang w:val="uk-UA"/>
        </w:rPr>
        <w:t xml:space="preserve">. </w:t>
      </w:r>
      <w:r w:rsidRPr="00FE2B25">
        <w:rPr>
          <w:lang w:val="uk-UA"/>
        </w:rPr>
        <w:t>Юридична енциклопедія: в 6 т. К.: «</w:t>
      </w:r>
      <w:proofErr w:type="spellStart"/>
      <w:r w:rsidRPr="00FE2B25">
        <w:rPr>
          <w:lang w:val="uk-UA"/>
        </w:rPr>
        <w:t>Укр</w:t>
      </w:r>
      <w:proofErr w:type="spellEnd"/>
      <w:r w:rsidRPr="00FE2B25">
        <w:rPr>
          <w:lang w:val="uk-UA"/>
        </w:rPr>
        <w:t xml:space="preserve">. </w:t>
      </w:r>
      <w:proofErr w:type="spellStart"/>
      <w:r w:rsidRPr="00FE2B25">
        <w:rPr>
          <w:lang w:val="uk-UA"/>
        </w:rPr>
        <w:t>енцикл</w:t>
      </w:r>
      <w:proofErr w:type="spellEnd"/>
      <w:r w:rsidRPr="00FE2B25">
        <w:rPr>
          <w:lang w:val="uk-UA"/>
        </w:rPr>
        <w:t>.», 2002. Т. 4: Н–П. 720 с.</w:t>
      </w:r>
    </w:p>
    <w:p w:rsidR="0029605C" w:rsidRPr="00D42C3A" w:rsidRDefault="0029605C" w:rsidP="00121C66">
      <w:pPr>
        <w:pStyle w:val="a3"/>
        <w:numPr>
          <w:ilvl w:val="0"/>
          <w:numId w:val="5"/>
        </w:numPr>
        <w:tabs>
          <w:tab w:val="left" w:pos="360"/>
          <w:tab w:val="left" w:pos="993"/>
        </w:tabs>
        <w:spacing w:after="0" w:line="360" w:lineRule="auto"/>
        <w:ind w:left="0" w:firstLine="709"/>
        <w:rPr>
          <w:lang w:val="en-US"/>
        </w:rPr>
      </w:pPr>
      <w:r w:rsidRPr="00D42C3A">
        <w:rPr>
          <w:lang w:val="en-US"/>
        </w:rPr>
        <w:lastRenderedPageBreak/>
        <w:t>Computer Crime and Security Survey 15th annual report by the СSI. URL : http://gatton.uky.edu/FACULTY/ PAYNE/ACC324/CSISurvey2010.pdf .</w:t>
      </w:r>
    </w:p>
    <w:p w:rsidR="0029605C" w:rsidRPr="00512252" w:rsidRDefault="0029605C" w:rsidP="00512252">
      <w:pPr>
        <w:pStyle w:val="a3"/>
        <w:numPr>
          <w:ilvl w:val="0"/>
          <w:numId w:val="5"/>
        </w:numPr>
        <w:tabs>
          <w:tab w:val="left" w:pos="360"/>
          <w:tab w:val="left" w:pos="993"/>
        </w:tabs>
        <w:spacing w:after="0" w:line="360" w:lineRule="auto"/>
        <w:ind w:left="0" w:firstLine="709"/>
        <w:rPr>
          <w:lang w:val="uk-UA"/>
        </w:rPr>
      </w:pPr>
      <w:proofErr w:type="spellStart"/>
      <w:r w:rsidRPr="00D42C3A">
        <w:rPr>
          <w:lang w:val="en-US"/>
        </w:rPr>
        <w:t>Hessle</w:t>
      </w:r>
      <w:proofErr w:type="spellEnd"/>
      <w:r w:rsidRPr="00D42C3A">
        <w:rPr>
          <w:lang w:val="en-US"/>
        </w:rPr>
        <w:t xml:space="preserve"> S. </w:t>
      </w:r>
      <w:proofErr w:type="spellStart"/>
      <w:r w:rsidRPr="00D42C3A">
        <w:rPr>
          <w:lang w:val="en-US"/>
        </w:rPr>
        <w:t>Vinnerljung</w:t>
      </w:r>
      <w:proofErr w:type="spellEnd"/>
      <w:r w:rsidRPr="00D42C3A">
        <w:rPr>
          <w:lang w:val="en-US"/>
        </w:rPr>
        <w:t xml:space="preserve"> B.</w:t>
      </w:r>
      <w:r>
        <w:rPr>
          <w:lang w:val="en-US"/>
        </w:rPr>
        <w:t xml:space="preserve"> </w:t>
      </w:r>
      <w:r w:rsidRPr="00D42C3A">
        <w:rPr>
          <w:lang w:val="en-US"/>
        </w:rPr>
        <w:t>Child Welfare in Sweden – an overview</w:t>
      </w:r>
      <w:r>
        <w:rPr>
          <w:lang w:val="en-US"/>
        </w:rPr>
        <w:t>.</w:t>
      </w:r>
      <w:r w:rsidRPr="00D42C3A">
        <w:rPr>
          <w:lang w:val="en-US"/>
        </w:rPr>
        <w:t xml:space="preserve"> Department of Social Work, Stockholm University. </w:t>
      </w:r>
      <w:proofErr w:type="spellStart"/>
      <w:r w:rsidRPr="00D42C3A">
        <w:rPr>
          <w:lang w:val="en-US"/>
        </w:rPr>
        <w:t>Edsbruk</w:t>
      </w:r>
      <w:proofErr w:type="spellEnd"/>
      <w:r w:rsidRPr="00D42C3A">
        <w:rPr>
          <w:lang w:val="en-US"/>
        </w:rPr>
        <w:t xml:space="preserve">: </w:t>
      </w:r>
      <w:proofErr w:type="spellStart"/>
      <w:r w:rsidRPr="00D42C3A">
        <w:rPr>
          <w:lang w:val="en-US"/>
        </w:rPr>
        <w:t>Akademitryck</w:t>
      </w:r>
      <w:proofErr w:type="spellEnd"/>
      <w:r w:rsidRPr="00D42C3A">
        <w:rPr>
          <w:lang w:val="en-US"/>
        </w:rPr>
        <w:t xml:space="preserve"> AB. 2009.</w:t>
      </w:r>
      <w:r>
        <w:rPr>
          <w:lang w:val="en-US"/>
        </w:rPr>
        <w:t xml:space="preserve"> 120 p.</w:t>
      </w:r>
    </w:p>
    <w:p w:rsidR="0029605C" w:rsidRPr="00121C66" w:rsidRDefault="0029605C" w:rsidP="00512252">
      <w:pPr>
        <w:pStyle w:val="a3"/>
        <w:numPr>
          <w:ilvl w:val="0"/>
          <w:numId w:val="5"/>
        </w:numPr>
        <w:tabs>
          <w:tab w:val="left" w:pos="360"/>
          <w:tab w:val="left" w:pos="993"/>
        </w:tabs>
        <w:spacing w:after="0" w:line="360" w:lineRule="auto"/>
        <w:ind w:left="0" w:firstLine="709"/>
        <w:rPr>
          <w:lang w:val="uk-UA"/>
        </w:rPr>
      </w:pPr>
      <w:r>
        <w:t>О</w:t>
      </w:r>
      <w:proofErr w:type="spellStart"/>
      <w:r w:rsidRPr="00D42C3A">
        <w:rPr>
          <w:lang w:val="en-US"/>
        </w:rPr>
        <w:t>fficial</w:t>
      </w:r>
      <w:proofErr w:type="spellEnd"/>
      <w:r w:rsidRPr="00D42C3A">
        <w:rPr>
          <w:lang w:val="en-US"/>
        </w:rPr>
        <w:t xml:space="preserve"> website of SOS Children’s Villages International</w:t>
      </w:r>
      <w:r>
        <w:rPr>
          <w:lang w:val="en-US"/>
        </w:rPr>
        <w:t>.</w:t>
      </w:r>
      <w:r w:rsidRPr="00D42C3A">
        <w:rPr>
          <w:lang w:val="en-US"/>
        </w:rPr>
        <w:t xml:space="preserve"> URL : </w:t>
      </w:r>
      <w:r w:rsidRPr="00512252">
        <w:rPr>
          <w:lang w:val="en-US"/>
        </w:rPr>
        <w:t>http:</w:t>
      </w:r>
      <w:r>
        <w:rPr>
          <w:lang w:val="en-US"/>
        </w:rPr>
        <w:t>//www.sos-childrensvillages.org.</w:t>
      </w:r>
    </w:p>
    <w:p w:rsidR="0029605C" w:rsidRPr="00D42C3A" w:rsidRDefault="0029605C" w:rsidP="00FB1E3F">
      <w:pPr>
        <w:pStyle w:val="a3"/>
        <w:numPr>
          <w:ilvl w:val="0"/>
          <w:numId w:val="5"/>
        </w:numPr>
        <w:tabs>
          <w:tab w:val="left" w:pos="360"/>
          <w:tab w:val="left" w:pos="993"/>
        </w:tabs>
        <w:spacing w:after="0" w:line="360" w:lineRule="auto"/>
        <w:ind w:left="0" w:firstLine="709"/>
        <w:rPr>
          <w:lang w:val="en-US"/>
        </w:rPr>
      </w:pPr>
      <w:proofErr w:type="spellStart"/>
      <w:r w:rsidRPr="00D42C3A">
        <w:rPr>
          <w:lang w:val="en-US"/>
        </w:rPr>
        <w:t>Shanley</w:t>
      </w:r>
      <w:proofErr w:type="spellEnd"/>
      <w:r w:rsidRPr="00D42C3A">
        <w:rPr>
          <w:lang w:val="en-US"/>
        </w:rPr>
        <w:t xml:space="preserve"> M. L. Making babies, making families: what matters most in the age of reproductive technologies, surrogacy, adoption and same sex and unwed parents’ rights. Boston : Beacon press, 2001. 206 р.</w:t>
      </w:r>
    </w:p>
    <w:p w:rsidR="0029605C" w:rsidRPr="00D42C3A" w:rsidRDefault="0029605C" w:rsidP="00512252">
      <w:pPr>
        <w:pStyle w:val="a3"/>
        <w:numPr>
          <w:ilvl w:val="0"/>
          <w:numId w:val="5"/>
        </w:numPr>
        <w:tabs>
          <w:tab w:val="left" w:pos="360"/>
          <w:tab w:val="left" w:pos="993"/>
        </w:tabs>
        <w:spacing w:after="0" w:line="360" w:lineRule="auto"/>
        <w:ind w:left="0" w:firstLine="709"/>
        <w:rPr>
          <w:lang w:val="uk-UA"/>
        </w:rPr>
      </w:pPr>
      <w:r w:rsidRPr="00D42C3A">
        <w:rPr>
          <w:lang w:val="en-US"/>
        </w:rPr>
        <w:t>The Fostering Network. Towards a Professional Foster Care Service: what it means to</w:t>
      </w:r>
      <w:r>
        <w:rPr>
          <w:lang w:val="en-US"/>
        </w:rPr>
        <w:t xml:space="preserve"> be a professional foster career. </w:t>
      </w:r>
      <w:r w:rsidRPr="00D42C3A">
        <w:rPr>
          <w:lang w:val="en-US"/>
        </w:rPr>
        <w:t>Policy paper, 2008. URL : http://www.dundeecity.gov.uk/chserv/ docs/</w:t>
      </w:r>
      <w:proofErr w:type="spellStart"/>
      <w:r w:rsidRPr="00D42C3A">
        <w:rPr>
          <w:lang w:val="en-US"/>
        </w:rPr>
        <w:t>TowardsaProfessionalFosterCareService</w:t>
      </w:r>
      <w:proofErr w:type="spellEnd"/>
      <w:r>
        <w:rPr>
          <w:lang w:val="en-US"/>
        </w:rPr>
        <w:t>.</w:t>
      </w:r>
    </w:p>
    <w:sectPr w:rsidR="0029605C" w:rsidRPr="00D42C3A" w:rsidSect="00FA3508">
      <w:headerReference w:type="default" r:id="rId8"/>
      <w:pgSz w:w="11906" w:h="16838"/>
      <w:pgMar w:top="1134" w:right="567" w:bottom="1134" w:left="1701"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436" w:rsidRDefault="00CB1436" w:rsidP="00FA3508">
      <w:pPr>
        <w:spacing w:after="0" w:line="240" w:lineRule="auto"/>
      </w:pPr>
      <w:r>
        <w:separator/>
      </w:r>
    </w:p>
  </w:endnote>
  <w:endnote w:type="continuationSeparator" w:id="0">
    <w:p w:rsidR="00CB1436" w:rsidRDefault="00CB1436" w:rsidP="00FA3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436" w:rsidRDefault="00CB1436" w:rsidP="00FA3508">
      <w:pPr>
        <w:spacing w:after="0" w:line="240" w:lineRule="auto"/>
      </w:pPr>
      <w:r>
        <w:separator/>
      </w:r>
    </w:p>
  </w:footnote>
  <w:footnote w:type="continuationSeparator" w:id="0">
    <w:p w:rsidR="00CB1436" w:rsidRDefault="00CB1436" w:rsidP="00FA3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05C" w:rsidRDefault="002F25A2">
    <w:pPr>
      <w:pStyle w:val="a8"/>
      <w:jc w:val="right"/>
    </w:pPr>
    <w:r w:rsidRPr="00FA3508">
      <w:rPr>
        <w:sz w:val="24"/>
        <w:szCs w:val="24"/>
      </w:rPr>
      <w:fldChar w:fldCharType="begin"/>
    </w:r>
    <w:r w:rsidR="0029605C" w:rsidRPr="00FA3508">
      <w:rPr>
        <w:sz w:val="24"/>
        <w:szCs w:val="24"/>
      </w:rPr>
      <w:instrText xml:space="preserve"> PAGE   \* MERGEFORMAT </w:instrText>
    </w:r>
    <w:r w:rsidRPr="00FA3508">
      <w:rPr>
        <w:sz w:val="24"/>
        <w:szCs w:val="24"/>
      </w:rPr>
      <w:fldChar w:fldCharType="separate"/>
    </w:r>
    <w:r w:rsidR="00614D03">
      <w:rPr>
        <w:noProof/>
        <w:sz w:val="24"/>
        <w:szCs w:val="24"/>
      </w:rPr>
      <w:t>100</w:t>
    </w:r>
    <w:r w:rsidRPr="00FA3508">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76A"/>
    <w:multiLevelType w:val="hybridMultilevel"/>
    <w:tmpl w:val="509AB69C"/>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C854FF"/>
    <w:multiLevelType w:val="hybridMultilevel"/>
    <w:tmpl w:val="E910B2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4F41B8"/>
    <w:multiLevelType w:val="hybridMultilevel"/>
    <w:tmpl w:val="D7324332"/>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926DFE"/>
    <w:multiLevelType w:val="hybridMultilevel"/>
    <w:tmpl w:val="0CE4CF54"/>
    <w:lvl w:ilvl="0" w:tplc="DB18CFC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CB554D"/>
    <w:multiLevelType w:val="hybridMultilevel"/>
    <w:tmpl w:val="83D4BDF8"/>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CA2635"/>
    <w:multiLevelType w:val="hybridMultilevel"/>
    <w:tmpl w:val="EB2CB330"/>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7A3CFB"/>
    <w:multiLevelType w:val="hybridMultilevel"/>
    <w:tmpl w:val="7182E80A"/>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DA3619"/>
    <w:multiLevelType w:val="hybridMultilevel"/>
    <w:tmpl w:val="5282CC0E"/>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79082D"/>
    <w:multiLevelType w:val="hybridMultilevel"/>
    <w:tmpl w:val="23F4B2BA"/>
    <w:lvl w:ilvl="0" w:tplc="68D2B28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D5667A"/>
    <w:multiLevelType w:val="hybridMultilevel"/>
    <w:tmpl w:val="220EBB3E"/>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697F78"/>
    <w:multiLevelType w:val="hybridMultilevel"/>
    <w:tmpl w:val="D43A3086"/>
    <w:lvl w:ilvl="0" w:tplc="DB18CFC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5652D8F"/>
    <w:multiLevelType w:val="hybridMultilevel"/>
    <w:tmpl w:val="62642A18"/>
    <w:lvl w:ilvl="0" w:tplc="31341E0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C9B4A1E"/>
    <w:multiLevelType w:val="hybridMultilevel"/>
    <w:tmpl w:val="6220F6DC"/>
    <w:lvl w:ilvl="0" w:tplc="DB18CFC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D6F7984"/>
    <w:multiLevelType w:val="hybridMultilevel"/>
    <w:tmpl w:val="0F22D2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1CC7691"/>
    <w:multiLevelType w:val="hybridMultilevel"/>
    <w:tmpl w:val="D5247B30"/>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E752E4"/>
    <w:multiLevelType w:val="hybridMultilevel"/>
    <w:tmpl w:val="6870F832"/>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A60C9F"/>
    <w:multiLevelType w:val="hybridMultilevel"/>
    <w:tmpl w:val="A31CDAA0"/>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C93536"/>
    <w:multiLevelType w:val="hybridMultilevel"/>
    <w:tmpl w:val="2CA03B9C"/>
    <w:lvl w:ilvl="0" w:tplc="DB18CFC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7F25DFD"/>
    <w:multiLevelType w:val="hybridMultilevel"/>
    <w:tmpl w:val="0DA6D8E8"/>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0A7368"/>
    <w:multiLevelType w:val="hybridMultilevel"/>
    <w:tmpl w:val="A94098F6"/>
    <w:lvl w:ilvl="0" w:tplc="F120F5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4FBA68F2"/>
    <w:multiLevelType w:val="hybridMultilevel"/>
    <w:tmpl w:val="A1106004"/>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CF5F92"/>
    <w:multiLevelType w:val="hybridMultilevel"/>
    <w:tmpl w:val="61AED6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0F16844"/>
    <w:multiLevelType w:val="hybridMultilevel"/>
    <w:tmpl w:val="A516B5D2"/>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007CA0"/>
    <w:multiLevelType w:val="hybridMultilevel"/>
    <w:tmpl w:val="A540148E"/>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D4308C"/>
    <w:multiLevelType w:val="hybridMultilevel"/>
    <w:tmpl w:val="6E9A6B84"/>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C36936"/>
    <w:multiLevelType w:val="hybridMultilevel"/>
    <w:tmpl w:val="29BEECD4"/>
    <w:lvl w:ilvl="0" w:tplc="13F0238E">
      <w:start w:val="1"/>
      <w:numFmt w:val="decimal"/>
      <w:lvlText w:val="%1."/>
      <w:lvlJc w:val="left"/>
      <w:pPr>
        <w:ind w:left="1683" w:hanging="975"/>
      </w:pPr>
      <w:rPr>
        <w:rFonts w:ascii="Times New Roman" w:hAnsi="Times New Roman" w:cs="Times New Roman" w:hint="default"/>
        <w:b w:val="0"/>
        <w:i w:val="0"/>
        <w:sz w:val="28"/>
        <w:szCs w:val="28"/>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648D3E11"/>
    <w:multiLevelType w:val="hybridMultilevel"/>
    <w:tmpl w:val="AD32D2F2"/>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EE3D63"/>
    <w:multiLevelType w:val="hybridMultilevel"/>
    <w:tmpl w:val="8AE85E5A"/>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4F2D20"/>
    <w:multiLevelType w:val="hybridMultilevel"/>
    <w:tmpl w:val="58EE2F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ADA7110"/>
    <w:multiLevelType w:val="hybridMultilevel"/>
    <w:tmpl w:val="9692F8D0"/>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1A32F0"/>
    <w:multiLevelType w:val="hybridMultilevel"/>
    <w:tmpl w:val="C61CCC80"/>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1B4170"/>
    <w:multiLevelType w:val="hybridMultilevel"/>
    <w:tmpl w:val="5444368A"/>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2A6299"/>
    <w:multiLevelType w:val="hybridMultilevel"/>
    <w:tmpl w:val="8B3CF778"/>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E56BC3"/>
    <w:multiLevelType w:val="hybridMultilevel"/>
    <w:tmpl w:val="A7201D42"/>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681B14"/>
    <w:multiLevelType w:val="hybridMultilevel"/>
    <w:tmpl w:val="10BC6D48"/>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9410CD"/>
    <w:multiLevelType w:val="hybridMultilevel"/>
    <w:tmpl w:val="777C551C"/>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0F7EFF"/>
    <w:multiLevelType w:val="hybridMultilevel"/>
    <w:tmpl w:val="925E8776"/>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31FF6"/>
    <w:multiLevelType w:val="hybridMultilevel"/>
    <w:tmpl w:val="CC7410D6"/>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44604C"/>
    <w:multiLevelType w:val="hybridMultilevel"/>
    <w:tmpl w:val="0C742E94"/>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6D6FCC"/>
    <w:multiLevelType w:val="hybridMultilevel"/>
    <w:tmpl w:val="681C784A"/>
    <w:lvl w:ilvl="0" w:tplc="2976208E">
      <w:start w:val="1"/>
      <w:numFmt w:val="bullet"/>
      <w:lvlText w:val="–"/>
      <w:lvlJc w:val="left"/>
      <w:pPr>
        <w:tabs>
          <w:tab w:val="num" w:pos="357"/>
        </w:tabs>
        <w:ind w:left="357" w:hanging="357"/>
      </w:pPr>
      <w:rPr>
        <w:rFonts w:ascii="Times New Roman" w:eastAsia="Times New Roman" w:hAnsi="Times New Roman"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40">
    <w:nsid w:val="77D31EBE"/>
    <w:multiLevelType w:val="hybridMultilevel"/>
    <w:tmpl w:val="2946AC3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1">
    <w:nsid w:val="78952BFE"/>
    <w:multiLevelType w:val="hybridMultilevel"/>
    <w:tmpl w:val="F09AC7E2"/>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D1E96"/>
    <w:multiLevelType w:val="hybridMultilevel"/>
    <w:tmpl w:val="0972BD60"/>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2B0139"/>
    <w:multiLevelType w:val="hybridMultilevel"/>
    <w:tmpl w:val="25AEC9EA"/>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0B1984"/>
    <w:multiLevelType w:val="hybridMultilevel"/>
    <w:tmpl w:val="183AC82C"/>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8"/>
  </w:num>
  <w:num w:numId="4">
    <w:abstractNumId w:val="6"/>
  </w:num>
  <w:num w:numId="5">
    <w:abstractNumId w:val="1"/>
  </w:num>
  <w:num w:numId="6">
    <w:abstractNumId w:val="8"/>
  </w:num>
  <w:num w:numId="7">
    <w:abstractNumId w:val="39"/>
  </w:num>
  <w:num w:numId="8">
    <w:abstractNumId w:val="21"/>
  </w:num>
  <w:num w:numId="9">
    <w:abstractNumId w:val="40"/>
  </w:num>
  <w:num w:numId="10">
    <w:abstractNumId w:val="25"/>
  </w:num>
  <w:num w:numId="11">
    <w:abstractNumId w:val="35"/>
  </w:num>
  <w:num w:numId="12">
    <w:abstractNumId w:val="15"/>
  </w:num>
  <w:num w:numId="13">
    <w:abstractNumId w:val="4"/>
  </w:num>
  <w:num w:numId="14">
    <w:abstractNumId w:val="12"/>
  </w:num>
  <w:num w:numId="15">
    <w:abstractNumId w:val="13"/>
  </w:num>
  <w:num w:numId="16">
    <w:abstractNumId w:val="19"/>
  </w:num>
  <w:num w:numId="17">
    <w:abstractNumId w:val="42"/>
  </w:num>
  <w:num w:numId="18">
    <w:abstractNumId w:val="16"/>
  </w:num>
  <w:num w:numId="19">
    <w:abstractNumId w:val="37"/>
  </w:num>
  <w:num w:numId="20">
    <w:abstractNumId w:val="24"/>
  </w:num>
  <w:num w:numId="21">
    <w:abstractNumId w:val="3"/>
  </w:num>
  <w:num w:numId="22">
    <w:abstractNumId w:val="43"/>
  </w:num>
  <w:num w:numId="23">
    <w:abstractNumId w:val="30"/>
  </w:num>
  <w:num w:numId="24">
    <w:abstractNumId w:val="20"/>
  </w:num>
  <w:num w:numId="25">
    <w:abstractNumId w:val="32"/>
  </w:num>
  <w:num w:numId="26">
    <w:abstractNumId w:val="14"/>
  </w:num>
  <w:num w:numId="27">
    <w:abstractNumId w:val="36"/>
  </w:num>
  <w:num w:numId="28">
    <w:abstractNumId w:val="34"/>
  </w:num>
  <w:num w:numId="29">
    <w:abstractNumId w:val="38"/>
  </w:num>
  <w:num w:numId="30">
    <w:abstractNumId w:val="29"/>
  </w:num>
  <w:num w:numId="31">
    <w:abstractNumId w:val="0"/>
  </w:num>
  <w:num w:numId="32">
    <w:abstractNumId w:val="27"/>
  </w:num>
  <w:num w:numId="33">
    <w:abstractNumId w:val="44"/>
  </w:num>
  <w:num w:numId="34">
    <w:abstractNumId w:val="33"/>
  </w:num>
  <w:num w:numId="35">
    <w:abstractNumId w:val="31"/>
  </w:num>
  <w:num w:numId="36">
    <w:abstractNumId w:val="5"/>
  </w:num>
  <w:num w:numId="37">
    <w:abstractNumId w:val="2"/>
  </w:num>
  <w:num w:numId="38">
    <w:abstractNumId w:val="41"/>
  </w:num>
  <w:num w:numId="39">
    <w:abstractNumId w:val="9"/>
  </w:num>
  <w:num w:numId="40">
    <w:abstractNumId w:val="22"/>
  </w:num>
  <w:num w:numId="41">
    <w:abstractNumId w:val="7"/>
  </w:num>
  <w:num w:numId="42">
    <w:abstractNumId w:val="18"/>
  </w:num>
  <w:num w:numId="43">
    <w:abstractNumId w:val="23"/>
  </w:num>
  <w:num w:numId="44">
    <w:abstractNumId w:val="1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7CD9"/>
    <w:rsid w:val="00000027"/>
    <w:rsid w:val="00002C81"/>
    <w:rsid w:val="00002DDF"/>
    <w:rsid w:val="00006FCF"/>
    <w:rsid w:val="00007E3F"/>
    <w:rsid w:val="00012105"/>
    <w:rsid w:val="0002096F"/>
    <w:rsid w:val="00020BF4"/>
    <w:rsid w:val="000318C5"/>
    <w:rsid w:val="00031B02"/>
    <w:rsid w:val="00032C08"/>
    <w:rsid w:val="00033AB8"/>
    <w:rsid w:val="000353C0"/>
    <w:rsid w:val="000401BF"/>
    <w:rsid w:val="00045B0C"/>
    <w:rsid w:val="00050506"/>
    <w:rsid w:val="000517F8"/>
    <w:rsid w:val="00051D55"/>
    <w:rsid w:val="0006022D"/>
    <w:rsid w:val="000627FC"/>
    <w:rsid w:val="00063344"/>
    <w:rsid w:val="00064413"/>
    <w:rsid w:val="00072BD5"/>
    <w:rsid w:val="00073982"/>
    <w:rsid w:val="00075879"/>
    <w:rsid w:val="000807DE"/>
    <w:rsid w:val="00081724"/>
    <w:rsid w:val="00083667"/>
    <w:rsid w:val="00090318"/>
    <w:rsid w:val="0009330A"/>
    <w:rsid w:val="00096DAE"/>
    <w:rsid w:val="000A088E"/>
    <w:rsid w:val="000A131C"/>
    <w:rsid w:val="000A2617"/>
    <w:rsid w:val="000A2A8F"/>
    <w:rsid w:val="000A2EC2"/>
    <w:rsid w:val="000A63E6"/>
    <w:rsid w:val="000A6CC5"/>
    <w:rsid w:val="000A7D2C"/>
    <w:rsid w:val="000B0533"/>
    <w:rsid w:val="000B3F1D"/>
    <w:rsid w:val="000C633A"/>
    <w:rsid w:val="000C7100"/>
    <w:rsid w:val="000C7573"/>
    <w:rsid w:val="000D484D"/>
    <w:rsid w:val="000D6102"/>
    <w:rsid w:val="000D7091"/>
    <w:rsid w:val="000E476F"/>
    <w:rsid w:val="000F160E"/>
    <w:rsid w:val="000F1E9E"/>
    <w:rsid w:val="000F4206"/>
    <w:rsid w:val="000F55F4"/>
    <w:rsid w:val="00100A75"/>
    <w:rsid w:val="0010281A"/>
    <w:rsid w:val="001031F1"/>
    <w:rsid w:val="00105BBD"/>
    <w:rsid w:val="00121C66"/>
    <w:rsid w:val="00122B9D"/>
    <w:rsid w:val="00125217"/>
    <w:rsid w:val="00125A82"/>
    <w:rsid w:val="00130665"/>
    <w:rsid w:val="001323D2"/>
    <w:rsid w:val="00133A68"/>
    <w:rsid w:val="00133BB3"/>
    <w:rsid w:val="00135190"/>
    <w:rsid w:val="0014167B"/>
    <w:rsid w:val="00141B98"/>
    <w:rsid w:val="00141DCF"/>
    <w:rsid w:val="001504D4"/>
    <w:rsid w:val="0015079D"/>
    <w:rsid w:val="0015261D"/>
    <w:rsid w:val="00154324"/>
    <w:rsid w:val="00154626"/>
    <w:rsid w:val="00155C9C"/>
    <w:rsid w:val="0016142C"/>
    <w:rsid w:val="0016336B"/>
    <w:rsid w:val="00163F68"/>
    <w:rsid w:val="00164270"/>
    <w:rsid w:val="00164BA2"/>
    <w:rsid w:val="00164CB7"/>
    <w:rsid w:val="00165942"/>
    <w:rsid w:val="00167307"/>
    <w:rsid w:val="00172AE1"/>
    <w:rsid w:val="00175D5C"/>
    <w:rsid w:val="00180E27"/>
    <w:rsid w:val="00181D4E"/>
    <w:rsid w:val="00185551"/>
    <w:rsid w:val="00186052"/>
    <w:rsid w:val="00186DBE"/>
    <w:rsid w:val="001929E4"/>
    <w:rsid w:val="001933F5"/>
    <w:rsid w:val="00194880"/>
    <w:rsid w:val="00195285"/>
    <w:rsid w:val="001A2248"/>
    <w:rsid w:val="001A264E"/>
    <w:rsid w:val="001B2655"/>
    <w:rsid w:val="001B3E1B"/>
    <w:rsid w:val="001B659B"/>
    <w:rsid w:val="001C3D47"/>
    <w:rsid w:val="001C4B86"/>
    <w:rsid w:val="001C6106"/>
    <w:rsid w:val="001C6664"/>
    <w:rsid w:val="001D071C"/>
    <w:rsid w:val="001E3249"/>
    <w:rsid w:val="001E5DC6"/>
    <w:rsid w:val="001E60C4"/>
    <w:rsid w:val="001E7159"/>
    <w:rsid w:val="001E7741"/>
    <w:rsid w:val="001F0045"/>
    <w:rsid w:val="001F27BD"/>
    <w:rsid w:val="001F3546"/>
    <w:rsid w:val="001F4AB2"/>
    <w:rsid w:val="002031D4"/>
    <w:rsid w:val="00204AB9"/>
    <w:rsid w:val="00205449"/>
    <w:rsid w:val="00207810"/>
    <w:rsid w:val="002125A1"/>
    <w:rsid w:val="00220819"/>
    <w:rsid w:val="00220B41"/>
    <w:rsid w:val="00223232"/>
    <w:rsid w:val="00227665"/>
    <w:rsid w:val="002321F9"/>
    <w:rsid w:val="00233AA1"/>
    <w:rsid w:val="00233C9B"/>
    <w:rsid w:val="0023431F"/>
    <w:rsid w:val="00236254"/>
    <w:rsid w:val="00241FAD"/>
    <w:rsid w:val="002506C2"/>
    <w:rsid w:val="00251334"/>
    <w:rsid w:val="00251401"/>
    <w:rsid w:val="0025395A"/>
    <w:rsid w:val="00254222"/>
    <w:rsid w:val="00257C8A"/>
    <w:rsid w:val="00260284"/>
    <w:rsid w:val="00260F89"/>
    <w:rsid w:val="00263172"/>
    <w:rsid w:val="00273041"/>
    <w:rsid w:val="002735EC"/>
    <w:rsid w:val="00275B64"/>
    <w:rsid w:val="002813CC"/>
    <w:rsid w:val="00284381"/>
    <w:rsid w:val="00287647"/>
    <w:rsid w:val="00287F20"/>
    <w:rsid w:val="00294F2C"/>
    <w:rsid w:val="0029605C"/>
    <w:rsid w:val="002A00AB"/>
    <w:rsid w:val="002A0CB8"/>
    <w:rsid w:val="002A1748"/>
    <w:rsid w:val="002A2EBB"/>
    <w:rsid w:val="002A304B"/>
    <w:rsid w:val="002A55BE"/>
    <w:rsid w:val="002A5D4A"/>
    <w:rsid w:val="002A7B9E"/>
    <w:rsid w:val="002B206C"/>
    <w:rsid w:val="002B2403"/>
    <w:rsid w:val="002B3208"/>
    <w:rsid w:val="002C65D2"/>
    <w:rsid w:val="002D65E4"/>
    <w:rsid w:val="002D6B2B"/>
    <w:rsid w:val="002E6C38"/>
    <w:rsid w:val="002F0D1B"/>
    <w:rsid w:val="002F124B"/>
    <w:rsid w:val="002F25A2"/>
    <w:rsid w:val="002F4004"/>
    <w:rsid w:val="002F77B7"/>
    <w:rsid w:val="00310E6F"/>
    <w:rsid w:val="00315A03"/>
    <w:rsid w:val="00317D3F"/>
    <w:rsid w:val="003247E3"/>
    <w:rsid w:val="00326497"/>
    <w:rsid w:val="00330985"/>
    <w:rsid w:val="00331F36"/>
    <w:rsid w:val="00333C57"/>
    <w:rsid w:val="00333D75"/>
    <w:rsid w:val="003345AB"/>
    <w:rsid w:val="00336490"/>
    <w:rsid w:val="0034222B"/>
    <w:rsid w:val="00343029"/>
    <w:rsid w:val="003443BE"/>
    <w:rsid w:val="003459F6"/>
    <w:rsid w:val="003535FD"/>
    <w:rsid w:val="0035361E"/>
    <w:rsid w:val="003554D2"/>
    <w:rsid w:val="0035654A"/>
    <w:rsid w:val="003623B7"/>
    <w:rsid w:val="00365455"/>
    <w:rsid w:val="00372007"/>
    <w:rsid w:val="00374043"/>
    <w:rsid w:val="00377C49"/>
    <w:rsid w:val="003818C4"/>
    <w:rsid w:val="003859EE"/>
    <w:rsid w:val="003861CC"/>
    <w:rsid w:val="003908DB"/>
    <w:rsid w:val="00390D45"/>
    <w:rsid w:val="003912FC"/>
    <w:rsid w:val="003922B0"/>
    <w:rsid w:val="00392B15"/>
    <w:rsid w:val="003931E2"/>
    <w:rsid w:val="00395A7D"/>
    <w:rsid w:val="003A1D2F"/>
    <w:rsid w:val="003A7961"/>
    <w:rsid w:val="003B307F"/>
    <w:rsid w:val="003B3A2F"/>
    <w:rsid w:val="003B3D86"/>
    <w:rsid w:val="003B5D72"/>
    <w:rsid w:val="003B5E38"/>
    <w:rsid w:val="003B719E"/>
    <w:rsid w:val="003C06CE"/>
    <w:rsid w:val="003C1602"/>
    <w:rsid w:val="003C1DAA"/>
    <w:rsid w:val="003C614E"/>
    <w:rsid w:val="003C7241"/>
    <w:rsid w:val="003D2D7D"/>
    <w:rsid w:val="003D54A9"/>
    <w:rsid w:val="003D70F8"/>
    <w:rsid w:val="003E07FA"/>
    <w:rsid w:val="003E3726"/>
    <w:rsid w:val="003E3C13"/>
    <w:rsid w:val="003E4C84"/>
    <w:rsid w:val="003E54AB"/>
    <w:rsid w:val="003E5623"/>
    <w:rsid w:val="003E5BE2"/>
    <w:rsid w:val="003F3A46"/>
    <w:rsid w:val="003F531D"/>
    <w:rsid w:val="00402B42"/>
    <w:rsid w:val="00403FF5"/>
    <w:rsid w:val="004046EC"/>
    <w:rsid w:val="00411FE4"/>
    <w:rsid w:val="00414D92"/>
    <w:rsid w:val="00423695"/>
    <w:rsid w:val="00426689"/>
    <w:rsid w:val="004335BC"/>
    <w:rsid w:val="00435B9E"/>
    <w:rsid w:val="00441017"/>
    <w:rsid w:val="00442470"/>
    <w:rsid w:val="0044704F"/>
    <w:rsid w:val="00452350"/>
    <w:rsid w:val="00452B58"/>
    <w:rsid w:val="004542D8"/>
    <w:rsid w:val="004544BF"/>
    <w:rsid w:val="004627AF"/>
    <w:rsid w:val="00464A3E"/>
    <w:rsid w:val="0046609C"/>
    <w:rsid w:val="004665E1"/>
    <w:rsid w:val="00471EF5"/>
    <w:rsid w:val="0047208A"/>
    <w:rsid w:val="00473059"/>
    <w:rsid w:val="00474021"/>
    <w:rsid w:val="0047652E"/>
    <w:rsid w:val="004807BA"/>
    <w:rsid w:val="0048298F"/>
    <w:rsid w:val="00484CF0"/>
    <w:rsid w:val="0048530A"/>
    <w:rsid w:val="004860D1"/>
    <w:rsid w:val="00490125"/>
    <w:rsid w:val="0049621E"/>
    <w:rsid w:val="004A17EC"/>
    <w:rsid w:val="004A3438"/>
    <w:rsid w:val="004A373B"/>
    <w:rsid w:val="004A3C18"/>
    <w:rsid w:val="004A43D9"/>
    <w:rsid w:val="004A7EE8"/>
    <w:rsid w:val="004C2A39"/>
    <w:rsid w:val="004C2D57"/>
    <w:rsid w:val="004C5416"/>
    <w:rsid w:val="004D2F02"/>
    <w:rsid w:val="004D339A"/>
    <w:rsid w:val="004E028D"/>
    <w:rsid w:val="004E4695"/>
    <w:rsid w:val="00501F13"/>
    <w:rsid w:val="00502A24"/>
    <w:rsid w:val="00512252"/>
    <w:rsid w:val="00513373"/>
    <w:rsid w:val="005160AB"/>
    <w:rsid w:val="00516D5F"/>
    <w:rsid w:val="005171C2"/>
    <w:rsid w:val="00520340"/>
    <w:rsid w:val="00520818"/>
    <w:rsid w:val="0052151D"/>
    <w:rsid w:val="0052492D"/>
    <w:rsid w:val="00532C92"/>
    <w:rsid w:val="00535F22"/>
    <w:rsid w:val="005372CE"/>
    <w:rsid w:val="005413BE"/>
    <w:rsid w:val="00541B3F"/>
    <w:rsid w:val="00541D20"/>
    <w:rsid w:val="00546741"/>
    <w:rsid w:val="005508B9"/>
    <w:rsid w:val="00552960"/>
    <w:rsid w:val="005558BC"/>
    <w:rsid w:val="005640E8"/>
    <w:rsid w:val="00565213"/>
    <w:rsid w:val="00565AB7"/>
    <w:rsid w:val="005671AC"/>
    <w:rsid w:val="00567575"/>
    <w:rsid w:val="00574DB8"/>
    <w:rsid w:val="00574F57"/>
    <w:rsid w:val="00581749"/>
    <w:rsid w:val="005827AF"/>
    <w:rsid w:val="005845A5"/>
    <w:rsid w:val="00592763"/>
    <w:rsid w:val="00594372"/>
    <w:rsid w:val="005944CB"/>
    <w:rsid w:val="005A0754"/>
    <w:rsid w:val="005A474A"/>
    <w:rsid w:val="005B1BE4"/>
    <w:rsid w:val="005B1D07"/>
    <w:rsid w:val="005B38E7"/>
    <w:rsid w:val="005B4313"/>
    <w:rsid w:val="005B7DE2"/>
    <w:rsid w:val="005C10C7"/>
    <w:rsid w:val="005C131B"/>
    <w:rsid w:val="005C495D"/>
    <w:rsid w:val="005C584F"/>
    <w:rsid w:val="005C7A7A"/>
    <w:rsid w:val="005D4783"/>
    <w:rsid w:val="005D4AFE"/>
    <w:rsid w:val="005E5A82"/>
    <w:rsid w:val="005E5C4D"/>
    <w:rsid w:val="005F19D4"/>
    <w:rsid w:val="005F1FE2"/>
    <w:rsid w:val="005F243F"/>
    <w:rsid w:val="005F32EB"/>
    <w:rsid w:val="005F40EA"/>
    <w:rsid w:val="005F4C7E"/>
    <w:rsid w:val="005F6DDD"/>
    <w:rsid w:val="00601B44"/>
    <w:rsid w:val="00606DD4"/>
    <w:rsid w:val="0060708C"/>
    <w:rsid w:val="00611A21"/>
    <w:rsid w:val="00614D03"/>
    <w:rsid w:val="00621D26"/>
    <w:rsid w:val="00623655"/>
    <w:rsid w:val="00623DFE"/>
    <w:rsid w:val="0062521C"/>
    <w:rsid w:val="006334F2"/>
    <w:rsid w:val="00635C3A"/>
    <w:rsid w:val="00635F2F"/>
    <w:rsid w:val="00637A6C"/>
    <w:rsid w:val="006419E2"/>
    <w:rsid w:val="00642731"/>
    <w:rsid w:val="00644E91"/>
    <w:rsid w:val="00646CE0"/>
    <w:rsid w:val="00650C95"/>
    <w:rsid w:val="006517A6"/>
    <w:rsid w:val="00652C66"/>
    <w:rsid w:val="00655352"/>
    <w:rsid w:val="00657DE3"/>
    <w:rsid w:val="00670DDF"/>
    <w:rsid w:val="00676184"/>
    <w:rsid w:val="006844D4"/>
    <w:rsid w:val="006879E8"/>
    <w:rsid w:val="00690E72"/>
    <w:rsid w:val="00692217"/>
    <w:rsid w:val="0069252F"/>
    <w:rsid w:val="006A21B3"/>
    <w:rsid w:val="006A2702"/>
    <w:rsid w:val="006B05EC"/>
    <w:rsid w:val="006B7444"/>
    <w:rsid w:val="006B7BFB"/>
    <w:rsid w:val="006C3370"/>
    <w:rsid w:val="006C552A"/>
    <w:rsid w:val="006D1BC5"/>
    <w:rsid w:val="006D2E27"/>
    <w:rsid w:val="006D59DE"/>
    <w:rsid w:val="006D5BC6"/>
    <w:rsid w:val="006D75BD"/>
    <w:rsid w:val="006E6A6D"/>
    <w:rsid w:val="006F23B6"/>
    <w:rsid w:val="006F37C9"/>
    <w:rsid w:val="006F7416"/>
    <w:rsid w:val="00710256"/>
    <w:rsid w:val="007114CE"/>
    <w:rsid w:val="00711776"/>
    <w:rsid w:val="00712A13"/>
    <w:rsid w:val="00713727"/>
    <w:rsid w:val="00713AB7"/>
    <w:rsid w:val="0071603F"/>
    <w:rsid w:val="007178A8"/>
    <w:rsid w:val="00722977"/>
    <w:rsid w:val="00724210"/>
    <w:rsid w:val="00727FA1"/>
    <w:rsid w:val="00733BC8"/>
    <w:rsid w:val="00734895"/>
    <w:rsid w:val="00735EDD"/>
    <w:rsid w:val="007417F5"/>
    <w:rsid w:val="00744128"/>
    <w:rsid w:val="0074624C"/>
    <w:rsid w:val="0074673B"/>
    <w:rsid w:val="00746E3E"/>
    <w:rsid w:val="00747C59"/>
    <w:rsid w:val="00751EC2"/>
    <w:rsid w:val="00753103"/>
    <w:rsid w:val="007573C5"/>
    <w:rsid w:val="007602B1"/>
    <w:rsid w:val="00761FFF"/>
    <w:rsid w:val="0076501C"/>
    <w:rsid w:val="007663E9"/>
    <w:rsid w:val="00767461"/>
    <w:rsid w:val="00775DAA"/>
    <w:rsid w:val="007806B9"/>
    <w:rsid w:val="00780D87"/>
    <w:rsid w:val="00781D7F"/>
    <w:rsid w:val="007849DD"/>
    <w:rsid w:val="00784CB8"/>
    <w:rsid w:val="00786EFF"/>
    <w:rsid w:val="007902AF"/>
    <w:rsid w:val="00790E95"/>
    <w:rsid w:val="007919A5"/>
    <w:rsid w:val="00791F4C"/>
    <w:rsid w:val="007A4673"/>
    <w:rsid w:val="007A7491"/>
    <w:rsid w:val="007B0F66"/>
    <w:rsid w:val="007B2423"/>
    <w:rsid w:val="007B6682"/>
    <w:rsid w:val="007C1953"/>
    <w:rsid w:val="007C2E49"/>
    <w:rsid w:val="007C3574"/>
    <w:rsid w:val="007C47D2"/>
    <w:rsid w:val="007C499C"/>
    <w:rsid w:val="007D4463"/>
    <w:rsid w:val="007D5318"/>
    <w:rsid w:val="007D5697"/>
    <w:rsid w:val="007E1CCB"/>
    <w:rsid w:val="007E3C6A"/>
    <w:rsid w:val="007E45BD"/>
    <w:rsid w:val="007E4877"/>
    <w:rsid w:val="007F14CA"/>
    <w:rsid w:val="007F27EE"/>
    <w:rsid w:val="007F4E3E"/>
    <w:rsid w:val="007F7AFD"/>
    <w:rsid w:val="00803846"/>
    <w:rsid w:val="00804405"/>
    <w:rsid w:val="008047FC"/>
    <w:rsid w:val="00805088"/>
    <w:rsid w:val="00807B94"/>
    <w:rsid w:val="00810687"/>
    <w:rsid w:val="00811B9F"/>
    <w:rsid w:val="00815E66"/>
    <w:rsid w:val="0082234A"/>
    <w:rsid w:val="00825142"/>
    <w:rsid w:val="0082773A"/>
    <w:rsid w:val="00830887"/>
    <w:rsid w:val="00837623"/>
    <w:rsid w:val="0084283E"/>
    <w:rsid w:val="00846525"/>
    <w:rsid w:val="00846F1B"/>
    <w:rsid w:val="008562AF"/>
    <w:rsid w:val="008609D0"/>
    <w:rsid w:val="0086358A"/>
    <w:rsid w:val="00870E15"/>
    <w:rsid w:val="008730AE"/>
    <w:rsid w:val="00875D00"/>
    <w:rsid w:val="008836F2"/>
    <w:rsid w:val="008911B4"/>
    <w:rsid w:val="00893826"/>
    <w:rsid w:val="00895CB6"/>
    <w:rsid w:val="00897B0B"/>
    <w:rsid w:val="008A0469"/>
    <w:rsid w:val="008A1C1E"/>
    <w:rsid w:val="008A1EC3"/>
    <w:rsid w:val="008A3CDA"/>
    <w:rsid w:val="008A40B4"/>
    <w:rsid w:val="008A488F"/>
    <w:rsid w:val="008A7E7C"/>
    <w:rsid w:val="008C04D4"/>
    <w:rsid w:val="008C0C1A"/>
    <w:rsid w:val="008C10DD"/>
    <w:rsid w:val="008C1AB1"/>
    <w:rsid w:val="008C24FC"/>
    <w:rsid w:val="008D0750"/>
    <w:rsid w:val="008D0EEE"/>
    <w:rsid w:val="008D6D61"/>
    <w:rsid w:val="008D7EAA"/>
    <w:rsid w:val="008E1E24"/>
    <w:rsid w:val="008E2767"/>
    <w:rsid w:val="008E464B"/>
    <w:rsid w:val="008E58F6"/>
    <w:rsid w:val="008E6D52"/>
    <w:rsid w:val="008E76E6"/>
    <w:rsid w:val="008F1C3A"/>
    <w:rsid w:val="008F26C6"/>
    <w:rsid w:val="008F2F34"/>
    <w:rsid w:val="008F36F7"/>
    <w:rsid w:val="00900AD9"/>
    <w:rsid w:val="00901113"/>
    <w:rsid w:val="00902E3B"/>
    <w:rsid w:val="00904F6E"/>
    <w:rsid w:val="009071DA"/>
    <w:rsid w:val="009141FA"/>
    <w:rsid w:val="009145DC"/>
    <w:rsid w:val="00915CE0"/>
    <w:rsid w:val="0091752B"/>
    <w:rsid w:val="009204F4"/>
    <w:rsid w:val="00921A30"/>
    <w:rsid w:val="00922101"/>
    <w:rsid w:val="00922407"/>
    <w:rsid w:val="0092517B"/>
    <w:rsid w:val="00927B92"/>
    <w:rsid w:val="00930732"/>
    <w:rsid w:val="00932537"/>
    <w:rsid w:val="00934C1D"/>
    <w:rsid w:val="009359D9"/>
    <w:rsid w:val="0093762E"/>
    <w:rsid w:val="009440F4"/>
    <w:rsid w:val="00944A1F"/>
    <w:rsid w:val="00946580"/>
    <w:rsid w:val="00947F2F"/>
    <w:rsid w:val="00951A75"/>
    <w:rsid w:val="009532C1"/>
    <w:rsid w:val="00955A18"/>
    <w:rsid w:val="0096369A"/>
    <w:rsid w:val="00963C1D"/>
    <w:rsid w:val="009676D6"/>
    <w:rsid w:val="00967B05"/>
    <w:rsid w:val="00971183"/>
    <w:rsid w:val="009749D5"/>
    <w:rsid w:val="00974FD5"/>
    <w:rsid w:val="00976535"/>
    <w:rsid w:val="0097736C"/>
    <w:rsid w:val="009811F1"/>
    <w:rsid w:val="00982CDB"/>
    <w:rsid w:val="009851BD"/>
    <w:rsid w:val="00987BC0"/>
    <w:rsid w:val="00993F6F"/>
    <w:rsid w:val="00994168"/>
    <w:rsid w:val="0099556D"/>
    <w:rsid w:val="009964BC"/>
    <w:rsid w:val="00997B1D"/>
    <w:rsid w:val="009A7379"/>
    <w:rsid w:val="009A74BA"/>
    <w:rsid w:val="009B2ECF"/>
    <w:rsid w:val="009B44B6"/>
    <w:rsid w:val="009B5248"/>
    <w:rsid w:val="009B52C6"/>
    <w:rsid w:val="009B5F91"/>
    <w:rsid w:val="009B65A9"/>
    <w:rsid w:val="009B68E7"/>
    <w:rsid w:val="009C1405"/>
    <w:rsid w:val="009C36A2"/>
    <w:rsid w:val="009C5A62"/>
    <w:rsid w:val="009C63D1"/>
    <w:rsid w:val="009D2DF1"/>
    <w:rsid w:val="009D49D3"/>
    <w:rsid w:val="009D561C"/>
    <w:rsid w:val="009D6AF9"/>
    <w:rsid w:val="009F1C11"/>
    <w:rsid w:val="009F3793"/>
    <w:rsid w:val="009F4F10"/>
    <w:rsid w:val="00A00983"/>
    <w:rsid w:val="00A01082"/>
    <w:rsid w:val="00A06121"/>
    <w:rsid w:val="00A12589"/>
    <w:rsid w:val="00A13067"/>
    <w:rsid w:val="00A14675"/>
    <w:rsid w:val="00A204E3"/>
    <w:rsid w:val="00A22CDC"/>
    <w:rsid w:val="00A23B7A"/>
    <w:rsid w:val="00A23B86"/>
    <w:rsid w:val="00A2446A"/>
    <w:rsid w:val="00A25E06"/>
    <w:rsid w:val="00A30310"/>
    <w:rsid w:val="00A31B97"/>
    <w:rsid w:val="00A32488"/>
    <w:rsid w:val="00A33F2D"/>
    <w:rsid w:val="00A3669C"/>
    <w:rsid w:val="00A36CFF"/>
    <w:rsid w:val="00A37196"/>
    <w:rsid w:val="00A377EA"/>
    <w:rsid w:val="00A47EE5"/>
    <w:rsid w:val="00A51BF7"/>
    <w:rsid w:val="00A52300"/>
    <w:rsid w:val="00A5457A"/>
    <w:rsid w:val="00A57C39"/>
    <w:rsid w:val="00A65301"/>
    <w:rsid w:val="00A713C7"/>
    <w:rsid w:val="00A73945"/>
    <w:rsid w:val="00A74FDC"/>
    <w:rsid w:val="00A76181"/>
    <w:rsid w:val="00A907ED"/>
    <w:rsid w:val="00A916D7"/>
    <w:rsid w:val="00A926DA"/>
    <w:rsid w:val="00A9597D"/>
    <w:rsid w:val="00AA6FF3"/>
    <w:rsid w:val="00AA7685"/>
    <w:rsid w:val="00AB2DF8"/>
    <w:rsid w:val="00AB45E8"/>
    <w:rsid w:val="00AC0199"/>
    <w:rsid w:val="00AC0C47"/>
    <w:rsid w:val="00AD0ADF"/>
    <w:rsid w:val="00AD0EC4"/>
    <w:rsid w:val="00AD533B"/>
    <w:rsid w:val="00AE1A54"/>
    <w:rsid w:val="00AE5EFA"/>
    <w:rsid w:val="00AF0155"/>
    <w:rsid w:val="00AF05F6"/>
    <w:rsid w:val="00AF2511"/>
    <w:rsid w:val="00AF49ED"/>
    <w:rsid w:val="00AF63CA"/>
    <w:rsid w:val="00B0029D"/>
    <w:rsid w:val="00B0087F"/>
    <w:rsid w:val="00B00C5D"/>
    <w:rsid w:val="00B05ED0"/>
    <w:rsid w:val="00B06D21"/>
    <w:rsid w:val="00B10749"/>
    <w:rsid w:val="00B10EB5"/>
    <w:rsid w:val="00B11DAA"/>
    <w:rsid w:val="00B16D81"/>
    <w:rsid w:val="00B211CD"/>
    <w:rsid w:val="00B23CDE"/>
    <w:rsid w:val="00B27D70"/>
    <w:rsid w:val="00B319A2"/>
    <w:rsid w:val="00B3635D"/>
    <w:rsid w:val="00B40ADC"/>
    <w:rsid w:val="00B40B23"/>
    <w:rsid w:val="00B40DF4"/>
    <w:rsid w:val="00B4450A"/>
    <w:rsid w:val="00B45562"/>
    <w:rsid w:val="00B462C7"/>
    <w:rsid w:val="00B5125D"/>
    <w:rsid w:val="00B55E27"/>
    <w:rsid w:val="00B574DD"/>
    <w:rsid w:val="00B65F5B"/>
    <w:rsid w:val="00B66A30"/>
    <w:rsid w:val="00B73D45"/>
    <w:rsid w:val="00B75FBD"/>
    <w:rsid w:val="00B766FA"/>
    <w:rsid w:val="00B82B05"/>
    <w:rsid w:val="00B82D5B"/>
    <w:rsid w:val="00B830C8"/>
    <w:rsid w:val="00B853B6"/>
    <w:rsid w:val="00B87F34"/>
    <w:rsid w:val="00B970CE"/>
    <w:rsid w:val="00B97A95"/>
    <w:rsid w:val="00BA5283"/>
    <w:rsid w:val="00BA627C"/>
    <w:rsid w:val="00BC3332"/>
    <w:rsid w:val="00BC520B"/>
    <w:rsid w:val="00BC793B"/>
    <w:rsid w:val="00BD1491"/>
    <w:rsid w:val="00BD3303"/>
    <w:rsid w:val="00BD427A"/>
    <w:rsid w:val="00BD657B"/>
    <w:rsid w:val="00BE2541"/>
    <w:rsid w:val="00BE4646"/>
    <w:rsid w:val="00BF283D"/>
    <w:rsid w:val="00BF2C08"/>
    <w:rsid w:val="00BF328D"/>
    <w:rsid w:val="00BF32F5"/>
    <w:rsid w:val="00C00988"/>
    <w:rsid w:val="00C00C65"/>
    <w:rsid w:val="00C00E09"/>
    <w:rsid w:val="00C04D47"/>
    <w:rsid w:val="00C11597"/>
    <w:rsid w:val="00C11B0E"/>
    <w:rsid w:val="00C22DA9"/>
    <w:rsid w:val="00C23391"/>
    <w:rsid w:val="00C23F4A"/>
    <w:rsid w:val="00C259AA"/>
    <w:rsid w:val="00C31DA6"/>
    <w:rsid w:val="00C346BD"/>
    <w:rsid w:val="00C34B89"/>
    <w:rsid w:val="00C37D9F"/>
    <w:rsid w:val="00C477B4"/>
    <w:rsid w:val="00C51354"/>
    <w:rsid w:val="00C54E08"/>
    <w:rsid w:val="00C55F05"/>
    <w:rsid w:val="00C57666"/>
    <w:rsid w:val="00C57D76"/>
    <w:rsid w:val="00C606C6"/>
    <w:rsid w:val="00C60A1F"/>
    <w:rsid w:val="00C62F6B"/>
    <w:rsid w:val="00C802B6"/>
    <w:rsid w:val="00C8490E"/>
    <w:rsid w:val="00C85F0C"/>
    <w:rsid w:val="00C8692C"/>
    <w:rsid w:val="00C86F1D"/>
    <w:rsid w:val="00C92A3D"/>
    <w:rsid w:val="00C96973"/>
    <w:rsid w:val="00CA28BD"/>
    <w:rsid w:val="00CA35CD"/>
    <w:rsid w:val="00CB1436"/>
    <w:rsid w:val="00CB1474"/>
    <w:rsid w:val="00CB7C0D"/>
    <w:rsid w:val="00CC040B"/>
    <w:rsid w:val="00CC05CC"/>
    <w:rsid w:val="00CC231F"/>
    <w:rsid w:val="00CD163C"/>
    <w:rsid w:val="00CD2C21"/>
    <w:rsid w:val="00CD3248"/>
    <w:rsid w:val="00CD4D4C"/>
    <w:rsid w:val="00CE2EA1"/>
    <w:rsid w:val="00CE5E34"/>
    <w:rsid w:val="00CE64CC"/>
    <w:rsid w:val="00CF604C"/>
    <w:rsid w:val="00CF74A8"/>
    <w:rsid w:val="00D0603A"/>
    <w:rsid w:val="00D07C56"/>
    <w:rsid w:val="00D141A8"/>
    <w:rsid w:val="00D17E47"/>
    <w:rsid w:val="00D2451D"/>
    <w:rsid w:val="00D3405C"/>
    <w:rsid w:val="00D34280"/>
    <w:rsid w:val="00D36464"/>
    <w:rsid w:val="00D36889"/>
    <w:rsid w:val="00D37CD9"/>
    <w:rsid w:val="00D41093"/>
    <w:rsid w:val="00D42C3A"/>
    <w:rsid w:val="00D54811"/>
    <w:rsid w:val="00D55383"/>
    <w:rsid w:val="00D62713"/>
    <w:rsid w:val="00D6313D"/>
    <w:rsid w:val="00D64812"/>
    <w:rsid w:val="00D6699A"/>
    <w:rsid w:val="00D71FC7"/>
    <w:rsid w:val="00D75A69"/>
    <w:rsid w:val="00D80506"/>
    <w:rsid w:val="00D83707"/>
    <w:rsid w:val="00D857CE"/>
    <w:rsid w:val="00D86312"/>
    <w:rsid w:val="00D87FD4"/>
    <w:rsid w:val="00D911D7"/>
    <w:rsid w:val="00D913EA"/>
    <w:rsid w:val="00D929DA"/>
    <w:rsid w:val="00D933D7"/>
    <w:rsid w:val="00D96953"/>
    <w:rsid w:val="00DB1175"/>
    <w:rsid w:val="00DB2454"/>
    <w:rsid w:val="00DB2E53"/>
    <w:rsid w:val="00DB6E38"/>
    <w:rsid w:val="00DB7E8D"/>
    <w:rsid w:val="00DC2D4D"/>
    <w:rsid w:val="00DC65DD"/>
    <w:rsid w:val="00DC66A4"/>
    <w:rsid w:val="00DD3C17"/>
    <w:rsid w:val="00DD756D"/>
    <w:rsid w:val="00DE1222"/>
    <w:rsid w:val="00DE7E23"/>
    <w:rsid w:val="00DF254B"/>
    <w:rsid w:val="00DF2EDD"/>
    <w:rsid w:val="00E01918"/>
    <w:rsid w:val="00E01D36"/>
    <w:rsid w:val="00E04D81"/>
    <w:rsid w:val="00E05FC8"/>
    <w:rsid w:val="00E066E4"/>
    <w:rsid w:val="00E07588"/>
    <w:rsid w:val="00E10A00"/>
    <w:rsid w:val="00E14250"/>
    <w:rsid w:val="00E16E82"/>
    <w:rsid w:val="00E2039E"/>
    <w:rsid w:val="00E2144A"/>
    <w:rsid w:val="00E24F08"/>
    <w:rsid w:val="00E2722D"/>
    <w:rsid w:val="00E327C1"/>
    <w:rsid w:val="00E32EE5"/>
    <w:rsid w:val="00E37277"/>
    <w:rsid w:val="00E372B5"/>
    <w:rsid w:val="00E40EDF"/>
    <w:rsid w:val="00E41DF0"/>
    <w:rsid w:val="00E4236B"/>
    <w:rsid w:val="00E4781D"/>
    <w:rsid w:val="00E530D1"/>
    <w:rsid w:val="00E6079E"/>
    <w:rsid w:val="00E645F9"/>
    <w:rsid w:val="00E64F6E"/>
    <w:rsid w:val="00E651F8"/>
    <w:rsid w:val="00E658EC"/>
    <w:rsid w:val="00E67939"/>
    <w:rsid w:val="00E71A52"/>
    <w:rsid w:val="00E80375"/>
    <w:rsid w:val="00E821CF"/>
    <w:rsid w:val="00E82B58"/>
    <w:rsid w:val="00E9030F"/>
    <w:rsid w:val="00E90BAB"/>
    <w:rsid w:val="00E92E71"/>
    <w:rsid w:val="00E93DAA"/>
    <w:rsid w:val="00E93FE9"/>
    <w:rsid w:val="00EA2A44"/>
    <w:rsid w:val="00EA4D19"/>
    <w:rsid w:val="00EA6C90"/>
    <w:rsid w:val="00EA72CF"/>
    <w:rsid w:val="00EB41F6"/>
    <w:rsid w:val="00EC50A0"/>
    <w:rsid w:val="00EC682F"/>
    <w:rsid w:val="00EC6D1C"/>
    <w:rsid w:val="00EC702E"/>
    <w:rsid w:val="00ED1049"/>
    <w:rsid w:val="00ED4947"/>
    <w:rsid w:val="00ED7A07"/>
    <w:rsid w:val="00EE0197"/>
    <w:rsid w:val="00EE4602"/>
    <w:rsid w:val="00EF15E4"/>
    <w:rsid w:val="00EF46C8"/>
    <w:rsid w:val="00F01E0A"/>
    <w:rsid w:val="00F024C8"/>
    <w:rsid w:val="00F03A2F"/>
    <w:rsid w:val="00F048DD"/>
    <w:rsid w:val="00F078D7"/>
    <w:rsid w:val="00F100A6"/>
    <w:rsid w:val="00F136A5"/>
    <w:rsid w:val="00F14EAA"/>
    <w:rsid w:val="00F20275"/>
    <w:rsid w:val="00F24641"/>
    <w:rsid w:val="00F24C5B"/>
    <w:rsid w:val="00F25735"/>
    <w:rsid w:val="00F257CF"/>
    <w:rsid w:val="00F25E32"/>
    <w:rsid w:val="00F3110A"/>
    <w:rsid w:val="00F349B9"/>
    <w:rsid w:val="00F40DFF"/>
    <w:rsid w:val="00F46AAD"/>
    <w:rsid w:val="00F52629"/>
    <w:rsid w:val="00F53EB4"/>
    <w:rsid w:val="00F6370F"/>
    <w:rsid w:val="00F642A7"/>
    <w:rsid w:val="00F66BC4"/>
    <w:rsid w:val="00F73D67"/>
    <w:rsid w:val="00F759B6"/>
    <w:rsid w:val="00F7781E"/>
    <w:rsid w:val="00F77B58"/>
    <w:rsid w:val="00F80F14"/>
    <w:rsid w:val="00F841D5"/>
    <w:rsid w:val="00F86A0E"/>
    <w:rsid w:val="00F92713"/>
    <w:rsid w:val="00F9335E"/>
    <w:rsid w:val="00FA287B"/>
    <w:rsid w:val="00FA3508"/>
    <w:rsid w:val="00FA3CA1"/>
    <w:rsid w:val="00FA3E56"/>
    <w:rsid w:val="00FA4E92"/>
    <w:rsid w:val="00FA6093"/>
    <w:rsid w:val="00FA62D0"/>
    <w:rsid w:val="00FB1E3F"/>
    <w:rsid w:val="00FB588D"/>
    <w:rsid w:val="00FB6AFD"/>
    <w:rsid w:val="00FC1443"/>
    <w:rsid w:val="00FC2A69"/>
    <w:rsid w:val="00FC3256"/>
    <w:rsid w:val="00FC460E"/>
    <w:rsid w:val="00FC5E6A"/>
    <w:rsid w:val="00FD0228"/>
    <w:rsid w:val="00FD4047"/>
    <w:rsid w:val="00FD4DFC"/>
    <w:rsid w:val="00FD578B"/>
    <w:rsid w:val="00FD5F25"/>
    <w:rsid w:val="00FE0FF9"/>
    <w:rsid w:val="00FE2B25"/>
    <w:rsid w:val="00FE4B70"/>
    <w:rsid w:val="00FE637C"/>
    <w:rsid w:val="00FE6BBB"/>
    <w:rsid w:val="00FF3871"/>
    <w:rsid w:val="00FF6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344"/>
    <o:shapelayout v:ext="edit">
      <o:idmap v:ext="edit" data="1"/>
      <o:rules v:ext="edit">
        <o:r id="V:Rule1" type="connector" idref="#_x0000_s1160"/>
        <o:r id="V:Rule2" type="connector" idref="#_x0000_s1092"/>
        <o:r id="V:Rule3" type="connector" idref="#_x0000_s1163"/>
        <o:r id="V:Rule4" type="connector" idref="#_x0000_s1150"/>
        <o:r id="V:Rule5" type="connector" idref="#_x0000_s1161"/>
        <o:r id="V:Rule6" type="connector" idref="#_x0000_s1165"/>
        <o:r id="V:Rule7" type="connector" idref="#_x0000_s1152"/>
        <o:r id="V:Rule8" type="connector" idref="#_x0000_s1136"/>
        <o:r id="V:Rule9" type="connector" idref="#_x0000_s1104"/>
        <o:r id="V:Rule10" type="connector" idref="#_x0000_s1193"/>
        <o:r id="V:Rule11" type="connector" idref="#_x0000_s1222"/>
        <o:r id="V:Rule12" type="connector" idref="#_x0000_s1175"/>
        <o:r id="V:Rule13" type="connector" idref="#_x0000_s1117"/>
        <o:r id="V:Rule14" type="connector" idref="#_x0000_s1133"/>
        <o:r id="V:Rule15" type="connector" idref="#_x0000_s1223"/>
        <o:r id="V:Rule16" type="connector" idref="#_x0000_s1199"/>
        <o:r id="V:Rule17" type="connector" idref="#_x0000_s1228"/>
        <o:r id="V:Rule18" type="connector" idref="#_x0000_s1039"/>
        <o:r id="V:Rule19" type="connector" idref="#_x0000_s1238"/>
        <o:r id="V:Rule20" type="connector" idref="#_x0000_s1306"/>
        <o:r id="V:Rule21" type="connector" idref="#_x0000_s1125"/>
        <o:r id="V:Rule22" type="connector" idref="#_x0000_s1151"/>
        <o:r id="V:Rule23" type="connector" idref="#_x0000_s1206"/>
        <o:r id="V:Rule24" type="connector" idref="#_x0000_s1074"/>
        <o:r id="V:Rule25" type="connector" idref="#_x0000_s1244"/>
        <o:r id="V:Rule26" type="connector" idref="#_x0000_s1265"/>
        <o:r id="V:Rule27" type="connector" idref="#_x0000_s1090"/>
        <o:r id="V:Rule28" type="connector" idref="#_x0000_s1038"/>
        <o:r id="V:Rule29" type="connector" idref="#_x0000_s1291"/>
        <o:r id="V:Rule30" type="connector" idref="#_x0000_s1227"/>
        <o:r id="V:Rule31" type="connector" idref="#_x0000_s1316"/>
        <o:r id="V:Rule32" type="connector" idref="#_x0000_s1253"/>
        <o:r id="V:Rule33" type="connector" idref="#_x0000_s1221"/>
        <o:r id="V:Rule34" type="connector" idref="#_x0000_s1318"/>
        <o:r id="V:Rule35" type="connector" idref="#_x0000_s1343"/>
        <o:r id="V:Rule36" type="connector" idref="#_x0000_s1279"/>
        <o:r id="V:Rule37" type="connector" idref="#_x0000_s1155"/>
        <o:r id="V:Rule38" type="connector" idref="#_x0000_s1042"/>
        <o:r id="V:Rule39" type="connector" idref="#_x0000_s1184"/>
        <o:r id="V:Rule40" type="connector" idref="#_x0000_s1176"/>
        <o:r id="V:Rule41" type="connector" idref="#_x0000_s1127"/>
        <o:r id="V:Rule42" type="connector" idref="#_x0000_s1212"/>
        <o:r id="V:Rule43" type="connector" idref="#_x0000_s1255"/>
        <o:r id="V:Rule44" type="connector" idref="#_x0000_s1314"/>
        <o:r id="V:Rule45" type="connector" idref="#_x0000_s1148"/>
        <o:r id="V:Rule46" type="connector" idref="#_x0000_s1243"/>
        <o:r id="V:Rule47" type="connector" idref="#_x0000_s1075"/>
        <o:r id="V:Rule48" type="connector" idref="#_x0000_s1138"/>
        <o:r id="V:Rule49" type="connector" idref="#_x0000_s1156"/>
        <o:r id="V:Rule50" type="connector" idref="#_x0000_s1250"/>
        <o:r id="V:Rule51" type="connector" idref="#_x0000_s1114"/>
        <o:r id="V:Rule52" type="connector" idref="#_x0000_s1342"/>
        <o:r id="V:Rule53" type="connector" idref="#_x0000_s1041"/>
        <o:r id="V:Rule54" type="connector" idref="#_x0000_s1278"/>
        <o:r id="V:Rule55" type="connector" idref="#_x0000_s1324"/>
        <o:r id="V:Rule56" type="connector" idref="#_x0000_s1239"/>
        <o:r id="V:Rule57" type="connector" idref="#_x0000_s1095"/>
        <o:r id="V:Rule58" type="connector" idref="#_x0000_s1186"/>
        <o:r id="V:Rule59" type="connector" idref="#_x0000_s1073"/>
        <o:r id="V:Rule60" type="connector" idref="#_x0000_s1142"/>
        <o:r id="V:Rule61" type="connector" idref="#_x0000_s1277"/>
        <o:r id="V:Rule62" type="connector" idref="#_x0000_s1154"/>
        <o:r id="V:Rule63" type="connector" idref="#_x0000_s1245"/>
        <o:r id="V:Rule64" type="connector" idref="#_x0000_s1330"/>
        <o:r id="V:Rule65" type="connector" idref="#_x0000_s1229"/>
        <o:r id="V:Rule66" type="connector" idref="#_x0000_s1131"/>
        <o:r id="V:Rule67" type="connector" idref="#_x0000_s1323"/>
        <o:r id="V:Rule68" type="connector" idref="#_x0000_s1329"/>
        <o:r id="V:Rule69" type="connector" idref="#_x0000_s1271"/>
        <o:r id="V:Rule70" type="connector" idref="#_x0000_s1103"/>
        <o:r id="V:Rule71" type="connector" idref="#_x0000_s1257"/>
        <o:r id="V:Rule72" type="connector" idref="#_x0000_s1070"/>
        <o:r id="V:Rule73" type="connector" idref="#_x0000_s1107"/>
        <o:r id="V:Rule74" type="connector" idref="#_x0000_s1037"/>
        <o:r id="V:Rule75" type="connector" idref="#_x0000_s1328"/>
        <o:r id="V:Rule76" type="connector" idref="#_x0000_s1283"/>
        <o:r id="V:Rule77" type="connector" idref="#_x0000_s1305"/>
        <o:r id="V:Rule78" type="connector" idref="#_x0000_s1119"/>
        <o:r id="V:Rule79" type="connector" idref="#_x0000_s1040"/>
        <o:r id="V:Rule80" type="connector" idref="#_x0000_s1134"/>
        <o:r id="V:Rule81" type="connector" idref="#_x0000_s1172"/>
        <o:r id="V:Rule82" type="connector" idref="#_x0000_s1198"/>
        <o:r id="V:Rule83" type="connector" idref="#_x0000_s1168"/>
        <o:r id="V:Rule84" type="connector" idref="#_x0000_s1236"/>
        <o:r id="V:Rule85" type="connector" idref="#_x0000_s1183"/>
        <o:r id="V:Rule86" type="connector" idref="#_x0000_s1129"/>
        <o:r id="V:Rule87" type="connector" idref="#_x0000_s1149"/>
        <o:r id="V:Rule88" type="connector" idref="#_x0000_s1123"/>
        <o:r id="V:Rule89" type="connector" idref="#_x0000_s1140"/>
        <o:r id="V:Rule90" type="connector" idref="#_x0000_s1106"/>
        <o:r id="V:Rule91" type="connector" idref="#_x0000_s1093"/>
        <o:r id="V:Rule92" type="connector" idref="#_x0000_s1035"/>
        <o:r id="V:Rule93" type="connector" idref="#_x0000_s1315"/>
        <o:r id="V:Rule94" type="connector" idref="#_x0000_s1205"/>
        <o:r id="V:Rule95" type="connector" idref="#_x0000_s1147"/>
        <o:r id="V:Rule96" type="connector" idref="#_x0000_s1261"/>
        <o:r id="V:Rule97" type="connector" idref="#_x0000_s1159"/>
        <o:r id="V:Rule98" type="connector" idref="#_x0000_s1036"/>
        <o:r id="V:Rule99" type="connector" idref="#_x0000_s1281"/>
        <o:r id="V:Rule100" type="connector" idref="#_x0000_s1096"/>
        <o:r id="V:Rule101" type="connector" idref="#_x0000_s1235"/>
        <o:r id="V:Rule102" type="connector" idref="#_x0000_s1263"/>
        <o:r id="V:Rule103" type="connector" idref="#_x0000_s1071"/>
        <o:r id="V:Rule104" type="connector" idref="#_x0000_s1272"/>
        <o:r id="V:Rule105" type="connector" idref="#_x0000_s1341"/>
        <o:r id="V:Rule106" type="connector" idref="#_x0000_s1105"/>
        <o:r id="V:Rule107" type="connector" idref="#_x0000_s1295"/>
        <o:r id="V:Rule108" type="connector" idref="#_x0000_s1251"/>
        <o:r id="V:Rule109" type="connector" idref="#_x0000_s1141"/>
        <o:r id="V:Rule110" type="connector" idref="#_x0000_s1254"/>
        <o:r id="V:Rule111" type="connector" idref="#_x0000_s1299"/>
        <o:r id="V:Rule112" type="connector" idref="#_x0000_s1189"/>
        <o:r id="V:Rule113" type="connector" idref="#_x0000_s1249"/>
        <o:r id="V:Rule114" type="connector" idref="#_x0000_s1340"/>
        <o:r id="V:Rule115" type="connector" idref="#_x0000_s1285"/>
        <o:r id="V:Rule116" type="connector" idref="#_x0000_s1304"/>
        <o:r id="V:Rule117" type="connector" idref="#_x0000_s1191"/>
        <o:r id="V:Rule118" type="connector" idref="#_x0000_s1072"/>
        <o:r id="V:Rule119" type="connector" idref="#_x0000_s1158"/>
        <o:r id="V:Rule120" type="connector" idref="#_x0000_s1273"/>
        <o:r id="V:Rule121" type="connector" idref="#_x0000_s1296"/>
        <o:r id="V:Rule122" type="connector" idref="#_x0000_s1094"/>
        <o:r id="V:Rule123" type="connector" idref="#_x0000_s1120"/>
        <o:r id="V:Rule124" type="connector" idref="#_x0000_s1259"/>
        <o:r id="V:Rule125" type="connector" idref="#_x0000_s1113"/>
        <o:r id="V:Rule126" type="connector" idref="#_x0000_s1240"/>
        <o:r id="V:Rule127" type="connector" idref="#_x0000_s1211"/>
        <o:r id="V:Rule128" type="connector" idref="#_x0000_s1200"/>
        <o:r id="V:Rule129" type="connector" idref="#_x0000_s1091"/>
        <o:r id="V:Rule130" type="connector" idref="#_x0000_s1313"/>
        <o:r id="V:Rule131" type="connector" idref="#_x0000_s1339"/>
        <o:r id="V:Rule132" type="connector" idref="#_x0000_s1188"/>
        <o:r id="V:Rule133" type="connector" idref="#_x0000_s1307"/>
        <o:r id="V:Rule134" type="connector" idref="#_x0000_s12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CD9"/>
    <w:pPr>
      <w:spacing w:after="200" w:line="276" w:lineRule="auto"/>
      <w:jc w:val="both"/>
    </w:pPr>
    <w:rPr>
      <w:rFonts w:ascii="Times New Roman" w:hAnsi="Times New Roman"/>
      <w:sz w:val="28"/>
      <w:szCs w:val="22"/>
      <w:lang w:eastAsia="en-US"/>
    </w:rPr>
  </w:style>
  <w:style w:type="paragraph" w:styleId="1">
    <w:name w:val="heading 1"/>
    <w:basedOn w:val="a"/>
    <w:next w:val="a"/>
    <w:link w:val="10"/>
    <w:uiPriority w:val="99"/>
    <w:qFormat/>
    <w:rsid w:val="008609D0"/>
    <w:pPr>
      <w:keepNext/>
      <w:keepLines/>
      <w:spacing w:before="480" w:after="0"/>
      <w:jc w:val="center"/>
      <w:outlineLvl w:val="0"/>
    </w:pPr>
    <w:rPr>
      <w:rFonts w:eastAsia="Times New Roman"/>
      <w:bCs/>
      <w:color w:val="000000"/>
      <w:szCs w:val="28"/>
    </w:rPr>
  </w:style>
  <w:style w:type="paragraph" w:styleId="2">
    <w:name w:val="heading 2"/>
    <w:basedOn w:val="a"/>
    <w:next w:val="a"/>
    <w:link w:val="20"/>
    <w:uiPriority w:val="99"/>
    <w:qFormat/>
    <w:rsid w:val="008609D0"/>
    <w:pPr>
      <w:keepNext/>
      <w:keepLines/>
      <w:spacing w:before="200" w:after="0"/>
      <w:outlineLvl w:val="1"/>
    </w:pPr>
    <w:rPr>
      <w:rFonts w:eastAsia="Times New Roman"/>
      <w:bCs/>
      <w:color w:val="00000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609D0"/>
    <w:rPr>
      <w:rFonts w:ascii="Times New Roman" w:hAnsi="Times New Roman" w:cs="Times New Roman"/>
      <w:bCs/>
      <w:color w:val="000000"/>
      <w:sz w:val="28"/>
      <w:szCs w:val="28"/>
    </w:rPr>
  </w:style>
  <w:style w:type="character" w:customStyle="1" w:styleId="20">
    <w:name w:val="Заголовок 2 Знак"/>
    <w:link w:val="2"/>
    <w:uiPriority w:val="99"/>
    <w:locked/>
    <w:rsid w:val="008609D0"/>
    <w:rPr>
      <w:rFonts w:ascii="Times New Roman" w:hAnsi="Times New Roman" w:cs="Times New Roman"/>
      <w:bCs/>
      <w:color w:val="000000"/>
      <w:sz w:val="26"/>
      <w:szCs w:val="26"/>
    </w:rPr>
  </w:style>
  <w:style w:type="paragraph" w:styleId="a3">
    <w:name w:val="List Paragraph"/>
    <w:basedOn w:val="a"/>
    <w:uiPriority w:val="99"/>
    <w:qFormat/>
    <w:rsid w:val="00DB6E38"/>
    <w:pPr>
      <w:ind w:left="720"/>
      <w:contextualSpacing/>
    </w:pPr>
  </w:style>
  <w:style w:type="table" w:styleId="a4">
    <w:name w:val="Table Grid"/>
    <w:basedOn w:val="a1"/>
    <w:uiPriority w:val="99"/>
    <w:rsid w:val="00DB6E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rsid w:val="008F1C3A"/>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8F1C3A"/>
    <w:rPr>
      <w:rFonts w:ascii="Tahoma" w:hAnsi="Tahoma" w:cs="Tahoma"/>
      <w:sz w:val="16"/>
      <w:szCs w:val="16"/>
    </w:rPr>
  </w:style>
  <w:style w:type="character" w:styleId="a7">
    <w:name w:val="Hyperlink"/>
    <w:uiPriority w:val="99"/>
    <w:rsid w:val="00D933D7"/>
    <w:rPr>
      <w:rFonts w:cs="Times New Roman"/>
      <w:color w:val="0000FF"/>
      <w:u w:val="single"/>
    </w:rPr>
  </w:style>
  <w:style w:type="paragraph" w:styleId="a8">
    <w:name w:val="header"/>
    <w:basedOn w:val="a"/>
    <w:link w:val="a9"/>
    <w:uiPriority w:val="99"/>
    <w:rsid w:val="00FA3508"/>
    <w:pPr>
      <w:tabs>
        <w:tab w:val="center" w:pos="4677"/>
        <w:tab w:val="right" w:pos="9355"/>
      </w:tabs>
      <w:spacing w:after="0" w:line="240" w:lineRule="auto"/>
    </w:pPr>
  </w:style>
  <w:style w:type="character" w:customStyle="1" w:styleId="a9">
    <w:name w:val="Верхний колонтитул Знак"/>
    <w:link w:val="a8"/>
    <w:uiPriority w:val="99"/>
    <w:locked/>
    <w:rsid w:val="00FA3508"/>
    <w:rPr>
      <w:rFonts w:ascii="Times New Roman" w:hAnsi="Times New Roman" w:cs="Times New Roman"/>
      <w:sz w:val="28"/>
    </w:rPr>
  </w:style>
  <w:style w:type="paragraph" w:styleId="aa">
    <w:name w:val="footer"/>
    <w:basedOn w:val="a"/>
    <w:link w:val="ab"/>
    <w:uiPriority w:val="99"/>
    <w:semiHidden/>
    <w:rsid w:val="00FA3508"/>
    <w:pPr>
      <w:tabs>
        <w:tab w:val="center" w:pos="4677"/>
        <w:tab w:val="right" w:pos="9355"/>
      </w:tabs>
      <w:spacing w:after="0" w:line="240" w:lineRule="auto"/>
    </w:pPr>
  </w:style>
  <w:style w:type="character" w:customStyle="1" w:styleId="ab">
    <w:name w:val="Нижний колонтитул Знак"/>
    <w:link w:val="aa"/>
    <w:uiPriority w:val="99"/>
    <w:semiHidden/>
    <w:locked/>
    <w:rsid w:val="00FA3508"/>
    <w:rPr>
      <w:rFonts w:ascii="Times New Roman" w:hAnsi="Times New Roman" w:cs="Times New Roman"/>
      <w:sz w:val="28"/>
    </w:rPr>
  </w:style>
  <w:style w:type="paragraph" w:customStyle="1" w:styleId="Default">
    <w:name w:val="Default"/>
    <w:uiPriority w:val="99"/>
    <w:rsid w:val="004E028D"/>
    <w:pPr>
      <w:autoSpaceDE w:val="0"/>
      <w:autoSpaceDN w:val="0"/>
      <w:adjustRightInd w:val="0"/>
    </w:pPr>
    <w:rPr>
      <w:rFonts w:cs="Calibri"/>
      <w:color w:val="000000"/>
      <w:sz w:val="24"/>
      <w:szCs w:val="24"/>
      <w:lang w:eastAsia="en-US"/>
    </w:rPr>
  </w:style>
  <w:style w:type="paragraph" w:styleId="ac">
    <w:name w:val="No Spacing"/>
    <w:uiPriority w:val="99"/>
    <w:qFormat/>
    <w:rsid w:val="00D41093"/>
    <w:pPr>
      <w:jc w:val="center"/>
    </w:pPr>
    <w:rPr>
      <w:rFonts w:ascii="Times New Roman" w:hAnsi="Times New Roman"/>
      <w:sz w:val="28"/>
      <w:szCs w:val="22"/>
      <w:lang w:eastAsia="en-US"/>
    </w:rPr>
  </w:style>
  <w:style w:type="paragraph" w:styleId="ad">
    <w:name w:val="Normal (Web)"/>
    <w:basedOn w:val="a"/>
    <w:uiPriority w:val="99"/>
    <w:rsid w:val="00D41093"/>
    <w:pPr>
      <w:spacing w:before="100" w:beforeAutospacing="1" w:after="100" w:afterAutospacing="1" w:line="240" w:lineRule="auto"/>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79267">
      <w:marLeft w:val="0"/>
      <w:marRight w:val="0"/>
      <w:marTop w:val="0"/>
      <w:marBottom w:val="0"/>
      <w:divBdr>
        <w:top w:val="none" w:sz="0" w:space="0" w:color="auto"/>
        <w:left w:val="none" w:sz="0" w:space="0" w:color="auto"/>
        <w:bottom w:val="none" w:sz="0" w:space="0" w:color="auto"/>
        <w:right w:val="none" w:sz="0" w:space="0" w:color="auto"/>
      </w:divBdr>
    </w:div>
    <w:div w:id="663779268">
      <w:marLeft w:val="0"/>
      <w:marRight w:val="0"/>
      <w:marTop w:val="0"/>
      <w:marBottom w:val="0"/>
      <w:divBdr>
        <w:top w:val="none" w:sz="0" w:space="0" w:color="auto"/>
        <w:left w:val="none" w:sz="0" w:space="0" w:color="auto"/>
        <w:bottom w:val="none" w:sz="0" w:space="0" w:color="auto"/>
        <w:right w:val="none" w:sz="0" w:space="0" w:color="auto"/>
      </w:divBdr>
    </w:div>
    <w:div w:id="663779269">
      <w:marLeft w:val="0"/>
      <w:marRight w:val="0"/>
      <w:marTop w:val="0"/>
      <w:marBottom w:val="0"/>
      <w:divBdr>
        <w:top w:val="none" w:sz="0" w:space="0" w:color="auto"/>
        <w:left w:val="none" w:sz="0" w:space="0" w:color="auto"/>
        <w:bottom w:val="none" w:sz="0" w:space="0" w:color="auto"/>
        <w:right w:val="none" w:sz="0" w:space="0" w:color="auto"/>
      </w:divBdr>
    </w:div>
    <w:div w:id="663779270">
      <w:marLeft w:val="0"/>
      <w:marRight w:val="0"/>
      <w:marTop w:val="0"/>
      <w:marBottom w:val="0"/>
      <w:divBdr>
        <w:top w:val="none" w:sz="0" w:space="0" w:color="auto"/>
        <w:left w:val="none" w:sz="0" w:space="0" w:color="auto"/>
        <w:bottom w:val="none" w:sz="0" w:space="0" w:color="auto"/>
        <w:right w:val="none" w:sz="0" w:space="0" w:color="auto"/>
      </w:divBdr>
    </w:div>
    <w:div w:id="663779271">
      <w:marLeft w:val="0"/>
      <w:marRight w:val="0"/>
      <w:marTop w:val="0"/>
      <w:marBottom w:val="0"/>
      <w:divBdr>
        <w:top w:val="none" w:sz="0" w:space="0" w:color="auto"/>
        <w:left w:val="none" w:sz="0" w:space="0" w:color="auto"/>
        <w:bottom w:val="none" w:sz="0" w:space="0" w:color="auto"/>
        <w:right w:val="none" w:sz="0" w:space="0" w:color="auto"/>
      </w:divBdr>
    </w:div>
    <w:div w:id="663779272">
      <w:marLeft w:val="0"/>
      <w:marRight w:val="0"/>
      <w:marTop w:val="0"/>
      <w:marBottom w:val="0"/>
      <w:divBdr>
        <w:top w:val="none" w:sz="0" w:space="0" w:color="auto"/>
        <w:left w:val="none" w:sz="0" w:space="0" w:color="auto"/>
        <w:bottom w:val="none" w:sz="0" w:space="0" w:color="auto"/>
        <w:right w:val="none" w:sz="0" w:space="0" w:color="auto"/>
      </w:divBdr>
    </w:div>
    <w:div w:id="663779273">
      <w:marLeft w:val="0"/>
      <w:marRight w:val="0"/>
      <w:marTop w:val="0"/>
      <w:marBottom w:val="0"/>
      <w:divBdr>
        <w:top w:val="none" w:sz="0" w:space="0" w:color="auto"/>
        <w:left w:val="none" w:sz="0" w:space="0" w:color="auto"/>
        <w:bottom w:val="none" w:sz="0" w:space="0" w:color="auto"/>
        <w:right w:val="none" w:sz="0" w:space="0" w:color="auto"/>
      </w:divBdr>
    </w:div>
    <w:div w:id="663779274">
      <w:marLeft w:val="0"/>
      <w:marRight w:val="0"/>
      <w:marTop w:val="0"/>
      <w:marBottom w:val="0"/>
      <w:divBdr>
        <w:top w:val="none" w:sz="0" w:space="0" w:color="auto"/>
        <w:left w:val="none" w:sz="0" w:space="0" w:color="auto"/>
        <w:bottom w:val="none" w:sz="0" w:space="0" w:color="auto"/>
        <w:right w:val="none" w:sz="0" w:space="0" w:color="auto"/>
      </w:divBdr>
    </w:div>
    <w:div w:id="663779275">
      <w:marLeft w:val="0"/>
      <w:marRight w:val="0"/>
      <w:marTop w:val="0"/>
      <w:marBottom w:val="0"/>
      <w:divBdr>
        <w:top w:val="none" w:sz="0" w:space="0" w:color="auto"/>
        <w:left w:val="none" w:sz="0" w:space="0" w:color="auto"/>
        <w:bottom w:val="none" w:sz="0" w:space="0" w:color="auto"/>
        <w:right w:val="none" w:sz="0" w:space="0" w:color="auto"/>
      </w:divBdr>
    </w:div>
    <w:div w:id="663779276">
      <w:marLeft w:val="0"/>
      <w:marRight w:val="0"/>
      <w:marTop w:val="0"/>
      <w:marBottom w:val="0"/>
      <w:divBdr>
        <w:top w:val="none" w:sz="0" w:space="0" w:color="auto"/>
        <w:left w:val="none" w:sz="0" w:space="0" w:color="auto"/>
        <w:bottom w:val="none" w:sz="0" w:space="0" w:color="auto"/>
        <w:right w:val="none" w:sz="0" w:space="0" w:color="auto"/>
      </w:divBdr>
    </w:div>
    <w:div w:id="663779277">
      <w:marLeft w:val="0"/>
      <w:marRight w:val="0"/>
      <w:marTop w:val="0"/>
      <w:marBottom w:val="0"/>
      <w:divBdr>
        <w:top w:val="none" w:sz="0" w:space="0" w:color="auto"/>
        <w:left w:val="none" w:sz="0" w:space="0" w:color="auto"/>
        <w:bottom w:val="none" w:sz="0" w:space="0" w:color="auto"/>
        <w:right w:val="none" w:sz="0" w:space="0" w:color="auto"/>
      </w:divBdr>
    </w:div>
    <w:div w:id="663779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100</Pages>
  <Words>18655</Words>
  <Characters>106336</Characters>
  <Application>Microsoft Office Word</Application>
  <DocSecurity>0</DocSecurity>
  <Lines>886</Lines>
  <Paragraphs>249</Paragraphs>
  <ScaleCrop>false</ScaleCrop>
  <Company>Reanimator Extreme Edition</Company>
  <LinksUpToDate>false</LinksUpToDate>
  <CharactersWithSpaces>124742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DashkO_o</cp:lastModifiedBy>
  <cp:revision>72</cp:revision>
  <dcterms:created xsi:type="dcterms:W3CDTF">2019-11-14T18:25:00Z</dcterms:created>
  <dcterms:modified xsi:type="dcterms:W3CDTF">2020-04-07T13:26:00Z</dcterms:modified>
</cp:coreProperties>
</file>