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A3F31" w14:textId="77777777" w:rsidR="0055463E" w:rsidRDefault="0055463E" w:rsidP="0055463E">
      <w:pPr>
        <w:pStyle w:val="a8"/>
        <w:widowControl w:val="0"/>
        <w:spacing w:before="0" w:beforeAutospacing="0" w:after="0" w:afterAutospacing="0"/>
        <w:jc w:val="center"/>
        <w:rPr>
          <w:b/>
        </w:rPr>
      </w:pPr>
      <w:r>
        <w:rPr>
          <w:b/>
          <w:bCs/>
          <w:sz w:val="28"/>
          <w:szCs w:val="28"/>
        </w:rPr>
        <w:t>МІНІСТЕРСТВО ОСВІТИ І НАУКИ УКРАЇНИ</w:t>
      </w:r>
    </w:p>
    <w:p w14:paraId="4907014F" w14:textId="77777777" w:rsidR="0055463E" w:rsidRDefault="0055463E" w:rsidP="0055463E">
      <w:pPr>
        <w:pStyle w:val="a8"/>
        <w:widowControl w:val="0"/>
        <w:spacing w:before="0" w:beforeAutospacing="0" w:after="0" w:afterAutospacing="0"/>
        <w:jc w:val="center"/>
        <w:rPr>
          <w:b/>
        </w:rPr>
      </w:pPr>
      <w:r>
        <w:rPr>
          <w:b/>
          <w:bCs/>
          <w:sz w:val="28"/>
          <w:szCs w:val="28"/>
        </w:rPr>
        <w:t>ЗАПОРІЗЬКИЙ НАЦІОНАЛЬНИЙ УНІВЕРСИТЕТ</w:t>
      </w:r>
    </w:p>
    <w:p w14:paraId="2CCA0A9E" w14:textId="77777777" w:rsidR="0055463E" w:rsidRDefault="0055463E" w:rsidP="0055463E">
      <w:pPr>
        <w:pStyle w:val="a8"/>
        <w:widowControl w:val="0"/>
        <w:spacing w:before="0" w:beforeAutospacing="0" w:after="0" w:afterAutospacing="0"/>
        <w:jc w:val="center"/>
        <w:rPr>
          <w:b/>
        </w:rPr>
      </w:pPr>
      <w:r>
        <w:rPr>
          <w:b/>
        </w:rPr>
        <w:t> </w:t>
      </w:r>
    </w:p>
    <w:p w14:paraId="5E061DD9" w14:textId="77777777" w:rsidR="0055463E" w:rsidRDefault="0055463E" w:rsidP="0055463E">
      <w:pPr>
        <w:pStyle w:val="a8"/>
        <w:widowControl w:val="0"/>
        <w:spacing w:before="0" w:beforeAutospacing="0" w:after="0" w:afterAutospacing="0"/>
        <w:jc w:val="center"/>
        <w:rPr>
          <w:b/>
        </w:rPr>
      </w:pPr>
      <w:r>
        <w:rPr>
          <w:b/>
          <w:bCs/>
          <w:sz w:val="28"/>
          <w:szCs w:val="28"/>
        </w:rPr>
        <w:t>ЕКОНОМІЧНИЙ ФАКУЛЬТЕТ</w:t>
      </w:r>
    </w:p>
    <w:p w14:paraId="2BB3EE7E" w14:textId="77777777" w:rsidR="0055463E" w:rsidRDefault="0055463E" w:rsidP="0055463E">
      <w:pPr>
        <w:pStyle w:val="a8"/>
        <w:widowControl w:val="0"/>
        <w:spacing w:before="0" w:beforeAutospacing="0" w:after="0" w:afterAutospacing="0"/>
        <w:jc w:val="center"/>
      </w:pPr>
      <w:r>
        <w:t> </w:t>
      </w:r>
    </w:p>
    <w:p w14:paraId="30D11764" w14:textId="77777777" w:rsidR="0055463E" w:rsidRDefault="0055463E" w:rsidP="0055463E">
      <w:pPr>
        <w:pStyle w:val="a8"/>
        <w:widowControl w:val="0"/>
        <w:spacing w:before="0" w:beforeAutospacing="0" w:after="0" w:afterAutospacing="0"/>
        <w:jc w:val="center"/>
      </w:pPr>
      <w:r>
        <w:rPr>
          <w:sz w:val="28"/>
          <w:szCs w:val="28"/>
        </w:rPr>
        <w:t xml:space="preserve">кафедра </w:t>
      </w:r>
      <w:proofErr w:type="spellStart"/>
      <w:r>
        <w:rPr>
          <w:sz w:val="28"/>
          <w:szCs w:val="28"/>
        </w:rPr>
        <w:t>міжнародної</w:t>
      </w:r>
      <w:proofErr w:type="spellEnd"/>
      <w:r>
        <w:rPr>
          <w:sz w:val="28"/>
          <w:szCs w:val="28"/>
        </w:rPr>
        <w:t xml:space="preserve"> </w:t>
      </w:r>
      <w:proofErr w:type="spellStart"/>
      <w:r>
        <w:rPr>
          <w:sz w:val="28"/>
          <w:szCs w:val="28"/>
        </w:rPr>
        <w:t>економіки</w:t>
      </w:r>
      <w:proofErr w:type="spellEnd"/>
      <w:r>
        <w:rPr>
          <w:sz w:val="28"/>
          <w:szCs w:val="28"/>
        </w:rPr>
        <w:t xml:space="preserve">, </w:t>
      </w: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xml:space="preserve"> та </w:t>
      </w:r>
      <w:proofErr w:type="spellStart"/>
      <w:r>
        <w:rPr>
          <w:sz w:val="28"/>
          <w:szCs w:val="28"/>
        </w:rPr>
        <w:t>економіки</w:t>
      </w:r>
      <w:proofErr w:type="spellEnd"/>
      <w:r>
        <w:rPr>
          <w:sz w:val="28"/>
          <w:szCs w:val="28"/>
        </w:rPr>
        <w:t xml:space="preserve"> </w:t>
      </w:r>
      <w:proofErr w:type="spellStart"/>
      <w:r>
        <w:rPr>
          <w:sz w:val="28"/>
          <w:szCs w:val="28"/>
        </w:rPr>
        <w:t>міжнародного</w:t>
      </w:r>
      <w:proofErr w:type="spellEnd"/>
      <w:r>
        <w:rPr>
          <w:sz w:val="28"/>
          <w:szCs w:val="28"/>
        </w:rPr>
        <w:t xml:space="preserve"> туризму</w:t>
      </w:r>
    </w:p>
    <w:p w14:paraId="607B12F8" w14:textId="77777777" w:rsidR="0055463E" w:rsidRDefault="0055463E" w:rsidP="0055463E">
      <w:pPr>
        <w:pStyle w:val="a8"/>
        <w:widowControl w:val="0"/>
        <w:spacing w:before="0" w:beforeAutospacing="0" w:after="0" w:afterAutospacing="0"/>
        <w:jc w:val="center"/>
      </w:pPr>
      <w:r>
        <w:t> </w:t>
      </w:r>
    </w:p>
    <w:p w14:paraId="6C93A469" w14:textId="77777777" w:rsidR="0055463E" w:rsidRDefault="0055463E" w:rsidP="0055463E">
      <w:pPr>
        <w:pStyle w:val="a8"/>
        <w:widowControl w:val="0"/>
        <w:spacing w:before="0" w:beforeAutospacing="0" w:after="0" w:afterAutospacing="0"/>
        <w:jc w:val="center"/>
      </w:pPr>
    </w:p>
    <w:p w14:paraId="771734B2" w14:textId="77777777" w:rsidR="0055463E" w:rsidRDefault="0055463E" w:rsidP="0055463E">
      <w:pPr>
        <w:pStyle w:val="a8"/>
        <w:widowControl w:val="0"/>
        <w:spacing w:before="0" w:beforeAutospacing="0" w:after="0" w:afterAutospacing="0"/>
        <w:jc w:val="center"/>
      </w:pPr>
    </w:p>
    <w:p w14:paraId="504D87E0" w14:textId="77777777" w:rsidR="0055463E" w:rsidRDefault="0055463E" w:rsidP="0055463E">
      <w:pPr>
        <w:pStyle w:val="a8"/>
        <w:widowControl w:val="0"/>
        <w:spacing w:before="0" w:beforeAutospacing="0" w:after="0" w:afterAutospacing="0"/>
        <w:jc w:val="center"/>
        <w:rPr>
          <w:b/>
        </w:rPr>
      </w:pPr>
      <w:proofErr w:type="spellStart"/>
      <w:r>
        <w:rPr>
          <w:b/>
          <w:bCs/>
          <w:sz w:val="36"/>
          <w:szCs w:val="36"/>
        </w:rPr>
        <w:t>Кваліфікаційна</w:t>
      </w:r>
      <w:proofErr w:type="spellEnd"/>
      <w:r>
        <w:rPr>
          <w:b/>
          <w:bCs/>
          <w:sz w:val="36"/>
          <w:szCs w:val="36"/>
        </w:rPr>
        <w:t xml:space="preserve"> робота </w:t>
      </w:r>
      <w:proofErr w:type="spellStart"/>
      <w:r>
        <w:rPr>
          <w:b/>
          <w:bCs/>
          <w:sz w:val="36"/>
          <w:szCs w:val="36"/>
        </w:rPr>
        <w:t>магістра</w:t>
      </w:r>
      <w:proofErr w:type="spellEnd"/>
    </w:p>
    <w:p w14:paraId="496275EA" w14:textId="77777777" w:rsidR="0055463E" w:rsidRDefault="0055463E" w:rsidP="0055463E">
      <w:pPr>
        <w:pStyle w:val="a8"/>
        <w:widowControl w:val="0"/>
        <w:spacing w:before="0" w:beforeAutospacing="0" w:after="0" w:afterAutospacing="0"/>
        <w:jc w:val="center"/>
      </w:pPr>
      <w:r>
        <w:t> </w:t>
      </w:r>
    </w:p>
    <w:p w14:paraId="61526E2B" w14:textId="77777777" w:rsidR="0055463E" w:rsidRDefault="0055463E" w:rsidP="0055463E">
      <w:pPr>
        <w:pStyle w:val="a8"/>
        <w:widowControl w:val="0"/>
        <w:spacing w:before="0" w:beforeAutospacing="0" w:after="0" w:afterAutospacing="0"/>
        <w:jc w:val="center"/>
      </w:pPr>
    </w:p>
    <w:p w14:paraId="3259517F" w14:textId="77777777" w:rsidR="0055463E" w:rsidRDefault="0055463E" w:rsidP="0055463E">
      <w:pPr>
        <w:pStyle w:val="a8"/>
        <w:widowControl w:val="0"/>
        <w:spacing w:before="0" w:beforeAutospacing="0" w:after="0" w:afterAutospacing="0"/>
        <w:jc w:val="center"/>
      </w:pPr>
    </w:p>
    <w:p w14:paraId="279841DD" w14:textId="77777777" w:rsidR="0055463E" w:rsidRDefault="0055463E" w:rsidP="0055463E">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на тему:</w:t>
      </w:r>
      <w:r>
        <w:rPr>
          <w:rFonts w:ascii="Times New Roman" w:hAnsi="Times New Roman" w:cs="Times New Roman"/>
          <w:sz w:val="16"/>
          <w:szCs w:val="16"/>
        </w:rPr>
        <w:t xml:space="preserve"> </w:t>
      </w:r>
      <w:r>
        <w:rPr>
          <w:rFonts w:ascii="Times New Roman" w:hAnsi="Times New Roman"/>
          <w:sz w:val="28"/>
          <w:szCs w:val="28"/>
        </w:rPr>
        <w:t xml:space="preserve"> ВПЛИВ ІНОЗЕМНИХ ІНВЕСТИЦІЙ НА РОЗВИТОК ЕКОНОМІКИ УКРАЇНИ</w:t>
      </w:r>
    </w:p>
    <w:p w14:paraId="17239521" w14:textId="77777777" w:rsidR="0055463E" w:rsidRDefault="0055463E" w:rsidP="0055463E">
      <w:pPr>
        <w:pStyle w:val="a8"/>
        <w:widowControl w:val="0"/>
        <w:spacing w:before="0" w:beforeAutospacing="0" w:after="0" w:afterAutospacing="0" w:line="360" w:lineRule="auto"/>
        <w:jc w:val="center"/>
        <w:rPr>
          <w:lang w:val="uk-UA"/>
        </w:rPr>
      </w:pPr>
    </w:p>
    <w:p w14:paraId="4B1CBE4C" w14:textId="77777777" w:rsidR="0055463E" w:rsidRDefault="0055463E" w:rsidP="0055463E">
      <w:pPr>
        <w:pStyle w:val="a8"/>
        <w:widowControl w:val="0"/>
        <w:spacing w:before="0" w:beforeAutospacing="0" w:after="0" w:afterAutospacing="0"/>
        <w:jc w:val="center"/>
      </w:pPr>
      <w:r>
        <w:t> </w:t>
      </w:r>
    </w:p>
    <w:p w14:paraId="28BD4300" w14:textId="77777777" w:rsidR="0055463E" w:rsidRDefault="0055463E" w:rsidP="0055463E">
      <w:pPr>
        <w:pStyle w:val="a8"/>
        <w:widowControl w:val="0"/>
        <w:spacing w:before="0" w:beforeAutospacing="0" w:after="0" w:afterAutospacing="0"/>
        <w:rPr>
          <w:sz w:val="28"/>
          <w:szCs w:val="28"/>
        </w:rPr>
      </w:pPr>
    </w:p>
    <w:p w14:paraId="7FC02539" w14:textId="77777777" w:rsidR="0055463E" w:rsidRDefault="0055463E" w:rsidP="0055463E">
      <w:pPr>
        <w:pStyle w:val="a8"/>
        <w:widowControl w:val="0"/>
        <w:spacing w:before="0" w:beforeAutospacing="0" w:after="0" w:afterAutospacing="0"/>
        <w:ind w:left="3828"/>
        <w:rPr>
          <w:sz w:val="28"/>
          <w:szCs w:val="28"/>
        </w:rPr>
      </w:pPr>
    </w:p>
    <w:p w14:paraId="0960EDD4" w14:textId="77777777" w:rsidR="0055463E" w:rsidRDefault="0055463E" w:rsidP="0055463E">
      <w:pPr>
        <w:pStyle w:val="a8"/>
        <w:widowControl w:val="0"/>
        <w:spacing w:before="0" w:beforeAutospacing="0" w:after="0" w:afterAutospacing="0"/>
        <w:ind w:left="3828"/>
        <w:rPr>
          <w:sz w:val="28"/>
          <w:szCs w:val="28"/>
        </w:rPr>
      </w:pPr>
      <w:proofErr w:type="spellStart"/>
      <w:r>
        <w:rPr>
          <w:sz w:val="28"/>
          <w:szCs w:val="28"/>
        </w:rPr>
        <w:t>Виконав</w:t>
      </w:r>
      <w:proofErr w:type="spellEnd"/>
      <w:r>
        <w:rPr>
          <w:sz w:val="28"/>
          <w:szCs w:val="28"/>
        </w:rPr>
        <w:t xml:space="preserve">: студент 2 курсу, </w:t>
      </w:r>
      <w:proofErr w:type="spellStart"/>
      <w:r>
        <w:rPr>
          <w:sz w:val="28"/>
          <w:szCs w:val="28"/>
        </w:rPr>
        <w:t>групи</w:t>
      </w:r>
      <w:proofErr w:type="spellEnd"/>
      <w:r>
        <w:rPr>
          <w:sz w:val="28"/>
          <w:szCs w:val="28"/>
        </w:rPr>
        <w:t xml:space="preserve"> 8.0518-ме</w:t>
      </w:r>
    </w:p>
    <w:p w14:paraId="669083B4" w14:textId="77777777" w:rsidR="0055463E" w:rsidRDefault="0055463E" w:rsidP="0055463E">
      <w:pPr>
        <w:pStyle w:val="a8"/>
        <w:widowControl w:val="0"/>
        <w:spacing w:before="0" w:beforeAutospacing="0" w:after="0" w:afterAutospacing="0"/>
        <w:ind w:left="3828"/>
      </w:pPr>
      <w:proofErr w:type="spellStart"/>
      <w:r>
        <w:rPr>
          <w:sz w:val="28"/>
          <w:szCs w:val="28"/>
        </w:rPr>
        <w:t>спеціальності</w:t>
      </w:r>
      <w:proofErr w:type="spellEnd"/>
      <w:r>
        <w:rPr>
          <w:sz w:val="28"/>
          <w:szCs w:val="28"/>
        </w:rPr>
        <w:t xml:space="preserve"> 051 «</w:t>
      </w:r>
      <w:proofErr w:type="spellStart"/>
      <w:r>
        <w:rPr>
          <w:sz w:val="28"/>
          <w:szCs w:val="28"/>
        </w:rPr>
        <w:t>Економіка</w:t>
      </w:r>
      <w:proofErr w:type="spellEnd"/>
      <w:r>
        <w:rPr>
          <w:sz w:val="28"/>
          <w:szCs w:val="28"/>
        </w:rPr>
        <w:t>»</w:t>
      </w:r>
    </w:p>
    <w:p w14:paraId="5119783E" w14:textId="77777777" w:rsidR="0055463E" w:rsidRDefault="0055463E" w:rsidP="0055463E">
      <w:pPr>
        <w:pStyle w:val="a8"/>
        <w:widowControl w:val="0"/>
        <w:spacing w:before="0" w:beforeAutospacing="0" w:after="0" w:afterAutospacing="0"/>
        <w:ind w:left="3828"/>
        <w:rPr>
          <w:sz w:val="28"/>
          <w:szCs w:val="28"/>
        </w:rPr>
      </w:pPr>
      <w:proofErr w:type="spellStart"/>
      <w:r>
        <w:rPr>
          <w:sz w:val="28"/>
          <w:szCs w:val="28"/>
        </w:rPr>
        <w:t>освітньої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Міжнародна</w:t>
      </w:r>
      <w:proofErr w:type="spellEnd"/>
      <w:r>
        <w:rPr>
          <w:sz w:val="28"/>
          <w:szCs w:val="28"/>
        </w:rPr>
        <w:t xml:space="preserve"> </w:t>
      </w:r>
      <w:proofErr w:type="spellStart"/>
      <w:r>
        <w:rPr>
          <w:sz w:val="28"/>
          <w:szCs w:val="28"/>
        </w:rPr>
        <w:t>економіка</w:t>
      </w:r>
      <w:proofErr w:type="spellEnd"/>
      <w:r>
        <w:rPr>
          <w:sz w:val="28"/>
          <w:szCs w:val="28"/>
        </w:rPr>
        <w:t>»</w:t>
      </w:r>
    </w:p>
    <w:p w14:paraId="5926B2EC" w14:textId="77777777" w:rsidR="0055463E" w:rsidRDefault="0055463E" w:rsidP="0055463E">
      <w:pPr>
        <w:pStyle w:val="a8"/>
        <w:widowControl w:val="0"/>
        <w:spacing w:before="0" w:beforeAutospacing="0" w:after="0" w:afterAutospacing="0"/>
        <w:ind w:left="3828"/>
        <w:rPr>
          <w:sz w:val="28"/>
          <w:szCs w:val="28"/>
        </w:rPr>
      </w:pPr>
      <w:proofErr w:type="spellStart"/>
      <w:r>
        <w:rPr>
          <w:sz w:val="28"/>
          <w:szCs w:val="28"/>
        </w:rPr>
        <w:t>спеціалізації</w:t>
      </w:r>
      <w:proofErr w:type="spellEnd"/>
      <w:r>
        <w:rPr>
          <w:sz w:val="28"/>
          <w:szCs w:val="28"/>
        </w:rPr>
        <w:t xml:space="preserve"> «</w:t>
      </w:r>
      <w:proofErr w:type="spellStart"/>
      <w:r>
        <w:rPr>
          <w:sz w:val="28"/>
          <w:szCs w:val="28"/>
        </w:rPr>
        <w:t>Міжнародний</w:t>
      </w:r>
      <w:proofErr w:type="spellEnd"/>
      <w:r>
        <w:rPr>
          <w:sz w:val="28"/>
          <w:szCs w:val="28"/>
        </w:rPr>
        <w:t xml:space="preserve"> </w:t>
      </w:r>
      <w:proofErr w:type="spellStart"/>
      <w:r>
        <w:rPr>
          <w:sz w:val="28"/>
          <w:szCs w:val="28"/>
        </w:rPr>
        <w:t>бізнес</w:t>
      </w:r>
      <w:proofErr w:type="spellEnd"/>
      <w:r>
        <w:rPr>
          <w:sz w:val="28"/>
          <w:szCs w:val="28"/>
        </w:rPr>
        <w:t>»</w:t>
      </w:r>
    </w:p>
    <w:p w14:paraId="3CAADDC1" w14:textId="77777777" w:rsidR="0055463E" w:rsidRDefault="0055463E" w:rsidP="0055463E">
      <w:pPr>
        <w:pStyle w:val="a8"/>
        <w:widowControl w:val="0"/>
        <w:spacing w:before="0" w:beforeAutospacing="0" w:after="0" w:afterAutospacing="0"/>
        <w:ind w:left="3828"/>
        <w:rPr>
          <w:sz w:val="28"/>
          <w:szCs w:val="28"/>
          <w:u w:val="single"/>
        </w:rPr>
      </w:pPr>
      <w:proofErr w:type="spellStart"/>
      <w:r>
        <w:rPr>
          <w:sz w:val="28"/>
          <w:szCs w:val="28"/>
          <w:u w:val="single"/>
        </w:rPr>
        <w:t>Білостоцький</w:t>
      </w:r>
      <w:proofErr w:type="spellEnd"/>
      <w:r>
        <w:rPr>
          <w:sz w:val="28"/>
          <w:szCs w:val="28"/>
          <w:u w:val="single"/>
        </w:rPr>
        <w:t xml:space="preserve"> О.С.</w:t>
      </w:r>
    </w:p>
    <w:p w14:paraId="0209FCAD" w14:textId="77777777" w:rsidR="0055463E" w:rsidRDefault="0055463E" w:rsidP="0055463E">
      <w:pPr>
        <w:pStyle w:val="a8"/>
        <w:widowControl w:val="0"/>
        <w:spacing w:before="0" w:beforeAutospacing="0" w:after="0" w:afterAutospacing="0"/>
        <w:ind w:left="3828"/>
      </w:pPr>
      <w:proofErr w:type="spellStart"/>
      <w:r>
        <w:rPr>
          <w:sz w:val="28"/>
          <w:szCs w:val="28"/>
        </w:rPr>
        <w:t>Керівник</w:t>
      </w:r>
      <w:proofErr w:type="spellEnd"/>
      <w:r>
        <w:rPr>
          <w:sz w:val="28"/>
          <w:szCs w:val="28"/>
        </w:rPr>
        <w:t>: _</w:t>
      </w:r>
      <w:r>
        <w:rPr>
          <w:sz w:val="28"/>
          <w:szCs w:val="28"/>
          <w:u w:val="single"/>
        </w:rPr>
        <w:t xml:space="preserve">проф., </w:t>
      </w:r>
      <w:proofErr w:type="spellStart"/>
      <w:r>
        <w:rPr>
          <w:sz w:val="28"/>
          <w:szCs w:val="28"/>
          <w:u w:val="single"/>
        </w:rPr>
        <w:t>д.е.н</w:t>
      </w:r>
      <w:proofErr w:type="spellEnd"/>
      <w:r>
        <w:rPr>
          <w:sz w:val="28"/>
          <w:szCs w:val="28"/>
          <w:u w:val="single"/>
        </w:rPr>
        <w:t xml:space="preserve">. </w:t>
      </w:r>
      <w:proofErr w:type="spellStart"/>
      <w:r>
        <w:rPr>
          <w:sz w:val="28"/>
          <w:szCs w:val="28"/>
          <w:u w:val="single"/>
        </w:rPr>
        <w:t>Бабміндра</w:t>
      </w:r>
      <w:proofErr w:type="spellEnd"/>
      <w:r>
        <w:rPr>
          <w:sz w:val="28"/>
          <w:szCs w:val="28"/>
          <w:u w:val="single"/>
        </w:rPr>
        <w:t xml:space="preserve"> Д.І.</w:t>
      </w:r>
      <w:r>
        <w:rPr>
          <w:sz w:val="28"/>
          <w:szCs w:val="28"/>
        </w:rPr>
        <w:t>_____</w:t>
      </w:r>
    </w:p>
    <w:p w14:paraId="542F17DE" w14:textId="77777777" w:rsidR="0055463E" w:rsidRDefault="0055463E" w:rsidP="0055463E">
      <w:pPr>
        <w:pStyle w:val="a8"/>
        <w:widowControl w:val="0"/>
        <w:spacing w:before="0" w:beforeAutospacing="0" w:after="0" w:afterAutospacing="0"/>
        <w:ind w:left="3828"/>
        <w:jc w:val="center"/>
      </w:pPr>
      <w:r>
        <w:rPr>
          <w:sz w:val="16"/>
          <w:szCs w:val="16"/>
        </w:rPr>
        <w:t xml:space="preserve">(посада, </w:t>
      </w:r>
      <w:proofErr w:type="spellStart"/>
      <w:r>
        <w:rPr>
          <w:sz w:val="16"/>
          <w:szCs w:val="16"/>
        </w:rPr>
        <w:t>вчене</w:t>
      </w:r>
      <w:proofErr w:type="spellEnd"/>
      <w:r>
        <w:rPr>
          <w:sz w:val="16"/>
          <w:szCs w:val="16"/>
        </w:rPr>
        <w:t xml:space="preserve"> </w:t>
      </w:r>
      <w:proofErr w:type="spellStart"/>
      <w:r>
        <w:rPr>
          <w:sz w:val="16"/>
          <w:szCs w:val="16"/>
        </w:rPr>
        <w:t>звання</w:t>
      </w:r>
      <w:proofErr w:type="spellEnd"/>
      <w:r>
        <w:rPr>
          <w:sz w:val="16"/>
          <w:szCs w:val="16"/>
        </w:rPr>
        <w:t xml:space="preserve">, </w:t>
      </w:r>
      <w:proofErr w:type="spellStart"/>
      <w:r>
        <w:rPr>
          <w:sz w:val="16"/>
          <w:szCs w:val="16"/>
        </w:rPr>
        <w:t>науковий</w:t>
      </w:r>
      <w:proofErr w:type="spellEnd"/>
      <w:r>
        <w:rPr>
          <w:sz w:val="16"/>
          <w:szCs w:val="16"/>
        </w:rPr>
        <w:t xml:space="preserve"> </w:t>
      </w:r>
      <w:proofErr w:type="spellStart"/>
      <w:r>
        <w:rPr>
          <w:sz w:val="16"/>
          <w:szCs w:val="16"/>
        </w:rPr>
        <w:t>ступінь</w:t>
      </w:r>
      <w:proofErr w:type="spellEnd"/>
      <w:r>
        <w:rPr>
          <w:sz w:val="16"/>
          <w:szCs w:val="16"/>
        </w:rPr>
        <w:t xml:space="preserve">,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14:paraId="2DB38122" w14:textId="77777777" w:rsidR="0055463E" w:rsidRDefault="0055463E" w:rsidP="0055463E">
      <w:pPr>
        <w:pStyle w:val="a8"/>
        <w:widowControl w:val="0"/>
        <w:spacing w:before="0" w:beforeAutospacing="0" w:after="0" w:afterAutospacing="0"/>
        <w:ind w:left="3828"/>
      </w:pPr>
      <w:proofErr w:type="gramStart"/>
      <w:r>
        <w:rPr>
          <w:sz w:val="28"/>
          <w:szCs w:val="28"/>
        </w:rPr>
        <w:t>Рецензент:_</w:t>
      </w:r>
      <w:proofErr w:type="gramEnd"/>
      <w:r>
        <w:rPr>
          <w:sz w:val="28"/>
          <w:szCs w:val="28"/>
          <w:u w:val="single"/>
        </w:rPr>
        <w:t xml:space="preserve"> доц., </w:t>
      </w:r>
      <w:proofErr w:type="spellStart"/>
      <w:r>
        <w:rPr>
          <w:sz w:val="28"/>
          <w:szCs w:val="28"/>
          <w:u w:val="single"/>
        </w:rPr>
        <w:t>к.е.н</w:t>
      </w:r>
      <w:proofErr w:type="spellEnd"/>
      <w:r>
        <w:rPr>
          <w:sz w:val="28"/>
          <w:szCs w:val="28"/>
          <w:u w:val="single"/>
        </w:rPr>
        <w:t xml:space="preserve">. </w:t>
      </w:r>
      <w:proofErr w:type="spellStart"/>
      <w:r>
        <w:rPr>
          <w:sz w:val="28"/>
          <w:szCs w:val="28"/>
          <w:u w:val="single"/>
        </w:rPr>
        <w:t>Венгерська</w:t>
      </w:r>
      <w:proofErr w:type="spellEnd"/>
      <w:r>
        <w:rPr>
          <w:sz w:val="28"/>
          <w:szCs w:val="28"/>
          <w:u w:val="single"/>
        </w:rPr>
        <w:t xml:space="preserve"> Н.С.</w:t>
      </w:r>
      <w:r>
        <w:rPr>
          <w:sz w:val="28"/>
          <w:szCs w:val="28"/>
        </w:rPr>
        <w:t>___</w:t>
      </w:r>
    </w:p>
    <w:p w14:paraId="5A6DCBE4" w14:textId="77777777" w:rsidR="0055463E" w:rsidRDefault="0055463E" w:rsidP="0055463E">
      <w:pPr>
        <w:pStyle w:val="a8"/>
        <w:widowControl w:val="0"/>
        <w:spacing w:before="0" w:beforeAutospacing="0" w:after="0" w:afterAutospacing="0"/>
        <w:ind w:left="3828"/>
        <w:jc w:val="center"/>
      </w:pPr>
      <w:r>
        <w:rPr>
          <w:sz w:val="16"/>
          <w:szCs w:val="16"/>
        </w:rPr>
        <w:t xml:space="preserve">(посада, </w:t>
      </w:r>
      <w:proofErr w:type="spellStart"/>
      <w:r>
        <w:rPr>
          <w:sz w:val="16"/>
          <w:szCs w:val="16"/>
        </w:rPr>
        <w:t>вчене</w:t>
      </w:r>
      <w:proofErr w:type="spellEnd"/>
      <w:r>
        <w:rPr>
          <w:sz w:val="16"/>
          <w:szCs w:val="16"/>
        </w:rPr>
        <w:t xml:space="preserve"> </w:t>
      </w:r>
      <w:proofErr w:type="spellStart"/>
      <w:r>
        <w:rPr>
          <w:sz w:val="16"/>
          <w:szCs w:val="16"/>
        </w:rPr>
        <w:t>звання</w:t>
      </w:r>
      <w:proofErr w:type="spellEnd"/>
      <w:r>
        <w:rPr>
          <w:sz w:val="16"/>
          <w:szCs w:val="16"/>
        </w:rPr>
        <w:t xml:space="preserve">, </w:t>
      </w:r>
      <w:proofErr w:type="spellStart"/>
      <w:r>
        <w:rPr>
          <w:sz w:val="16"/>
          <w:szCs w:val="16"/>
        </w:rPr>
        <w:t>науковий</w:t>
      </w:r>
      <w:proofErr w:type="spellEnd"/>
      <w:r>
        <w:rPr>
          <w:sz w:val="16"/>
          <w:szCs w:val="16"/>
        </w:rPr>
        <w:t xml:space="preserve"> </w:t>
      </w:r>
      <w:proofErr w:type="spellStart"/>
      <w:r>
        <w:rPr>
          <w:sz w:val="16"/>
          <w:szCs w:val="16"/>
        </w:rPr>
        <w:t>ступінь</w:t>
      </w:r>
      <w:proofErr w:type="spellEnd"/>
      <w:r>
        <w:rPr>
          <w:sz w:val="16"/>
          <w:szCs w:val="16"/>
        </w:rPr>
        <w:t xml:space="preserve">,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14:paraId="4133E22A" w14:textId="77777777" w:rsidR="0055463E" w:rsidRDefault="0055463E" w:rsidP="0055463E">
      <w:pPr>
        <w:pStyle w:val="a8"/>
        <w:widowControl w:val="0"/>
        <w:spacing w:before="0" w:beforeAutospacing="0" w:after="0" w:afterAutospacing="0"/>
        <w:jc w:val="right"/>
      </w:pPr>
      <w:r>
        <w:t> </w:t>
      </w:r>
    </w:p>
    <w:p w14:paraId="7E783427" w14:textId="77777777" w:rsidR="0055463E" w:rsidRDefault="0055463E" w:rsidP="0055463E">
      <w:pPr>
        <w:pStyle w:val="a8"/>
        <w:widowControl w:val="0"/>
        <w:spacing w:before="0" w:beforeAutospacing="0" w:after="0" w:afterAutospacing="0"/>
        <w:jc w:val="center"/>
        <w:rPr>
          <w:sz w:val="28"/>
          <w:szCs w:val="28"/>
        </w:rPr>
      </w:pPr>
    </w:p>
    <w:p w14:paraId="6475C6A2" w14:textId="77777777" w:rsidR="0055463E" w:rsidRDefault="0055463E" w:rsidP="0055463E">
      <w:pPr>
        <w:pStyle w:val="a8"/>
        <w:widowControl w:val="0"/>
        <w:spacing w:before="0" w:beforeAutospacing="0" w:after="0" w:afterAutospacing="0"/>
        <w:jc w:val="center"/>
        <w:rPr>
          <w:sz w:val="28"/>
          <w:szCs w:val="28"/>
        </w:rPr>
      </w:pPr>
    </w:p>
    <w:p w14:paraId="15522878" w14:textId="77777777" w:rsidR="0055463E" w:rsidRDefault="0055463E" w:rsidP="0055463E">
      <w:pPr>
        <w:pStyle w:val="a8"/>
        <w:widowControl w:val="0"/>
        <w:spacing w:before="0" w:beforeAutospacing="0" w:after="0" w:afterAutospacing="0"/>
        <w:jc w:val="center"/>
        <w:rPr>
          <w:sz w:val="28"/>
          <w:szCs w:val="28"/>
        </w:rPr>
      </w:pPr>
    </w:p>
    <w:p w14:paraId="0BE7417D" w14:textId="77777777" w:rsidR="0055463E" w:rsidRDefault="0055463E" w:rsidP="0055463E">
      <w:pPr>
        <w:pStyle w:val="a8"/>
        <w:widowControl w:val="0"/>
        <w:spacing w:before="0" w:beforeAutospacing="0" w:after="0" w:afterAutospacing="0"/>
        <w:jc w:val="center"/>
        <w:rPr>
          <w:sz w:val="28"/>
          <w:szCs w:val="28"/>
        </w:rPr>
      </w:pPr>
    </w:p>
    <w:p w14:paraId="41C80D3C" w14:textId="77777777" w:rsidR="0055463E" w:rsidRDefault="0055463E" w:rsidP="0055463E">
      <w:pPr>
        <w:pStyle w:val="a8"/>
        <w:widowControl w:val="0"/>
        <w:spacing w:before="0" w:beforeAutospacing="0" w:after="0" w:afterAutospacing="0"/>
        <w:jc w:val="center"/>
        <w:rPr>
          <w:sz w:val="28"/>
          <w:szCs w:val="28"/>
        </w:rPr>
      </w:pPr>
    </w:p>
    <w:p w14:paraId="32B092CF" w14:textId="77777777" w:rsidR="0055463E" w:rsidRDefault="0055463E" w:rsidP="0055463E">
      <w:pPr>
        <w:pStyle w:val="a8"/>
        <w:widowControl w:val="0"/>
        <w:spacing w:before="0" w:beforeAutospacing="0" w:after="0" w:afterAutospacing="0"/>
        <w:rPr>
          <w:sz w:val="28"/>
          <w:szCs w:val="28"/>
        </w:rPr>
      </w:pPr>
    </w:p>
    <w:p w14:paraId="3AFCEB23" w14:textId="77777777" w:rsidR="0055463E" w:rsidRDefault="0055463E" w:rsidP="0055463E">
      <w:pPr>
        <w:pStyle w:val="a8"/>
        <w:widowControl w:val="0"/>
        <w:spacing w:before="0" w:beforeAutospacing="0" w:after="0" w:afterAutospacing="0"/>
        <w:jc w:val="center"/>
        <w:rPr>
          <w:sz w:val="28"/>
          <w:szCs w:val="28"/>
        </w:rPr>
      </w:pPr>
    </w:p>
    <w:p w14:paraId="13D572B0" w14:textId="77777777" w:rsidR="0055463E" w:rsidRDefault="0055463E" w:rsidP="0055463E">
      <w:pPr>
        <w:pStyle w:val="a8"/>
        <w:widowControl w:val="0"/>
        <w:spacing w:before="0" w:beforeAutospacing="0" w:after="0" w:afterAutospacing="0"/>
        <w:jc w:val="center"/>
        <w:rPr>
          <w:sz w:val="28"/>
          <w:szCs w:val="28"/>
        </w:rPr>
      </w:pPr>
    </w:p>
    <w:p w14:paraId="7AC45E78" w14:textId="77777777" w:rsidR="0055463E" w:rsidRDefault="0055463E" w:rsidP="0055463E">
      <w:pPr>
        <w:pStyle w:val="a8"/>
        <w:widowControl w:val="0"/>
        <w:spacing w:before="0" w:beforeAutospacing="0" w:after="0" w:afterAutospacing="0"/>
        <w:rPr>
          <w:sz w:val="28"/>
          <w:szCs w:val="28"/>
        </w:rPr>
      </w:pPr>
    </w:p>
    <w:p w14:paraId="5A692431" w14:textId="77777777" w:rsidR="0055463E" w:rsidRDefault="0055463E" w:rsidP="0055463E">
      <w:pPr>
        <w:pStyle w:val="a8"/>
        <w:widowControl w:val="0"/>
        <w:spacing w:before="0" w:beforeAutospacing="0" w:after="0" w:afterAutospacing="0"/>
        <w:rPr>
          <w:sz w:val="28"/>
          <w:szCs w:val="28"/>
        </w:rPr>
      </w:pPr>
    </w:p>
    <w:p w14:paraId="0E9E5CB9" w14:textId="77777777" w:rsidR="0055463E" w:rsidRDefault="0055463E" w:rsidP="0055463E">
      <w:pPr>
        <w:pStyle w:val="a8"/>
        <w:widowControl w:val="0"/>
        <w:spacing w:before="0" w:beforeAutospacing="0" w:after="0" w:afterAutospacing="0"/>
        <w:rPr>
          <w:sz w:val="28"/>
          <w:szCs w:val="28"/>
        </w:rPr>
      </w:pPr>
    </w:p>
    <w:p w14:paraId="6C57CE6A" w14:textId="77777777" w:rsidR="0055463E" w:rsidRDefault="0055463E" w:rsidP="0055463E">
      <w:pPr>
        <w:pStyle w:val="a8"/>
        <w:widowControl w:val="0"/>
        <w:spacing w:before="0" w:beforeAutospacing="0" w:after="0" w:afterAutospacing="0"/>
        <w:jc w:val="center"/>
        <w:rPr>
          <w:sz w:val="28"/>
          <w:szCs w:val="28"/>
        </w:rPr>
      </w:pPr>
    </w:p>
    <w:p w14:paraId="7F96B4F6" w14:textId="77777777" w:rsidR="0055463E" w:rsidRDefault="0055463E" w:rsidP="0055463E">
      <w:pPr>
        <w:pStyle w:val="a8"/>
        <w:widowControl w:val="0"/>
        <w:spacing w:before="0" w:beforeAutospacing="0" w:after="0" w:afterAutospacing="0"/>
        <w:jc w:val="center"/>
        <w:rPr>
          <w:sz w:val="28"/>
          <w:szCs w:val="28"/>
        </w:rPr>
      </w:pPr>
      <w:proofErr w:type="spellStart"/>
      <w:r>
        <w:rPr>
          <w:sz w:val="28"/>
          <w:szCs w:val="28"/>
        </w:rPr>
        <w:t>Запоріжжя</w:t>
      </w:r>
      <w:proofErr w:type="spellEnd"/>
      <w:r>
        <w:rPr>
          <w:sz w:val="28"/>
          <w:szCs w:val="28"/>
        </w:rPr>
        <w:t xml:space="preserve"> </w:t>
      </w:r>
    </w:p>
    <w:p w14:paraId="53A93654" w14:textId="3E39B02A" w:rsidR="0055463E" w:rsidRDefault="0055463E" w:rsidP="0055463E">
      <w:pPr>
        <w:pStyle w:val="a8"/>
        <w:widowControl w:val="0"/>
        <w:spacing w:before="0" w:beforeAutospacing="0" w:after="0" w:afterAutospacing="0"/>
        <w:jc w:val="center"/>
        <w:rPr>
          <w:sz w:val="28"/>
          <w:szCs w:val="28"/>
        </w:rPr>
      </w:pPr>
      <w:r>
        <w:rPr>
          <w:sz w:val="28"/>
          <w:szCs w:val="28"/>
        </w:rPr>
        <w:t xml:space="preserve">2020 </w:t>
      </w:r>
      <w:proofErr w:type="spellStart"/>
      <w:r>
        <w:rPr>
          <w:sz w:val="28"/>
          <w:szCs w:val="28"/>
        </w:rPr>
        <w:t>рік</w:t>
      </w:r>
      <w:proofErr w:type="spellEnd"/>
    </w:p>
    <w:p w14:paraId="4628152C" w14:textId="77777777" w:rsidR="0055463E" w:rsidRDefault="0055463E">
      <w:pPr>
        <w:rPr>
          <w:rFonts w:ascii="Times New Roman" w:eastAsia="Times New Roman" w:hAnsi="Times New Roman" w:cs="Times New Roman"/>
          <w:sz w:val="28"/>
          <w:szCs w:val="28"/>
          <w:lang w:val="ru-RU" w:eastAsia="ru-RU"/>
        </w:rPr>
      </w:pPr>
      <w:r>
        <w:rPr>
          <w:sz w:val="28"/>
          <w:szCs w:val="28"/>
        </w:rPr>
        <w:br w:type="page"/>
      </w:r>
    </w:p>
    <w:p w14:paraId="1D962330" w14:textId="77777777" w:rsidR="0055463E" w:rsidRDefault="0055463E" w:rsidP="0055463E">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Міністерство освіти і науки України</w:t>
      </w:r>
    </w:p>
    <w:p w14:paraId="23D0A6C8" w14:textId="77777777" w:rsidR="0055463E" w:rsidRDefault="0055463E" w:rsidP="0055463E">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t>Запорізький національний університет</w:t>
      </w:r>
    </w:p>
    <w:p w14:paraId="169AFEEE" w14:textId="77777777" w:rsidR="0055463E" w:rsidRDefault="0055463E" w:rsidP="0055463E">
      <w:pPr>
        <w:spacing w:after="0" w:line="240" w:lineRule="auto"/>
        <w:rPr>
          <w:rFonts w:ascii="Times New Roman" w:hAnsi="Times New Roman" w:cs="Times New Roman"/>
          <w:b/>
          <w:sz w:val="28"/>
          <w:szCs w:val="28"/>
        </w:rPr>
      </w:pPr>
    </w:p>
    <w:p w14:paraId="5332B3BF" w14:textId="77777777" w:rsidR="0055463E" w:rsidRDefault="0055463E" w:rsidP="0055463E">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Факультет </w:t>
      </w:r>
      <w:r>
        <w:rPr>
          <w:rFonts w:ascii="Times New Roman" w:hAnsi="Times New Roman" w:cs="Times New Roman"/>
          <w:sz w:val="28"/>
          <w:szCs w:val="28"/>
          <w:u w:val="single"/>
        </w:rPr>
        <w:t xml:space="preserve">економічний </w:t>
      </w:r>
    </w:p>
    <w:p w14:paraId="5B268492" w14:textId="77777777" w:rsidR="0055463E" w:rsidRDefault="0055463E" w:rsidP="0055463E">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Кафедра </w:t>
      </w:r>
      <w:r>
        <w:rPr>
          <w:rFonts w:ascii="Times New Roman" w:hAnsi="Times New Roman" w:cs="Times New Roman"/>
          <w:sz w:val="28"/>
          <w:szCs w:val="28"/>
          <w:u w:val="single"/>
        </w:rPr>
        <w:t>міжнародної економіки, природних ресурсів та економіки міжнародного туризму</w:t>
      </w:r>
    </w:p>
    <w:p w14:paraId="6FB8BB3D" w14:textId="77777777" w:rsidR="0055463E" w:rsidRDefault="0055463E" w:rsidP="00554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Рівень вищої освіти </w:t>
      </w:r>
      <w:r>
        <w:rPr>
          <w:rFonts w:ascii="Times New Roman" w:hAnsi="Times New Roman" w:cs="Times New Roman"/>
          <w:sz w:val="28"/>
          <w:szCs w:val="28"/>
          <w:u w:val="single"/>
        </w:rPr>
        <w:t>магістр</w:t>
      </w:r>
    </w:p>
    <w:p w14:paraId="1CF40A13" w14:textId="77777777" w:rsidR="0055463E" w:rsidRDefault="0055463E" w:rsidP="0055463E">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Спеціальність </w:t>
      </w:r>
      <w:r>
        <w:rPr>
          <w:rFonts w:ascii="Times New Roman" w:hAnsi="Times New Roman" w:cs="Times New Roman"/>
          <w:sz w:val="28"/>
          <w:szCs w:val="28"/>
          <w:u w:val="single"/>
        </w:rPr>
        <w:t>051 «Економіка»</w:t>
      </w:r>
    </w:p>
    <w:p w14:paraId="59333891" w14:textId="77777777" w:rsidR="0055463E" w:rsidRDefault="0055463E" w:rsidP="00554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w:t>
      </w:r>
      <w:r>
        <w:rPr>
          <w:rFonts w:ascii="Times New Roman" w:hAnsi="Times New Roman" w:cs="Times New Roman"/>
          <w:sz w:val="28"/>
          <w:szCs w:val="28"/>
          <w:u w:val="single"/>
        </w:rPr>
        <w:t>«Міжнародна економіка»</w:t>
      </w:r>
    </w:p>
    <w:p w14:paraId="1D0DFF53" w14:textId="77777777" w:rsidR="0055463E" w:rsidRDefault="0055463E" w:rsidP="0055463E">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Спеціалізація </w:t>
      </w:r>
      <w:r>
        <w:rPr>
          <w:rFonts w:ascii="Times New Roman" w:hAnsi="Times New Roman" w:cs="Times New Roman"/>
          <w:sz w:val="28"/>
          <w:szCs w:val="28"/>
          <w:u w:val="single"/>
        </w:rPr>
        <w:t>«Міжнародний бізнес»</w:t>
      </w:r>
    </w:p>
    <w:p w14:paraId="3D08D52A" w14:textId="77777777" w:rsidR="0055463E" w:rsidRDefault="0055463E" w:rsidP="0055463E">
      <w:pPr>
        <w:spacing w:after="0" w:line="240" w:lineRule="auto"/>
        <w:jc w:val="both"/>
        <w:rPr>
          <w:rFonts w:ascii="Times New Roman" w:hAnsi="Times New Roman" w:cs="Times New Roman"/>
          <w:sz w:val="28"/>
          <w:szCs w:val="28"/>
          <w:u w:val="single"/>
        </w:rPr>
      </w:pPr>
    </w:p>
    <w:p w14:paraId="16E68713" w14:textId="77777777" w:rsidR="0055463E" w:rsidRDefault="0055463E" w:rsidP="0055463E">
      <w:pPr>
        <w:spacing w:after="0" w:line="240" w:lineRule="auto"/>
        <w:ind w:firstLine="709"/>
        <w:rPr>
          <w:rFonts w:ascii="Times New Roman" w:hAnsi="Times New Roman" w:cs="Times New Roman"/>
          <w:sz w:val="28"/>
          <w:szCs w:val="28"/>
        </w:rPr>
      </w:pPr>
    </w:p>
    <w:p w14:paraId="24D89D13" w14:textId="77777777" w:rsidR="0055463E" w:rsidRDefault="0055463E" w:rsidP="0055463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ЗАТВЕРДЖУЮ:</w:t>
      </w:r>
    </w:p>
    <w:p w14:paraId="250EAC15" w14:textId="77777777" w:rsidR="0055463E" w:rsidRDefault="0055463E" w:rsidP="0055463E">
      <w:pPr>
        <w:spacing w:after="0" w:line="240" w:lineRule="auto"/>
        <w:ind w:firstLine="709"/>
        <w:rPr>
          <w:rFonts w:ascii="Times New Roman" w:hAnsi="Times New Roman" w:cs="Times New Roman"/>
          <w:sz w:val="28"/>
          <w:szCs w:val="28"/>
        </w:rPr>
      </w:pPr>
    </w:p>
    <w:p w14:paraId="3EEC74BA" w14:textId="77777777" w:rsidR="0055463E" w:rsidRDefault="0055463E" w:rsidP="0055463E">
      <w:pPr>
        <w:spacing w:after="0" w:line="240" w:lineRule="auto"/>
        <w:ind w:firstLine="709"/>
        <w:jc w:val="right"/>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Зав.кафедри</w:t>
      </w:r>
      <w:proofErr w:type="spellEnd"/>
      <w:r>
        <w:rPr>
          <w:rFonts w:ascii="Times New Roman" w:hAnsi="Times New Roman" w:cs="Times New Roman"/>
          <w:sz w:val="28"/>
          <w:szCs w:val="28"/>
        </w:rPr>
        <w:t>______________</w:t>
      </w:r>
    </w:p>
    <w:p w14:paraId="1046C7E8" w14:textId="77777777" w:rsidR="0055463E" w:rsidRDefault="0055463E" w:rsidP="0055463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           </w:t>
      </w:r>
    </w:p>
    <w:p w14:paraId="066FDBF0" w14:textId="77777777" w:rsidR="0055463E" w:rsidRDefault="0055463E" w:rsidP="0055463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«___»_________________ р.</w:t>
      </w:r>
    </w:p>
    <w:p w14:paraId="0C5532B3" w14:textId="77777777" w:rsidR="0055463E" w:rsidRDefault="0055463E" w:rsidP="0055463E">
      <w:pPr>
        <w:spacing w:after="0" w:line="240" w:lineRule="auto"/>
        <w:ind w:firstLine="709"/>
        <w:jc w:val="center"/>
        <w:rPr>
          <w:rFonts w:ascii="Times New Roman" w:hAnsi="Times New Roman" w:cs="Times New Roman"/>
          <w:b/>
          <w:sz w:val="28"/>
          <w:szCs w:val="28"/>
        </w:rPr>
      </w:pPr>
    </w:p>
    <w:p w14:paraId="3B86AC75" w14:textId="77777777" w:rsidR="0055463E" w:rsidRDefault="0055463E" w:rsidP="0055463E">
      <w:pPr>
        <w:spacing w:after="0" w:line="240" w:lineRule="auto"/>
        <w:ind w:firstLine="709"/>
        <w:jc w:val="center"/>
        <w:rPr>
          <w:rFonts w:ascii="Times New Roman" w:hAnsi="Times New Roman" w:cs="Times New Roman"/>
          <w:b/>
          <w:sz w:val="28"/>
          <w:szCs w:val="28"/>
        </w:rPr>
      </w:pPr>
    </w:p>
    <w:p w14:paraId="3892DD85" w14:textId="77777777" w:rsidR="0055463E" w:rsidRDefault="0055463E" w:rsidP="005546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В Д А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7549090F" w14:textId="77777777" w:rsidR="0055463E" w:rsidRDefault="0055463E" w:rsidP="0055463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КВАЛІФІКАЦІЙНУ РОБОТУ МАГІСТРА СТУДЕНТОВІ</w:t>
      </w:r>
    </w:p>
    <w:p w14:paraId="0DED8B2C" w14:textId="77777777" w:rsidR="0055463E" w:rsidRDefault="0055463E" w:rsidP="0055463E">
      <w:pPr>
        <w:spacing w:after="0" w:line="240" w:lineRule="auto"/>
        <w:ind w:firstLine="709"/>
        <w:jc w:val="center"/>
        <w:rPr>
          <w:rFonts w:ascii="Times New Roman" w:hAnsi="Times New Roman" w:cs="Times New Roman"/>
          <w:b/>
          <w:sz w:val="28"/>
          <w:szCs w:val="28"/>
        </w:rPr>
      </w:pPr>
    </w:p>
    <w:p w14:paraId="6D00E13C" w14:textId="77777777" w:rsidR="0055463E" w:rsidRDefault="0055463E" w:rsidP="0055463E">
      <w:pPr>
        <w:pBdr>
          <w:bottom w:val="single" w:sz="4" w:space="1" w:color="auto"/>
        </w:pBdr>
        <w:spacing w:after="0" w:line="240" w:lineRule="auto"/>
        <w:ind w:firstLine="709"/>
        <w:jc w:val="center"/>
        <w:rPr>
          <w:rFonts w:ascii="Times New Roman" w:hAnsi="Times New Roman" w:cs="Times New Roman"/>
          <w:sz w:val="28"/>
          <w:szCs w:val="28"/>
        </w:rPr>
      </w:pPr>
      <w:bookmarkStart w:id="1" w:name="_Hlk29336348"/>
      <w:proofErr w:type="spellStart"/>
      <w:r>
        <w:rPr>
          <w:rFonts w:ascii="Times New Roman" w:hAnsi="Times New Roman" w:cs="Times New Roman"/>
          <w:sz w:val="28"/>
          <w:szCs w:val="28"/>
        </w:rPr>
        <w:t>Білостоцькому</w:t>
      </w:r>
      <w:proofErr w:type="spellEnd"/>
      <w:r>
        <w:rPr>
          <w:rFonts w:ascii="Times New Roman" w:hAnsi="Times New Roman" w:cs="Times New Roman"/>
          <w:sz w:val="28"/>
          <w:szCs w:val="28"/>
        </w:rPr>
        <w:t xml:space="preserve"> Олександру Сергійовичу</w:t>
      </w:r>
    </w:p>
    <w:bookmarkEnd w:id="1"/>
    <w:p w14:paraId="55CDBB39" w14:textId="77777777" w:rsidR="0055463E" w:rsidRDefault="0055463E" w:rsidP="0055463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(прізвище, ім’я, по-батькові)</w:t>
      </w:r>
    </w:p>
    <w:p w14:paraId="5094606F" w14:textId="77777777" w:rsidR="0055463E" w:rsidRDefault="0055463E" w:rsidP="0055463E">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1.Тема роботи (проекту) </w:t>
      </w:r>
      <w:r>
        <w:rPr>
          <w:rFonts w:ascii="Times New Roman" w:hAnsi="Times New Roman"/>
          <w:sz w:val="28"/>
          <w:szCs w:val="28"/>
        </w:rPr>
        <w:t>Вплив іноземних інвестицій на розвиток економіки України.</w:t>
      </w:r>
    </w:p>
    <w:p w14:paraId="67445D49" w14:textId="77777777" w:rsidR="0055463E" w:rsidRDefault="0055463E" w:rsidP="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керівник роботи (проекту) </w:t>
      </w:r>
      <w:r>
        <w:rPr>
          <w:rFonts w:ascii="Times New Roman" w:hAnsi="Times New Roman" w:cs="Times New Roman"/>
          <w:sz w:val="28"/>
          <w:szCs w:val="28"/>
          <w:u w:val="single"/>
        </w:rPr>
        <w:t xml:space="preserve">проф., </w:t>
      </w:r>
      <w:proofErr w:type="spellStart"/>
      <w:r>
        <w:rPr>
          <w:rFonts w:ascii="Times New Roman" w:hAnsi="Times New Roman" w:cs="Times New Roman"/>
          <w:sz w:val="28"/>
          <w:szCs w:val="28"/>
          <w:u w:val="single"/>
        </w:rPr>
        <w:t>д.е.н</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Бабміндра</w:t>
      </w:r>
      <w:proofErr w:type="spellEnd"/>
      <w:r>
        <w:rPr>
          <w:rFonts w:ascii="Times New Roman" w:hAnsi="Times New Roman" w:cs="Times New Roman"/>
          <w:sz w:val="28"/>
          <w:szCs w:val="28"/>
          <w:u w:val="single"/>
        </w:rPr>
        <w:t xml:space="preserve"> Д.І.</w:t>
      </w:r>
    </w:p>
    <w:p w14:paraId="44BBA6FD" w14:textId="77777777" w:rsidR="0055463E" w:rsidRDefault="0055463E" w:rsidP="0055463E">
      <w:pPr>
        <w:spacing w:after="0" w:line="240" w:lineRule="auto"/>
        <w:rPr>
          <w:rFonts w:ascii="Times New Roman" w:hAnsi="Times New Roman" w:cs="Times New Roman"/>
          <w:sz w:val="28"/>
          <w:szCs w:val="28"/>
        </w:rPr>
      </w:pPr>
      <w:r>
        <w:rPr>
          <w:rFonts w:ascii="Times New Roman" w:hAnsi="Times New Roman" w:cs="Times New Roman"/>
          <w:sz w:val="28"/>
          <w:szCs w:val="28"/>
        </w:rPr>
        <w:t>затверджена наказом по інституту від «04» липня 2019 р. № 1110-с</w:t>
      </w:r>
    </w:p>
    <w:p w14:paraId="6E022035" w14:textId="77777777" w:rsidR="0055463E" w:rsidRDefault="0055463E" w:rsidP="0055463E">
      <w:pPr>
        <w:spacing w:after="0" w:line="240" w:lineRule="auto"/>
        <w:rPr>
          <w:rFonts w:ascii="Times New Roman" w:hAnsi="Times New Roman" w:cs="Times New Roman"/>
          <w:sz w:val="28"/>
          <w:szCs w:val="28"/>
        </w:rPr>
      </w:pPr>
    </w:p>
    <w:p w14:paraId="629A8B76" w14:textId="77777777" w:rsidR="0055463E" w:rsidRDefault="0055463E" w:rsidP="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Строк подання студентом роботи (проекту) </w:t>
      </w:r>
      <w:r>
        <w:rPr>
          <w:rFonts w:ascii="Times New Roman" w:hAnsi="Times New Roman" w:cs="Times New Roman"/>
          <w:sz w:val="28"/>
          <w:szCs w:val="28"/>
          <w:u w:val="single"/>
        </w:rPr>
        <w:t>03.01.2020</w:t>
      </w:r>
    </w:p>
    <w:p w14:paraId="5DE51198" w14:textId="77777777" w:rsidR="0055463E" w:rsidRDefault="0055463E" w:rsidP="0055463E">
      <w:pPr>
        <w:spacing w:after="0" w:line="240" w:lineRule="auto"/>
        <w:ind w:firstLine="709"/>
        <w:rPr>
          <w:rFonts w:ascii="Times New Roman" w:hAnsi="Times New Roman" w:cs="Times New Roman"/>
          <w:sz w:val="28"/>
          <w:szCs w:val="28"/>
        </w:rPr>
      </w:pPr>
    </w:p>
    <w:p w14:paraId="37E0EB5B" w14:textId="77777777" w:rsidR="0055463E" w:rsidRDefault="0055463E" w:rsidP="00554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Вихідні дані до роботи (проекту) </w:t>
      </w:r>
      <w:r>
        <w:rPr>
          <w:rFonts w:ascii="Times New Roman" w:hAnsi="Times New Roman" w:cs="Times New Roman"/>
          <w:sz w:val="28"/>
          <w:szCs w:val="28"/>
          <w:u w:val="single"/>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14:paraId="4AB1D48E" w14:textId="77777777" w:rsidR="0055463E" w:rsidRDefault="0055463E" w:rsidP="0055463E">
      <w:pPr>
        <w:spacing w:after="0" w:line="240" w:lineRule="auto"/>
        <w:ind w:firstLine="709"/>
        <w:rPr>
          <w:rFonts w:ascii="Times New Roman" w:hAnsi="Times New Roman" w:cs="Times New Roman"/>
          <w:kern w:val="16"/>
          <w:sz w:val="28"/>
          <w:szCs w:val="28"/>
        </w:rPr>
      </w:pPr>
    </w:p>
    <w:p w14:paraId="233424E7" w14:textId="77777777" w:rsidR="0055463E" w:rsidRDefault="0055463E" w:rsidP="0055463E">
      <w:pPr>
        <w:spacing w:after="0" w:line="240" w:lineRule="auto"/>
        <w:jc w:val="both"/>
        <w:rPr>
          <w:rFonts w:ascii="Times New Roman" w:hAnsi="Times New Roman" w:cs="Times New Roman"/>
          <w:kern w:val="16"/>
          <w:sz w:val="28"/>
          <w:szCs w:val="28"/>
        </w:rPr>
      </w:pPr>
      <w:r>
        <w:rPr>
          <w:rFonts w:ascii="Times New Roman" w:hAnsi="Times New Roman" w:cs="Times New Roman"/>
          <w:kern w:val="16"/>
          <w:sz w:val="28"/>
          <w:szCs w:val="28"/>
        </w:rPr>
        <w:t>4. Зміст розрахунково-пояснювальної записки (перелік питань, що належить розробити)</w:t>
      </w:r>
    </w:p>
    <w:p w14:paraId="2278792D" w14:textId="77777777" w:rsidR="0055463E" w:rsidRDefault="0055463E" w:rsidP="0055463E">
      <w:pPr>
        <w:spacing w:after="0" w:line="240" w:lineRule="auto"/>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cs="Times New Roman"/>
          <w:sz w:val="28"/>
          <w:szCs w:val="28"/>
        </w:rPr>
        <w:t>Теоретичні засади впливу іноземних інвестицій на економіку</w:t>
      </w:r>
      <w:r>
        <w:rPr>
          <w:rFonts w:ascii="Times New Roman" w:hAnsi="Times New Roman"/>
          <w:sz w:val="28"/>
          <w:szCs w:val="28"/>
        </w:rPr>
        <w:t>.</w:t>
      </w:r>
    </w:p>
    <w:p w14:paraId="02CD833A" w14:textId="77777777" w:rsidR="0055463E" w:rsidRDefault="0055463E" w:rsidP="0055463E">
      <w:pPr>
        <w:spacing w:after="0" w:line="240" w:lineRule="auto"/>
        <w:rPr>
          <w:rFonts w:ascii="Times New Roman" w:hAnsi="Times New Roman"/>
          <w:sz w:val="28"/>
          <w:szCs w:val="28"/>
        </w:rPr>
      </w:pPr>
      <w:r>
        <w:rPr>
          <w:rFonts w:ascii="Times New Roman" w:hAnsi="Times New Roman"/>
          <w:sz w:val="28"/>
          <w:szCs w:val="28"/>
        </w:rPr>
        <w:t xml:space="preserve">2) </w:t>
      </w:r>
      <w:r>
        <w:rPr>
          <w:rFonts w:ascii="Times New Roman" w:eastAsia="Calibri" w:hAnsi="Times New Roman" w:cs="Times New Roman"/>
          <w:sz w:val="28"/>
          <w:szCs w:val="28"/>
        </w:rPr>
        <w:t>Особливості впливу іноземного інвестування на економіку України</w:t>
      </w:r>
      <w:r>
        <w:rPr>
          <w:rFonts w:ascii="Times New Roman" w:hAnsi="Times New Roman"/>
          <w:sz w:val="28"/>
          <w:szCs w:val="28"/>
        </w:rPr>
        <w:t>.</w:t>
      </w:r>
    </w:p>
    <w:p w14:paraId="212FED50" w14:textId="77777777" w:rsidR="0055463E" w:rsidRDefault="0055463E" w:rsidP="0055463E">
      <w:pPr>
        <w:spacing w:after="0" w:line="240" w:lineRule="auto"/>
      </w:pPr>
      <w:r>
        <w:rPr>
          <w:rFonts w:ascii="Times New Roman" w:hAnsi="Times New Roman"/>
          <w:sz w:val="28"/>
          <w:szCs w:val="28"/>
        </w:rPr>
        <w:t xml:space="preserve">3) </w:t>
      </w:r>
      <w:r>
        <w:rPr>
          <w:rFonts w:ascii="Times New Roman" w:eastAsia="Calibri" w:hAnsi="Times New Roman" w:cs="Times New Roman"/>
          <w:sz w:val="28"/>
          <w:szCs w:val="28"/>
        </w:rPr>
        <w:t>Концептуальні засади міжнародного інвестиційного співробітництва України</w:t>
      </w:r>
      <w:r>
        <w:rPr>
          <w:rFonts w:ascii="Times New Roman" w:hAnsi="Times New Roman" w:cs="Times New Roman"/>
          <w:bCs/>
          <w:sz w:val="28"/>
          <w:szCs w:val="28"/>
        </w:rPr>
        <w:t>.</w:t>
      </w:r>
    </w:p>
    <w:p w14:paraId="46AFD41B" w14:textId="77777777" w:rsidR="0055463E" w:rsidRDefault="0055463E" w:rsidP="0055463E">
      <w:pPr>
        <w:spacing w:after="0" w:line="240" w:lineRule="auto"/>
        <w:rPr>
          <w:rFonts w:ascii="Times New Roman" w:hAnsi="Times New Roman" w:cs="Times New Roman"/>
          <w:sz w:val="28"/>
          <w:szCs w:val="28"/>
          <w:highlight w:val="yellow"/>
          <w:u w:val="single"/>
        </w:rPr>
      </w:pPr>
      <w:r>
        <w:rPr>
          <w:rFonts w:ascii="Times New Roman" w:hAnsi="Times New Roman" w:cs="Times New Roman"/>
          <w:sz w:val="28"/>
          <w:szCs w:val="28"/>
        </w:rPr>
        <w:t xml:space="preserve">5. Перелік графічного матеріалу (з точним зазначенням обов’язкових креслень) </w:t>
      </w:r>
      <w:r>
        <w:rPr>
          <w:rFonts w:ascii="Times New Roman" w:hAnsi="Times New Roman" w:cs="Times New Roman"/>
          <w:sz w:val="28"/>
          <w:szCs w:val="28"/>
          <w:u w:val="single"/>
        </w:rPr>
        <w:t>12 рисунків, 8 таблиць.</w:t>
      </w:r>
    </w:p>
    <w:p w14:paraId="6DD5771A" w14:textId="77777777" w:rsidR="0055463E" w:rsidRDefault="0055463E" w:rsidP="0055463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Консультанти 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3"/>
        <w:gridCol w:w="1936"/>
        <w:gridCol w:w="1766"/>
      </w:tblGrid>
      <w:tr w:rsidR="0055463E" w14:paraId="3611F94E" w14:textId="77777777" w:rsidTr="0055463E">
        <w:tc>
          <w:tcPr>
            <w:tcW w:w="797" w:type="pct"/>
            <w:vMerge w:val="restart"/>
            <w:tcBorders>
              <w:top w:val="single" w:sz="4" w:space="0" w:color="auto"/>
              <w:left w:val="single" w:sz="4" w:space="0" w:color="auto"/>
              <w:bottom w:val="single" w:sz="4" w:space="0" w:color="auto"/>
              <w:right w:val="single" w:sz="4" w:space="0" w:color="auto"/>
            </w:tcBorders>
            <w:vAlign w:val="center"/>
            <w:hideMark/>
          </w:tcPr>
          <w:p w14:paraId="31472452"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Розділ</w:t>
            </w:r>
          </w:p>
        </w:tc>
        <w:tc>
          <w:tcPr>
            <w:tcW w:w="2222" w:type="pct"/>
            <w:vMerge w:val="restart"/>
            <w:tcBorders>
              <w:top w:val="single" w:sz="4" w:space="0" w:color="auto"/>
              <w:left w:val="single" w:sz="4" w:space="0" w:color="auto"/>
              <w:bottom w:val="single" w:sz="4" w:space="0" w:color="auto"/>
              <w:right w:val="single" w:sz="4" w:space="0" w:color="auto"/>
            </w:tcBorders>
            <w:vAlign w:val="center"/>
            <w:hideMark/>
          </w:tcPr>
          <w:p w14:paraId="11492BA5"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ПІП, посада</w:t>
            </w:r>
          </w:p>
          <w:p w14:paraId="3F1C01DA"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консультанта</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307FE8C7"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Підпис, дата</w:t>
            </w:r>
          </w:p>
        </w:tc>
      </w:tr>
      <w:tr w:rsidR="0055463E" w14:paraId="11F94DE4" w14:textId="77777777" w:rsidTr="0055463E">
        <w:tc>
          <w:tcPr>
            <w:tcW w:w="0" w:type="auto"/>
            <w:vMerge/>
            <w:tcBorders>
              <w:top w:val="single" w:sz="4" w:space="0" w:color="auto"/>
              <w:left w:val="single" w:sz="4" w:space="0" w:color="auto"/>
              <w:bottom w:val="single" w:sz="4" w:space="0" w:color="auto"/>
              <w:right w:val="single" w:sz="4" w:space="0" w:color="auto"/>
            </w:tcBorders>
            <w:vAlign w:val="center"/>
            <w:hideMark/>
          </w:tcPr>
          <w:p w14:paraId="6A95E519" w14:textId="77777777" w:rsidR="0055463E" w:rsidRDefault="0055463E">
            <w:pPr>
              <w:spacing w:after="0"/>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2E007" w14:textId="77777777" w:rsidR="0055463E" w:rsidRDefault="0055463E">
            <w:pPr>
              <w:spacing w:after="0"/>
              <w:rPr>
                <w:rFonts w:ascii="Times New Roman" w:hAnsi="Times New Roman" w:cs="Times New Roman"/>
                <w:sz w:val="24"/>
                <w:szCs w:val="24"/>
                <w:lang w:eastAsia="ru-RU"/>
              </w:rPr>
            </w:pPr>
          </w:p>
        </w:tc>
        <w:tc>
          <w:tcPr>
            <w:tcW w:w="1036" w:type="pct"/>
            <w:tcBorders>
              <w:top w:val="single" w:sz="4" w:space="0" w:color="auto"/>
              <w:left w:val="single" w:sz="4" w:space="0" w:color="auto"/>
              <w:bottom w:val="single" w:sz="4" w:space="0" w:color="auto"/>
              <w:right w:val="single" w:sz="4" w:space="0" w:color="auto"/>
            </w:tcBorders>
            <w:vAlign w:val="center"/>
            <w:hideMark/>
          </w:tcPr>
          <w:p w14:paraId="1ED92E42"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Завдання</w:t>
            </w:r>
          </w:p>
          <w:p w14:paraId="0CD058EB" w14:textId="77777777" w:rsidR="0055463E" w:rsidRDefault="0055463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видав</w:t>
            </w:r>
          </w:p>
        </w:tc>
        <w:tc>
          <w:tcPr>
            <w:tcW w:w="945" w:type="pct"/>
            <w:tcBorders>
              <w:top w:val="single" w:sz="4" w:space="0" w:color="auto"/>
              <w:left w:val="single" w:sz="4" w:space="0" w:color="auto"/>
              <w:bottom w:val="single" w:sz="4" w:space="0" w:color="auto"/>
              <w:right w:val="single" w:sz="4" w:space="0" w:color="auto"/>
            </w:tcBorders>
            <w:vAlign w:val="center"/>
            <w:hideMark/>
          </w:tcPr>
          <w:p w14:paraId="2FEFF907"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Завдання</w:t>
            </w:r>
          </w:p>
          <w:p w14:paraId="24314A3A" w14:textId="77777777" w:rsidR="0055463E" w:rsidRDefault="005546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прийняв</w:t>
            </w:r>
          </w:p>
        </w:tc>
      </w:tr>
      <w:tr w:rsidR="0055463E" w14:paraId="473EB172" w14:textId="77777777" w:rsidTr="0055463E">
        <w:tc>
          <w:tcPr>
            <w:tcW w:w="797" w:type="pct"/>
            <w:tcBorders>
              <w:top w:val="single" w:sz="4" w:space="0" w:color="auto"/>
              <w:left w:val="single" w:sz="4" w:space="0" w:color="auto"/>
              <w:bottom w:val="single" w:sz="4" w:space="0" w:color="auto"/>
              <w:right w:val="single" w:sz="4" w:space="0" w:color="auto"/>
            </w:tcBorders>
            <w:hideMark/>
          </w:tcPr>
          <w:p w14:paraId="242DEDDC"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Вступ</w:t>
            </w:r>
          </w:p>
        </w:tc>
        <w:tc>
          <w:tcPr>
            <w:tcW w:w="2222" w:type="pct"/>
            <w:tcBorders>
              <w:top w:val="single" w:sz="4" w:space="0" w:color="auto"/>
              <w:left w:val="single" w:sz="4" w:space="0" w:color="auto"/>
              <w:bottom w:val="single" w:sz="4" w:space="0" w:color="auto"/>
              <w:right w:val="single" w:sz="4" w:space="0" w:color="auto"/>
            </w:tcBorders>
            <w:hideMark/>
          </w:tcPr>
          <w:p w14:paraId="110AD615"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Бабміндра</w:t>
            </w:r>
            <w:proofErr w:type="spellEnd"/>
            <w:r>
              <w:rPr>
                <w:rFonts w:ascii="Times New Roman" w:hAnsi="Times New Roman" w:cs="Times New Roman"/>
                <w:sz w:val="28"/>
                <w:szCs w:val="28"/>
              </w:rPr>
              <w:t xml:space="preserve"> Д.І.</w:t>
            </w:r>
          </w:p>
        </w:tc>
        <w:tc>
          <w:tcPr>
            <w:tcW w:w="1036" w:type="pct"/>
            <w:tcBorders>
              <w:top w:val="single" w:sz="4" w:space="0" w:color="auto"/>
              <w:left w:val="single" w:sz="4" w:space="0" w:color="auto"/>
              <w:bottom w:val="single" w:sz="4" w:space="0" w:color="auto"/>
              <w:right w:val="single" w:sz="4" w:space="0" w:color="auto"/>
            </w:tcBorders>
            <w:hideMark/>
          </w:tcPr>
          <w:p w14:paraId="67C3B034"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20.09.2019</w:t>
            </w:r>
          </w:p>
        </w:tc>
        <w:tc>
          <w:tcPr>
            <w:tcW w:w="945" w:type="pct"/>
            <w:tcBorders>
              <w:top w:val="single" w:sz="4" w:space="0" w:color="auto"/>
              <w:left w:val="single" w:sz="4" w:space="0" w:color="auto"/>
              <w:bottom w:val="single" w:sz="4" w:space="0" w:color="auto"/>
              <w:right w:val="single" w:sz="4" w:space="0" w:color="auto"/>
            </w:tcBorders>
            <w:hideMark/>
          </w:tcPr>
          <w:p w14:paraId="594BAD28"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20.09.2019</w:t>
            </w:r>
          </w:p>
        </w:tc>
      </w:tr>
      <w:tr w:rsidR="0055463E" w14:paraId="52A030DC" w14:textId="77777777" w:rsidTr="0055463E">
        <w:tc>
          <w:tcPr>
            <w:tcW w:w="797" w:type="pct"/>
            <w:tcBorders>
              <w:top w:val="single" w:sz="4" w:space="0" w:color="auto"/>
              <w:left w:val="single" w:sz="4" w:space="0" w:color="auto"/>
              <w:bottom w:val="single" w:sz="4" w:space="0" w:color="auto"/>
              <w:right w:val="single" w:sz="4" w:space="0" w:color="auto"/>
            </w:tcBorders>
            <w:hideMark/>
          </w:tcPr>
          <w:p w14:paraId="4B2A3B0E"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І розділ</w:t>
            </w:r>
          </w:p>
        </w:tc>
        <w:tc>
          <w:tcPr>
            <w:tcW w:w="2222" w:type="pct"/>
            <w:tcBorders>
              <w:top w:val="single" w:sz="4" w:space="0" w:color="auto"/>
              <w:left w:val="single" w:sz="4" w:space="0" w:color="auto"/>
              <w:bottom w:val="single" w:sz="4" w:space="0" w:color="auto"/>
              <w:right w:val="single" w:sz="4" w:space="0" w:color="auto"/>
            </w:tcBorders>
            <w:hideMark/>
          </w:tcPr>
          <w:p w14:paraId="2E285D5B"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Бабміндра</w:t>
            </w:r>
            <w:proofErr w:type="spellEnd"/>
            <w:r>
              <w:rPr>
                <w:rFonts w:ascii="Times New Roman" w:hAnsi="Times New Roman" w:cs="Times New Roman"/>
                <w:sz w:val="28"/>
                <w:szCs w:val="28"/>
              </w:rPr>
              <w:t xml:space="preserve"> Д.І.</w:t>
            </w:r>
          </w:p>
        </w:tc>
        <w:tc>
          <w:tcPr>
            <w:tcW w:w="1036" w:type="pct"/>
            <w:tcBorders>
              <w:top w:val="single" w:sz="4" w:space="0" w:color="auto"/>
              <w:left w:val="single" w:sz="4" w:space="0" w:color="auto"/>
              <w:bottom w:val="single" w:sz="4" w:space="0" w:color="auto"/>
              <w:right w:val="single" w:sz="4" w:space="0" w:color="auto"/>
            </w:tcBorders>
            <w:hideMark/>
          </w:tcPr>
          <w:p w14:paraId="5D923AA8"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16.10.2019</w:t>
            </w:r>
          </w:p>
        </w:tc>
        <w:tc>
          <w:tcPr>
            <w:tcW w:w="945" w:type="pct"/>
            <w:tcBorders>
              <w:top w:val="single" w:sz="4" w:space="0" w:color="auto"/>
              <w:left w:val="single" w:sz="4" w:space="0" w:color="auto"/>
              <w:bottom w:val="single" w:sz="4" w:space="0" w:color="auto"/>
              <w:right w:val="single" w:sz="4" w:space="0" w:color="auto"/>
            </w:tcBorders>
            <w:hideMark/>
          </w:tcPr>
          <w:p w14:paraId="4DE12DA0"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16.10.2019</w:t>
            </w:r>
          </w:p>
        </w:tc>
      </w:tr>
      <w:tr w:rsidR="0055463E" w14:paraId="785290CE" w14:textId="77777777" w:rsidTr="0055463E">
        <w:tc>
          <w:tcPr>
            <w:tcW w:w="797" w:type="pct"/>
            <w:tcBorders>
              <w:top w:val="single" w:sz="4" w:space="0" w:color="auto"/>
              <w:left w:val="single" w:sz="4" w:space="0" w:color="auto"/>
              <w:bottom w:val="single" w:sz="4" w:space="0" w:color="auto"/>
              <w:right w:val="single" w:sz="4" w:space="0" w:color="auto"/>
            </w:tcBorders>
            <w:hideMark/>
          </w:tcPr>
          <w:p w14:paraId="667F4AAD"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ІІ розділ</w:t>
            </w:r>
          </w:p>
        </w:tc>
        <w:tc>
          <w:tcPr>
            <w:tcW w:w="2222" w:type="pct"/>
            <w:tcBorders>
              <w:top w:val="single" w:sz="4" w:space="0" w:color="auto"/>
              <w:left w:val="single" w:sz="4" w:space="0" w:color="auto"/>
              <w:bottom w:val="single" w:sz="4" w:space="0" w:color="auto"/>
              <w:right w:val="single" w:sz="4" w:space="0" w:color="auto"/>
            </w:tcBorders>
            <w:hideMark/>
          </w:tcPr>
          <w:p w14:paraId="3C60B81F"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Бабміндра</w:t>
            </w:r>
            <w:proofErr w:type="spellEnd"/>
            <w:r>
              <w:rPr>
                <w:rFonts w:ascii="Times New Roman" w:hAnsi="Times New Roman" w:cs="Times New Roman"/>
                <w:sz w:val="28"/>
                <w:szCs w:val="28"/>
              </w:rPr>
              <w:t xml:space="preserve"> Д.І.</w:t>
            </w:r>
          </w:p>
        </w:tc>
        <w:tc>
          <w:tcPr>
            <w:tcW w:w="1036" w:type="pct"/>
            <w:tcBorders>
              <w:top w:val="single" w:sz="4" w:space="0" w:color="auto"/>
              <w:left w:val="single" w:sz="4" w:space="0" w:color="auto"/>
              <w:bottom w:val="single" w:sz="4" w:space="0" w:color="auto"/>
              <w:right w:val="single" w:sz="4" w:space="0" w:color="auto"/>
            </w:tcBorders>
            <w:hideMark/>
          </w:tcPr>
          <w:p w14:paraId="65845EF7"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20.11.2019</w:t>
            </w:r>
          </w:p>
        </w:tc>
        <w:tc>
          <w:tcPr>
            <w:tcW w:w="945" w:type="pct"/>
            <w:tcBorders>
              <w:top w:val="single" w:sz="4" w:space="0" w:color="auto"/>
              <w:left w:val="single" w:sz="4" w:space="0" w:color="auto"/>
              <w:bottom w:val="single" w:sz="4" w:space="0" w:color="auto"/>
              <w:right w:val="single" w:sz="4" w:space="0" w:color="auto"/>
            </w:tcBorders>
            <w:hideMark/>
          </w:tcPr>
          <w:p w14:paraId="223C248A"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20.11.2019</w:t>
            </w:r>
          </w:p>
        </w:tc>
      </w:tr>
      <w:tr w:rsidR="0055463E" w14:paraId="086695AC" w14:textId="77777777" w:rsidTr="0055463E">
        <w:tc>
          <w:tcPr>
            <w:tcW w:w="797" w:type="pct"/>
            <w:tcBorders>
              <w:top w:val="single" w:sz="4" w:space="0" w:color="auto"/>
              <w:left w:val="single" w:sz="4" w:space="0" w:color="auto"/>
              <w:bottom w:val="single" w:sz="4" w:space="0" w:color="auto"/>
              <w:right w:val="single" w:sz="4" w:space="0" w:color="auto"/>
            </w:tcBorders>
            <w:hideMark/>
          </w:tcPr>
          <w:p w14:paraId="128A2467"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ІІІ розділ</w:t>
            </w:r>
          </w:p>
        </w:tc>
        <w:tc>
          <w:tcPr>
            <w:tcW w:w="2222" w:type="pct"/>
            <w:tcBorders>
              <w:top w:val="single" w:sz="4" w:space="0" w:color="auto"/>
              <w:left w:val="single" w:sz="4" w:space="0" w:color="auto"/>
              <w:bottom w:val="single" w:sz="4" w:space="0" w:color="auto"/>
              <w:right w:val="single" w:sz="4" w:space="0" w:color="auto"/>
            </w:tcBorders>
            <w:hideMark/>
          </w:tcPr>
          <w:p w14:paraId="58A336BE"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Бабміндра</w:t>
            </w:r>
            <w:proofErr w:type="spellEnd"/>
            <w:r>
              <w:rPr>
                <w:rFonts w:ascii="Times New Roman" w:hAnsi="Times New Roman" w:cs="Times New Roman"/>
                <w:sz w:val="28"/>
                <w:szCs w:val="28"/>
              </w:rPr>
              <w:t xml:space="preserve"> Д.І.</w:t>
            </w:r>
          </w:p>
        </w:tc>
        <w:tc>
          <w:tcPr>
            <w:tcW w:w="1036" w:type="pct"/>
            <w:tcBorders>
              <w:top w:val="single" w:sz="4" w:space="0" w:color="auto"/>
              <w:left w:val="single" w:sz="4" w:space="0" w:color="auto"/>
              <w:bottom w:val="single" w:sz="4" w:space="0" w:color="auto"/>
              <w:right w:val="single" w:sz="4" w:space="0" w:color="auto"/>
            </w:tcBorders>
            <w:hideMark/>
          </w:tcPr>
          <w:p w14:paraId="08780120"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11.12.2019</w:t>
            </w:r>
          </w:p>
        </w:tc>
        <w:tc>
          <w:tcPr>
            <w:tcW w:w="945" w:type="pct"/>
            <w:tcBorders>
              <w:top w:val="single" w:sz="4" w:space="0" w:color="auto"/>
              <w:left w:val="single" w:sz="4" w:space="0" w:color="auto"/>
              <w:bottom w:val="single" w:sz="4" w:space="0" w:color="auto"/>
              <w:right w:val="single" w:sz="4" w:space="0" w:color="auto"/>
            </w:tcBorders>
            <w:hideMark/>
          </w:tcPr>
          <w:p w14:paraId="7ECFE3E4"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11.12.2019</w:t>
            </w:r>
          </w:p>
        </w:tc>
      </w:tr>
      <w:tr w:rsidR="0055463E" w14:paraId="10266597" w14:textId="77777777" w:rsidTr="0055463E">
        <w:tc>
          <w:tcPr>
            <w:tcW w:w="797" w:type="pct"/>
            <w:tcBorders>
              <w:top w:val="single" w:sz="4" w:space="0" w:color="auto"/>
              <w:left w:val="single" w:sz="4" w:space="0" w:color="auto"/>
              <w:bottom w:val="single" w:sz="4" w:space="0" w:color="auto"/>
              <w:right w:val="single" w:sz="4" w:space="0" w:color="auto"/>
            </w:tcBorders>
            <w:hideMark/>
          </w:tcPr>
          <w:p w14:paraId="62889411"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Висновки </w:t>
            </w:r>
          </w:p>
        </w:tc>
        <w:tc>
          <w:tcPr>
            <w:tcW w:w="2222" w:type="pct"/>
            <w:tcBorders>
              <w:top w:val="single" w:sz="4" w:space="0" w:color="auto"/>
              <w:left w:val="single" w:sz="4" w:space="0" w:color="auto"/>
              <w:bottom w:val="single" w:sz="4" w:space="0" w:color="auto"/>
              <w:right w:val="single" w:sz="4" w:space="0" w:color="auto"/>
            </w:tcBorders>
            <w:hideMark/>
          </w:tcPr>
          <w:p w14:paraId="2CA52CF0"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Бабміндра</w:t>
            </w:r>
            <w:proofErr w:type="spellEnd"/>
            <w:r>
              <w:rPr>
                <w:rFonts w:ascii="Times New Roman" w:hAnsi="Times New Roman" w:cs="Times New Roman"/>
                <w:sz w:val="28"/>
                <w:szCs w:val="28"/>
              </w:rPr>
              <w:t xml:space="preserve"> Д.І.</w:t>
            </w:r>
          </w:p>
        </w:tc>
        <w:tc>
          <w:tcPr>
            <w:tcW w:w="1036" w:type="pct"/>
            <w:tcBorders>
              <w:top w:val="single" w:sz="4" w:space="0" w:color="auto"/>
              <w:left w:val="single" w:sz="4" w:space="0" w:color="auto"/>
              <w:bottom w:val="single" w:sz="4" w:space="0" w:color="auto"/>
              <w:right w:val="single" w:sz="4" w:space="0" w:color="auto"/>
            </w:tcBorders>
            <w:hideMark/>
          </w:tcPr>
          <w:p w14:paraId="57B9C815"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17.12.2019</w:t>
            </w:r>
          </w:p>
        </w:tc>
        <w:tc>
          <w:tcPr>
            <w:tcW w:w="945" w:type="pct"/>
            <w:tcBorders>
              <w:top w:val="single" w:sz="4" w:space="0" w:color="auto"/>
              <w:left w:val="single" w:sz="4" w:space="0" w:color="auto"/>
              <w:bottom w:val="single" w:sz="4" w:space="0" w:color="auto"/>
              <w:right w:val="single" w:sz="4" w:space="0" w:color="auto"/>
            </w:tcBorders>
            <w:hideMark/>
          </w:tcPr>
          <w:p w14:paraId="0D3D9FC1" w14:textId="77777777" w:rsidR="0055463E" w:rsidRDefault="0055463E">
            <w:pPr>
              <w:spacing w:after="0" w:line="240" w:lineRule="auto"/>
              <w:rPr>
                <w:rFonts w:ascii="Times New Roman" w:hAnsi="Times New Roman" w:cs="Times New Roman"/>
                <w:sz w:val="28"/>
                <w:szCs w:val="28"/>
              </w:rPr>
            </w:pPr>
            <w:r>
              <w:rPr>
                <w:rFonts w:ascii="Times New Roman" w:hAnsi="Times New Roman" w:cs="Times New Roman"/>
                <w:sz w:val="28"/>
                <w:szCs w:val="28"/>
              </w:rPr>
              <w:t>17.12.2019</w:t>
            </w:r>
          </w:p>
        </w:tc>
      </w:tr>
    </w:tbl>
    <w:p w14:paraId="2C14075B" w14:textId="77777777" w:rsidR="0055463E" w:rsidRDefault="0055463E" w:rsidP="0055463E">
      <w:pPr>
        <w:spacing w:after="0" w:line="240" w:lineRule="auto"/>
        <w:rPr>
          <w:rFonts w:ascii="Times New Roman" w:hAnsi="Times New Roman" w:cs="Times New Roman"/>
          <w:sz w:val="28"/>
          <w:szCs w:val="28"/>
        </w:rPr>
      </w:pPr>
    </w:p>
    <w:p w14:paraId="176AFC10" w14:textId="77777777" w:rsidR="0055463E" w:rsidRDefault="0055463E" w:rsidP="0055463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7. Дата видачі завдання 28.06.2019</w:t>
      </w:r>
    </w:p>
    <w:p w14:paraId="7E54A8A8" w14:textId="77777777" w:rsidR="0055463E" w:rsidRDefault="0055463E" w:rsidP="0055463E">
      <w:pPr>
        <w:spacing w:after="0" w:line="240" w:lineRule="auto"/>
        <w:ind w:firstLine="709"/>
        <w:jc w:val="center"/>
        <w:rPr>
          <w:rFonts w:ascii="Times New Roman" w:hAnsi="Times New Roman" w:cs="Times New Roman"/>
          <w:b/>
          <w:sz w:val="28"/>
          <w:szCs w:val="28"/>
        </w:rPr>
      </w:pPr>
    </w:p>
    <w:p w14:paraId="10D733BD" w14:textId="77777777" w:rsidR="0055463E" w:rsidRDefault="0055463E" w:rsidP="0055463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054"/>
        <w:gridCol w:w="1936"/>
        <w:gridCol w:w="1490"/>
      </w:tblGrid>
      <w:tr w:rsidR="0055463E" w14:paraId="7CE04D04"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2AE89322" w14:textId="77777777" w:rsidR="0055463E" w:rsidRDefault="0055463E">
            <w:pPr>
              <w:spacing w:after="0" w:line="240" w:lineRule="auto"/>
              <w:rPr>
                <w:rFonts w:ascii="Times New Roman" w:hAnsi="Times New Roman" w:cs="Times New Roman"/>
                <w:sz w:val="24"/>
                <w:szCs w:val="24"/>
              </w:rPr>
            </w:pPr>
            <w:r>
              <w:rPr>
                <w:rFonts w:ascii="Times New Roman" w:hAnsi="Times New Roman" w:cs="Times New Roman"/>
                <w:sz w:val="24"/>
                <w:szCs w:val="24"/>
              </w:rPr>
              <w:t>№ з/п</w:t>
            </w:r>
          </w:p>
        </w:tc>
        <w:tc>
          <w:tcPr>
            <w:tcW w:w="2704" w:type="pct"/>
            <w:tcBorders>
              <w:top w:val="single" w:sz="4" w:space="0" w:color="auto"/>
              <w:left w:val="single" w:sz="4" w:space="0" w:color="auto"/>
              <w:bottom w:val="single" w:sz="4" w:space="0" w:color="auto"/>
              <w:right w:val="single" w:sz="4" w:space="0" w:color="auto"/>
            </w:tcBorders>
            <w:hideMark/>
          </w:tcPr>
          <w:p w14:paraId="37613F0B" w14:textId="77777777" w:rsidR="0055463E" w:rsidRDefault="0055463E">
            <w:pPr>
              <w:spacing w:after="0" w:line="240" w:lineRule="auto"/>
              <w:ind w:hanging="35"/>
              <w:jc w:val="center"/>
              <w:rPr>
                <w:rFonts w:ascii="Times New Roman" w:hAnsi="Times New Roman" w:cs="Times New Roman"/>
                <w:sz w:val="24"/>
                <w:szCs w:val="24"/>
              </w:rPr>
            </w:pPr>
            <w:r>
              <w:rPr>
                <w:rFonts w:ascii="Times New Roman" w:hAnsi="Times New Roman" w:cs="Times New Roman"/>
                <w:sz w:val="24"/>
                <w:szCs w:val="24"/>
              </w:rPr>
              <w:t>Назва етапів дипломного</w:t>
            </w:r>
          </w:p>
          <w:p w14:paraId="28BC4B9C" w14:textId="77777777" w:rsidR="0055463E" w:rsidRDefault="0055463E">
            <w:pPr>
              <w:spacing w:after="0" w:line="240" w:lineRule="auto"/>
              <w:ind w:hanging="35"/>
              <w:jc w:val="center"/>
              <w:rPr>
                <w:rFonts w:ascii="Times New Roman" w:hAnsi="Times New Roman" w:cs="Times New Roman"/>
                <w:b/>
                <w:sz w:val="24"/>
                <w:szCs w:val="24"/>
              </w:rPr>
            </w:pPr>
            <w:r>
              <w:rPr>
                <w:rFonts w:ascii="Times New Roman" w:hAnsi="Times New Roman" w:cs="Times New Roman"/>
                <w:sz w:val="24"/>
                <w:szCs w:val="24"/>
              </w:rPr>
              <w:t>проекту (роботи)</w:t>
            </w:r>
          </w:p>
        </w:tc>
        <w:tc>
          <w:tcPr>
            <w:tcW w:w="1036" w:type="pct"/>
            <w:tcBorders>
              <w:top w:val="single" w:sz="4" w:space="0" w:color="auto"/>
              <w:left w:val="single" w:sz="4" w:space="0" w:color="auto"/>
              <w:bottom w:val="single" w:sz="4" w:space="0" w:color="auto"/>
              <w:right w:val="single" w:sz="4" w:space="0" w:color="auto"/>
            </w:tcBorders>
            <w:hideMark/>
          </w:tcPr>
          <w:p w14:paraId="5AAD6581" w14:textId="77777777" w:rsidR="0055463E" w:rsidRDefault="0055463E">
            <w:pPr>
              <w:spacing w:after="0" w:line="240" w:lineRule="auto"/>
              <w:ind w:hanging="35"/>
              <w:jc w:val="center"/>
              <w:rPr>
                <w:rFonts w:ascii="Times New Roman" w:hAnsi="Times New Roman" w:cs="Times New Roman"/>
                <w:sz w:val="24"/>
                <w:szCs w:val="24"/>
              </w:rPr>
            </w:pPr>
            <w:r>
              <w:rPr>
                <w:rFonts w:ascii="Times New Roman" w:hAnsi="Times New Roman" w:cs="Times New Roman"/>
                <w:sz w:val="24"/>
                <w:szCs w:val="24"/>
              </w:rPr>
              <w:t>Термін виконання етапів</w:t>
            </w:r>
          </w:p>
          <w:p w14:paraId="491BEACB" w14:textId="77777777" w:rsidR="0055463E" w:rsidRDefault="0055463E">
            <w:pPr>
              <w:spacing w:after="0" w:line="240" w:lineRule="auto"/>
              <w:ind w:hanging="35"/>
              <w:jc w:val="center"/>
              <w:rPr>
                <w:rFonts w:ascii="Times New Roman" w:hAnsi="Times New Roman" w:cs="Times New Roman"/>
                <w:b/>
                <w:sz w:val="24"/>
                <w:szCs w:val="24"/>
              </w:rPr>
            </w:pPr>
            <w:r>
              <w:rPr>
                <w:rFonts w:ascii="Times New Roman" w:hAnsi="Times New Roman" w:cs="Times New Roman"/>
                <w:sz w:val="24"/>
                <w:szCs w:val="24"/>
              </w:rPr>
              <w:t>проекту (роботи)</w:t>
            </w:r>
          </w:p>
        </w:tc>
        <w:tc>
          <w:tcPr>
            <w:tcW w:w="797" w:type="pct"/>
            <w:tcBorders>
              <w:top w:val="single" w:sz="4" w:space="0" w:color="auto"/>
              <w:left w:val="single" w:sz="4" w:space="0" w:color="auto"/>
              <w:bottom w:val="single" w:sz="4" w:space="0" w:color="auto"/>
              <w:right w:val="single" w:sz="4" w:space="0" w:color="auto"/>
            </w:tcBorders>
            <w:hideMark/>
          </w:tcPr>
          <w:p w14:paraId="4F0B3AEC" w14:textId="77777777" w:rsidR="0055463E" w:rsidRDefault="0055463E">
            <w:pPr>
              <w:spacing w:after="0" w:line="240" w:lineRule="auto"/>
              <w:ind w:hanging="35"/>
              <w:jc w:val="center"/>
              <w:rPr>
                <w:rFonts w:ascii="Times New Roman" w:hAnsi="Times New Roman" w:cs="Times New Roman"/>
                <w:sz w:val="24"/>
                <w:szCs w:val="24"/>
              </w:rPr>
            </w:pPr>
            <w:r>
              <w:rPr>
                <w:rFonts w:ascii="Times New Roman" w:hAnsi="Times New Roman" w:cs="Times New Roman"/>
                <w:sz w:val="24"/>
                <w:szCs w:val="24"/>
              </w:rPr>
              <w:t>Примітка</w:t>
            </w:r>
          </w:p>
        </w:tc>
      </w:tr>
      <w:tr w:rsidR="0055463E" w14:paraId="06520BCB"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43F79820"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2704" w:type="pct"/>
            <w:tcBorders>
              <w:top w:val="single" w:sz="4" w:space="0" w:color="auto"/>
              <w:left w:val="single" w:sz="4" w:space="0" w:color="auto"/>
              <w:bottom w:val="single" w:sz="4" w:space="0" w:color="auto"/>
              <w:right w:val="single" w:sz="4" w:space="0" w:color="auto"/>
            </w:tcBorders>
            <w:hideMark/>
          </w:tcPr>
          <w:p w14:paraId="0C93DF44"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Вибір теми</w:t>
            </w:r>
          </w:p>
        </w:tc>
        <w:tc>
          <w:tcPr>
            <w:tcW w:w="1036" w:type="pct"/>
            <w:tcBorders>
              <w:top w:val="single" w:sz="4" w:space="0" w:color="auto"/>
              <w:left w:val="single" w:sz="4" w:space="0" w:color="auto"/>
              <w:bottom w:val="single" w:sz="4" w:space="0" w:color="auto"/>
              <w:right w:val="single" w:sz="4" w:space="0" w:color="auto"/>
            </w:tcBorders>
            <w:hideMark/>
          </w:tcPr>
          <w:p w14:paraId="1FE8ECCD"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20.06.2019</w:t>
            </w:r>
          </w:p>
        </w:tc>
        <w:tc>
          <w:tcPr>
            <w:tcW w:w="797" w:type="pct"/>
            <w:tcBorders>
              <w:top w:val="single" w:sz="4" w:space="0" w:color="auto"/>
              <w:left w:val="single" w:sz="4" w:space="0" w:color="auto"/>
              <w:bottom w:val="single" w:sz="4" w:space="0" w:color="auto"/>
              <w:right w:val="single" w:sz="4" w:space="0" w:color="auto"/>
            </w:tcBorders>
            <w:hideMark/>
          </w:tcPr>
          <w:p w14:paraId="45D137AF"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20.06.2019</w:t>
            </w:r>
          </w:p>
        </w:tc>
      </w:tr>
      <w:tr w:rsidR="0055463E" w14:paraId="49F9FF69"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149B2EB6"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2704" w:type="pct"/>
            <w:tcBorders>
              <w:top w:val="single" w:sz="4" w:space="0" w:color="auto"/>
              <w:left w:val="single" w:sz="4" w:space="0" w:color="auto"/>
              <w:bottom w:val="single" w:sz="4" w:space="0" w:color="auto"/>
              <w:right w:val="single" w:sz="4" w:space="0" w:color="auto"/>
            </w:tcBorders>
            <w:hideMark/>
          </w:tcPr>
          <w:p w14:paraId="205BA5EE"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Складання робочого плану</w:t>
            </w:r>
          </w:p>
        </w:tc>
        <w:tc>
          <w:tcPr>
            <w:tcW w:w="1036" w:type="pct"/>
            <w:tcBorders>
              <w:top w:val="single" w:sz="4" w:space="0" w:color="auto"/>
              <w:left w:val="single" w:sz="4" w:space="0" w:color="auto"/>
              <w:bottom w:val="single" w:sz="4" w:space="0" w:color="auto"/>
              <w:right w:val="single" w:sz="4" w:space="0" w:color="auto"/>
            </w:tcBorders>
            <w:hideMark/>
          </w:tcPr>
          <w:p w14:paraId="76F95C9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29.06.2019</w:t>
            </w:r>
          </w:p>
        </w:tc>
        <w:tc>
          <w:tcPr>
            <w:tcW w:w="797" w:type="pct"/>
            <w:tcBorders>
              <w:top w:val="single" w:sz="4" w:space="0" w:color="auto"/>
              <w:left w:val="single" w:sz="4" w:space="0" w:color="auto"/>
              <w:bottom w:val="single" w:sz="4" w:space="0" w:color="auto"/>
              <w:right w:val="single" w:sz="4" w:space="0" w:color="auto"/>
            </w:tcBorders>
            <w:hideMark/>
          </w:tcPr>
          <w:p w14:paraId="5761475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29.06.2019</w:t>
            </w:r>
          </w:p>
        </w:tc>
      </w:tr>
      <w:tr w:rsidR="0055463E" w14:paraId="50E4A719"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16C84B3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2704" w:type="pct"/>
            <w:tcBorders>
              <w:top w:val="single" w:sz="4" w:space="0" w:color="auto"/>
              <w:left w:val="single" w:sz="4" w:space="0" w:color="auto"/>
              <w:bottom w:val="single" w:sz="4" w:space="0" w:color="auto"/>
              <w:right w:val="single" w:sz="4" w:space="0" w:color="auto"/>
            </w:tcBorders>
            <w:hideMark/>
          </w:tcPr>
          <w:p w14:paraId="1CF96DCC" w14:textId="77777777" w:rsidR="0055463E" w:rsidRDefault="0055463E">
            <w:pPr>
              <w:spacing w:after="0" w:line="240" w:lineRule="auto"/>
              <w:ind w:left="-35" w:firstLine="35"/>
              <w:rPr>
                <w:rFonts w:ascii="Times New Roman" w:hAnsi="Times New Roman" w:cs="Times New Roman"/>
                <w:sz w:val="28"/>
                <w:szCs w:val="28"/>
              </w:rPr>
            </w:pPr>
            <w:r>
              <w:rPr>
                <w:rFonts w:ascii="Times New Roman" w:hAnsi="Times New Roman" w:cs="Times New Roman"/>
                <w:sz w:val="28"/>
                <w:szCs w:val="28"/>
              </w:rPr>
              <w:t>Підбір літератури та вивчення літературних джерел</w:t>
            </w:r>
          </w:p>
        </w:tc>
        <w:tc>
          <w:tcPr>
            <w:tcW w:w="1036" w:type="pct"/>
            <w:tcBorders>
              <w:top w:val="single" w:sz="4" w:space="0" w:color="auto"/>
              <w:left w:val="single" w:sz="4" w:space="0" w:color="auto"/>
              <w:bottom w:val="single" w:sz="4" w:space="0" w:color="auto"/>
              <w:right w:val="single" w:sz="4" w:space="0" w:color="auto"/>
            </w:tcBorders>
            <w:hideMark/>
          </w:tcPr>
          <w:p w14:paraId="27F5DA2B"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06.09.2019</w:t>
            </w:r>
          </w:p>
        </w:tc>
        <w:tc>
          <w:tcPr>
            <w:tcW w:w="797" w:type="pct"/>
            <w:tcBorders>
              <w:top w:val="single" w:sz="4" w:space="0" w:color="auto"/>
              <w:left w:val="single" w:sz="4" w:space="0" w:color="auto"/>
              <w:bottom w:val="single" w:sz="4" w:space="0" w:color="auto"/>
              <w:right w:val="single" w:sz="4" w:space="0" w:color="auto"/>
            </w:tcBorders>
            <w:hideMark/>
          </w:tcPr>
          <w:p w14:paraId="1DBF59CC"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06.09.2019</w:t>
            </w:r>
          </w:p>
        </w:tc>
      </w:tr>
      <w:tr w:rsidR="0055463E" w14:paraId="052EDF40"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6EEB4890"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2704" w:type="pct"/>
            <w:tcBorders>
              <w:top w:val="single" w:sz="4" w:space="0" w:color="auto"/>
              <w:left w:val="single" w:sz="4" w:space="0" w:color="auto"/>
              <w:bottom w:val="single" w:sz="4" w:space="0" w:color="auto"/>
              <w:right w:val="single" w:sz="4" w:space="0" w:color="auto"/>
            </w:tcBorders>
            <w:hideMark/>
          </w:tcPr>
          <w:p w14:paraId="534BBE63"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Складання плану</w:t>
            </w:r>
          </w:p>
        </w:tc>
        <w:tc>
          <w:tcPr>
            <w:tcW w:w="1036" w:type="pct"/>
            <w:tcBorders>
              <w:top w:val="single" w:sz="4" w:space="0" w:color="auto"/>
              <w:left w:val="single" w:sz="4" w:space="0" w:color="auto"/>
              <w:bottom w:val="single" w:sz="4" w:space="0" w:color="auto"/>
              <w:right w:val="single" w:sz="4" w:space="0" w:color="auto"/>
            </w:tcBorders>
            <w:hideMark/>
          </w:tcPr>
          <w:p w14:paraId="1BD3C265"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11.09.2019</w:t>
            </w:r>
          </w:p>
        </w:tc>
        <w:tc>
          <w:tcPr>
            <w:tcW w:w="797" w:type="pct"/>
            <w:tcBorders>
              <w:top w:val="single" w:sz="4" w:space="0" w:color="auto"/>
              <w:left w:val="single" w:sz="4" w:space="0" w:color="auto"/>
              <w:bottom w:val="single" w:sz="4" w:space="0" w:color="auto"/>
              <w:right w:val="single" w:sz="4" w:space="0" w:color="auto"/>
            </w:tcBorders>
            <w:hideMark/>
          </w:tcPr>
          <w:p w14:paraId="25D55BC8"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11.09.2019</w:t>
            </w:r>
          </w:p>
        </w:tc>
      </w:tr>
      <w:tr w:rsidR="0055463E" w14:paraId="0CF88E6E"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72375AB0"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2704" w:type="pct"/>
            <w:tcBorders>
              <w:top w:val="single" w:sz="4" w:space="0" w:color="auto"/>
              <w:left w:val="single" w:sz="4" w:space="0" w:color="auto"/>
              <w:bottom w:val="single" w:sz="4" w:space="0" w:color="auto"/>
              <w:right w:val="single" w:sz="4" w:space="0" w:color="auto"/>
            </w:tcBorders>
            <w:hideMark/>
          </w:tcPr>
          <w:p w14:paraId="509EF3DE"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Виконання вступу</w:t>
            </w:r>
          </w:p>
        </w:tc>
        <w:tc>
          <w:tcPr>
            <w:tcW w:w="1036" w:type="pct"/>
            <w:tcBorders>
              <w:top w:val="single" w:sz="4" w:space="0" w:color="auto"/>
              <w:left w:val="single" w:sz="4" w:space="0" w:color="auto"/>
              <w:bottom w:val="single" w:sz="4" w:space="0" w:color="auto"/>
              <w:right w:val="single" w:sz="4" w:space="0" w:color="auto"/>
            </w:tcBorders>
            <w:hideMark/>
          </w:tcPr>
          <w:p w14:paraId="7CFE751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20.09.2019</w:t>
            </w:r>
          </w:p>
        </w:tc>
        <w:tc>
          <w:tcPr>
            <w:tcW w:w="797" w:type="pct"/>
            <w:tcBorders>
              <w:top w:val="single" w:sz="4" w:space="0" w:color="auto"/>
              <w:left w:val="single" w:sz="4" w:space="0" w:color="auto"/>
              <w:bottom w:val="single" w:sz="4" w:space="0" w:color="auto"/>
              <w:right w:val="single" w:sz="4" w:space="0" w:color="auto"/>
            </w:tcBorders>
            <w:hideMark/>
          </w:tcPr>
          <w:p w14:paraId="48DE232F"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20.09.2019</w:t>
            </w:r>
          </w:p>
        </w:tc>
      </w:tr>
      <w:tr w:rsidR="0055463E" w14:paraId="6D29198D"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367CC8F6"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2704" w:type="pct"/>
            <w:tcBorders>
              <w:top w:val="single" w:sz="4" w:space="0" w:color="auto"/>
              <w:left w:val="single" w:sz="4" w:space="0" w:color="auto"/>
              <w:bottom w:val="single" w:sz="4" w:space="0" w:color="auto"/>
              <w:right w:val="single" w:sz="4" w:space="0" w:color="auto"/>
            </w:tcBorders>
            <w:hideMark/>
          </w:tcPr>
          <w:p w14:paraId="6C364547"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Виконання розділу 1</w:t>
            </w:r>
          </w:p>
        </w:tc>
        <w:tc>
          <w:tcPr>
            <w:tcW w:w="1036" w:type="pct"/>
            <w:tcBorders>
              <w:top w:val="single" w:sz="4" w:space="0" w:color="auto"/>
              <w:left w:val="single" w:sz="4" w:space="0" w:color="auto"/>
              <w:bottom w:val="single" w:sz="4" w:space="0" w:color="auto"/>
              <w:right w:val="single" w:sz="4" w:space="0" w:color="auto"/>
            </w:tcBorders>
            <w:hideMark/>
          </w:tcPr>
          <w:p w14:paraId="790CB2AB"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16.10.2019</w:t>
            </w:r>
          </w:p>
        </w:tc>
        <w:tc>
          <w:tcPr>
            <w:tcW w:w="797" w:type="pct"/>
            <w:tcBorders>
              <w:top w:val="single" w:sz="4" w:space="0" w:color="auto"/>
              <w:left w:val="single" w:sz="4" w:space="0" w:color="auto"/>
              <w:bottom w:val="single" w:sz="4" w:space="0" w:color="auto"/>
              <w:right w:val="single" w:sz="4" w:space="0" w:color="auto"/>
            </w:tcBorders>
            <w:hideMark/>
          </w:tcPr>
          <w:p w14:paraId="772F5051"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16.10.2019</w:t>
            </w:r>
          </w:p>
        </w:tc>
      </w:tr>
      <w:tr w:rsidR="0055463E" w14:paraId="45C33130"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5CC6263D"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2704" w:type="pct"/>
            <w:tcBorders>
              <w:top w:val="single" w:sz="4" w:space="0" w:color="auto"/>
              <w:left w:val="single" w:sz="4" w:space="0" w:color="auto"/>
              <w:bottom w:val="single" w:sz="4" w:space="0" w:color="auto"/>
              <w:right w:val="single" w:sz="4" w:space="0" w:color="auto"/>
            </w:tcBorders>
            <w:hideMark/>
          </w:tcPr>
          <w:p w14:paraId="38B5E148"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Виконання розділу 2</w:t>
            </w:r>
          </w:p>
        </w:tc>
        <w:tc>
          <w:tcPr>
            <w:tcW w:w="1036" w:type="pct"/>
            <w:tcBorders>
              <w:top w:val="single" w:sz="4" w:space="0" w:color="auto"/>
              <w:left w:val="single" w:sz="4" w:space="0" w:color="auto"/>
              <w:bottom w:val="single" w:sz="4" w:space="0" w:color="auto"/>
              <w:right w:val="single" w:sz="4" w:space="0" w:color="auto"/>
            </w:tcBorders>
            <w:hideMark/>
          </w:tcPr>
          <w:p w14:paraId="349048F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19.11.2019</w:t>
            </w:r>
          </w:p>
        </w:tc>
        <w:tc>
          <w:tcPr>
            <w:tcW w:w="797" w:type="pct"/>
            <w:tcBorders>
              <w:top w:val="single" w:sz="4" w:space="0" w:color="auto"/>
              <w:left w:val="single" w:sz="4" w:space="0" w:color="auto"/>
              <w:bottom w:val="single" w:sz="4" w:space="0" w:color="auto"/>
              <w:right w:val="single" w:sz="4" w:space="0" w:color="auto"/>
            </w:tcBorders>
            <w:hideMark/>
          </w:tcPr>
          <w:p w14:paraId="1E4B31D3"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19.11.2019</w:t>
            </w:r>
          </w:p>
        </w:tc>
      </w:tr>
      <w:tr w:rsidR="0055463E" w14:paraId="4C1BD2F0"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6C42C77D"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2704" w:type="pct"/>
            <w:tcBorders>
              <w:top w:val="single" w:sz="4" w:space="0" w:color="auto"/>
              <w:left w:val="single" w:sz="4" w:space="0" w:color="auto"/>
              <w:bottom w:val="single" w:sz="4" w:space="0" w:color="auto"/>
              <w:right w:val="single" w:sz="4" w:space="0" w:color="auto"/>
            </w:tcBorders>
            <w:hideMark/>
          </w:tcPr>
          <w:p w14:paraId="58EC0A6F"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Виконання розділу 3</w:t>
            </w:r>
          </w:p>
        </w:tc>
        <w:tc>
          <w:tcPr>
            <w:tcW w:w="1036" w:type="pct"/>
            <w:tcBorders>
              <w:top w:val="single" w:sz="4" w:space="0" w:color="auto"/>
              <w:left w:val="single" w:sz="4" w:space="0" w:color="auto"/>
              <w:bottom w:val="single" w:sz="4" w:space="0" w:color="auto"/>
              <w:right w:val="single" w:sz="4" w:space="0" w:color="auto"/>
            </w:tcBorders>
            <w:hideMark/>
          </w:tcPr>
          <w:p w14:paraId="7259204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11.12.2019</w:t>
            </w:r>
          </w:p>
        </w:tc>
        <w:tc>
          <w:tcPr>
            <w:tcW w:w="797" w:type="pct"/>
            <w:tcBorders>
              <w:top w:val="single" w:sz="4" w:space="0" w:color="auto"/>
              <w:left w:val="single" w:sz="4" w:space="0" w:color="auto"/>
              <w:bottom w:val="single" w:sz="4" w:space="0" w:color="auto"/>
              <w:right w:val="single" w:sz="4" w:space="0" w:color="auto"/>
            </w:tcBorders>
            <w:hideMark/>
          </w:tcPr>
          <w:p w14:paraId="60377F4F"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11.12.2019</w:t>
            </w:r>
          </w:p>
        </w:tc>
      </w:tr>
      <w:tr w:rsidR="0055463E" w14:paraId="51120C83"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627827D6"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2704" w:type="pct"/>
            <w:tcBorders>
              <w:top w:val="single" w:sz="4" w:space="0" w:color="auto"/>
              <w:left w:val="single" w:sz="4" w:space="0" w:color="auto"/>
              <w:bottom w:val="single" w:sz="4" w:space="0" w:color="auto"/>
              <w:right w:val="single" w:sz="4" w:space="0" w:color="auto"/>
            </w:tcBorders>
            <w:hideMark/>
          </w:tcPr>
          <w:p w14:paraId="369D371A"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hideMark/>
          </w:tcPr>
          <w:p w14:paraId="4857ABAC"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17.12.2019</w:t>
            </w:r>
          </w:p>
        </w:tc>
        <w:tc>
          <w:tcPr>
            <w:tcW w:w="797" w:type="pct"/>
            <w:tcBorders>
              <w:top w:val="single" w:sz="4" w:space="0" w:color="auto"/>
              <w:left w:val="single" w:sz="4" w:space="0" w:color="auto"/>
              <w:bottom w:val="single" w:sz="4" w:space="0" w:color="auto"/>
              <w:right w:val="single" w:sz="4" w:space="0" w:color="auto"/>
            </w:tcBorders>
            <w:hideMark/>
          </w:tcPr>
          <w:p w14:paraId="6661CD68"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17.12.2019</w:t>
            </w:r>
          </w:p>
        </w:tc>
      </w:tr>
      <w:tr w:rsidR="0055463E" w14:paraId="042E4465"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3C76CF7D"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2704" w:type="pct"/>
            <w:tcBorders>
              <w:top w:val="single" w:sz="4" w:space="0" w:color="auto"/>
              <w:left w:val="single" w:sz="4" w:space="0" w:color="auto"/>
              <w:bottom w:val="single" w:sz="4" w:space="0" w:color="auto"/>
              <w:right w:val="single" w:sz="4" w:space="0" w:color="auto"/>
            </w:tcBorders>
            <w:hideMark/>
          </w:tcPr>
          <w:p w14:paraId="3502B658" w14:textId="77777777" w:rsidR="0055463E" w:rsidRDefault="00554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Подання роботи на кафедру на </w:t>
            </w:r>
            <w:proofErr w:type="spellStart"/>
            <w:r>
              <w:rPr>
                <w:rFonts w:ascii="Times New Roman" w:hAnsi="Times New Roman" w:cs="Times New Roman"/>
                <w:sz w:val="28"/>
                <w:szCs w:val="28"/>
              </w:rPr>
              <w:t>передзахист</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441A0FD5"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27.11.2019</w:t>
            </w:r>
          </w:p>
        </w:tc>
        <w:tc>
          <w:tcPr>
            <w:tcW w:w="797" w:type="pct"/>
            <w:tcBorders>
              <w:top w:val="single" w:sz="4" w:space="0" w:color="auto"/>
              <w:left w:val="single" w:sz="4" w:space="0" w:color="auto"/>
              <w:bottom w:val="single" w:sz="4" w:space="0" w:color="auto"/>
              <w:right w:val="single" w:sz="4" w:space="0" w:color="auto"/>
            </w:tcBorders>
            <w:hideMark/>
          </w:tcPr>
          <w:p w14:paraId="36DE2B42"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27.11.2019</w:t>
            </w:r>
          </w:p>
        </w:tc>
      </w:tr>
      <w:tr w:rsidR="0055463E" w14:paraId="2B8C94E3"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7E0279C1"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2704" w:type="pct"/>
            <w:tcBorders>
              <w:top w:val="single" w:sz="4" w:space="0" w:color="auto"/>
              <w:left w:val="single" w:sz="4" w:space="0" w:color="auto"/>
              <w:bottom w:val="single" w:sz="4" w:space="0" w:color="auto"/>
              <w:right w:val="single" w:sz="4" w:space="0" w:color="auto"/>
            </w:tcBorders>
            <w:hideMark/>
          </w:tcPr>
          <w:p w14:paraId="4005E19E"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hideMark/>
          </w:tcPr>
          <w:p w14:paraId="3CAD31A8"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11.12.2019</w:t>
            </w:r>
          </w:p>
        </w:tc>
        <w:tc>
          <w:tcPr>
            <w:tcW w:w="797" w:type="pct"/>
            <w:tcBorders>
              <w:top w:val="single" w:sz="4" w:space="0" w:color="auto"/>
              <w:left w:val="single" w:sz="4" w:space="0" w:color="auto"/>
              <w:bottom w:val="single" w:sz="4" w:space="0" w:color="auto"/>
              <w:right w:val="single" w:sz="4" w:space="0" w:color="auto"/>
            </w:tcBorders>
            <w:hideMark/>
          </w:tcPr>
          <w:p w14:paraId="5B56C9E7"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11.12.2019</w:t>
            </w:r>
          </w:p>
        </w:tc>
      </w:tr>
      <w:tr w:rsidR="0055463E" w14:paraId="7886147B"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4B388681"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12</w:t>
            </w:r>
          </w:p>
        </w:tc>
        <w:tc>
          <w:tcPr>
            <w:tcW w:w="2704" w:type="pct"/>
            <w:tcBorders>
              <w:top w:val="single" w:sz="4" w:space="0" w:color="auto"/>
              <w:left w:val="single" w:sz="4" w:space="0" w:color="auto"/>
              <w:bottom w:val="single" w:sz="4" w:space="0" w:color="auto"/>
              <w:right w:val="single" w:sz="4" w:space="0" w:color="auto"/>
            </w:tcBorders>
            <w:hideMark/>
          </w:tcPr>
          <w:p w14:paraId="528CEBFD" w14:textId="77777777" w:rsidR="0055463E" w:rsidRDefault="0055463E">
            <w:pPr>
              <w:spacing w:after="0" w:line="240" w:lineRule="auto"/>
              <w:ind w:left="-35" w:firstLine="35"/>
              <w:jc w:val="both"/>
              <w:rPr>
                <w:rFonts w:ascii="Times New Roman" w:hAnsi="Times New Roman" w:cs="Times New Roman"/>
                <w:sz w:val="28"/>
                <w:szCs w:val="28"/>
              </w:rPr>
            </w:pPr>
            <w:r>
              <w:rPr>
                <w:rFonts w:ascii="Times New Roman" w:hAnsi="Times New Roman" w:cs="Times New Roman"/>
                <w:sz w:val="28"/>
                <w:szCs w:val="28"/>
              </w:rPr>
              <w:t xml:space="preserve">Оформлення роботи та проходження </w:t>
            </w:r>
            <w:proofErr w:type="spellStart"/>
            <w:r>
              <w:rPr>
                <w:rFonts w:ascii="Times New Roman" w:hAnsi="Times New Roman" w:cs="Times New Roman"/>
                <w:sz w:val="28"/>
                <w:szCs w:val="28"/>
              </w:rPr>
              <w:t>нормоконтролю</w:t>
            </w:r>
            <w:proofErr w:type="spellEnd"/>
          </w:p>
        </w:tc>
        <w:tc>
          <w:tcPr>
            <w:tcW w:w="1036" w:type="pct"/>
            <w:tcBorders>
              <w:top w:val="single" w:sz="4" w:space="0" w:color="auto"/>
              <w:left w:val="single" w:sz="4" w:space="0" w:color="auto"/>
              <w:bottom w:val="single" w:sz="4" w:space="0" w:color="auto"/>
              <w:right w:val="single" w:sz="4" w:space="0" w:color="auto"/>
            </w:tcBorders>
            <w:hideMark/>
          </w:tcPr>
          <w:p w14:paraId="03461CAF"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24.12.2019</w:t>
            </w:r>
          </w:p>
        </w:tc>
        <w:tc>
          <w:tcPr>
            <w:tcW w:w="797" w:type="pct"/>
            <w:tcBorders>
              <w:top w:val="single" w:sz="4" w:space="0" w:color="auto"/>
              <w:left w:val="single" w:sz="4" w:space="0" w:color="auto"/>
              <w:bottom w:val="single" w:sz="4" w:space="0" w:color="auto"/>
              <w:right w:val="single" w:sz="4" w:space="0" w:color="auto"/>
            </w:tcBorders>
            <w:hideMark/>
          </w:tcPr>
          <w:p w14:paraId="33C71BE6"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24.12.2019</w:t>
            </w:r>
          </w:p>
        </w:tc>
      </w:tr>
      <w:tr w:rsidR="0055463E" w14:paraId="1CEF7713"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4ACC9FEE"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13</w:t>
            </w:r>
          </w:p>
        </w:tc>
        <w:tc>
          <w:tcPr>
            <w:tcW w:w="2704" w:type="pct"/>
            <w:tcBorders>
              <w:top w:val="single" w:sz="4" w:space="0" w:color="auto"/>
              <w:left w:val="single" w:sz="4" w:space="0" w:color="auto"/>
              <w:bottom w:val="single" w:sz="4" w:space="0" w:color="auto"/>
              <w:right w:val="single" w:sz="4" w:space="0" w:color="auto"/>
            </w:tcBorders>
            <w:hideMark/>
          </w:tcPr>
          <w:p w14:paraId="27204102" w14:textId="77777777" w:rsidR="0055463E" w:rsidRDefault="0055463E">
            <w:pPr>
              <w:spacing w:after="0" w:line="240" w:lineRule="auto"/>
              <w:ind w:left="-886" w:firstLine="886"/>
              <w:jc w:val="both"/>
              <w:rPr>
                <w:rFonts w:ascii="Times New Roman" w:hAnsi="Times New Roman" w:cs="Times New Roman"/>
                <w:sz w:val="28"/>
                <w:szCs w:val="28"/>
              </w:rPr>
            </w:pPr>
            <w:r>
              <w:rPr>
                <w:rFonts w:ascii="Times New Roman" w:hAnsi="Times New Roman" w:cs="Times New Roman"/>
                <w:sz w:val="28"/>
                <w:szCs w:val="28"/>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hideMark/>
          </w:tcPr>
          <w:p w14:paraId="1B6AB183"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27.12.2019</w:t>
            </w:r>
          </w:p>
        </w:tc>
        <w:tc>
          <w:tcPr>
            <w:tcW w:w="797" w:type="pct"/>
            <w:tcBorders>
              <w:top w:val="single" w:sz="4" w:space="0" w:color="auto"/>
              <w:left w:val="single" w:sz="4" w:space="0" w:color="auto"/>
              <w:bottom w:val="single" w:sz="4" w:space="0" w:color="auto"/>
              <w:right w:val="single" w:sz="4" w:space="0" w:color="auto"/>
            </w:tcBorders>
            <w:hideMark/>
          </w:tcPr>
          <w:p w14:paraId="6728A283"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27.12.2019</w:t>
            </w:r>
          </w:p>
        </w:tc>
      </w:tr>
      <w:tr w:rsidR="0055463E" w14:paraId="63CA2CD5" w14:textId="77777777" w:rsidTr="0055463E">
        <w:tc>
          <w:tcPr>
            <w:tcW w:w="463" w:type="pct"/>
            <w:tcBorders>
              <w:top w:val="single" w:sz="4" w:space="0" w:color="auto"/>
              <w:left w:val="single" w:sz="4" w:space="0" w:color="auto"/>
              <w:bottom w:val="single" w:sz="4" w:space="0" w:color="auto"/>
              <w:right w:val="single" w:sz="4" w:space="0" w:color="auto"/>
            </w:tcBorders>
            <w:hideMark/>
          </w:tcPr>
          <w:p w14:paraId="29B7D491"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14</w:t>
            </w:r>
          </w:p>
        </w:tc>
        <w:tc>
          <w:tcPr>
            <w:tcW w:w="2704" w:type="pct"/>
            <w:tcBorders>
              <w:top w:val="single" w:sz="4" w:space="0" w:color="auto"/>
              <w:left w:val="single" w:sz="4" w:space="0" w:color="auto"/>
              <w:bottom w:val="single" w:sz="4" w:space="0" w:color="auto"/>
              <w:right w:val="single" w:sz="4" w:space="0" w:color="auto"/>
            </w:tcBorders>
            <w:hideMark/>
          </w:tcPr>
          <w:p w14:paraId="0C628F27" w14:textId="77777777" w:rsidR="0055463E" w:rsidRDefault="0055463E">
            <w:pPr>
              <w:spacing w:after="0" w:line="240" w:lineRule="auto"/>
              <w:ind w:left="-35"/>
              <w:jc w:val="both"/>
              <w:rPr>
                <w:rFonts w:ascii="Times New Roman" w:hAnsi="Times New Roman" w:cs="Times New Roman"/>
                <w:sz w:val="28"/>
                <w:szCs w:val="28"/>
              </w:rPr>
            </w:pPr>
            <w:r>
              <w:rPr>
                <w:rFonts w:ascii="Times New Roman" w:hAnsi="Times New Roman" w:cs="Times New Roman"/>
                <w:sz w:val="28"/>
                <w:szCs w:val="28"/>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hideMark/>
          </w:tcPr>
          <w:p w14:paraId="3C1A81CB"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03.01.2020</w:t>
            </w:r>
          </w:p>
        </w:tc>
        <w:tc>
          <w:tcPr>
            <w:tcW w:w="797" w:type="pct"/>
            <w:tcBorders>
              <w:top w:val="single" w:sz="4" w:space="0" w:color="auto"/>
              <w:left w:val="single" w:sz="4" w:space="0" w:color="auto"/>
              <w:bottom w:val="single" w:sz="4" w:space="0" w:color="auto"/>
              <w:right w:val="single" w:sz="4" w:space="0" w:color="auto"/>
            </w:tcBorders>
            <w:hideMark/>
          </w:tcPr>
          <w:p w14:paraId="5FF20C2E" w14:textId="77777777" w:rsidR="0055463E" w:rsidRDefault="0055463E">
            <w:pPr>
              <w:spacing w:after="0" w:line="240" w:lineRule="auto"/>
              <w:ind w:left="-754" w:firstLine="709"/>
              <w:jc w:val="center"/>
              <w:rPr>
                <w:rFonts w:ascii="Times New Roman" w:hAnsi="Times New Roman" w:cs="Times New Roman"/>
                <w:sz w:val="28"/>
                <w:szCs w:val="28"/>
              </w:rPr>
            </w:pPr>
            <w:r>
              <w:rPr>
                <w:rFonts w:ascii="Times New Roman" w:hAnsi="Times New Roman" w:cs="Times New Roman"/>
                <w:sz w:val="28"/>
                <w:szCs w:val="28"/>
              </w:rPr>
              <w:t>03.01.2020</w:t>
            </w:r>
          </w:p>
        </w:tc>
      </w:tr>
    </w:tbl>
    <w:p w14:paraId="5E26C556" w14:textId="77777777" w:rsidR="0055463E" w:rsidRDefault="0055463E" w:rsidP="0055463E">
      <w:pPr>
        <w:spacing w:after="0" w:line="240" w:lineRule="auto"/>
        <w:rPr>
          <w:rFonts w:ascii="Times New Roman" w:hAnsi="Times New Roman" w:cs="Times New Roman"/>
          <w:b/>
          <w:sz w:val="28"/>
          <w:szCs w:val="28"/>
        </w:rPr>
      </w:pPr>
    </w:p>
    <w:p w14:paraId="106D6BE8" w14:textId="77777777" w:rsidR="0055463E" w:rsidRDefault="0055463E" w:rsidP="0055463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Студент                   ________________  ______________________________</w:t>
      </w:r>
    </w:p>
    <w:p w14:paraId="50D159D4" w14:textId="77777777" w:rsidR="0055463E" w:rsidRDefault="0055463E" w:rsidP="0055463E">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                                                                                              (підпис)</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(ініціали та прізвище)</w:t>
      </w:r>
    </w:p>
    <w:p w14:paraId="0A6FFCDA" w14:textId="77777777" w:rsidR="0055463E" w:rsidRDefault="0055463E" w:rsidP="0055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Керівник роботи (проекту) _______________  ________________________</w:t>
      </w:r>
    </w:p>
    <w:p w14:paraId="0543DAB7" w14:textId="77777777" w:rsidR="0055463E" w:rsidRDefault="0055463E" w:rsidP="0055463E">
      <w:pPr>
        <w:spacing w:after="0" w:line="360" w:lineRule="auto"/>
        <w:jc w:val="both"/>
        <w:rPr>
          <w:rFonts w:ascii="Times New Roman" w:hAnsi="Times New Roman" w:cs="Times New Roman"/>
          <w:b/>
        </w:rPr>
      </w:pPr>
      <w:r>
        <w:rPr>
          <w:rFonts w:ascii="Times New Roman" w:hAnsi="Times New Roman" w:cs="Times New Roman"/>
          <w:bCs/>
          <w:vertAlign w:val="superscript"/>
        </w:rPr>
        <w:t xml:space="preserve">                                                                                                             (підпис)</w:t>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(ініціали та прізвище)</w:t>
      </w:r>
    </w:p>
    <w:p w14:paraId="172A55B5" w14:textId="77777777" w:rsidR="0055463E" w:rsidRDefault="0055463E" w:rsidP="0055463E">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Нормоконтроль</w:t>
      </w:r>
      <w:proofErr w:type="spellEnd"/>
      <w:r>
        <w:rPr>
          <w:rFonts w:ascii="Times New Roman" w:hAnsi="Times New Roman" w:cs="Times New Roman"/>
          <w:b/>
          <w:sz w:val="28"/>
          <w:szCs w:val="28"/>
        </w:rPr>
        <w:t xml:space="preserve"> пройдено</w:t>
      </w:r>
    </w:p>
    <w:p w14:paraId="4E26AF35" w14:textId="77777777" w:rsidR="0055463E" w:rsidRDefault="0055463E" w:rsidP="0055463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_____________  _________________________</w:t>
      </w:r>
    </w:p>
    <w:p w14:paraId="3D1C75C5" w14:textId="77777777" w:rsidR="0055463E" w:rsidRDefault="0055463E" w:rsidP="0055463E">
      <w:pPr>
        <w:spacing w:after="0" w:line="360" w:lineRule="auto"/>
        <w:jc w:val="both"/>
        <w:rPr>
          <w:rFonts w:ascii="Times New Roman" w:hAnsi="Times New Roman" w:cs="Times New Roman"/>
          <w:b/>
        </w:rPr>
      </w:pPr>
      <w:r>
        <w:rPr>
          <w:rFonts w:ascii="Times New Roman" w:hAnsi="Times New Roman" w:cs="Times New Roman"/>
          <w:bCs/>
          <w:vertAlign w:val="superscript"/>
        </w:rPr>
        <w:t xml:space="preserve">                                                                                                                (підпис)</w:t>
      </w:r>
      <w:r>
        <w:rPr>
          <w:rFonts w:ascii="Times New Roman" w:hAnsi="Times New Roman" w:cs="Times New Roman"/>
          <w:bCs/>
          <w:vertAlign w:val="superscript"/>
        </w:rPr>
        <w:tab/>
      </w:r>
      <w:r>
        <w:rPr>
          <w:rFonts w:ascii="Times New Roman" w:hAnsi="Times New Roman" w:cs="Times New Roman"/>
          <w:bCs/>
          <w:vertAlign w:val="superscript"/>
        </w:rPr>
        <w:tab/>
      </w:r>
      <w:r>
        <w:rPr>
          <w:rFonts w:ascii="Times New Roman" w:hAnsi="Times New Roman" w:cs="Times New Roman"/>
          <w:bCs/>
          <w:vertAlign w:val="superscript"/>
        </w:rPr>
        <w:tab/>
        <w:t>(ініціали  та прізвище)</w:t>
      </w:r>
    </w:p>
    <w:p w14:paraId="0D64DB2C" w14:textId="77777777" w:rsidR="0055463E" w:rsidRDefault="0055463E" w:rsidP="0055463E">
      <w:pPr>
        <w:pStyle w:val="20"/>
        <w:spacing w:after="0" w:line="360" w:lineRule="auto"/>
        <w:ind w:left="0" w:right="30" w:firstLine="709"/>
        <w:jc w:val="center"/>
        <w:rPr>
          <w:rFonts w:ascii="Times New Roman" w:hAnsi="Times New Roman" w:cs="Times New Roman"/>
          <w:sz w:val="28"/>
          <w:szCs w:val="28"/>
        </w:rPr>
      </w:pPr>
      <w:r>
        <w:rPr>
          <w:rFonts w:ascii="Times New Roman" w:hAnsi="Times New Roman" w:cs="Times New Roman"/>
          <w:sz w:val="28"/>
          <w:szCs w:val="28"/>
        </w:rPr>
        <w:lastRenderedPageBreak/>
        <w:t>РЕФЕРАТ</w:t>
      </w:r>
    </w:p>
    <w:p w14:paraId="7138D224" w14:textId="77777777" w:rsidR="0055463E" w:rsidRDefault="0055463E" w:rsidP="0055463E">
      <w:pPr>
        <w:pStyle w:val="20"/>
        <w:spacing w:after="0" w:line="360" w:lineRule="auto"/>
        <w:ind w:left="0" w:right="28" w:firstLine="709"/>
        <w:jc w:val="both"/>
        <w:rPr>
          <w:rFonts w:ascii="Times New Roman" w:hAnsi="Times New Roman" w:cs="Times New Roman"/>
          <w:bCs/>
          <w:sz w:val="28"/>
          <w:szCs w:val="28"/>
        </w:rPr>
      </w:pPr>
    </w:p>
    <w:p w14:paraId="2BE2A0E5" w14:textId="77777777" w:rsidR="0055463E" w:rsidRDefault="0055463E" w:rsidP="0055463E">
      <w:pPr>
        <w:pStyle w:val="20"/>
        <w:spacing w:after="0" w:line="360" w:lineRule="auto"/>
        <w:ind w:left="0" w:right="28"/>
        <w:jc w:val="both"/>
        <w:rPr>
          <w:rFonts w:ascii="Times New Roman" w:hAnsi="Times New Roman" w:cs="Times New Roman"/>
          <w:bCs/>
          <w:sz w:val="28"/>
          <w:szCs w:val="28"/>
        </w:rPr>
      </w:pPr>
    </w:p>
    <w:p w14:paraId="304347BC" w14:textId="77777777" w:rsidR="0055463E" w:rsidRDefault="0055463E" w:rsidP="0055463E">
      <w:pPr>
        <w:pStyle w:val="20"/>
        <w:spacing w:after="0" w:line="360" w:lineRule="auto"/>
        <w:ind w:left="0" w:right="28" w:firstLine="709"/>
        <w:jc w:val="both"/>
        <w:rPr>
          <w:rFonts w:ascii="Times New Roman" w:hAnsi="Times New Roman" w:cs="Times New Roman"/>
          <w:bCs/>
          <w:sz w:val="28"/>
          <w:szCs w:val="28"/>
        </w:rPr>
      </w:pPr>
      <w:r>
        <w:rPr>
          <w:rFonts w:ascii="Times New Roman" w:hAnsi="Times New Roman" w:cs="Times New Roman"/>
          <w:sz w:val="28"/>
          <w:szCs w:val="28"/>
        </w:rPr>
        <w:t>Кваліфікаційна робота</w:t>
      </w:r>
      <w:r>
        <w:rPr>
          <w:rFonts w:ascii="Times New Roman" w:hAnsi="Times New Roman" w:cs="Times New Roman"/>
          <w:bCs/>
          <w:sz w:val="28"/>
          <w:szCs w:val="28"/>
        </w:rPr>
        <w:t xml:space="preserve">: 80 с., 12 рис., 8 табл., </w:t>
      </w:r>
      <w:r>
        <w:rPr>
          <w:rFonts w:ascii="Times New Roman" w:hAnsi="Times New Roman" w:cs="Times New Roman"/>
          <w:sz w:val="28"/>
          <w:szCs w:val="28"/>
        </w:rPr>
        <w:t>65 джерел.</w:t>
      </w:r>
    </w:p>
    <w:p w14:paraId="2023C945" w14:textId="77777777" w:rsidR="0055463E" w:rsidRDefault="0055463E" w:rsidP="0055463E">
      <w:pPr>
        <w:pStyle w:val="20"/>
        <w:spacing w:after="0" w:line="360" w:lineRule="auto"/>
        <w:ind w:left="0" w:right="28"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Об’єкт дослідження – </w:t>
      </w:r>
      <w:bookmarkStart w:id="2" w:name="_Hlk29746570"/>
      <w:r>
        <w:rPr>
          <w:rFonts w:ascii="Times New Roman" w:hAnsi="Times New Roman" w:cs="Times New Roman"/>
          <w:sz w:val="28"/>
          <w:szCs w:val="28"/>
        </w:rPr>
        <w:t>процес впливу іноземних інвестицій  на національну економіку</w:t>
      </w:r>
      <w:bookmarkEnd w:id="2"/>
      <w:r>
        <w:rPr>
          <w:rFonts w:ascii="Times New Roman" w:hAnsi="Times New Roman" w:cs="Times New Roman"/>
          <w:sz w:val="28"/>
          <w:szCs w:val="28"/>
        </w:rPr>
        <w:t>.</w:t>
      </w:r>
    </w:p>
    <w:p w14:paraId="17ED2AF8" w14:textId="77777777" w:rsidR="0055463E" w:rsidRDefault="0055463E" w:rsidP="0055463E">
      <w:pPr>
        <w:pStyle w:val="20"/>
        <w:spacing w:after="0" w:line="360" w:lineRule="auto"/>
        <w:ind w:left="0" w:right="28" w:firstLine="709"/>
        <w:jc w:val="both"/>
        <w:rPr>
          <w:rFonts w:ascii="Times New Roman" w:hAnsi="Times New Roman" w:cs="Times New Roman"/>
          <w:sz w:val="28"/>
          <w:szCs w:val="28"/>
        </w:rPr>
      </w:pPr>
      <w:r>
        <w:rPr>
          <w:rFonts w:ascii="Times New Roman" w:hAnsi="Times New Roman" w:cs="Times New Roman"/>
          <w:bCs/>
          <w:sz w:val="28"/>
          <w:szCs w:val="28"/>
        </w:rPr>
        <w:t xml:space="preserve">Предмет дослідження – </w:t>
      </w:r>
      <w:bookmarkStart w:id="3" w:name="_Hlk29746579"/>
      <w:r>
        <w:rPr>
          <w:rFonts w:ascii="Times New Roman" w:hAnsi="Times New Roman" w:cs="Times New Roman"/>
          <w:sz w:val="28"/>
          <w:szCs w:val="28"/>
        </w:rPr>
        <w:t>теоретико-методичні та практичні проблеми впливу іноземних інвестицій на розвиток економіки України</w:t>
      </w:r>
      <w:bookmarkEnd w:id="3"/>
      <w:r>
        <w:rPr>
          <w:rFonts w:ascii="Times New Roman" w:hAnsi="Times New Roman" w:cs="Times New Roman"/>
          <w:sz w:val="28"/>
          <w:szCs w:val="28"/>
        </w:rPr>
        <w:t>.</w:t>
      </w:r>
    </w:p>
    <w:p w14:paraId="009629D7" w14:textId="77777777" w:rsidR="0055463E" w:rsidRDefault="0055463E" w:rsidP="0055463E">
      <w:pPr>
        <w:pStyle w:val="20"/>
        <w:spacing w:after="0" w:line="360" w:lineRule="auto"/>
        <w:ind w:left="0" w:right="28"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роботи – </w:t>
      </w:r>
      <w:bookmarkStart w:id="4" w:name="_Hlk29746425"/>
      <w:r>
        <w:rPr>
          <w:rFonts w:ascii="Times New Roman" w:hAnsi="Times New Roman" w:cs="Times New Roman"/>
          <w:sz w:val="28"/>
          <w:szCs w:val="28"/>
        </w:rPr>
        <w:t>дослідження особливостей впливу іноземних інвестицій на розвиток економіки України та розробка напрямів міжнародного інвестиційного співробітництва</w:t>
      </w:r>
      <w:bookmarkEnd w:id="4"/>
      <w:r>
        <w:rPr>
          <w:rFonts w:ascii="Times New Roman" w:hAnsi="Times New Roman" w:cs="Times New Roman"/>
          <w:bCs/>
          <w:sz w:val="28"/>
          <w:szCs w:val="28"/>
        </w:rPr>
        <w:t>.</w:t>
      </w:r>
    </w:p>
    <w:p w14:paraId="1BCFC3FF" w14:textId="77777777" w:rsidR="0055463E" w:rsidRDefault="0055463E" w:rsidP="0055463E">
      <w:p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Методи дослідження –</w:t>
      </w:r>
      <w:r>
        <w:rPr>
          <w:rFonts w:ascii="Times New Roman" w:hAnsi="Times New Roman" w:cs="Times New Roman"/>
          <w:sz w:val="28"/>
          <w:szCs w:val="28"/>
        </w:rPr>
        <w:t xml:space="preserve"> </w:t>
      </w:r>
      <w:r>
        <w:rPr>
          <w:rFonts w:ascii="Times New Roman" w:hAnsi="Times New Roman"/>
          <w:sz w:val="28"/>
          <w:szCs w:val="28"/>
        </w:rPr>
        <w:t>абстракція, статистичний аналіз, компаративний аналіз, дедуктивний метод, узагальнення</w:t>
      </w:r>
      <w:r>
        <w:rPr>
          <w:rFonts w:ascii="Times New Roman" w:hAnsi="Times New Roman" w:cs="Times New Roman"/>
          <w:color w:val="000000" w:themeColor="text1"/>
          <w:sz w:val="28"/>
          <w:szCs w:val="28"/>
        </w:rPr>
        <w:t>.</w:t>
      </w:r>
    </w:p>
    <w:p w14:paraId="0C9ECB88" w14:textId="77777777" w:rsidR="0055463E" w:rsidRDefault="0055463E" w:rsidP="0055463E">
      <w:pPr>
        <w:tabs>
          <w:tab w:val="left" w:pos="426"/>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У роботі розкрито сутність інвестицій як форми міжнародного руху капіталу</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Досліджено наслідки впливу надходжень прямих іноземних інвестицій для економіки приймаючої країни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shd w:val="clear" w:color="auto" w:fill="FFFFFF"/>
        </w:rPr>
        <w:t>Висвітлено сутність та заходи державної політики залучення </w:t>
      </w:r>
      <w:r>
        <w:rPr>
          <w:rStyle w:val="a7"/>
          <w:rFonts w:ascii="Times New Roman" w:hAnsi="Times New Roman" w:cs="Times New Roman"/>
          <w:bCs/>
          <w:sz w:val="28"/>
          <w:szCs w:val="28"/>
          <w:shd w:val="clear" w:color="auto" w:fill="FFFFFF"/>
        </w:rPr>
        <w:t>іноземних інвестицій</w:t>
      </w:r>
      <w:r>
        <w:rPr>
          <w:rStyle w:val="a7"/>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Виявлено особливості впливу іноземного інвестування на економіку України</w:t>
      </w: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Здійснено оцінку інвестиційного клімату. Обґрунтовано напрямки реалізації державної інвестиційної політики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Розроблено заходи щодо удосконалення інвестиційного співробітництва.</w:t>
      </w:r>
    </w:p>
    <w:p w14:paraId="42F2E0BB" w14:textId="77777777" w:rsidR="0055463E" w:rsidRDefault="0055463E" w:rsidP="0055463E">
      <w:pPr>
        <w:tabs>
          <w:tab w:val="left" w:pos="426"/>
        </w:tabs>
        <w:spacing w:after="0" w:line="360" w:lineRule="auto"/>
        <w:ind w:firstLine="709"/>
        <w:jc w:val="both"/>
        <w:rPr>
          <w:rFonts w:ascii="Times New Roman" w:hAnsi="Times New Roman" w:cs="Times New Roman"/>
          <w:color w:val="000000" w:themeColor="text1"/>
          <w:sz w:val="28"/>
          <w:szCs w:val="28"/>
        </w:rPr>
      </w:pPr>
    </w:p>
    <w:p w14:paraId="7AA45097" w14:textId="77777777" w:rsidR="0055463E" w:rsidRDefault="0055463E" w:rsidP="0055463E">
      <w:pPr>
        <w:tabs>
          <w:tab w:val="left" w:pos="426"/>
        </w:tabs>
        <w:spacing w:after="0" w:line="360" w:lineRule="auto"/>
        <w:ind w:firstLine="709"/>
        <w:jc w:val="both"/>
        <w:rPr>
          <w:rFonts w:ascii="Times New Roman" w:hAnsi="Times New Roman" w:cs="Times New Roman"/>
          <w:color w:val="000000" w:themeColor="text1"/>
          <w:sz w:val="28"/>
          <w:szCs w:val="28"/>
        </w:rPr>
      </w:pPr>
    </w:p>
    <w:p w14:paraId="0CB4B389" w14:textId="77777777" w:rsidR="0055463E" w:rsidRDefault="0055463E" w:rsidP="0055463E">
      <w:p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ІНОЗЕМНІ ІНВЕСТИЦІЇ, ВПЛИВ, НАЦІОНАЛЬНА ЕКОНОМІКА, СПІЛЬНІ ПІДПРИЄМСТВА, ІНВЕСТИЦІЙНИЙ КЛІМАТ, ДЕРЖАВНА ПОЛІТИКА ЗАЛУЧЕННЯ ІНОЗЕМНИХ ІНВЕСТИЦІЙ</w:t>
      </w:r>
    </w:p>
    <w:p w14:paraId="0B5839DB" w14:textId="77777777" w:rsidR="0055463E" w:rsidRDefault="0055463E" w:rsidP="0055463E">
      <w:pPr>
        <w:tabs>
          <w:tab w:val="left" w:pos="426"/>
        </w:tabs>
        <w:spacing w:after="0" w:line="360" w:lineRule="auto"/>
        <w:ind w:firstLine="709"/>
        <w:jc w:val="both"/>
        <w:rPr>
          <w:rFonts w:ascii="Times New Roman" w:hAnsi="Times New Roman" w:cs="Times New Roman"/>
          <w:sz w:val="28"/>
          <w:szCs w:val="28"/>
        </w:rPr>
      </w:pPr>
    </w:p>
    <w:p w14:paraId="52B04B0B" w14:textId="77777777" w:rsidR="0055463E" w:rsidRDefault="0055463E" w:rsidP="0055463E">
      <w:pPr>
        <w:spacing w:after="0" w:line="360" w:lineRule="auto"/>
        <w:ind w:right="-1" w:firstLine="709"/>
        <w:jc w:val="both"/>
        <w:rPr>
          <w:rFonts w:ascii="Times New Roman" w:hAnsi="Times New Roman" w:cs="Times New Roman"/>
          <w:sz w:val="28"/>
          <w:szCs w:val="28"/>
        </w:rPr>
      </w:pPr>
    </w:p>
    <w:p w14:paraId="503BBF95" w14:textId="77777777" w:rsidR="0055463E" w:rsidRDefault="0055463E" w:rsidP="0055463E">
      <w:pPr>
        <w:autoSpaceDE w:val="0"/>
        <w:autoSpaceDN w:val="0"/>
        <w:adjustRightInd w:val="0"/>
        <w:spacing w:after="0" w:line="360" w:lineRule="auto"/>
        <w:ind w:firstLine="709"/>
        <w:jc w:val="center"/>
        <w:rPr>
          <w:rFonts w:ascii="Times New Roman" w:hAnsi="Times New Roman" w:cs="Times New Roman"/>
          <w:bCs/>
          <w:sz w:val="28"/>
          <w:szCs w:val="28"/>
        </w:rPr>
      </w:pPr>
    </w:p>
    <w:p w14:paraId="1F31A820" w14:textId="77777777" w:rsidR="0055463E" w:rsidRDefault="0055463E" w:rsidP="0055463E">
      <w:pPr>
        <w:autoSpaceDE w:val="0"/>
        <w:autoSpaceDN w:val="0"/>
        <w:adjustRightInd w:val="0"/>
        <w:spacing w:after="0" w:line="360" w:lineRule="auto"/>
        <w:ind w:firstLine="709"/>
        <w:jc w:val="center"/>
        <w:rPr>
          <w:rFonts w:ascii="Times New Roman" w:hAnsi="Times New Roman" w:cs="Times New Roman"/>
          <w:bCs/>
          <w:sz w:val="28"/>
          <w:szCs w:val="28"/>
        </w:rPr>
      </w:pPr>
    </w:p>
    <w:p w14:paraId="07CC47D0" w14:textId="77777777" w:rsidR="0055463E" w:rsidRDefault="0055463E" w:rsidP="0055463E">
      <w:pPr>
        <w:autoSpaceDE w:val="0"/>
        <w:autoSpaceDN w:val="0"/>
        <w:adjustRightInd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SUMMARY</w:t>
      </w:r>
    </w:p>
    <w:p w14:paraId="42EB9F19"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
    <w:p w14:paraId="6443662F"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Qualification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work</w:t>
      </w:r>
      <w:proofErr w:type="spellEnd"/>
      <w:r>
        <w:rPr>
          <w:rFonts w:ascii="Times New Roman" w:hAnsi="Times New Roman" w:cs="Times New Roman"/>
          <w:bCs/>
          <w:sz w:val="28"/>
          <w:szCs w:val="28"/>
        </w:rPr>
        <w:t xml:space="preserve">: 80 p., 12 p., 8 </w:t>
      </w:r>
      <w:proofErr w:type="spellStart"/>
      <w:r>
        <w:rPr>
          <w:rFonts w:ascii="Times New Roman" w:hAnsi="Times New Roman" w:cs="Times New Roman"/>
          <w:bCs/>
          <w:sz w:val="28"/>
          <w:szCs w:val="28"/>
        </w:rPr>
        <w:t>tables</w:t>
      </w:r>
      <w:proofErr w:type="spellEnd"/>
      <w:r>
        <w:rPr>
          <w:rFonts w:ascii="Times New Roman" w:hAnsi="Times New Roman" w:cs="Times New Roman"/>
          <w:bCs/>
          <w:sz w:val="28"/>
          <w:szCs w:val="28"/>
        </w:rPr>
        <w:t xml:space="preserve">, 65 </w:t>
      </w:r>
      <w:proofErr w:type="spellStart"/>
      <w:r>
        <w:rPr>
          <w:rFonts w:ascii="Times New Roman" w:hAnsi="Times New Roman" w:cs="Times New Roman"/>
          <w:bCs/>
          <w:sz w:val="28"/>
          <w:szCs w:val="28"/>
        </w:rPr>
        <w:t>sources</w:t>
      </w:r>
      <w:proofErr w:type="spellEnd"/>
      <w:r>
        <w:rPr>
          <w:rFonts w:ascii="Times New Roman" w:hAnsi="Times New Roman" w:cs="Times New Roman"/>
          <w:bCs/>
          <w:sz w:val="28"/>
          <w:szCs w:val="28"/>
        </w:rPr>
        <w:t>.</w:t>
      </w:r>
    </w:p>
    <w:p w14:paraId="08B40CB1"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object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study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process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impact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foreign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national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economy</w:t>
      </w:r>
      <w:proofErr w:type="spellEnd"/>
      <w:r>
        <w:rPr>
          <w:rFonts w:ascii="Times New Roman" w:hAnsi="Times New Roman" w:cs="Times New Roman"/>
          <w:bCs/>
          <w:sz w:val="28"/>
          <w:szCs w:val="28"/>
        </w:rPr>
        <w:t>.</w:t>
      </w:r>
    </w:p>
    <w:p w14:paraId="7E57A030"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subject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research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theoretical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methodological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practical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problems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influence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foreign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development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economy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Ukraine</w:t>
      </w:r>
      <w:proofErr w:type="spellEnd"/>
      <w:r>
        <w:rPr>
          <w:rFonts w:ascii="Times New Roman" w:hAnsi="Times New Roman" w:cs="Times New Roman"/>
          <w:bCs/>
          <w:sz w:val="28"/>
          <w:szCs w:val="28"/>
        </w:rPr>
        <w:t>.</w:t>
      </w:r>
    </w:p>
    <w:p w14:paraId="02A952FE"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purpose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work</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study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peculiarities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impact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foreign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development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economy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Ukraine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develop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directions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international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cooperation</w:t>
      </w:r>
      <w:proofErr w:type="spellEnd"/>
      <w:r>
        <w:rPr>
          <w:rFonts w:ascii="Times New Roman" w:hAnsi="Times New Roman" w:cs="Times New Roman"/>
          <w:bCs/>
          <w:sz w:val="28"/>
          <w:szCs w:val="28"/>
        </w:rPr>
        <w:t>.</w:t>
      </w:r>
    </w:p>
    <w:p w14:paraId="34E18FFF"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Research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methods</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abstraction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statistical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analysis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comparative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analysis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deductive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method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generalization</w:t>
      </w:r>
      <w:proofErr w:type="spellEnd"/>
      <w:r>
        <w:rPr>
          <w:rFonts w:ascii="Times New Roman" w:hAnsi="Times New Roman" w:cs="Times New Roman"/>
          <w:bCs/>
          <w:sz w:val="28"/>
          <w:szCs w:val="28"/>
        </w:rPr>
        <w:t>.</w:t>
      </w:r>
    </w:p>
    <w:p w14:paraId="4C5E0C8B"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paper</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describes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essence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as</w:t>
      </w:r>
      <w:proofErr w:type="spellEnd"/>
      <w:r>
        <w:rPr>
          <w:rFonts w:ascii="Times New Roman" w:hAnsi="Times New Roman" w:cs="Times New Roman"/>
          <w:bCs/>
          <w:sz w:val="28"/>
          <w:szCs w:val="28"/>
        </w:rPr>
        <w:t xml:space="preserve"> a </w:t>
      </w:r>
      <w:proofErr w:type="spellStart"/>
      <w:r>
        <w:rPr>
          <w:rFonts w:ascii="Times New Roman" w:hAnsi="Times New Roman" w:cs="Times New Roman"/>
          <w:bCs/>
          <w:sz w:val="28"/>
          <w:szCs w:val="28"/>
        </w:rPr>
        <w:t>form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international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capital</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movement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effects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impact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FDI </w:t>
      </w:r>
      <w:proofErr w:type="spellStart"/>
      <w:r>
        <w:rPr>
          <w:rFonts w:ascii="Times New Roman" w:hAnsi="Times New Roman" w:cs="Times New Roman"/>
          <w:bCs/>
          <w:sz w:val="28"/>
          <w:szCs w:val="28"/>
        </w:rPr>
        <w:t>inflows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host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country's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economy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have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been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investigated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essence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and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measures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state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policy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attracting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foreign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covered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features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influence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foreign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economy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Ukraine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revealed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climate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assessed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directions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realization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of</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state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policy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are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substantiated</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Measures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improve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investment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cooperation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have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been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developed</w:t>
      </w:r>
      <w:proofErr w:type="spellEnd"/>
      <w:r>
        <w:rPr>
          <w:rFonts w:ascii="Times New Roman" w:hAnsi="Times New Roman" w:cs="Times New Roman"/>
          <w:bCs/>
          <w:sz w:val="28"/>
          <w:szCs w:val="28"/>
        </w:rPr>
        <w:t>.</w:t>
      </w:r>
    </w:p>
    <w:p w14:paraId="4F141859" w14:textId="77777777" w:rsidR="0055463E" w:rsidRDefault="0055463E" w:rsidP="0055463E">
      <w:pPr>
        <w:autoSpaceDE w:val="0"/>
        <w:autoSpaceDN w:val="0"/>
        <w:adjustRightInd w:val="0"/>
        <w:spacing w:after="0" w:line="360" w:lineRule="auto"/>
        <w:ind w:firstLine="709"/>
        <w:jc w:val="center"/>
        <w:rPr>
          <w:rFonts w:ascii="Times New Roman" w:hAnsi="Times New Roman" w:cs="Times New Roman"/>
          <w:bCs/>
          <w:sz w:val="28"/>
          <w:szCs w:val="28"/>
        </w:rPr>
      </w:pPr>
    </w:p>
    <w:p w14:paraId="50F6DEBB" w14:textId="77777777" w:rsidR="0055463E" w:rsidRDefault="0055463E" w:rsidP="0055463E">
      <w:pPr>
        <w:autoSpaceDE w:val="0"/>
        <w:autoSpaceDN w:val="0"/>
        <w:adjustRightInd w:val="0"/>
        <w:spacing w:after="0" w:line="360" w:lineRule="auto"/>
        <w:ind w:firstLine="709"/>
        <w:jc w:val="center"/>
        <w:rPr>
          <w:rFonts w:ascii="Times New Roman" w:hAnsi="Times New Roman" w:cs="Times New Roman"/>
          <w:bCs/>
          <w:sz w:val="28"/>
          <w:szCs w:val="28"/>
        </w:rPr>
      </w:pPr>
    </w:p>
    <w:p w14:paraId="29CB81F4" w14:textId="77777777" w:rsidR="0055463E" w:rsidRDefault="0055463E" w:rsidP="0055463E">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FOREIGN INVESTMENTS, INFLUENCE, NATIONAL ECONOMY, JOINT VENTURES, INVESTMENT CLIMATE, STATE POLICY FOR ATTRACTING FOREIGN INVESTMENTS</w:t>
      </w:r>
    </w:p>
    <w:p w14:paraId="7F453532" w14:textId="77777777" w:rsidR="0055463E" w:rsidRDefault="0055463E" w:rsidP="0055463E">
      <w:pPr>
        <w:spacing w:after="0" w:line="360" w:lineRule="auto"/>
        <w:ind w:firstLine="709"/>
        <w:jc w:val="both"/>
        <w:rPr>
          <w:rFonts w:ascii="Times New Roman" w:eastAsia="Times New Roman" w:hAnsi="Times New Roman" w:cs="Times New Roman"/>
          <w:b/>
          <w:color w:val="FF0000"/>
          <w:sz w:val="28"/>
          <w:szCs w:val="28"/>
        </w:rPr>
      </w:pPr>
    </w:p>
    <w:p w14:paraId="1D16AAEA" w14:textId="77777777" w:rsidR="0055463E" w:rsidRDefault="0055463E" w:rsidP="0055463E">
      <w:pPr>
        <w:spacing w:after="0" w:line="360" w:lineRule="auto"/>
        <w:ind w:firstLine="709"/>
        <w:jc w:val="both"/>
        <w:rPr>
          <w:rFonts w:ascii="Times New Roman" w:eastAsia="Times New Roman" w:hAnsi="Times New Roman" w:cs="Times New Roman"/>
          <w:b/>
          <w:color w:val="FF0000"/>
          <w:sz w:val="28"/>
          <w:szCs w:val="28"/>
        </w:rPr>
      </w:pPr>
    </w:p>
    <w:p w14:paraId="09A78E48" w14:textId="77777777" w:rsidR="0055463E" w:rsidRDefault="0055463E" w:rsidP="0055463E">
      <w:pPr>
        <w:spacing w:after="0" w:line="360" w:lineRule="auto"/>
        <w:ind w:firstLine="709"/>
        <w:jc w:val="both"/>
        <w:rPr>
          <w:rFonts w:ascii="Times New Roman" w:eastAsia="Times New Roman" w:hAnsi="Times New Roman" w:cs="Times New Roman"/>
          <w:b/>
          <w:sz w:val="28"/>
          <w:szCs w:val="28"/>
        </w:rPr>
      </w:pPr>
    </w:p>
    <w:p w14:paraId="7C0A0744" w14:textId="77777777" w:rsidR="0055463E" w:rsidRDefault="0055463E" w:rsidP="0055463E">
      <w:pPr>
        <w:spacing w:after="0" w:line="360" w:lineRule="auto"/>
        <w:ind w:firstLine="709"/>
        <w:jc w:val="both"/>
        <w:rPr>
          <w:rFonts w:ascii="Times New Roman" w:eastAsia="Times New Roman" w:hAnsi="Times New Roman" w:cs="Times New Roman"/>
          <w:b/>
          <w:sz w:val="28"/>
          <w:szCs w:val="28"/>
        </w:rPr>
      </w:pPr>
    </w:p>
    <w:p w14:paraId="27C5B4DD" w14:textId="77777777" w:rsidR="0055463E" w:rsidRDefault="0055463E" w:rsidP="0055463E">
      <w:pPr>
        <w:spacing w:after="0" w:line="360" w:lineRule="auto"/>
        <w:ind w:firstLine="709"/>
        <w:jc w:val="both"/>
        <w:rPr>
          <w:rFonts w:ascii="Times New Roman" w:eastAsia="Times New Roman" w:hAnsi="Times New Roman" w:cs="Times New Roman"/>
          <w:b/>
          <w:sz w:val="28"/>
          <w:szCs w:val="28"/>
        </w:rPr>
      </w:pPr>
    </w:p>
    <w:p w14:paraId="480F5C2E" w14:textId="77777777" w:rsidR="0055463E" w:rsidRDefault="0055463E" w:rsidP="0055463E">
      <w:pPr>
        <w:spacing w:after="0" w:line="360" w:lineRule="auto"/>
        <w:jc w:val="center"/>
        <w:rPr>
          <w:rFonts w:ascii="Times New Roman" w:eastAsiaTheme="minorEastAsia" w:hAnsi="Times New Roman" w:cs="Times New Roman"/>
          <w:bCs/>
          <w:spacing w:val="14"/>
          <w:sz w:val="28"/>
          <w:szCs w:val="28"/>
        </w:rPr>
      </w:pPr>
      <w:r>
        <w:rPr>
          <w:rFonts w:ascii="Times New Roman" w:hAnsi="Times New Roman" w:cs="Times New Roman"/>
          <w:bCs/>
          <w:spacing w:val="14"/>
          <w:sz w:val="28"/>
          <w:szCs w:val="28"/>
        </w:rPr>
        <w:lastRenderedPageBreak/>
        <w:t>ЗМІСТ</w:t>
      </w:r>
    </w:p>
    <w:p w14:paraId="10501DF7" w14:textId="77777777" w:rsidR="0055463E" w:rsidRDefault="0055463E" w:rsidP="0055463E">
      <w:pPr>
        <w:pStyle w:val="30"/>
        <w:spacing w:after="0" w:line="360" w:lineRule="auto"/>
        <w:ind w:left="0"/>
        <w:rPr>
          <w:rFonts w:ascii="Times New Roman" w:hAnsi="Times New Roman" w:cs="Times New Roman"/>
          <w:b/>
          <w:bCs/>
          <w:spacing w:val="14"/>
          <w:sz w:val="28"/>
          <w:szCs w:val="28"/>
          <w:lang w:val="uk-UA"/>
        </w:rPr>
      </w:pPr>
    </w:p>
    <w:p w14:paraId="6C9A4A9E" w14:textId="77777777" w:rsidR="0055463E" w:rsidRDefault="0055463E" w:rsidP="0055463E">
      <w:pPr>
        <w:pStyle w:val="30"/>
        <w:spacing w:after="0" w:line="360" w:lineRule="auto"/>
        <w:ind w:left="0"/>
        <w:rPr>
          <w:rFonts w:ascii="Times New Roman" w:hAnsi="Times New Roman" w:cs="Times New Roman"/>
          <w:b/>
          <w:bCs/>
          <w:spacing w:val="14"/>
          <w:sz w:val="28"/>
          <w:szCs w:val="28"/>
          <w:lang w:val="uk-UA"/>
        </w:rPr>
      </w:pPr>
    </w:p>
    <w:tbl>
      <w:tblPr>
        <w:tblW w:w="0" w:type="dxa"/>
        <w:tblLayout w:type="fixed"/>
        <w:tblLook w:val="04A0" w:firstRow="1" w:lastRow="0" w:firstColumn="1" w:lastColumn="0" w:noHBand="0" w:noVBand="1"/>
      </w:tblPr>
      <w:tblGrid>
        <w:gridCol w:w="8897"/>
        <w:gridCol w:w="709"/>
      </w:tblGrid>
      <w:tr w:rsidR="0055463E" w14:paraId="297B50C4" w14:textId="77777777" w:rsidTr="0055463E">
        <w:tc>
          <w:tcPr>
            <w:tcW w:w="8897" w:type="dxa"/>
            <w:hideMark/>
          </w:tcPr>
          <w:p w14:paraId="762D90F2" w14:textId="77777777" w:rsidR="0055463E" w:rsidRDefault="0055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ЗАВДАННЯ НА КВАЛІФІКАЦІЙНУ РОБОТУ …………………………</w:t>
            </w:r>
          </w:p>
        </w:tc>
        <w:tc>
          <w:tcPr>
            <w:tcW w:w="709" w:type="dxa"/>
            <w:vAlign w:val="bottom"/>
            <w:hideMark/>
          </w:tcPr>
          <w:p w14:paraId="4D1E965D"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5463E" w14:paraId="10C8DA8A" w14:textId="77777777" w:rsidTr="0055463E">
        <w:tc>
          <w:tcPr>
            <w:tcW w:w="8897" w:type="dxa"/>
            <w:hideMark/>
          </w:tcPr>
          <w:p w14:paraId="7AD64704" w14:textId="77777777" w:rsidR="0055463E" w:rsidRDefault="0055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РЕФЕРАТ…………………………………………………………………….</w:t>
            </w:r>
          </w:p>
        </w:tc>
        <w:tc>
          <w:tcPr>
            <w:tcW w:w="709" w:type="dxa"/>
            <w:vAlign w:val="bottom"/>
            <w:hideMark/>
          </w:tcPr>
          <w:p w14:paraId="096F602A"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5463E" w14:paraId="445EE9EB" w14:textId="77777777" w:rsidTr="0055463E">
        <w:tc>
          <w:tcPr>
            <w:tcW w:w="8897" w:type="dxa"/>
            <w:hideMark/>
          </w:tcPr>
          <w:p w14:paraId="0474AB37" w14:textId="77777777" w:rsidR="0055463E" w:rsidRDefault="0055463E">
            <w:pPr>
              <w:spacing w:after="0" w:line="360" w:lineRule="auto"/>
              <w:jc w:val="both"/>
              <w:rPr>
                <w:rFonts w:ascii="Times New Roman" w:hAnsi="Times New Roman" w:cs="Times New Roman"/>
                <w:sz w:val="28"/>
                <w:szCs w:val="28"/>
              </w:rPr>
            </w:pPr>
            <w:r>
              <w:rPr>
                <w:rFonts w:ascii="Times New Roman" w:hAnsi="Times New Roman" w:cs="Times New Roman"/>
                <w:caps/>
                <w:sz w:val="28"/>
              </w:rPr>
              <w:t>Summary…………………………………………………………………..</w:t>
            </w:r>
          </w:p>
        </w:tc>
        <w:tc>
          <w:tcPr>
            <w:tcW w:w="709" w:type="dxa"/>
            <w:vAlign w:val="bottom"/>
            <w:hideMark/>
          </w:tcPr>
          <w:p w14:paraId="0AD9109C"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5463E" w14:paraId="1F8B7FF5" w14:textId="77777777" w:rsidTr="0055463E">
        <w:tc>
          <w:tcPr>
            <w:tcW w:w="8897" w:type="dxa"/>
            <w:hideMark/>
          </w:tcPr>
          <w:p w14:paraId="0840AD86" w14:textId="77777777" w:rsidR="0055463E" w:rsidRDefault="0055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p>
        </w:tc>
        <w:tc>
          <w:tcPr>
            <w:tcW w:w="709" w:type="dxa"/>
            <w:vAlign w:val="bottom"/>
            <w:hideMark/>
          </w:tcPr>
          <w:p w14:paraId="344D964B"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55463E" w14:paraId="4771FBD9" w14:textId="77777777" w:rsidTr="0055463E">
        <w:tc>
          <w:tcPr>
            <w:tcW w:w="8897" w:type="dxa"/>
            <w:hideMark/>
          </w:tcPr>
          <w:p w14:paraId="45B8A322" w14:textId="77777777" w:rsidR="0055463E" w:rsidRDefault="0055463E">
            <w:pPr>
              <w:spacing w:after="0" w:line="360" w:lineRule="auto"/>
              <w:jc w:val="both"/>
              <w:rPr>
                <w:rFonts w:ascii="Times New Roman" w:hAnsi="Times New Roman" w:cs="Times New Roman"/>
                <w:sz w:val="28"/>
                <w:szCs w:val="28"/>
              </w:rPr>
            </w:pPr>
            <w:bookmarkStart w:id="5" w:name="_Hlk29746889"/>
            <w:r>
              <w:rPr>
                <w:rFonts w:ascii="Times New Roman" w:hAnsi="Times New Roman" w:cs="Times New Roman"/>
                <w:sz w:val="28"/>
                <w:szCs w:val="28"/>
              </w:rPr>
              <w:t xml:space="preserve">РОЗДІЛ 1 </w:t>
            </w:r>
            <w:r>
              <w:rPr>
                <w:rFonts w:ascii="Times New Roman" w:eastAsia="Calibri" w:hAnsi="Times New Roman" w:cs="Times New Roman"/>
                <w:sz w:val="28"/>
                <w:szCs w:val="28"/>
              </w:rPr>
              <w:t>ТЕОРЕТИЧНІ ЗАСАДИ ВПЛИВУ ІНОЗЕМНИХ ІНВЕСТИЦІЙ НА ЕКОНОМІКУ</w:t>
            </w:r>
            <w:bookmarkEnd w:id="5"/>
            <w:r>
              <w:rPr>
                <w:rFonts w:ascii="Times New Roman" w:eastAsia="Calibri" w:hAnsi="Times New Roman" w:cs="Times New Roman"/>
                <w:sz w:val="28"/>
                <w:szCs w:val="28"/>
              </w:rPr>
              <w:t xml:space="preserve">…………………………………………… </w:t>
            </w:r>
          </w:p>
        </w:tc>
        <w:tc>
          <w:tcPr>
            <w:tcW w:w="709" w:type="dxa"/>
            <w:vAlign w:val="bottom"/>
            <w:hideMark/>
          </w:tcPr>
          <w:p w14:paraId="575733FB"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5463E" w14:paraId="1128CBD7" w14:textId="77777777" w:rsidTr="0055463E">
        <w:tc>
          <w:tcPr>
            <w:tcW w:w="8897" w:type="dxa"/>
            <w:hideMark/>
          </w:tcPr>
          <w:p w14:paraId="7AD7A199" w14:textId="77777777" w:rsidR="0055463E" w:rsidRDefault="0055463E" w:rsidP="0055463E">
            <w:pPr>
              <w:pStyle w:val="a6"/>
              <w:numPr>
                <w:ilvl w:val="1"/>
                <w:numId w:val="19"/>
              </w:numPr>
              <w:spacing w:after="0" w:line="360" w:lineRule="auto"/>
              <w:ind w:left="184"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Інвестиції як форма міжнародного руху капіталу…………………..</w:t>
            </w:r>
          </w:p>
        </w:tc>
        <w:tc>
          <w:tcPr>
            <w:tcW w:w="709" w:type="dxa"/>
            <w:vAlign w:val="bottom"/>
            <w:hideMark/>
          </w:tcPr>
          <w:p w14:paraId="3D5F6EC2"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10</w:t>
            </w:r>
          </w:p>
        </w:tc>
      </w:tr>
      <w:tr w:rsidR="0055463E" w14:paraId="141DF25B" w14:textId="77777777" w:rsidTr="0055463E">
        <w:tc>
          <w:tcPr>
            <w:tcW w:w="8897" w:type="dxa"/>
            <w:hideMark/>
          </w:tcPr>
          <w:p w14:paraId="6520B5E5" w14:textId="77777777" w:rsidR="0055463E" w:rsidRDefault="0055463E">
            <w:pPr>
              <w:spacing w:after="0" w:line="360" w:lineRule="auto"/>
              <w:ind w:left="184"/>
              <w:jc w:val="both"/>
              <w:rPr>
                <w:rFonts w:ascii="Times New Roman" w:hAnsi="Times New Roman" w:cs="Times New Roman"/>
                <w:sz w:val="28"/>
                <w:szCs w:val="28"/>
              </w:rPr>
            </w:pPr>
            <w:r>
              <w:rPr>
                <w:rFonts w:ascii="Times New Roman" w:hAnsi="Times New Roman" w:cs="Times New Roman"/>
                <w:sz w:val="28"/>
                <w:szCs w:val="28"/>
              </w:rPr>
              <w:t>1.2 Наслідки впливу надходжень прямих іноземних інвестицій для економіки приймаючої країни…………………………………………….</w:t>
            </w:r>
          </w:p>
        </w:tc>
        <w:tc>
          <w:tcPr>
            <w:tcW w:w="709" w:type="dxa"/>
            <w:vAlign w:val="bottom"/>
            <w:hideMark/>
          </w:tcPr>
          <w:p w14:paraId="32EEF446"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55463E" w14:paraId="7476C3D1" w14:textId="77777777" w:rsidTr="0055463E">
        <w:tc>
          <w:tcPr>
            <w:tcW w:w="8897" w:type="dxa"/>
            <w:hideMark/>
          </w:tcPr>
          <w:p w14:paraId="5BE74720" w14:textId="77777777" w:rsidR="0055463E" w:rsidRDefault="0055463E">
            <w:pPr>
              <w:spacing w:after="0" w:line="360" w:lineRule="auto"/>
              <w:ind w:left="184"/>
              <w:rPr>
                <w:rFonts w:eastAsia="Calibri"/>
                <w:sz w:val="28"/>
                <w:szCs w:val="28"/>
              </w:rPr>
            </w:pPr>
            <w:r>
              <w:rPr>
                <w:rFonts w:ascii="Times New Roman" w:hAnsi="Times New Roman" w:cs="Times New Roman"/>
                <w:sz w:val="28"/>
                <w:szCs w:val="28"/>
              </w:rPr>
              <w:t xml:space="preserve">1.3 </w:t>
            </w:r>
            <w:r>
              <w:rPr>
                <w:rFonts w:ascii="Times New Roman" w:hAnsi="Times New Roman" w:cs="Times New Roman"/>
                <w:sz w:val="28"/>
                <w:szCs w:val="28"/>
                <w:shd w:val="clear" w:color="auto" w:fill="FFFFFF"/>
              </w:rPr>
              <w:t>Державна політика залучення </w:t>
            </w:r>
            <w:r>
              <w:rPr>
                <w:rStyle w:val="a7"/>
                <w:rFonts w:ascii="Times New Roman" w:hAnsi="Times New Roman" w:cs="Times New Roman"/>
                <w:bCs/>
                <w:sz w:val="28"/>
                <w:szCs w:val="28"/>
                <w:shd w:val="clear" w:color="auto" w:fill="FFFFFF"/>
              </w:rPr>
              <w:t>іноземних інвестицій………………..</w:t>
            </w:r>
          </w:p>
        </w:tc>
        <w:tc>
          <w:tcPr>
            <w:tcW w:w="709" w:type="dxa"/>
            <w:vAlign w:val="bottom"/>
            <w:hideMark/>
          </w:tcPr>
          <w:p w14:paraId="52A08E0F"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27</w:t>
            </w:r>
          </w:p>
        </w:tc>
      </w:tr>
      <w:tr w:rsidR="0055463E" w14:paraId="4F1C4F9A" w14:textId="77777777" w:rsidTr="0055463E">
        <w:tc>
          <w:tcPr>
            <w:tcW w:w="8897" w:type="dxa"/>
            <w:hideMark/>
          </w:tcPr>
          <w:p w14:paraId="0B43181F" w14:textId="77777777" w:rsidR="0055463E" w:rsidRDefault="0055463E">
            <w:pPr>
              <w:spacing w:after="0" w:line="360" w:lineRule="auto"/>
              <w:ind w:left="252"/>
              <w:jc w:val="both"/>
              <w:rPr>
                <w:rFonts w:ascii="Times New Roman" w:hAnsi="Times New Roman" w:cs="Times New Roman"/>
                <w:sz w:val="28"/>
                <w:szCs w:val="28"/>
              </w:rPr>
            </w:pPr>
            <w:r>
              <w:rPr>
                <w:rFonts w:ascii="Times New Roman" w:hAnsi="Times New Roman" w:cs="Times New Roman"/>
                <w:sz w:val="28"/>
                <w:szCs w:val="28"/>
              </w:rPr>
              <w:t>Висновки до розділу 1…………………………………………………….</w:t>
            </w:r>
          </w:p>
        </w:tc>
        <w:tc>
          <w:tcPr>
            <w:tcW w:w="709" w:type="dxa"/>
            <w:vAlign w:val="bottom"/>
            <w:hideMark/>
          </w:tcPr>
          <w:p w14:paraId="28012605"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55463E" w14:paraId="3F7DF0CB" w14:textId="77777777" w:rsidTr="0055463E">
        <w:trPr>
          <w:trHeight w:val="797"/>
        </w:trPr>
        <w:tc>
          <w:tcPr>
            <w:tcW w:w="8897" w:type="dxa"/>
            <w:hideMark/>
          </w:tcPr>
          <w:p w14:paraId="0C26B338" w14:textId="77777777" w:rsidR="0055463E" w:rsidRDefault="0055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РОЗДІЛ 2 </w:t>
            </w:r>
            <w:r>
              <w:rPr>
                <w:rFonts w:ascii="Times New Roman" w:eastAsia="Calibri" w:hAnsi="Times New Roman" w:cs="Times New Roman"/>
                <w:sz w:val="28"/>
                <w:szCs w:val="28"/>
              </w:rPr>
              <w:t>ОСОБЛИВОСТІ ВПЛИВУ ІНОЗЕМНОГО ІНВЕСТУВАННЯ НА ЕКОНОМІКУ УКРАЇНИ………………………………………………..</w:t>
            </w:r>
          </w:p>
        </w:tc>
        <w:tc>
          <w:tcPr>
            <w:tcW w:w="709" w:type="dxa"/>
            <w:vAlign w:val="bottom"/>
            <w:hideMark/>
          </w:tcPr>
          <w:p w14:paraId="43B630E1" w14:textId="77777777" w:rsidR="0055463E" w:rsidRDefault="0055463E">
            <w:pPr>
              <w:spacing w:after="0" w:line="360" w:lineRule="auto"/>
              <w:rPr>
                <w:rFonts w:ascii="Times New Roman" w:hAnsi="Times New Roman" w:cs="Times New Roman"/>
                <w:sz w:val="28"/>
                <w:szCs w:val="28"/>
              </w:rPr>
            </w:pPr>
            <w:r>
              <w:rPr>
                <w:rFonts w:ascii="Times New Roman" w:hAnsi="Times New Roman" w:cs="Times New Roman"/>
                <w:sz w:val="28"/>
                <w:szCs w:val="28"/>
              </w:rPr>
              <w:t>35</w:t>
            </w:r>
          </w:p>
        </w:tc>
      </w:tr>
      <w:tr w:rsidR="0055463E" w14:paraId="5F14B612" w14:textId="77777777" w:rsidTr="0055463E">
        <w:tc>
          <w:tcPr>
            <w:tcW w:w="8897" w:type="dxa"/>
            <w:hideMark/>
          </w:tcPr>
          <w:p w14:paraId="5D8B7968" w14:textId="77777777" w:rsidR="0055463E" w:rsidRDefault="0055463E">
            <w:pPr>
              <w:spacing w:after="0" w:line="360" w:lineRule="auto"/>
              <w:ind w:left="252"/>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eastAsia="Times New Roman" w:hAnsi="Times New Roman" w:cs="Times New Roman"/>
                <w:sz w:val="28"/>
                <w:szCs w:val="28"/>
              </w:rPr>
              <w:t>Динаміка прямих інвестиційних потоків та спільного підприємництва……………………………………………………………</w:t>
            </w:r>
          </w:p>
        </w:tc>
        <w:tc>
          <w:tcPr>
            <w:tcW w:w="709" w:type="dxa"/>
            <w:vAlign w:val="bottom"/>
            <w:hideMark/>
          </w:tcPr>
          <w:p w14:paraId="4ABD6691"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55463E" w14:paraId="50254D1A" w14:textId="77777777" w:rsidTr="0055463E">
        <w:tc>
          <w:tcPr>
            <w:tcW w:w="8897" w:type="dxa"/>
            <w:hideMark/>
          </w:tcPr>
          <w:p w14:paraId="3899B1DF" w14:textId="77777777" w:rsidR="0055463E" w:rsidRDefault="0055463E">
            <w:pPr>
              <w:spacing w:after="0" w:line="360" w:lineRule="auto"/>
              <w:ind w:left="252"/>
              <w:jc w:val="both"/>
              <w:rPr>
                <w:rFonts w:ascii="Times New Roman" w:hAnsi="Times New Roman" w:cs="Times New Roman"/>
                <w:sz w:val="28"/>
                <w:szCs w:val="28"/>
              </w:rPr>
            </w:pPr>
            <w:bookmarkStart w:id="6" w:name="_Hlk29345781"/>
            <w:r>
              <w:rPr>
                <w:rFonts w:ascii="Times New Roman" w:hAnsi="Times New Roman" w:cs="Times New Roman"/>
                <w:sz w:val="28"/>
                <w:szCs w:val="28"/>
              </w:rPr>
              <w:t xml:space="preserve">2.2 </w:t>
            </w:r>
            <w:bookmarkEnd w:id="6"/>
            <w:r>
              <w:rPr>
                <w:rFonts w:ascii="Times New Roman" w:eastAsia="Calibri" w:hAnsi="Times New Roman" w:cs="Times New Roman"/>
                <w:sz w:val="28"/>
                <w:szCs w:val="28"/>
              </w:rPr>
              <w:t>Аналіз впливу іноземних інвестицій на національну економіку…..</w:t>
            </w:r>
          </w:p>
        </w:tc>
        <w:tc>
          <w:tcPr>
            <w:tcW w:w="709" w:type="dxa"/>
            <w:vAlign w:val="bottom"/>
            <w:hideMark/>
          </w:tcPr>
          <w:p w14:paraId="7B498FF9"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55463E" w14:paraId="41E47957" w14:textId="77777777" w:rsidTr="0055463E">
        <w:tc>
          <w:tcPr>
            <w:tcW w:w="8897" w:type="dxa"/>
            <w:hideMark/>
          </w:tcPr>
          <w:p w14:paraId="420BABD9" w14:textId="77777777" w:rsidR="0055463E" w:rsidRDefault="0055463E">
            <w:pPr>
              <w:spacing w:after="0" w:line="360" w:lineRule="auto"/>
              <w:ind w:left="252"/>
              <w:jc w:val="both"/>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eastAsia="Calibri" w:hAnsi="Times New Roman" w:cs="Times New Roman"/>
                <w:sz w:val="28"/>
                <w:szCs w:val="28"/>
              </w:rPr>
              <w:t>Оцінка інвестиційного клімату………………………………………</w:t>
            </w:r>
          </w:p>
        </w:tc>
        <w:tc>
          <w:tcPr>
            <w:tcW w:w="709" w:type="dxa"/>
            <w:vAlign w:val="bottom"/>
            <w:hideMark/>
          </w:tcPr>
          <w:p w14:paraId="54CC6FA9"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55463E" w14:paraId="75D9CA31" w14:textId="77777777" w:rsidTr="0055463E">
        <w:tc>
          <w:tcPr>
            <w:tcW w:w="8897" w:type="dxa"/>
            <w:hideMark/>
          </w:tcPr>
          <w:p w14:paraId="750FDB5D" w14:textId="77777777" w:rsidR="0055463E" w:rsidRDefault="0055463E">
            <w:pPr>
              <w:spacing w:after="0" w:line="360" w:lineRule="auto"/>
              <w:ind w:left="252"/>
              <w:jc w:val="both"/>
              <w:rPr>
                <w:rFonts w:ascii="Times New Roman" w:hAnsi="Times New Roman" w:cs="Times New Roman"/>
                <w:sz w:val="28"/>
                <w:szCs w:val="28"/>
              </w:rPr>
            </w:pPr>
            <w:r>
              <w:rPr>
                <w:rFonts w:ascii="Times New Roman" w:hAnsi="Times New Roman" w:cs="Times New Roman"/>
                <w:sz w:val="28"/>
                <w:szCs w:val="28"/>
              </w:rPr>
              <w:t>Висновки до розділу 2…………………………………………………….</w:t>
            </w:r>
          </w:p>
        </w:tc>
        <w:tc>
          <w:tcPr>
            <w:tcW w:w="709" w:type="dxa"/>
            <w:vAlign w:val="bottom"/>
            <w:hideMark/>
          </w:tcPr>
          <w:p w14:paraId="7C5F7A0A"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55463E" w14:paraId="68A0D9DB" w14:textId="77777777" w:rsidTr="0055463E">
        <w:trPr>
          <w:trHeight w:val="215"/>
        </w:trPr>
        <w:tc>
          <w:tcPr>
            <w:tcW w:w="8897" w:type="dxa"/>
            <w:hideMark/>
          </w:tcPr>
          <w:p w14:paraId="3F2E9DAE" w14:textId="77777777" w:rsidR="0055463E" w:rsidRDefault="0055463E">
            <w:pPr>
              <w:tabs>
                <w:tab w:val="left" w:pos="426"/>
              </w:tabs>
              <w:spacing w:after="0" w:line="360" w:lineRule="auto"/>
              <w:jc w:val="both"/>
              <w:rPr>
                <w:rFonts w:ascii="Times New Roman" w:hAnsi="Times New Roman" w:cs="Times New Roman"/>
                <w:bCs/>
                <w:sz w:val="28"/>
                <w:szCs w:val="28"/>
              </w:rPr>
            </w:pPr>
            <w:bookmarkStart w:id="7" w:name="_Hlk29345928"/>
            <w:r>
              <w:rPr>
                <w:rFonts w:ascii="Times New Roman" w:hAnsi="Times New Roman" w:cs="Times New Roman"/>
                <w:sz w:val="28"/>
                <w:szCs w:val="28"/>
              </w:rPr>
              <w:t xml:space="preserve">РОЗДІЛ 3 </w:t>
            </w:r>
            <w:bookmarkEnd w:id="7"/>
            <w:r>
              <w:rPr>
                <w:rFonts w:ascii="Times New Roman" w:eastAsia="Calibri" w:hAnsi="Times New Roman" w:cs="Times New Roman"/>
                <w:sz w:val="28"/>
                <w:szCs w:val="28"/>
              </w:rPr>
              <w:t>КОНЦЕПТУАЛЬНІ ЗАСАДИ МІЖНАРОДНОГО ІНВЕСТИЦІЙНОГО СПІВРОБІТНИЦТВА УКРАЇНИ</w:t>
            </w:r>
          </w:p>
        </w:tc>
        <w:tc>
          <w:tcPr>
            <w:tcW w:w="709" w:type="dxa"/>
            <w:vAlign w:val="bottom"/>
            <w:hideMark/>
          </w:tcPr>
          <w:p w14:paraId="7A63FAFE" w14:textId="77777777" w:rsidR="0055463E" w:rsidRDefault="0055463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55463E" w14:paraId="7986F0D0" w14:textId="77777777" w:rsidTr="0055463E">
        <w:tc>
          <w:tcPr>
            <w:tcW w:w="8897" w:type="dxa"/>
            <w:hideMark/>
          </w:tcPr>
          <w:p w14:paraId="7DD2A2DC" w14:textId="77777777" w:rsidR="0055463E" w:rsidRDefault="0055463E">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3.1 </w:t>
            </w:r>
            <w:r>
              <w:rPr>
                <w:rFonts w:ascii="Times New Roman" w:eastAsia="Calibri" w:hAnsi="Times New Roman" w:cs="Times New Roman"/>
                <w:sz w:val="28"/>
                <w:szCs w:val="28"/>
              </w:rPr>
              <w:t>Напрямки реалізації державної інвестиційної політики</w:t>
            </w:r>
          </w:p>
        </w:tc>
        <w:tc>
          <w:tcPr>
            <w:tcW w:w="709" w:type="dxa"/>
            <w:vAlign w:val="bottom"/>
            <w:hideMark/>
          </w:tcPr>
          <w:p w14:paraId="14BEDF3D"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55</w:t>
            </w:r>
          </w:p>
        </w:tc>
      </w:tr>
      <w:tr w:rsidR="0055463E" w14:paraId="393A548B" w14:textId="77777777" w:rsidTr="0055463E">
        <w:tc>
          <w:tcPr>
            <w:tcW w:w="8897" w:type="dxa"/>
            <w:hideMark/>
          </w:tcPr>
          <w:p w14:paraId="48D14A9B" w14:textId="77777777" w:rsidR="0055463E" w:rsidRDefault="0055463E">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3.2 Заходи щодо удосконалення інвестиційного співробітництва </w:t>
            </w:r>
          </w:p>
        </w:tc>
        <w:tc>
          <w:tcPr>
            <w:tcW w:w="709" w:type="dxa"/>
            <w:vAlign w:val="bottom"/>
            <w:hideMark/>
          </w:tcPr>
          <w:p w14:paraId="2027FDA5" w14:textId="77777777" w:rsidR="0055463E" w:rsidRDefault="0055463E">
            <w:pPr>
              <w:spacing w:after="0" w:line="360" w:lineRule="auto"/>
              <w:rPr>
                <w:rFonts w:ascii="Times New Roman" w:eastAsiaTheme="minorEastAsia" w:hAnsi="Times New Roman" w:cs="Times New Roman"/>
                <w:sz w:val="28"/>
                <w:szCs w:val="28"/>
              </w:rPr>
            </w:pPr>
            <w:r>
              <w:rPr>
                <w:rFonts w:ascii="Times New Roman" w:hAnsi="Times New Roman" w:cs="Times New Roman"/>
                <w:sz w:val="28"/>
                <w:szCs w:val="28"/>
              </w:rPr>
              <w:t>59</w:t>
            </w:r>
          </w:p>
        </w:tc>
      </w:tr>
      <w:tr w:rsidR="0055463E" w14:paraId="7391AE9E" w14:textId="77777777" w:rsidTr="0055463E">
        <w:tc>
          <w:tcPr>
            <w:tcW w:w="8897" w:type="dxa"/>
            <w:hideMark/>
          </w:tcPr>
          <w:p w14:paraId="0DCA3BC8" w14:textId="77777777" w:rsidR="0055463E" w:rsidRDefault="0055463E">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Висновки до розділу 3…………………………………………………….</w:t>
            </w:r>
          </w:p>
        </w:tc>
        <w:tc>
          <w:tcPr>
            <w:tcW w:w="709" w:type="dxa"/>
            <w:vAlign w:val="bottom"/>
            <w:hideMark/>
          </w:tcPr>
          <w:p w14:paraId="22640E9F" w14:textId="77777777" w:rsidR="0055463E" w:rsidRDefault="0055463E">
            <w:pPr>
              <w:spacing w:after="0" w:line="360" w:lineRule="auto"/>
              <w:rPr>
                <w:rFonts w:ascii="Times New Roman" w:hAnsi="Times New Roman" w:cs="Times New Roman"/>
                <w:sz w:val="28"/>
                <w:szCs w:val="28"/>
              </w:rPr>
            </w:pPr>
            <w:r>
              <w:rPr>
                <w:rFonts w:ascii="Times New Roman" w:hAnsi="Times New Roman" w:cs="Times New Roman"/>
                <w:sz w:val="28"/>
                <w:szCs w:val="28"/>
              </w:rPr>
              <w:t>67</w:t>
            </w:r>
          </w:p>
        </w:tc>
      </w:tr>
      <w:tr w:rsidR="0055463E" w14:paraId="4D526493" w14:textId="77777777" w:rsidTr="0055463E">
        <w:tc>
          <w:tcPr>
            <w:tcW w:w="8897" w:type="dxa"/>
            <w:vAlign w:val="center"/>
            <w:hideMark/>
          </w:tcPr>
          <w:p w14:paraId="36E4E0D4" w14:textId="77777777" w:rsidR="0055463E" w:rsidRDefault="005546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p>
        </w:tc>
        <w:tc>
          <w:tcPr>
            <w:tcW w:w="709" w:type="dxa"/>
            <w:vAlign w:val="bottom"/>
            <w:hideMark/>
          </w:tcPr>
          <w:p w14:paraId="0592018E"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69</w:t>
            </w:r>
          </w:p>
        </w:tc>
      </w:tr>
      <w:tr w:rsidR="0055463E" w14:paraId="298DC5C7" w14:textId="77777777" w:rsidTr="0055463E">
        <w:tc>
          <w:tcPr>
            <w:tcW w:w="8897" w:type="dxa"/>
            <w:vAlign w:val="center"/>
            <w:hideMark/>
          </w:tcPr>
          <w:p w14:paraId="6CE939E2" w14:textId="77777777" w:rsidR="0055463E" w:rsidRDefault="005546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 ……………………………….</w:t>
            </w:r>
          </w:p>
        </w:tc>
        <w:tc>
          <w:tcPr>
            <w:tcW w:w="709" w:type="dxa"/>
            <w:vAlign w:val="bottom"/>
            <w:hideMark/>
          </w:tcPr>
          <w:p w14:paraId="4A5E952D"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73</w:t>
            </w:r>
          </w:p>
        </w:tc>
      </w:tr>
      <w:tr w:rsidR="0055463E" w14:paraId="6B43FB9A" w14:textId="77777777" w:rsidTr="0055463E">
        <w:tc>
          <w:tcPr>
            <w:tcW w:w="8897" w:type="dxa"/>
            <w:vAlign w:val="center"/>
            <w:hideMark/>
          </w:tcPr>
          <w:p w14:paraId="3EE92262" w14:textId="77777777" w:rsidR="0055463E" w:rsidRDefault="0055463E">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ДЕКЛАРАЦІЯ АКАДЕМІЧНОЇ ДОБРОЧЕСНОСТІ……………………...</w:t>
            </w:r>
          </w:p>
        </w:tc>
        <w:tc>
          <w:tcPr>
            <w:tcW w:w="709" w:type="dxa"/>
            <w:vAlign w:val="bottom"/>
            <w:hideMark/>
          </w:tcPr>
          <w:p w14:paraId="10D8E132" w14:textId="77777777" w:rsidR="0055463E" w:rsidRDefault="0055463E">
            <w:pPr>
              <w:spacing w:after="0"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rPr>
              <w:t>80</w:t>
            </w:r>
          </w:p>
        </w:tc>
      </w:tr>
    </w:tbl>
    <w:p w14:paraId="7A81F44F" w14:textId="77777777" w:rsidR="0055463E" w:rsidRDefault="0055463E">
      <w:pPr>
        <w:rPr>
          <w:rFonts w:ascii="Times New Roman" w:hAnsi="Times New Roman" w:cs="Times New Roman"/>
          <w:sz w:val="28"/>
          <w:szCs w:val="28"/>
        </w:rPr>
      </w:pPr>
      <w:r>
        <w:rPr>
          <w:rFonts w:ascii="Times New Roman" w:hAnsi="Times New Roman" w:cs="Times New Roman"/>
          <w:sz w:val="28"/>
          <w:szCs w:val="28"/>
        </w:rPr>
        <w:br w:type="page"/>
      </w:r>
    </w:p>
    <w:p w14:paraId="694A261D" w14:textId="4D922428" w:rsidR="00462C47" w:rsidRPr="00A4790A" w:rsidRDefault="0093036E" w:rsidP="00A04C6C">
      <w:pPr>
        <w:spacing w:after="0" w:line="360" w:lineRule="auto"/>
        <w:jc w:val="center"/>
        <w:rPr>
          <w:rFonts w:ascii="Times New Roman" w:hAnsi="Times New Roman" w:cs="Times New Roman"/>
          <w:sz w:val="28"/>
          <w:szCs w:val="28"/>
        </w:rPr>
      </w:pPr>
      <w:r w:rsidRPr="00A4790A">
        <w:rPr>
          <w:rFonts w:ascii="Times New Roman" w:hAnsi="Times New Roman" w:cs="Times New Roman"/>
          <w:sz w:val="28"/>
          <w:szCs w:val="28"/>
        </w:rPr>
        <w:lastRenderedPageBreak/>
        <w:t>ВСТУП</w:t>
      </w:r>
    </w:p>
    <w:p w14:paraId="735BF753" w14:textId="2A2C1D92" w:rsidR="0093036E" w:rsidRPr="00A4790A" w:rsidRDefault="0093036E" w:rsidP="00A04C6C">
      <w:pPr>
        <w:spacing w:after="0" w:line="360" w:lineRule="auto"/>
        <w:rPr>
          <w:rFonts w:ascii="Times New Roman" w:hAnsi="Times New Roman" w:cs="Times New Roman"/>
          <w:sz w:val="28"/>
          <w:szCs w:val="28"/>
        </w:rPr>
      </w:pPr>
    </w:p>
    <w:p w14:paraId="79772B99" w14:textId="6BD08A4F" w:rsidR="0093036E" w:rsidRPr="00A4790A" w:rsidRDefault="0093036E" w:rsidP="00A04C6C">
      <w:pPr>
        <w:spacing w:after="0" w:line="360" w:lineRule="auto"/>
        <w:rPr>
          <w:rFonts w:ascii="Times New Roman" w:hAnsi="Times New Roman" w:cs="Times New Roman"/>
          <w:sz w:val="28"/>
          <w:szCs w:val="28"/>
        </w:rPr>
      </w:pPr>
    </w:p>
    <w:p w14:paraId="1B19394B" w14:textId="77777777" w:rsidR="0093036E" w:rsidRPr="00A4790A" w:rsidRDefault="0093036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Іноземні інвестиції виступають потужним рушієм економічного розвитку для багатьох економік. Вплив іноземних інвестицій на економічний розвиток заслуговує особливої уваги, оскільки потоки іноземного капіталу в умовах глобальної економічної інтеграції є складником самого інтеграційного процесу, а також відображенням взаємовідношень елементів моделі соціально-економічної макросистеми. Разом із тим позитивні наслідки надходження іноземних інвестицій (трансфер інноваційних знань, зниження рівня безробіття, підвищення продуктивності праці, оновлення матеріально-технічної бази промисловості, запозичення досвіду ефективного менеджменту тощо) супроводжуються загрозами для економічного розвитку держави (консервація чинної моделі залучення країни до міжнародного поділу праці, експансія імпортної продукції, екологічні загрози для зовнішнього середовища). </w:t>
      </w:r>
    </w:p>
    <w:p w14:paraId="276900B1" w14:textId="334E8DDB" w:rsidR="0093036E" w:rsidRPr="00A4790A" w:rsidRDefault="0093036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В умовах глобальної світової інтеграції важливого значення для України набувають питання залучення в економіку країни іноземних інвестицій,  та створення спільних підприємств з іноземними інвестиціями. Тому одним із напрямків інтеграції України у світовий простір є створення привабливого інвестиційного клімату задля розширення </w:t>
      </w:r>
      <w:r w:rsidRPr="00A4790A">
        <w:rPr>
          <w:rFonts w:ascii="Times New Roman" w:eastAsia="TimesNewRomanPSMT" w:hAnsi="Times New Roman" w:cs="Times New Roman"/>
          <w:sz w:val="28"/>
          <w:szCs w:val="28"/>
        </w:rPr>
        <w:t>форм міжнародного інвестиційного співробітництва України.</w:t>
      </w:r>
    </w:p>
    <w:p w14:paraId="024C4D0A" w14:textId="6E74A4F1" w:rsidR="0093036E" w:rsidRPr="00A4790A" w:rsidRDefault="0093036E" w:rsidP="00A04C6C">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A4790A">
        <w:rPr>
          <w:rFonts w:ascii="Times New Roman" w:hAnsi="Times New Roman" w:cs="Times New Roman"/>
          <w:sz w:val="28"/>
          <w:szCs w:val="28"/>
        </w:rPr>
        <w:t xml:space="preserve">Вагомий внесок в економічну теорію засад прямого іноземного інвестування зробили такі науковці, як: </w:t>
      </w:r>
      <w:r w:rsidR="00892B99" w:rsidRPr="00A4790A">
        <w:rPr>
          <w:rFonts w:ascii="Times New Roman" w:hAnsi="Times New Roman" w:cs="Times New Roman"/>
          <w:iCs/>
          <w:sz w:val="28"/>
          <w:szCs w:val="28"/>
          <w:shd w:val="clear" w:color="auto" w:fill="FFFFFF"/>
        </w:rPr>
        <w:t xml:space="preserve">Дикий Н. О., </w:t>
      </w:r>
      <w:r w:rsidR="00892B99" w:rsidRPr="00A4790A">
        <w:rPr>
          <w:rFonts w:ascii="Times New Roman" w:eastAsia="Times New Roman" w:hAnsi="Times New Roman" w:cs="Times New Roman"/>
          <w:sz w:val="28"/>
          <w:szCs w:val="28"/>
        </w:rPr>
        <w:t xml:space="preserve">Маркевич К. Л, </w:t>
      </w:r>
      <w:proofErr w:type="spellStart"/>
      <w:r w:rsidR="00892B99" w:rsidRPr="00A4790A">
        <w:rPr>
          <w:rFonts w:ascii="Times New Roman" w:eastAsia="Times New Roman" w:hAnsi="Times New Roman" w:cs="Times New Roman"/>
          <w:sz w:val="28"/>
          <w:szCs w:val="28"/>
        </w:rPr>
        <w:t>Гриньов</w:t>
      </w:r>
      <w:proofErr w:type="spellEnd"/>
      <w:r w:rsidR="00553ADB" w:rsidRPr="00A4790A">
        <w:rPr>
          <w:rFonts w:ascii="Times New Roman" w:eastAsia="Times New Roman" w:hAnsi="Times New Roman" w:cs="Times New Roman"/>
          <w:sz w:val="28"/>
          <w:szCs w:val="28"/>
        </w:rPr>
        <w:t> А.В.</w:t>
      </w:r>
      <w:r w:rsidR="00892B99" w:rsidRPr="00A4790A">
        <w:rPr>
          <w:rFonts w:ascii="Times New Roman" w:eastAsia="Times New Roman" w:hAnsi="Times New Roman" w:cs="Times New Roman"/>
          <w:sz w:val="28"/>
          <w:szCs w:val="28"/>
        </w:rPr>
        <w:t xml:space="preserve">, </w:t>
      </w:r>
      <w:proofErr w:type="spellStart"/>
      <w:r w:rsidR="00892B99" w:rsidRPr="00A4790A">
        <w:rPr>
          <w:rFonts w:ascii="Times New Roman" w:eastAsia="Times New Roman" w:hAnsi="Times New Roman" w:cs="Times New Roman"/>
          <w:sz w:val="28"/>
          <w:szCs w:val="28"/>
        </w:rPr>
        <w:t>Шершенюк</w:t>
      </w:r>
      <w:proofErr w:type="spellEnd"/>
      <w:r w:rsidR="00892B99" w:rsidRPr="00A4790A">
        <w:rPr>
          <w:rFonts w:ascii="Times New Roman" w:eastAsia="Times New Roman" w:hAnsi="Times New Roman" w:cs="Times New Roman"/>
          <w:sz w:val="28"/>
          <w:szCs w:val="28"/>
        </w:rPr>
        <w:t xml:space="preserve"> О.М., Овчаренко</w:t>
      </w:r>
      <w:r w:rsidR="00892B99" w:rsidRPr="00A4790A">
        <w:rPr>
          <w:rFonts w:ascii="Times New Roman" w:hAnsi="Times New Roman" w:cs="Times New Roman"/>
          <w:sz w:val="28"/>
          <w:szCs w:val="28"/>
        </w:rPr>
        <w:t xml:space="preserve"> </w:t>
      </w:r>
      <w:r w:rsidR="00892B99" w:rsidRPr="00A4790A">
        <w:rPr>
          <w:rFonts w:ascii="Times New Roman" w:eastAsia="Times New Roman" w:hAnsi="Times New Roman" w:cs="Times New Roman"/>
          <w:sz w:val="28"/>
          <w:szCs w:val="28"/>
        </w:rPr>
        <w:t xml:space="preserve">С.В. </w:t>
      </w:r>
      <w:r w:rsidRPr="00A4790A">
        <w:rPr>
          <w:rFonts w:ascii="Times New Roman" w:hAnsi="Times New Roman" w:cs="Times New Roman"/>
          <w:sz w:val="28"/>
          <w:szCs w:val="28"/>
        </w:rPr>
        <w:t xml:space="preserve">та ін. </w:t>
      </w:r>
      <w:r w:rsidRPr="00A4790A">
        <w:rPr>
          <w:rFonts w:ascii="Times New Roman" w:eastAsia="TimesNewRomanPSMT" w:hAnsi="Times New Roman" w:cs="Times New Roman"/>
          <w:sz w:val="28"/>
          <w:szCs w:val="28"/>
        </w:rPr>
        <w:t xml:space="preserve">Питання аналізу динаміки іноземних інвестицій та розвитку спільних підприємств досліджували </w:t>
      </w:r>
      <w:proofErr w:type="spellStart"/>
      <w:r w:rsidRPr="00A4790A">
        <w:rPr>
          <w:rFonts w:ascii="Times New Roman" w:eastAsia="TimesNewRomanPSMT" w:hAnsi="Times New Roman" w:cs="Times New Roman"/>
          <w:sz w:val="28"/>
          <w:szCs w:val="28"/>
        </w:rPr>
        <w:t>Олександренко</w:t>
      </w:r>
      <w:proofErr w:type="spellEnd"/>
      <w:r w:rsidR="00553ADB" w:rsidRPr="00A4790A">
        <w:rPr>
          <w:rFonts w:ascii="Times New Roman" w:eastAsia="TimesNewRomanPSMT" w:hAnsi="Times New Roman" w:cs="Times New Roman"/>
          <w:sz w:val="28"/>
          <w:szCs w:val="28"/>
        </w:rPr>
        <w:t xml:space="preserve"> І. І.</w:t>
      </w:r>
      <w:r w:rsidRPr="00A4790A">
        <w:rPr>
          <w:rFonts w:ascii="Times New Roman" w:eastAsia="TimesNewRomanPSMT" w:hAnsi="Times New Roman" w:cs="Times New Roman"/>
          <w:sz w:val="28"/>
          <w:szCs w:val="28"/>
        </w:rPr>
        <w:t>, Петренко</w:t>
      </w:r>
      <w:r w:rsidR="00553ADB" w:rsidRPr="00A4790A">
        <w:rPr>
          <w:rFonts w:ascii="Times New Roman" w:eastAsia="TimesNewRomanPSMT" w:hAnsi="Times New Roman" w:cs="Times New Roman"/>
          <w:sz w:val="28"/>
          <w:szCs w:val="28"/>
        </w:rPr>
        <w:t xml:space="preserve"> П.Д.</w:t>
      </w:r>
      <w:r w:rsidRPr="00A4790A">
        <w:rPr>
          <w:rFonts w:ascii="Times New Roman" w:eastAsia="TimesNewRomanPSMT" w:hAnsi="Times New Roman" w:cs="Times New Roman"/>
          <w:sz w:val="28"/>
          <w:szCs w:val="28"/>
        </w:rPr>
        <w:t xml:space="preserve">, </w:t>
      </w:r>
      <w:proofErr w:type="spellStart"/>
      <w:r w:rsidRPr="00A4790A">
        <w:rPr>
          <w:rFonts w:ascii="Times New Roman" w:eastAsia="TimesNewRomanPSMT" w:hAnsi="Times New Roman" w:cs="Times New Roman"/>
          <w:sz w:val="28"/>
          <w:szCs w:val="28"/>
        </w:rPr>
        <w:t>Скриль</w:t>
      </w:r>
      <w:proofErr w:type="spellEnd"/>
      <w:r w:rsidR="00553ADB" w:rsidRPr="00A4790A">
        <w:rPr>
          <w:rFonts w:ascii="Times New Roman" w:eastAsia="TimesNewRomanPSMT" w:hAnsi="Times New Roman" w:cs="Times New Roman"/>
          <w:sz w:val="28"/>
          <w:szCs w:val="28"/>
        </w:rPr>
        <w:t xml:space="preserve"> В. В.</w:t>
      </w:r>
      <w:r w:rsidRPr="00A4790A">
        <w:rPr>
          <w:rFonts w:ascii="Times New Roman" w:eastAsia="TimesNewRomanPSMT" w:hAnsi="Times New Roman" w:cs="Times New Roman"/>
          <w:sz w:val="28"/>
          <w:szCs w:val="28"/>
        </w:rPr>
        <w:t xml:space="preserve">, </w:t>
      </w:r>
      <w:proofErr w:type="spellStart"/>
      <w:r w:rsidRPr="00A4790A">
        <w:rPr>
          <w:rFonts w:ascii="Times New Roman" w:eastAsia="TimesNewRomanPSMT" w:hAnsi="Times New Roman" w:cs="Times New Roman"/>
          <w:sz w:val="28"/>
          <w:szCs w:val="28"/>
        </w:rPr>
        <w:t>Шикіло</w:t>
      </w:r>
      <w:proofErr w:type="spellEnd"/>
      <w:r w:rsidR="00553ADB" w:rsidRPr="00A4790A">
        <w:rPr>
          <w:rFonts w:ascii="Times New Roman" w:eastAsia="TimesNewRomanPSMT" w:hAnsi="Times New Roman" w:cs="Times New Roman"/>
          <w:sz w:val="28"/>
          <w:szCs w:val="28"/>
        </w:rPr>
        <w:t xml:space="preserve"> А. В., </w:t>
      </w:r>
      <w:proofErr w:type="spellStart"/>
      <w:r w:rsidR="00553ADB" w:rsidRPr="00A4790A">
        <w:rPr>
          <w:rFonts w:ascii="Times New Roman" w:hAnsi="Times New Roman" w:cs="Times New Roman"/>
          <w:sz w:val="28"/>
          <w:szCs w:val="28"/>
        </w:rPr>
        <w:t>Татарульєвої</w:t>
      </w:r>
      <w:proofErr w:type="spellEnd"/>
      <w:r w:rsidR="00553ADB" w:rsidRPr="00A4790A">
        <w:rPr>
          <w:rFonts w:ascii="Times New Roman" w:hAnsi="Times New Roman" w:cs="Times New Roman"/>
          <w:sz w:val="28"/>
          <w:szCs w:val="28"/>
        </w:rPr>
        <w:t xml:space="preserve"> А.О. </w:t>
      </w:r>
      <w:r w:rsidRPr="00A4790A">
        <w:rPr>
          <w:rFonts w:ascii="Times New Roman" w:eastAsia="TimesNewRomanPSMT" w:hAnsi="Times New Roman" w:cs="Times New Roman"/>
          <w:sz w:val="28"/>
          <w:szCs w:val="28"/>
        </w:rPr>
        <w:t>Проблеми та перспективи прямого інвестування економіки України розкрито в роботах Губського</w:t>
      </w:r>
      <w:r w:rsidR="00A4790A">
        <w:rPr>
          <w:rFonts w:ascii="Times New Roman" w:eastAsia="TimesNewRomanPSMT" w:hAnsi="Times New Roman" w:cs="Times New Roman"/>
          <w:sz w:val="28"/>
          <w:szCs w:val="28"/>
        </w:rPr>
        <w:t xml:space="preserve"> В.</w:t>
      </w:r>
      <w:r w:rsidRPr="00A4790A">
        <w:rPr>
          <w:rFonts w:ascii="Times New Roman" w:eastAsia="TimesNewRomanPSMT" w:hAnsi="Times New Roman" w:cs="Times New Roman"/>
          <w:sz w:val="28"/>
          <w:szCs w:val="28"/>
        </w:rPr>
        <w:t>, Мозгового</w:t>
      </w:r>
      <w:r w:rsidR="00A4790A">
        <w:rPr>
          <w:rFonts w:ascii="Times New Roman" w:eastAsia="TimesNewRomanPSMT" w:hAnsi="Times New Roman" w:cs="Times New Roman"/>
          <w:sz w:val="28"/>
          <w:szCs w:val="28"/>
        </w:rPr>
        <w:t xml:space="preserve"> </w:t>
      </w:r>
      <w:r w:rsidR="00A4790A" w:rsidRPr="00A4790A">
        <w:rPr>
          <w:rFonts w:ascii="Times New Roman" w:eastAsia="TimesNewRomanPSMT" w:hAnsi="Times New Roman" w:cs="Times New Roman"/>
          <w:sz w:val="28"/>
          <w:szCs w:val="28"/>
        </w:rPr>
        <w:t>О. М</w:t>
      </w:r>
      <w:r w:rsidR="00553ADB" w:rsidRPr="00A4790A">
        <w:rPr>
          <w:rFonts w:ascii="Times New Roman" w:eastAsia="TimesNewRomanPSMT" w:hAnsi="Times New Roman" w:cs="Times New Roman"/>
          <w:sz w:val="28"/>
          <w:szCs w:val="28"/>
        </w:rPr>
        <w:t xml:space="preserve">, </w:t>
      </w:r>
      <w:r w:rsidR="00553ADB" w:rsidRPr="00A4790A">
        <w:rPr>
          <w:rFonts w:ascii="Times New Roman" w:hAnsi="Times New Roman" w:cs="Times New Roman"/>
          <w:sz w:val="28"/>
          <w:szCs w:val="28"/>
        </w:rPr>
        <w:t>Мелещенко А. І.</w:t>
      </w:r>
      <w:r w:rsidRPr="00A4790A">
        <w:rPr>
          <w:rFonts w:ascii="Times New Roman" w:eastAsia="TimesNewRomanPSMT" w:hAnsi="Times New Roman" w:cs="Times New Roman"/>
          <w:sz w:val="28"/>
          <w:szCs w:val="28"/>
        </w:rPr>
        <w:t xml:space="preserve"> та ін. Підкреслюючи наукові здобутки вищевказаних авторів, проблема </w:t>
      </w:r>
      <w:r w:rsidRPr="00A4790A">
        <w:rPr>
          <w:rFonts w:ascii="Times New Roman" w:eastAsia="TimesNewRomanPSMT" w:hAnsi="Times New Roman" w:cs="Times New Roman"/>
          <w:sz w:val="28"/>
          <w:szCs w:val="28"/>
        </w:rPr>
        <w:lastRenderedPageBreak/>
        <w:t>виявлення впливу іноземного інвестування на розвиток національної економіки є недостатньо дослідженою, що й обумовило вибір теми кваліфікаційної роботи магістра.</w:t>
      </w:r>
    </w:p>
    <w:p w14:paraId="529DC7DC" w14:textId="093BDD46" w:rsidR="0093036E" w:rsidRPr="00A4790A" w:rsidRDefault="0093036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Мета кваліфікаційної роботи магістра - дослідження особливостей впливу іноземних інвестицій на розвиток економіки України та розробка напрямів міжнародного інвестиційного співробітництва.</w:t>
      </w:r>
    </w:p>
    <w:p w14:paraId="0A093318" w14:textId="5CACEBCE" w:rsidR="0093036E" w:rsidRPr="00A4790A" w:rsidRDefault="0093036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Із загальної мети випливають такі завдання дослідження:</w:t>
      </w:r>
    </w:p>
    <w:p w14:paraId="69A2EE17" w14:textId="77777777"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bookmarkStart w:id="8" w:name="_Hlk29745444"/>
      <w:bookmarkStart w:id="9" w:name="_Hlk29491912"/>
      <w:r w:rsidRPr="00A4790A">
        <w:rPr>
          <w:rFonts w:ascii="Times New Roman" w:eastAsia="Calibri" w:hAnsi="Times New Roman" w:cs="Times New Roman"/>
          <w:sz w:val="28"/>
          <w:szCs w:val="28"/>
          <w:lang w:val="uk-UA"/>
        </w:rPr>
        <w:t>розкрити сутність інвестицій як форми міжнародного руху капіталу;</w:t>
      </w:r>
    </w:p>
    <w:p w14:paraId="181AE5A2" w14:textId="2FA21CD2"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hAnsi="Times New Roman" w:cs="Times New Roman"/>
          <w:sz w:val="28"/>
          <w:szCs w:val="28"/>
          <w:lang w:val="uk-UA"/>
        </w:rPr>
        <w:t>дослідити наслідки впливу надходжень прямих іноземних інвестицій для економіки приймаючої країни</w:t>
      </w:r>
      <w:r w:rsidR="00553ADB" w:rsidRPr="00A4790A">
        <w:rPr>
          <w:rFonts w:ascii="Times New Roman" w:hAnsi="Times New Roman" w:cs="Times New Roman"/>
          <w:sz w:val="28"/>
          <w:szCs w:val="28"/>
          <w:lang w:val="uk-UA"/>
        </w:rPr>
        <w:t>;</w:t>
      </w:r>
    </w:p>
    <w:p w14:paraId="41A90A9B" w14:textId="77777777" w:rsidR="0093036E" w:rsidRPr="00A4790A" w:rsidRDefault="0093036E" w:rsidP="00A04C6C">
      <w:pPr>
        <w:pStyle w:val="a6"/>
        <w:numPr>
          <w:ilvl w:val="0"/>
          <w:numId w:val="2"/>
        </w:numPr>
        <w:spacing w:after="0" w:line="360" w:lineRule="auto"/>
        <w:ind w:left="0" w:firstLine="709"/>
        <w:jc w:val="both"/>
        <w:rPr>
          <w:rStyle w:val="a7"/>
          <w:rFonts w:ascii="Times New Roman" w:eastAsia="Calibri" w:hAnsi="Times New Roman" w:cs="Times New Roman"/>
          <w:i w:val="0"/>
          <w:iCs w:val="0"/>
          <w:sz w:val="28"/>
          <w:szCs w:val="28"/>
          <w:lang w:val="uk-UA"/>
        </w:rPr>
      </w:pPr>
      <w:r w:rsidRPr="00A4790A">
        <w:rPr>
          <w:rFonts w:ascii="Times New Roman" w:hAnsi="Times New Roman" w:cs="Times New Roman"/>
          <w:sz w:val="28"/>
          <w:szCs w:val="28"/>
          <w:shd w:val="clear" w:color="auto" w:fill="FFFFFF"/>
          <w:lang w:val="uk-UA"/>
        </w:rPr>
        <w:t>висвітлити сутність та заходи державної політики залучення</w:t>
      </w:r>
      <w:r w:rsidRPr="00A4790A">
        <w:rPr>
          <w:rFonts w:ascii="Times New Roman" w:hAnsi="Times New Roman" w:cs="Times New Roman"/>
          <w:sz w:val="28"/>
          <w:szCs w:val="28"/>
          <w:shd w:val="clear" w:color="auto" w:fill="FFFFFF"/>
        </w:rPr>
        <w:t> </w:t>
      </w:r>
      <w:r w:rsidRPr="00A4790A">
        <w:rPr>
          <w:rStyle w:val="a7"/>
          <w:rFonts w:ascii="Times New Roman" w:hAnsi="Times New Roman" w:cs="Times New Roman"/>
          <w:bCs/>
          <w:i w:val="0"/>
          <w:sz w:val="28"/>
          <w:szCs w:val="28"/>
          <w:shd w:val="clear" w:color="auto" w:fill="FFFFFF"/>
          <w:lang w:val="uk-UA"/>
        </w:rPr>
        <w:t>іноземних інвестицій;</w:t>
      </w:r>
    </w:p>
    <w:p w14:paraId="10F9C066" w14:textId="77777777"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eastAsia="Calibri" w:hAnsi="Times New Roman" w:cs="Times New Roman"/>
          <w:sz w:val="28"/>
          <w:szCs w:val="28"/>
          <w:lang w:val="uk-UA"/>
        </w:rPr>
        <w:t>виявити особливості впливу іноземного інвестування на економіку України;</w:t>
      </w:r>
    </w:p>
    <w:p w14:paraId="7A63D233" w14:textId="5D128C73"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eastAsia="Calibri" w:hAnsi="Times New Roman" w:cs="Times New Roman"/>
          <w:sz w:val="28"/>
          <w:szCs w:val="28"/>
          <w:lang w:val="uk-UA"/>
        </w:rPr>
        <w:t>здійснити оцінку інвестиційного клімату</w:t>
      </w:r>
      <w:r w:rsidR="001A3791" w:rsidRPr="00A4790A">
        <w:rPr>
          <w:rFonts w:ascii="Times New Roman" w:eastAsia="Calibri" w:hAnsi="Times New Roman" w:cs="Times New Roman"/>
          <w:sz w:val="28"/>
          <w:szCs w:val="28"/>
          <w:lang w:val="uk-UA"/>
        </w:rPr>
        <w:t>;</w:t>
      </w:r>
    </w:p>
    <w:p w14:paraId="376A9B9E" w14:textId="1B8049BE"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eastAsia="Calibri" w:hAnsi="Times New Roman" w:cs="Times New Roman"/>
          <w:sz w:val="28"/>
          <w:szCs w:val="28"/>
          <w:lang w:val="uk-UA"/>
        </w:rPr>
        <w:t>обґрунтувати напрямки реалізації державної інвестиційної політики</w:t>
      </w:r>
      <w:r w:rsidR="001A3791" w:rsidRPr="00A4790A">
        <w:rPr>
          <w:rFonts w:ascii="Times New Roman" w:eastAsia="Calibri" w:hAnsi="Times New Roman" w:cs="Times New Roman"/>
          <w:sz w:val="28"/>
          <w:szCs w:val="28"/>
          <w:lang w:val="uk-UA"/>
        </w:rPr>
        <w:t>;</w:t>
      </w:r>
    </w:p>
    <w:p w14:paraId="794F017C" w14:textId="5E9F12CD" w:rsidR="0093036E" w:rsidRPr="00A4790A" w:rsidRDefault="0093036E" w:rsidP="00A04C6C">
      <w:pPr>
        <w:pStyle w:val="a6"/>
        <w:numPr>
          <w:ilvl w:val="0"/>
          <w:numId w:val="2"/>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hAnsi="Times New Roman" w:cs="Times New Roman"/>
          <w:sz w:val="28"/>
          <w:szCs w:val="28"/>
          <w:lang w:val="uk-UA"/>
        </w:rPr>
        <w:t>розробити заходи щодо удосконалення інвестиційного співробітництва</w:t>
      </w:r>
      <w:bookmarkEnd w:id="8"/>
      <w:r w:rsidRPr="00A4790A">
        <w:rPr>
          <w:rFonts w:ascii="Times New Roman" w:hAnsi="Times New Roman" w:cs="Times New Roman"/>
          <w:sz w:val="28"/>
          <w:szCs w:val="28"/>
        </w:rPr>
        <w:t>.</w:t>
      </w:r>
    </w:p>
    <w:bookmarkEnd w:id="9"/>
    <w:p w14:paraId="66F8E2D0" w14:textId="1EA4CE40" w:rsidR="0093036E" w:rsidRPr="00A4790A" w:rsidRDefault="0093036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Об’єктом кваліфікаційної роботи є процес впливу іноземних інвестицій  на національну економіку.</w:t>
      </w:r>
    </w:p>
    <w:p w14:paraId="75222DA3" w14:textId="6617D2E1" w:rsidR="0093036E" w:rsidRPr="00A4790A" w:rsidRDefault="0093036E" w:rsidP="00A04C6C">
      <w:pPr>
        <w:spacing w:after="0" w:line="360" w:lineRule="auto"/>
        <w:ind w:firstLine="567"/>
        <w:jc w:val="both"/>
        <w:rPr>
          <w:rFonts w:ascii="Times New Roman" w:hAnsi="Times New Roman" w:cs="Times New Roman"/>
          <w:sz w:val="28"/>
          <w:szCs w:val="28"/>
        </w:rPr>
      </w:pPr>
      <w:r w:rsidRPr="00A4790A">
        <w:rPr>
          <w:rFonts w:ascii="Times New Roman" w:hAnsi="Times New Roman" w:cs="Times New Roman"/>
          <w:sz w:val="28"/>
          <w:szCs w:val="28"/>
        </w:rPr>
        <w:t>Предметом роботи є теоретико-методичні та практичні проблеми впливу іноземних інвестицій на розвиток економіки України.</w:t>
      </w:r>
    </w:p>
    <w:p w14:paraId="2679DFCC" w14:textId="0F966242" w:rsidR="0093036E" w:rsidRPr="00A4790A" w:rsidRDefault="0093036E" w:rsidP="00A04C6C">
      <w:pPr>
        <w:spacing w:after="0" w:line="360" w:lineRule="auto"/>
        <w:ind w:left="23" w:firstLine="697"/>
        <w:jc w:val="both"/>
        <w:rPr>
          <w:rFonts w:ascii="Times New Roman" w:hAnsi="Times New Roman" w:cs="Times New Roman"/>
          <w:sz w:val="28"/>
          <w:szCs w:val="28"/>
        </w:rPr>
      </w:pPr>
      <w:r w:rsidRPr="00A4790A">
        <w:rPr>
          <w:rFonts w:ascii="Times New Roman" w:hAnsi="Times New Roman" w:cs="Times New Roman"/>
          <w:sz w:val="28"/>
          <w:szCs w:val="28"/>
        </w:rPr>
        <w:t xml:space="preserve">При написанні роботи використані такі методи дослідження: абстракції </w:t>
      </w:r>
      <w:r w:rsidR="001A3791" w:rsidRPr="00A4790A">
        <w:rPr>
          <w:rFonts w:ascii="Times New Roman" w:hAnsi="Times New Roman" w:cs="Times New Roman"/>
          <w:sz w:val="28"/>
          <w:szCs w:val="28"/>
        </w:rPr>
        <w:t> </w:t>
      </w:r>
      <w:r w:rsidRPr="00A4790A">
        <w:rPr>
          <w:rFonts w:ascii="Times New Roman" w:hAnsi="Times New Roman" w:cs="Times New Roman"/>
          <w:sz w:val="28"/>
          <w:szCs w:val="28"/>
        </w:rPr>
        <w:t xml:space="preserve">– для визначення </w:t>
      </w:r>
      <w:r w:rsidR="001A3791" w:rsidRPr="00A4790A">
        <w:rPr>
          <w:rFonts w:ascii="Times New Roman" w:hAnsi="Times New Roman" w:cs="Times New Roman"/>
          <w:sz w:val="28"/>
          <w:szCs w:val="28"/>
        </w:rPr>
        <w:t xml:space="preserve">сутності іноземних інвестицій, </w:t>
      </w:r>
      <w:r w:rsidRPr="00A4790A">
        <w:rPr>
          <w:rFonts w:ascii="Times New Roman" w:hAnsi="Times New Roman" w:cs="Times New Roman"/>
          <w:sz w:val="28"/>
          <w:szCs w:val="28"/>
        </w:rPr>
        <w:t>форм міжнародного інвестиційного співробітництва</w:t>
      </w:r>
      <w:r w:rsidR="001A3791" w:rsidRPr="00A4790A">
        <w:rPr>
          <w:rFonts w:ascii="Times New Roman" w:hAnsi="Times New Roman" w:cs="Times New Roman"/>
          <w:sz w:val="28"/>
          <w:szCs w:val="28"/>
        </w:rPr>
        <w:t>, політики залучення інвестицій</w:t>
      </w:r>
      <w:r w:rsidRPr="00A4790A">
        <w:rPr>
          <w:rFonts w:ascii="Times New Roman" w:hAnsi="Times New Roman" w:cs="Times New Roman"/>
          <w:sz w:val="28"/>
          <w:szCs w:val="28"/>
        </w:rPr>
        <w:t>; статистичний та компаративний аналіз – для виявлення тенденцій інвестування національної економіки</w:t>
      </w:r>
      <w:r w:rsidR="001A3791" w:rsidRPr="00A4790A">
        <w:rPr>
          <w:rFonts w:ascii="Times New Roman" w:hAnsi="Times New Roman" w:cs="Times New Roman"/>
          <w:sz w:val="28"/>
          <w:szCs w:val="28"/>
        </w:rPr>
        <w:t xml:space="preserve"> та спільних підприємств</w:t>
      </w:r>
      <w:r w:rsidRPr="00A4790A">
        <w:rPr>
          <w:rFonts w:ascii="Times New Roman" w:hAnsi="Times New Roman" w:cs="Times New Roman"/>
          <w:sz w:val="28"/>
          <w:szCs w:val="28"/>
        </w:rPr>
        <w:t xml:space="preserve">, дедуктивний метод – для </w:t>
      </w:r>
      <w:r w:rsidR="001A3791" w:rsidRPr="00A4790A">
        <w:rPr>
          <w:rFonts w:ascii="Times New Roman" w:eastAsia="Calibri" w:hAnsi="Times New Roman" w:cs="Times New Roman"/>
          <w:sz w:val="28"/>
          <w:szCs w:val="28"/>
        </w:rPr>
        <w:t xml:space="preserve">обґрунтування напрямків реалізації державної інвестиційної </w:t>
      </w:r>
      <w:r w:rsidR="001A3791" w:rsidRPr="00A4790A">
        <w:rPr>
          <w:rFonts w:ascii="Times New Roman" w:eastAsia="Calibri" w:hAnsi="Times New Roman" w:cs="Times New Roman"/>
          <w:sz w:val="28"/>
          <w:szCs w:val="28"/>
        </w:rPr>
        <w:lastRenderedPageBreak/>
        <w:t>політики</w:t>
      </w:r>
      <w:r w:rsidRPr="00A4790A">
        <w:rPr>
          <w:rFonts w:ascii="Times New Roman" w:hAnsi="Times New Roman" w:cs="Times New Roman"/>
          <w:sz w:val="28"/>
          <w:szCs w:val="28"/>
        </w:rPr>
        <w:t>; узагальнення – для формування заходів щодо удосконалення міжнародного інвестиційного співробітництва з країнами ЄС.</w:t>
      </w:r>
    </w:p>
    <w:p w14:paraId="2C8B5B05" w14:textId="7C827A65" w:rsidR="0093036E" w:rsidRPr="00A4790A" w:rsidRDefault="0093036E" w:rsidP="00A04C6C">
      <w:pPr>
        <w:spacing w:after="0" w:line="360" w:lineRule="auto"/>
        <w:ind w:left="23" w:firstLine="697"/>
        <w:jc w:val="both"/>
        <w:rPr>
          <w:rFonts w:ascii="Times New Roman" w:hAnsi="Times New Roman" w:cs="Times New Roman"/>
          <w:sz w:val="28"/>
          <w:szCs w:val="28"/>
        </w:rPr>
      </w:pPr>
      <w:r w:rsidRPr="00A4790A">
        <w:rPr>
          <w:rFonts w:ascii="Times New Roman" w:hAnsi="Times New Roman" w:cs="Times New Roman"/>
          <w:sz w:val="28"/>
          <w:szCs w:val="28"/>
        </w:rPr>
        <w:t xml:space="preserve">Інформативною базою для написання </w:t>
      </w:r>
      <w:r w:rsidR="001A3791" w:rsidRPr="00A4790A">
        <w:rPr>
          <w:rFonts w:ascii="Times New Roman" w:hAnsi="Times New Roman" w:cs="Times New Roman"/>
          <w:sz w:val="28"/>
          <w:szCs w:val="28"/>
        </w:rPr>
        <w:t>магістерської</w:t>
      </w:r>
      <w:r w:rsidRPr="00A4790A">
        <w:rPr>
          <w:rFonts w:ascii="Times New Roman" w:hAnsi="Times New Roman" w:cs="Times New Roman"/>
          <w:sz w:val="28"/>
          <w:szCs w:val="28"/>
        </w:rPr>
        <w:t xml:space="preserve"> роботи були враховані виступи, наукові праці, дослідження українських та зарубіжних вчених, міжнародних організацій щодо інвестиційної діяльності</w:t>
      </w:r>
      <w:r w:rsidR="001A3791" w:rsidRPr="00A4790A">
        <w:rPr>
          <w:rFonts w:ascii="Times New Roman" w:hAnsi="Times New Roman" w:cs="Times New Roman"/>
          <w:sz w:val="28"/>
          <w:szCs w:val="28"/>
        </w:rPr>
        <w:t xml:space="preserve"> та її впливу на національну економіку</w:t>
      </w:r>
      <w:r w:rsidRPr="00A4790A">
        <w:rPr>
          <w:rFonts w:ascii="Times New Roman" w:hAnsi="Times New Roman" w:cs="Times New Roman"/>
          <w:sz w:val="28"/>
          <w:szCs w:val="28"/>
        </w:rPr>
        <w:t>.</w:t>
      </w:r>
    </w:p>
    <w:p w14:paraId="792F9459" w14:textId="1CD50D5F" w:rsidR="0093036E" w:rsidRPr="00A4790A" w:rsidRDefault="0093036E" w:rsidP="00A04C6C">
      <w:pPr>
        <w:spacing w:after="0" w:line="360" w:lineRule="auto"/>
        <w:ind w:left="23" w:firstLine="697"/>
        <w:jc w:val="both"/>
        <w:rPr>
          <w:rFonts w:ascii="Times New Roman" w:hAnsi="Times New Roman" w:cs="Times New Roman"/>
          <w:sz w:val="28"/>
          <w:szCs w:val="28"/>
        </w:rPr>
      </w:pPr>
      <w:r w:rsidRPr="00A4790A">
        <w:rPr>
          <w:rFonts w:ascii="Times New Roman" w:hAnsi="Times New Roman" w:cs="Times New Roman"/>
          <w:sz w:val="28"/>
          <w:szCs w:val="28"/>
        </w:rPr>
        <w:t xml:space="preserve">Наукова новизна одержаних результатів полягає у обґрунтуванні </w:t>
      </w:r>
      <w:r w:rsidR="001A3791" w:rsidRPr="00A4790A">
        <w:rPr>
          <w:rFonts w:ascii="Times New Roman" w:eastAsia="Calibri" w:hAnsi="Times New Roman" w:cs="Times New Roman"/>
          <w:sz w:val="28"/>
          <w:szCs w:val="28"/>
        </w:rPr>
        <w:t>впливу іноземного інвестування на національну економіку та розробка заходів щодо</w:t>
      </w:r>
      <w:r w:rsidRPr="00A4790A">
        <w:rPr>
          <w:rFonts w:ascii="Times New Roman" w:hAnsi="Times New Roman" w:cs="Times New Roman"/>
          <w:sz w:val="28"/>
          <w:szCs w:val="28"/>
        </w:rPr>
        <w:t xml:space="preserve"> поглиблення міжнародного співробітництва</w:t>
      </w:r>
      <w:r w:rsidR="001A3791" w:rsidRPr="00A4790A">
        <w:rPr>
          <w:rFonts w:ascii="Times New Roman" w:hAnsi="Times New Roman" w:cs="Times New Roman"/>
          <w:sz w:val="28"/>
          <w:szCs w:val="28"/>
        </w:rPr>
        <w:t xml:space="preserve"> України</w:t>
      </w:r>
      <w:r w:rsidRPr="00A4790A">
        <w:rPr>
          <w:rFonts w:ascii="Times New Roman" w:hAnsi="Times New Roman" w:cs="Times New Roman"/>
          <w:sz w:val="28"/>
          <w:szCs w:val="28"/>
          <w:shd w:val="clear" w:color="auto" w:fill="FFFFFF"/>
        </w:rPr>
        <w:t>.</w:t>
      </w:r>
    </w:p>
    <w:p w14:paraId="315B09C0" w14:textId="186374E6" w:rsidR="0093036E" w:rsidRPr="00A4790A" w:rsidRDefault="0093036E" w:rsidP="00A04C6C">
      <w:pPr>
        <w:tabs>
          <w:tab w:val="left" w:pos="1134"/>
        </w:tabs>
        <w:spacing w:after="0" w:line="360" w:lineRule="auto"/>
        <w:ind w:left="23" w:firstLine="697"/>
        <w:jc w:val="both"/>
        <w:rPr>
          <w:rFonts w:ascii="Times New Roman" w:hAnsi="Times New Roman" w:cs="Times New Roman"/>
          <w:sz w:val="28"/>
          <w:szCs w:val="28"/>
        </w:rPr>
      </w:pPr>
      <w:r w:rsidRPr="00A4790A">
        <w:rPr>
          <w:rFonts w:ascii="Times New Roman" w:hAnsi="Times New Roman" w:cs="Times New Roman"/>
          <w:sz w:val="28"/>
          <w:szCs w:val="28"/>
          <w:shd w:val="clear" w:color="auto" w:fill="FFFFFF"/>
        </w:rPr>
        <w:t xml:space="preserve">Практичне значення отриманих результатів полягає в розробці </w:t>
      </w:r>
      <w:r w:rsidRPr="00A4790A">
        <w:rPr>
          <w:rFonts w:ascii="Times New Roman" w:hAnsi="Times New Roman" w:cs="Times New Roman"/>
          <w:sz w:val="28"/>
          <w:szCs w:val="28"/>
        </w:rPr>
        <w:t>шляхів  поглиблення співробітництва інвестиційного співробітництва з країнами ЄС</w:t>
      </w:r>
      <w:r w:rsidRPr="00A4790A">
        <w:rPr>
          <w:rFonts w:ascii="Times New Roman" w:hAnsi="Times New Roman" w:cs="Times New Roman"/>
          <w:sz w:val="28"/>
          <w:szCs w:val="28"/>
          <w:shd w:val="clear" w:color="auto" w:fill="FFFFFF"/>
        </w:rPr>
        <w:t xml:space="preserve">. </w:t>
      </w:r>
    </w:p>
    <w:p w14:paraId="53D64B22" w14:textId="77777777" w:rsidR="0093036E" w:rsidRPr="00A4790A" w:rsidRDefault="0093036E" w:rsidP="00A04C6C">
      <w:pPr>
        <w:pStyle w:val="a3"/>
        <w:widowControl w:val="0"/>
        <w:shd w:val="clear" w:color="auto" w:fill="FFFFFF"/>
        <w:tabs>
          <w:tab w:val="left" w:pos="0"/>
          <w:tab w:val="left" w:pos="993"/>
          <w:tab w:val="left" w:pos="1276"/>
        </w:tabs>
        <w:spacing w:after="0" w:line="360" w:lineRule="auto"/>
        <w:ind w:right="-143" w:firstLine="567"/>
        <w:jc w:val="both"/>
        <w:rPr>
          <w:rFonts w:ascii="Times New Roman" w:hAnsi="Times New Roman" w:cs="Times New Roman"/>
          <w:bCs/>
          <w:sz w:val="28"/>
          <w:szCs w:val="28"/>
          <w:lang w:val="uk-UA"/>
        </w:rPr>
      </w:pPr>
      <w:r w:rsidRPr="00A4790A">
        <w:rPr>
          <w:rFonts w:ascii="Times New Roman" w:hAnsi="Times New Roman" w:cs="Times New Roman"/>
          <w:bCs/>
          <w:sz w:val="28"/>
          <w:szCs w:val="28"/>
          <w:lang w:val="uk-UA"/>
        </w:rPr>
        <w:t xml:space="preserve">Апробація результатів магістерської роботи. </w:t>
      </w:r>
      <w:r w:rsidRPr="00A4790A">
        <w:rPr>
          <w:rFonts w:ascii="Times New Roman" w:hAnsi="Times New Roman" w:cs="Times New Roman"/>
          <w:sz w:val="28"/>
          <w:szCs w:val="28"/>
          <w:lang w:val="uk-UA"/>
        </w:rPr>
        <w:t>Основні положення кваліфікаційної роботи викладено у статті колективної монографії кафедри міжнародної економіки та у тезах доповідей XIV Міжнародної науково-практичної конференції «Управління соціально-економічним розвитком регіонів та держави»</w:t>
      </w:r>
      <w:r w:rsidRPr="00A4790A">
        <w:rPr>
          <w:rFonts w:ascii="Times New Roman" w:hAnsi="Times New Roman" w:cs="Times New Roman"/>
          <w:bCs/>
          <w:sz w:val="28"/>
          <w:szCs w:val="28"/>
          <w:lang w:val="uk-UA"/>
        </w:rPr>
        <w:t xml:space="preserve"> (квітень 2020 року, м. Запоріжжя). </w:t>
      </w:r>
    </w:p>
    <w:p w14:paraId="5F0D49FE" w14:textId="77777777" w:rsidR="0093036E" w:rsidRPr="00A4790A" w:rsidRDefault="0093036E" w:rsidP="00A04C6C">
      <w:pPr>
        <w:pStyle w:val="a6"/>
        <w:spacing w:after="0" w:line="360" w:lineRule="auto"/>
        <w:ind w:left="0" w:right="-143" w:firstLine="567"/>
        <w:jc w:val="both"/>
        <w:rPr>
          <w:rFonts w:ascii="Times New Roman" w:hAnsi="Times New Roman" w:cs="Times New Roman"/>
          <w:sz w:val="28"/>
          <w:szCs w:val="28"/>
          <w:lang w:val="uk-UA"/>
        </w:rPr>
      </w:pPr>
    </w:p>
    <w:p w14:paraId="2769F858" w14:textId="2BA310B7" w:rsidR="0093036E" w:rsidRPr="00A4790A" w:rsidRDefault="0093036E" w:rsidP="00A04C6C">
      <w:pPr>
        <w:spacing w:after="0" w:line="360" w:lineRule="auto"/>
        <w:ind w:firstLine="709"/>
        <w:jc w:val="both"/>
        <w:rPr>
          <w:rFonts w:ascii="Times New Roman" w:hAnsi="Times New Roman" w:cs="Times New Roman"/>
          <w:sz w:val="28"/>
          <w:szCs w:val="28"/>
        </w:rPr>
      </w:pPr>
    </w:p>
    <w:p w14:paraId="29C4F667" w14:textId="042D908F" w:rsidR="001A3791" w:rsidRPr="00A4790A" w:rsidRDefault="001A3791" w:rsidP="00A04C6C">
      <w:pPr>
        <w:spacing w:after="0" w:line="360" w:lineRule="auto"/>
        <w:ind w:firstLine="709"/>
        <w:jc w:val="both"/>
        <w:rPr>
          <w:rFonts w:ascii="Times New Roman" w:hAnsi="Times New Roman" w:cs="Times New Roman"/>
          <w:sz w:val="28"/>
          <w:szCs w:val="28"/>
        </w:rPr>
      </w:pPr>
    </w:p>
    <w:p w14:paraId="630F67D5" w14:textId="610F44D2" w:rsidR="001A3791" w:rsidRPr="00A4790A" w:rsidRDefault="001A3791" w:rsidP="00A04C6C">
      <w:pPr>
        <w:spacing w:after="0" w:line="360" w:lineRule="auto"/>
        <w:ind w:firstLine="709"/>
        <w:jc w:val="both"/>
        <w:rPr>
          <w:rFonts w:ascii="Times New Roman" w:hAnsi="Times New Roman" w:cs="Times New Roman"/>
          <w:sz w:val="28"/>
          <w:szCs w:val="28"/>
        </w:rPr>
      </w:pPr>
    </w:p>
    <w:p w14:paraId="21D02274" w14:textId="48C680C6" w:rsidR="001A3791" w:rsidRPr="00A4790A" w:rsidRDefault="001A3791" w:rsidP="00A04C6C">
      <w:pPr>
        <w:spacing w:after="0" w:line="360" w:lineRule="auto"/>
        <w:ind w:firstLine="709"/>
        <w:jc w:val="both"/>
        <w:rPr>
          <w:rFonts w:ascii="Times New Roman" w:hAnsi="Times New Roman" w:cs="Times New Roman"/>
          <w:sz w:val="28"/>
          <w:szCs w:val="28"/>
        </w:rPr>
      </w:pPr>
    </w:p>
    <w:p w14:paraId="02471475" w14:textId="7BE88EE3" w:rsidR="001A3791" w:rsidRPr="00A4790A" w:rsidRDefault="001A3791" w:rsidP="00A04C6C">
      <w:pPr>
        <w:spacing w:after="0" w:line="360" w:lineRule="auto"/>
        <w:ind w:firstLine="709"/>
        <w:jc w:val="both"/>
        <w:rPr>
          <w:rFonts w:ascii="Times New Roman" w:hAnsi="Times New Roman" w:cs="Times New Roman"/>
          <w:sz w:val="28"/>
          <w:szCs w:val="28"/>
        </w:rPr>
      </w:pPr>
    </w:p>
    <w:p w14:paraId="23BE9820" w14:textId="61DEBF31" w:rsidR="001A3791" w:rsidRPr="00A4790A" w:rsidRDefault="001A3791" w:rsidP="00A04C6C">
      <w:pPr>
        <w:spacing w:after="0" w:line="360" w:lineRule="auto"/>
        <w:ind w:firstLine="709"/>
        <w:jc w:val="both"/>
        <w:rPr>
          <w:rFonts w:ascii="Times New Roman" w:hAnsi="Times New Roman" w:cs="Times New Roman"/>
          <w:sz w:val="28"/>
          <w:szCs w:val="28"/>
        </w:rPr>
      </w:pPr>
    </w:p>
    <w:p w14:paraId="3959A427" w14:textId="3EFB2E7B" w:rsidR="001A3791" w:rsidRPr="00A4790A" w:rsidRDefault="001A3791" w:rsidP="00A04C6C">
      <w:pPr>
        <w:spacing w:after="0" w:line="360" w:lineRule="auto"/>
        <w:ind w:firstLine="709"/>
        <w:jc w:val="both"/>
        <w:rPr>
          <w:rFonts w:ascii="Times New Roman" w:hAnsi="Times New Roman" w:cs="Times New Roman"/>
          <w:sz w:val="28"/>
          <w:szCs w:val="28"/>
        </w:rPr>
      </w:pPr>
    </w:p>
    <w:p w14:paraId="4532F502" w14:textId="4EEE1CC6" w:rsidR="001A3791" w:rsidRPr="00A4790A" w:rsidRDefault="001A3791" w:rsidP="00A04C6C">
      <w:pPr>
        <w:spacing w:after="0" w:line="360" w:lineRule="auto"/>
        <w:ind w:firstLine="709"/>
        <w:jc w:val="both"/>
        <w:rPr>
          <w:rFonts w:ascii="Times New Roman" w:hAnsi="Times New Roman" w:cs="Times New Roman"/>
          <w:sz w:val="28"/>
          <w:szCs w:val="28"/>
        </w:rPr>
      </w:pPr>
    </w:p>
    <w:p w14:paraId="1FD2C9F9" w14:textId="749B1A77" w:rsidR="001A3791" w:rsidRPr="00A4790A" w:rsidRDefault="001A3791" w:rsidP="00A04C6C">
      <w:pPr>
        <w:spacing w:after="0" w:line="360" w:lineRule="auto"/>
        <w:ind w:firstLine="709"/>
        <w:jc w:val="both"/>
        <w:rPr>
          <w:rFonts w:ascii="Times New Roman" w:hAnsi="Times New Roman" w:cs="Times New Roman"/>
          <w:sz w:val="28"/>
          <w:szCs w:val="28"/>
        </w:rPr>
      </w:pPr>
    </w:p>
    <w:p w14:paraId="7D532C3B" w14:textId="7AD4CDF0" w:rsidR="001A3791" w:rsidRPr="00A4790A" w:rsidRDefault="001A3791" w:rsidP="00A04C6C">
      <w:pPr>
        <w:spacing w:after="0" w:line="360" w:lineRule="auto"/>
        <w:ind w:firstLine="709"/>
        <w:jc w:val="both"/>
        <w:rPr>
          <w:rFonts w:ascii="Times New Roman" w:hAnsi="Times New Roman" w:cs="Times New Roman"/>
          <w:sz w:val="28"/>
          <w:szCs w:val="28"/>
        </w:rPr>
      </w:pPr>
    </w:p>
    <w:p w14:paraId="50ED6FCA" w14:textId="3FE67F1C" w:rsidR="001A3791" w:rsidRPr="00A4790A" w:rsidRDefault="001A3791" w:rsidP="00A04C6C">
      <w:pPr>
        <w:spacing w:after="0" w:line="360" w:lineRule="auto"/>
        <w:ind w:firstLine="709"/>
        <w:jc w:val="both"/>
        <w:rPr>
          <w:rFonts w:ascii="Times New Roman" w:hAnsi="Times New Roman" w:cs="Times New Roman"/>
          <w:sz w:val="28"/>
          <w:szCs w:val="28"/>
        </w:rPr>
      </w:pPr>
    </w:p>
    <w:p w14:paraId="08A73023" w14:textId="10EE75D3" w:rsidR="001A3791" w:rsidRPr="00A4790A" w:rsidRDefault="001A3791" w:rsidP="00A04C6C">
      <w:pPr>
        <w:spacing w:after="0" w:line="360" w:lineRule="auto"/>
        <w:ind w:firstLine="709"/>
        <w:jc w:val="both"/>
        <w:rPr>
          <w:rFonts w:ascii="Times New Roman" w:hAnsi="Times New Roman" w:cs="Times New Roman"/>
          <w:sz w:val="28"/>
          <w:szCs w:val="28"/>
        </w:rPr>
      </w:pPr>
    </w:p>
    <w:p w14:paraId="272AE197" w14:textId="331D31B4" w:rsidR="001A3791" w:rsidRPr="00A4790A" w:rsidRDefault="001A3791" w:rsidP="00A04C6C">
      <w:pPr>
        <w:spacing w:after="0" w:line="360" w:lineRule="auto"/>
        <w:ind w:firstLine="709"/>
        <w:jc w:val="both"/>
        <w:rPr>
          <w:rFonts w:ascii="Times New Roman" w:hAnsi="Times New Roman" w:cs="Times New Roman"/>
          <w:sz w:val="28"/>
          <w:szCs w:val="28"/>
        </w:rPr>
      </w:pPr>
    </w:p>
    <w:p w14:paraId="020883B0" w14:textId="668F6CB4" w:rsidR="001A3791" w:rsidRPr="00A4790A" w:rsidRDefault="001A3791" w:rsidP="00A04C6C">
      <w:pPr>
        <w:spacing w:after="0" w:line="360" w:lineRule="auto"/>
        <w:ind w:firstLine="709"/>
        <w:jc w:val="center"/>
        <w:rPr>
          <w:rFonts w:ascii="Times New Roman" w:eastAsia="Calibri" w:hAnsi="Times New Roman" w:cs="Times New Roman"/>
          <w:sz w:val="28"/>
          <w:szCs w:val="28"/>
        </w:rPr>
      </w:pPr>
      <w:bookmarkStart w:id="10" w:name="_Hlk29344766"/>
      <w:r w:rsidRPr="00A4790A">
        <w:rPr>
          <w:rFonts w:ascii="Times New Roman" w:hAnsi="Times New Roman" w:cs="Times New Roman"/>
          <w:sz w:val="28"/>
          <w:szCs w:val="28"/>
        </w:rPr>
        <w:lastRenderedPageBreak/>
        <w:t xml:space="preserve">РОЗДІЛ 1 </w:t>
      </w:r>
      <w:bookmarkStart w:id="11" w:name="_Hlk29745227"/>
      <w:bookmarkEnd w:id="10"/>
      <w:r w:rsidRPr="00A4790A">
        <w:rPr>
          <w:rFonts w:ascii="Times New Roman" w:eastAsia="Calibri" w:hAnsi="Times New Roman" w:cs="Times New Roman"/>
          <w:sz w:val="28"/>
          <w:szCs w:val="28"/>
        </w:rPr>
        <w:t>ТЕОРЕТИЧНІ ЗАСАДИ ВПЛИВУ ІНОЗЕМНИХ ІНВЕСТИЦІЙ НА ЕКОНОМІКУ</w:t>
      </w:r>
      <w:bookmarkEnd w:id="11"/>
    </w:p>
    <w:p w14:paraId="274A21D0" w14:textId="65B5F23B" w:rsidR="001A3791" w:rsidRPr="00A4790A" w:rsidRDefault="001A3791" w:rsidP="00341F5B">
      <w:pPr>
        <w:spacing w:after="0" w:line="360" w:lineRule="auto"/>
        <w:ind w:firstLine="709"/>
        <w:jc w:val="both"/>
        <w:rPr>
          <w:rFonts w:ascii="Times New Roman" w:hAnsi="Times New Roman" w:cs="Times New Roman"/>
          <w:sz w:val="28"/>
          <w:szCs w:val="28"/>
        </w:rPr>
      </w:pPr>
    </w:p>
    <w:p w14:paraId="101ABBA5" w14:textId="77777777" w:rsidR="00A04C6C" w:rsidRPr="00A4790A" w:rsidRDefault="00A04C6C" w:rsidP="00341F5B">
      <w:pPr>
        <w:spacing w:after="0" w:line="360" w:lineRule="auto"/>
        <w:ind w:firstLine="709"/>
        <w:jc w:val="both"/>
        <w:rPr>
          <w:rFonts w:ascii="Times New Roman" w:hAnsi="Times New Roman" w:cs="Times New Roman"/>
          <w:sz w:val="28"/>
          <w:szCs w:val="28"/>
        </w:rPr>
      </w:pPr>
    </w:p>
    <w:p w14:paraId="58327B42" w14:textId="667FF665" w:rsidR="001A3791" w:rsidRPr="00A4790A" w:rsidRDefault="001A3791" w:rsidP="00341F5B">
      <w:pPr>
        <w:pStyle w:val="a6"/>
        <w:numPr>
          <w:ilvl w:val="1"/>
          <w:numId w:val="3"/>
        </w:numPr>
        <w:spacing w:after="0" w:line="360" w:lineRule="auto"/>
        <w:ind w:left="0" w:firstLine="709"/>
        <w:rPr>
          <w:rFonts w:ascii="Times New Roman" w:eastAsia="Calibri" w:hAnsi="Times New Roman" w:cs="Times New Roman"/>
          <w:sz w:val="28"/>
          <w:szCs w:val="28"/>
        </w:rPr>
      </w:pPr>
      <w:proofErr w:type="spellStart"/>
      <w:r w:rsidRPr="00A4790A">
        <w:rPr>
          <w:rFonts w:ascii="Times New Roman" w:eastAsia="Calibri" w:hAnsi="Times New Roman" w:cs="Times New Roman"/>
          <w:sz w:val="28"/>
          <w:szCs w:val="28"/>
        </w:rPr>
        <w:t>Інвестиції</w:t>
      </w:r>
      <w:proofErr w:type="spellEnd"/>
      <w:r w:rsidRPr="00A4790A">
        <w:rPr>
          <w:rFonts w:ascii="Times New Roman" w:eastAsia="Calibri" w:hAnsi="Times New Roman" w:cs="Times New Roman"/>
          <w:sz w:val="28"/>
          <w:szCs w:val="28"/>
        </w:rPr>
        <w:t xml:space="preserve"> як форма </w:t>
      </w:r>
      <w:proofErr w:type="spellStart"/>
      <w:r w:rsidRPr="00A4790A">
        <w:rPr>
          <w:rFonts w:ascii="Times New Roman" w:eastAsia="Calibri" w:hAnsi="Times New Roman" w:cs="Times New Roman"/>
          <w:sz w:val="28"/>
          <w:szCs w:val="28"/>
        </w:rPr>
        <w:t>міжнародного</w:t>
      </w:r>
      <w:proofErr w:type="spellEnd"/>
      <w:r w:rsidRPr="00A4790A">
        <w:rPr>
          <w:rFonts w:ascii="Times New Roman" w:eastAsia="Calibri" w:hAnsi="Times New Roman" w:cs="Times New Roman"/>
          <w:sz w:val="28"/>
          <w:szCs w:val="28"/>
        </w:rPr>
        <w:t xml:space="preserve"> </w:t>
      </w:r>
      <w:proofErr w:type="spellStart"/>
      <w:r w:rsidRPr="00A4790A">
        <w:rPr>
          <w:rFonts w:ascii="Times New Roman" w:eastAsia="Calibri" w:hAnsi="Times New Roman" w:cs="Times New Roman"/>
          <w:sz w:val="28"/>
          <w:szCs w:val="28"/>
        </w:rPr>
        <w:t>руху</w:t>
      </w:r>
      <w:proofErr w:type="spellEnd"/>
      <w:r w:rsidRPr="00A4790A">
        <w:rPr>
          <w:rFonts w:ascii="Times New Roman" w:eastAsia="Calibri" w:hAnsi="Times New Roman" w:cs="Times New Roman"/>
          <w:sz w:val="28"/>
          <w:szCs w:val="28"/>
        </w:rPr>
        <w:t xml:space="preserve"> </w:t>
      </w:r>
      <w:proofErr w:type="spellStart"/>
      <w:r w:rsidRPr="00A4790A">
        <w:rPr>
          <w:rFonts w:ascii="Times New Roman" w:eastAsia="Calibri" w:hAnsi="Times New Roman" w:cs="Times New Roman"/>
          <w:sz w:val="28"/>
          <w:szCs w:val="28"/>
        </w:rPr>
        <w:t>капіталу</w:t>
      </w:r>
      <w:proofErr w:type="spellEnd"/>
    </w:p>
    <w:p w14:paraId="561C67F1" w14:textId="16567AEB" w:rsidR="0038532E" w:rsidRPr="00A4790A" w:rsidRDefault="0038532E" w:rsidP="00341F5B">
      <w:pPr>
        <w:spacing w:after="0" w:line="360" w:lineRule="auto"/>
        <w:rPr>
          <w:rFonts w:ascii="Times New Roman" w:eastAsia="Calibri" w:hAnsi="Times New Roman" w:cs="Times New Roman"/>
          <w:sz w:val="28"/>
          <w:szCs w:val="28"/>
        </w:rPr>
      </w:pPr>
    </w:p>
    <w:p w14:paraId="0EB64F95" w14:textId="0317C22D" w:rsidR="0038532E" w:rsidRPr="00A4790A" w:rsidRDefault="0038532E" w:rsidP="00341F5B">
      <w:pPr>
        <w:spacing w:after="0" w:line="360" w:lineRule="auto"/>
        <w:rPr>
          <w:rFonts w:ascii="Times New Roman" w:eastAsia="Calibri" w:hAnsi="Times New Roman" w:cs="Times New Roman"/>
          <w:sz w:val="28"/>
          <w:szCs w:val="28"/>
        </w:rPr>
      </w:pPr>
    </w:p>
    <w:p w14:paraId="0FF3073D" w14:textId="64BBF5D1" w:rsidR="0038532E" w:rsidRPr="00A4790A" w:rsidRDefault="0038532E" w:rsidP="00341F5B">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eastAsia="Times New Roman" w:hAnsi="Times New Roman" w:cs="Times New Roman"/>
          <w:sz w:val="28"/>
          <w:szCs w:val="28"/>
        </w:rPr>
        <w:t>Термін “інвестиції” походить від латинського слова “</w:t>
      </w:r>
      <w:proofErr w:type="spellStart"/>
      <w:r w:rsidRPr="00A4790A">
        <w:rPr>
          <w:rFonts w:ascii="Times New Roman" w:eastAsia="Times New Roman" w:hAnsi="Times New Roman" w:cs="Times New Roman"/>
          <w:sz w:val="28"/>
          <w:szCs w:val="28"/>
        </w:rPr>
        <w:t>invest</w:t>
      </w:r>
      <w:proofErr w:type="spellEnd"/>
      <w:r w:rsidRPr="00A4790A">
        <w:rPr>
          <w:rFonts w:ascii="Times New Roman" w:eastAsia="Times New Roman" w:hAnsi="Times New Roman" w:cs="Times New Roman"/>
          <w:sz w:val="28"/>
          <w:szCs w:val="28"/>
        </w:rPr>
        <w:t>”, що означає вкладати [1, с. 48]. В найбільш широкому тлумаченні інвестиції являють собою вкладення капіталу з метою подальшого його збільшення. При цьому, приріст капіталу повинен бути достатнім для того, щоб компенсувати інвестору відмову від використання коштів на споживання в поточному періоді, винагородити його за цей ризик та відшкодувати збитки від інфляції в наступному періоді.</w:t>
      </w:r>
    </w:p>
    <w:p w14:paraId="79696FE6" w14:textId="437A4BA3" w:rsidR="0038532E" w:rsidRPr="00A4790A" w:rsidRDefault="0038532E" w:rsidP="00A04C6C">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eastAsia="Times New Roman" w:hAnsi="Times New Roman" w:cs="Times New Roman"/>
          <w:sz w:val="28"/>
          <w:szCs w:val="28"/>
        </w:rPr>
        <w:t>В залежності від різних форм, які набувають інвестиції як фактор виробництва, вони мають значну кількість визначень в економічній літературі (табл. 1.1)  [2-3]. Таким чином, поняття “інвестиції” в наукових літературних джерелах має різне трактування, проте загальна думка зводиться до того, що інвестиціями є всі засоби, які вкладаються в будь-яку підприємницьку діяльність з метою отримання вигоди. Для підтвердження цієї тези розглянемо декілька визначень поняття “інвестиції”. Так, М. Макаренко вважає, що інвестиціями є вкладення вільних грошових засобів у різні форми фінансового та матеріального багатства [3]. </w:t>
      </w:r>
    </w:p>
    <w:p w14:paraId="3A734E27" w14:textId="77777777"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eastAsia="Times New Roman" w:hAnsi="Times New Roman" w:cs="Times New Roman"/>
          <w:sz w:val="28"/>
          <w:szCs w:val="28"/>
        </w:rPr>
        <w:t xml:space="preserve">О. </w:t>
      </w:r>
      <w:proofErr w:type="spellStart"/>
      <w:r w:rsidRPr="00A4790A">
        <w:rPr>
          <w:rFonts w:ascii="Times New Roman" w:eastAsia="Times New Roman" w:hAnsi="Times New Roman" w:cs="Times New Roman"/>
          <w:sz w:val="28"/>
          <w:szCs w:val="28"/>
        </w:rPr>
        <w:t>Свідрак</w:t>
      </w:r>
      <w:proofErr w:type="spellEnd"/>
      <w:r w:rsidRPr="00A4790A">
        <w:rPr>
          <w:rFonts w:ascii="Times New Roman" w:eastAsia="Times New Roman" w:hAnsi="Times New Roman" w:cs="Times New Roman"/>
          <w:sz w:val="28"/>
          <w:szCs w:val="28"/>
        </w:rPr>
        <w:t> трактує інвестиції як вкладення капіталу з метою його наступного збільшення [3]. </w:t>
      </w:r>
      <w:proofErr w:type="spellStart"/>
      <w:r w:rsidRPr="00A4790A">
        <w:rPr>
          <w:rFonts w:ascii="Times New Roman" w:eastAsia="Times New Roman" w:hAnsi="Times New Roman" w:cs="Times New Roman"/>
          <w:sz w:val="28"/>
          <w:szCs w:val="28"/>
        </w:rPr>
        <w:t>К.Маркевич</w:t>
      </w:r>
      <w:proofErr w:type="spellEnd"/>
      <w:r w:rsidRPr="00A4790A">
        <w:rPr>
          <w:rFonts w:ascii="Times New Roman" w:eastAsia="Times New Roman" w:hAnsi="Times New Roman" w:cs="Times New Roman"/>
          <w:sz w:val="28"/>
          <w:szCs w:val="28"/>
        </w:rPr>
        <w:t> визначає інвестиції як довгострокові вкладення капіталу у власній країні або за кордоном в підприємства різних галузей, підприємницькі проекти, соціально-економічні програми, інноваційні проекти. На переконання  </w:t>
      </w:r>
      <w:proofErr w:type="spellStart"/>
      <w:r w:rsidRPr="00A4790A">
        <w:rPr>
          <w:rFonts w:ascii="Times New Roman" w:eastAsia="Times New Roman" w:hAnsi="Times New Roman" w:cs="Times New Roman"/>
          <w:sz w:val="28"/>
          <w:szCs w:val="28"/>
        </w:rPr>
        <w:t>Я.Дропа</w:t>
      </w:r>
      <w:proofErr w:type="spellEnd"/>
      <w:r w:rsidRPr="00A4790A">
        <w:rPr>
          <w:rFonts w:ascii="Times New Roman" w:eastAsia="Times New Roman" w:hAnsi="Times New Roman" w:cs="Times New Roman"/>
          <w:sz w:val="28"/>
          <w:szCs w:val="28"/>
        </w:rPr>
        <w:t>, інвестиції – це процес створення нового капіталу [3].</w:t>
      </w:r>
    </w:p>
    <w:p w14:paraId="45B48C33" w14:textId="77777777"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8"/>
          <w:szCs w:val="28"/>
        </w:rPr>
      </w:pPr>
    </w:p>
    <w:p w14:paraId="002404F4" w14:textId="0BE8B128" w:rsidR="0038532E" w:rsidRPr="00A4790A" w:rsidRDefault="0038532E" w:rsidP="00A04C6C">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eastAsia="Times New Roman" w:hAnsi="Times New Roman" w:cs="Times New Roman"/>
          <w:bCs/>
          <w:sz w:val="28"/>
          <w:szCs w:val="28"/>
        </w:rPr>
        <w:lastRenderedPageBreak/>
        <w:t xml:space="preserve">Таблиця 1.1 </w:t>
      </w:r>
      <w:r w:rsidRPr="00A4790A">
        <w:rPr>
          <w:rFonts w:ascii="Times New Roman" w:hAnsi="Times New Roman" w:cs="Times New Roman"/>
          <w:sz w:val="28"/>
          <w:szCs w:val="28"/>
        </w:rPr>
        <w:t>–</w:t>
      </w:r>
      <w:r w:rsidRPr="00A4790A">
        <w:rPr>
          <w:rFonts w:ascii="Times New Roman" w:eastAsia="Times New Roman" w:hAnsi="Times New Roman" w:cs="Times New Roman"/>
          <w:iCs/>
          <w:sz w:val="28"/>
          <w:szCs w:val="28"/>
        </w:rPr>
        <w:t> </w:t>
      </w:r>
      <w:r w:rsidRPr="00A4790A">
        <w:rPr>
          <w:rFonts w:ascii="Times New Roman" w:eastAsia="Times New Roman" w:hAnsi="Times New Roman" w:cs="Times New Roman"/>
          <w:bCs/>
          <w:sz w:val="28"/>
          <w:szCs w:val="28"/>
        </w:rPr>
        <w:t>Види інвестицій</w:t>
      </w:r>
    </w:p>
    <w:tbl>
      <w:tblPr>
        <w:tblW w:w="9130" w:type="dxa"/>
        <w:jc w:val="center"/>
        <w:tblCellMar>
          <w:left w:w="0" w:type="dxa"/>
          <w:right w:w="0" w:type="dxa"/>
        </w:tblCellMar>
        <w:tblLook w:val="04A0" w:firstRow="1" w:lastRow="0" w:firstColumn="1" w:lastColumn="0" w:noHBand="0" w:noVBand="1"/>
      </w:tblPr>
      <w:tblGrid>
        <w:gridCol w:w="1750"/>
        <w:gridCol w:w="2340"/>
        <w:gridCol w:w="5040"/>
      </w:tblGrid>
      <w:tr w:rsidR="0038532E" w:rsidRPr="00A4790A" w14:paraId="4555495C" w14:textId="77777777" w:rsidTr="0038532E">
        <w:trPr>
          <w:jc w:val="center"/>
        </w:trPr>
        <w:tc>
          <w:tcPr>
            <w:tcW w:w="1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DEB0DA"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Критерії</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3551D"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Види</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53169"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Визначення</w:t>
            </w:r>
          </w:p>
        </w:tc>
      </w:tr>
      <w:tr w:rsidR="0038532E" w:rsidRPr="00A4790A" w14:paraId="3880AA1B"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C1B72"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джерелами виникнення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3E5DA20"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Офіційний (державний)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63EDE540"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Засоби з державного бюджету, що переміщуються за кордон або ті, що приймаються із-за  кордону за рішенням урядів, а також за рішенням міжурядових організацій (до них належать всі державні позики, дари, допомога, які надаються однією країною іншій на основі міжурядових угод, капітал, яким розпоряджаються міжнародні міжурядові організації від імені своїх членів)</w:t>
            </w:r>
          </w:p>
        </w:tc>
      </w:tr>
      <w:tr w:rsidR="0038532E" w:rsidRPr="00A4790A" w14:paraId="3E29E8F5"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3B0AB031"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4160E3C"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Приватний (недержавний)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7D2CE3BE"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Засоби приватних та недержавних підприємств, що переміщуються за кордон або приймаються із-за кордону (інвестиції капіталу за кордон приватними фірмами, надання торгових кредитів, міжбанківське кредитування)</w:t>
            </w:r>
          </w:p>
        </w:tc>
      </w:tr>
      <w:tr w:rsidR="0038532E" w:rsidRPr="00A4790A" w14:paraId="581FC9A9"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ADF6F"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характером використання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FBA9CC3"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Підприємницький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251CACD9"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Засоби, що прямо або побічно вкладаються в виробництво з метою отримання прибутку.</w:t>
            </w:r>
          </w:p>
        </w:tc>
      </w:tr>
      <w:tr w:rsidR="0038532E" w:rsidRPr="00A4790A" w14:paraId="4E32105B"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56884783"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52C54BD"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Позичковий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50BBC2EE"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Засоби, що надаються в позику з метою отримання відсотку</w:t>
            </w:r>
          </w:p>
        </w:tc>
      </w:tr>
      <w:tr w:rsidR="0038532E" w:rsidRPr="00A4790A" w14:paraId="7A06663A"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A6279"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терміном вкладення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090BFFB"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Середньостроковий та довгостроковий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3C21DC1F"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капіталу на термін більший, ніж 1 рік.</w:t>
            </w:r>
          </w:p>
        </w:tc>
      </w:tr>
      <w:tr w:rsidR="0038532E" w:rsidRPr="00A4790A" w14:paraId="7458EFD4"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628CBE86"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C75F378"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Короткостроковий капітал</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640A25CC"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капіталу на термін менший, ніж 1 рік.</w:t>
            </w:r>
          </w:p>
        </w:tc>
      </w:tr>
      <w:tr w:rsidR="0038532E" w:rsidRPr="00A4790A" w14:paraId="20874B01"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875D"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об‘єктом вкладення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056AB43"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Фінансові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47F5172F"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коштів в різні фінансові інструменти: фондові (інвестиційні) цінні папери, спеціальні (цільові) банківські вклади, депозити, паї та ін.</w:t>
            </w:r>
          </w:p>
        </w:tc>
      </w:tr>
      <w:tr w:rsidR="0038532E" w:rsidRPr="00A4790A" w14:paraId="50B330D0"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0155328B"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C80B56B"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Реальні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30BCA92F"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у виробничі фонди (будівлі, обладнання, споруди і інші товарно-матеріальні цінності, а також нематеріальні активи (патенти, ліцензії, «ноу-хау», технічна, науково-практична, інструктивна, технологічна, проектно-кошторисна документація))</w:t>
            </w:r>
          </w:p>
        </w:tc>
      </w:tr>
      <w:tr w:rsidR="0038532E" w:rsidRPr="00A4790A" w14:paraId="1B36F833"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05647302"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99CC63A"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Інноваційні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0E6D893F"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в нововведення</w:t>
            </w:r>
          </w:p>
        </w:tc>
      </w:tr>
      <w:tr w:rsidR="0038532E" w:rsidRPr="00A4790A" w14:paraId="2293D1D6"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26DC8CDA"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614563E"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Інтелектуальні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053D7A91"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в об’єкти інтелектуальної власності, що випливають з авторського права, винахідницького і патентного права, права на промислові зразки і корисні моделі</w:t>
            </w:r>
          </w:p>
        </w:tc>
      </w:tr>
      <w:tr w:rsidR="0038532E" w:rsidRPr="00A4790A" w14:paraId="29EA6A9F"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CB52"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економічним змістом</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9B5D4B1"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Прямі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2FAD6437"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капіталу з метою придбання довгострокового економічного інтересу в країні – реципієнті капіталу, що забезпечує контроль над об'єктом розміщення капіталу.</w:t>
            </w:r>
          </w:p>
        </w:tc>
      </w:tr>
      <w:tr w:rsidR="0038532E" w:rsidRPr="00A4790A" w14:paraId="534A5D3D"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21092B08"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7C4A081"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Портфельні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4D4E6375"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Вкладення капіталу в цінні папери.</w:t>
            </w:r>
          </w:p>
        </w:tc>
      </w:tr>
      <w:tr w:rsidR="0038532E" w:rsidRPr="00A4790A" w14:paraId="79A566BA" w14:textId="77777777" w:rsidTr="0038532E">
        <w:trPr>
          <w:jc w:val="center"/>
        </w:trPr>
        <w:tc>
          <w:tcPr>
            <w:tcW w:w="17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7CFEA"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За напрямком вкладення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6202D48"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Горизонтальні закордонні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7B7604DC"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Інвестиції компанії в іноземні країни для виробництва такої самої продукції, яка виробляється вдома, тобто географічна диверсифікація асортименту виробів компанії.</w:t>
            </w:r>
          </w:p>
        </w:tc>
      </w:tr>
      <w:tr w:rsidR="0038532E" w:rsidRPr="00A4790A" w14:paraId="27389C5A" w14:textId="77777777" w:rsidTr="0038532E">
        <w:trPr>
          <w:jc w:val="center"/>
        </w:trPr>
        <w:tc>
          <w:tcPr>
            <w:tcW w:w="0" w:type="auto"/>
            <w:vMerge/>
            <w:tcBorders>
              <w:top w:val="nil"/>
              <w:left w:val="single" w:sz="8" w:space="0" w:color="auto"/>
              <w:bottom w:val="single" w:sz="8" w:space="0" w:color="auto"/>
              <w:right w:val="single" w:sz="8" w:space="0" w:color="auto"/>
            </w:tcBorders>
            <w:vAlign w:val="center"/>
            <w:hideMark/>
          </w:tcPr>
          <w:p w14:paraId="5962E2AF" w14:textId="77777777" w:rsidR="0038532E" w:rsidRPr="00A4790A" w:rsidRDefault="0038532E" w:rsidP="00A04C6C">
            <w:pPr>
              <w:spacing w:after="0"/>
              <w:rPr>
                <w:rFonts w:ascii="Times New Roman" w:eastAsia="Times New Roman" w:hAnsi="Times New Roman" w:cs="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19F29D1"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iCs/>
              </w:rPr>
              <w:t>Вертикальні закордонні інвестиції</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12141364" w14:textId="77777777" w:rsidR="0038532E" w:rsidRPr="00A4790A" w:rsidRDefault="0038532E"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Інвестиції компанії в іноземні країни для виробництва проміжних продуктів (напівфабрикатів).</w:t>
            </w:r>
          </w:p>
        </w:tc>
      </w:tr>
    </w:tbl>
    <w:p w14:paraId="41D2E4F0" w14:textId="4ABC7831" w:rsidR="0038532E" w:rsidRPr="00A4790A" w:rsidRDefault="00211423" w:rsidP="00A04C6C">
      <w:pPr>
        <w:shd w:val="clear" w:color="auto" w:fill="FFFFFF"/>
        <w:spacing w:after="0" w:line="360" w:lineRule="auto"/>
        <w:ind w:firstLine="709"/>
        <w:rPr>
          <w:rStyle w:val="10pt"/>
          <w:rFonts w:eastAsiaTheme="minorEastAsia"/>
          <w:color w:val="auto"/>
          <w:sz w:val="24"/>
          <w:szCs w:val="24"/>
          <w:lang w:val="ru-RU"/>
        </w:rPr>
      </w:pPr>
      <w:r w:rsidRPr="00A4790A">
        <w:rPr>
          <w:rFonts w:ascii="Times New Roman" w:hAnsi="Times New Roman" w:cs="Times New Roman"/>
          <w:sz w:val="24"/>
          <w:szCs w:val="24"/>
          <w:lang w:bidi="en-US"/>
        </w:rPr>
        <w:t>Джерело</w:t>
      </w:r>
      <w:r w:rsidR="0038532E" w:rsidRPr="00A4790A">
        <w:rPr>
          <w:rFonts w:ascii="Times New Roman" w:hAnsi="Times New Roman" w:cs="Times New Roman"/>
          <w:sz w:val="24"/>
          <w:szCs w:val="24"/>
          <w:lang w:bidi="en-US"/>
        </w:rPr>
        <w:t xml:space="preserve">: </w:t>
      </w:r>
      <w:r w:rsidRPr="00A4790A">
        <w:rPr>
          <w:rFonts w:ascii="Times New Roman" w:hAnsi="Times New Roman" w:cs="Times New Roman"/>
          <w:sz w:val="24"/>
          <w:szCs w:val="24"/>
          <w:lang w:bidi="en-US"/>
        </w:rPr>
        <w:t>с</w:t>
      </w:r>
      <w:r w:rsidR="0038532E" w:rsidRPr="00A4790A">
        <w:rPr>
          <w:rFonts w:ascii="Times New Roman" w:hAnsi="Times New Roman" w:cs="Times New Roman"/>
          <w:sz w:val="24"/>
          <w:szCs w:val="24"/>
          <w:lang w:bidi="en-US"/>
        </w:rPr>
        <w:t xml:space="preserve">формовано автором на основі </w:t>
      </w:r>
      <w:r w:rsidR="0038532E" w:rsidRPr="00A4790A">
        <w:rPr>
          <w:rStyle w:val="10pt"/>
          <w:rFonts w:eastAsiaTheme="minorEastAsia"/>
          <w:color w:val="auto"/>
          <w:sz w:val="24"/>
          <w:szCs w:val="24"/>
        </w:rPr>
        <w:t>[2-3]</w:t>
      </w:r>
    </w:p>
    <w:p w14:paraId="52A5A686" w14:textId="77777777" w:rsidR="0038532E" w:rsidRPr="00A4790A" w:rsidRDefault="0038532E" w:rsidP="00A04C6C">
      <w:pPr>
        <w:shd w:val="clear" w:color="auto" w:fill="FFFFFF"/>
        <w:spacing w:after="0" w:line="240" w:lineRule="auto"/>
        <w:ind w:firstLine="284"/>
        <w:jc w:val="both"/>
        <w:rPr>
          <w:rFonts w:ascii="Times New Roman" w:eastAsia="Times New Roman" w:hAnsi="Times New Roman" w:cs="Times New Roman"/>
          <w:sz w:val="20"/>
          <w:szCs w:val="20"/>
        </w:rPr>
      </w:pPr>
    </w:p>
    <w:p w14:paraId="37F24CA1" w14:textId="77777777" w:rsidR="0038532E" w:rsidRPr="00A4790A" w:rsidRDefault="0038532E" w:rsidP="00A04C6C">
      <w:pPr>
        <w:shd w:val="clear" w:color="auto" w:fill="FFFFFF"/>
        <w:spacing w:after="0" w:line="240" w:lineRule="auto"/>
        <w:ind w:firstLine="284"/>
        <w:jc w:val="both"/>
        <w:rPr>
          <w:rFonts w:ascii="Times New Roman" w:eastAsia="Times New Roman" w:hAnsi="Times New Roman" w:cs="Times New Roman"/>
          <w:sz w:val="24"/>
          <w:szCs w:val="24"/>
        </w:rPr>
      </w:pPr>
      <w:r w:rsidRPr="00A4790A">
        <w:rPr>
          <w:rFonts w:ascii="Times New Roman" w:eastAsia="Times New Roman" w:hAnsi="Times New Roman" w:cs="Times New Roman"/>
          <w:sz w:val="20"/>
          <w:szCs w:val="20"/>
        </w:rPr>
        <w:t> </w:t>
      </w:r>
    </w:p>
    <w:p w14:paraId="771230CA" w14:textId="7AF5877A" w:rsidR="0038532E" w:rsidRPr="00A4790A" w:rsidRDefault="0038532E" w:rsidP="00A04C6C">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eastAsia="Times New Roman" w:hAnsi="Times New Roman" w:cs="Times New Roman"/>
          <w:sz w:val="28"/>
          <w:szCs w:val="28"/>
        </w:rPr>
        <w:lastRenderedPageBreak/>
        <w:t>Щодо визначення іноземних інвестицій, то спектр тлумачення даної категорії набагато ширший. Це пояснюється тим, що кожна країна має свій рівень економічного розвитку, свою інвестиційну привабливість, культуру тощо. Якщо розглядати поняття “іноземні інвестиції” у широкому розумінні, то їх можна визначити як будь-які інвестиції в іншу країну, що здійснюються приватною особою або компанією на відміну від державної допомоги.</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Окремі дослідники</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вважають, що “міжнародними є ті інвестиції, реалізація котрих передбачає взаємодію учасників, які належать різним державам (резидентів та нерезидентів по відношенню до конкретної країни)” [2, с.251].</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Інші вчені</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трактують</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іноземні інвестиції</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як</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надання іноземним інвестором коштів, за якого обов’язковою є економічна діяльність (з участю або без участі місцевого капіталу), що призводить до створення виробничого об’єкта, який сприяє розвитку економіки молодої держави, підвищенню її економічного потенціалу” [2].</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М. Макаренко., характеризуючи сутність іноземних інвестицій, зокрема говорить про</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“іноземний капітал – власність у різних видах та формах, які вивезенні з однієї держави і вкладені у підприємства на території іншої”</w:t>
      </w:r>
      <w:r w:rsid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[2, с.74].</w:t>
      </w:r>
    </w:p>
    <w:p w14:paraId="0FE6ADCC" w14:textId="77777777" w:rsidR="0038532E" w:rsidRPr="00A4790A" w:rsidRDefault="0038532E" w:rsidP="00A04C6C">
      <w:pPr>
        <w:shd w:val="clear" w:color="auto" w:fill="FFFFFF"/>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Інвестиційна діяльність стає міжнародною, коли вона пов’язана з перетином інвестиціями митного кордону. Здійснюється міжнародна інвестиційна діяльність у двох напрямках: вивезення капіталу та залучення іноземних інвестицій [4].</w:t>
      </w:r>
    </w:p>
    <w:p w14:paraId="1FA61AB1" w14:textId="77777777" w:rsidR="0038532E" w:rsidRPr="00A4790A" w:rsidRDefault="0038532E" w:rsidP="00A04C6C">
      <w:pPr>
        <w:pStyle w:val="2"/>
        <w:shd w:val="clear" w:color="auto" w:fill="auto"/>
        <w:spacing w:after="0" w:line="360" w:lineRule="auto"/>
        <w:ind w:right="20" w:firstLine="709"/>
        <w:jc w:val="both"/>
        <w:rPr>
          <w:sz w:val="28"/>
          <w:szCs w:val="28"/>
          <w:lang w:val="uk-UA"/>
        </w:rPr>
      </w:pPr>
      <w:r w:rsidRPr="00A4790A">
        <w:rPr>
          <w:sz w:val="28"/>
          <w:szCs w:val="28"/>
          <w:lang w:val="uk-UA"/>
        </w:rPr>
        <w:t>Міжнародна інвестиційна діяльність - це сукупність практичних дій суб’єктів по вкладенню інвестицій за рубіж та іноземних інвестицій. Вона перерозподіляє у просторі і часі ресурси між окремими суб’єктами й об’єктами різних країн [5].</w:t>
      </w:r>
    </w:p>
    <w:p w14:paraId="425AB8E4" w14:textId="77777777" w:rsidR="0038532E" w:rsidRPr="00A4790A" w:rsidRDefault="0038532E" w:rsidP="00A04C6C">
      <w:pPr>
        <w:pStyle w:val="40"/>
        <w:shd w:val="clear" w:color="auto" w:fill="auto"/>
        <w:spacing w:line="360" w:lineRule="auto"/>
        <w:ind w:firstLine="709"/>
        <w:rPr>
          <w:rFonts w:ascii="Times New Roman" w:hAnsi="Times New Roman" w:cs="Times New Roman"/>
          <w:b w:val="0"/>
          <w:i w:val="0"/>
          <w:sz w:val="28"/>
          <w:szCs w:val="28"/>
          <w:lang w:val="uk-UA"/>
        </w:rPr>
      </w:pPr>
      <w:proofErr w:type="spellStart"/>
      <w:r w:rsidRPr="00A4790A">
        <w:rPr>
          <w:rFonts w:ascii="Times New Roman" w:hAnsi="Times New Roman" w:cs="Times New Roman"/>
          <w:b w:val="0"/>
          <w:i w:val="0"/>
          <w:sz w:val="28"/>
          <w:szCs w:val="28"/>
          <w:lang w:val="uk-UA"/>
        </w:rPr>
        <w:t>Задоя</w:t>
      </w:r>
      <w:proofErr w:type="spellEnd"/>
      <w:r w:rsidRPr="00A4790A">
        <w:rPr>
          <w:rFonts w:ascii="Times New Roman" w:hAnsi="Times New Roman" w:cs="Times New Roman"/>
          <w:b w:val="0"/>
          <w:i w:val="0"/>
          <w:sz w:val="28"/>
          <w:szCs w:val="28"/>
          <w:lang w:val="uk-UA"/>
        </w:rPr>
        <w:t xml:space="preserve"> А.О. [6] вважає, що </w:t>
      </w:r>
      <w:r w:rsidRPr="00A4790A">
        <w:rPr>
          <w:rFonts w:ascii="Times New Roman" w:eastAsia="Times New Roman" w:hAnsi="Times New Roman" w:cs="Times New Roman"/>
          <w:b w:val="0"/>
          <w:bCs w:val="0"/>
          <w:i w:val="0"/>
          <w:iCs w:val="0"/>
          <w:sz w:val="28"/>
          <w:szCs w:val="28"/>
          <w:lang w:val="uk-UA"/>
        </w:rPr>
        <w:t>між</w:t>
      </w:r>
      <w:r w:rsidRPr="00A4790A">
        <w:rPr>
          <w:rFonts w:ascii="Times New Roman" w:hAnsi="Times New Roman" w:cs="Times New Roman"/>
          <w:b w:val="0"/>
          <w:i w:val="0"/>
          <w:sz w:val="28"/>
          <w:szCs w:val="28"/>
          <w:lang w:val="uk-UA"/>
        </w:rPr>
        <w:t>народна інвестиційна діяльність</w:t>
      </w:r>
      <w:r w:rsidRPr="00A4790A">
        <w:rPr>
          <w:rStyle w:val="41"/>
          <w:rFonts w:ascii="Times New Roman" w:hAnsi="Times New Roman" w:cs="Times New Roman"/>
          <w:color w:val="auto"/>
          <w:sz w:val="28"/>
          <w:szCs w:val="28"/>
        </w:rPr>
        <w:t xml:space="preserve"> - це діяльність, що пов'язана з:</w:t>
      </w:r>
    </w:p>
    <w:p w14:paraId="2D73CC56" w14:textId="77777777" w:rsidR="0038532E" w:rsidRPr="00A4790A" w:rsidRDefault="0038532E" w:rsidP="00A04C6C">
      <w:pPr>
        <w:pStyle w:val="3"/>
        <w:numPr>
          <w:ilvl w:val="0"/>
          <w:numId w:val="4"/>
        </w:numPr>
        <w:shd w:val="clear" w:color="auto" w:fill="auto"/>
        <w:tabs>
          <w:tab w:val="left" w:pos="954"/>
        </w:tabs>
        <w:spacing w:line="360" w:lineRule="auto"/>
        <w:ind w:firstLine="709"/>
        <w:rPr>
          <w:color w:val="auto"/>
          <w:sz w:val="28"/>
          <w:szCs w:val="28"/>
        </w:rPr>
      </w:pPr>
      <w:r w:rsidRPr="00A4790A">
        <w:rPr>
          <w:color w:val="auto"/>
          <w:sz w:val="28"/>
          <w:szCs w:val="28"/>
        </w:rPr>
        <w:t>експортом й імпортом капіталів, технологій, послуг;</w:t>
      </w:r>
    </w:p>
    <w:p w14:paraId="4E72B9FC" w14:textId="77777777" w:rsidR="0038532E" w:rsidRPr="00A4790A" w:rsidRDefault="0038532E" w:rsidP="00A04C6C">
      <w:pPr>
        <w:pStyle w:val="3"/>
        <w:numPr>
          <w:ilvl w:val="0"/>
          <w:numId w:val="4"/>
        </w:numPr>
        <w:shd w:val="clear" w:color="auto" w:fill="auto"/>
        <w:tabs>
          <w:tab w:val="left" w:pos="950"/>
        </w:tabs>
        <w:spacing w:line="360" w:lineRule="auto"/>
        <w:ind w:firstLine="709"/>
        <w:rPr>
          <w:color w:val="auto"/>
          <w:sz w:val="28"/>
          <w:szCs w:val="28"/>
        </w:rPr>
      </w:pPr>
      <w:r w:rsidRPr="00A4790A">
        <w:rPr>
          <w:color w:val="auto"/>
          <w:sz w:val="28"/>
          <w:szCs w:val="28"/>
        </w:rPr>
        <w:t>здійсненням разом з іншими державами проектів;</w:t>
      </w:r>
    </w:p>
    <w:p w14:paraId="2255E1F9" w14:textId="77777777" w:rsidR="0038532E" w:rsidRPr="00A4790A" w:rsidRDefault="0038532E" w:rsidP="00A04C6C">
      <w:pPr>
        <w:pStyle w:val="3"/>
        <w:numPr>
          <w:ilvl w:val="0"/>
          <w:numId w:val="4"/>
        </w:numPr>
        <w:shd w:val="clear" w:color="auto" w:fill="auto"/>
        <w:tabs>
          <w:tab w:val="left" w:pos="954"/>
        </w:tabs>
        <w:spacing w:line="360" w:lineRule="auto"/>
        <w:ind w:firstLine="709"/>
        <w:rPr>
          <w:color w:val="auto"/>
          <w:sz w:val="28"/>
          <w:szCs w:val="28"/>
        </w:rPr>
      </w:pPr>
      <w:r w:rsidRPr="00A4790A">
        <w:rPr>
          <w:color w:val="auto"/>
          <w:sz w:val="28"/>
          <w:szCs w:val="28"/>
        </w:rPr>
        <w:t>створенням спільних підприємств;</w:t>
      </w:r>
    </w:p>
    <w:p w14:paraId="53CAD6BC" w14:textId="77777777" w:rsidR="0038532E" w:rsidRPr="00A4790A" w:rsidRDefault="0038532E" w:rsidP="00A04C6C">
      <w:pPr>
        <w:pStyle w:val="3"/>
        <w:numPr>
          <w:ilvl w:val="0"/>
          <w:numId w:val="4"/>
        </w:numPr>
        <w:shd w:val="clear" w:color="auto" w:fill="auto"/>
        <w:tabs>
          <w:tab w:val="left" w:pos="959"/>
        </w:tabs>
        <w:spacing w:line="360" w:lineRule="auto"/>
        <w:ind w:firstLine="709"/>
        <w:rPr>
          <w:color w:val="auto"/>
          <w:sz w:val="28"/>
          <w:szCs w:val="28"/>
        </w:rPr>
      </w:pPr>
      <w:r w:rsidRPr="00A4790A">
        <w:rPr>
          <w:color w:val="auto"/>
          <w:sz w:val="28"/>
          <w:szCs w:val="28"/>
        </w:rPr>
        <w:lastRenderedPageBreak/>
        <w:t>інтеграційними процесами у різних сферах.</w:t>
      </w:r>
    </w:p>
    <w:p w14:paraId="279CDCDD" w14:textId="77777777" w:rsidR="0038532E" w:rsidRPr="00A4790A" w:rsidRDefault="0038532E" w:rsidP="00A04C6C">
      <w:pPr>
        <w:pStyle w:val="3"/>
        <w:shd w:val="clear" w:color="auto" w:fill="auto"/>
        <w:spacing w:line="360" w:lineRule="auto"/>
        <w:ind w:right="20" w:firstLine="709"/>
        <w:rPr>
          <w:color w:val="auto"/>
          <w:sz w:val="28"/>
          <w:szCs w:val="28"/>
        </w:rPr>
      </w:pPr>
      <w:r w:rsidRPr="00A4790A">
        <w:rPr>
          <w:rStyle w:val="ab"/>
          <w:rFonts w:eastAsia="Segoe UI"/>
          <w:i w:val="0"/>
          <w:color w:val="auto"/>
          <w:sz w:val="28"/>
          <w:szCs w:val="28"/>
        </w:rPr>
        <w:t>Вивезення капіталу</w:t>
      </w:r>
      <w:r w:rsidRPr="00A4790A">
        <w:rPr>
          <w:color w:val="auto"/>
          <w:sz w:val="28"/>
          <w:szCs w:val="28"/>
        </w:rPr>
        <w:t xml:space="preserve"> зумовлюється під дією таких чинників, як надлишок капіталів у країні, потребою у нових ринках збуту, сировини, формування певного рівня конкурентоспроможної економіки, міжнародного поділу праці, </w:t>
      </w:r>
      <w:proofErr w:type="spellStart"/>
      <w:r w:rsidRPr="00A4790A">
        <w:rPr>
          <w:color w:val="auto"/>
          <w:sz w:val="28"/>
          <w:szCs w:val="28"/>
        </w:rPr>
        <w:t>транснаціоналізації</w:t>
      </w:r>
      <w:proofErr w:type="spellEnd"/>
      <w:r w:rsidRPr="00A4790A">
        <w:rPr>
          <w:color w:val="auto"/>
          <w:sz w:val="28"/>
          <w:szCs w:val="28"/>
        </w:rPr>
        <w:t xml:space="preserve"> економіки.</w:t>
      </w:r>
    </w:p>
    <w:p w14:paraId="47D1D9B6" w14:textId="77777777" w:rsidR="0038532E" w:rsidRPr="00A4790A" w:rsidRDefault="0038532E" w:rsidP="00A04C6C">
      <w:pPr>
        <w:pStyle w:val="3"/>
        <w:shd w:val="clear" w:color="auto" w:fill="auto"/>
        <w:spacing w:line="360" w:lineRule="auto"/>
        <w:ind w:right="40" w:firstLine="709"/>
        <w:rPr>
          <w:color w:val="auto"/>
          <w:sz w:val="28"/>
          <w:szCs w:val="28"/>
        </w:rPr>
      </w:pPr>
      <w:r w:rsidRPr="00A4790A">
        <w:rPr>
          <w:rStyle w:val="ab"/>
          <w:rFonts w:eastAsia="Segoe UI"/>
          <w:i w:val="0"/>
          <w:color w:val="auto"/>
          <w:sz w:val="28"/>
          <w:szCs w:val="28"/>
        </w:rPr>
        <w:t>Необхідність залучення іноземних інвестицій</w:t>
      </w:r>
      <w:r w:rsidRPr="00A4790A">
        <w:rPr>
          <w:color w:val="auto"/>
          <w:sz w:val="28"/>
          <w:szCs w:val="28"/>
        </w:rPr>
        <w:t xml:space="preserve"> виникає за: обмеженості внутрішніх інвестиційних ресурсів; низької інвестиційної активності власних інвесторів; необхідності забезпечення разом з інвестиціями нової техніки та технології; бажання створити </w:t>
      </w:r>
      <w:proofErr w:type="spellStart"/>
      <w:r w:rsidRPr="00A4790A">
        <w:rPr>
          <w:color w:val="auto"/>
          <w:sz w:val="28"/>
          <w:szCs w:val="28"/>
        </w:rPr>
        <w:t>конкурентно</w:t>
      </w:r>
      <w:proofErr w:type="spellEnd"/>
      <w:r w:rsidRPr="00A4790A">
        <w:rPr>
          <w:color w:val="auto"/>
          <w:sz w:val="28"/>
          <w:szCs w:val="28"/>
        </w:rPr>
        <w:t xml:space="preserve"> спроможну економіку та освоїти світові ринки; потреби в модернізації соціальної інфраструктури суспільства.</w:t>
      </w:r>
    </w:p>
    <w:p w14:paraId="5899E346" w14:textId="77777777" w:rsidR="0038532E" w:rsidRPr="00A4790A" w:rsidRDefault="0038532E" w:rsidP="00A04C6C">
      <w:pPr>
        <w:spacing w:after="0" w:line="360" w:lineRule="auto"/>
        <w:ind w:firstLine="709"/>
        <w:rPr>
          <w:rFonts w:ascii="Times New Roman" w:hAnsi="Times New Roman" w:cs="Times New Roman"/>
          <w:sz w:val="28"/>
          <w:szCs w:val="28"/>
        </w:rPr>
      </w:pPr>
      <w:r w:rsidRPr="00A4790A">
        <w:rPr>
          <w:rFonts w:ascii="Times New Roman" w:hAnsi="Times New Roman" w:cs="Times New Roman"/>
          <w:sz w:val="28"/>
          <w:szCs w:val="28"/>
        </w:rPr>
        <w:t>Класифікація форм міжнародного руху капіталів як спроба спрощеної формалізації реальних відносин передбачає відразу кілька підходів відповідно до того, який бік зазначеного процесу нас цікавить та який критерій береться за базовий.</w:t>
      </w:r>
    </w:p>
    <w:p w14:paraId="62EA5E89" w14:textId="77777777" w:rsidR="00A04C6C"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Серед найбільш загальних підходів до класифікаційного завдання виділимо такі: – по-перше, залежно від того, яка міра особистої участі та управлінської відповідальності за долю інвестованого об’єкта його задовольняє найбільшою мірою, – а по-друге, – відповідно до уявлення інвестора, як швидко він має отримати зиск. Спочатку наведемо перший, функціональний підхід (рис. 1.1).</w:t>
      </w:r>
      <w:r w:rsidR="00A04C6C" w:rsidRPr="00A4790A">
        <w:rPr>
          <w:rFonts w:ascii="Times New Roman" w:hAnsi="Times New Roman" w:cs="Times New Roman"/>
          <w:sz w:val="28"/>
          <w:szCs w:val="28"/>
        </w:rPr>
        <w:t xml:space="preserve"> Рух капіталу відповідно до часового критерію подано на рисунку 1.2. </w:t>
      </w:r>
    </w:p>
    <w:p w14:paraId="7047EEBD" w14:textId="77777777" w:rsidR="00A04C6C" w:rsidRPr="00A4790A" w:rsidRDefault="00A04C6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Іноземні інвестиції відіграють важливу роль в економічному розвитку будь-якої країни незалежно від рівня її економічного розвитку. Іноземні інвестиції потрібно розглядати як прискорювач економічного розвитку та політичної стабілізації за умови, що головні напрями інвестиційних процесів перебувають у межах загальної економічної стратегії держави. При цьому іноземні інвестиції здатні позитивно впливати на платіжний баланс країни, рівень зайнятості населення, структурну перебудову економіки, впровадження новітніх технологій та зростання ВВП. У більш широкому контексті, сутність </w:t>
      </w:r>
      <w:r w:rsidRPr="00A4790A">
        <w:rPr>
          <w:rFonts w:ascii="Times New Roman" w:hAnsi="Times New Roman" w:cs="Times New Roman"/>
          <w:sz w:val="28"/>
          <w:szCs w:val="28"/>
        </w:rPr>
        <w:lastRenderedPageBreak/>
        <w:t>іноземних інвестицій слід визначати як складову залучення сукупного іноземного капіталу для здійснення економічних перетворень  [7].</w:t>
      </w:r>
    </w:p>
    <w:p w14:paraId="22B0CB33" w14:textId="6F6A7A7F" w:rsidR="0038532E" w:rsidRPr="00A4790A" w:rsidRDefault="0038532E" w:rsidP="00A04C6C">
      <w:pPr>
        <w:spacing w:after="0" w:line="360" w:lineRule="auto"/>
        <w:ind w:firstLine="709"/>
        <w:jc w:val="both"/>
        <w:rPr>
          <w:rFonts w:ascii="Times New Roman" w:hAnsi="Times New Roman" w:cs="Times New Roman"/>
          <w:sz w:val="28"/>
          <w:szCs w:val="28"/>
        </w:rPr>
      </w:pPr>
    </w:p>
    <w:p w14:paraId="7370240A" w14:textId="571D1722" w:rsidR="0038532E" w:rsidRPr="00A4790A" w:rsidRDefault="0038532E" w:rsidP="00A04C6C">
      <w:pPr>
        <w:spacing w:after="0" w:line="360" w:lineRule="auto"/>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23A81AD3" wp14:editId="62FE76B6">
            <wp:extent cx="5930900" cy="350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3505200"/>
                    </a:xfrm>
                    <a:prstGeom prst="rect">
                      <a:avLst/>
                    </a:prstGeom>
                    <a:noFill/>
                    <a:ln>
                      <a:noFill/>
                    </a:ln>
                  </pic:spPr>
                </pic:pic>
              </a:graphicData>
            </a:graphic>
          </wp:inline>
        </w:drawing>
      </w:r>
    </w:p>
    <w:p w14:paraId="30237C89" w14:textId="77777777" w:rsidR="0038532E" w:rsidRPr="00A4790A" w:rsidRDefault="0038532E" w:rsidP="00A04C6C">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Рисунок 1.1 – Рух капіталу відповідно до функціонального критерію (альтернатива «рантьє-реальний власник»)</w:t>
      </w:r>
    </w:p>
    <w:p w14:paraId="5C6D52A2" w14:textId="35F76068" w:rsidR="0038532E" w:rsidRPr="00A4790A" w:rsidRDefault="00211423"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38532E" w:rsidRPr="00A4790A">
        <w:rPr>
          <w:rFonts w:ascii="Times New Roman" w:hAnsi="Times New Roman" w:cs="Times New Roman"/>
          <w:sz w:val="24"/>
          <w:szCs w:val="24"/>
          <w:lang w:bidi="en-US"/>
        </w:rPr>
        <w:t xml:space="preserve">: Сформовано автором на основі </w:t>
      </w:r>
      <w:r w:rsidR="0038532E" w:rsidRPr="00A4790A">
        <w:rPr>
          <w:rStyle w:val="10pt"/>
          <w:rFonts w:eastAsiaTheme="minorEastAsia"/>
          <w:color w:val="auto"/>
          <w:sz w:val="24"/>
          <w:szCs w:val="24"/>
        </w:rPr>
        <w:t>[4]</w:t>
      </w:r>
    </w:p>
    <w:p w14:paraId="6907F9E6" w14:textId="77777777" w:rsidR="0038532E" w:rsidRPr="00A4790A" w:rsidRDefault="0038532E" w:rsidP="00A04C6C">
      <w:pPr>
        <w:spacing w:after="0" w:line="360" w:lineRule="auto"/>
        <w:ind w:firstLine="709"/>
        <w:rPr>
          <w:rFonts w:ascii="Times New Roman" w:hAnsi="Times New Roman" w:cs="Times New Roman"/>
          <w:sz w:val="28"/>
          <w:szCs w:val="28"/>
        </w:rPr>
      </w:pPr>
    </w:p>
    <w:p w14:paraId="263576A7" w14:textId="65CB7BB1" w:rsidR="0038532E" w:rsidRPr="00A4790A" w:rsidRDefault="0038532E" w:rsidP="00A04C6C">
      <w:pPr>
        <w:spacing w:after="0" w:line="360" w:lineRule="auto"/>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0319CDA6" wp14:editId="72133454">
            <wp:extent cx="5702300" cy="2717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2717800"/>
                    </a:xfrm>
                    <a:prstGeom prst="rect">
                      <a:avLst/>
                    </a:prstGeom>
                    <a:noFill/>
                    <a:ln>
                      <a:noFill/>
                    </a:ln>
                  </pic:spPr>
                </pic:pic>
              </a:graphicData>
            </a:graphic>
          </wp:inline>
        </w:drawing>
      </w:r>
    </w:p>
    <w:p w14:paraId="6C15B237" w14:textId="77777777" w:rsidR="0038532E" w:rsidRPr="00A4790A" w:rsidRDefault="0038532E" w:rsidP="00A04C6C">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Рисунок 1.2 – Рух капіталу відповідно до часового критерію</w:t>
      </w:r>
    </w:p>
    <w:p w14:paraId="1762E81C" w14:textId="42EAA3DB" w:rsidR="0038532E" w:rsidRPr="00A4790A" w:rsidRDefault="00211423"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38532E" w:rsidRPr="00A4790A">
        <w:rPr>
          <w:rFonts w:ascii="Times New Roman" w:hAnsi="Times New Roman" w:cs="Times New Roman"/>
          <w:sz w:val="24"/>
          <w:szCs w:val="24"/>
          <w:lang w:bidi="en-US"/>
        </w:rPr>
        <w:t xml:space="preserve">: Сформовано автором на основі </w:t>
      </w:r>
      <w:r w:rsidR="0038532E" w:rsidRPr="00A4790A">
        <w:rPr>
          <w:rStyle w:val="10pt"/>
          <w:rFonts w:eastAsiaTheme="minorEastAsia"/>
          <w:color w:val="auto"/>
          <w:sz w:val="24"/>
          <w:szCs w:val="24"/>
        </w:rPr>
        <w:t>[4]</w:t>
      </w:r>
    </w:p>
    <w:p w14:paraId="7C7E0018"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lastRenderedPageBreak/>
        <w:t>Іноземний капітал, глибоко проникнувши в економіку багатьох країн світу, став складовою частиною їх відтворювального процесу. Частка підприємств, що контролюються іноземним капіталом, в загальному обсязі виробництва обробної промисловості в Австралії, Бельгії, Ірландії, Канаді перевищує 33%, у провідних західноєвропейських країнах становить 21-28%, у США підприємства, що контролюються іноземним капіталом, виробляють понад 10% промислової продукції [7].</w:t>
      </w:r>
    </w:p>
    <w:p w14:paraId="08D68F2F" w14:textId="7C73D563"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Ще </w:t>
      </w:r>
      <w:proofErr w:type="spellStart"/>
      <w:r w:rsidRPr="00A4790A">
        <w:rPr>
          <w:sz w:val="28"/>
          <w:szCs w:val="28"/>
          <w:lang w:val="uk-UA"/>
        </w:rPr>
        <w:t>істотнішу</w:t>
      </w:r>
      <w:proofErr w:type="spellEnd"/>
      <w:r w:rsidRPr="00A4790A">
        <w:rPr>
          <w:sz w:val="28"/>
          <w:szCs w:val="28"/>
          <w:lang w:val="uk-UA"/>
        </w:rPr>
        <w:t xml:space="preserve"> роль іноземний капітал у формі прямих інвестицій відіграє в економіці країн, що розвиваються. У них на компанії з іноземною участю припадає до 40% промислового виробництва, а в окремих країнах він переважає.</w:t>
      </w:r>
    </w:p>
    <w:p w14:paraId="38E5A3E0"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Фізично прямі іноземні інвестиції – це транснаціональні компанії (ТНК), які розміщують свої виробничі потужності або проводять будь-яку іншу діяльність у країні-реципієнті інвестицій. В умовах глобалізації світової економіки та стирання кордонів між країнами, ТНК активно переміщу</w:t>
      </w:r>
      <w:r w:rsidRPr="00A4790A">
        <w:rPr>
          <w:rFonts w:ascii="Times New Roman" w:hAnsi="Times New Roman" w:cs="Times New Roman"/>
          <w:sz w:val="28"/>
          <w:szCs w:val="28"/>
        </w:rPr>
        <w:softHyphen/>
        <w:t>ються по світу з метою отримання доступу до нових ринків або підвищен</w:t>
      </w:r>
      <w:r w:rsidRPr="00A4790A">
        <w:rPr>
          <w:rFonts w:ascii="Times New Roman" w:hAnsi="Times New Roman" w:cs="Times New Roman"/>
          <w:sz w:val="28"/>
          <w:szCs w:val="28"/>
        </w:rPr>
        <w:softHyphen/>
        <w:t>ня прибутковості виробництва, завдяки скороченню витрат та економії на заробітній платні. Це явище відкриває містам нові можливості для еко</w:t>
      </w:r>
      <w:r w:rsidRPr="00A4790A">
        <w:rPr>
          <w:rFonts w:ascii="Times New Roman" w:hAnsi="Times New Roman" w:cs="Times New Roman"/>
          <w:sz w:val="28"/>
          <w:szCs w:val="28"/>
        </w:rPr>
        <w:softHyphen/>
        <w:t xml:space="preserve">номічного розвитку та залучення вкрай необхідних додаткових зовнішніх інвестицій. </w:t>
      </w:r>
    </w:p>
    <w:p w14:paraId="108C4D00"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Пряме зарубіжне інвестування (ПЗІ) – це комплексна діяльність, яка охоплює такі напрями, як переказ капіталу, контролююче інвестування, джерело коштів операцій за кордоном, баланс руху платежів. Специфіка процесу полягає в тому, що, з одного боку, вивезення капіталу у формі прямих вкладень сприяє утворенню транс- і багатонаціональних концернів та розширенню їх діяльності, а з іншого – саме існування таких компаній неможливе без форсування прямих часток закордонних інвестицій [8]. </w:t>
      </w:r>
    </w:p>
    <w:p w14:paraId="7172B52A"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Зростання обсягів вивезення прямих інвестицій відбувається, по-перше, за рахунок вивезення підприємницького капіталу; по-друге, через наступне реінвестування прибутків. В одних країнах до прямих інвестицій зараховують </w:t>
      </w:r>
      <w:r w:rsidRPr="00A4790A">
        <w:rPr>
          <w:rFonts w:ascii="Times New Roman" w:hAnsi="Times New Roman" w:cs="Times New Roman"/>
          <w:sz w:val="28"/>
          <w:szCs w:val="28"/>
        </w:rPr>
        <w:lastRenderedPageBreak/>
        <w:t>також довго- і короткострокові кредити (СЩА, Японія), в інших – тільки довгострокові (окремі країни Західної Європи). Незважаючи на розбіжності у визначенні предмету прямого інвестування, світове інвестиційне середовище є однаковим для всіх інвесторів. Воно складається з трьох основних елементів: - цінні папери (фінансові та прямі інвестиції або фінансові активи); - фондові (фінансові) ринки; - фінансові посередники (фінансові інститути)</w:t>
      </w:r>
    </w:p>
    <w:p w14:paraId="589D06FD"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Світовий досвід переконує, що для макроекономічної стабілізації країн з перехідною економікою та їх інтеграції у світову економіку необхідні темпи зростання ВВП не менше 5—6 % у рік. У свою чергу для досягнення цієї мети потрібні інвестиції в економіку країни на рівні 19— 25 % ВВП, а ПІІ мають бути на рівні 10 % валових внутрішніх інвестицій [7].</w:t>
      </w:r>
    </w:p>
    <w:p w14:paraId="4180F0EB" w14:textId="19D236A8" w:rsidR="0038532E" w:rsidRPr="00A4790A" w:rsidRDefault="0038532E" w:rsidP="00A04C6C">
      <w:pPr>
        <w:spacing w:after="0" w:line="360" w:lineRule="auto"/>
        <w:ind w:firstLine="709"/>
        <w:jc w:val="both"/>
        <w:rPr>
          <w:rFonts w:ascii="Times New Roman" w:eastAsia="Calibri" w:hAnsi="Times New Roman" w:cs="Times New Roman"/>
          <w:sz w:val="28"/>
          <w:szCs w:val="28"/>
        </w:rPr>
      </w:pPr>
    </w:p>
    <w:p w14:paraId="30879BCE" w14:textId="77777777" w:rsidR="0038532E" w:rsidRPr="00A4790A" w:rsidRDefault="0038532E" w:rsidP="00A04C6C">
      <w:pPr>
        <w:spacing w:after="0" w:line="360" w:lineRule="auto"/>
        <w:ind w:firstLine="709"/>
        <w:jc w:val="both"/>
        <w:rPr>
          <w:rFonts w:ascii="Times New Roman" w:eastAsia="Calibri" w:hAnsi="Times New Roman" w:cs="Times New Roman"/>
          <w:sz w:val="28"/>
          <w:szCs w:val="28"/>
        </w:rPr>
      </w:pPr>
    </w:p>
    <w:p w14:paraId="23AF70F0" w14:textId="120D463A" w:rsidR="001A3791" w:rsidRPr="00A4790A" w:rsidRDefault="001A3791" w:rsidP="00A04C6C">
      <w:pPr>
        <w:pStyle w:val="a6"/>
        <w:numPr>
          <w:ilvl w:val="1"/>
          <w:numId w:val="3"/>
        </w:numPr>
        <w:spacing w:after="0" w:line="360" w:lineRule="auto"/>
        <w:ind w:left="0" w:firstLine="709"/>
        <w:jc w:val="both"/>
        <w:rPr>
          <w:rFonts w:ascii="Times New Roman" w:eastAsia="Calibri" w:hAnsi="Times New Roman" w:cs="Times New Roman"/>
          <w:sz w:val="28"/>
          <w:szCs w:val="28"/>
          <w:lang w:val="uk-UA"/>
        </w:rPr>
      </w:pPr>
      <w:r w:rsidRPr="00A4790A">
        <w:rPr>
          <w:rFonts w:ascii="Times New Roman" w:hAnsi="Times New Roman" w:cs="Times New Roman"/>
          <w:sz w:val="28"/>
          <w:szCs w:val="28"/>
          <w:lang w:val="uk-UA"/>
        </w:rPr>
        <w:t>Наслідки впливу надходжень прямих іноземних інвестицій для економіки приймаючої країни</w:t>
      </w:r>
    </w:p>
    <w:p w14:paraId="224BCE81" w14:textId="129EB995" w:rsidR="0038532E" w:rsidRPr="00A4790A" w:rsidRDefault="0038532E" w:rsidP="00A04C6C">
      <w:pPr>
        <w:pStyle w:val="a6"/>
        <w:spacing w:after="0" w:line="360" w:lineRule="auto"/>
        <w:ind w:left="0" w:firstLine="709"/>
        <w:jc w:val="both"/>
        <w:rPr>
          <w:rFonts w:ascii="Times New Roman" w:eastAsia="Calibri" w:hAnsi="Times New Roman" w:cs="Times New Roman"/>
          <w:sz w:val="28"/>
          <w:szCs w:val="28"/>
          <w:lang w:val="uk-UA"/>
        </w:rPr>
      </w:pPr>
    </w:p>
    <w:p w14:paraId="6E423269" w14:textId="77777777" w:rsidR="00A04C6C" w:rsidRPr="00A4790A" w:rsidRDefault="00A04C6C" w:rsidP="00A04C6C">
      <w:pPr>
        <w:pStyle w:val="a6"/>
        <w:spacing w:after="0" w:line="360" w:lineRule="auto"/>
        <w:ind w:left="0" w:firstLine="709"/>
        <w:jc w:val="both"/>
        <w:rPr>
          <w:rFonts w:ascii="Times New Roman" w:eastAsia="Calibri" w:hAnsi="Times New Roman" w:cs="Times New Roman"/>
          <w:sz w:val="28"/>
          <w:szCs w:val="28"/>
          <w:lang w:val="uk-UA"/>
        </w:rPr>
      </w:pPr>
    </w:p>
    <w:p w14:paraId="5D713A58" w14:textId="6EE7BD67" w:rsidR="001153BA" w:rsidRPr="00A4790A" w:rsidRDefault="001153BA" w:rsidP="00A04C6C">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Іноземне інвестування здійснює вагомий вплив на приймаючу країну, зачіпаючи її внутрішні ринки, систему господарювання, середовище підприємницької діяльності, інфраструктуру</w:t>
      </w:r>
      <w:r w:rsidR="00354ED6" w:rsidRPr="00A4790A">
        <w:rPr>
          <w:rFonts w:ascii="Times New Roman" w:hAnsi="Times New Roman" w:cs="Times New Roman"/>
          <w:sz w:val="28"/>
          <w:szCs w:val="28"/>
          <w:lang w:val="uk-UA"/>
        </w:rPr>
        <w:t xml:space="preserve"> [9]</w:t>
      </w:r>
      <w:r w:rsidRPr="00A4790A">
        <w:rPr>
          <w:rFonts w:ascii="Times New Roman" w:hAnsi="Times New Roman" w:cs="Times New Roman"/>
          <w:sz w:val="28"/>
          <w:szCs w:val="28"/>
          <w:lang w:val="uk-UA"/>
        </w:rPr>
        <w:t>. У табл. 1</w:t>
      </w:r>
      <w:r w:rsidR="005D19B3" w:rsidRPr="00A4790A">
        <w:rPr>
          <w:rFonts w:ascii="Times New Roman" w:hAnsi="Times New Roman" w:cs="Times New Roman"/>
          <w:sz w:val="28"/>
          <w:szCs w:val="28"/>
          <w:lang w:val="uk-UA"/>
        </w:rPr>
        <w:t>.2</w:t>
      </w:r>
      <w:r w:rsidRPr="00A4790A">
        <w:rPr>
          <w:rFonts w:ascii="Times New Roman" w:hAnsi="Times New Roman" w:cs="Times New Roman"/>
          <w:sz w:val="28"/>
          <w:szCs w:val="28"/>
          <w:lang w:val="uk-UA"/>
        </w:rPr>
        <w:t xml:space="preserve"> структуровано основні дослідження щодо впливу прямих іноземних інвестиції на економічне становище в приймаючій країні. Також активно вивчається та дискутується тема щодо можливості трансферу знань завдяки прямим іноземним інвестиціям в економіку приймаючої країни. Так, у роботі А. </w:t>
      </w:r>
      <w:proofErr w:type="spellStart"/>
      <w:r w:rsidRPr="00A4790A">
        <w:rPr>
          <w:rFonts w:ascii="Times New Roman" w:hAnsi="Times New Roman" w:cs="Times New Roman"/>
          <w:sz w:val="28"/>
          <w:szCs w:val="28"/>
          <w:lang w:val="uk-UA"/>
        </w:rPr>
        <w:t>Жірода</w:t>
      </w:r>
      <w:proofErr w:type="spellEnd"/>
      <w:r w:rsidRPr="00A4790A">
        <w:rPr>
          <w:rFonts w:ascii="Times New Roman" w:hAnsi="Times New Roman" w:cs="Times New Roman"/>
          <w:sz w:val="28"/>
          <w:szCs w:val="28"/>
          <w:lang w:val="uk-UA"/>
        </w:rPr>
        <w:t xml:space="preserve"> [</w:t>
      </w:r>
      <w:r w:rsidR="00354ED6" w:rsidRPr="0055463E">
        <w:rPr>
          <w:rFonts w:ascii="Times New Roman" w:hAnsi="Times New Roman" w:cs="Times New Roman"/>
          <w:sz w:val="28"/>
          <w:szCs w:val="28"/>
          <w:lang w:val="uk-UA"/>
        </w:rPr>
        <w:t>10</w:t>
      </w:r>
      <w:r w:rsidRPr="00A4790A">
        <w:rPr>
          <w:rFonts w:ascii="Times New Roman" w:hAnsi="Times New Roman" w:cs="Times New Roman"/>
          <w:sz w:val="28"/>
          <w:szCs w:val="28"/>
          <w:lang w:val="uk-UA"/>
        </w:rPr>
        <w:t xml:space="preserve">] було встановлено, що зв’язок між розширенням фінансування іноземними філіями місцевих постачальників та кореспондуючим трансфером знань є нелінійним зі спадною </w:t>
      </w:r>
      <w:proofErr w:type="spellStart"/>
      <w:r w:rsidRPr="00A4790A">
        <w:rPr>
          <w:rFonts w:ascii="Times New Roman" w:hAnsi="Times New Roman" w:cs="Times New Roman"/>
          <w:sz w:val="28"/>
          <w:szCs w:val="28"/>
          <w:lang w:val="uk-UA"/>
        </w:rPr>
        <w:t>віддачею</w:t>
      </w:r>
      <w:proofErr w:type="spellEnd"/>
      <w:r w:rsidRPr="00A4790A">
        <w:rPr>
          <w:rFonts w:ascii="Times New Roman" w:hAnsi="Times New Roman" w:cs="Times New Roman"/>
          <w:sz w:val="28"/>
          <w:szCs w:val="28"/>
          <w:lang w:val="uk-UA"/>
        </w:rPr>
        <w:t xml:space="preserve">. Зниження віддачі спостерігається після зменшення частки міс </w:t>
      </w:r>
      <w:proofErr w:type="spellStart"/>
      <w:r w:rsidRPr="00A4790A">
        <w:rPr>
          <w:rFonts w:ascii="Times New Roman" w:hAnsi="Times New Roman" w:cs="Times New Roman"/>
          <w:sz w:val="28"/>
          <w:szCs w:val="28"/>
          <w:lang w:val="uk-UA"/>
        </w:rPr>
        <w:t>цевих</w:t>
      </w:r>
      <w:proofErr w:type="spellEnd"/>
      <w:r w:rsidRPr="00A4790A">
        <w:rPr>
          <w:rFonts w:ascii="Times New Roman" w:hAnsi="Times New Roman" w:cs="Times New Roman"/>
          <w:sz w:val="28"/>
          <w:szCs w:val="28"/>
          <w:lang w:val="uk-UA"/>
        </w:rPr>
        <w:t xml:space="preserve"> постачальників у загальній структурі постачальників іноземної філії до 20%. Швидше за все, це може означати інтеграцію філій у глобальні виробничі мережі, ніж їхню участь у місцевих виробничих схемах, </w:t>
      </w:r>
      <w:r w:rsidRPr="00A4790A">
        <w:rPr>
          <w:rFonts w:ascii="Times New Roman" w:hAnsi="Times New Roman" w:cs="Times New Roman"/>
          <w:sz w:val="28"/>
          <w:szCs w:val="28"/>
          <w:lang w:val="uk-UA"/>
        </w:rPr>
        <w:lastRenderedPageBreak/>
        <w:t xml:space="preserve">які асоціюються із трансфером до приймаючої країни. Проте в роботі К. </w:t>
      </w:r>
      <w:proofErr w:type="spellStart"/>
      <w:r w:rsidRPr="00A4790A">
        <w:rPr>
          <w:rFonts w:ascii="Times New Roman" w:hAnsi="Times New Roman" w:cs="Times New Roman"/>
          <w:sz w:val="28"/>
          <w:szCs w:val="28"/>
          <w:lang w:val="uk-UA"/>
        </w:rPr>
        <w:t>Джуд</w:t>
      </w:r>
      <w:proofErr w:type="spellEnd"/>
      <w:r w:rsidRPr="00A4790A">
        <w:rPr>
          <w:rFonts w:ascii="Times New Roman" w:hAnsi="Times New Roman" w:cs="Times New Roman"/>
          <w:sz w:val="28"/>
          <w:szCs w:val="28"/>
          <w:lang w:val="uk-UA"/>
        </w:rPr>
        <w:t xml:space="preserve"> [</w:t>
      </w:r>
      <w:r w:rsidR="00354ED6" w:rsidRPr="0055463E">
        <w:rPr>
          <w:rFonts w:ascii="Times New Roman" w:hAnsi="Times New Roman" w:cs="Times New Roman"/>
          <w:sz w:val="28"/>
          <w:szCs w:val="28"/>
          <w:lang w:val="uk-UA"/>
        </w:rPr>
        <w:t>11</w:t>
      </w:r>
      <w:r w:rsidRPr="00A4790A">
        <w:rPr>
          <w:rFonts w:ascii="Times New Roman" w:hAnsi="Times New Roman" w:cs="Times New Roman"/>
          <w:sz w:val="28"/>
          <w:szCs w:val="28"/>
          <w:lang w:val="uk-UA"/>
        </w:rPr>
        <w:t xml:space="preserve">, с. 49] для Румунії емпірично підтверджено перенесення зростання продуктивності праці від іноземних філій до вітчизняних підприємств. </w:t>
      </w:r>
    </w:p>
    <w:p w14:paraId="2A277EA5" w14:textId="1D721241" w:rsidR="001153BA" w:rsidRPr="00A4790A" w:rsidRDefault="001153BA" w:rsidP="00A04C6C">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Таблиця 1</w:t>
      </w:r>
      <w:r w:rsidR="005D19B3" w:rsidRPr="00A4790A">
        <w:rPr>
          <w:rFonts w:ascii="Times New Roman" w:hAnsi="Times New Roman" w:cs="Times New Roman"/>
          <w:sz w:val="28"/>
          <w:szCs w:val="28"/>
          <w:lang w:val="uk-UA"/>
        </w:rPr>
        <w:t>.2</w:t>
      </w:r>
      <w:r w:rsidRPr="00A4790A">
        <w:rPr>
          <w:rFonts w:ascii="Times New Roman" w:hAnsi="Times New Roman" w:cs="Times New Roman"/>
          <w:sz w:val="28"/>
          <w:szCs w:val="28"/>
          <w:lang w:val="uk-UA"/>
        </w:rPr>
        <w:t xml:space="preserve"> </w:t>
      </w:r>
      <w:r w:rsidR="005D19B3" w:rsidRPr="00A4790A">
        <w:rPr>
          <w:rFonts w:ascii="Times New Roman" w:hAnsi="Times New Roman" w:cs="Times New Roman"/>
          <w:sz w:val="28"/>
          <w:szCs w:val="28"/>
          <w:lang w:val="uk-UA"/>
        </w:rPr>
        <w:t xml:space="preserve">– </w:t>
      </w:r>
      <w:r w:rsidRPr="00A4790A">
        <w:rPr>
          <w:rFonts w:ascii="Times New Roman" w:hAnsi="Times New Roman" w:cs="Times New Roman"/>
          <w:sz w:val="28"/>
          <w:szCs w:val="28"/>
          <w:lang w:val="uk-UA"/>
        </w:rPr>
        <w:t>Наслідки впливу надходжень прямих іноземних інвестицій для економіки приймаючої країни</w:t>
      </w:r>
    </w:p>
    <w:p w14:paraId="63451A91" w14:textId="536646BA" w:rsidR="001153BA" w:rsidRPr="00A4790A" w:rsidRDefault="001153BA" w:rsidP="00A04C6C">
      <w:pPr>
        <w:pStyle w:val="a6"/>
        <w:spacing w:after="0" w:line="360" w:lineRule="auto"/>
        <w:ind w:left="0"/>
        <w:jc w:val="both"/>
        <w:rPr>
          <w:rFonts w:ascii="Times New Roman" w:eastAsia="Calibri" w:hAnsi="Times New Roman" w:cs="Times New Roman"/>
          <w:sz w:val="28"/>
          <w:szCs w:val="28"/>
          <w:lang w:val="uk-UA"/>
        </w:rPr>
      </w:pPr>
      <w:r w:rsidRPr="00A4790A">
        <w:rPr>
          <w:rFonts w:ascii="Times New Roman" w:eastAsia="Calibri" w:hAnsi="Times New Roman" w:cs="Times New Roman"/>
          <w:noProof/>
          <w:sz w:val="28"/>
          <w:szCs w:val="28"/>
          <w:lang w:val="uk-UA" w:eastAsia="uk-UA"/>
        </w:rPr>
        <w:drawing>
          <wp:inline distT="0" distB="0" distL="0" distR="0" wp14:anchorId="4433880D" wp14:editId="1B31751B">
            <wp:extent cx="5930900" cy="2870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2870200"/>
                    </a:xfrm>
                    <a:prstGeom prst="rect">
                      <a:avLst/>
                    </a:prstGeom>
                    <a:noFill/>
                    <a:ln>
                      <a:noFill/>
                    </a:ln>
                  </pic:spPr>
                </pic:pic>
              </a:graphicData>
            </a:graphic>
          </wp:inline>
        </w:drawing>
      </w:r>
    </w:p>
    <w:p w14:paraId="4A0F2680" w14:textId="29C09B98" w:rsidR="001153BA" w:rsidRPr="00A4790A" w:rsidRDefault="001153BA" w:rsidP="00A04C6C">
      <w:pPr>
        <w:spacing w:after="0" w:line="360" w:lineRule="auto"/>
        <w:ind w:firstLine="709"/>
        <w:jc w:val="both"/>
        <w:rPr>
          <w:rFonts w:ascii="Times New Roman" w:hAnsi="Times New Roman" w:cs="Times New Roman"/>
          <w:sz w:val="24"/>
          <w:szCs w:val="24"/>
          <w:lang w:val="ru-RU"/>
        </w:rPr>
      </w:pPr>
      <w:r w:rsidRPr="00A4790A">
        <w:rPr>
          <w:rFonts w:ascii="Times New Roman" w:hAnsi="Times New Roman" w:cs="Times New Roman"/>
          <w:sz w:val="24"/>
          <w:szCs w:val="24"/>
        </w:rPr>
        <w:t xml:space="preserve">Джерело: </w:t>
      </w:r>
      <w:r w:rsidR="00211423" w:rsidRPr="00A4790A">
        <w:rPr>
          <w:rFonts w:ascii="Times New Roman" w:hAnsi="Times New Roman" w:cs="Times New Roman"/>
          <w:sz w:val="24"/>
          <w:szCs w:val="24"/>
          <w:lang w:val="ru-RU"/>
        </w:rPr>
        <w:t>[</w:t>
      </w:r>
      <w:r w:rsidR="00354ED6" w:rsidRPr="0055463E">
        <w:rPr>
          <w:rFonts w:ascii="Times New Roman" w:hAnsi="Times New Roman" w:cs="Times New Roman"/>
          <w:sz w:val="24"/>
          <w:szCs w:val="24"/>
          <w:lang w:val="ru-RU"/>
        </w:rPr>
        <w:t>9</w:t>
      </w:r>
      <w:r w:rsidR="00211423" w:rsidRPr="00A4790A">
        <w:rPr>
          <w:rFonts w:ascii="Times New Roman" w:hAnsi="Times New Roman" w:cs="Times New Roman"/>
          <w:sz w:val="24"/>
          <w:szCs w:val="24"/>
          <w:lang w:val="ru-RU"/>
        </w:rPr>
        <w:t>]</w:t>
      </w:r>
    </w:p>
    <w:p w14:paraId="4E74632B" w14:textId="77777777" w:rsidR="001153BA" w:rsidRPr="00A4790A" w:rsidRDefault="001153BA" w:rsidP="00A04C6C">
      <w:pPr>
        <w:spacing w:after="0" w:line="360" w:lineRule="auto"/>
        <w:ind w:firstLine="709"/>
        <w:jc w:val="both"/>
        <w:rPr>
          <w:rFonts w:ascii="Times New Roman" w:hAnsi="Times New Roman" w:cs="Times New Roman"/>
          <w:sz w:val="28"/>
          <w:szCs w:val="28"/>
        </w:rPr>
      </w:pPr>
    </w:p>
    <w:p w14:paraId="7A92BDF9" w14:textId="2624EE14"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Серед зарубіжних учених прямі іноземні інвестиції заперечуються як єдине джерело розвитку економіки країн Центрально-Східної Європи. Р.</w:t>
      </w:r>
      <w:r w:rsidR="00354ED6" w:rsidRPr="00A4790A">
        <w:rPr>
          <w:rFonts w:ascii="Times New Roman" w:hAnsi="Times New Roman" w:cs="Times New Roman"/>
          <w:sz w:val="28"/>
          <w:szCs w:val="28"/>
          <w:lang w:val="en-US"/>
        </w:rPr>
        <w:t> </w:t>
      </w:r>
      <w:proofErr w:type="spellStart"/>
      <w:r w:rsidRPr="00A4790A">
        <w:rPr>
          <w:rFonts w:ascii="Times New Roman" w:hAnsi="Times New Roman" w:cs="Times New Roman"/>
          <w:sz w:val="28"/>
          <w:szCs w:val="28"/>
          <w:lang w:val="uk-UA"/>
        </w:rPr>
        <w:t>Джімбрін</w:t>
      </w:r>
      <w:proofErr w:type="spellEnd"/>
      <w:r w:rsidRPr="00A4790A">
        <w:rPr>
          <w:rFonts w:ascii="Times New Roman" w:hAnsi="Times New Roman" w:cs="Times New Roman"/>
          <w:sz w:val="28"/>
          <w:szCs w:val="28"/>
          <w:lang w:val="uk-UA"/>
        </w:rPr>
        <w:t xml:space="preserve"> [</w:t>
      </w:r>
      <w:r w:rsidR="00354ED6"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 xml:space="preserve">] уважає, що для країн </w:t>
      </w:r>
      <w:proofErr w:type="spellStart"/>
      <w:r w:rsidRPr="00A4790A">
        <w:rPr>
          <w:rFonts w:ascii="Times New Roman" w:hAnsi="Times New Roman" w:cs="Times New Roman"/>
          <w:sz w:val="28"/>
          <w:szCs w:val="28"/>
          <w:lang w:val="uk-UA"/>
        </w:rPr>
        <w:t>ЦентральноСхідної</w:t>
      </w:r>
      <w:proofErr w:type="spellEnd"/>
      <w:r w:rsidRPr="00A4790A">
        <w:rPr>
          <w:rFonts w:ascii="Times New Roman" w:hAnsi="Times New Roman" w:cs="Times New Roman"/>
          <w:sz w:val="28"/>
          <w:szCs w:val="28"/>
          <w:lang w:val="uk-UA"/>
        </w:rPr>
        <w:t xml:space="preserve"> Європи не бажано повернення до моделі зростання через надмірний приплив капіталу, оскільки </w:t>
      </w:r>
      <w:proofErr w:type="spellStart"/>
      <w:r w:rsidRPr="00A4790A">
        <w:rPr>
          <w:rFonts w:ascii="Times New Roman" w:hAnsi="Times New Roman" w:cs="Times New Roman"/>
          <w:sz w:val="28"/>
          <w:szCs w:val="28"/>
          <w:lang w:val="uk-UA"/>
        </w:rPr>
        <w:t>волатильність</w:t>
      </w:r>
      <w:proofErr w:type="spellEnd"/>
      <w:r w:rsidRPr="00A4790A">
        <w:rPr>
          <w:rFonts w:ascii="Times New Roman" w:hAnsi="Times New Roman" w:cs="Times New Roman"/>
          <w:sz w:val="28"/>
          <w:szCs w:val="28"/>
          <w:lang w:val="uk-UA"/>
        </w:rPr>
        <w:t xml:space="preserve"> потоків капіталу у цьому регіоні є значною. Саме тому необхідні реформи, які б знизили ризик фінансової відкритості економіки (розвиток місцевих ринків капіталу). Незважаючи на наявні теоретичні конструкції, емпірична оцінка впливу притоку прямих іноземних інвестицій на економічне зростання є непереконливою. Так, Р. Бруно і Н. </w:t>
      </w:r>
      <w:proofErr w:type="spellStart"/>
      <w:r w:rsidRPr="00A4790A">
        <w:rPr>
          <w:rFonts w:ascii="Times New Roman" w:hAnsi="Times New Roman" w:cs="Times New Roman"/>
          <w:sz w:val="28"/>
          <w:szCs w:val="28"/>
          <w:lang w:val="uk-UA"/>
        </w:rPr>
        <w:t>Кампос</w:t>
      </w:r>
      <w:proofErr w:type="spellEnd"/>
      <w:r w:rsidRPr="00A4790A">
        <w:rPr>
          <w:rFonts w:ascii="Times New Roman" w:hAnsi="Times New Roman" w:cs="Times New Roman"/>
          <w:sz w:val="28"/>
          <w:szCs w:val="28"/>
          <w:lang w:val="uk-UA"/>
        </w:rPr>
        <w:t xml:space="preserve"> виявили, що 50% емпіричних досліджень виявляють позитивний вплив прямих іноземних інвестицій на економічне зростання, 11% – негативний, а в 39% досліджень зв’язок між притоком прямих іноземних інвестицій та </w:t>
      </w:r>
      <w:r w:rsidRPr="00A4790A">
        <w:rPr>
          <w:rFonts w:ascii="Times New Roman" w:hAnsi="Times New Roman" w:cs="Times New Roman"/>
          <w:sz w:val="28"/>
          <w:szCs w:val="28"/>
          <w:lang w:val="uk-UA"/>
        </w:rPr>
        <w:lastRenderedPageBreak/>
        <w:t>економічним зростанням відсутній [</w:t>
      </w:r>
      <w:r w:rsidR="00354ED6" w:rsidRPr="00A4790A">
        <w:rPr>
          <w:rFonts w:ascii="Times New Roman" w:hAnsi="Times New Roman" w:cs="Times New Roman"/>
          <w:sz w:val="28"/>
          <w:szCs w:val="28"/>
          <w:lang w:val="uk-UA"/>
        </w:rPr>
        <w:t>13</w:t>
      </w:r>
      <w:r w:rsidRPr="00A4790A">
        <w:rPr>
          <w:rFonts w:ascii="Times New Roman" w:hAnsi="Times New Roman" w:cs="Times New Roman"/>
          <w:sz w:val="28"/>
          <w:szCs w:val="28"/>
          <w:lang w:val="uk-UA"/>
        </w:rPr>
        <w:t xml:space="preserve">, с. 45]. Отже, роль прямих іноземних інвестицій у забезпеченні економічного зростання є неоднозначною. </w:t>
      </w:r>
    </w:p>
    <w:p w14:paraId="6A8EE667"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Очікування держави та іноземного інвестора щодо ефекту від іноземного інвестування за своєю природою суперечливі, оскільки держава має на меті підтримання сталого економічного розвитку та задоволення потреб населення. Держава розглядає прямі іноземні інвестиції як елемент для створення </w:t>
      </w:r>
      <w:proofErr w:type="spellStart"/>
      <w:r w:rsidRPr="00A4790A">
        <w:rPr>
          <w:rFonts w:ascii="Times New Roman" w:hAnsi="Times New Roman" w:cs="Times New Roman"/>
          <w:sz w:val="28"/>
          <w:szCs w:val="28"/>
          <w:lang w:val="uk-UA"/>
        </w:rPr>
        <w:t>конкурентноздатної</w:t>
      </w:r>
      <w:proofErr w:type="spellEnd"/>
      <w:r w:rsidRPr="00A4790A">
        <w:rPr>
          <w:rFonts w:ascii="Times New Roman" w:hAnsi="Times New Roman" w:cs="Times New Roman"/>
          <w:sz w:val="28"/>
          <w:szCs w:val="28"/>
          <w:lang w:val="uk-UA"/>
        </w:rPr>
        <w:t xml:space="preserve"> економіки, забезпечення національних інтересів; як додаткове джерело фінансування за нестачі внутрішніх коштів для економічного розвитку та утрудненому доступі до інших джерел фінансування. Водночас іноземний інвестор очікує швидкий і максимальний дохід на вкладений капітал, не акцентуючи уваги на збереженні екологічної ситуації, зменшенні рівня безробіття, підвищенні технологічного рівня виробництва, що може суперечити політиці держави. </w:t>
      </w:r>
    </w:p>
    <w:p w14:paraId="0729DB75"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Якщо розглядати іноземне інвестування з точки зору економічної безпеки приймаючої країни, то нерегульованість процесу іноземного інвестування зумовить встановлення контролю іноземних власників над галузями. Якщо галузі, куди залучаються прямі іноземні інвестиції, мають стратегічне значення для держави з точки зору збереження та підтримки національного та економічного суверенітету, то іноземний контроль у цих видах діяльності формуватиме загрозу для суверенітету держави. Здебільшого країни намагаються обмежити доступ іноземних інвестицій у військово-охоронну діяльність, виробництво зброї, телекомунікацію, банківський сектор. </w:t>
      </w:r>
    </w:p>
    <w:p w14:paraId="6BD4C967" w14:textId="3C78206B"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Пряме іноземне інвестування може формувати загрози для приймаючої країни, що полягають у такому</w:t>
      </w:r>
      <w:r w:rsidR="00354ED6" w:rsidRPr="00A4790A">
        <w:rPr>
          <w:rFonts w:ascii="Times New Roman" w:hAnsi="Times New Roman" w:cs="Times New Roman"/>
          <w:sz w:val="28"/>
          <w:szCs w:val="28"/>
        </w:rPr>
        <w:t xml:space="preserve"> [9]</w:t>
      </w:r>
      <w:r w:rsidRPr="00A4790A">
        <w:rPr>
          <w:rFonts w:ascii="Times New Roman" w:hAnsi="Times New Roman" w:cs="Times New Roman"/>
          <w:sz w:val="28"/>
          <w:szCs w:val="28"/>
          <w:lang w:val="uk-UA"/>
        </w:rPr>
        <w:t>:</w:t>
      </w:r>
    </w:p>
    <w:p w14:paraId="5D3F7392"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 – штучне </w:t>
      </w:r>
      <w:proofErr w:type="spellStart"/>
      <w:r w:rsidRPr="00A4790A">
        <w:rPr>
          <w:rFonts w:ascii="Times New Roman" w:hAnsi="Times New Roman" w:cs="Times New Roman"/>
          <w:sz w:val="28"/>
          <w:szCs w:val="28"/>
          <w:lang w:val="uk-UA"/>
        </w:rPr>
        <w:t>пролонгування</w:t>
      </w:r>
      <w:proofErr w:type="spellEnd"/>
      <w:r w:rsidRPr="00A4790A">
        <w:rPr>
          <w:rFonts w:ascii="Times New Roman" w:hAnsi="Times New Roman" w:cs="Times New Roman"/>
          <w:sz w:val="28"/>
          <w:szCs w:val="28"/>
          <w:lang w:val="uk-UA"/>
        </w:rPr>
        <w:t xml:space="preserve"> життєвого циклу морально застарілих товарів та технологій на ринку, що вирішує проблему затовареності ринку країни-донора та проблему утилізації. Обмін передовими технологіями відбувається переважно між високорозвиненими країнами; </w:t>
      </w:r>
    </w:p>
    <w:p w14:paraId="66418B51"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lastRenderedPageBreak/>
        <w:t xml:space="preserve">– переміщення екологічно небезпечного виробництва, що дасть змогу знизити рівень забруднення в країнах-донорах і, таким чином, розв’язати проблему екологізації економіки. Натомість це призведе до загострення проблеми в країнах-реципієнтах; </w:t>
      </w:r>
    </w:p>
    <w:p w14:paraId="7B8A961D"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 інвестування з метою встановлення контролю та ліквідації підприємств задля усунення конкурентів. Окрім того, можливим є формування структурного безробіття через конкурентну боротьбу підприємств з іноземним капіталом та підприємств із національним фінансовими ресурсами. Також можлива монополізація ринку; </w:t>
      </w:r>
    </w:p>
    <w:p w14:paraId="0EADC1C3"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 встановлення іноземними інвесторами контролю над сировинними ресурсами з метою їх подальшої експлуатації та збереження власної сировинної бази; </w:t>
      </w:r>
    </w:p>
    <w:p w14:paraId="3AEF069E" w14:textId="77777777"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 відплив капіталу з країни через репатріацію прибутків до країни-інвестора. </w:t>
      </w:r>
    </w:p>
    <w:p w14:paraId="08994257" w14:textId="1BEBC669" w:rsidR="005D19B3" w:rsidRPr="00A4790A" w:rsidRDefault="005D19B3" w:rsidP="005D19B3">
      <w:pPr>
        <w:pStyle w:val="a6"/>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Географічна та галузева структура прямих іноземних інвестицій здійснює вагомий вплив на економіку країни-реципієнта. Переважання офшорних юрисдикцій серед країн – інвесторів економіки свідчить про непрозорість джерел походження капіталу та можливості його швидкого відпливу.</w:t>
      </w:r>
    </w:p>
    <w:p w14:paraId="4270DE97" w14:textId="465D2639"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Відповідно,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іноземні інвестиції – це такі інвестиції, що залучаються у високоприбуткові галузі економіки і не посилюють конкурентних позицій країни на світових ринках, не сприяють соціально-економічному розвитку держави [1</w:t>
      </w:r>
      <w:r w:rsidR="00354ED6" w:rsidRPr="00A4790A">
        <w:rPr>
          <w:rFonts w:ascii="Times New Roman" w:hAnsi="Times New Roman" w:cs="Times New Roman"/>
          <w:sz w:val="28"/>
          <w:szCs w:val="28"/>
        </w:rPr>
        <w:t>4</w:t>
      </w:r>
      <w:r w:rsidRPr="00A4790A">
        <w:rPr>
          <w:rFonts w:ascii="Times New Roman" w:hAnsi="Times New Roman" w:cs="Times New Roman"/>
          <w:sz w:val="28"/>
          <w:szCs w:val="28"/>
        </w:rPr>
        <w:t xml:space="preserve">]. </w:t>
      </w:r>
    </w:p>
    <w:p w14:paraId="35141400" w14:textId="140AA7EB"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Таким чином, можемо припустити, що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інвестиції створюють загрози в довгостроковій перспективі, причому їх позитивний вплив на економічні параметри держави відсутній або набуває негативної форми прояву (зростання доларизації економіки, погіршення відношення сальдо торговельного балансу до обсягів ЗТО, збільшення чи фіксація значної частки сировинного експорту у загальному експорті, зменшення ВВП на особу, відсутність позитивної тенденції в динаміці частки </w:t>
      </w:r>
      <w:r w:rsidRPr="00A4790A">
        <w:rPr>
          <w:rFonts w:ascii="Times New Roman" w:hAnsi="Times New Roman" w:cs="Times New Roman"/>
          <w:sz w:val="28"/>
          <w:szCs w:val="28"/>
        </w:rPr>
        <w:lastRenderedPageBreak/>
        <w:t>високотехнологічного машинобудування у промисловому виробництві, збільшення демографічного навантаження). У сукупності наслідків активізація інвестиційного процесу для таких укладень створює реальні загрози для економічного розвитку, послаблюючи національну конкурентоспроможність і посилюючи технологічну відсталість економіки, оскільки вони здебільшого спрямовуються у фінансовий сектор.</w:t>
      </w:r>
    </w:p>
    <w:p w14:paraId="16E8AD3E" w14:textId="7F515321"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Основоположники теорії мотивації іноземних інвестицій (</w:t>
      </w:r>
      <w:proofErr w:type="spellStart"/>
      <w:r w:rsidRPr="00A4790A">
        <w:rPr>
          <w:rFonts w:ascii="Times New Roman" w:hAnsi="Times New Roman" w:cs="Times New Roman"/>
          <w:sz w:val="28"/>
          <w:szCs w:val="28"/>
        </w:rPr>
        <w:t>англ</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value</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investing</w:t>
      </w:r>
      <w:proofErr w:type="spellEnd"/>
      <w:r w:rsidRPr="00A4790A">
        <w:rPr>
          <w:rFonts w:ascii="Times New Roman" w:hAnsi="Times New Roman" w:cs="Times New Roman"/>
          <w:sz w:val="28"/>
          <w:szCs w:val="28"/>
        </w:rPr>
        <w:t xml:space="preserve"> – інвестування на основі цінності) Б. </w:t>
      </w:r>
      <w:proofErr w:type="spellStart"/>
      <w:r w:rsidRPr="00A4790A">
        <w:rPr>
          <w:rFonts w:ascii="Times New Roman" w:hAnsi="Times New Roman" w:cs="Times New Roman"/>
          <w:sz w:val="28"/>
          <w:szCs w:val="28"/>
        </w:rPr>
        <w:t>Грем</w:t>
      </w:r>
      <w:proofErr w:type="spellEnd"/>
      <w:r w:rsidRPr="00A4790A">
        <w:rPr>
          <w:rFonts w:ascii="Times New Roman" w:hAnsi="Times New Roman" w:cs="Times New Roman"/>
          <w:sz w:val="28"/>
          <w:szCs w:val="28"/>
        </w:rPr>
        <w:t xml:space="preserve"> та Д. Дод методологічно розрізняють інвестиційну та спекулятивну діяльність. Інвестиційна діяльність розглядається як здійснювана з метою безпеки основної величини вкладеного капіталу та отримання доходу [</w:t>
      </w:r>
      <w:r w:rsidR="00354ED6" w:rsidRPr="00A4790A">
        <w:rPr>
          <w:rFonts w:ascii="Times New Roman" w:hAnsi="Times New Roman" w:cs="Times New Roman"/>
          <w:sz w:val="28"/>
          <w:szCs w:val="28"/>
        </w:rPr>
        <w:t>1</w:t>
      </w:r>
      <w:r w:rsidRPr="00A4790A">
        <w:rPr>
          <w:rFonts w:ascii="Times New Roman" w:hAnsi="Times New Roman" w:cs="Times New Roman"/>
          <w:sz w:val="28"/>
          <w:szCs w:val="28"/>
        </w:rPr>
        <w:t xml:space="preserve">5]. Інвестиційна діяльність, що не відповідає цим вимогам, класифікується як спекулятивна. Також відіграє роль фактор часу, оскільки переважно ефективні інвестиції є довгостроковими, а для спекулятивних характерний коротко- іноді середньостроковий часовий горизонт планування. </w:t>
      </w:r>
    </w:p>
    <w:p w14:paraId="27768A3C" w14:textId="6DEF1418"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У теоретичному аспекті спекулятивні та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інвестиції істотно відрізняються за мотиваційною основою від ефективних інвестицій. Якщо для останніх теоретично мотивацією є чинники, описані теорією еклектичної парадигми (</w:t>
      </w:r>
      <w:proofErr w:type="spellStart"/>
      <w:r w:rsidRPr="00A4790A">
        <w:rPr>
          <w:rFonts w:ascii="Times New Roman" w:hAnsi="Times New Roman" w:cs="Times New Roman"/>
          <w:sz w:val="28"/>
          <w:szCs w:val="28"/>
        </w:rPr>
        <w:t>Дж</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Даннінга</w:t>
      </w:r>
      <w:proofErr w:type="spellEnd"/>
      <w:r w:rsidRPr="00A4790A">
        <w:rPr>
          <w:rFonts w:ascii="Times New Roman" w:hAnsi="Times New Roman" w:cs="Times New Roman"/>
          <w:sz w:val="28"/>
          <w:szCs w:val="28"/>
        </w:rPr>
        <w:t xml:space="preserve"> [</w:t>
      </w:r>
      <w:r w:rsidR="00354ED6" w:rsidRPr="00A4790A">
        <w:rPr>
          <w:rFonts w:ascii="Times New Roman" w:hAnsi="Times New Roman" w:cs="Times New Roman"/>
          <w:sz w:val="28"/>
          <w:szCs w:val="28"/>
        </w:rPr>
        <w:t>1</w:t>
      </w:r>
      <w:r w:rsidRPr="00A4790A">
        <w:rPr>
          <w:rFonts w:ascii="Times New Roman" w:hAnsi="Times New Roman" w:cs="Times New Roman"/>
          <w:sz w:val="28"/>
          <w:szCs w:val="28"/>
        </w:rPr>
        <w:t xml:space="preserve">6] та ін.), </w:t>
      </w:r>
      <w:proofErr w:type="spellStart"/>
      <w:r w:rsidRPr="00A4790A">
        <w:rPr>
          <w:rFonts w:ascii="Times New Roman" w:hAnsi="Times New Roman" w:cs="Times New Roman"/>
          <w:sz w:val="28"/>
          <w:szCs w:val="28"/>
        </w:rPr>
        <w:t>олігопольної</w:t>
      </w:r>
      <w:proofErr w:type="spellEnd"/>
      <w:r w:rsidRPr="00A4790A">
        <w:rPr>
          <w:rFonts w:ascii="Times New Roman" w:hAnsi="Times New Roman" w:cs="Times New Roman"/>
          <w:sz w:val="28"/>
          <w:szCs w:val="28"/>
        </w:rPr>
        <w:t xml:space="preserve"> поведінки, монопольних переваг для прямого іноземного інвестування чи теорія прибутковості для портфельного інвестування, то для спекулятивних і меншою мірою для </w:t>
      </w:r>
      <w:proofErr w:type="spellStart"/>
      <w:r w:rsidRPr="00A4790A">
        <w:rPr>
          <w:rFonts w:ascii="Times New Roman" w:hAnsi="Times New Roman" w:cs="Times New Roman"/>
          <w:sz w:val="28"/>
          <w:szCs w:val="28"/>
        </w:rPr>
        <w:t>псевдоефективних</w:t>
      </w:r>
      <w:proofErr w:type="spellEnd"/>
      <w:r w:rsidRPr="00A4790A">
        <w:rPr>
          <w:rFonts w:ascii="Times New Roman" w:hAnsi="Times New Roman" w:cs="Times New Roman"/>
          <w:sz w:val="28"/>
          <w:szCs w:val="28"/>
        </w:rPr>
        <w:t xml:space="preserve"> інвестицій головним мотиваційним пріоритетом є отримання прибутку в стислому часовому інтервалі кон’юнктурних тенденцій і циклів. </w:t>
      </w:r>
    </w:p>
    <w:p w14:paraId="393DB287" w14:textId="0D587631"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Відтак, спекулятивним будемо вважати інвестування в об’єкти економічної діяльності за допомогою акумулювання вільних грошових коштів економічних агентів у фінансові активи для отримання прибутку, що перевищує </w:t>
      </w:r>
      <w:proofErr w:type="spellStart"/>
      <w:r w:rsidRPr="00A4790A">
        <w:rPr>
          <w:rFonts w:ascii="Times New Roman" w:hAnsi="Times New Roman" w:cs="Times New Roman"/>
          <w:sz w:val="28"/>
          <w:szCs w:val="28"/>
        </w:rPr>
        <w:t>середньоринковий</w:t>
      </w:r>
      <w:proofErr w:type="spellEnd"/>
      <w:r w:rsidRPr="00A4790A">
        <w:rPr>
          <w:rFonts w:ascii="Times New Roman" w:hAnsi="Times New Roman" w:cs="Times New Roman"/>
          <w:sz w:val="28"/>
          <w:szCs w:val="28"/>
        </w:rPr>
        <w:t xml:space="preserve"> за умов високої ризиковості. Прибуток формується на зміні цін на цей актив. У нашому розумінні «спекулятивні інвестиції» використовуються для операцій на фінансовому, валютному, </w:t>
      </w:r>
      <w:r w:rsidRPr="00A4790A">
        <w:rPr>
          <w:rFonts w:ascii="Times New Roman" w:hAnsi="Times New Roman" w:cs="Times New Roman"/>
          <w:sz w:val="28"/>
          <w:szCs w:val="28"/>
        </w:rPr>
        <w:lastRenderedPageBreak/>
        <w:t>товарному біржових ринках, а також на ринку цінних паперів. Однак можлива присутність спекулятивного капіталу і в інших секторах економіки: виробничому чи сфері послуг. Проте тоді формування прибутку буде відбуватися не через зміну ціни на цей актив, а завдяки можливості отримання доходу від ділової активності, що перевищує середній в економіці. Звідси і виникають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інвестиції». Таким чином, можемо сформулювати відмінності спекулятивного капіталу від </w:t>
      </w:r>
      <w:proofErr w:type="spellStart"/>
      <w:r w:rsidRPr="00A4790A">
        <w:rPr>
          <w:rFonts w:ascii="Times New Roman" w:hAnsi="Times New Roman" w:cs="Times New Roman"/>
          <w:sz w:val="28"/>
          <w:szCs w:val="28"/>
        </w:rPr>
        <w:t>псевдоефективних</w:t>
      </w:r>
      <w:proofErr w:type="spellEnd"/>
      <w:r w:rsidRPr="00A4790A">
        <w:rPr>
          <w:rFonts w:ascii="Times New Roman" w:hAnsi="Times New Roman" w:cs="Times New Roman"/>
          <w:sz w:val="28"/>
          <w:szCs w:val="28"/>
        </w:rPr>
        <w:t xml:space="preserve"> інвестицій (рис. 1</w:t>
      </w:r>
      <w:r w:rsidR="005D19B3" w:rsidRPr="00A4790A">
        <w:rPr>
          <w:rFonts w:ascii="Times New Roman" w:hAnsi="Times New Roman" w:cs="Times New Roman"/>
          <w:sz w:val="28"/>
          <w:szCs w:val="28"/>
        </w:rPr>
        <w:t>.3</w:t>
      </w:r>
      <w:r w:rsidRPr="00A4790A">
        <w:rPr>
          <w:rFonts w:ascii="Times New Roman" w:hAnsi="Times New Roman" w:cs="Times New Roman"/>
          <w:sz w:val="28"/>
          <w:szCs w:val="28"/>
        </w:rPr>
        <w:t xml:space="preserve">). </w:t>
      </w:r>
    </w:p>
    <w:p w14:paraId="0547F785" w14:textId="77777777" w:rsidR="00211423" w:rsidRPr="00A4790A" w:rsidRDefault="00211423" w:rsidP="00A04C6C">
      <w:pPr>
        <w:spacing w:after="0" w:line="360" w:lineRule="auto"/>
        <w:ind w:firstLine="709"/>
        <w:jc w:val="both"/>
        <w:rPr>
          <w:rFonts w:ascii="Times New Roman" w:hAnsi="Times New Roman" w:cs="Times New Roman"/>
          <w:sz w:val="28"/>
          <w:szCs w:val="28"/>
        </w:rPr>
      </w:pPr>
    </w:p>
    <w:p w14:paraId="54F6FCB6" w14:textId="01A38455" w:rsidR="00211423"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09C84619" wp14:editId="2BCC689D">
            <wp:extent cx="4876800" cy="3728089"/>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0900" cy="3731223"/>
                    </a:xfrm>
                    <a:prstGeom prst="rect">
                      <a:avLst/>
                    </a:prstGeom>
                    <a:noFill/>
                    <a:ln>
                      <a:noFill/>
                    </a:ln>
                  </pic:spPr>
                </pic:pic>
              </a:graphicData>
            </a:graphic>
          </wp:inline>
        </w:drawing>
      </w:r>
    </w:p>
    <w:p w14:paraId="4939A65B" w14:textId="257528C3" w:rsidR="00211423" w:rsidRPr="00A4790A" w:rsidRDefault="00211423" w:rsidP="00A04C6C">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Рис</w:t>
      </w:r>
      <w:r w:rsidR="00A04C6C" w:rsidRPr="00A4790A">
        <w:rPr>
          <w:rFonts w:ascii="Times New Roman" w:hAnsi="Times New Roman" w:cs="Times New Roman"/>
          <w:sz w:val="28"/>
          <w:szCs w:val="28"/>
        </w:rPr>
        <w:t>унок</w:t>
      </w:r>
      <w:r w:rsidRPr="00A4790A">
        <w:rPr>
          <w:rFonts w:ascii="Times New Roman" w:hAnsi="Times New Roman" w:cs="Times New Roman"/>
          <w:sz w:val="28"/>
          <w:szCs w:val="28"/>
        </w:rPr>
        <w:t xml:space="preserve"> 1.</w:t>
      </w:r>
      <w:r w:rsidR="005D19B3" w:rsidRPr="00A4790A">
        <w:rPr>
          <w:rFonts w:ascii="Times New Roman" w:hAnsi="Times New Roman" w:cs="Times New Roman"/>
          <w:sz w:val="28"/>
          <w:szCs w:val="28"/>
        </w:rPr>
        <w:t>3 –</w:t>
      </w:r>
      <w:r w:rsidRPr="00A4790A">
        <w:rPr>
          <w:rFonts w:ascii="Times New Roman" w:hAnsi="Times New Roman" w:cs="Times New Roman"/>
          <w:sz w:val="28"/>
          <w:szCs w:val="28"/>
        </w:rPr>
        <w:t xml:space="preserve"> Структурно-об’єктні та структурно-функціональні характеристики іноземних інвестицій</w:t>
      </w:r>
    </w:p>
    <w:p w14:paraId="47FFE85A" w14:textId="07E2C758" w:rsidR="00211423" w:rsidRPr="0055463E" w:rsidRDefault="00211423" w:rsidP="00A04C6C">
      <w:pPr>
        <w:spacing w:after="0" w:line="360" w:lineRule="auto"/>
        <w:ind w:firstLine="709"/>
        <w:jc w:val="both"/>
        <w:rPr>
          <w:rFonts w:ascii="Times New Roman" w:hAnsi="Times New Roman" w:cs="Times New Roman"/>
          <w:sz w:val="24"/>
          <w:szCs w:val="24"/>
        </w:rPr>
      </w:pPr>
      <w:r w:rsidRPr="00A4790A">
        <w:rPr>
          <w:rFonts w:ascii="Times New Roman" w:hAnsi="Times New Roman" w:cs="Times New Roman"/>
          <w:sz w:val="24"/>
          <w:szCs w:val="24"/>
        </w:rPr>
        <w:t xml:space="preserve">Джерело: </w:t>
      </w:r>
      <w:r w:rsidRPr="0055463E">
        <w:rPr>
          <w:rFonts w:ascii="Times New Roman" w:hAnsi="Times New Roman" w:cs="Times New Roman"/>
          <w:sz w:val="24"/>
          <w:szCs w:val="24"/>
        </w:rPr>
        <w:t>[</w:t>
      </w:r>
      <w:r w:rsidR="00354ED6" w:rsidRPr="0055463E">
        <w:rPr>
          <w:rFonts w:ascii="Times New Roman" w:hAnsi="Times New Roman" w:cs="Times New Roman"/>
          <w:sz w:val="24"/>
          <w:szCs w:val="24"/>
        </w:rPr>
        <w:t>9</w:t>
      </w:r>
      <w:r w:rsidRPr="0055463E">
        <w:rPr>
          <w:rFonts w:ascii="Times New Roman" w:hAnsi="Times New Roman" w:cs="Times New Roman"/>
          <w:sz w:val="24"/>
          <w:szCs w:val="24"/>
        </w:rPr>
        <w:t>]</w:t>
      </w:r>
    </w:p>
    <w:p w14:paraId="60206E63" w14:textId="77777777" w:rsidR="00211423" w:rsidRPr="00A4790A" w:rsidRDefault="00211423" w:rsidP="00A04C6C">
      <w:pPr>
        <w:spacing w:after="0" w:line="360" w:lineRule="auto"/>
        <w:ind w:firstLine="709"/>
        <w:jc w:val="both"/>
        <w:rPr>
          <w:rFonts w:ascii="Times New Roman" w:hAnsi="Times New Roman" w:cs="Times New Roman"/>
          <w:sz w:val="28"/>
          <w:szCs w:val="28"/>
        </w:rPr>
      </w:pPr>
    </w:p>
    <w:p w14:paraId="7D354A2D" w14:textId="006B8E46"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Згідно з теоріями структуралізму, залучення прямих іноземних інвестицій здійснюється, коли гранична схильність до споживання менша, ніж гранична схильність до нагромадження капіталу та інвестування в реальну економіку національних економічних агентів і населення країни. Для </w:t>
      </w:r>
      <w:r w:rsidRPr="00A4790A">
        <w:rPr>
          <w:rFonts w:ascii="Times New Roman" w:hAnsi="Times New Roman" w:cs="Times New Roman"/>
          <w:sz w:val="28"/>
          <w:szCs w:val="28"/>
        </w:rPr>
        <w:lastRenderedPageBreak/>
        <w:t xml:space="preserve">спекулятивних і ще більшою мірою для </w:t>
      </w:r>
      <w:proofErr w:type="spellStart"/>
      <w:r w:rsidRPr="00A4790A">
        <w:rPr>
          <w:rFonts w:ascii="Times New Roman" w:hAnsi="Times New Roman" w:cs="Times New Roman"/>
          <w:sz w:val="28"/>
          <w:szCs w:val="28"/>
        </w:rPr>
        <w:t>псевдоефективних</w:t>
      </w:r>
      <w:proofErr w:type="spellEnd"/>
      <w:r w:rsidRPr="00A4790A">
        <w:rPr>
          <w:rFonts w:ascii="Times New Roman" w:hAnsi="Times New Roman" w:cs="Times New Roman"/>
          <w:sz w:val="28"/>
          <w:szCs w:val="28"/>
        </w:rPr>
        <w:t xml:space="preserve"> інвестицій передумовою інвестиційної активності є домінування граничної схильності до споживання над схильністю до нагромадження та інвестування.</w:t>
      </w:r>
    </w:p>
    <w:p w14:paraId="77D88DE7" w14:textId="4007903D"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 Відтак,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інвестиції виникають із взаємопроникненням (диз’юнкцією множин) спекулятивного капіталу та ефективних інвестицій. Спільною характерною ознакою є отримання значних обсягів прибутків без великих та тривалих у часі інвестицій. Водночас ефективні вкладення, особливо у високотехнологічні галузі та обробну промисловість, потребують масштабних інвестицій із тривалим періодом окупності.</w:t>
      </w:r>
    </w:p>
    <w:p w14:paraId="6C110225"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bCs/>
          <w:iCs/>
          <w:sz w:val="28"/>
          <w:szCs w:val="28"/>
        </w:rPr>
        <w:t>У світовій практиці розрізняють дві форми пря</w:t>
      </w:r>
      <w:r w:rsidRPr="00A4790A">
        <w:rPr>
          <w:rFonts w:ascii="Times New Roman" w:hAnsi="Times New Roman" w:cs="Times New Roman"/>
          <w:bCs/>
          <w:iCs/>
          <w:sz w:val="28"/>
          <w:szCs w:val="28"/>
        </w:rPr>
        <w:softHyphen/>
        <w:t xml:space="preserve">мих іноземних інвестицій: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злиття та поглинання (</w:t>
      </w:r>
      <w:proofErr w:type="spellStart"/>
      <w:r w:rsidRPr="00A4790A">
        <w:rPr>
          <w:rFonts w:ascii="Times New Roman" w:hAnsi="Times New Roman" w:cs="Times New Roman"/>
          <w:iCs/>
          <w:sz w:val="28"/>
          <w:szCs w:val="28"/>
        </w:rPr>
        <w:t>англ</w:t>
      </w:r>
      <w:proofErr w:type="spellEnd"/>
      <w:r w:rsidRPr="00A4790A">
        <w:rPr>
          <w:rFonts w:ascii="Times New Roman" w:hAnsi="Times New Roman" w:cs="Times New Roman"/>
          <w:iCs/>
          <w:sz w:val="28"/>
          <w:szCs w:val="28"/>
        </w:rPr>
        <w:t xml:space="preserve">. M&amp;A - </w:t>
      </w:r>
      <w:proofErr w:type="spellStart"/>
      <w:r w:rsidRPr="00A4790A">
        <w:rPr>
          <w:rFonts w:ascii="Times New Roman" w:hAnsi="Times New Roman" w:cs="Times New Roman"/>
          <w:iCs/>
          <w:sz w:val="28"/>
          <w:szCs w:val="28"/>
        </w:rPr>
        <w:t>Merge</w:t>
      </w:r>
      <w:proofErr w:type="spellEnd"/>
      <w:r w:rsidRPr="00A4790A">
        <w:rPr>
          <w:rFonts w:ascii="Times New Roman" w:hAnsi="Times New Roman" w:cs="Times New Roman"/>
          <w:iCs/>
          <w:sz w:val="28"/>
          <w:szCs w:val="28"/>
        </w:rPr>
        <w:t xml:space="preserve"> </w:t>
      </w:r>
      <w:proofErr w:type="spellStart"/>
      <w:r w:rsidRPr="00A4790A">
        <w:rPr>
          <w:rFonts w:ascii="Times New Roman" w:hAnsi="Times New Roman" w:cs="Times New Roman"/>
          <w:iCs/>
          <w:sz w:val="28"/>
          <w:szCs w:val="28"/>
        </w:rPr>
        <w:t>and</w:t>
      </w:r>
      <w:proofErr w:type="spellEnd"/>
      <w:r w:rsidRPr="00A4790A">
        <w:rPr>
          <w:rFonts w:ascii="Times New Roman" w:hAnsi="Times New Roman" w:cs="Times New Roman"/>
          <w:iCs/>
          <w:sz w:val="28"/>
          <w:szCs w:val="28"/>
        </w:rPr>
        <w:t xml:space="preserve"> </w:t>
      </w:r>
      <w:proofErr w:type="spellStart"/>
      <w:r w:rsidRPr="00A4790A">
        <w:rPr>
          <w:rFonts w:ascii="Times New Roman" w:hAnsi="Times New Roman" w:cs="Times New Roman"/>
          <w:iCs/>
          <w:sz w:val="28"/>
          <w:szCs w:val="28"/>
        </w:rPr>
        <w:t>acquisition</w:t>
      </w:r>
      <w:proofErr w:type="spellEnd"/>
      <w:r w:rsidRPr="00A4790A">
        <w:rPr>
          <w:rFonts w:ascii="Times New Roman" w:hAnsi="Times New Roman" w:cs="Times New Roman"/>
          <w:iCs/>
          <w:sz w:val="28"/>
          <w:szCs w:val="28"/>
        </w:rPr>
        <w:t xml:space="preserve">);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інвестиції у створення нових підприємств, так звані ін</w:t>
      </w:r>
      <w:r w:rsidRPr="00A4790A">
        <w:rPr>
          <w:rFonts w:ascii="Times New Roman" w:hAnsi="Times New Roman" w:cs="Times New Roman"/>
          <w:iCs/>
          <w:sz w:val="28"/>
          <w:szCs w:val="28"/>
        </w:rPr>
        <w:softHyphen/>
        <w:t>вестиції «</w:t>
      </w:r>
      <w:proofErr w:type="spellStart"/>
      <w:r w:rsidRPr="00A4790A">
        <w:rPr>
          <w:rFonts w:ascii="Times New Roman" w:hAnsi="Times New Roman" w:cs="Times New Roman"/>
          <w:iCs/>
          <w:sz w:val="28"/>
          <w:szCs w:val="28"/>
        </w:rPr>
        <w:t>Грінфілд</w:t>
      </w:r>
      <w:proofErr w:type="spellEnd"/>
      <w:r w:rsidRPr="00A4790A">
        <w:rPr>
          <w:rFonts w:ascii="Times New Roman" w:hAnsi="Times New Roman" w:cs="Times New Roman"/>
          <w:iCs/>
          <w:sz w:val="28"/>
          <w:szCs w:val="28"/>
        </w:rPr>
        <w:t xml:space="preserve">» (від </w:t>
      </w:r>
      <w:proofErr w:type="spellStart"/>
      <w:r w:rsidRPr="00A4790A">
        <w:rPr>
          <w:rFonts w:ascii="Times New Roman" w:hAnsi="Times New Roman" w:cs="Times New Roman"/>
          <w:iCs/>
          <w:sz w:val="28"/>
          <w:szCs w:val="28"/>
        </w:rPr>
        <w:t>англ</w:t>
      </w:r>
      <w:proofErr w:type="spellEnd"/>
      <w:r w:rsidRPr="00A4790A">
        <w:rPr>
          <w:rFonts w:ascii="Times New Roman" w:hAnsi="Times New Roman" w:cs="Times New Roman"/>
          <w:iCs/>
          <w:sz w:val="28"/>
          <w:szCs w:val="28"/>
        </w:rPr>
        <w:t xml:space="preserve">. </w:t>
      </w:r>
      <w:proofErr w:type="spellStart"/>
      <w:r w:rsidRPr="00A4790A">
        <w:rPr>
          <w:rFonts w:ascii="Times New Roman" w:hAnsi="Times New Roman" w:cs="Times New Roman"/>
          <w:iCs/>
          <w:sz w:val="28"/>
          <w:szCs w:val="28"/>
        </w:rPr>
        <w:t>green</w:t>
      </w:r>
      <w:proofErr w:type="spellEnd"/>
      <w:r w:rsidRPr="00A4790A">
        <w:rPr>
          <w:rFonts w:ascii="Times New Roman" w:hAnsi="Times New Roman" w:cs="Times New Roman"/>
          <w:iCs/>
          <w:sz w:val="28"/>
          <w:szCs w:val="28"/>
        </w:rPr>
        <w:t xml:space="preserve"> - зелений, </w:t>
      </w:r>
      <w:proofErr w:type="spellStart"/>
      <w:r w:rsidRPr="00A4790A">
        <w:rPr>
          <w:rFonts w:ascii="Times New Roman" w:hAnsi="Times New Roman" w:cs="Times New Roman"/>
          <w:iCs/>
          <w:sz w:val="28"/>
          <w:szCs w:val="28"/>
        </w:rPr>
        <w:t>field</w:t>
      </w:r>
      <w:proofErr w:type="spellEnd"/>
      <w:r w:rsidRPr="00A4790A">
        <w:rPr>
          <w:rFonts w:ascii="Times New Roman" w:hAnsi="Times New Roman" w:cs="Times New Roman"/>
          <w:iCs/>
          <w:sz w:val="28"/>
          <w:szCs w:val="28"/>
        </w:rPr>
        <w:t xml:space="preserve"> - поле). </w:t>
      </w:r>
    </w:p>
    <w:p w14:paraId="638C2DE4" w14:textId="1947A54E"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Потоки іноземного капіталу нерозривно пов’язані з діяльністю транснаціональних корпорацій. У сучасних умовах функціонування світової економіки транснаціональні корпорації стали однією з головних рушійних сил глобалізації. </w:t>
      </w:r>
      <w:proofErr w:type="spellStart"/>
      <w:r w:rsidRPr="00A4790A">
        <w:rPr>
          <w:sz w:val="28"/>
          <w:szCs w:val="28"/>
          <w:lang w:val="uk-UA"/>
        </w:rPr>
        <w:t>Транснаціоналізація</w:t>
      </w:r>
      <w:proofErr w:type="spellEnd"/>
      <w:r w:rsidRPr="00A4790A">
        <w:rPr>
          <w:sz w:val="28"/>
          <w:szCs w:val="28"/>
          <w:lang w:val="uk-UA"/>
        </w:rPr>
        <w:t xml:space="preserve"> господарського життя є однією з основних складових глобальної економіки. Вона як важливий елемент глобалізації безпосередньо впливала на її розвиток і майже стала її синонімом, сприяючи прискоренню процесів наближення та взаємопроникнення різних культур, цивілізацій, держав, регіонів, економічних систем, ринків та інститутів. Транснаціональні корпорації (ТНК) створюють власні союзи та господарські партнерства, які пов’язані спільними майновими та немайновими відносинами, </w:t>
      </w:r>
      <w:proofErr w:type="spellStart"/>
      <w:r w:rsidRPr="00A4790A">
        <w:rPr>
          <w:sz w:val="28"/>
          <w:szCs w:val="28"/>
          <w:lang w:val="uk-UA"/>
        </w:rPr>
        <w:t>внутрішньофірмовим</w:t>
      </w:r>
      <w:proofErr w:type="spellEnd"/>
      <w:r w:rsidRPr="00A4790A">
        <w:rPr>
          <w:sz w:val="28"/>
          <w:szCs w:val="28"/>
          <w:lang w:val="uk-UA"/>
        </w:rPr>
        <w:t xml:space="preserve"> обміном і власністю на майже усі світові мобільні, </w:t>
      </w:r>
      <w:proofErr w:type="spellStart"/>
      <w:r w:rsidRPr="00A4790A">
        <w:rPr>
          <w:sz w:val="28"/>
          <w:szCs w:val="28"/>
          <w:lang w:val="uk-UA"/>
        </w:rPr>
        <w:t>мультифункціональні</w:t>
      </w:r>
      <w:proofErr w:type="spellEnd"/>
      <w:r w:rsidRPr="00A4790A">
        <w:rPr>
          <w:sz w:val="28"/>
          <w:szCs w:val="28"/>
          <w:lang w:val="uk-UA"/>
        </w:rPr>
        <w:t xml:space="preserve"> фактори виробництва, вони є породженням глобалізації і найцікавішим об'єктом для вивчення. ТНК перетворилися з суб’єктів у об’єкти міжнародної політики, беручі активну участь в усіх глобальних процесах [8].</w:t>
      </w:r>
    </w:p>
    <w:p w14:paraId="13C965C3"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Сьогодні з 500 найпотужніших міжнародних (транснаціональних) компаній (ТНК) 85 контролюють 70% всіх закордонних інвестицій. ТНК </w:t>
      </w:r>
      <w:r w:rsidRPr="00A4790A">
        <w:rPr>
          <w:sz w:val="28"/>
          <w:szCs w:val="28"/>
          <w:lang w:val="uk-UA"/>
        </w:rPr>
        <w:lastRenderedPageBreak/>
        <w:t>функціонують не в усіх галузях. Ці 500 найпотужніших ТНК реалізують 95% фармацевтики, 80% всієї виробничої електроніки і хімії та 76% продукції машинобудування (виробнича сфера). Більше половини, а саме 60% міжнародних компаній зайнято у сфері виробництва, 37% – у сфері послуг і 3% – у видобувній промисловості і сільському господарстві.</w:t>
      </w:r>
    </w:p>
    <w:p w14:paraId="3051ACD4"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У сучасних умовах приймаючі країни (розвинуті й ті, що розвиваються), як правило, схвалюють ТНК на своїй території. Більше того, в світі існує конкуренція між країнами за залучення прямих зарубіжних інвестицій, у процесі якої ТНК отримують податкові знижки та інші пільги [8].</w:t>
      </w:r>
    </w:p>
    <w:p w14:paraId="48600354" w14:textId="76D69FEF"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Однак існує і низка проблем, пов'язаних з діяльністю ТНК у приймаючій країні. Найпоширенішою помилкою щодо визначення наслідків діяльності ТНК є та, що від міжнародних операцій цих корпорацій одна країна обов'язково виграє, а інша - несе збитки. У реальному житті такі ситуації можливі, однак існують і інші результати: обидві сторони можуть або виграти, або програти. Крім того, приймаючі країни схильні вважати, що прибутки, які отримують ТНК, надто високі. Стягуючи податки з ТНК, вони переконані, що могли 6 отримувати набагато більше, якби ці корпорації не одержували свої прибутки у країнах з низьким рівнем оподаткування. У таблиці 1.</w:t>
      </w:r>
      <w:r w:rsidR="005D19B3" w:rsidRPr="00A4790A">
        <w:rPr>
          <w:sz w:val="28"/>
          <w:szCs w:val="28"/>
          <w:lang w:val="uk-UA"/>
        </w:rPr>
        <w:t>3</w:t>
      </w:r>
      <w:r w:rsidRPr="00A4790A">
        <w:rPr>
          <w:sz w:val="28"/>
          <w:szCs w:val="28"/>
          <w:lang w:val="uk-UA"/>
        </w:rPr>
        <w:t xml:space="preserve"> відображено </w:t>
      </w:r>
      <w:proofErr w:type="spellStart"/>
      <w:r w:rsidRPr="00A4790A">
        <w:rPr>
          <w:sz w:val="28"/>
          <w:szCs w:val="28"/>
          <w:lang w:val="uk-UA"/>
        </w:rPr>
        <w:t>найтиповші</w:t>
      </w:r>
      <w:proofErr w:type="spellEnd"/>
      <w:r w:rsidRPr="00A4790A">
        <w:rPr>
          <w:sz w:val="28"/>
          <w:szCs w:val="28"/>
          <w:lang w:val="uk-UA"/>
        </w:rPr>
        <w:t xml:space="preserve"> плюси і мінуси діяльності ТНК для приймаючої країни і для країни, що вивозить капітал.</w:t>
      </w:r>
    </w:p>
    <w:p w14:paraId="5FCEAAB4" w14:textId="77777777" w:rsidR="00A04C6C" w:rsidRPr="00A4790A" w:rsidRDefault="00A04C6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Діяльність ТНК по-різному оцінюється в країнах їх базування. Однак усі вони визнають факт широких можливостей ТНК і неухильного розширення їх діяльності за національними кордонами, а також істотну роль ТНК у </w:t>
      </w:r>
      <w:proofErr w:type="spellStart"/>
      <w:r w:rsidRPr="00A4790A">
        <w:rPr>
          <w:rFonts w:ascii="Times New Roman" w:hAnsi="Times New Roman" w:cs="Times New Roman"/>
          <w:sz w:val="28"/>
          <w:szCs w:val="28"/>
        </w:rPr>
        <w:t>вкладеннях</w:t>
      </w:r>
      <w:proofErr w:type="spellEnd"/>
      <w:r w:rsidRPr="00A4790A">
        <w:rPr>
          <w:rFonts w:ascii="Times New Roman" w:hAnsi="Times New Roman" w:cs="Times New Roman"/>
          <w:sz w:val="28"/>
          <w:szCs w:val="28"/>
        </w:rPr>
        <w:t xml:space="preserve"> капіталу в національну економіку. Найбільш проблемними в діяльності ТНК для країн базування є взаємовідносини ТНК і національних урядів та реалізація корпоративних інтересів ТНК.</w:t>
      </w:r>
    </w:p>
    <w:p w14:paraId="15ED1E6F" w14:textId="35164732" w:rsidR="005D19B3" w:rsidRPr="00A4790A" w:rsidRDefault="005D19B3" w:rsidP="005D19B3">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На думку відомого вченого </w:t>
      </w:r>
      <w:proofErr w:type="spellStart"/>
      <w:r w:rsidRPr="00A4790A">
        <w:rPr>
          <w:rFonts w:ascii="Times New Roman" w:hAnsi="Times New Roman" w:cs="Times New Roman"/>
          <w:sz w:val="28"/>
          <w:szCs w:val="28"/>
        </w:rPr>
        <w:t>Дж</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Даннінга</w:t>
      </w:r>
      <w:proofErr w:type="spellEnd"/>
      <w:r w:rsidRPr="00A4790A">
        <w:rPr>
          <w:rFonts w:ascii="Times New Roman" w:hAnsi="Times New Roman" w:cs="Times New Roman"/>
          <w:sz w:val="28"/>
          <w:szCs w:val="28"/>
        </w:rPr>
        <w:t xml:space="preserve"> [</w:t>
      </w:r>
      <w:r w:rsidR="00354ED6" w:rsidRPr="00A4790A">
        <w:rPr>
          <w:rFonts w:ascii="Times New Roman" w:hAnsi="Times New Roman" w:cs="Times New Roman"/>
          <w:sz w:val="28"/>
          <w:szCs w:val="28"/>
          <w:lang w:val="ru-RU"/>
        </w:rPr>
        <w:t>16-17</w:t>
      </w:r>
      <w:r w:rsidRPr="00A4790A">
        <w:rPr>
          <w:rFonts w:ascii="Times New Roman" w:hAnsi="Times New Roman" w:cs="Times New Roman"/>
          <w:sz w:val="28"/>
          <w:szCs w:val="28"/>
        </w:rPr>
        <w:t>], основні положення відносини між урядами і ТНК зводяться до того, що:</w:t>
      </w:r>
    </w:p>
    <w:p w14:paraId="44B548FD" w14:textId="77777777" w:rsidR="005D19B3" w:rsidRPr="00A4790A" w:rsidRDefault="005D19B3" w:rsidP="005D19B3">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1) у минулому державна політика щодо ТНК не була явно пов'язана із загальною державною стратегією, оскільки ТНК контролювали дуже невелику </w:t>
      </w:r>
      <w:r w:rsidRPr="00A4790A">
        <w:rPr>
          <w:rFonts w:ascii="Times New Roman" w:hAnsi="Times New Roman" w:cs="Times New Roman"/>
          <w:sz w:val="28"/>
          <w:szCs w:val="28"/>
        </w:rPr>
        <w:lastRenderedPageBreak/>
        <w:t>частину економіки, і уряд вважав результати регулювання діяльності ТНК незначними;</w:t>
      </w:r>
    </w:p>
    <w:p w14:paraId="11302EA1" w14:textId="1AE142E2"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Таблиця 1.</w:t>
      </w:r>
      <w:r w:rsidR="005D19B3" w:rsidRPr="00A4790A">
        <w:rPr>
          <w:sz w:val="28"/>
          <w:szCs w:val="28"/>
          <w:lang w:val="uk-UA"/>
        </w:rPr>
        <w:t>3</w:t>
      </w:r>
      <w:r w:rsidRPr="00A4790A">
        <w:rPr>
          <w:sz w:val="28"/>
          <w:szCs w:val="28"/>
          <w:lang w:val="uk-UA"/>
        </w:rPr>
        <w:t xml:space="preserve"> – Вплив ТНК на країни базування та приймаючі країни</w:t>
      </w:r>
    </w:p>
    <w:tbl>
      <w:tblPr>
        <w:tblW w:w="9308" w:type="dxa"/>
        <w:tblInd w:w="40" w:type="dxa"/>
        <w:tblCellMar>
          <w:left w:w="0" w:type="dxa"/>
          <w:right w:w="0" w:type="dxa"/>
        </w:tblCellMar>
        <w:tblLook w:val="04A0" w:firstRow="1" w:lastRow="0" w:firstColumn="1" w:lastColumn="0" w:noHBand="0" w:noVBand="1"/>
      </w:tblPr>
      <w:tblGrid>
        <w:gridCol w:w="1560"/>
        <w:gridCol w:w="3779"/>
        <w:gridCol w:w="3969"/>
      </w:tblGrid>
      <w:tr w:rsidR="0038532E" w:rsidRPr="00A4790A" w14:paraId="02559F1B" w14:textId="77777777" w:rsidTr="00A04C6C">
        <w:trPr>
          <w:trHeight w:val="317"/>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00799522" w14:textId="77777777" w:rsidR="0038532E" w:rsidRPr="00A4790A" w:rsidRDefault="0038532E" w:rsidP="00A04C6C">
            <w:pPr>
              <w:shd w:val="clear" w:color="auto" w:fill="FFFFFF"/>
              <w:spacing w:after="0" w:line="240" w:lineRule="auto"/>
              <w:ind w:hanging="40"/>
              <w:jc w:val="both"/>
              <w:rPr>
                <w:rFonts w:ascii="Times New Roman" w:hAnsi="Times New Roman" w:cs="Times New Roman"/>
                <w:sz w:val="24"/>
                <w:szCs w:val="24"/>
              </w:rPr>
            </w:pPr>
            <w:r w:rsidRPr="00A4790A">
              <w:rPr>
                <w:rFonts w:ascii="Times New Roman" w:hAnsi="Times New Roman" w:cs="Times New Roman"/>
                <w:sz w:val="24"/>
                <w:szCs w:val="24"/>
              </w:rPr>
              <w:t> </w:t>
            </w:r>
          </w:p>
        </w:tc>
        <w:tc>
          <w:tcPr>
            <w:tcW w:w="3779"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535AE722" w14:textId="77777777" w:rsidR="0038532E" w:rsidRPr="00A4790A" w:rsidRDefault="0038532E" w:rsidP="00A04C6C">
            <w:pPr>
              <w:shd w:val="clear" w:color="auto" w:fill="FFFFFF"/>
              <w:spacing w:after="0" w:line="240" w:lineRule="auto"/>
              <w:ind w:hanging="40"/>
              <w:jc w:val="both"/>
              <w:rPr>
                <w:rFonts w:ascii="Times New Roman" w:hAnsi="Times New Roman" w:cs="Times New Roman"/>
                <w:sz w:val="24"/>
                <w:szCs w:val="24"/>
              </w:rPr>
            </w:pPr>
            <w:r w:rsidRPr="00A4790A">
              <w:rPr>
                <w:rFonts w:ascii="Times New Roman" w:hAnsi="Times New Roman" w:cs="Times New Roman"/>
                <w:sz w:val="24"/>
                <w:szCs w:val="24"/>
              </w:rPr>
              <w:t xml:space="preserve">Приймаюча країна </w:t>
            </w:r>
          </w:p>
        </w:tc>
        <w:tc>
          <w:tcPr>
            <w:tcW w:w="3969"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6161DC84" w14:textId="77777777" w:rsidR="0038532E" w:rsidRPr="00A4790A" w:rsidRDefault="0038532E" w:rsidP="00A04C6C">
            <w:pPr>
              <w:shd w:val="clear" w:color="auto" w:fill="FFFFFF"/>
              <w:spacing w:after="0" w:line="240" w:lineRule="auto"/>
              <w:ind w:hanging="40"/>
              <w:jc w:val="both"/>
              <w:rPr>
                <w:rFonts w:ascii="Times New Roman" w:hAnsi="Times New Roman" w:cs="Times New Roman"/>
                <w:sz w:val="24"/>
                <w:szCs w:val="24"/>
              </w:rPr>
            </w:pPr>
            <w:r w:rsidRPr="00A4790A">
              <w:rPr>
                <w:rFonts w:ascii="Times New Roman" w:hAnsi="Times New Roman" w:cs="Times New Roman"/>
                <w:sz w:val="24"/>
                <w:szCs w:val="24"/>
              </w:rPr>
              <w:t xml:space="preserve">Країна, що вивозить капітал </w:t>
            </w:r>
          </w:p>
        </w:tc>
      </w:tr>
      <w:tr w:rsidR="0038532E" w:rsidRPr="00A4790A" w14:paraId="5C1762FF" w14:textId="77777777" w:rsidTr="00A04C6C">
        <w:trPr>
          <w:trHeight w:val="2074"/>
        </w:trPr>
        <w:tc>
          <w:tcPr>
            <w:tcW w:w="1560"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29C5788C"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 xml:space="preserve">Вигода </w:t>
            </w:r>
          </w:p>
        </w:tc>
        <w:tc>
          <w:tcPr>
            <w:tcW w:w="377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17AE4D02"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Отримання додаткових ресурсів (капітал, технології, управлінський досвід, кваліфікована праця)</w:t>
            </w:r>
          </w:p>
          <w:p w14:paraId="14CD0E69"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Стимулювання розвитку націо</w:t>
            </w:r>
            <w:r w:rsidRPr="00A4790A">
              <w:rPr>
                <w:rFonts w:ascii="Times New Roman" w:hAnsi="Times New Roman" w:cs="Times New Roman"/>
                <w:sz w:val="24"/>
                <w:szCs w:val="24"/>
              </w:rPr>
              <w:softHyphen/>
              <w:t>нальної економіки, збільшення обсягу продукту, що виробляєть</w:t>
            </w:r>
            <w:r w:rsidRPr="00A4790A">
              <w:rPr>
                <w:rFonts w:ascii="Times New Roman" w:hAnsi="Times New Roman" w:cs="Times New Roman"/>
                <w:sz w:val="24"/>
                <w:szCs w:val="24"/>
              </w:rPr>
              <w:softHyphen/>
              <w:t>ся, і прибутку, прискорення еко</w:t>
            </w:r>
            <w:r w:rsidRPr="00A4790A">
              <w:rPr>
                <w:rFonts w:ascii="Times New Roman" w:hAnsi="Times New Roman" w:cs="Times New Roman"/>
                <w:sz w:val="24"/>
                <w:szCs w:val="24"/>
              </w:rPr>
              <w:softHyphen/>
              <w:t>номічного зростання і розвитку</w:t>
            </w:r>
          </w:p>
          <w:p w14:paraId="19AE8CF7"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 xml:space="preserve">Отримання податків від діяльності ТНК </w:t>
            </w:r>
          </w:p>
        </w:tc>
        <w:tc>
          <w:tcPr>
            <w:tcW w:w="396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5862A9C2"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 xml:space="preserve">Іноземні інвестиції ефективніші, ніж аналогічні внутрішні </w:t>
            </w:r>
          </w:p>
        </w:tc>
      </w:tr>
      <w:tr w:rsidR="0038532E" w:rsidRPr="00A4790A" w14:paraId="6DE541E6" w14:textId="77777777" w:rsidTr="00A04C6C">
        <w:trPr>
          <w:trHeight w:val="268"/>
        </w:trPr>
        <w:tc>
          <w:tcPr>
            <w:tcW w:w="1560"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083DC395"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 xml:space="preserve">Проблеми </w:t>
            </w:r>
          </w:p>
        </w:tc>
        <w:tc>
          <w:tcPr>
            <w:tcW w:w="377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4484D0AB"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Представники приймаючої країни не допускаються до участі в про</w:t>
            </w:r>
            <w:r w:rsidRPr="00A4790A">
              <w:rPr>
                <w:rFonts w:ascii="Times New Roman" w:hAnsi="Times New Roman" w:cs="Times New Roman"/>
                <w:sz w:val="24"/>
                <w:szCs w:val="24"/>
              </w:rPr>
              <w:softHyphen/>
              <w:t>веденні НДДКР</w:t>
            </w:r>
          </w:p>
          <w:p w14:paraId="36460A09"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Посилена експлуатація і встанов</w:t>
            </w:r>
            <w:r w:rsidRPr="00A4790A">
              <w:rPr>
                <w:rFonts w:ascii="Times New Roman" w:hAnsi="Times New Roman" w:cs="Times New Roman"/>
                <w:sz w:val="24"/>
                <w:szCs w:val="24"/>
              </w:rPr>
              <w:softHyphen/>
              <w:t>лення зовнішнього контролю з бо</w:t>
            </w:r>
            <w:r w:rsidRPr="00A4790A">
              <w:rPr>
                <w:rFonts w:ascii="Times New Roman" w:hAnsi="Times New Roman" w:cs="Times New Roman"/>
                <w:sz w:val="24"/>
                <w:szCs w:val="24"/>
              </w:rPr>
              <w:softHyphen/>
              <w:t>ку ТНК</w:t>
            </w:r>
          </w:p>
          <w:p w14:paraId="37FBD3E9"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 xml:space="preserve">ТНК можуть маніпулювати цінами з метою уникнення податків </w:t>
            </w:r>
          </w:p>
        </w:tc>
        <w:tc>
          <w:tcPr>
            <w:tcW w:w="396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52FD66E9"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Державне регулювання іно</w:t>
            </w:r>
            <w:r w:rsidRPr="00A4790A">
              <w:rPr>
                <w:rFonts w:ascii="Times New Roman" w:hAnsi="Times New Roman" w:cs="Times New Roman"/>
                <w:sz w:val="24"/>
                <w:szCs w:val="24"/>
              </w:rPr>
              <w:softHyphen/>
              <w:t>земних інвестицій: заборона інвестування в окремі галузі, особливі умови інвестування (використання місцевих на</w:t>
            </w:r>
            <w:r w:rsidRPr="00A4790A">
              <w:rPr>
                <w:rFonts w:ascii="Times New Roman" w:hAnsi="Times New Roman" w:cs="Times New Roman"/>
                <w:sz w:val="24"/>
                <w:szCs w:val="24"/>
              </w:rPr>
              <w:softHyphen/>
              <w:t>півфабрикатів, навчання міс</w:t>
            </w:r>
            <w:r w:rsidRPr="00A4790A">
              <w:rPr>
                <w:rFonts w:ascii="Times New Roman" w:hAnsi="Times New Roman" w:cs="Times New Roman"/>
                <w:sz w:val="24"/>
                <w:szCs w:val="24"/>
              </w:rPr>
              <w:softHyphen/>
              <w:t>цевих кадрів, проведення НДДКР у приймаючій країні, розширення експорту про</w:t>
            </w:r>
            <w:r w:rsidRPr="00A4790A">
              <w:rPr>
                <w:rFonts w:ascii="Times New Roman" w:hAnsi="Times New Roman" w:cs="Times New Roman"/>
                <w:sz w:val="24"/>
                <w:szCs w:val="24"/>
              </w:rPr>
              <w:softHyphen/>
              <w:t>дукції, що виробляється), втрати в торговому балансі</w:t>
            </w:r>
          </w:p>
          <w:p w14:paraId="5E61ED9B" w14:textId="77777777" w:rsidR="0038532E" w:rsidRPr="00A4790A" w:rsidRDefault="0038532E" w:rsidP="00A04C6C">
            <w:pPr>
              <w:shd w:val="clear" w:color="auto" w:fill="FFFFFF"/>
              <w:spacing w:after="0" w:line="240" w:lineRule="auto"/>
              <w:ind w:left="102" w:right="102"/>
              <w:jc w:val="both"/>
              <w:rPr>
                <w:rFonts w:ascii="Times New Roman" w:hAnsi="Times New Roman" w:cs="Times New Roman"/>
                <w:sz w:val="24"/>
                <w:szCs w:val="24"/>
              </w:rPr>
            </w:pPr>
            <w:r w:rsidRPr="00A4790A">
              <w:rPr>
                <w:rFonts w:ascii="Times New Roman" w:hAnsi="Times New Roman" w:cs="Times New Roman"/>
                <w:sz w:val="24"/>
                <w:szCs w:val="24"/>
              </w:rPr>
              <w:t>Ризик конфіскації інвестицій</w:t>
            </w:r>
          </w:p>
        </w:tc>
      </w:tr>
    </w:tbl>
    <w:p w14:paraId="0F1E18A8" w14:textId="3891F60E" w:rsidR="0038532E" w:rsidRPr="00A4790A" w:rsidRDefault="00211423" w:rsidP="00A04C6C">
      <w:pPr>
        <w:spacing w:after="0" w:line="360" w:lineRule="auto"/>
        <w:ind w:firstLine="709"/>
        <w:jc w:val="both"/>
        <w:rPr>
          <w:rStyle w:val="10pt"/>
          <w:rFonts w:eastAsiaTheme="minorHAnsi"/>
          <w:color w:val="auto"/>
          <w:sz w:val="24"/>
          <w:szCs w:val="24"/>
          <w:shd w:val="clear" w:color="auto" w:fill="auto"/>
          <w:lang w:val="en-US"/>
        </w:rPr>
      </w:pPr>
      <w:r w:rsidRPr="00A4790A">
        <w:rPr>
          <w:rFonts w:ascii="Times New Roman" w:hAnsi="Times New Roman" w:cs="Times New Roman"/>
          <w:sz w:val="24"/>
          <w:szCs w:val="24"/>
        </w:rPr>
        <w:t>Джерело:</w:t>
      </w:r>
      <w:r w:rsidR="0038532E" w:rsidRPr="00A4790A">
        <w:rPr>
          <w:rFonts w:ascii="Times New Roman" w:hAnsi="Times New Roman" w:cs="Times New Roman"/>
          <w:sz w:val="24"/>
          <w:szCs w:val="24"/>
          <w:lang w:bidi="en-US"/>
        </w:rPr>
        <w:t xml:space="preserve"> </w:t>
      </w:r>
      <w:r w:rsidR="0038532E" w:rsidRPr="00A4790A">
        <w:rPr>
          <w:rStyle w:val="10pt"/>
          <w:rFonts w:eastAsiaTheme="minorEastAsia"/>
          <w:color w:val="auto"/>
          <w:sz w:val="24"/>
          <w:szCs w:val="24"/>
        </w:rPr>
        <w:t>[</w:t>
      </w:r>
      <w:r w:rsidR="00354ED6" w:rsidRPr="00A4790A">
        <w:rPr>
          <w:rStyle w:val="10pt"/>
          <w:rFonts w:eastAsiaTheme="minorEastAsia"/>
          <w:color w:val="auto"/>
          <w:sz w:val="24"/>
          <w:szCs w:val="24"/>
          <w:lang w:val="en-US"/>
        </w:rPr>
        <w:t>16-17</w:t>
      </w:r>
      <w:r w:rsidR="0038532E" w:rsidRPr="00A4790A">
        <w:rPr>
          <w:rStyle w:val="10pt"/>
          <w:rFonts w:eastAsiaTheme="minorEastAsia"/>
          <w:color w:val="auto"/>
          <w:sz w:val="24"/>
          <w:szCs w:val="24"/>
        </w:rPr>
        <w:t>]</w:t>
      </w:r>
    </w:p>
    <w:p w14:paraId="10A4A180" w14:textId="77777777" w:rsidR="0038532E" w:rsidRPr="00A4790A" w:rsidRDefault="0038532E" w:rsidP="00A04C6C">
      <w:pPr>
        <w:spacing w:after="0" w:line="360" w:lineRule="auto"/>
        <w:ind w:firstLine="709"/>
        <w:jc w:val="both"/>
        <w:rPr>
          <w:rFonts w:ascii="Times New Roman" w:hAnsi="Times New Roman" w:cs="Times New Roman"/>
          <w:bCs/>
          <w:sz w:val="28"/>
          <w:szCs w:val="28"/>
        </w:rPr>
      </w:pPr>
    </w:p>
    <w:p w14:paraId="0CB6131D"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2) тепер уряди змушені розглядати досягнення порівняльних переваг у галузі ресурсів, які перебувають під контролем ТНК, як самостійну економічну мету І надавати все більшого значення ТНК у державній політиці.</w:t>
      </w:r>
    </w:p>
    <w:p w14:paraId="4007FA21"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Вплив іноземних інвестицій на економіку приймаючої країни є також неоднозначним. Він виявляється в тому, що, з одного боку, приймаючі країни відчувають колосальний позитивний економічний вплив ТНК. Приймаюча країна в цілому виграє від надходження інвестицій: працівники і постачальники, обслуговуючи нові підприємства, нарівні з місцевою владою, яка отримує податкові надходження, виграють більше, ніж втрачають конкуруючі місцеві інвестори.</w:t>
      </w:r>
    </w:p>
    <w:p w14:paraId="0D139F7B"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У найбільш узагальненому вигляді позитивний вплив ТНК на економіку приймаючих країн можна подати так: широке залучення іноземного капіталу </w:t>
      </w:r>
      <w:r w:rsidRPr="00A4790A">
        <w:rPr>
          <w:rFonts w:ascii="Times New Roman" w:hAnsi="Times New Roman" w:cs="Times New Roman"/>
          <w:sz w:val="28"/>
          <w:szCs w:val="28"/>
        </w:rPr>
        <w:lastRenderedPageBreak/>
        <w:t>за допомогою ТНК сприяє зменшенню безробіття у приймаючій країні.</w:t>
      </w:r>
      <w:r w:rsidRPr="00A4790A">
        <w:rPr>
          <w:rFonts w:ascii="Times New Roman" w:hAnsi="Times New Roman" w:cs="Times New Roman"/>
          <w:sz w:val="28"/>
          <w:szCs w:val="28"/>
        </w:rPr>
        <w:br/>
        <w:t>З організацією виробництва в країні тих виробів, які раніше ввозилися, відпадає необхідність в їх імпорті. Компанії, що випускають конкурентоспроможну на світовому ринку продукцію й орієнтовані переважно на експорт, значною мірою сприяють зміцненню зовнішньоторговельних позицій країни.</w:t>
      </w:r>
    </w:p>
    <w:p w14:paraId="44D9DCD8" w14:textId="02AAAE44"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Приплив іноземних капіталовкладень сприяє розвитку </w:t>
      </w:r>
      <w:proofErr w:type="spellStart"/>
      <w:r w:rsidRPr="00A4790A">
        <w:rPr>
          <w:rFonts w:ascii="Times New Roman" w:hAnsi="Times New Roman" w:cs="Times New Roman"/>
          <w:sz w:val="28"/>
          <w:szCs w:val="28"/>
        </w:rPr>
        <w:t>внутрішньорегіональної</w:t>
      </w:r>
      <w:proofErr w:type="spellEnd"/>
      <w:r w:rsidRPr="00A4790A">
        <w:rPr>
          <w:rFonts w:ascii="Times New Roman" w:hAnsi="Times New Roman" w:cs="Times New Roman"/>
          <w:sz w:val="28"/>
          <w:szCs w:val="28"/>
        </w:rPr>
        <w:t xml:space="preserve"> торгівлі, оскільки значну частину своїх потреб у комплектуючих виробах і обладнанні філії іноземних компаній задовольняють за рахунок імпорту з країни-інвестора [</w:t>
      </w:r>
      <w:r w:rsidR="00354ED6" w:rsidRPr="00A4790A">
        <w:rPr>
          <w:rFonts w:ascii="Times New Roman" w:hAnsi="Times New Roman" w:cs="Times New Roman"/>
          <w:sz w:val="28"/>
          <w:szCs w:val="28"/>
        </w:rPr>
        <w:t>17</w:t>
      </w:r>
      <w:r w:rsidRPr="00A4790A">
        <w:rPr>
          <w:rFonts w:ascii="Times New Roman" w:hAnsi="Times New Roman" w:cs="Times New Roman"/>
          <w:sz w:val="28"/>
          <w:szCs w:val="28"/>
        </w:rPr>
        <w:t>].</w:t>
      </w:r>
    </w:p>
    <w:p w14:paraId="74FA15EB" w14:textId="77777777" w:rsidR="0038532E" w:rsidRPr="00A4790A" w:rsidRDefault="0038532E"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Найважливішим аспектом розуміння проблеми означених відносин ТНК і національних економік є усвідомлення того, що для ефективного виконання своєї ролі міжнародного </w:t>
      </w:r>
      <w:proofErr w:type="spellStart"/>
      <w:r w:rsidRPr="00A4790A">
        <w:rPr>
          <w:rFonts w:ascii="Times New Roman" w:hAnsi="Times New Roman" w:cs="Times New Roman"/>
          <w:sz w:val="28"/>
          <w:szCs w:val="28"/>
        </w:rPr>
        <w:t>перерозподільчого</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агента</w:t>
      </w:r>
      <w:proofErr w:type="spellEnd"/>
      <w:r w:rsidRPr="00A4790A">
        <w:rPr>
          <w:rFonts w:ascii="Times New Roman" w:hAnsi="Times New Roman" w:cs="Times New Roman"/>
          <w:sz w:val="28"/>
          <w:szCs w:val="28"/>
        </w:rPr>
        <w:t xml:space="preserve"> транснаціональна корпорація повинна вільно переміщувати капітал, технологію, підприємницькі навики, товари та цінні папери по всьому світі відповідно до ринкових можливостей, затрат і конкуренції. Тому внесок ТНК в ефективність та розвиток світової економіки залежить від політики національних урядів стосовно діяльності цих компаній, що сприяє оптимізації міжнародного виробництва і торгівлі.</w:t>
      </w:r>
    </w:p>
    <w:p w14:paraId="3927D534"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Важливою є політика </w:t>
      </w:r>
      <w:hyperlink r:id="rId11" w:tgtFrame="_blank" w:history="1">
        <w:r w:rsidRPr="0055463E">
          <w:rPr>
            <w:sz w:val="28"/>
            <w:szCs w:val="28"/>
            <w:lang w:val="uk-UA"/>
          </w:rPr>
          <w:t>Організації економічного співробітництва та розвитку</w:t>
        </w:r>
        <w:r w:rsidRPr="00A4790A">
          <w:rPr>
            <w:sz w:val="28"/>
            <w:szCs w:val="28"/>
          </w:rPr>
          <w:t> </w:t>
        </w:r>
      </w:hyperlink>
      <w:r w:rsidRPr="00A4790A">
        <w:rPr>
          <w:sz w:val="28"/>
          <w:szCs w:val="28"/>
          <w:lang w:val="uk-UA"/>
        </w:rPr>
        <w:t>(ОЕСР</w:t>
      </w:r>
      <w:r w:rsidRPr="00A4790A">
        <w:rPr>
          <w:bCs/>
          <w:sz w:val="28"/>
          <w:szCs w:val="28"/>
          <w:lang w:val="uk-UA"/>
        </w:rPr>
        <w:t xml:space="preserve">) з регулювання діяльності ТНК. </w:t>
      </w:r>
      <w:r w:rsidRPr="00A4790A">
        <w:rPr>
          <w:sz w:val="28"/>
          <w:szCs w:val="28"/>
          <w:lang w:val="uk-UA"/>
        </w:rPr>
        <w:t>Для досягнення своїх цілей ОЕСР створила в січні 1975 року "Комітет з міжнародних інвестицій і транснаціональних корпорацій". Після 18 місяців переговорів 21 червня 1976 року угоди про ТНК було схвалено країнами-учасницями (за винятком Туреччини, яка утрималася) як Додаток до "Декларації країн ОЕСР про міжнародні інвестиції і транснаціональні корпорації". Угода про ТНК країн-членів ОЕСР сформувала сучасну систему розвитку міжнародних стандартів у регулюванні відносин ТНК із країнами, що приймають їхні інвестиції [8].</w:t>
      </w:r>
    </w:p>
    <w:p w14:paraId="482AF70B"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Угода передбачає чотири інструменти взаємодії і кооперації в галузі прямих закордонних інвестицій і діяльності ТНК: національний режим, </w:t>
      </w:r>
      <w:r w:rsidRPr="00A4790A">
        <w:rPr>
          <w:sz w:val="28"/>
          <w:szCs w:val="28"/>
          <w:lang w:val="uk-UA"/>
        </w:rPr>
        <w:lastRenderedPageBreak/>
        <w:t>положення про стимули і перепони у сфері міжнародних інвестицій, рішення про суперечливі вимоги і директиви поведінки ТНК</w:t>
      </w:r>
    </w:p>
    <w:p w14:paraId="335441F4"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Основним принципом діяльності сторін, на якому ґрунтується Угода, є принцип національного режиму. Відповідно до нього країни - члени ОЕСР зобов'язуються застосовувати до корпорацій, керованих компаніями інших країн, не менш сприятливі закони, регулятивні правила й адміністративні заходи, ніж до національних корпорацій. Держави зобов'язані забезпечити застосування цього принципу і до їхніх адміністративно-територіальних одиниць, тобто на рівні муніципального самоврядування. Водночас національний режим не </w:t>
      </w:r>
      <w:proofErr w:type="spellStart"/>
      <w:r w:rsidRPr="00A4790A">
        <w:rPr>
          <w:sz w:val="28"/>
          <w:szCs w:val="28"/>
          <w:lang w:val="uk-UA"/>
        </w:rPr>
        <w:t>заторкує</w:t>
      </w:r>
      <w:proofErr w:type="spellEnd"/>
      <w:r w:rsidRPr="00A4790A">
        <w:rPr>
          <w:sz w:val="28"/>
          <w:szCs w:val="28"/>
          <w:lang w:val="uk-UA"/>
        </w:rPr>
        <w:t xml:space="preserve"> право держави регулювати приплив інвестицій чи висувати умови щодо відкриття філій ТНК.</w:t>
      </w:r>
    </w:p>
    <w:p w14:paraId="42730921"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Для вирішення спірних питань в ОЕСР у 1975 році було створено спеціальний орган - Комітет з міжнародних інвестицій і транснаціональних корпорацій. На нього покладено функції розгляду скарг і повідомлень, а також внесення пропозицій щодо уточнень і доповнень в Угоді країн ОЕСР про ТНК</w:t>
      </w:r>
    </w:p>
    <w:p w14:paraId="52320882"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Беручи до уваги переваги двостороннього розв'язання проблем, Комітет, виходячи з принципів міжнародного права, є також форумом для консультацій між країнами і з питань суперечливих вимог.</w:t>
      </w:r>
    </w:p>
    <w:p w14:paraId="647D550A"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Таким чином, процес вирішення питань про зіткнення вимог відбувається паралельно на </w:t>
      </w:r>
      <w:proofErr w:type="spellStart"/>
      <w:r w:rsidRPr="00A4790A">
        <w:rPr>
          <w:sz w:val="28"/>
          <w:szCs w:val="28"/>
          <w:lang w:val="uk-UA"/>
        </w:rPr>
        <w:t>дво</w:t>
      </w:r>
      <w:proofErr w:type="spellEnd"/>
      <w:r w:rsidRPr="00A4790A">
        <w:rPr>
          <w:sz w:val="28"/>
          <w:szCs w:val="28"/>
          <w:lang w:val="uk-UA"/>
        </w:rPr>
        <w:t>- і багатосторонньому рівнях. Угода надає країнам інструменти співробітництва і є форумом для консультацій з питань, пов'язаних з діяльністю ТНК. Якщо консенсусу не досягають на двосторонньому рівні, питання вирішують на багатосторонньому рівні.</w:t>
      </w:r>
    </w:p>
    <w:p w14:paraId="37345D77" w14:textId="77777777" w:rsidR="0038532E" w:rsidRPr="00A4790A" w:rsidRDefault="0038532E" w:rsidP="00A04C6C">
      <w:pPr>
        <w:pStyle w:val="a8"/>
        <w:spacing w:before="0" w:beforeAutospacing="0" w:after="0" w:afterAutospacing="0" w:line="360" w:lineRule="auto"/>
        <w:ind w:firstLine="709"/>
        <w:jc w:val="both"/>
        <w:rPr>
          <w:sz w:val="28"/>
          <w:szCs w:val="28"/>
          <w:lang w:val="uk-UA"/>
        </w:rPr>
      </w:pPr>
      <w:r w:rsidRPr="00A4790A">
        <w:rPr>
          <w:sz w:val="28"/>
          <w:szCs w:val="28"/>
          <w:lang w:val="uk-UA"/>
        </w:rPr>
        <w:t xml:space="preserve">Угода передбачає ще один важливий принцип – транспарентність дій держави, спрямованих на стимулювання чи стримування припливу прямих закордонних інвестицій. Транспарентність є одним із принципів сумлінного співробітництва держав у сфері міжнародних інвестицій, що дає змогу країнам-партнерам отримувати своєчасну інформацію про дії іншої сторони і досягати домовленості до початку конфлікту. В Угоді зазначено, що країни-учасниці, запроваджуючи будь-які обмежувальні заходи щодо закордонних </w:t>
      </w:r>
      <w:r w:rsidRPr="00A4790A">
        <w:rPr>
          <w:sz w:val="28"/>
          <w:szCs w:val="28"/>
          <w:lang w:val="uk-UA"/>
        </w:rPr>
        <w:lastRenderedPageBreak/>
        <w:t>інвестицій у тих чи інших галузях економіки, мають завчасно повідомити про це інших членів ОЕСР. При цьому такі заходи не повинні бути дискримінаційними щодо національної належності інвестицій і мають поширюватися на всі ТНК.</w:t>
      </w:r>
    </w:p>
    <w:p w14:paraId="7FA28054" w14:textId="77777777" w:rsidR="0038532E" w:rsidRPr="00A4790A" w:rsidRDefault="0038532E" w:rsidP="00A04C6C">
      <w:pPr>
        <w:pStyle w:val="a6"/>
        <w:spacing w:after="0" w:line="360" w:lineRule="auto"/>
        <w:ind w:left="420"/>
        <w:rPr>
          <w:rFonts w:ascii="Times New Roman" w:eastAsia="Calibri" w:hAnsi="Times New Roman" w:cs="Times New Roman"/>
          <w:sz w:val="28"/>
          <w:szCs w:val="28"/>
          <w:lang w:val="uk-UA"/>
        </w:rPr>
      </w:pPr>
    </w:p>
    <w:p w14:paraId="73841911" w14:textId="77777777" w:rsidR="0038532E" w:rsidRPr="00A4790A" w:rsidRDefault="0038532E" w:rsidP="00A04C6C">
      <w:pPr>
        <w:pStyle w:val="a6"/>
        <w:spacing w:after="0" w:line="360" w:lineRule="auto"/>
        <w:ind w:left="420"/>
        <w:rPr>
          <w:rFonts w:ascii="Times New Roman" w:eastAsia="Calibri" w:hAnsi="Times New Roman" w:cs="Times New Roman"/>
          <w:sz w:val="28"/>
          <w:szCs w:val="28"/>
          <w:lang w:val="uk-UA"/>
        </w:rPr>
      </w:pPr>
    </w:p>
    <w:p w14:paraId="1C8C787D" w14:textId="77777777" w:rsidR="001A3791" w:rsidRPr="00A4790A" w:rsidRDefault="001A3791" w:rsidP="00A04C6C">
      <w:pPr>
        <w:pStyle w:val="a6"/>
        <w:numPr>
          <w:ilvl w:val="1"/>
          <w:numId w:val="3"/>
        </w:numPr>
        <w:spacing w:after="0" w:line="360" w:lineRule="auto"/>
        <w:ind w:left="0" w:firstLine="709"/>
        <w:rPr>
          <w:rStyle w:val="a7"/>
          <w:rFonts w:ascii="Times New Roman" w:eastAsia="Calibri" w:hAnsi="Times New Roman" w:cs="Times New Roman"/>
          <w:i w:val="0"/>
          <w:iCs w:val="0"/>
          <w:sz w:val="28"/>
          <w:szCs w:val="28"/>
        </w:rPr>
      </w:pPr>
      <w:r w:rsidRPr="00A4790A">
        <w:rPr>
          <w:rFonts w:ascii="Times New Roman" w:hAnsi="Times New Roman" w:cs="Times New Roman"/>
          <w:sz w:val="28"/>
          <w:szCs w:val="28"/>
          <w:shd w:val="clear" w:color="auto" w:fill="FFFFFF"/>
          <w:lang w:val="uk-UA"/>
        </w:rPr>
        <w:t>Д</w:t>
      </w:r>
      <w:proofErr w:type="spellStart"/>
      <w:r w:rsidRPr="00A4790A">
        <w:rPr>
          <w:rFonts w:ascii="Times New Roman" w:hAnsi="Times New Roman" w:cs="Times New Roman"/>
          <w:sz w:val="28"/>
          <w:szCs w:val="28"/>
          <w:shd w:val="clear" w:color="auto" w:fill="FFFFFF"/>
        </w:rPr>
        <w:t>ержавн</w:t>
      </w:r>
      <w:proofErr w:type="spellEnd"/>
      <w:r w:rsidRPr="00A4790A">
        <w:rPr>
          <w:rFonts w:ascii="Times New Roman" w:hAnsi="Times New Roman" w:cs="Times New Roman"/>
          <w:sz w:val="28"/>
          <w:szCs w:val="28"/>
          <w:shd w:val="clear" w:color="auto" w:fill="FFFFFF"/>
          <w:lang w:val="uk-UA"/>
        </w:rPr>
        <w:t xml:space="preserve">а </w:t>
      </w:r>
      <w:proofErr w:type="spellStart"/>
      <w:r w:rsidRPr="00A4790A">
        <w:rPr>
          <w:rFonts w:ascii="Times New Roman" w:hAnsi="Times New Roman" w:cs="Times New Roman"/>
          <w:sz w:val="28"/>
          <w:szCs w:val="28"/>
          <w:shd w:val="clear" w:color="auto" w:fill="FFFFFF"/>
        </w:rPr>
        <w:t>політик</w:t>
      </w:r>
      <w:proofErr w:type="spellEnd"/>
      <w:r w:rsidRPr="00A4790A">
        <w:rPr>
          <w:rFonts w:ascii="Times New Roman" w:hAnsi="Times New Roman" w:cs="Times New Roman"/>
          <w:sz w:val="28"/>
          <w:szCs w:val="28"/>
          <w:shd w:val="clear" w:color="auto" w:fill="FFFFFF"/>
          <w:lang w:val="uk-UA"/>
        </w:rPr>
        <w:t>а</w:t>
      </w:r>
      <w:r w:rsidRPr="00A4790A">
        <w:rPr>
          <w:rFonts w:ascii="Times New Roman" w:hAnsi="Times New Roman" w:cs="Times New Roman"/>
          <w:sz w:val="28"/>
          <w:szCs w:val="28"/>
          <w:shd w:val="clear" w:color="auto" w:fill="FFFFFF"/>
        </w:rPr>
        <w:t xml:space="preserve"> </w:t>
      </w:r>
      <w:proofErr w:type="spellStart"/>
      <w:r w:rsidRPr="00A4790A">
        <w:rPr>
          <w:rFonts w:ascii="Times New Roman" w:hAnsi="Times New Roman" w:cs="Times New Roman"/>
          <w:sz w:val="28"/>
          <w:szCs w:val="28"/>
          <w:shd w:val="clear" w:color="auto" w:fill="FFFFFF"/>
        </w:rPr>
        <w:t>залучення</w:t>
      </w:r>
      <w:proofErr w:type="spellEnd"/>
      <w:r w:rsidRPr="00A4790A">
        <w:rPr>
          <w:rFonts w:ascii="Times New Roman" w:hAnsi="Times New Roman" w:cs="Times New Roman"/>
          <w:sz w:val="28"/>
          <w:szCs w:val="28"/>
          <w:shd w:val="clear" w:color="auto" w:fill="FFFFFF"/>
        </w:rPr>
        <w:t> </w:t>
      </w:r>
      <w:proofErr w:type="spellStart"/>
      <w:r w:rsidRPr="00A4790A">
        <w:rPr>
          <w:rStyle w:val="a7"/>
          <w:rFonts w:ascii="Times New Roman" w:hAnsi="Times New Roman" w:cs="Times New Roman"/>
          <w:bCs/>
          <w:i w:val="0"/>
          <w:sz w:val="28"/>
          <w:szCs w:val="28"/>
          <w:shd w:val="clear" w:color="auto" w:fill="FFFFFF"/>
        </w:rPr>
        <w:t>іноземних</w:t>
      </w:r>
      <w:proofErr w:type="spellEnd"/>
      <w:r w:rsidRPr="00A4790A">
        <w:rPr>
          <w:rStyle w:val="a7"/>
          <w:rFonts w:ascii="Times New Roman" w:hAnsi="Times New Roman" w:cs="Times New Roman"/>
          <w:bCs/>
          <w:i w:val="0"/>
          <w:sz w:val="28"/>
          <w:szCs w:val="28"/>
          <w:shd w:val="clear" w:color="auto" w:fill="FFFFFF"/>
        </w:rPr>
        <w:t xml:space="preserve"> </w:t>
      </w:r>
      <w:proofErr w:type="spellStart"/>
      <w:r w:rsidRPr="00A4790A">
        <w:rPr>
          <w:rStyle w:val="a7"/>
          <w:rFonts w:ascii="Times New Roman" w:hAnsi="Times New Roman" w:cs="Times New Roman"/>
          <w:bCs/>
          <w:i w:val="0"/>
          <w:sz w:val="28"/>
          <w:szCs w:val="28"/>
          <w:shd w:val="clear" w:color="auto" w:fill="FFFFFF"/>
        </w:rPr>
        <w:t>інвестицій</w:t>
      </w:r>
      <w:proofErr w:type="spellEnd"/>
    </w:p>
    <w:p w14:paraId="18463380" w14:textId="3668C127" w:rsidR="001A3791" w:rsidRPr="00A4790A" w:rsidRDefault="001A3791" w:rsidP="00A04C6C">
      <w:pPr>
        <w:spacing w:after="0" w:line="360" w:lineRule="auto"/>
        <w:ind w:firstLine="709"/>
        <w:jc w:val="both"/>
        <w:rPr>
          <w:rFonts w:ascii="Times New Roman" w:hAnsi="Times New Roman" w:cs="Times New Roman"/>
          <w:sz w:val="28"/>
          <w:szCs w:val="28"/>
        </w:rPr>
      </w:pPr>
    </w:p>
    <w:p w14:paraId="6BC6C052" w14:textId="42CCEABF" w:rsidR="001A3791" w:rsidRPr="00A4790A" w:rsidRDefault="001A3791" w:rsidP="00A04C6C">
      <w:pPr>
        <w:spacing w:after="0" w:line="360" w:lineRule="auto"/>
        <w:ind w:firstLine="709"/>
        <w:jc w:val="both"/>
        <w:rPr>
          <w:rFonts w:ascii="Times New Roman" w:hAnsi="Times New Roman" w:cs="Times New Roman"/>
          <w:sz w:val="28"/>
          <w:szCs w:val="28"/>
        </w:rPr>
      </w:pPr>
    </w:p>
    <w:p w14:paraId="474A4133" w14:textId="43F2213D" w:rsidR="001153BA" w:rsidRPr="00A4790A" w:rsidRDefault="001153BA" w:rsidP="00A04C6C">
      <w:pPr>
        <w:spacing w:after="0" w:line="360" w:lineRule="auto"/>
        <w:ind w:firstLine="851"/>
        <w:jc w:val="both"/>
        <w:rPr>
          <w:rFonts w:ascii="Times New Roman" w:hAnsi="Times New Roman" w:cs="Times New Roman"/>
          <w:sz w:val="28"/>
          <w:szCs w:val="28"/>
          <w:shd w:val="clear" w:color="auto" w:fill="FFFFFF"/>
        </w:rPr>
      </w:pPr>
      <w:r w:rsidRPr="00A4790A">
        <w:rPr>
          <w:rFonts w:ascii="Times New Roman" w:hAnsi="Times New Roman" w:cs="Times New Roman"/>
          <w:sz w:val="28"/>
          <w:szCs w:val="28"/>
          <w:shd w:val="clear" w:color="auto" w:fill="FFFFFF"/>
        </w:rPr>
        <w:t xml:space="preserve">Важливу роль у залученні та використанні іноземних інвестицій відіграє держава, регулюючи рівень припливу іноземних інвестицій через реалізацію інвестиційної політики </w:t>
      </w:r>
      <w:r w:rsidRPr="00A4790A">
        <w:rPr>
          <w:rFonts w:ascii="Times New Roman" w:hAnsi="Times New Roman" w:cs="Times New Roman"/>
          <w:sz w:val="28"/>
          <w:szCs w:val="28"/>
        </w:rPr>
        <w:t>[17</w:t>
      </w:r>
      <w:r w:rsidR="00354ED6" w:rsidRPr="00A4790A">
        <w:rPr>
          <w:rFonts w:ascii="Times New Roman" w:hAnsi="Times New Roman" w:cs="Times New Roman"/>
          <w:sz w:val="28"/>
          <w:szCs w:val="28"/>
        </w:rPr>
        <w:t>-18</w:t>
      </w:r>
      <w:r w:rsidRPr="00A4790A">
        <w:rPr>
          <w:rFonts w:ascii="Times New Roman" w:hAnsi="Times New Roman" w:cs="Times New Roman"/>
          <w:sz w:val="28"/>
          <w:szCs w:val="28"/>
        </w:rPr>
        <w:t>]</w:t>
      </w:r>
      <w:r w:rsidRPr="00A4790A">
        <w:rPr>
          <w:rFonts w:ascii="Times New Roman" w:hAnsi="Times New Roman" w:cs="Times New Roman"/>
          <w:sz w:val="28"/>
          <w:szCs w:val="28"/>
          <w:shd w:val="clear" w:color="auto" w:fill="FFFFFF"/>
        </w:rPr>
        <w:t>.</w:t>
      </w:r>
    </w:p>
    <w:p w14:paraId="06B41573" w14:textId="55513C3F"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 xml:space="preserve">Стратегічна інвестиційна політика розглядається як найважливіша складова загальної економічної політики, яку проводить держава. Державна політика включає регулювання умов інвестиційної діяльності, яке здійснюють органи виконавчої влади країни в цілому і окремі суб'єкти відповідно до чинного законодавства. Державне регулювання іноземного інвестування має ґрунтуватися на принципах взаємної відповідальності іноземного інвестора і держави: дотримання основних прав і свобод іноземних інвесторів; юридичної відповідальності іноземних інвесторів за порушення закону або міжнародних договорів; заохочення іноземних інвесторів, які спрямовують інвестиційні ресурси у програми (проекти), визначені </w:t>
      </w:r>
      <w:proofErr w:type="spellStart"/>
      <w:r w:rsidRPr="00A4790A">
        <w:rPr>
          <w:sz w:val="28"/>
          <w:szCs w:val="28"/>
          <w:lang w:val="uk-UA"/>
        </w:rPr>
        <w:t>державоюяк</w:t>
      </w:r>
      <w:proofErr w:type="spellEnd"/>
      <w:r w:rsidRPr="00A4790A">
        <w:rPr>
          <w:sz w:val="28"/>
          <w:szCs w:val="28"/>
          <w:lang w:val="uk-UA"/>
        </w:rPr>
        <w:t xml:space="preserve"> пріоритетні; удосконалення законодавства щодо іноземних інвестицій [</w:t>
      </w:r>
      <w:r w:rsidR="00354ED6" w:rsidRPr="00A4790A">
        <w:rPr>
          <w:sz w:val="28"/>
          <w:szCs w:val="28"/>
          <w:lang w:val="uk-UA"/>
        </w:rPr>
        <w:t>19-20</w:t>
      </w:r>
      <w:r w:rsidRPr="00A4790A">
        <w:rPr>
          <w:sz w:val="28"/>
          <w:szCs w:val="28"/>
          <w:lang w:val="uk-UA"/>
        </w:rPr>
        <w:t>].</w:t>
      </w:r>
    </w:p>
    <w:p w14:paraId="45A7A109" w14:textId="1FAFAF99"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 xml:space="preserve">Політика залучення іноземних інвестицій має відповідати певним вимогам і умовам, що повинні закласти основу стійкого припливу капіталу. Серед цих вимог можна виділити такі: стабільність законодавства, формування чіткої нормативно-правової бази регулювання іноземних інвестицій; введення конкурентоспроможного рівня податків, тарифів і пільг, які відповідають умовам іноземних інвестицій, що сформувалися в інших державах, котрі є конкурентами України як ринки вкладення іноземного </w:t>
      </w:r>
      <w:r w:rsidRPr="00A4790A">
        <w:rPr>
          <w:sz w:val="28"/>
          <w:szCs w:val="28"/>
          <w:lang w:val="uk-UA"/>
        </w:rPr>
        <w:lastRenderedPageBreak/>
        <w:t>капіталу; наявність гнучкої фінансової політики в галузевих і регіональних напрямах, що забезпечує досягнення пріоритетних цілей розвитку народного господарства; розробка державної програми і створення спеціальних інститутів з повернення вивезеного з України капіталу [</w:t>
      </w:r>
      <w:r w:rsidR="00354ED6" w:rsidRPr="00A4790A">
        <w:rPr>
          <w:sz w:val="28"/>
          <w:szCs w:val="28"/>
          <w:lang w:val="uk-UA"/>
        </w:rPr>
        <w:t>21</w:t>
      </w:r>
      <w:r w:rsidRPr="00A4790A">
        <w:rPr>
          <w:sz w:val="28"/>
          <w:szCs w:val="28"/>
          <w:lang w:val="uk-UA"/>
        </w:rPr>
        <w:t>].</w:t>
      </w:r>
    </w:p>
    <w:p w14:paraId="4AD9C251"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Я.Ф. Медвідь проаналізувавши спеціальні функції державного управління інвестиційною діяльністю, їх умовно розділив на дві групи: функції по залученню інвестицій та функції по використанню інвестицій.</w:t>
      </w:r>
    </w:p>
    <w:p w14:paraId="1F00746B"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До функцій держави по залученню інвестицій належать:</w:t>
      </w:r>
    </w:p>
    <w:p w14:paraId="6F7F0249" w14:textId="3CE27AE4"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1)</w:t>
      </w:r>
      <w:r w:rsidR="00A4790A">
        <w:rPr>
          <w:sz w:val="28"/>
          <w:szCs w:val="28"/>
          <w:lang w:val="uk-UA"/>
        </w:rPr>
        <w:t xml:space="preserve"> </w:t>
      </w:r>
      <w:r w:rsidRPr="00A4790A">
        <w:rPr>
          <w:sz w:val="28"/>
          <w:szCs w:val="28"/>
          <w:lang w:val="uk-UA"/>
        </w:rPr>
        <w:t>формування державної політики щодо залучення інвестицій;</w:t>
      </w:r>
    </w:p>
    <w:p w14:paraId="7687AD6B" w14:textId="65680E26"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2)</w:t>
      </w:r>
      <w:r w:rsidR="00A4790A">
        <w:rPr>
          <w:sz w:val="28"/>
          <w:szCs w:val="28"/>
          <w:lang w:val="uk-UA"/>
        </w:rPr>
        <w:t xml:space="preserve"> </w:t>
      </w:r>
      <w:r w:rsidRPr="00A4790A">
        <w:rPr>
          <w:sz w:val="28"/>
          <w:szCs w:val="28"/>
          <w:lang w:val="uk-UA"/>
        </w:rPr>
        <w:t>участь у міжнародному економічному співробітництві, роботі міжнародних економічних і фінансових організацій з метою залучення іноземних інвестицій, укладення міжнародних договорів з питань іноземного інвестування;</w:t>
      </w:r>
    </w:p>
    <w:p w14:paraId="4E14C84C" w14:textId="19D948DA"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3) визначення пріоритетних напрямів структурно-інвестиційної політики, пріоритетних напрямів використання інвестицій;</w:t>
      </w:r>
    </w:p>
    <w:p w14:paraId="0E54F124" w14:textId="37EE0F7F"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4)</w:t>
      </w:r>
      <w:r w:rsidR="00A4790A">
        <w:rPr>
          <w:sz w:val="28"/>
          <w:szCs w:val="28"/>
          <w:lang w:val="uk-UA"/>
        </w:rPr>
        <w:t xml:space="preserve"> </w:t>
      </w:r>
      <w:r w:rsidRPr="00A4790A">
        <w:rPr>
          <w:sz w:val="28"/>
          <w:szCs w:val="28"/>
          <w:lang w:val="uk-UA"/>
        </w:rPr>
        <w:t>здійснення обліку інформації щодо джерел інвестицій, потреб у їх залученні, напрямів та ефективності використання;</w:t>
      </w:r>
    </w:p>
    <w:p w14:paraId="6BB3AA46" w14:textId="1EC5E5DE"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5) створення сприятливих умов для діяльності інвесторів на території України та ін. [2</w:t>
      </w:r>
      <w:r w:rsidR="00354ED6" w:rsidRPr="00A4790A">
        <w:rPr>
          <w:sz w:val="28"/>
          <w:szCs w:val="28"/>
        </w:rPr>
        <w:t>2</w:t>
      </w:r>
      <w:r w:rsidRPr="00A4790A">
        <w:rPr>
          <w:sz w:val="28"/>
          <w:szCs w:val="28"/>
          <w:lang w:val="uk-UA"/>
        </w:rPr>
        <w:t>].</w:t>
      </w:r>
    </w:p>
    <w:p w14:paraId="6698221C"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Світова практика виробила універсальний набір заходів, які меншою мірою вживають для залучення іноземних капіталів. Серед них виділяють такі:</w:t>
      </w:r>
    </w:p>
    <w:p w14:paraId="75616E8D"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1) податкові стимули:</w:t>
      </w:r>
    </w:p>
    <w:p w14:paraId="35DB0405"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 встановлення прямих податкових пільг, відстрочення сплати податків за інвестування капіталу, маніпулювання рівнем податку;</w:t>
      </w:r>
    </w:p>
    <w:p w14:paraId="2E3603C4"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 стимули, пов'язані з амортизаційними відрахуваннями, оскільки прискорена амортизація стає одним із найчастіше використовуваних методів підтримки закордонного інвестора, особливо на перших стадіях роботи;</w:t>
      </w:r>
    </w:p>
    <w:p w14:paraId="693B48C6"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2) фінансові методи стимулювання: різні субсидії, позики і гарантії їхнього надання в разі виконання інвестором певних завдань, наприклад, освоєння конкретних регіонів, галузей промисловості;</w:t>
      </w:r>
    </w:p>
    <w:p w14:paraId="2263B437"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lastRenderedPageBreak/>
        <w:t>3) адміністративні методи: що спрямовані на створення загального середовища ефективного функціонування іноземного капіталу в економіці - від забезпечення необхідними факторами виробництва, інформацією і службами управління до розвитку транспортної мережі, інших комунікацій тощо.</w:t>
      </w:r>
    </w:p>
    <w:p w14:paraId="6605651D" w14:textId="675ACCF6"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 xml:space="preserve">Практика показує, що фінансовим стимулам надають переваги промислово розвинені країни, адже вони дають змогу сконцентрувати зусилля на досягненні конкретних цілей. Країни, які розвиваються, у </w:t>
      </w:r>
      <w:proofErr w:type="spellStart"/>
      <w:r w:rsidRPr="00A4790A">
        <w:rPr>
          <w:sz w:val="28"/>
          <w:szCs w:val="28"/>
          <w:lang w:val="uk-UA"/>
        </w:rPr>
        <w:t>т.ч</w:t>
      </w:r>
      <w:proofErr w:type="spellEnd"/>
      <w:r w:rsidRPr="00A4790A">
        <w:rPr>
          <w:sz w:val="28"/>
          <w:szCs w:val="28"/>
          <w:lang w:val="uk-UA"/>
        </w:rPr>
        <w:t>. Україна, більше використовують податкові засоби стимулювання, що пов'язано насамперед і з браком фінансових засобів [2</w:t>
      </w:r>
      <w:r w:rsidR="00354ED6" w:rsidRPr="00A4790A">
        <w:rPr>
          <w:sz w:val="28"/>
          <w:szCs w:val="28"/>
          <w:lang w:val="uk-UA"/>
        </w:rPr>
        <w:t>2</w:t>
      </w:r>
      <w:r w:rsidRPr="00A4790A">
        <w:rPr>
          <w:sz w:val="28"/>
          <w:szCs w:val="28"/>
          <w:lang w:val="uk-UA"/>
        </w:rPr>
        <w:t>].</w:t>
      </w:r>
    </w:p>
    <w:p w14:paraId="78050025" w14:textId="0A14A446"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Для стимулювання іноземного інвестування в країні можуть встановлюватися пільги та гарантії майнових прав та інтересів інвесторів [</w:t>
      </w:r>
      <w:r w:rsidR="00354ED6" w:rsidRPr="00A4790A">
        <w:rPr>
          <w:sz w:val="28"/>
          <w:szCs w:val="28"/>
        </w:rPr>
        <w:t>23</w:t>
      </w:r>
      <w:r w:rsidRPr="00A4790A">
        <w:rPr>
          <w:sz w:val="28"/>
          <w:szCs w:val="28"/>
          <w:lang w:val="uk-UA"/>
        </w:rPr>
        <w:t>].</w:t>
      </w:r>
    </w:p>
    <w:p w14:paraId="72E379E2" w14:textId="77777777"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Пільгами можуть бути: звільнення від обкладання митом майна, що ввозиться в Україну як внесок іноземного інвестора до статутного фонду підприємства; скасування процедури ліцензування і квотування за умови сертифікації продукції як продукції власного виробництва. Для окремих суб'єктів підприємницької діяльності, що здійснюють інвестиційні проекти із залученням іноземних інвестицій, які спрямовані на реалізацію державних програм розвитку пріоритетних галузей економіки, може встановлюватися пільговий інвестиційний режим.</w:t>
      </w:r>
    </w:p>
    <w:p w14:paraId="1BC7C96A" w14:textId="6C373358" w:rsidR="001153BA" w:rsidRPr="00A4790A" w:rsidRDefault="001153BA" w:rsidP="00A04C6C">
      <w:pPr>
        <w:pStyle w:val="a8"/>
        <w:spacing w:before="0" w:beforeAutospacing="0" w:after="0" w:afterAutospacing="0" w:line="360" w:lineRule="auto"/>
        <w:ind w:firstLine="851"/>
        <w:jc w:val="both"/>
        <w:rPr>
          <w:sz w:val="28"/>
          <w:szCs w:val="28"/>
          <w:lang w:val="uk-UA"/>
        </w:rPr>
      </w:pPr>
      <w:r w:rsidRPr="00A4790A">
        <w:rPr>
          <w:sz w:val="28"/>
          <w:szCs w:val="28"/>
          <w:lang w:val="uk-UA"/>
        </w:rPr>
        <w:t>На сьогодні в Україні створене правове поле для інвестування та розвитку державно-приватного партнерства. Законодавство України визначає гарантії діяльності для інвесторів, економічні та організаційні засади реалізації державно-приватного партнерства в Україні. Інвестиційна діяльність в Україні регулюється Законами України «Про державно-приватне партнерство» [2</w:t>
      </w:r>
      <w:r w:rsidR="00354ED6" w:rsidRPr="00A4790A">
        <w:rPr>
          <w:sz w:val="28"/>
          <w:szCs w:val="28"/>
          <w:lang w:val="uk-UA"/>
        </w:rPr>
        <w:t>4</w:t>
      </w:r>
      <w:r w:rsidRPr="00A4790A">
        <w:rPr>
          <w:sz w:val="28"/>
          <w:szCs w:val="28"/>
          <w:lang w:val="uk-UA"/>
        </w:rPr>
        <w:t>], «Про захист іноземних інвестицій в Україні» [2</w:t>
      </w:r>
      <w:r w:rsidR="00354ED6" w:rsidRPr="00A4790A">
        <w:rPr>
          <w:sz w:val="28"/>
          <w:szCs w:val="28"/>
          <w:lang w:val="uk-UA"/>
        </w:rPr>
        <w:t>5</w:t>
      </w:r>
      <w:r w:rsidRPr="00A4790A">
        <w:rPr>
          <w:sz w:val="28"/>
          <w:szCs w:val="28"/>
          <w:lang w:val="uk-UA"/>
        </w:rPr>
        <w:t>], «Про зовнішньоекономічну діяльність» [</w:t>
      </w:r>
      <w:r w:rsidR="00354ED6" w:rsidRPr="00A4790A">
        <w:rPr>
          <w:sz w:val="28"/>
          <w:szCs w:val="28"/>
          <w:lang w:val="uk-UA"/>
        </w:rPr>
        <w:t>2</w:t>
      </w:r>
      <w:r w:rsidRPr="00A4790A">
        <w:rPr>
          <w:sz w:val="28"/>
          <w:szCs w:val="28"/>
          <w:lang w:val="uk-UA"/>
        </w:rPr>
        <w:t>6], «Про інвестиційну діяльність» [2</w:t>
      </w:r>
      <w:r w:rsidR="00354ED6" w:rsidRPr="00A4790A">
        <w:rPr>
          <w:sz w:val="28"/>
          <w:szCs w:val="28"/>
          <w:lang w:val="uk-UA"/>
        </w:rPr>
        <w:t>7</w:t>
      </w:r>
      <w:r w:rsidRPr="00A4790A">
        <w:rPr>
          <w:sz w:val="28"/>
          <w:szCs w:val="28"/>
          <w:lang w:val="uk-UA"/>
        </w:rPr>
        <w:t>], «Про індустріальні парки» [2</w:t>
      </w:r>
      <w:r w:rsidR="00354ED6" w:rsidRPr="00A4790A">
        <w:rPr>
          <w:sz w:val="28"/>
          <w:szCs w:val="28"/>
          <w:lang w:val="uk-UA"/>
        </w:rPr>
        <w:t>8</w:t>
      </w:r>
      <w:r w:rsidRPr="00A4790A">
        <w:rPr>
          <w:sz w:val="28"/>
          <w:szCs w:val="28"/>
          <w:lang w:val="uk-UA"/>
        </w:rPr>
        <w:t>], «Про інститути спільного інвестування» [2</w:t>
      </w:r>
      <w:r w:rsidR="00354ED6" w:rsidRPr="00A4790A">
        <w:rPr>
          <w:sz w:val="28"/>
          <w:szCs w:val="28"/>
          <w:lang w:val="uk-UA"/>
        </w:rPr>
        <w:t>9</w:t>
      </w:r>
      <w:r w:rsidRPr="00A4790A">
        <w:rPr>
          <w:sz w:val="28"/>
          <w:szCs w:val="28"/>
          <w:lang w:val="uk-UA"/>
        </w:rPr>
        <w:t>], «Про режим іноземного інвестування» [</w:t>
      </w:r>
      <w:r w:rsidR="00354ED6" w:rsidRPr="00A4790A">
        <w:rPr>
          <w:sz w:val="28"/>
          <w:szCs w:val="28"/>
          <w:lang w:val="uk-UA"/>
        </w:rPr>
        <w:t>30</w:t>
      </w:r>
      <w:r w:rsidRPr="00A4790A">
        <w:rPr>
          <w:sz w:val="28"/>
          <w:szCs w:val="28"/>
          <w:lang w:val="uk-UA"/>
        </w:rPr>
        <w:t xml:space="preserve">] та рядом інших нормативно-правових актів. Ці та інші акти спрямовані на створення міцної нормативної бази для </w:t>
      </w:r>
      <w:r w:rsidRPr="00A4790A">
        <w:rPr>
          <w:sz w:val="28"/>
          <w:szCs w:val="28"/>
          <w:lang w:val="uk-UA"/>
        </w:rPr>
        <w:lastRenderedPageBreak/>
        <w:t>інвестиційного співробітництва. На території України до іноземних інвесторів застосовується національний режим інвестиційної діяльності, тобто надаються рівні до вітчизняних інвесторів умови діяльності. Законодавство України встановлює режими іноземного інвестування. Так, Законом України «Про режим іноземного інвестування» визначено особливості режиму іноземного інвестування на території України, виходячи з цілей, принципів і положень законодавства України, а також види і форми здійснення іноземних інвестицій, об'єкти іноземного інвестування. Держава здійснює реєстрацію та контроль за іноземними інвестиціями. Також визначено порядок розгляду спорів між учасниками інвестиційної діяльності [</w:t>
      </w:r>
      <w:r w:rsidR="00354ED6" w:rsidRPr="0055463E">
        <w:rPr>
          <w:sz w:val="28"/>
          <w:szCs w:val="28"/>
          <w:lang w:val="uk-UA"/>
        </w:rPr>
        <w:t>31</w:t>
      </w:r>
      <w:r w:rsidRPr="00A4790A">
        <w:rPr>
          <w:sz w:val="28"/>
          <w:szCs w:val="28"/>
          <w:lang w:val="uk-UA"/>
        </w:rPr>
        <w:t>].</w:t>
      </w:r>
    </w:p>
    <w:p w14:paraId="7E0001DF"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Основним завданням держави для залучення інвестицій є створення привабливого інвестиційного клімату. </w:t>
      </w:r>
    </w:p>
    <w:p w14:paraId="6154D39A"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Поняття «інвестиційний клімат» застосовується переважно до ринкової економіки, коли господарське середовище не піддається прямому управлінню. Воно є найбільш загальним критерієм для розміщення інвестиційних ресурсів.</w:t>
      </w:r>
    </w:p>
    <w:p w14:paraId="0E46A413"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Інвестиційний клімат – це середовище, в якому протікають інвестиційні процеси. Він формується під впливом взаємопов'язаного комплексу факторів. Існує досить широкий спектр, як визначень інвестиційного клімату, так і </w:t>
      </w:r>
      <w:proofErr w:type="spellStart"/>
      <w:r w:rsidRPr="00A4790A">
        <w:rPr>
          <w:rFonts w:ascii="Times New Roman" w:hAnsi="Times New Roman" w:cs="Times New Roman"/>
          <w:sz w:val="28"/>
          <w:szCs w:val="28"/>
        </w:rPr>
        <w:t>методик</w:t>
      </w:r>
      <w:proofErr w:type="spellEnd"/>
      <w:r w:rsidRPr="00A4790A">
        <w:rPr>
          <w:rFonts w:ascii="Times New Roman" w:hAnsi="Times New Roman" w:cs="Times New Roman"/>
          <w:sz w:val="28"/>
          <w:szCs w:val="28"/>
        </w:rPr>
        <w:t xml:space="preserve"> його обчислення.</w:t>
      </w:r>
    </w:p>
    <w:p w14:paraId="47111A4F" w14:textId="67B839B4"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Інвестиційний клімат – це сукупність політичних, економічних, юридичних, побутових та інших факторів, які в кінцевому рахунку визначають ступінь ризику капіталовкладень та можливість їх ефективного використання [</w:t>
      </w:r>
      <w:r w:rsidR="00354ED6" w:rsidRPr="00A4790A">
        <w:rPr>
          <w:rFonts w:ascii="Times New Roman" w:hAnsi="Times New Roman" w:cs="Times New Roman"/>
          <w:sz w:val="28"/>
          <w:szCs w:val="28"/>
        </w:rPr>
        <w:t>32</w:t>
      </w:r>
      <w:r w:rsidRPr="00A4790A">
        <w:rPr>
          <w:rFonts w:ascii="Times New Roman" w:hAnsi="Times New Roman" w:cs="Times New Roman"/>
          <w:sz w:val="28"/>
          <w:szCs w:val="28"/>
        </w:rPr>
        <w:t>].</w:t>
      </w:r>
    </w:p>
    <w:p w14:paraId="762B2562"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Інвестиційний клімат тісно пов'язаний з інвестиційною політикою. Інвестиційна політика представляє собою сукупність заходів організаційного та економічного впливу органів управління на рівні країни, регіону, міста, або підприємства, спрямованих на створення оптимальних умов для вкладення інвестицій.</w:t>
      </w:r>
    </w:p>
    <w:p w14:paraId="704614E3" w14:textId="69D8A6E3"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Ефективність інвестиційної політики вимірюється ступенем зміни інвестиційного клімату в більш сприятливу сторону. У свою чергу, більш </w:t>
      </w:r>
      <w:r w:rsidRPr="00A4790A">
        <w:rPr>
          <w:rFonts w:ascii="Times New Roman" w:hAnsi="Times New Roman" w:cs="Times New Roman"/>
          <w:sz w:val="28"/>
          <w:szCs w:val="28"/>
        </w:rPr>
        <w:lastRenderedPageBreak/>
        <w:t>сприятливий стан інвестиційного клімату впливає на інвестиційну політику в бік її подальшого вдосконалення. Інвестиційна політика, що виступає як сукупність різних заходів, впливає на різні (насамперед суб'єктивні) складові інвестиційного клімату. Вона актуалізується через розробку та реалізацію стратегії регулювання інвестиційної діяльності [</w:t>
      </w:r>
      <w:r w:rsidR="00354ED6" w:rsidRPr="00A4790A">
        <w:rPr>
          <w:rFonts w:ascii="Times New Roman" w:hAnsi="Times New Roman" w:cs="Times New Roman"/>
          <w:sz w:val="28"/>
          <w:szCs w:val="28"/>
        </w:rPr>
        <w:t>33</w:t>
      </w:r>
      <w:r w:rsidRPr="00A4790A">
        <w:rPr>
          <w:rFonts w:ascii="Times New Roman" w:hAnsi="Times New Roman" w:cs="Times New Roman"/>
          <w:sz w:val="28"/>
          <w:szCs w:val="28"/>
        </w:rPr>
        <w:t>].</w:t>
      </w:r>
    </w:p>
    <w:p w14:paraId="4B9C4512"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Готовність інвесторів до вкладення капіталів у тому чи іншому державі залежить від існуючого в ній інвестиційного клімату, який, у свою чергу, цілий ряд політичних, соціально-економічних, фінансових, організаційно-правових і географічних факторів, що залучають, або відштовхують інвесторів і є «частиною загального ділового клімату, клімату для підприємницької діяльності».</w:t>
      </w:r>
    </w:p>
    <w:p w14:paraId="4512A013" w14:textId="13E75567" w:rsidR="001153BA" w:rsidRPr="00A4790A" w:rsidRDefault="001153BA" w:rsidP="00A04C6C">
      <w:pPr>
        <w:pStyle w:val="Pa1"/>
        <w:spacing w:line="360" w:lineRule="auto"/>
        <w:ind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Базовою умовою для залучення прямих іноземних інвестицій є на</w:t>
      </w:r>
      <w:r w:rsidRPr="00A4790A">
        <w:rPr>
          <w:rFonts w:ascii="Times New Roman" w:hAnsi="Times New Roman" w:cs="Times New Roman"/>
          <w:sz w:val="28"/>
          <w:szCs w:val="28"/>
          <w:lang w:val="uk-UA"/>
        </w:rPr>
        <w:softHyphen/>
        <w:t>явність якісної та конкурентоспроможної пропозиції. Будь-які інвестиції є локальними та, зрештою, інвестору для проведення діяльності необхідна, особливим чином обладнана нерухомість або земельна ділянка, які будуть відповідати його вимогам (таким, як, наприклад, зручне місцезнаходження, наявність необхідної інфраструктури, тощо). З точки зору міста, питання визначення та підготовки земельних ділянок для залучення інвестицій є ключовим та першочерговим завданням, а самі ділянки є головним продуктом для інвестицій, іншими словами - це те, що місто може запропонувати потенційним інвесторам [</w:t>
      </w:r>
      <w:r w:rsidR="00354ED6" w:rsidRPr="00A4790A">
        <w:rPr>
          <w:rFonts w:ascii="Times New Roman" w:hAnsi="Times New Roman" w:cs="Times New Roman"/>
          <w:sz w:val="28"/>
          <w:szCs w:val="28"/>
          <w:lang w:val="uk-UA"/>
        </w:rPr>
        <w:t>34</w:t>
      </w:r>
      <w:r w:rsidRPr="00A4790A">
        <w:rPr>
          <w:rFonts w:ascii="Times New Roman" w:hAnsi="Times New Roman" w:cs="Times New Roman"/>
          <w:sz w:val="28"/>
          <w:szCs w:val="28"/>
          <w:lang w:val="uk-UA"/>
        </w:rPr>
        <w:t xml:space="preserve">]. </w:t>
      </w:r>
    </w:p>
    <w:p w14:paraId="7693DF40" w14:textId="77777777"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Пов’язані із землею процедури потребують тривалого часу. В умовах жорсткої конкурентної боротьби між містами та регіонами за інвестиції, інвестор приймає рішення на користь тієї території, де він зможе мак</w:t>
      </w:r>
      <w:r w:rsidRPr="00A4790A">
        <w:rPr>
          <w:rFonts w:ascii="Times New Roman" w:hAnsi="Times New Roman" w:cs="Times New Roman"/>
          <w:sz w:val="28"/>
          <w:szCs w:val="28"/>
        </w:rPr>
        <w:softHyphen/>
        <w:t>симально швидко отримати доступ до земельної ділянки, і відповідно, такі процедури мають проводитись заздалегідь, ще до появи потенційних.</w:t>
      </w:r>
    </w:p>
    <w:p w14:paraId="21E89F1A" w14:textId="4A108CE0" w:rsidR="001153BA" w:rsidRPr="00A4790A" w:rsidRDefault="001153BA" w:rsidP="00A04C6C">
      <w:pPr>
        <w:pStyle w:val="Pa1"/>
        <w:spacing w:line="360" w:lineRule="auto"/>
        <w:ind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Ефективним інструментом для залучення інвестицій, особливо вели</w:t>
      </w:r>
      <w:r w:rsidRPr="00A4790A">
        <w:rPr>
          <w:rFonts w:ascii="Times New Roman" w:hAnsi="Times New Roman" w:cs="Times New Roman"/>
          <w:sz w:val="28"/>
          <w:szCs w:val="28"/>
          <w:lang w:val="uk-UA"/>
        </w:rPr>
        <w:softHyphen/>
        <w:t xml:space="preserve">ких стратегічних інвесторів, є промислові зони та індустріальні парки, які мають всю необхідну інфраструктуру та не мають юридичних проблем із землею, що дозволяє інвесторам зберегти час та фінансові ресурси для початку проведення </w:t>
      </w:r>
      <w:r w:rsidRPr="00A4790A">
        <w:rPr>
          <w:rFonts w:ascii="Times New Roman" w:hAnsi="Times New Roman" w:cs="Times New Roman"/>
          <w:sz w:val="28"/>
          <w:szCs w:val="28"/>
          <w:lang w:val="uk-UA"/>
        </w:rPr>
        <w:lastRenderedPageBreak/>
        <w:t xml:space="preserve">господарської діяльності. Згідно із законодавством України існують спеціальні пільги та стимули для розвитку промислових (індустріальних) парків, за умови, що площа земельних ділянок має бути не меншою за 15 і не більшою за 700 гектарів. </w:t>
      </w:r>
    </w:p>
    <w:p w14:paraId="742C5DDE" w14:textId="77F94736" w:rsidR="001153BA" w:rsidRPr="00A4790A" w:rsidRDefault="001153B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Невід’ємною частиною діяльності із залучення інвестицій, є доведен</w:t>
      </w:r>
      <w:r w:rsidRPr="00A4790A">
        <w:rPr>
          <w:rFonts w:ascii="Times New Roman" w:hAnsi="Times New Roman" w:cs="Times New Roman"/>
          <w:sz w:val="28"/>
          <w:szCs w:val="28"/>
        </w:rPr>
        <w:softHyphen/>
        <w:t xml:space="preserve">ня інформації щодо інвестиційних можливостей території до потенційних інвесторів. На рівні міст існує широкий перелік різних та відносно </w:t>
      </w:r>
      <w:proofErr w:type="spellStart"/>
      <w:r w:rsidRPr="00A4790A">
        <w:rPr>
          <w:rFonts w:ascii="Times New Roman" w:hAnsi="Times New Roman" w:cs="Times New Roman"/>
          <w:sz w:val="28"/>
          <w:szCs w:val="28"/>
        </w:rPr>
        <w:t>маловитратних</w:t>
      </w:r>
      <w:proofErr w:type="spellEnd"/>
      <w:r w:rsidRPr="00A4790A">
        <w:rPr>
          <w:rFonts w:ascii="Times New Roman" w:hAnsi="Times New Roman" w:cs="Times New Roman"/>
          <w:sz w:val="28"/>
          <w:szCs w:val="28"/>
        </w:rPr>
        <w:t xml:space="preserve"> маркетингових інструментів. Ключовим елементом цієї системи є інвестиційний портал міста або району. Його структура має відповідати потребам потенційних інвесторів, а всю інформацію мають </w:t>
      </w:r>
      <w:proofErr w:type="spellStart"/>
      <w:r w:rsidRPr="00A4790A">
        <w:rPr>
          <w:rFonts w:ascii="Times New Roman" w:hAnsi="Times New Roman" w:cs="Times New Roman"/>
          <w:sz w:val="28"/>
          <w:szCs w:val="28"/>
        </w:rPr>
        <w:t>професійно</w:t>
      </w:r>
      <w:proofErr w:type="spellEnd"/>
      <w:r w:rsidRPr="00A4790A">
        <w:rPr>
          <w:rFonts w:ascii="Times New Roman" w:hAnsi="Times New Roman" w:cs="Times New Roman"/>
          <w:sz w:val="28"/>
          <w:szCs w:val="28"/>
        </w:rPr>
        <w:t xml:space="preserve"> перекласти англійською мовою. Крім того, мають використовуватись можливості Регіональних центрів інвестицій та розвитку Державного агентства інвестицій та управління національними проектами України для виведення інформації щодо об’єктів інвестиційної нерухомості регіону на національний рівень.</w:t>
      </w:r>
    </w:p>
    <w:p w14:paraId="7DA0516A" w14:textId="3E2826CF" w:rsidR="001153BA" w:rsidRPr="00A4790A" w:rsidRDefault="001153BA" w:rsidP="00A04C6C">
      <w:pPr>
        <w:pStyle w:val="a8"/>
        <w:spacing w:before="0" w:beforeAutospacing="0" w:after="0" w:afterAutospacing="0" w:line="360" w:lineRule="auto"/>
        <w:ind w:firstLine="851"/>
        <w:jc w:val="both"/>
        <w:rPr>
          <w:sz w:val="28"/>
          <w:szCs w:val="28"/>
          <w:lang w:val="uk-UA"/>
        </w:rPr>
      </w:pPr>
    </w:p>
    <w:p w14:paraId="2565AAF1" w14:textId="77777777" w:rsidR="00A04C6C" w:rsidRPr="00A4790A" w:rsidRDefault="00A04C6C" w:rsidP="00A04C6C">
      <w:pPr>
        <w:pStyle w:val="a8"/>
        <w:spacing w:before="0" w:beforeAutospacing="0" w:after="0" w:afterAutospacing="0" w:line="360" w:lineRule="auto"/>
        <w:ind w:firstLine="851"/>
        <w:jc w:val="both"/>
        <w:rPr>
          <w:sz w:val="28"/>
          <w:szCs w:val="28"/>
          <w:lang w:val="uk-UA"/>
        </w:rPr>
      </w:pPr>
    </w:p>
    <w:p w14:paraId="4A567D06" w14:textId="632D3C44" w:rsidR="001A3791"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Виснов</w:t>
      </w:r>
      <w:r w:rsidR="00A04C6C" w:rsidRPr="00A4790A">
        <w:rPr>
          <w:rFonts w:ascii="Times New Roman" w:hAnsi="Times New Roman" w:cs="Times New Roman"/>
          <w:sz w:val="28"/>
          <w:szCs w:val="28"/>
        </w:rPr>
        <w:t>ки</w:t>
      </w:r>
      <w:r w:rsidRPr="00A4790A">
        <w:rPr>
          <w:rFonts w:ascii="Times New Roman" w:hAnsi="Times New Roman" w:cs="Times New Roman"/>
          <w:sz w:val="28"/>
          <w:szCs w:val="28"/>
        </w:rPr>
        <w:t xml:space="preserve"> до розділу 1 </w:t>
      </w:r>
    </w:p>
    <w:p w14:paraId="2FAF89C7" w14:textId="485BADED" w:rsidR="00211423" w:rsidRPr="00A4790A" w:rsidRDefault="00211423" w:rsidP="00A04C6C">
      <w:pPr>
        <w:spacing w:after="0" w:line="360" w:lineRule="auto"/>
        <w:ind w:firstLine="709"/>
        <w:jc w:val="both"/>
        <w:rPr>
          <w:rFonts w:ascii="Times New Roman" w:hAnsi="Times New Roman" w:cs="Times New Roman"/>
          <w:sz w:val="28"/>
          <w:szCs w:val="28"/>
        </w:rPr>
      </w:pPr>
    </w:p>
    <w:p w14:paraId="002C36CB" w14:textId="77777777" w:rsidR="00A04C6C" w:rsidRPr="00A4790A" w:rsidRDefault="00A04C6C" w:rsidP="00A04C6C">
      <w:pPr>
        <w:spacing w:after="0" w:line="360" w:lineRule="auto"/>
        <w:ind w:firstLine="709"/>
        <w:jc w:val="both"/>
        <w:rPr>
          <w:rFonts w:ascii="Times New Roman" w:hAnsi="Times New Roman" w:cs="Times New Roman"/>
          <w:sz w:val="28"/>
          <w:szCs w:val="28"/>
        </w:rPr>
      </w:pPr>
    </w:p>
    <w:p w14:paraId="44CF99D6" w14:textId="77777777" w:rsidR="00211423"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eastAsia="Times New Roman" w:hAnsi="Times New Roman" w:cs="Times New Roman"/>
          <w:sz w:val="28"/>
          <w:szCs w:val="28"/>
        </w:rPr>
        <w:t xml:space="preserve">В найбільш широкому тлумаченні інвестиції являють собою вкладення капіталу з метою подальшого його збільшення. Якщо розглядати поняття “іноземні інвестиції” у широкому розумінні, то їх можна визначити як будь-які інвестиції в іншу країну, що здійснюються приватною особою або компанією на відміну від державної допомоги.  </w:t>
      </w:r>
      <w:r w:rsidRPr="00A4790A">
        <w:rPr>
          <w:rFonts w:ascii="Times New Roman" w:hAnsi="Times New Roman" w:cs="Times New Roman"/>
          <w:sz w:val="28"/>
          <w:szCs w:val="28"/>
        </w:rPr>
        <w:t>Іноземні інвестиції потрібно розглядати як прискорювач економічного розвитку та політичної стабілізації за умови, що головні напрями інвестиційних процесів перебувають у межах загальної економічної стратегії держави.</w:t>
      </w:r>
    </w:p>
    <w:p w14:paraId="159B7934" w14:textId="292F5989" w:rsidR="00211423" w:rsidRPr="00A4790A" w:rsidRDefault="00211423" w:rsidP="00A04C6C">
      <w:pPr>
        <w:spacing w:after="0" w:line="360" w:lineRule="auto"/>
        <w:ind w:firstLine="709"/>
        <w:jc w:val="both"/>
        <w:rPr>
          <w:rFonts w:ascii="Times New Roman" w:hAnsi="Times New Roman" w:cs="Times New Roman"/>
          <w:iCs/>
          <w:sz w:val="28"/>
          <w:szCs w:val="28"/>
        </w:rPr>
      </w:pPr>
      <w:r w:rsidRPr="00A4790A">
        <w:rPr>
          <w:rFonts w:ascii="Times New Roman" w:hAnsi="Times New Roman" w:cs="Times New Roman"/>
          <w:sz w:val="28"/>
          <w:szCs w:val="28"/>
        </w:rPr>
        <w:t xml:space="preserve">Пряме зарубіжне інвестування (ПЗІ) – це комплексна діяльність, яка охоплює такі напрями, як переказ капіталу, контролююче інвестування, </w:t>
      </w:r>
      <w:r w:rsidRPr="00A4790A">
        <w:rPr>
          <w:rFonts w:ascii="Times New Roman" w:hAnsi="Times New Roman" w:cs="Times New Roman"/>
          <w:sz w:val="28"/>
          <w:szCs w:val="28"/>
        </w:rPr>
        <w:lastRenderedPageBreak/>
        <w:t xml:space="preserve">джерело коштів операцій за кордоном, баланс руху платежів. Прямі іноземні інвестиції створюють нові виробничі потужності та нові робочі місця, сприяють розвитку експорту з країни і виступають, таким чином, додатковим потужним рушійним фактором розвитку економіки. З огляду на це, країни та регіони усього світу ведуть жорстку конкурентну боротьбу, щоб залучити такий тип інвестицій на свої території. </w:t>
      </w:r>
      <w:r w:rsidRPr="00A4790A">
        <w:rPr>
          <w:rFonts w:ascii="Times New Roman" w:hAnsi="Times New Roman" w:cs="Times New Roman"/>
          <w:bCs/>
          <w:iCs/>
          <w:sz w:val="28"/>
          <w:szCs w:val="28"/>
        </w:rPr>
        <w:t>У світовій практиці розрізняють дві форми пря</w:t>
      </w:r>
      <w:r w:rsidRPr="00A4790A">
        <w:rPr>
          <w:rFonts w:ascii="Times New Roman" w:hAnsi="Times New Roman" w:cs="Times New Roman"/>
          <w:bCs/>
          <w:iCs/>
          <w:sz w:val="28"/>
          <w:szCs w:val="28"/>
        </w:rPr>
        <w:softHyphen/>
        <w:t xml:space="preserve">мих іноземних інвестицій: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 xml:space="preserve">злиття та поглинання;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інвестиції у створення нових підприємств, так звані ін</w:t>
      </w:r>
      <w:r w:rsidRPr="00A4790A">
        <w:rPr>
          <w:rFonts w:ascii="Times New Roman" w:hAnsi="Times New Roman" w:cs="Times New Roman"/>
          <w:iCs/>
          <w:sz w:val="28"/>
          <w:szCs w:val="28"/>
        </w:rPr>
        <w:softHyphen/>
        <w:t>вестиції «</w:t>
      </w:r>
      <w:proofErr w:type="spellStart"/>
      <w:r w:rsidRPr="00A4790A">
        <w:rPr>
          <w:rFonts w:ascii="Times New Roman" w:hAnsi="Times New Roman" w:cs="Times New Roman"/>
          <w:iCs/>
          <w:sz w:val="28"/>
          <w:szCs w:val="28"/>
        </w:rPr>
        <w:t>Грінфілд</w:t>
      </w:r>
      <w:proofErr w:type="spellEnd"/>
      <w:r w:rsidRPr="00A4790A">
        <w:rPr>
          <w:rFonts w:ascii="Times New Roman" w:hAnsi="Times New Roman" w:cs="Times New Roman"/>
          <w:iCs/>
          <w:sz w:val="28"/>
          <w:szCs w:val="28"/>
        </w:rPr>
        <w:t>».</w:t>
      </w:r>
    </w:p>
    <w:p w14:paraId="188AA7ED" w14:textId="600A06C9" w:rsidR="00211423"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Вплив іноземних інвестицій на економіку приймаючої країни є також неоднозначним. Він виявляється в тому, що, з одного боку, приймаючі країни відчувають колосальний позитивний економічний вплив ТНК. Приймаюча країна в цілому виграє від надходження інвестицій: працівники і постачальники, обслуговуючи нові підприємства, нарівні з місцевою владою, яка отримує податкові надходження, виграють більше, ніж втрачають конкуруючі місцеві інвестори.</w:t>
      </w:r>
    </w:p>
    <w:p w14:paraId="25DAED50" w14:textId="38E95F14" w:rsidR="00211423"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Прямі іноземні інвестиції здійснюють більший вплив на економіку країн, що розвиваються, ніж розвинутих країн, проте цей вплив перебуває у значній залежності від вихідних умов: якості людського капіталу, інституційного забезпечення, макроекономічної ситуації в країні. Сучасна галузева структура прямого іноземного інвестування економіки України суперечить пріоритетам розвитку держави та не здійснює ефективного впливу на економічне зростання та формування інноваційної моделі розвитку. </w:t>
      </w:r>
      <w:proofErr w:type="spellStart"/>
      <w:r w:rsidRPr="00A4790A">
        <w:rPr>
          <w:rFonts w:ascii="Times New Roman" w:hAnsi="Times New Roman" w:cs="Times New Roman"/>
          <w:sz w:val="28"/>
          <w:szCs w:val="28"/>
        </w:rPr>
        <w:t>Псевдоефективні</w:t>
      </w:r>
      <w:proofErr w:type="spellEnd"/>
      <w:r w:rsidRPr="00A4790A">
        <w:rPr>
          <w:rFonts w:ascii="Times New Roman" w:hAnsi="Times New Roman" w:cs="Times New Roman"/>
          <w:sz w:val="28"/>
          <w:szCs w:val="28"/>
        </w:rPr>
        <w:t xml:space="preserve"> інвестиції створюють загрози у довгостроковій перспективі. Розглянуто структурно-об’єктні та структурно-функціональні характеристики іноземних інвестицій, що дало можливість описати основні відмінності між </w:t>
      </w:r>
      <w:proofErr w:type="spellStart"/>
      <w:r w:rsidRPr="00A4790A">
        <w:rPr>
          <w:rFonts w:ascii="Times New Roman" w:hAnsi="Times New Roman" w:cs="Times New Roman"/>
          <w:sz w:val="28"/>
          <w:szCs w:val="28"/>
        </w:rPr>
        <w:t>псевдоефективними</w:t>
      </w:r>
      <w:proofErr w:type="spellEnd"/>
      <w:r w:rsidRPr="00A4790A">
        <w:rPr>
          <w:rFonts w:ascii="Times New Roman" w:hAnsi="Times New Roman" w:cs="Times New Roman"/>
          <w:sz w:val="28"/>
          <w:szCs w:val="28"/>
        </w:rPr>
        <w:t>, спекулятивними та ефективними інвестиціями. Для нівелювання негативного впливу іноземного інвестування на економічний розвиток країни необхідним є врівноваження інтересів держави та іноземного інвестора задля досягнення максимального ефекту для обох сторін процесу.</w:t>
      </w:r>
    </w:p>
    <w:p w14:paraId="033D2819" w14:textId="77777777" w:rsidR="00211423" w:rsidRPr="00A4790A" w:rsidRDefault="00211423"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lastRenderedPageBreak/>
        <w:t xml:space="preserve">Держава повинна регулювати інвестиційний процес і бути відповідальною за його організацію, оскільки державна підтримка інвестиційної діяльності сприятиме розвиткові ринкових відносин і конкуренції у сфері інвестицій. </w:t>
      </w:r>
      <w:r w:rsidRPr="00A4790A">
        <w:rPr>
          <w:rFonts w:ascii="Times New Roman" w:eastAsia="TimesNewRomanPSMT" w:hAnsi="Times New Roman" w:cs="Times New Roman"/>
          <w:sz w:val="28"/>
          <w:szCs w:val="28"/>
        </w:rPr>
        <w:t>Організаційно-економічний механізм</w:t>
      </w:r>
      <w:r w:rsidRPr="00A4790A">
        <w:rPr>
          <w:rFonts w:ascii="Times New Roman" w:hAnsi="Times New Roman" w:cs="Times New Roman"/>
          <w:sz w:val="28"/>
          <w:szCs w:val="28"/>
        </w:rPr>
        <w:t xml:space="preserve"> </w:t>
      </w:r>
      <w:r w:rsidRPr="00A4790A">
        <w:rPr>
          <w:rFonts w:ascii="Times New Roman" w:eastAsia="TimesNewRomanPSMT" w:hAnsi="Times New Roman" w:cs="Times New Roman"/>
          <w:sz w:val="28"/>
          <w:szCs w:val="28"/>
        </w:rPr>
        <w:t>державного регулювання залучення інвестицій – це сукупність взаємопов’язаних</w:t>
      </w:r>
      <w:r w:rsidRPr="00A4790A">
        <w:rPr>
          <w:rFonts w:ascii="Times New Roman" w:hAnsi="Times New Roman" w:cs="Times New Roman"/>
          <w:sz w:val="28"/>
          <w:szCs w:val="28"/>
        </w:rPr>
        <w:t xml:space="preserve"> </w:t>
      </w:r>
      <w:r w:rsidRPr="00A4790A">
        <w:rPr>
          <w:rFonts w:ascii="Times New Roman" w:eastAsia="TimesNewRomanPSMT" w:hAnsi="Times New Roman" w:cs="Times New Roman"/>
          <w:sz w:val="28"/>
          <w:szCs w:val="28"/>
        </w:rPr>
        <w:t>форм, методів, засобів та інструментів державного регуляторного впливу на різні</w:t>
      </w:r>
      <w:r w:rsidRPr="00A4790A">
        <w:rPr>
          <w:rFonts w:ascii="Times New Roman" w:hAnsi="Times New Roman" w:cs="Times New Roman"/>
          <w:sz w:val="28"/>
          <w:szCs w:val="28"/>
        </w:rPr>
        <w:t xml:space="preserve"> </w:t>
      </w:r>
      <w:r w:rsidRPr="00A4790A">
        <w:rPr>
          <w:rFonts w:ascii="Times New Roman" w:eastAsia="TimesNewRomanPSMT" w:hAnsi="Times New Roman" w:cs="Times New Roman"/>
          <w:sz w:val="28"/>
          <w:szCs w:val="28"/>
        </w:rPr>
        <w:t>фактори, взаємозв’язок яких обумовлений єдиною цільовою спрямованістю – створення сприятливих умов для залучення інвестицій в економіку держави, що</w:t>
      </w:r>
      <w:r w:rsidRPr="00A4790A">
        <w:rPr>
          <w:rFonts w:ascii="Times New Roman" w:hAnsi="Times New Roman" w:cs="Times New Roman"/>
          <w:sz w:val="28"/>
          <w:szCs w:val="28"/>
        </w:rPr>
        <w:t xml:space="preserve"> </w:t>
      </w:r>
      <w:r w:rsidRPr="00A4790A">
        <w:rPr>
          <w:rFonts w:ascii="Times New Roman" w:eastAsia="TimesNewRomanPSMT" w:hAnsi="Times New Roman" w:cs="Times New Roman"/>
          <w:sz w:val="28"/>
          <w:szCs w:val="28"/>
        </w:rPr>
        <w:t>реалізуються суб’єктом – державою по відношенню до центрального об’єкта –</w:t>
      </w:r>
      <w:r w:rsidRPr="00A4790A">
        <w:rPr>
          <w:rFonts w:ascii="Times New Roman" w:hAnsi="Times New Roman" w:cs="Times New Roman"/>
          <w:sz w:val="28"/>
          <w:szCs w:val="28"/>
        </w:rPr>
        <w:t xml:space="preserve"> </w:t>
      </w:r>
      <w:r w:rsidRPr="00A4790A">
        <w:rPr>
          <w:rFonts w:ascii="Times New Roman" w:eastAsia="TimesNewRomanPSMT" w:hAnsi="Times New Roman" w:cs="Times New Roman"/>
          <w:sz w:val="28"/>
          <w:szCs w:val="28"/>
        </w:rPr>
        <w:t>процесу залучення інвестицій, а це, у свою чергу, передбачає регулювання джерел та напрямів залучення інвестицій.</w:t>
      </w:r>
    </w:p>
    <w:p w14:paraId="0F2BD5DD" w14:textId="77777777" w:rsidR="00211423" w:rsidRPr="00A4790A" w:rsidRDefault="00211423" w:rsidP="00A04C6C">
      <w:pPr>
        <w:spacing w:after="0" w:line="360" w:lineRule="auto"/>
        <w:ind w:firstLine="709"/>
        <w:jc w:val="both"/>
        <w:rPr>
          <w:rFonts w:ascii="Times New Roman" w:hAnsi="Times New Roman" w:cs="Times New Roman"/>
          <w:sz w:val="28"/>
          <w:szCs w:val="28"/>
        </w:rPr>
      </w:pPr>
    </w:p>
    <w:p w14:paraId="2FDA4FDA" w14:textId="6536314A" w:rsidR="001A3791" w:rsidRPr="00A4790A" w:rsidRDefault="001A3791" w:rsidP="00A04C6C">
      <w:pPr>
        <w:spacing w:after="0" w:line="360" w:lineRule="auto"/>
        <w:ind w:firstLine="709"/>
        <w:jc w:val="both"/>
        <w:rPr>
          <w:rFonts w:ascii="Times New Roman" w:hAnsi="Times New Roman" w:cs="Times New Roman"/>
          <w:sz w:val="28"/>
          <w:szCs w:val="28"/>
        </w:rPr>
      </w:pPr>
    </w:p>
    <w:p w14:paraId="6B0DCE94" w14:textId="0BBAF6C9" w:rsidR="001A3791" w:rsidRPr="00A4790A" w:rsidRDefault="001A3791" w:rsidP="00A04C6C">
      <w:pPr>
        <w:spacing w:after="0" w:line="360" w:lineRule="auto"/>
        <w:ind w:firstLine="709"/>
        <w:jc w:val="both"/>
        <w:rPr>
          <w:rFonts w:ascii="Times New Roman" w:hAnsi="Times New Roman" w:cs="Times New Roman"/>
          <w:sz w:val="28"/>
          <w:szCs w:val="28"/>
        </w:rPr>
      </w:pPr>
    </w:p>
    <w:p w14:paraId="1E9A299B" w14:textId="1B3AD5B6" w:rsidR="001A3791" w:rsidRPr="00A4790A" w:rsidRDefault="001A3791" w:rsidP="00A04C6C">
      <w:pPr>
        <w:spacing w:after="0" w:line="360" w:lineRule="auto"/>
        <w:ind w:firstLine="709"/>
        <w:jc w:val="both"/>
        <w:rPr>
          <w:rFonts w:ascii="Times New Roman" w:hAnsi="Times New Roman" w:cs="Times New Roman"/>
          <w:sz w:val="28"/>
          <w:szCs w:val="28"/>
        </w:rPr>
      </w:pPr>
    </w:p>
    <w:p w14:paraId="3B2555A6" w14:textId="2253936E" w:rsidR="001A3791" w:rsidRPr="00A4790A" w:rsidRDefault="001A3791" w:rsidP="00A04C6C">
      <w:pPr>
        <w:spacing w:after="0" w:line="360" w:lineRule="auto"/>
        <w:ind w:firstLine="709"/>
        <w:jc w:val="both"/>
        <w:rPr>
          <w:rFonts w:ascii="Times New Roman" w:hAnsi="Times New Roman" w:cs="Times New Roman"/>
          <w:sz w:val="28"/>
          <w:szCs w:val="28"/>
        </w:rPr>
      </w:pPr>
    </w:p>
    <w:p w14:paraId="7B4B996E" w14:textId="1E4A1330" w:rsidR="001A3791" w:rsidRPr="00A4790A" w:rsidRDefault="001A3791" w:rsidP="00A04C6C">
      <w:pPr>
        <w:spacing w:after="0" w:line="360" w:lineRule="auto"/>
        <w:ind w:firstLine="709"/>
        <w:jc w:val="both"/>
        <w:rPr>
          <w:rFonts w:ascii="Times New Roman" w:hAnsi="Times New Roman" w:cs="Times New Roman"/>
          <w:sz w:val="28"/>
          <w:szCs w:val="28"/>
        </w:rPr>
      </w:pPr>
    </w:p>
    <w:p w14:paraId="1ACEE697" w14:textId="0E70F3A5" w:rsidR="001A3791" w:rsidRPr="00A4790A" w:rsidRDefault="001A3791" w:rsidP="00A04C6C">
      <w:pPr>
        <w:spacing w:after="0" w:line="360" w:lineRule="auto"/>
        <w:ind w:firstLine="709"/>
        <w:jc w:val="both"/>
        <w:rPr>
          <w:rFonts w:ascii="Times New Roman" w:hAnsi="Times New Roman" w:cs="Times New Roman"/>
          <w:sz w:val="28"/>
          <w:szCs w:val="28"/>
        </w:rPr>
      </w:pPr>
    </w:p>
    <w:p w14:paraId="1E3FAAAE" w14:textId="0B838F5C" w:rsidR="001A3791" w:rsidRPr="00A4790A" w:rsidRDefault="001A3791" w:rsidP="00A04C6C">
      <w:pPr>
        <w:spacing w:after="0" w:line="360" w:lineRule="auto"/>
        <w:ind w:firstLine="709"/>
        <w:jc w:val="both"/>
        <w:rPr>
          <w:rFonts w:ascii="Times New Roman" w:hAnsi="Times New Roman" w:cs="Times New Roman"/>
          <w:sz w:val="28"/>
          <w:szCs w:val="28"/>
        </w:rPr>
      </w:pPr>
    </w:p>
    <w:p w14:paraId="511F6E19" w14:textId="3DCF9F55" w:rsidR="001A3791" w:rsidRPr="00A4790A" w:rsidRDefault="001A3791" w:rsidP="00A04C6C">
      <w:pPr>
        <w:spacing w:after="0" w:line="360" w:lineRule="auto"/>
        <w:ind w:firstLine="709"/>
        <w:jc w:val="both"/>
        <w:rPr>
          <w:rFonts w:ascii="Times New Roman" w:hAnsi="Times New Roman" w:cs="Times New Roman"/>
          <w:sz w:val="28"/>
          <w:szCs w:val="28"/>
        </w:rPr>
      </w:pPr>
    </w:p>
    <w:p w14:paraId="61204915" w14:textId="5A078C69" w:rsidR="001A3791" w:rsidRPr="00A4790A" w:rsidRDefault="001A3791" w:rsidP="00A04C6C">
      <w:pPr>
        <w:spacing w:after="0" w:line="360" w:lineRule="auto"/>
        <w:ind w:firstLine="709"/>
        <w:jc w:val="both"/>
        <w:rPr>
          <w:rFonts w:ascii="Times New Roman" w:hAnsi="Times New Roman" w:cs="Times New Roman"/>
          <w:sz w:val="28"/>
          <w:szCs w:val="28"/>
        </w:rPr>
      </w:pPr>
    </w:p>
    <w:p w14:paraId="6EA26F49" w14:textId="68943256" w:rsidR="00A04C6C" w:rsidRPr="00A4790A" w:rsidRDefault="00A04C6C" w:rsidP="00A04C6C">
      <w:pPr>
        <w:spacing w:after="0" w:line="360" w:lineRule="auto"/>
        <w:ind w:firstLine="709"/>
        <w:jc w:val="both"/>
        <w:rPr>
          <w:rFonts w:ascii="Times New Roman" w:hAnsi="Times New Roman" w:cs="Times New Roman"/>
          <w:sz w:val="28"/>
          <w:szCs w:val="28"/>
        </w:rPr>
      </w:pPr>
    </w:p>
    <w:p w14:paraId="185BFFF6" w14:textId="1C77375E" w:rsidR="00A04C6C" w:rsidRPr="00A4790A" w:rsidRDefault="00A04C6C" w:rsidP="00A04C6C">
      <w:pPr>
        <w:spacing w:after="0" w:line="360" w:lineRule="auto"/>
        <w:ind w:firstLine="709"/>
        <w:jc w:val="both"/>
        <w:rPr>
          <w:rFonts w:ascii="Times New Roman" w:hAnsi="Times New Roman" w:cs="Times New Roman"/>
          <w:sz w:val="28"/>
          <w:szCs w:val="28"/>
        </w:rPr>
      </w:pPr>
    </w:p>
    <w:p w14:paraId="2493D110" w14:textId="77777777" w:rsidR="00A04C6C" w:rsidRPr="00A4790A" w:rsidRDefault="00A04C6C" w:rsidP="00A04C6C">
      <w:pPr>
        <w:spacing w:after="0" w:line="360" w:lineRule="auto"/>
        <w:ind w:firstLine="709"/>
        <w:jc w:val="both"/>
        <w:rPr>
          <w:rFonts w:ascii="Times New Roman" w:hAnsi="Times New Roman" w:cs="Times New Roman"/>
          <w:sz w:val="28"/>
          <w:szCs w:val="28"/>
        </w:rPr>
      </w:pPr>
    </w:p>
    <w:p w14:paraId="61B0029D" w14:textId="312DDAA7" w:rsidR="001A3791" w:rsidRPr="00A4790A" w:rsidRDefault="001A3791" w:rsidP="00A04C6C">
      <w:pPr>
        <w:spacing w:after="0" w:line="360" w:lineRule="auto"/>
        <w:ind w:firstLine="709"/>
        <w:jc w:val="both"/>
        <w:rPr>
          <w:rFonts w:ascii="Times New Roman" w:hAnsi="Times New Roman" w:cs="Times New Roman"/>
          <w:sz w:val="28"/>
          <w:szCs w:val="28"/>
        </w:rPr>
      </w:pPr>
    </w:p>
    <w:p w14:paraId="472A1235" w14:textId="3409576B" w:rsidR="005D19B3" w:rsidRPr="00A4790A" w:rsidRDefault="005D19B3" w:rsidP="00A04C6C">
      <w:pPr>
        <w:spacing w:after="0" w:line="360" w:lineRule="auto"/>
        <w:ind w:firstLine="709"/>
        <w:jc w:val="both"/>
        <w:rPr>
          <w:rFonts w:ascii="Times New Roman" w:hAnsi="Times New Roman" w:cs="Times New Roman"/>
          <w:sz w:val="28"/>
          <w:szCs w:val="28"/>
        </w:rPr>
      </w:pPr>
    </w:p>
    <w:p w14:paraId="656B6761" w14:textId="77777777" w:rsidR="005D19B3" w:rsidRPr="00A4790A" w:rsidRDefault="005D19B3" w:rsidP="00A04C6C">
      <w:pPr>
        <w:spacing w:after="0" w:line="360" w:lineRule="auto"/>
        <w:ind w:firstLine="709"/>
        <w:jc w:val="both"/>
        <w:rPr>
          <w:rFonts w:ascii="Times New Roman" w:hAnsi="Times New Roman" w:cs="Times New Roman"/>
          <w:sz w:val="28"/>
          <w:szCs w:val="28"/>
        </w:rPr>
      </w:pPr>
    </w:p>
    <w:p w14:paraId="035BD201" w14:textId="74941F1E" w:rsidR="001A3791" w:rsidRPr="00A4790A" w:rsidRDefault="001A3791" w:rsidP="00A04C6C">
      <w:pPr>
        <w:spacing w:after="0" w:line="360" w:lineRule="auto"/>
        <w:ind w:firstLine="709"/>
        <w:jc w:val="both"/>
        <w:rPr>
          <w:rFonts w:ascii="Times New Roman" w:hAnsi="Times New Roman" w:cs="Times New Roman"/>
          <w:sz w:val="28"/>
          <w:szCs w:val="28"/>
        </w:rPr>
      </w:pPr>
    </w:p>
    <w:p w14:paraId="1709D36E" w14:textId="54D5C859" w:rsidR="001A3791" w:rsidRPr="00A4790A" w:rsidRDefault="00211423" w:rsidP="00A04C6C">
      <w:pPr>
        <w:spacing w:after="0" w:line="360" w:lineRule="auto"/>
        <w:ind w:firstLine="709"/>
        <w:jc w:val="center"/>
        <w:rPr>
          <w:rFonts w:ascii="Times New Roman" w:eastAsia="Calibri" w:hAnsi="Times New Roman" w:cs="Times New Roman"/>
          <w:sz w:val="28"/>
          <w:szCs w:val="28"/>
        </w:rPr>
      </w:pPr>
      <w:r w:rsidRPr="00A4790A">
        <w:rPr>
          <w:rFonts w:ascii="Times New Roman" w:eastAsia="Calibri" w:hAnsi="Times New Roman" w:cs="Times New Roman"/>
          <w:sz w:val="28"/>
          <w:szCs w:val="28"/>
        </w:rPr>
        <w:lastRenderedPageBreak/>
        <w:t xml:space="preserve">РОЗДІЛ 2 </w:t>
      </w:r>
      <w:bookmarkStart w:id="12" w:name="_Hlk29745239"/>
      <w:r w:rsidRPr="00A4790A">
        <w:rPr>
          <w:rFonts w:ascii="Times New Roman" w:eastAsia="Calibri" w:hAnsi="Times New Roman" w:cs="Times New Roman"/>
          <w:sz w:val="28"/>
          <w:szCs w:val="28"/>
        </w:rPr>
        <w:t>ОСОБЛИВОСТІ ВПЛИВУ ІНОЗЕМНОГО ІНВЕСТУВАННЯ НА ЕКОНОМІКУ УКРАЇНИ</w:t>
      </w:r>
      <w:bookmarkEnd w:id="12"/>
    </w:p>
    <w:p w14:paraId="2873D673" w14:textId="7EF6C4A1" w:rsidR="00211423" w:rsidRPr="00A4790A" w:rsidRDefault="00211423" w:rsidP="00A04C6C">
      <w:pPr>
        <w:spacing w:after="0" w:line="360" w:lineRule="auto"/>
        <w:ind w:firstLine="709"/>
        <w:jc w:val="center"/>
        <w:rPr>
          <w:rFonts w:ascii="Times New Roman" w:eastAsia="Calibri" w:hAnsi="Times New Roman" w:cs="Times New Roman"/>
          <w:sz w:val="28"/>
          <w:szCs w:val="28"/>
        </w:rPr>
      </w:pPr>
    </w:p>
    <w:p w14:paraId="5BE23FEF" w14:textId="77777777" w:rsidR="00211423" w:rsidRPr="00A4790A" w:rsidRDefault="00211423" w:rsidP="00A04C6C">
      <w:pPr>
        <w:spacing w:after="0" w:line="360" w:lineRule="auto"/>
        <w:ind w:firstLine="709"/>
        <w:jc w:val="center"/>
        <w:rPr>
          <w:rFonts w:ascii="Times New Roman" w:eastAsia="Calibri" w:hAnsi="Times New Roman" w:cs="Times New Roman"/>
          <w:sz w:val="28"/>
          <w:szCs w:val="28"/>
        </w:rPr>
      </w:pPr>
    </w:p>
    <w:p w14:paraId="6F00F142" w14:textId="11BB9FF3" w:rsidR="001A3791" w:rsidRPr="00A4790A" w:rsidRDefault="001A3791" w:rsidP="00A04C6C">
      <w:pPr>
        <w:spacing w:after="0" w:line="360" w:lineRule="auto"/>
        <w:ind w:firstLine="709"/>
        <w:jc w:val="both"/>
        <w:rPr>
          <w:rFonts w:ascii="Times New Roman" w:eastAsia="Times New Roman" w:hAnsi="Times New Roman" w:cs="Times New Roman"/>
          <w:sz w:val="28"/>
          <w:szCs w:val="28"/>
        </w:rPr>
      </w:pPr>
      <w:r w:rsidRPr="00A4790A">
        <w:rPr>
          <w:rFonts w:ascii="Times New Roman" w:eastAsia="Calibri" w:hAnsi="Times New Roman" w:cs="Times New Roman"/>
          <w:sz w:val="28"/>
          <w:szCs w:val="28"/>
        </w:rPr>
        <w:t xml:space="preserve">2.1 </w:t>
      </w:r>
      <w:r w:rsidRPr="00A4790A">
        <w:rPr>
          <w:rFonts w:ascii="Times New Roman" w:eastAsia="Times New Roman" w:hAnsi="Times New Roman" w:cs="Times New Roman"/>
          <w:sz w:val="28"/>
          <w:szCs w:val="28"/>
        </w:rPr>
        <w:t xml:space="preserve">Динаміка прямих інвестиційних потоків та спільного підприємництва </w:t>
      </w:r>
    </w:p>
    <w:p w14:paraId="65F3E4DF" w14:textId="58A036AC" w:rsidR="00211423" w:rsidRPr="00A4790A" w:rsidRDefault="00211423" w:rsidP="00A04C6C">
      <w:pPr>
        <w:spacing w:after="0" w:line="360" w:lineRule="auto"/>
        <w:ind w:firstLine="709"/>
        <w:jc w:val="both"/>
        <w:rPr>
          <w:rFonts w:ascii="Times New Roman" w:eastAsia="Times New Roman" w:hAnsi="Times New Roman" w:cs="Times New Roman"/>
          <w:sz w:val="28"/>
          <w:szCs w:val="28"/>
        </w:rPr>
      </w:pPr>
    </w:p>
    <w:p w14:paraId="603C2CC1" w14:textId="77777777" w:rsidR="00523E2C" w:rsidRPr="00A4790A" w:rsidRDefault="00523E2C" w:rsidP="00A04C6C">
      <w:pPr>
        <w:pStyle w:val="ae"/>
        <w:numPr>
          <w:ilvl w:val="12"/>
          <w:numId w:val="0"/>
        </w:num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За даними Державної служби статистики у 2017 році </w:t>
      </w:r>
      <w:r w:rsidRPr="00A4790A">
        <w:rPr>
          <w:rFonts w:ascii="Times New Roman" w:hAnsi="Times New Roman" w:cs="Times New Roman"/>
          <w:kern w:val="144"/>
          <w:sz w:val="28"/>
          <w:szCs w:val="28"/>
        </w:rPr>
        <w:t xml:space="preserve">в економіку України іноземними інвесторами з 76 країн світу вкладено </w:t>
      </w:r>
      <w:r w:rsidRPr="00A4790A">
        <w:rPr>
          <w:rFonts w:ascii="Times New Roman" w:hAnsi="Times New Roman" w:cs="Times New Roman"/>
          <w:sz w:val="28"/>
          <w:szCs w:val="28"/>
        </w:rPr>
        <w:t xml:space="preserve">1630,4 </w:t>
      </w:r>
      <w:proofErr w:type="spellStart"/>
      <w:r w:rsidRPr="00A4790A">
        <w:rPr>
          <w:rFonts w:ascii="Times New Roman" w:hAnsi="Times New Roman" w:cs="Times New Roman"/>
          <w:sz w:val="28"/>
          <w:szCs w:val="28"/>
        </w:rPr>
        <w:t>млн.дол</w:t>
      </w:r>
      <w:proofErr w:type="spellEnd"/>
      <w:r w:rsidRPr="00A4790A">
        <w:rPr>
          <w:rFonts w:ascii="Times New Roman" w:hAnsi="Times New Roman" w:cs="Times New Roman"/>
          <w:sz w:val="28"/>
          <w:szCs w:val="28"/>
        </w:rPr>
        <w:t>. США прямих інвестицій (акціонерного капіталу)</w:t>
      </w:r>
      <w:r w:rsidRPr="00A4790A">
        <w:rPr>
          <w:rFonts w:ascii="Times New Roman" w:hAnsi="Times New Roman" w:cs="Times New Roman"/>
          <w:sz w:val="28"/>
          <w:szCs w:val="28"/>
          <w:lang w:val="ru-RU"/>
        </w:rPr>
        <w:t xml:space="preserve"> (</w:t>
      </w:r>
      <w:r w:rsidRPr="00A4790A">
        <w:rPr>
          <w:rFonts w:ascii="Times New Roman" w:hAnsi="Times New Roman" w:cs="Times New Roman"/>
          <w:sz w:val="28"/>
          <w:szCs w:val="28"/>
        </w:rPr>
        <w:t>рис. 2.1</w:t>
      </w:r>
      <w:r w:rsidRPr="00A4790A">
        <w:rPr>
          <w:rFonts w:ascii="Times New Roman" w:hAnsi="Times New Roman" w:cs="Times New Roman"/>
          <w:sz w:val="28"/>
          <w:szCs w:val="28"/>
          <w:lang w:val="ru-RU"/>
        </w:rPr>
        <w:t>)</w:t>
      </w:r>
      <w:r w:rsidRPr="00A4790A">
        <w:rPr>
          <w:rFonts w:ascii="Times New Roman" w:hAnsi="Times New Roman" w:cs="Times New Roman"/>
          <w:sz w:val="28"/>
          <w:szCs w:val="28"/>
        </w:rPr>
        <w:t>.</w:t>
      </w:r>
    </w:p>
    <w:p w14:paraId="7F8DCF10" w14:textId="77777777" w:rsidR="00523E2C" w:rsidRPr="00A4790A" w:rsidRDefault="00523E2C" w:rsidP="00A04C6C">
      <w:pPr>
        <w:pStyle w:val="ae"/>
        <w:numPr>
          <w:ilvl w:val="12"/>
          <w:numId w:val="0"/>
        </w:numPr>
        <w:spacing w:after="0" w:line="360" w:lineRule="auto"/>
        <w:ind w:firstLine="426"/>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5C31545C" wp14:editId="6B7E3D83">
            <wp:extent cx="5600700" cy="2552700"/>
            <wp:effectExtent l="0" t="0" r="0" b="0"/>
            <wp:docPr id="1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4D88AD" w14:textId="77777777" w:rsidR="00523E2C" w:rsidRPr="00A4790A" w:rsidRDefault="00523E2C" w:rsidP="00A04C6C">
      <w:pPr>
        <w:pStyle w:val="ae"/>
        <w:numPr>
          <w:ilvl w:val="12"/>
          <w:numId w:val="0"/>
        </w:numPr>
        <w:spacing w:after="0" w:line="360" w:lineRule="auto"/>
        <w:ind w:firstLine="720"/>
        <w:jc w:val="center"/>
        <w:rPr>
          <w:rFonts w:ascii="Times New Roman" w:hAnsi="Times New Roman" w:cs="Times New Roman"/>
          <w:sz w:val="28"/>
          <w:szCs w:val="28"/>
        </w:rPr>
      </w:pPr>
      <w:r w:rsidRPr="00A4790A">
        <w:rPr>
          <w:rFonts w:ascii="Times New Roman" w:hAnsi="Times New Roman" w:cs="Times New Roman"/>
          <w:sz w:val="28"/>
          <w:szCs w:val="28"/>
        </w:rPr>
        <w:t>Рисунок 2.1 – Динаміка вкладення прямих інвестицій в Україну</w:t>
      </w:r>
      <w:r w:rsidRPr="00A4790A">
        <w:rPr>
          <w:rFonts w:ascii="Times New Roman" w:hAnsi="Times New Roman" w:cs="Times New Roman"/>
          <w:sz w:val="28"/>
          <w:szCs w:val="28"/>
        </w:rPr>
        <w:br/>
        <w:t xml:space="preserve">(акціонерного капіталу), </w:t>
      </w:r>
      <w:proofErr w:type="spellStart"/>
      <w:r w:rsidRPr="00A4790A">
        <w:rPr>
          <w:rFonts w:ascii="Times New Roman" w:hAnsi="Times New Roman" w:cs="Times New Roman"/>
          <w:sz w:val="28"/>
          <w:szCs w:val="28"/>
        </w:rPr>
        <w:t>млрд.дол.США</w:t>
      </w:r>
      <w:proofErr w:type="spellEnd"/>
    </w:p>
    <w:p w14:paraId="7F815C64" w14:textId="4FE3AFE5" w:rsidR="00523E2C" w:rsidRPr="00A4790A" w:rsidRDefault="00A04C6C"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35-36</w:t>
      </w:r>
      <w:r w:rsidR="00523E2C" w:rsidRPr="00A4790A">
        <w:rPr>
          <w:rStyle w:val="10pt"/>
          <w:rFonts w:eastAsiaTheme="minorEastAsia"/>
          <w:color w:val="auto"/>
          <w:sz w:val="24"/>
          <w:szCs w:val="24"/>
        </w:rPr>
        <w:t>]</w:t>
      </w:r>
    </w:p>
    <w:p w14:paraId="20C258CC" w14:textId="77777777" w:rsidR="00523E2C" w:rsidRPr="00A4790A" w:rsidRDefault="00523E2C" w:rsidP="00A04C6C">
      <w:pPr>
        <w:pStyle w:val="ae"/>
        <w:numPr>
          <w:ilvl w:val="12"/>
          <w:numId w:val="0"/>
        </w:numPr>
        <w:spacing w:after="0" w:line="360" w:lineRule="auto"/>
        <w:ind w:firstLine="720"/>
        <w:jc w:val="both"/>
        <w:rPr>
          <w:rFonts w:ascii="Times New Roman" w:hAnsi="Times New Roman" w:cs="Times New Roman"/>
          <w:sz w:val="28"/>
          <w:szCs w:val="28"/>
        </w:rPr>
      </w:pPr>
    </w:p>
    <w:p w14:paraId="5AD5564F" w14:textId="77777777" w:rsidR="00523E2C" w:rsidRPr="00A4790A" w:rsidRDefault="00523E2C" w:rsidP="00A04C6C">
      <w:pPr>
        <w:pStyle w:val="ae"/>
        <w:numPr>
          <w:ilvl w:val="12"/>
          <w:numId w:val="0"/>
        </w:numPr>
        <w:spacing w:after="0" w:line="360" w:lineRule="auto"/>
        <w:ind w:firstLine="720"/>
        <w:jc w:val="both"/>
        <w:rPr>
          <w:rFonts w:ascii="Times New Roman" w:hAnsi="Times New Roman" w:cs="Times New Roman"/>
          <w:kern w:val="144"/>
          <w:sz w:val="28"/>
          <w:szCs w:val="28"/>
        </w:rPr>
      </w:pPr>
      <w:r w:rsidRPr="00A4790A">
        <w:rPr>
          <w:rFonts w:ascii="Times New Roman" w:hAnsi="Times New Roman" w:cs="Times New Roman"/>
          <w:sz w:val="28"/>
          <w:szCs w:val="28"/>
        </w:rPr>
        <w:t xml:space="preserve">Обсяг </w:t>
      </w:r>
      <w:r w:rsidRPr="00A4790A">
        <w:rPr>
          <w:rFonts w:ascii="Times New Roman" w:hAnsi="Times New Roman" w:cs="Times New Roman"/>
          <w:kern w:val="144"/>
          <w:sz w:val="28"/>
          <w:szCs w:val="28"/>
        </w:rPr>
        <w:t>залучених з початку інвестування</w:t>
      </w:r>
      <w:r w:rsidRPr="00A4790A">
        <w:rPr>
          <w:rFonts w:ascii="Times New Roman" w:hAnsi="Times New Roman" w:cs="Times New Roman"/>
          <w:sz w:val="28"/>
          <w:szCs w:val="28"/>
        </w:rPr>
        <w:t xml:space="preserve"> прямих</w:t>
      </w:r>
      <w:r w:rsidRPr="00A4790A">
        <w:rPr>
          <w:rFonts w:ascii="Times New Roman" w:hAnsi="Times New Roman" w:cs="Times New Roman"/>
          <w:kern w:val="144"/>
          <w:sz w:val="28"/>
          <w:szCs w:val="28"/>
        </w:rPr>
        <w:t xml:space="preserve"> іноземних інвестицій (акціонерного капіталу) в економіку України на 31.12.2017 року</w:t>
      </w:r>
      <w:r w:rsidRPr="00A4790A">
        <w:rPr>
          <w:rFonts w:ascii="Times New Roman" w:hAnsi="Times New Roman" w:cs="Times New Roman"/>
          <w:sz w:val="28"/>
          <w:szCs w:val="28"/>
        </w:rPr>
        <w:t xml:space="preserve"> </w:t>
      </w:r>
      <w:r w:rsidRPr="00A4790A">
        <w:rPr>
          <w:rFonts w:ascii="Times New Roman" w:hAnsi="Times New Roman" w:cs="Times New Roman"/>
          <w:kern w:val="144"/>
          <w:sz w:val="28"/>
          <w:szCs w:val="28"/>
        </w:rPr>
        <w:t>становив 39144,0 </w:t>
      </w:r>
      <w:proofErr w:type="spellStart"/>
      <w:r w:rsidRPr="00A4790A">
        <w:rPr>
          <w:rFonts w:ascii="Times New Roman" w:hAnsi="Times New Roman" w:cs="Times New Roman"/>
          <w:kern w:val="144"/>
          <w:sz w:val="28"/>
          <w:szCs w:val="28"/>
        </w:rPr>
        <w:t>млн.дол</w:t>
      </w:r>
      <w:proofErr w:type="spellEnd"/>
      <w:r w:rsidRPr="00A4790A">
        <w:rPr>
          <w:rFonts w:ascii="Times New Roman" w:hAnsi="Times New Roman" w:cs="Times New Roman"/>
          <w:kern w:val="144"/>
          <w:sz w:val="28"/>
          <w:szCs w:val="28"/>
        </w:rPr>
        <w:t>. США (рис. 2.2).</w:t>
      </w:r>
    </w:p>
    <w:p w14:paraId="455D0A7D" w14:textId="77777777" w:rsidR="00523E2C" w:rsidRPr="00A4790A" w:rsidRDefault="00523E2C" w:rsidP="00A04C6C">
      <w:pPr>
        <w:pStyle w:val="ae"/>
        <w:numPr>
          <w:ilvl w:val="12"/>
          <w:numId w:val="0"/>
        </w:numPr>
        <w:spacing w:after="0" w:line="360" w:lineRule="auto"/>
        <w:jc w:val="center"/>
        <w:rPr>
          <w:rFonts w:ascii="Times New Roman" w:hAnsi="Times New Roman" w:cs="Times New Roman"/>
          <w:kern w:val="144"/>
          <w:sz w:val="28"/>
          <w:szCs w:val="28"/>
        </w:rPr>
      </w:pPr>
      <w:r w:rsidRPr="00A4790A">
        <w:rPr>
          <w:rFonts w:ascii="Times New Roman" w:hAnsi="Times New Roman" w:cs="Times New Roman"/>
          <w:noProof/>
          <w:sz w:val="28"/>
          <w:szCs w:val="28"/>
          <w:lang w:eastAsia="uk-UA"/>
        </w:rPr>
        <w:lastRenderedPageBreak/>
        <w:drawing>
          <wp:inline distT="0" distB="0" distL="0" distR="0" wp14:anchorId="650AC09A" wp14:editId="688BB114">
            <wp:extent cx="5969000" cy="3238500"/>
            <wp:effectExtent l="0" t="0" r="0" b="0"/>
            <wp:docPr id="1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682592" w14:textId="77777777" w:rsidR="00523E2C" w:rsidRPr="00A4790A" w:rsidRDefault="00523E2C" w:rsidP="00A04C6C">
      <w:pPr>
        <w:pStyle w:val="ae"/>
        <w:numPr>
          <w:ilvl w:val="12"/>
          <w:numId w:val="0"/>
        </w:numPr>
        <w:spacing w:after="0" w:line="360" w:lineRule="auto"/>
        <w:ind w:firstLine="690"/>
        <w:jc w:val="center"/>
        <w:rPr>
          <w:rFonts w:ascii="Times New Roman" w:hAnsi="Times New Roman" w:cs="Times New Roman"/>
          <w:sz w:val="28"/>
          <w:szCs w:val="28"/>
        </w:rPr>
      </w:pPr>
      <w:r w:rsidRPr="00A4790A">
        <w:rPr>
          <w:rFonts w:ascii="Times New Roman" w:hAnsi="Times New Roman" w:cs="Times New Roman"/>
          <w:sz w:val="28"/>
          <w:szCs w:val="28"/>
        </w:rPr>
        <w:t xml:space="preserve">Рисунок 2.2 – </w:t>
      </w:r>
      <w:r w:rsidRPr="00A4790A">
        <w:rPr>
          <w:rFonts w:ascii="Times New Roman" w:hAnsi="Times New Roman" w:cs="Times New Roman"/>
          <w:bCs/>
          <w:sz w:val="28"/>
          <w:szCs w:val="28"/>
        </w:rPr>
        <w:t xml:space="preserve">Обсяг прямих іноземних інвестицій, </w:t>
      </w:r>
      <w:r w:rsidRPr="00A4790A">
        <w:rPr>
          <w:rFonts w:ascii="Times New Roman" w:hAnsi="Times New Roman" w:cs="Times New Roman"/>
          <w:bCs/>
          <w:sz w:val="28"/>
          <w:szCs w:val="28"/>
        </w:rPr>
        <w:br/>
        <w:t>млрд. доларів США</w:t>
      </w:r>
    </w:p>
    <w:p w14:paraId="3F760271" w14:textId="77E08F3F" w:rsidR="00523E2C" w:rsidRPr="00A4790A" w:rsidRDefault="00A04C6C"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36-36</w:t>
      </w:r>
      <w:r w:rsidR="00523E2C" w:rsidRPr="00A4790A">
        <w:rPr>
          <w:rStyle w:val="10pt"/>
          <w:rFonts w:eastAsiaTheme="minorEastAsia"/>
          <w:color w:val="auto"/>
          <w:sz w:val="24"/>
          <w:szCs w:val="24"/>
        </w:rPr>
        <w:t>]</w:t>
      </w:r>
    </w:p>
    <w:p w14:paraId="2D488FEE" w14:textId="77777777" w:rsidR="00523E2C" w:rsidRPr="00A4790A" w:rsidRDefault="00523E2C" w:rsidP="00A04C6C">
      <w:pPr>
        <w:shd w:val="clear" w:color="auto" w:fill="FFFFFF"/>
        <w:spacing w:after="0" w:line="360" w:lineRule="auto"/>
        <w:ind w:firstLine="709"/>
        <w:rPr>
          <w:rStyle w:val="10pt"/>
          <w:rFonts w:eastAsiaTheme="minorEastAsia"/>
          <w:color w:val="auto"/>
          <w:sz w:val="24"/>
          <w:szCs w:val="24"/>
        </w:rPr>
      </w:pPr>
    </w:p>
    <w:p w14:paraId="7B0CB858" w14:textId="32091463" w:rsidR="00A04C6C" w:rsidRPr="00A4790A" w:rsidRDefault="00523E2C" w:rsidP="00A04C6C">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eastAsia="TimesNewRomanPSMT" w:hAnsi="Times New Roman" w:cs="Times New Roman"/>
          <w:sz w:val="28"/>
          <w:szCs w:val="28"/>
        </w:rPr>
        <w:t xml:space="preserve">Динаміку прямих іноземних інвестицій показано в таблиці 2.1. </w:t>
      </w:r>
      <w:r w:rsidRPr="00A4790A">
        <w:rPr>
          <w:rFonts w:ascii="Times New Roman" w:hAnsi="Times New Roman" w:cs="Times New Roman"/>
          <w:sz w:val="28"/>
          <w:szCs w:val="28"/>
        </w:rPr>
        <w:t xml:space="preserve">Так, станом на 2018 р. інвестовано 31 606, 4  млрд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xml:space="preserve">. США., а з України   - </w:t>
      </w:r>
      <w:r w:rsidRPr="00A4790A">
        <w:rPr>
          <w:rFonts w:ascii="Times New Roman" w:eastAsia="Times New Roman" w:hAnsi="Times New Roman" w:cs="Times New Roman"/>
          <w:sz w:val="28"/>
          <w:szCs w:val="28"/>
        </w:rPr>
        <w:t>6322,0</w:t>
      </w:r>
      <w:r w:rsidRPr="00A4790A">
        <w:rPr>
          <w:rFonts w:ascii="Times New Roman" w:hAnsi="Times New Roman" w:cs="Times New Roman"/>
          <w:sz w:val="28"/>
          <w:szCs w:val="28"/>
        </w:rPr>
        <w:t xml:space="preserve"> млрд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США.</w:t>
      </w:r>
    </w:p>
    <w:p w14:paraId="7C5D9EDD"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bCs/>
          <w:sz w:val="28"/>
          <w:szCs w:val="28"/>
        </w:rPr>
      </w:pPr>
      <w:r w:rsidRPr="00A4790A">
        <w:rPr>
          <w:rFonts w:ascii="Times New Roman" w:hAnsi="Times New Roman" w:cs="Times New Roman"/>
          <w:bCs/>
          <w:sz w:val="28"/>
          <w:szCs w:val="28"/>
        </w:rPr>
        <w:t xml:space="preserve">Таблиця 2.1 </w:t>
      </w:r>
      <w:r w:rsidRPr="00A4790A">
        <w:rPr>
          <w:rFonts w:ascii="Times New Roman" w:hAnsi="Times New Roman" w:cs="Times New Roman"/>
          <w:sz w:val="28"/>
          <w:szCs w:val="28"/>
        </w:rPr>
        <w:t xml:space="preserve">– </w:t>
      </w:r>
      <w:r w:rsidRPr="00A4790A">
        <w:rPr>
          <w:rFonts w:ascii="Times New Roman" w:hAnsi="Times New Roman" w:cs="Times New Roman"/>
          <w:bCs/>
          <w:sz w:val="28"/>
          <w:szCs w:val="28"/>
        </w:rPr>
        <w:t xml:space="preserve">Прямі інвестиції (акціонерний капітал) (2010-2018), </w:t>
      </w:r>
      <w:r w:rsidRPr="00A4790A">
        <w:rPr>
          <w:rFonts w:ascii="Times New Roman" w:hAnsi="Times New Roman" w:cs="Times New Roman"/>
          <w:sz w:val="28"/>
          <w:szCs w:val="28"/>
        </w:rPr>
        <w:t>(</w:t>
      </w:r>
      <w:proofErr w:type="spellStart"/>
      <w:r w:rsidRPr="00A4790A">
        <w:rPr>
          <w:rFonts w:ascii="Times New Roman" w:hAnsi="Times New Roman" w:cs="Times New Roman"/>
          <w:sz w:val="28"/>
          <w:szCs w:val="28"/>
        </w:rPr>
        <w:t>млн.дол</w:t>
      </w:r>
      <w:proofErr w:type="spellEnd"/>
      <w:r w:rsidRPr="00A4790A">
        <w:rPr>
          <w:rFonts w:ascii="Times New Roman" w:hAnsi="Times New Roman" w:cs="Times New Roman"/>
          <w:sz w:val="28"/>
          <w:szCs w:val="28"/>
        </w:rPr>
        <w:t>. США)</w:t>
      </w:r>
    </w:p>
    <w:tbl>
      <w:tblPr>
        <w:tblW w:w="94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20"/>
        <w:gridCol w:w="3280"/>
      </w:tblGrid>
      <w:tr w:rsidR="00523E2C" w:rsidRPr="00A4790A" w14:paraId="375C7F52" w14:textId="77777777" w:rsidTr="00523E2C">
        <w:trPr>
          <w:trHeight w:val="510"/>
        </w:trPr>
        <w:tc>
          <w:tcPr>
            <w:tcW w:w="3120" w:type="dxa"/>
            <w:shd w:val="clear" w:color="auto" w:fill="auto"/>
            <w:vAlign w:val="center"/>
            <w:hideMark/>
          </w:tcPr>
          <w:p w14:paraId="2EA46D56"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Станом на 01.01</w:t>
            </w:r>
          </w:p>
        </w:tc>
        <w:tc>
          <w:tcPr>
            <w:tcW w:w="3020" w:type="dxa"/>
            <w:shd w:val="clear" w:color="auto" w:fill="auto"/>
            <w:vAlign w:val="center"/>
            <w:hideMark/>
          </w:tcPr>
          <w:p w14:paraId="75034931"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Прямі інвестиції в Україну</w:t>
            </w:r>
          </w:p>
        </w:tc>
        <w:tc>
          <w:tcPr>
            <w:tcW w:w="3280" w:type="dxa"/>
            <w:shd w:val="clear" w:color="auto" w:fill="auto"/>
            <w:vAlign w:val="center"/>
            <w:hideMark/>
          </w:tcPr>
          <w:p w14:paraId="1A1BCB8C"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Прямі інвестиції з України</w:t>
            </w:r>
          </w:p>
        </w:tc>
      </w:tr>
      <w:tr w:rsidR="00523E2C" w:rsidRPr="00A4790A" w14:paraId="1F53F457" w14:textId="77777777" w:rsidTr="00523E2C">
        <w:trPr>
          <w:trHeight w:val="345"/>
        </w:trPr>
        <w:tc>
          <w:tcPr>
            <w:tcW w:w="3120" w:type="dxa"/>
            <w:shd w:val="clear" w:color="auto" w:fill="auto"/>
            <w:vAlign w:val="center"/>
            <w:hideMark/>
          </w:tcPr>
          <w:p w14:paraId="728D2EE0"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2010</w:t>
            </w:r>
          </w:p>
        </w:tc>
        <w:tc>
          <w:tcPr>
            <w:tcW w:w="3020" w:type="dxa"/>
            <w:shd w:val="clear" w:color="auto" w:fill="auto"/>
            <w:vAlign w:val="center"/>
            <w:hideMark/>
          </w:tcPr>
          <w:p w14:paraId="2D4C2928"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38 992,9</w:t>
            </w:r>
          </w:p>
        </w:tc>
        <w:tc>
          <w:tcPr>
            <w:tcW w:w="3280" w:type="dxa"/>
            <w:shd w:val="clear" w:color="auto" w:fill="auto"/>
            <w:vAlign w:val="center"/>
            <w:hideMark/>
          </w:tcPr>
          <w:p w14:paraId="5DD3BF04"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5 760,5</w:t>
            </w:r>
          </w:p>
        </w:tc>
      </w:tr>
      <w:tr w:rsidR="00523E2C" w:rsidRPr="00A4790A" w14:paraId="47D589A3" w14:textId="77777777" w:rsidTr="00523E2C">
        <w:trPr>
          <w:trHeight w:val="345"/>
        </w:trPr>
        <w:tc>
          <w:tcPr>
            <w:tcW w:w="3120" w:type="dxa"/>
            <w:shd w:val="clear" w:color="auto" w:fill="auto"/>
            <w:vAlign w:val="center"/>
            <w:hideMark/>
          </w:tcPr>
          <w:p w14:paraId="72D1790E"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2011</w:t>
            </w:r>
          </w:p>
        </w:tc>
        <w:tc>
          <w:tcPr>
            <w:tcW w:w="3020" w:type="dxa"/>
            <w:shd w:val="clear" w:color="auto" w:fill="auto"/>
            <w:vAlign w:val="center"/>
            <w:hideMark/>
          </w:tcPr>
          <w:p w14:paraId="691E0AEA"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45 370,0</w:t>
            </w:r>
          </w:p>
        </w:tc>
        <w:tc>
          <w:tcPr>
            <w:tcW w:w="3280" w:type="dxa"/>
            <w:shd w:val="clear" w:color="auto" w:fill="auto"/>
            <w:vAlign w:val="center"/>
            <w:hideMark/>
          </w:tcPr>
          <w:p w14:paraId="4095A486"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6 402,8</w:t>
            </w:r>
          </w:p>
        </w:tc>
      </w:tr>
      <w:tr w:rsidR="00523E2C" w:rsidRPr="00A4790A" w14:paraId="2DF74C56" w14:textId="77777777" w:rsidTr="00523E2C">
        <w:trPr>
          <w:trHeight w:val="345"/>
        </w:trPr>
        <w:tc>
          <w:tcPr>
            <w:tcW w:w="3120" w:type="dxa"/>
            <w:shd w:val="clear" w:color="auto" w:fill="auto"/>
            <w:vAlign w:val="center"/>
            <w:hideMark/>
          </w:tcPr>
          <w:p w14:paraId="660E0DB3"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2012</w:t>
            </w:r>
          </w:p>
        </w:tc>
        <w:tc>
          <w:tcPr>
            <w:tcW w:w="3020" w:type="dxa"/>
            <w:shd w:val="clear" w:color="auto" w:fill="auto"/>
            <w:vAlign w:val="center"/>
            <w:hideMark/>
          </w:tcPr>
          <w:p w14:paraId="443083EA"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48 197,6</w:t>
            </w:r>
          </w:p>
        </w:tc>
        <w:tc>
          <w:tcPr>
            <w:tcW w:w="3280" w:type="dxa"/>
            <w:shd w:val="clear" w:color="auto" w:fill="auto"/>
            <w:vAlign w:val="center"/>
            <w:hideMark/>
          </w:tcPr>
          <w:p w14:paraId="14417377"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6 435,4</w:t>
            </w:r>
          </w:p>
        </w:tc>
      </w:tr>
      <w:tr w:rsidR="00523E2C" w:rsidRPr="00A4790A" w14:paraId="47286FDE" w14:textId="77777777" w:rsidTr="00523E2C">
        <w:trPr>
          <w:trHeight w:val="345"/>
        </w:trPr>
        <w:tc>
          <w:tcPr>
            <w:tcW w:w="3120" w:type="dxa"/>
            <w:shd w:val="clear" w:color="auto" w:fill="auto"/>
            <w:vAlign w:val="center"/>
            <w:hideMark/>
          </w:tcPr>
          <w:p w14:paraId="03384A40"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2013</w:t>
            </w:r>
          </w:p>
        </w:tc>
        <w:tc>
          <w:tcPr>
            <w:tcW w:w="3020" w:type="dxa"/>
            <w:shd w:val="clear" w:color="auto" w:fill="auto"/>
            <w:vAlign w:val="center"/>
            <w:hideMark/>
          </w:tcPr>
          <w:p w14:paraId="218525E9"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51 705,3</w:t>
            </w:r>
          </w:p>
        </w:tc>
        <w:tc>
          <w:tcPr>
            <w:tcW w:w="3280" w:type="dxa"/>
            <w:shd w:val="clear" w:color="auto" w:fill="auto"/>
            <w:vAlign w:val="center"/>
            <w:hideMark/>
          </w:tcPr>
          <w:p w14:paraId="0C0C1904"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6 568,1</w:t>
            </w:r>
          </w:p>
        </w:tc>
      </w:tr>
      <w:tr w:rsidR="00523E2C" w:rsidRPr="00A4790A" w14:paraId="4D525E82" w14:textId="77777777" w:rsidTr="00523E2C">
        <w:trPr>
          <w:trHeight w:val="345"/>
        </w:trPr>
        <w:tc>
          <w:tcPr>
            <w:tcW w:w="3120" w:type="dxa"/>
            <w:shd w:val="clear" w:color="auto" w:fill="auto"/>
            <w:vAlign w:val="center"/>
            <w:hideMark/>
          </w:tcPr>
          <w:p w14:paraId="75586113"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2014</w:t>
            </w:r>
          </w:p>
        </w:tc>
        <w:tc>
          <w:tcPr>
            <w:tcW w:w="3020" w:type="dxa"/>
            <w:shd w:val="clear" w:color="auto" w:fill="auto"/>
            <w:vAlign w:val="center"/>
            <w:hideMark/>
          </w:tcPr>
          <w:p w14:paraId="5A911667"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53 704,0</w:t>
            </w:r>
          </w:p>
        </w:tc>
        <w:tc>
          <w:tcPr>
            <w:tcW w:w="3280" w:type="dxa"/>
            <w:shd w:val="clear" w:color="auto" w:fill="auto"/>
            <w:vAlign w:val="center"/>
            <w:hideMark/>
          </w:tcPr>
          <w:p w14:paraId="0B155B0B"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6 702,9</w:t>
            </w:r>
          </w:p>
        </w:tc>
      </w:tr>
      <w:tr w:rsidR="00523E2C" w:rsidRPr="00A4790A" w14:paraId="1AB46469" w14:textId="77777777" w:rsidTr="00523E2C">
        <w:trPr>
          <w:trHeight w:val="345"/>
        </w:trPr>
        <w:tc>
          <w:tcPr>
            <w:tcW w:w="3120" w:type="dxa"/>
            <w:shd w:val="clear" w:color="auto" w:fill="auto"/>
            <w:vAlign w:val="center"/>
            <w:hideMark/>
          </w:tcPr>
          <w:p w14:paraId="6C006CD4"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2015</w:t>
            </w:r>
          </w:p>
        </w:tc>
        <w:tc>
          <w:tcPr>
            <w:tcW w:w="3020" w:type="dxa"/>
            <w:shd w:val="clear" w:color="auto" w:fill="auto"/>
            <w:vAlign w:val="center"/>
            <w:hideMark/>
          </w:tcPr>
          <w:p w14:paraId="675BE56B"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38 356,8</w:t>
            </w:r>
          </w:p>
        </w:tc>
        <w:tc>
          <w:tcPr>
            <w:tcW w:w="3280" w:type="dxa"/>
            <w:shd w:val="clear" w:color="auto" w:fill="auto"/>
            <w:vAlign w:val="center"/>
            <w:hideMark/>
          </w:tcPr>
          <w:p w14:paraId="4B7D22FF"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6 456,2</w:t>
            </w:r>
          </w:p>
        </w:tc>
      </w:tr>
      <w:tr w:rsidR="00523E2C" w:rsidRPr="00A4790A" w14:paraId="67D22D7C" w14:textId="77777777" w:rsidTr="00523E2C">
        <w:trPr>
          <w:trHeight w:val="345"/>
        </w:trPr>
        <w:tc>
          <w:tcPr>
            <w:tcW w:w="3120" w:type="dxa"/>
            <w:shd w:val="clear" w:color="auto" w:fill="auto"/>
            <w:vAlign w:val="center"/>
            <w:hideMark/>
          </w:tcPr>
          <w:p w14:paraId="157CC678"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2016</w:t>
            </w:r>
          </w:p>
        </w:tc>
        <w:tc>
          <w:tcPr>
            <w:tcW w:w="3020" w:type="dxa"/>
            <w:shd w:val="clear" w:color="auto" w:fill="auto"/>
            <w:vAlign w:val="center"/>
            <w:hideMark/>
          </w:tcPr>
          <w:p w14:paraId="6ED6B784"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32 122,5</w:t>
            </w:r>
          </w:p>
        </w:tc>
        <w:tc>
          <w:tcPr>
            <w:tcW w:w="3280" w:type="dxa"/>
            <w:shd w:val="clear" w:color="auto" w:fill="auto"/>
            <w:vAlign w:val="center"/>
            <w:hideMark/>
          </w:tcPr>
          <w:p w14:paraId="3E4B3F8F"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6 315,2</w:t>
            </w:r>
          </w:p>
        </w:tc>
      </w:tr>
      <w:tr w:rsidR="00523E2C" w:rsidRPr="00A4790A" w14:paraId="0EFECCE6" w14:textId="77777777" w:rsidTr="00523E2C">
        <w:trPr>
          <w:trHeight w:val="345"/>
        </w:trPr>
        <w:tc>
          <w:tcPr>
            <w:tcW w:w="3120" w:type="dxa"/>
            <w:shd w:val="clear" w:color="auto" w:fill="auto"/>
            <w:vAlign w:val="center"/>
            <w:hideMark/>
          </w:tcPr>
          <w:p w14:paraId="0527D467"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2017</w:t>
            </w:r>
          </w:p>
        </w:tc>
        <w:tc>
          <w:tcPr>
            <w:tcW w:w="3020" w:type="dxa"/>
            <w:shd w:val="clear" w:color="auto" w:fill="auto"/>
            <w:vAlign w:val="center"/>
            <w:hideMark/>
          </w:tcPr>
          <w:p w14:paraId="640C2B8A"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31 230,3</w:t>
            </w:r>
          </w:p>
        </w:tc>
        <w:tc>
          <w:tcPr>
            <w:tcW w:w="3280" w:type="dxa"/>
            <w:shd w:val="clear" w:color="auto" w:fill="auto"/>
            <w:vAlign w:val="center"/>
            <w:hideMark/>
          </w:tcPr>
          <w:p w14:paraId="41EF28D8"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6 346,3</w:t>
            </w:r>
          </w:p>
        </w:tc>
      </w:tr>
      <w:tr w:rsidR="00523E2C" w:rsidRPr="00A4790A" w14:paraId="509C6E2F" w14:textId="77777777" w:rsidTr="00523E2C">
        <w:trPr>
          <w:trHeight w:val="345"/>
        </w:trPr>
        <w:tc>
          <w:tcPr>
            <w:tcW w:w="3120" w:type="dxa"/>
            <w:shd w:val="clear" w:color="auto" w:fill="auto"/>
            <w:vAlign w:val="center"/>
            <w:hideMark/>
          </w:tcPr>
          <w:p w14:paraId="600752A5" w14:textId="77777777" w:rsidR="00523E2C" w:rsidRPr="00A4790A" w:rsidRDefault="00523E2C" w:rsidP="00A04C6C">
            <w:pPr>
              <w:spacing w:after="0" w:line="240" w:lineRule="auto"/>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2018</w:t>
            </w:r>
          </w:p>
        </w:tc>
        <w:tc>
          <w:tcPr>
            <w:tcW w:w="3020" w:type="dxa"/>
            <w:shd w:val="clear" w:color="auto" w:fill="auto"/>
            <w:vAlign w:val="center"/>
            <w:hideMark/>
          </w:tcPr>
          <w:p w14:paraId="13FA5B89"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31 606,4</w:t>
            </w:r>
          </w:p>
        </w:tc>
        <w:tc>
          <w:tcPr>
            <w:tcW w:w="3280" w:type="dxa"/>
            <w:shd w:val="clear" w:color="auto" w:fill="auto"/>
            <w:vAlign w:val="center"/>
            <w:hideMark/>
          </w:tcPr>
          <w:p w14:paraId="06965736"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6 322,0</w:t>
            </w:r>
          </w:p>
        </w:tc>
      </w:tr>
    </w:tbl>
    <w:p w14:paraId="1C3BEA6D" w14:textId="77777777" w:rsidR="00523E2C" w:rsidRPr="00A4790A" w:rsidRDefault="00523E2C" w:rsidP="00A04C6C">
      <w:pPr>
        <w:spacing w:after="0" w:line="240" w:lineRule="auto"/>
        <w:rPr>
          <w:rFonts w:ascii="Times New Roman" w:hAnsi="Times New Roman" w:cs="Times New Roman"/>
        </w:rPr>
      </w:pPr>
    </w:p>
    <w:p w14:paraId="419D19E9" w14:textId="0803FA27" w:rsidR="00523E2C" w:rsidRPr="00A4790A" w:rsidRDefault="00A04C6C"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36</w:t>
      </w:r>
      <w:r w:rsidR="00523E2C" w:rsidRPr="00A4790A">
        <w:rPr>
          <w:rStyle w:val="10pt"/>
          <w:rFonts w:eastAsiaTheme="minorEastAsia"/>
          <w:color w:val="auto"/>
          <w:sz w:val="24"/>
          <w:szCs w:val="24"/>
        </w:rPr>
        <w:t>]</w:t>
      </w:r>
    </w:p>
    <w:p w14:paraId="42F7CFF8"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p>
    <w:p w14:paraId="37F22C25"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lastRenderedPageBreak/>
        <w:t xml:space="preserve">Статистичні дані щодо сумарних обсягів прямих іноземних інвестицій (ПІІ) в економіці України  дозволяють констатувати, що на їхню динаміку суттєво вплинули військовий конфлікт на Донбасі, фінансова і банківська криза 2014—2015 років та повільність здійснення структурних реформ у наступні роки. Так, навіть 2017 року, який відзначений П. Порошенком на економічному форумі в Давосі (січень 2018 р.) як рік зростання інвестицій в Україну, сумарний обсяг інвестицій (47 593 млн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xml:space="preserve">. США) не перевищив докризові показники (53 704 млн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США у 2013 р.), а темпи приросту надходжень ПІІ (</w:t>
      </w:r>
      <w:r w:rsidRPr="00A4790A">
        <w:rPr>
          <w:rFonts w:ascii="Times New Roman" w:hAnsi="Times New Roman" w:cs="Times New Roman"/>
          <w:iCs/>
          <w:sz w:val="28"/>
          <w:szCs w:val="28"/>
        </w:rPr>
        <w:t>рис. 2.2</w:t>
      </w:r>
      <w:r w:rsidRPr="00A4790A">
        <w:rPr>
          <w:rFonts w:ascii="Times New Roman" w:hAnsi="Times New Roman" w:cs="Times New Roman"/>
          <w:sz w:val="28"/>
          <w:szCs w:val="28"/>
        </w:rPr>
        <w:t xml:space="preserve">) у 2017 р. становили – 57,5 % (1 871,2 млн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xml:space="preserve">. США у 2017 р. проти 4 405,8 млн </w:t>
      </w:r>
      <w:proofErr w:type="spellStart"/>
      <w:r w:rsidRPr="00A4790A">
        <w:rPr>
          <w:rFonts w:ascii="Times New Roman" w:hAnsi="Times New Roman" w:cs="Times New Roman"/>
          <w:sz w:val="28"/>
          <w:szCs w:val="28"/>
        </w:rPr>
        <w:t>дол</w:t>
      </w:r>
      <w:proofErr w:type="spellEnd"/>
      <w:r w:rsidRPr="00A4790A">
        <w:rPr>
          <w:rFonts w:ascii="Times New Roman" w:hAnsi="Times New Roman" w:cs="Times New Roman"/>
          <w:sz w:val="28"/>
          <w:szCs w:val="28"/>
        </w:rPr>
        <w:t>. США у 2016 р.).</w:t>
      </w:r>
    </w:p>
    <w:p w14:paraId="6094531E"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Доцільно зазначити, що військовий конфлікт на Донбасі лише поглибив широкий спектр традиційно наявних проблем залучення ПІІ в Україну. Невисокі темпи приросту ПІІ в українську економіку за останні роки пояснюються такими причинами: значний відплив капіталу нерезидентів з української економіки, який спровокував дефіцит коштів на внутрішньому фінансовому ринку, що значно обмежило пропозицію інвестиційних об’єктів для продажу потенційним інвесторам; нестабільність макроекономічної ситуації в цілому, яка проявилася у швидкому зростанні споживчих цін, формуванні негативного сальдо платіжного балансу, значній і непередбачуваній зміні валютного курсу національної валюти, корупції на всіх рівнях державної структури, брак податкових механізмів стимулювання інвестицій.</w:t>
      </w:r>
    </w:p>
    <w:p w14:paraId="35459146" w14:textId="77777777"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Інвестиції спрямовуються у вже розвинені сфери економічної діяльності. Найвагоміші обсяги надходжень прямих інвестицій були спрямовані до установ та організацій, що здійснюють фінансову та страхову діяльність – 26,1%  та підприємств промисловості – 27,3 %. </w:t>
      </w:r>
    </w:p>
    <w:p w14:paraId="48E2E912" w14:textId="77777777"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Прямі інвестиції в економіку України у 2018 році подано в таблиці 2.2.</w:t>
      </w:r>
    </w:p>
    <w:p w14:paraId="44142BAF"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p>
    <w:p w14:paraId="54DCB1BD"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p>
    <w:p w14:paraId="319B7F58"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lastRenderedPageBreak/>
        <w:t>Таблиця 2.2 – Прямі інвестиції з країн світу в економіці України у 2018 році, (</w:t>
      </w:r>
      <w:proofErr w:type="spellStart"/>
      <w:r w:rsidRPr="00A4790A">
        <w:rPr>
          <w:rFonts w:ascii="Times New Roman" w:hAnsi="Times New Roman" w:cs="Times New Roman"/>
          <w:sz w:val="28"/>
          <w:szCs w:val="28"/>
        </w:rPr>
        <w:t>млн.дол</w:t>
      </w:r>
      <w:proofErr w:type="spellEnd"/>
      <w:r w:rsidRPr="00A4790A">
        <w:rPr>
          <w:rFonts w:ascii="Times New Roman" w:hAnsi="Times New Roman" w:cs="Times New Roman"/>
          <w:sz w:val="28"/>
          <w:szCs w:val="28"/>
        </w:rPr>
        <w:t xml:space="preserve">. США) </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80"/>
        <w:gridCol w:w="2126"/>
      </w:tblGrid>
      <w:tr w:rsidR="00523E2C" w:rsidRPr="00A4790A" w14:paraId="23269EFB" w14:textId="77777777" w:rsidTr="00523E2C">
        <w:trPr>
          <w:trHeight w:val="300"/>
          <w:jc w:val="center"/>
        </w:trPr>
        <w:tc>
          <w:tcPr>
            <w:tcW w:w="960" w:type="dxa"/>
            <w:shd w:val="clear" w:color="auto" w:fill="auto"/>
            <w:noWrap/>
            <w:vAlign w:val="bottom"/>
            <w:hideMark/>
          </w:tcPr>
          <w:p w14:paraId="35712B16"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п/п</w:t>
            </w:r>
          </w:p>
        </w:tc>
        <w:tc>
          <w:tcPr>
            <w:tcW w:w="3880" w:type="dxa"/>
            <w:shd w:val="clear" w:color="auto" w:fill="auto"/>
            <w:noWrap/>
            <w:vAlign w:val="bottom"/>
            <w:hideMark/>
          </w:tcPr>
          <w:p w14:paraId="518EB5D8"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Країна</w:t>
            </w:r>
          </w:p>
        </w:tc>
        <w:tc>
          <w:tcPr>
            <w:tcW w:w="2126" w:type="dxa"/>
            <w:shd w:val="clear" w:color="auto" w:fill="auto"/>
            <w:noWrap/>
            <w:vAlign w:val="bottom"/>
            <w:hideMark/>
          </w:tcPr>
          <w:p w14:paraId="6AE30AEA"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млн.дол</w:t>
            </w:r>
            <w:proofErr w:type="spellEnd"/>
            <w:r w:rsidRPr="00A4790A">
              <w:rPr>
                <w:rFonts w:ascii="Times New Roman" w:eastAsia="Times New Roman" w:hAnsi="Times New Roman" w:cs="Times New Roman"/>
                <w:sz w:val="24"/>
                <w:szCs w:val="24"/>
              </w:rPr>
              <w:t>. США</w:t>
            </w:r>
          </w:p>
        </w:tc>
      </w:tr>
      <w:tr w:rsidR="00523E2C" w:rsidRPr="00A4790A" w14:paraId="7C70826E" w14:textId="77777777" w:rsidTr="00523E2C">
        <w:trPr>
          <w:trHeight w:val="300"/>
          <w:jc w:val="center"/>
        </w:trPr>
        <w:tc>
          <w:tcPr>
            <w:tcW w:w="960" w:type="dxa"/>
            <w:shd w:val="clear" w:color="auto" w:fill="auto"/>
            <w:noWrap/>
            <w:vAlign w:val="bottom"/>
            <w:hideMark/>
          </w:tcPr>
          <w:p w14:paraId="1BADD349"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w:t>
            </w:r>
          </w:p>
        </w:tc>
        <w:tc>
          <w:tcPr>
            <w:tcW w:w="3880" w:type="dxa"/>
            <w:shd w:val="clear" w:color="auto" w:fill="auto"/>
            <w:noWrap/>
            <w:vAlign w:val="bottom"/>
            <w:hideMark/>
          </w:tcPr>
          <w:p w14:paraId="768F51A9"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Кiпр</w:t>
            </w:r>
            <w:proofErr w:type="spellEnd"/>
          </w:p>
        </w:tc>
        <w:tc>
          <w:tcPr>
            <w:tcW w:w="2126" w:type="dxa"/>
            <w:shd w:val="clear" w:color="auto" w:fill="auto"/>
            <w:noWrap/>
            <w:vAlign w:val="bottom"/>
            <w:hideMark/>
          </w:tcPr>
          <w:p w14:paraId="733CBECC"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8932,7</w:t>
            </w:r>
          </w:p>
        </w:tc>
      </w:tr>
      <w:tr w:rsidR="00523E2C" w:rsidRPr="00A4790A" w14:paraId="19A6015D" w14:textId="77777777" w:rsidTr="00523E2C">
        <w:trPr>
          <w:trHeight w:val="300"/>
          <w:jc w:val="center"/>
        </w:trPr>
        <w:tc>
          <w:tcPr>
            <w:tcW w:w="960" w:type="dxa"/>
            <w:shd w:val="clear" w:color="auto" w:fill="auto"/>
            <w:noWrap/>
            <w:vAlign w:val="bottom"/>
            <w:hideMark/>
          </w:tcPr>
          <w:p w14:paraId="0348AC94"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2</w:t>
            </w:r>
          </w:p>
        </w:tc>
        <w:tc>
          <w:tcPr>
            <w:tcW w:w="3880" w:type="dxa"/>
            <w:shd w:val="clear" w:color="auto" w:fill="auto"/>
            <w:noWrap/>
            <w:vAlign w:val="bottom"/>
            <w:hideMark/>
          </w:tcPr>
          <w:p w14:paraId="16114B90"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Нiдерланди</w:t>
            </w:r>
            <w:proofErr w:type="spellEnd"/>
          </w:p>
        </w:tc>
        <w:tc>
          <w:tcPr>
            <w:tcW w:w="2126" w:type="dxa"/>
            <w:shd w:val="clear" w:color="auto" w:fill="auto"/>
            <w:noWrap/>
            <w:vAlign w:val="bottom"/>
            <w:hideMark/>
          </w:tcPr>
          <w:p w14:paraId="308C83B8"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6395</w:t>
            </w:r>
          </w:p>
        </w:tc>
      </w:tr>
      <w:tr w:rsidR="00523E2C" w:rsidRPr="00A4790A" w14:paraId="443EA521" w14:textId="77777777" w:rsidTr="00523E2C">
        <w:trPr>
          <w:trHeight w:val="300"/>
          <w:jc w:val="center"/>
        </w:trPr>
        <w:tc>
          <w:tcPr>
            <w:tcW w:w="960" w:type="dxa"/>
            <w:shd w:val="clear" w:color="auto" w:fill="auto"/>
            <w:noWrap/>
            <w:vAlign w:val="bottom"/>
            <w:hideMark/>
          </w:tcPr>
          <w:p w14:paraId="108F0642"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3</w:t>
            </w:r>
          </w:p>
        </w:tc>
        <w:tc>
          <w:tcPr>
            <w:tcW w:w="3880" w:type="dxa"/>
            <w:shd w:val="clear" w:color="auto" w:fill="auto"/>
            <w:noWrap/>
            <w:vAlign w:val="bottom"/>
            <w:hideMark/>
          </w:tcPr>
          <w:p w14:paraId="59EFD1AA"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Велика Британія</w:t>
            </w:r>
          </w:p>
        </w:tc>
        <w:tc>
          <w:tcPr>
            <w:tcW w:w="2126" w:type="dxa"/>
            <w:shd w:val="clear" w:color="auto" w:fill="auto"/>
            <w:noWrap/>
            <w:vAlign w:val="bottom"/>
            <w:hideMark/>
          </w:tcPr>
          <w:p w14:paraId="604B4FBB"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1944,4</w:t>
            </w:r>
          </w:p>
        </w:tc>
      </w:tr>
      <w:tr w:rsidR="00523E2C" w:rsidRPr="00A4790A" w14:paraId="2825E9C1" w14:textId="77777777" w:rsidTr="00523E2C">
        <w:trPr>
          <w:trHeight w:val="300"/>
          <w:jc w:val="center"/>
        </w:trPr>
        <w:tc>
          <w:tcPr>
            <w:tcW w:w="960" w:type="dxa"/>
            <w:shd w:val="clear" w:color="auto" w:fill="auto"/>
            <w:noWrap/>
            <w:vAlign w:val="bottom"/>
            <w:hideMark/>
          </w:tcPr>
          <w:p w14:paraId="3251C7EB"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4</w:t>
            </w:r>
          </w:p>
        </w:tc>
        <w:tc>
          <w:tcPr>
            <w:tcW w:w="3880" w:type="dxa"/>
            <w:shd w:val="clear" w:color="auto" w:fill="auto"/>
            <w:noWrap/>
            <w:vAlign w:val="bottom"/>
            <w:hideMark/>
          </w:tcPr>
          <w:p w14:paraId="066F4F8D"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Нiмеччина</w:t>
            </w:r>
            <w:proofErr w:type="spellEnd"/>
          </w:p>
        </w:tc>
        <w:tc>
          <w:tcPr>
            <w:tcW w:w="2126" w:type="dxa"/>
            <w:shd w:val="clear" w:color="auto" w:fill="auto"/>
            <w:noWrap/>
            <w:vAlign w:val="bottom"/>
            <w:hideMark/>
          </w:tcPr>
          <w:p w14:paraId="774B8B24"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1682,9</w:t>
            </w:r>
          </w:p>
        </w:tc>
      </w:tr>
      <w:tr w:rsidR="00523E2C" w:rsidRPr="00A4790A" w14:paraId="76FA0F6A" w14:textId="77777777" w:rsidTr="00523E2C">
        <w:trPr>
          <w:trHeight w:val="300"/>
          <w:jc w:val="center"/>
        </w:trPr>
        <w:tc>
          <w:tcPr>
            <w:tcW w:w="960" w:type="dxa"/>
            <w:shd w:val="clear" w:color="auto" w:fill="auto"/>
            <w:noWrap/>
            <w:vAlign w:val="bottom"/>
            <w:hideMark/>
          </w:tcPr>
          <w:p w14:paraId="51854663"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5</w:t>
            </w:r>
          </w:p>
        </w:tc>
        <w:tc>
          <w:tcPr>
            <w:tcW w:w="3880" w:type="dxa"/>
            <w:shd w:val="clear" w:color="auto" w:fill="auto"/>
            <w:noWrap/>
            <w:vAlign w:val="bottom"/>
            <w:hideMark/>
          </w:tcPr>
          <w:p w14:paraId="00EA236D"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Швейцарiя</w:t>
            </w:r>
            <w:proofErr w:type="spellEnd"/>
          </w:p>
        </w:tc>
        <w:tc>
          <w:tcPr>
            <w:tcW w:w="2126" w:type="dxa"/>
            <w:shd w:val="clear" w:color="auto" w:fill="auto"/>
            <w:noWrap/>
            <w:vAlign w:val="bottom"/>
            <w:hideMark/>
          </w:tcPr>
          <w:p w14:paraId="315DCFCF"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1515,9</w:t>
            </w:r>
          </w:p>
        </w:tc>
      </w:tr>
      <w:tr w:rsidR="00523E2C" w:rsidRPr="00A4790A" w14:paraId="0DB032DB" w14:textId="77777777" w:rsidTr="00523E2C">
        <w:trPr>
          <w:trHeight w:val="300"/>
          <w:jc w:val="center"/>
        </w:trPr>
        <w:tc>
          <w:tcPr>
            <w:tcW w:w="960" w:type="dxa"/>
            <w:shd w:val="clear" w:color="auto" w:fill="auto"/>
            <w:noWrap/>
            <w:vAlign w:val="bottom"/>
            <w:hideMark/>
          </w:tcPr>
          <w:p w14:paraId="722E4B54"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6</w:t>
            </w:r>
          </w:p>
        </w:tc>
        <w:tc>
          <w:tcPr>
            <w:tcW w:w="3880" w:type="dxa"/>
            <w:shd w:val="clear" w:color="auto" w:fill="auto"/>
            <w:noWrap/>
            <w:vAlign w:val="bottom"/>
            <w:hideMark/>
          </w:tcPr>
          <w:p w14:paraId="750CDACF"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Вiргiнськi</w:t>
            </w:r>
            <w:proofErr w:type="spellEnd"/>
            <w:r w:rsidRPr="00A4790A">
              <w:rPr>
                <w:rFonts w:ascii="Times New Roman" w:eastAsia="Times New Roman" w:hAnsi="Times New Roman" w:cs="Times New Roman"/>
              </w:rPr>
              <w:t xml:space="preserve"> Острови (</w:t>
            </w:r>
            <w:proofErr w:type="spellStart"/>
            <w:r w:rsidRPr="00A4790A">
              <w:rPr>
                <w:rFonts w:ascii="Times New Roman" w:eastAsia="Times New Roman" w:hAnsi="Times New Roman" w:cs="Times New Roman"/>
              </w:rPr>
              <w:t>Брит</w:t>
            </w:r>
            <w:proofErr w:type="spellEnd"/>
            <w:r w:rsidRPr="00A4790A">
              <w:rPr>
                <w:rFonts w:ascii="Times New Roman" w:eastAsia="Times New Roman" w:hAnsi="Times New Roman" w:cs="Times New Roman"/>
              </w:rPr>
              <w:t>.)</w:t>
            </w:r>
          </w:p>
        </w:tc>
        <w:tc>
          <w:tcPr>
            <w:tcW w:w="2126" w:type="dxa"/>
            <w:shd w:val="clear" w:color="auto" w:fill="auto"/>
            <w:noWrap/>
            <w:vAlign w:val="bottom"/>
            <w:hideMark/>
          </w:tcPr>
          <w:p w14:paraId="09333CCD"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1358,4</w:t>
            </w:r>
          </w:p>
        </w:tc>
      </w:tr>
      <w:tr w:rsidR="00523E2C" w:rsidRPr="00A4790A" w14:paraId="30DB8BFE" w14:textId="77777777" w:rsidTr="00523E2C">
        <w:trPr>
          <w:trHeight w:val="300"/>
          <w:jc w:val="center"/>
        </w:trPr>
        <w:tc>
          <w:tcPr>
            <w:tcW w:w="960" w:type="dxa"/>
            <w:shd w:val="clear" w:color="auto" w:fill="auto"/>
            <w:noWrap/>
            <w:vAlign w:val="bottom"/>
            <w:hideMark/>
          </w:tcPr>
          <w:p w14:paraId="3B9BBFBE"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7</w:t>
            </w:r>
          </w:p>
        </w:tc>
        <w:tc>
          <w:tcPr>
            <w:tcW w:w="3880" w:type="dxa"/>
            <w:shd w:val="clear" w:color="auto" w:fill="auto"/>
            <w:noWrap/>
            <w:vAlign w:val="bottom"/>
            <w:hideMark/>
          </w:tcPr>
          <w:p w14:paraId="6117C11A"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Австрiя</w:t>
            </w:r>
            <w:proofErr w:type="spellEnd"/>
          </w:p>
        </w:tc>
        <w:tc>
          <w:tcPr>
            <w:tcW w:w="2126" w:type="dxa"/>
            <w:shd w:val="clear" w:color="auto" w:fill="auto"/>
            <w:noWrap/>
            <w:vAlign w:val="bottom"/>
            <w:hideMark/>
          </w:tcPr>
          <w:p w14:paraId="6757DD8E"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1038,8</w:t>
            </w:r>
          </w:p>
        </w:tc>
      </w:tr>
      <w:tr w:rsidR="00523E2C" w:rsidRPr="00A4790A" w14:paraId="20E3D1DE" w14:textId="77777777" w:rsidTr="00523E2C">
        <w:trPr>
          <w:trHeight w:val="300"/>
          <w:jc w:val="center"/>
        </w:trPr>
        <w:tc>
          <w:tcPr>
            <w:tcW w:w="960" w:type="dxa"/>
            <w:shd w:val="clear" w:color="auto" w:fill="auto"/>
            <w:noWrap/>
            <w:vAlign w:val="bottom"/>
            <w:hideMark/>
          </w:tcPr>
          <w:p w14:paraId="71966F54"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8</w:t>
            </w:r>
          </w:p>
        </w:tc>
        <w:tc>
          <w:tcPr>
            <w:tcW w:w="3880" w:type="dxa"/>
            <w:shd w:val="clear" w:color="auto" w:fill="auto"/>
            <w:noWrap/>
            <w:vAlign w:val="bottom"/>
            <w:hideMark/>
          </w:tcPr>
          <w:p w14:paraId="3339E479"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Росiйська</w:t>
            </w:r>
            <w:proofErr w:type="spellEnd"/>
            <w:r w:rsidRPr="00A4790A">
              <w:rPr>
                <w:rFonts w:ascii="Times New Roman" w:eastAsia="Times New Roman" w:hAnsi="Times New Roman" w:cs="Times New Roman"/>
              </w:rPr>
              <w:t xml:space="preserve"> </w:t>
            </w:r>
            <w:proofErr w:type="spellStart"/>
            <w:r w:rsidRPr="00A4790A">
              <w:rPr>
                <w:rFonts w:ascii="Times New Roman" w:eastAsia="Times New Roman" w:hAnsi="Times New Roman" w:cs="Times New Roman"/>
              </w:rPr>
              <w:t>Федерацiя</w:t>
            </w:r>
            <w:proofErr w:type="spellEnd"/>
          </w:p>
        </w:tc>
        <w:tc>
          <w:tcPr>
            <w:tcW w:w="2126" w:type="dxa"/>
            <w:shd w:val="clear" w:color="auto" w:fill="auto"/>
            <w:noWrap/>
            <w:vAlign w:val="bottom"/>
            <w:hideMark/>
          </w:tcPr>
          <w:p w14:paraId="4EFED2A5"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797,2</w:t>
            </w:r>
          </w:p>
        </w:tc>
      </w:tr>
      <w:tr w:rsidR="00523E2C" w:rsidRPr="00A4790A" w14:paraId="67B2134F" w14:textId="77777777" w:rsidTr="00523E2C">
        <w:trPr>
          <w:trHeight w:val="300"/>
          <w:jc w:val="center"/>
        </w:trPr>
        <w:tc>
          <w:tcPr>
            <w:tcW w:w="960" w:type="dxa"/>
            <w:shd w:val="clear" w:color="auto" w:fill="auto"/>
            <w:noWrap/>
            <w:vAlign w:val="bottom"/>
            <w:hideMark/>
          </w:tcPr>
          <w:p w14:paraId="5EF707E4"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9</w:t>
            </w:r>
          </w:p>
        </w:tc>
        <w:tc>
          <w:tcPr>
            <w:tcW w:w="3880" w:type="dxa"/>
            <w:shd w:val="clear" w:color="auto" w:fill="auto"/>
            <w:noWrap/>
            <w:vAlign w:val="bottom"/>
            <w:hideMark/>
          </w:tcPr>
          <w:p w14:paraId="45F6924A"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Францiя</w:t>
            </w:r>
            <w:proofErr w:type="spellEnd"/>
          </w:p>
        </w:tc>
        <w:tc>
          <w:tcPr>
            <w:tcW w:w="2126" w:type="dxa"/>
            <w:shd w:val="clear" w:color="auto" w:fill="auto"/>
            <w:noWrap/>
            <w:vAlign w:val="bottom"/>
            <w:hideMark/>
          </w:tcPr>
          <w:p w14:paraId="1F570045"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723,4</w:t>
            </w:r>
          </w:p>
        </w:tc>
      </w:tr>
      <w:tr w:rsidR="00523E2C" w:rsidRPr="00A4790A" w14:paraId="114F455B" w14:textId="77777777" w:rsidTr="00523E2C">
        <w:trPr>
          <w:trHeight w:val="300"/>
          <w:jc w:val="center"/>
        </w:trPr>
        <w:tc>
          <w:tcPr>
            <w:tcW w:w="960" w:type="dxa"/>
            <w:shd w:val="clear" w:color="auto" w:fill="auto"/>
            <w:noWrap/>
            <w:vAlign w:val="bottom"/>
            <w:hideMark/>
          </w:tcPr>
          <w:p w14:paraId="359B990A"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10</w:t>
            </w:r>
          </w:p>
        </w:tc>
        <w:tc>
          <w:tcPr>
            <w:tcW w:w="3880" w:type="dxa"/>
            <w:shd w:val="clear" w:color="auto" w:fill="auto"/>
            <w:noWrap/>
            <w:vAlign w:val="bottom"/>
            <w:hideMark/>
          </w:tcPr>
          <w:p w14:paraId="2D4AD838"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Польща</w:t>
            </w:r>
          </w:p>
        </w:tc>
        <w:tc>
          <w:tcPr>
            <w:tcW w:w="2126" w:type="dxa"/>
            <w:shd w:val="clear" w:color="auto" w:fill="auto"/>
            <w:noWrap/>
            <w:vAlign w:val="bottom"/>
            <w:hideMark/>
          </w:tcPr>
          <w:p w14:paraId="2B55B00A"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571,3</w:t>
            </w:r>
          </w:p>
        </w:tc>
      </w:tr>
      <w:tr w:rsidR="00523E2C" w:rsidRPr="00A4790A" w14:paraId="7FB0B442" w14:textId="77777777" w:rsidTr="00523E2C">
        <w:trPr>
          <w:trHeight w:val="300"/>
          <w:jc w:val="center"/>
        </w:trPr>
        <w:tc>
          <w:tcPr>
            <w:tcW w:w="960" w:type="dxa"/>
            <w:shd w:val="clear" w:color="auto" w:fill="auto"/>
            <w:noWrap/>
            <w:vAlign w:val="bottom"/>
            <w:hideMark/>
          </w:tcPr>
          <w:p w14:paraId="29245FBE"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11</w:t>
            </w:r>
          </w:p>
        </w:tc>
        <w:tc>
          <w:tcPr>
            <w:tcW w:w="3880" w:type="dxa"/>
            <w:shd w:val="clear" w:color="auto" w:fill="auto"/>
            <w:noWrap/>
            <w:vAlign w:val="bottom"/>
            <w:hideMark/>
          </w:tcPr>
          <w:p w14:paraId="7379D1E3"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Белiз</w:t>
            </w:r>
            <w:proofErr w:type="spellEnd"/>
          </w:p>
        </w:tc>
        <w:tc>
          <w:tcPr>
            <w:tcW w:w="2126" w:type="dxa"/>
            <w:shd w:val="clear" w:color="auto" w:fill="auto"/>
            <w:noWrap/>
            <w:vAlign w:val="bottom"/>
            <w:hideMark/>
          </w:tcPr>
          <w:p w14:paraId="2375F7D0"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532,3</w:t>
            </w:r>
          </w:p>
        </w:tc>
      </w:tr>
      <w:tr w:rsidR="00523E2C" w:rsidRPr="00A4790A" w14:paraId="33A28A03" w14:textId="77777777" w:rsidTr="00523E2C">
        <w:trPr>
          <w:trHeight w:val="300"/>
          <w:jc w:val="center"/>
        </w:trPr>
        <w:tc>
          <w:tcPr>
            <w:tcW w:w="960" w:type="dxa"/>
            <w:shd w:val="clear" w:color="auto" w:fill="auto"/>
            <w:noWrap/>
            <w:vAlign w:val="bottom"/>
            <w:hideMark/>
          </w:tcPr>
          <w:p w14:paraId="3900560B"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12</w:t>
            </w:r>
          </w:p>
        </w:tc>
        <w:tc>
          <w:tcPr>
            <w:tcW w:w="3880" w:type="dxa"/>
            <w:shd w:val="clear" w:color="auto" w:fill="auto"/>
            <w:noWrap/>
            <w:vAlign w:val="bottom"/>
            <w:hideMark/>
          </w:tcPr>
          <w:p w14:paraId="5CF1A675"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США</w:t>
            </w:r>
          </w:p>
        </w:tc>
        <w:tc>
          <w:tcPr>
            <w:tcW w:w="2126" w:type="dxa"/>
            <w:shd w:val="clear" w:color="auto" w:fill="auto"/>
            <w:noWrap/>
            <w:vAlign w:val="bottom"/>
            <w:hideMark/>
          </w:tcPr>
          <w:p w14:paraId="3D8BB4C4"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517,4</w:t>
            </w:r>
          </w:p>
        </w:tc>
      </w:tr>
      <w:tr w:rsidR="00523E2C" w:rsidRPr="00A4790A" w14:paraId="509321D3" w14:textId="77777777" w:rsidTr="00523E2C">
        <w:trPr>
          <w:trHeight w:val="300"/>
          <w:jc w:val="center"/>
        </w:trPr>
        <w:tc>
          <w:tcPr>
            <w:tcW w:w="960" w:type="dxa"/>
            <w:shd w:val="clear" w:color="auto" w:fill="auto"/>
            <w:noWrap/>
            <w:vAlign w:val="bottom"/>
            <w:hideMark/>
          </w:tcPr>
          <w:p w14:paraId="7D956183"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13</w:t>
            </w:r>
          </w:p>
        </w:tc>
        <w:tc>
          <w:tcPr>
            <w:tcW w:w="3880" w:type="dxa"/>
            <w:shd w:val="clear" w:color="auto" w:fill="auto"/>
            <w:noWrap/>
            <w:vAlign w:val="bottom"/>
            <w:hideMark/>
          </w:tcPr>
          <w:p w14:paraId="66CAE948"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Люксембург</w:t>
            </w:r>
          </w:p>
        </w:tc>
        <w:tc>
          <w:tcPr>
            <w:tcW w:w="2126" w:type="dxa"/>
            <w:shd w:val="clear" w:color="auto" w:fill="auto"/>
            <w:noWrap/>
            <w:vAlign w:val="bottom"/>
            <w:hideMark/>
          </w:tcPr>
          <w:p w14:paraId="11645164"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515,8</w:t>
            </w:r>
          </w:p>
        </w:tc>
      </w:tr>
      <w:tr w:rsidR="00523E2C" w:rsidRPr="00A4790A" w14:paraId="25DE129A" w14:textId="77777777" w:rsidTr="00523E2C">
        <w:trPr>
          <w:trHeight w:val="300"/>
          <w:jc w:val="center"/>
        </w:trPr>
        <w:tc>
          <w:tcPr>
            <w:tcW w:w="960" w:type="dxa"/>
            <w:shd w:val="clear" w:color="auto" w:fill="auto"/>
            <w:noWrap/>
            <w:vAlign w:val="bottom"/>
            <w:hideMark/>
          </w:tcPr>
          <w:p w14:paraId="378573D8"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14</w:t>
            </w:r>
          </w:p>
        </w:tc>
        <w:tc>
          <w:tcPr>
            <w:tcW w:w="3880" w:type="dxa"/>
            <w:shd w:val="clear" w:color="auto" w:fill="auto"/>
            <w:noWrap/>
            <w:vAlign w:val="bottom"/>
            <w:hideMark/>
          </w:tcPr>
          <w:p w14:paraId="15B9F74B"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Угорщина</w:t>
            </w:r>
          </w:p>
        </w:tc>
        <w:tc>
          <w:tcPr>
            <w:tcW w:w="2126" w:type="dxa"/>
            <w:shd w:val="clear" w:color="auto" w:fill="auto"/>
            <w:noWrap/>
            <w:vAlign w:val="bottom"/>
            <w:hideMark/>
          </w:tcPr>
          <w:p w14:paraId="1A50B936"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511,1</w:t>
            </w:r>
          </w:p>
        </w:tc>
      </w:tr>
      <w:tr w:rsidR="00523E2C" w:rsidRPr="00A4790A" w14:paraId="10CBD670" w14:textId="77777777" w:rsidTr="00523E2C">
        <w:trPr>
          <w:trHeight w:val="300"/>
          <w:jc w:val="center"/>
        </w:trPr>
        <w:tc>
          <w:tcPr>
            <w:tcW w:w="960" w:type="dxa"/>
            <w:shd w:val="clear" w:color="auto" w:fill="auto"/>
            <w:noWrap/>
            <w:vAlign w:val="bottom"/>
            <w:hideMark/>
          </w:tcPr>
          <w:p w14:paraId="537C6A72"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15</w:t>
            </w:r>
          </w:p>
        </w:tc>
        <w:tc>
          <w:tcPr>
            <w:tcW w:w="3880" w:type="dxa"/>
            <w:shd w:val="clear" w:color="auto" w:fill="auto"/>
            <w:noWrap/>
            <w:vAlign w:val="bottom"/>
            <w:hideMark/>
          </w:tcPr>
          <w:p w14:paraId="670C82B6"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Швецiя</w:t>
            </w:r>
            <w:proofErr w:type="spellEnd"/>
          </w:p>
        </w:tc>
        <w:tc>
          <w:tcPr>
            <w:tcW w:w="2126" w:type="dxa"/>
            <w:shd w:val="clear" w:color="auto" w:fill="auto"/>
            <w:noWrap/>
            <w:vAlign w:val="bottom"/>
            <w:hideMark/>
          </w:tcPr>
          <w:p w14:paraId="65FF5E26"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351,2</w:t>
            </w:r>
          </w:p>
        </w:tc>
      </w:tr>
      <w:tr w:rsidR="00523E2C" w:rsidRPr="00A4790A" w14:paraId="00B6CB96" w14:textId="77777777" w:rsidTr="00523E2C">
        <w:trPr>
          <w:trHeight w:val="300"/>
          <w:jc w:val="center"/>
        </w:trPr>
        <w:tc>
          <w:tcPr>
            <w:tcW w:w="960" w:type="dxa"/>
            <w:shd w:val="clear" w:color="auto" w:fill="auto"/>
            <w:noWrap/>
            <w:vAlign w:val="bottom"/>
            <w:hideMark/>
          </w:tcPr>
          <w:p w14:paraId="76EE391C"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16</w:t>
            </w:r>
          </w:p>
        </w:tc>
        <w:tc>
          <w:tcPr>
            <w:tcW w:w="3880" w:type="dxa"/>
            <w:shd w:val="clear" w:color="auto" w:fill="auto"/>
            <w:noWrap/>
            <w:vAlign w:val="bottom"/>
            <w:hideMark/>
          </w:tcPr>
          <w:p w14:paraId="2C11F0BE"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Панама</w:t>
            </w:r>
          </w:p>
        </w:tc>
        <w:tc>
          <w:tcPr>
            <w:tcW w:w="2126" w:type="dxa"/>
            <w:shd w:val="clear" w:color="auto" w:fill="auto"/>
            <w:noWrap/>
            <w:vAlign w:val="bottom"/>
            <w:hideMark/>
          </w:tcPr>
          <w:p w14:paraId="474D6F62"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337,7</w:t>
            </w:r>
          </w:p>
        </w:tc>
      </w:tr>
      <w:tr w:rsidR="00523E2C" w:rsidRPr="00A4790A" w14:paraId="554D2003" w14:textId="77777777" w:rsidTr="00523E2C">
        <w:trPr>
          <w:trHeight w:val="300"/>
          <w:jc w:val="center"/>
        </w:trPr>
        <w:tc>
          <w:tcPr>
            <w:tcW w:w="960" w:type="dxa"/>
            <w:shd w:val="clear" w:color="auto" w:fill="auto"/>
            <w:noWrap/>
            <w:vAlign w:val="bottom"/>
            <w:hideMark/>
          </w:tcPr>
          <w:p w14:paraId="7FACE9D1"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17</w:t>
            </w:r>
          </w:p>
        </w:tc>
        <w:tc>
          <w:tcPr>
            <w:tcW w:w="3880" w:type="dxa"/>
            <w:shd w:val="clear" w:color="auto" w:fill="auto"/>
            <w:noWrap/>
            <w:vAlign w:val="bottom"/>
            <w:hideMark/>
          </w:tcPr>
          <w:p w14:paraId="2792FD33"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Туреччина</w:t>
            </w:r>
          </w:p>
        </w:tc>
        <w:tc>
          <w:tcPr>
            <w:tcW w:w="2126" w:type="dxa"/>
            <w:shd w:val="clear" w:color="auto" w:fill="auto"/>
            <w:noWrap/>
            <w:vAlign w:val="bottom"/>
            <w:hideMark/>
          </w:tcPr>
          <w:p w14:paraId="4D085FB9"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319</w:t>
            </w:r>
          </w:p>
        </w:tc>
      </w:tr>
      <w:tr w:rsidR="00523E2C" w:rsidRPr="00A4790A" w14:paraId="21320693" w14:textId="77777777" w:rsidTr="00523E2C">
        <w:trPr>
          <w:trHeight w:val="300"/>
          <w:jc w:val="center"/>
        </w:trPr>
        <w:tc>
          <w:tcPr>
            <w:tcW w:w="960" w:type="dxa"/>
            <w:shd w:val="clear" w:color="auto" w:fill="auto"/>
            <w:noWrap/>
            <w:vAlign w:val="bottom"/>
            <w:hideMark/>
          </w:tcPr>
          <w:p w14:paraId="0AD1EAD6"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18</w:t>
            </w:r>
          </w:p>
        </w:tc>
        <w:tc>
          <w:tcPr>
            <w:tcW w:w="3880" w:type="dxa"/>
            <w:shd w:val="clear" w:color="auto" w:fill="auto"/>
            <w:noWrap/>
            <w:vAlign w:val="bottom"/>
            <w:hideMark/>
          </w:tcPr>
          <w:p w14:paraId="322ABBC1"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Сiнгапур</w:t>
            </w:r>
            <w:proofErr w:type="spellEnd"/>
          </w:p>
        </w:tc>
        <w:tc>
          <w:tcPr>
            <w:tcW w:w="2126" w:type="dxa"/>
            <w:shd w:val="clear" w:color="auto" w:fill="auto"/>
            <w:noWrap/>
            <w:vAlign w:val="bottom"/>
            <w:hideMark/>
          </w:tcPr>
          <w:p w14:paraId="2C71B4CE"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276,3</w:t>
            </w:r>
          </w:p>
        </w:tc>
      </w:tr>
      <w:tr w:rsidR="00523E2C" w:rsidRPr="00A4790A" w14:paraId="648F2515" w14:textId="77777777" w:rsidTr="00523E2C">
        <w:trPr>
          <w:trHeight w:val="300"/>
          <w:jc w:val="center"/>
        </w:trPr>
        <w:tc>
          <w:tcPr>
            <w:tcW w:w="960" w:type="dxa"/>
            <w:shd w:val="clear" w:color="auto" w:fill="auto"/>
            <w:noWrap/>
            <w:vAlign w:val="bottom"/>
            <w:hideMark/>
          </w:tcPr>
          <w:p w14:paraId="1732F0AC"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19</w:t>
            </w:r>
          </w:p>
        </w:tc>
        <w:tc>
          <w:tcPr>
            <w:tcW w:w="3880" w:type="dxa"/>
            <w:shd w:val="clear" w:color="auto" w:fill="auto"/>
            <w:noWrap/>
            <w:vAlign w:val="bottom"/>
            <w:hideMark/>
          </w:tcPr>
          <w:p w14:paraId="1847C3F7" w14:textId="77777777" w:rsidR="00523E2C" w:rsidRPr="00A4790A" w:rsidRDefault="00523E2C" w:rsidP="00A04C6C">
            <w:pPr>
              <w:spacing w:after="0" w:line="240" w:lineRule="auto"/>
              <w:rPr>
                <w:rFonts w:ascii="Times New Roman" w:eastAsia="Times New Roman" w:hAnsi="Times New Roman" w:cs="Times New Roman"/>
              </w:rPr>
            </w:pPr>
            <w:proofErr w:type="spellStart"/>
            <w:r w:rsidRPr="00A4790A">
              <w:rPr>
                <w:rFonts w:ascii="Times New Roman" w:eastAsia="Times New Roman" w:hAnsi="Times New Roman" w:cs="Times New Roman"/>
              </w:rPr>
              <w:t>Естонiя</w:t>
            </w:r>
            <w:proofErr w:type="spellEnd"/>
          </w:p>
        </w:tc>
        <w:tc>
          <w:tcPr>
            <w:tcW w:w="2126" w:type="dxa"/>
            <w:shd w:val="clear" w:color="auto" w:fill="auto"/>
            <w:noWrap/>
            <w:vAlign w:val="bottom"/>
            <w:hideMark/>
          </w:tcPr>
          <w:p w14:paraId="1435872A"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235</w:t>
            </w:r>
          </w:p>
        </w:tc>
      </w:tr>
      <w:tr w:rsidR="00523E2C" w:rsidRPr="00A4790A" w14:paraId="6ED8F6DD" w14:textId="77777777" w:rsidTr="00523E2C">
        <w:trPr>
          <w:trHeight w:val="300"/>
          <w:jc w:val="center"/>
        </w:trPr>
        <w:tc>
          <w:tcPr>
            <w:tcW w:w="960" w:type="dxa"/>
            <w:shd w:val="clear" w:color="auto" w:fill="auto"/>
            <w:noWrap/>
            <w:vAlign w:val="bottom"/>
            <w:hideMark/>
          </w:tcPr>
          <w:p w14:paraId="628E73C3" w14:textId="77777777" w:rsidR="00523E2C" w:rsidRPr="00A4790A" w:rsidRDefault="00523E2C" w:rsidP="00A4790A">
            <w:pPr>
              <w:spacing w:after="0" w:line="240" w:lineRule="auto"/>
              <w:jc w:val="center"/>
              <w:rPr>
                <w:rFonts w:ascii="Times New Roman" w:eastAsia="Times New Roman" w:hAnsi="Times New Roman" w:cs="Times New Roman"/>
              </w:rPr>
            </w:pPr>
            <w:r w:rsidRPr="00A4790A">
              <w:rPr>
                <w:rFonts w:ascii="Times New Roman" w:eastAsia="Times New Roman" w:hAnsi="Times New Roman" w:cs="Times New Roman"/>
              </w:rPr>
              <w:t>20</w:t>
            </w:r>
          </w:p>
        </w:tc>
        <w:tc>
          <w:tcPr>
            <w:tcW w:w="3880" w:type="dxa"/>
            <w:shd w:val="clear" w:color="auto" w:fill="auto"/>
            <w:noWrap/>
            <w:vAlign w:val="bottom"/>
            <w:hideMark/>
          </w:tcPr>
          <w:p w14:paraId="0DFBF794" w14:textId="77777777" w:rsidR="00523E2C" w:rsidRPr="00A4790A" w:rsidRDefault="00523E2C" w:rsidP="00A04C6C">
            <w:pPr>
              <w:spacing w:after="0" w:line="240" w:lineRule="auto"/>
              <w:rPr>
                <w:rFonts w:ascii="Times New Roman" w:eastAsia="Times New Roman" w:hAnsi="Times New Roman" w:cs="Times New Roman"/>
              </w:rPr>
            </w:pPr>
            <w:r w:rsidRPr="00A4790A">
              <w:rPr>
                <w:rFonts w:ascii="Times New Roman" w:eastAsia="Times New Roman" w:hAnsi="Times New Roman" w:cs="Times New Roman"/>
              </w:rPr>
              <w:t>Азербайджан</w:t>
            </w:r>
          </w:p>
        </w:tc>
        <w:tc>
          <w:tcPr>
            <w:tcW w:w="2126" w:type="dxa"/>
            <w:shd w:val="clear" w:color="auto" w:fill="auto"/>
            <w:noWrap/>
            <w:vAlign w:val="bottom"/>
            <w:hideMark/>
          </w:tcPr>
          <w:p w14:paraId="1655A649" w14:textId="77777777" w:rsidR="00523E2C" w:rsidRPr="00A4790A" w:rsidRDefault="00523E2C" w:rsidP="00A04C6C">
            <w:pPr>
              <w:spacing w:after="0" w:line="240" w:lineRule="auto"/>
              <w:jc w:val="right"/>
              <w:rPr>
                <w:rFonts w:ascii="Times New Roman" w:eastAsia="Times New Roman" w:hAnsi="Times New Roman" w:cs="Times New Roman"/>
              </w:rPr>
            </w:pPr>
            <w:r w:rsidRPr="00A4790A">
              <w:rPr>
                <w:rFonts w:ascii="Times New Roman" w:eastAsia="Times New Roman" w:hAnsi="Times New Roman" w:cs="Times New Roman"/>
              </w:rPr>
              <w:t>210,2</w:t>
            </w:r>
          </w:p>
        </w:tc>
      </w:tr>
    </w:tbl>
    <w:p w14:paraId="14836CE8" w14:textId="7D08FE04" w:rsidR="00523E2C" w:rsidRPr="00A4790A" w:rsidRDefault="00A04C6C"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36</w:t>
      </w:r>
      <w:r w:rsidR="00523E2C" w:rsidRPr="00A4790A">
        <w:rPr>
          <w:rStyle w:val="10pt"/>
          <w:rFonts w:eastAsiaTheme="minorEastAsia"/>
          <w:color w:val="auto"/>
          <w:sz w:val="24"/>
          <w:szCs w:val="24"/>
        </w:rPr>
        <w:t>]</w:t>
      </w:r>
    </w:p>
    <w:p w14:paraId="10F5B40F" w14:textId="77777777" w:rsidR="00523E2C" w:rsidRPr="00A4790A" w:rsidRDefault="00523E2C" w:rsidP="00A04C6C">
      <w:pPr>
        <w:spacing w:after="0" w:line="360" w:lineRule="auto"/>
        <w:ind w:firstLine="709"/>
        <w:jc w:val="both"/>
        <w:rPr>
          <w:rFonts w:ascii="Times New Roman" w:hAnsi="Times New Roman" w:cs="Times New Roman"/>
          <w:sz w:val="28"/>
          <w:szCs w:val="28"/>
        </w:rPr>
      </w:pPr>
    </w:p>
    <w:p w14:paraId="3D096AA2" w14:textId="26E17DAE"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Якщо подивитися на статистику прямих інвестицій (акціонерний капітал) з країн світу в економіку України у 2017 році, то можна побачити, що майже 26% надходять з Кіпру </w:t>
      </w:r>
      <w:r w:rsidRPr="00A4790A">
        <w:rPr>
          <w:rFonts w:ascii="Times New Roman" w:hAnsi="Times New Roman" w:cs="Times New Roman"/>
          <w:sz w:val="28"/>
          <w:szCs w:val="28"/>
          <w:shd w:val="clear" w:color="auto" w:fill="FFFFFF"/>
        </w:rPr>
        <w:t>[</w:t>
      </w:r>
      <w:r w:rsidR="00354ED6" w:rsidRPr="00A4790A">
        <w:rPr>
          <w:rFonts w:ascii="Times New Roman" w:hAnsi="Times New Roman" w:cs="Times New Roman"/>
          <w:sz w:val="28"/>
          <w:szCs w:val="28"/>
          <w:shd w:val="clear" w:color="auto" w:fill="FFFFFF"/>
        </w:rPr>
        <w:t>35-36</w:t>
      </w:r>
      <w:r w:rsidRPr="00A4790A">
        <w:rPr>
          <w:rFonts w:ascii="Times New Roman" w:hAnsi="Times New Roman" w:cs="Times New Roman"/>
          <w:sz w:val="28"/>
          <w:szCs w:val="28"/>
          <w:shd w:val="clear" w:color="auto" w:fill="FFFFFF"/>
        </w:rPr>
        <w:t>]</w:t>
      </w:r>
      <w:r w:rsidRPr="00A4790A">
        <w:rPr>
          <w:rFonts w:ascii="Times New Roman" w:hAnsi="Times New Roman" w:cs="Times New Roman"/>
          <w:sz w:val="28"/>
          <w:szCs w:val="28"/>
        </w:rPr>
        <w:t xml:space="preserve">, який є однією з найближчих до нас відомих офшорних зон, це варто розцінювати, насамперед, як повернення тих коштів, які були виведені до офшору з метою їх «відмивання» </w:t>
      </w:r>
      <w:r w:rsidRPr="00A4790A">
        <w:rPr>
          <w:rFonts w:ascii="Times New Roman" w:hAnsi="Times New Roman" w:cs="Times New Roman"/>
          <w:sz w:val="28"/>
          <w:szCs w:val="28"/>
          <w:shd w:val="clear" w:color="auto" w:fill="FFFFFF"/>
        </w:rPr>
        <w:t>[</w:t>
      </w:r>
      <w:r w:rsidR="00354ED6" w:rsidRPr="00A4790A">
        <w:rPr>
          <w:rFonts w:ascii="Times New Roman" w:hAnsi="Times New Roman" w:cs="Times New Roman"/>
          <w:sz w:val="28"/>
          <w:szCs w:val="28"/>
          <w:shd w:val="clear" w:color="auto" w:fill="FFFFFF"/>
        </w:rPr>
        <w:t>37</w:t>
      </w:r>
      <w:r w:rsidRPr="00A4790A">
        <w:rPr>
          <w:rFonts w:ascii="Times New Roman" w:hAnsi="Times New Roman" w:cs="Times New Roman"/>
          <w:sz w:val="28"/>
          <w:szCs w:val="28"/>
          <w:shd w:val="clear" w:color="auto" w:fill="FFFFFF"/>
        </w:rPr>
        <w:t>]</w:t>
      </w:r>
      <w:r w:rsidRPr="00A4790A">
        <w:rPr>
          <w:rFonts w:ascii="Times New Roman" w:hAnsi="Times New Roman" w:cs="Times New Roman"/>
          <w:sz w:val="28"/>
          <w:szCs w:val="28"/>
        </w:rPr>
        <w:t xml:space="preserve"> (табл. 2.3 та 2.4).</w:t>
      </w:r>
    </w:p>
    <w:p w14:paraId="2D4C91C2" w14:textId="0C696AA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Україна також вкладає інвестиції в країни світу.  Прямі інвестиції з України в економіці країн світу  у 2018 році (</w:t>
      </w:r>
      <w:proofErr w:type="spellStart"/>
      <w:r w:rsidRPr="00A4790A">
        <w:rPr>
          <w:rFonts w:ascii="Times New Roman" w:hAnsi="Times New Roman" w:cs="Times New Roman"/>
          <w:sz w:val="28"/>
          <w:szCs w:val="28"/>
        </w:rPr>
        <w:t>млн.дол</w:t>
      </w:r>
      <w:proofErr w:type="spellEnd"/>
      <w:r w:rsidRPr="00A4790A">
        <w:rPr>
          <w:rFonts w:ascii="Times New Roman" w:hAnsi="Times New Roman" w:cs="Times New Roman"/>
          <w:sz w:val="28"/>
          <w:szCs w:val="28"/>
        </w:rPr>
        <w:t xml:space="preserve">. США) (таблиця 2.3). До основних країн, в які Україна </w:t>
      </w:r>
      <w:proofErr w:type="spellStart"/>
      <w:r w:rsidRPr="00A4790A">
        <w:rPr>
          <w:rFonts w:ascii="Times New Roman" w:hAnsi="Times New Roman" w:cs="Times New Roman"/>
          <w:sz w:val="28"/>
          <w:szCs w:val="28"/>
        </w:rPr>
        <w:t>вкладує</w:t>
      </w:r>
      <w:proofErr w:type="spellEnd"/>
      <w:r w:rsidRPr="00A4790A">
        <w:rPr>
          <w:rFonts w:ascii="Times New Roman" w:hAnsi="Times New Roman" w:cs="Times New Roman"/>
          <w:sz w:val="28"/>
          <w:szCs w:val="28"/>
        </w:rPr>
        <w:t xml:space="preserve"> інвестиції є Кіпр, Російська Федерація, Віргінські Острови, Латвія, Угорщина, Нідерланди, Молдова, Республіка   Польща, </w:t>
      </w:r>
      <w:proofErr w:type="spellStart"/>
      <w:r w:rsidRPr="00A4790A">
        <w:rPr>
          <w:rFonts w:ascii="Times New Roman" w:hAnsi="Times New Roman" w:cs="Times New Roman"/>
          <w:sz w:val="28"/>
          <w:szCs w:val="28"/>
        </w:rPr>
        <w:t>Австрiя</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Бiлорусь</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Нiмеччина</w:t>
      </w:r>
      <w:proofErr w:type="spellEnd"/>
      <w:r w:rsidRPr="00A4790A">
        <w:rPr>
          <w:rFonts w:ascii="Times New Roman" w:hAnsi="Times New Roman" w:cs="Times New Roman"/>
          <w:sz w:val="28"/>
          <w:szCs w:val="28"/>
        </w:rPr>
        <w:t xml:space="preserve"> та ін.</w:t>
      </w:r>
    </w:p>
    <w:p w14:paraId="432D388C" w14:textId="77777777" w:rsidR="00A04C6C" w:rsidRPr="00A4790A" w:rsidRDefault="00A04C6C" w:rsidP="00A04C6C">
      <w:pPr>
        <w:pStyle w:val="ae"/>
        <w:numPr>
          <w:ilvl w:val="12"/>
          <w:numId w:val="0"/>
        </w:numPr>
        <w:spacing w:after="0" w:line="360" w:lineRule="auto"/>
        <w:ind w:firstLine="690"/>
        <w:jc w:val="both"/>
        <w:rPr>
          <w:rFonts w:ascii="Times New Roman" w:hAnsi="Times New Roman" w:cs="Times New Roman"/>
          <w:sz w:val="28"/>
          <w:szCs w:val="28"/>
        </w:rPr>
      </w:pPr>
    </w:p>
    <w:p w14:paraId="6D808F33" w14:textId="77777777"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bCs/>
          <w:sz w:val="28"/>
          <w:szCs w:val="28"/>
        </w:rPr>
        <w:lastRenderedPageBreak/>
        <w:t>Таблиця 2.3</w:t>
      </w:r>
      <w:r w:rsidRPr="00A4790A">
        <w:rPr>
          <w:rFonts w:ascii="Times New Roman" w:hAnsi="Times New Roman" w:cs="Times New Roman"/>
          <w:sz w:val="28"/>
          <w:szCs w:val="28"/>
        </w:rPr>
        <w:t>– Прямі інвестиції з України в економіки країн світу  у 2018 році, (</w:t>
      </w:r>
      <w:proofErr w:type="spellStart"/>
      <w:r w:rsidRPr="00A4790A">
        <w:rPr>
          <w:rFonts w:ascii="Times New Roman" w:hAnsi="Times New Roman" w:cs="Times New Roman"/>
          <w:sz w:val="28"/>
          <w:szCs w:val="28"/>
        </w:rPr>
        <w:t>млн.дол</w:t>
      </w:r>
      <w:proofErr w:type="spellEnd"/>
      <w:r w:rsidRPr="00A4790A">
        <w:rPr>
          <w:rFonts w:ascii="Times New Roman" w:hAnsi="Times New Roman" w:cs="Times New Roman"/>
          <w:sz w:val="28"/>
          <w:szCs w:val="28"/>
        </w:rPr>
        <w:t>. США)</w:t>
      </w:r>
    </w:p>
    <w:tbl>
      <w:tblPr>
        <w:tblW w:w="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27"/>
        <w:gridCol w:w="2116"/>
      </w:tblGrid>
      <w:tr w:rsidR="00523E2C" w:rsidRPr="00A4790A" w14:paraId="1E18C7C7" w14:textId="77777777" w:rsidTr="00523E2C">
        <w:trPr>
          <w:trHeight w:val="300"/>
          <w:jc w:val="center"/>
        </w:trPr>
        <w:tc>
          <w:tcPr>
            <w:tcW w:w="960" w:type="dxa"/>
            <w:shd w:val="clear" w:color="auto" w:fill="auto"/>
            <w:noWrap/>
            <w:vAlign w:val="bottom"/>
            <w:hideMark/>
          </w:tcPr>
          <w:p w14:paraId="78027B8E"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п/п</w:t>
            </w:r>
          </w:p>
        </w:tc>
        <w:tc>
          <w:tcPr>
            <w:tcW w:w="2427" w:type="dxa"/>
            <w:shd w:val="clear" w:color="auto" w:fill="auto"/>
            <w:noWrap/>
            <w:vAlign w:val="bottom"/>
            <w:hideMark/>
          </w:tcPr>
          <w:p w14:paraId="124AE34F"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Країна</w:t>
            </w:r>
          </w:p>
        </w:tc>
        <w:tc>
          <w:tcPr>
            <w:tcW w:w="2116" w:type="dxa"/>
            <w:shd w:val="clear" w:color="auto" w:fill="auto"/>
            <w:noWrap/>
            <w:vAlign w:val="bottom"/>
            <w:hideMark/>
          </w:tcPr>
          <w:p w14:paraId="5DFF16C1"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млн.дол</w:t>
            </w:r>
            <w:proofErr w:type="spellEnd"/>
            <w:r w:rsidRPr="00A4790A">
              <w:rPr>
                <w:rFonts w:ascii="Times New Roman" w:eastAsia="Times New Roman" w:hAnsi="Times New Roman" w:cs="Times New Roman"/>
                <w:sz w:val="24"/>
                <w:szCs w:val="24"/>
              </w:rPr>
              <w:t>. США</w:t>
            </w:r>
          </w:p>
        </w:tc>
      </w:tr>
      <w:tr w:rsidR="00523E2C" w:rsidRPr="00A4790A" w14:paraId="53EE5CB8" w14:textId="77777777" w:rsidTr="00523E2C">
        <w:trPr>
          <w:trHeight w:val="300"/>
          <w:jc w:val="center"/>
        </w:trPr>
        <w:tc>
          <w:tcPr>
            <w:tcW w:w="960" w:type="dxa"/>
            <w:shd w:val="clear" w:color="auto" w:fill="auto"/>
            <w:noWrap/>
            <w:vAlign w:val="bottom"/>
            <w:hideMark/>
          </w:tcPr>
          <w:p w14:paraId="37B4D2B8"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w:t>
            </w:r>
          </w:p>
        </w:tc>
        <w:tc>
          <w:tcPr>
            <w:tcW w:w="2427" w:type="dxa"/>
            <w:shd w:val="clear" w:color="auto" w:fill="auto"/>
            <w:noWrap/>
            <w:vAlign w:val="bottom"/>
            <w:hideMark/>
          </w:tcPr>
          <w:p w14:paraId="2F04A3E1"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Кiпр</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600FA9B5"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5932,5</w:t>
            </w:r>
          </w:p>
        </w:tc>
      </w:tr>
      <w:tr w:rsidR="00523E2C" w:rsidRPr="00A4790A" w14:paraId="4749A8A4" w14:textId="77777777" w:rsidTr="00523E2C">
        <w:trPr>
          <w:trHeight w:val="300"/>
          <w:jc w:val="center"/>
        </w:trPr>
        <w:tc>
          <w:tcPr>
            <w:tcW w:w="960" w:type="dxa"/>
            <w:shd w:val="clear" w:color="auto" w:fill="auto"/>
            <w:noWrap/>
            <w:vAlign w:val="bottom"/>
            <w:hideMark/>
          </w:tcPr>
          <w:p w14:paraId="7A67E21F"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2</w:t>
            </w:r>
          </w:p>
        </w:tc>
        <w:tc>
          <w:tcPr>
            <w:tcW w:w="2427" w:type="dxa"/>
            <w:shd w:val="clear" w:color="auto" w:fill="auto"/>
            <w:noWrap/>
            <w:vAlign w:val="bottom"/>
            <w:hideMark/>
          </w:tcPr>
          <w:p w14:paraId="7E5AB2F3"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Росiйська</w:t>
            </w:r>
            <w:proofErr w:type="spellEnd"/>
            <w:r w:rsidRPr="00A4790A">
              <w:rPr>
                <w:rFonts w:ascii="Times New Roman" w:eastAsia="Times New Roman" w:hAnsi="Times New Roman" w:cs="Times New Roman"/>
                <w:sz w:val="24"/>
                <w:szCs w:val="24"/>
              </w:rPr>
              <w:t xml:space="preserve"> </w:t>
            </w:r>
            <w:proofErr w:type="spellStart"/>
            <w:r w:rsidRPr="00A4790A">
              <w:rPr>
                <w:rFonts w:ascii="Times New Roman" w:eastAsia="Times New Roman" w:hAnsi="Times New Roman" w:cs="Times New Roman"/>
                <w:sz w:val="24"/>
                <w:szCs w:val="24"/>
              </w:rPr>
              <w:t>Федерацiя</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788FFF7F"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150,3</w:t>
            </w:r>
          </w:p>
        </w:tc>
      </w:tr>
      <w:tr w:rsidR="00523E2C" w:rsidRPr="00A4790A" w14:paraId="4A7CF863" w14:textId="77777777" w:rsidTr="00523E2C">
        <w:trPr>
          <w:trHeight w:val="300"/>
          <w:jc w:val="center"/>
        </w:trPr>
        <w:tc>
          <w:tcPr>
            <w:tcW w:w="960" w:type="dxa"/>
            <w:shd w:val="clear" w:color="auto" w:fill="auto"/>
            <w:noWrap/>
            <w:vAlign w:val="bottom"/>
            <w:hideMark/>
          </w:tcPr>
          <w:p w14:paraId="6FD77F01"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w:t>
            </w:r>
          </w:p>
        </w:tc>
        <w:tc>
          <w:tcPr>
            <w:tcW w:w="2427" w:type="dxa"/>
            <w:shd w:val="clear" w:color="auto" w:fill="auto"/>
            <w:noWrap/>
            <w:vAlign w:val="bottom"/>
            <w:hideMark/>
          </w:tcPr>
          <w:p w14:paraId="39304AFD"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Вiрґiнськi</w:t>
            </w:r>
            <w:proofErr w:type="spellEnd"/>
            <w:r w:rsidRPr="00A4790A">
              <w:rPr>
                <w:rFonts w:ascii="Times New Roman" w:eastAsia="Times New Roman" w:hAnsi="Times New Roman" w:cs="Times New Roman"/>
                <w:sz w:val="24"/>
                <w:szCs w:val="24"/>
              </w:rPr>
              <w:t xml:space="preserve"> Острови (</w:t>
            </w:r>
            <w:proofErr w:type="spellStart"/>
            <w:r w:rsidRPr="00A4790A">
              <w:rPr>
                <w:rFonts w:ascii="Times New Roman" w:eastAsia="Times New Roman" w:hAnsi="Times New Roman" w:cs="Times New Roman"/>
                <w:sz w:val="24"/>
                <w:szCs w:val="24"/>
              </w:rPr>
              <w:t>Брит</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0CB9AF0B"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61</w:t>
            </w:r>
          </w:p>
        </w:tc>
      </w:tr>
      <w:tr w:rsidR="00523E2C" w:rsidRPr="00A4790A" w14:paraId="74FBD026" w14:textId="77777777" w:rsidTr="00523E2C">
        <w:trPr>
          <w:trHeight w:val="300"/>
          <w:jc w:val="center"/>
        </w:trPr>
        <w:tc>
          <w:tcPr>
            <w:tcW w:w="960" w:type="dxa"/>
            <w:shd w:val="clear" w:color="auto" w:fill="auto"/>
            <w:noWrap/>
            <w:vAlign w:val="bottom"/>
            <w:hideMark/>
          </w:tcPr>
          <w:p w14:paraId="3751BB11"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4</w:t>
            </w:r>
          </w:p>
        </w:tc>
        <w:tc>
          <w:tcPr>
            <w:tcW w:w="2427" w:type="dxa"/>
            <w:shd w:val="clear" w:color="auto" w:fill="auto"/>
            <w:noWrap/>
            <w:vAlign w:val="bottom"/>
            <w:hideMark/>
          </w:tcPr>
          <w:p w14:paraId="5582517E"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Латвiя</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037D3235"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60,9</w:t>
            </w:r>
          </w:p>
        </w:tc>
      </w:tr>
      <w:tr w:rsidR="00523E2C" w:rsidRPr="00A4790A" w14:paraId="1B2E9824" w14:textId="77777777" w:rsidTr="00523E2C">
        <w:trPr>
          <w:trHeight w:val="300"/>
          <w:jc w:val="center"/>
        </w:trPr>
        <w:tc>
          <w:tcPr>
            <w:tcW w:w="960" w:type="dxa"/>
            <w:shd w:val="clear" w:color="auto" w:fill="auto"/>
            <w:noWrap/>
            <w:vAlign w:val="bottom"/>
            <w:hideMark/>
          </w:tcPr>
          <w:p w14:paraId="7B6D4B25"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w:t>
            </w:r>
          </w:p>
        </w:tc>
        <w:tc>
          <w:tcPr>
            <w:tcW w:w="2427" w:type="dxa"/>
            <w:shd w:val="clear" w:color="auto" w:fill="auto"/>
            <w:noWrap/>
            <w:vAlign w:val="bottom"/>
            <w:hideMark/>
          </w:tcPr>
          <w:p w14:paraId="2AE8C8B2"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Угорщина                                                    </w:t>
            </w:r>
          </w:p>
        </w:tc>
        <w:tc>
          <w:tcPr>
            <w:tcW w:w="2116" w:type="dxa"/>
            <w:shd w:val="clear" w:color="auto" w:fill="auto"/>
            <w:noWrap/>
            <w:vAlign w:val="bottom"/>
            <w:hideMark/>
          </w:tcPr>
          <w:p w14:paraId="3F68310D"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17,5</w:t>
            </w:r>
          </w:p>
        </w:tc>
      </w:tr>
      <w:tr w:rsidR="00523E2C" w:rsidRPr="00A4790A" w14:paraId="0D38A141" w14:textId="77777777" w:rsidTr="00523E2C">
        <w:trPr>
          <w:trHeight w:val="300"/>
          <w:jc w:val="center"/>
        </w:trPr>
        <w:tc>
          <w:tcPr>
            <w:tcW w:w="960" w:type="dxa"/>
            <w:shd w:val="clear" w:color="auto" w:fill="auto"/>
            <w:noWrap/>
            <w:vAlign w:val="bottom"/>
            <w:hideMark/>
          </w:tcPr>
          <w:p w14:paraId="658F5D71"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w:t>
            </w:r>
          </w:p>
        </w:tc>
        <w:tc>
          <w:tcPr>
            <w:tcW w:w="2427" w:type="dxa"/>
            <w:shd w:val="clear" w:color="auto" w:fill="auto"/>
            <w:noWrap/>
            <w:vAlign w:val="bottom"/>
            <w:hideMark/>
          </w:tcPr>
          <w:p w14:paraId="48009303"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Нiдерланди</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5914C78F"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12,3</w:t>
            </w:r>
          </w:p>
        </w:tc>
      </w:tr>
      <w:tr w:rsidR="00523E2C" w:rsidRPr="00A4790A" w14:paraId="5C15C9D4" w14:textId="77777777" w:rsidTr="00523E2C">
        <w:trPr>
          <w:trHeight w:val="300"/>
          <w:jc w:val="center"/>
        </w:trPr>
        <w:tc>
          <w:tcPr>
            <w:tcW w:w="960" w:type="dxa"/>
            <w:shd w:val="clear" w:color="auto" w:fill="auto"/>
            <w:noWrap/>
            <w:vAlign w:val="bottom"/>
            <w:hideMark/>
          </w:tcPr>
          <w:p w14:paraId="508EE818"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7</w:t>
            </w:r>
          </w:p>
        </w:tc>
        <w:tc>
          <w:tcPr>
            <w:tcW w:w="2427" w:type="dxa"/>
            <w:shd w:val="clear" w:color="auto" w:fill="auto"/>
            <w:noWrap/>
            <w:vAlign w:val="bottom"/>
            <w:hideMark/>
          </w:tcPr>
          <w:p w14:paraId="156AC460"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Молдова, Республіка                        </w:t>
            </w:r>
          </w:p>
        </w:tc>
        <w:tc>
          <w:tcPr>
            <w:tcW w:w="2116" w:type="dxa"/>
            <w:shd w:val="clear" w:color="auto" w:fill="auto"/>
            <w:noWrap/>
            <w:vAlign w:val="bottom"/>
            <w:hideMark/>
          </w:tcPr>
          <w:p w14:paraId="3BFC60AE"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6,8</w:t>
            </w:r>
          </w:p>
        </w:tc>
      </w:tr>
      <w:tr w:rsidR="00523E2C" w:rsidRPr="00A4790A" w14:paraId="56BCC485" w14:textId="77777777" w:rsidTr="00523E2C">
        <w:trPr>
          <w:trHeight w:val="300"/>
          <w:jc w:val="center"/>
        </w:trPr>
        <w:tc>
          <w:tcPr>
            <w:tcW w:w="960" w:type="dxa"/>
            <w:shd w:val="clear" w:color="auto" w:fill="auto"/>
            <w:noWrap/>
            <w:vAlign w:val="bottom"/>
            <w:hideMark/>
          </w:tcPr>
          <w:p w14:paraId="4AECA2F5"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8</w:t>
            </w:r>
          </w:p>
        </w:tc>
        <w:tc>
          <w:tcPr>
            <w:tcW w:w="2427" w:type="dxa"/>
            <w:shd w:val="clear" w:color="auto" w:fill="auto"/>
            <w:noWrap/>
            <w:vAlign w:val="bottom"/>
            <w:hideMark/>
          </w:tcPr>
          <w:p w14:paraId="73345BC8"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Польща                                                      </w:t>
            </w:r>
          </w:p>
        </w:tc>
        <w:tc>
          <w:tcPr>
            <w:tcW w:w="2116" w:type="dxa"/>
            <w:shd w:val="clear" w:color="auto" w:fill="auto"/>
            <w:noWrap/>
            <w:vAlign w:val="bottom"/>
            <w:hideMark/>
          </w:tcPr>
          <w:p w14:paraId="3AB1EC23"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6,7</w:t>
            </w:r>
          </w:p>
        </w:tc>
      </w:tr>
      <w:tr w:rsidR="00523E2C" w:rsidRPr="00A4790A" w14:paraId="084EEFAB" w14:textId="77777777" w:rsidTr="00523E2C">
        <w:trPr>
          <w:trHeight w:val="300"/>
          <w:jc w:val="center"/>
        </w:trPr>
        <w:tc>
          <w:tcPr>
            <w:tcW w:w="960" w:type="dxa"/>
            <w:shd w:val="clear" w:color="auto" w:fill="auto"/>
            <w:noWrap/>
            <w:vAlign w:val="bottom"/>
            <w:hideMark/>
          </w:tcPr>
          <w:p w14:paraId="22CBF8F0"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9</w:t>
            </w:r>
          </w:p>
        </w:tc>
        <w:tc>
          <w:tcPr>
            <w:tcW w:w="2427" w:type="dxa"/>
            <w:shd w:val="clear" w:color="auto" w:fill="auto"/>
            <w:noWrap/>
            <w:vAlign w:val="bottom"/>
            <w:hideMark/>
          </w:tcPr>
          <w:p w14:paraId="0619C1C5"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Австрiя</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252B46FC"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5,4</w:t>
            </w:r>
          </w:p>
        </w:tc>
      </w:tr>
      <w:tr w:rsidR="00523E2C" w:rsidRPr="00A4790A" w14:paraId="07DA28FF" w14:textId="77777777" w:rsidTr="00523E2C">
        <w:trPr>
          <w:trHeight w:val="300"/>
          <w:jc w:val="center"/>
        </w:trPr>
        <w:tc>
          <w:tcPr>
            <w:tcW w:w="960" w:type="dxa"/>
            <w:shd w:val="clear" w:color="auto" w:fill="auto"/>
            <w:noWrap/>
            <w:vAlign w:val="bottom"/>
            <w:hideMark/>
          </w:tcPr>
          <w:p w14:paraId="574D167C"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10</w:t>
            </w:r>
          </w:p>
        </w:tc>
        <w:tc>
          <w:tcPr>
            <w:tcW w:w="2427" w:type="dxa"/>
            <w:shd w:val="clear" w:color="auto" w:fill="auto"/>
            <w:noWrap/>
            <w:vAlign w:val="bottom"/>
            <w:hideMark/>
          </w:tcPr>
          <w:p w14:paraId="4364890F"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Бiлорусь</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02EAE184"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4,3</w:t>
            </w:r>
          </w:p>
        </w:tc>
      </w:tr>
      <w:tr w:rsidR="00523E2C" w:rsidRPr="00A4790A" w14:paraId="462A6FBC" w14:textId="77777777" w:rsidTr="00523E2C">
        <w:trPr>
          <w:trHeight w:val="300"/>
          <w:jc w:val="center"/>
        </w:trPr>
        <w:tc>
          <w:tcPr>
            <w:tcW w:w="960" w:type="dxa"/>
            <w:shd w:val="clear" w:color="auto" w:fill="auto"/>
            <w:noWrap/>
            <w:vAlign w:val="bottom"/>
            <w:hideMark/>
          </w:tcPr>
          <w:p w14:paraId="57638046"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11</w:t>
            </w:r>
          </w:p>
        </w:tc>
        <w:tc>
          <w:tcPr>
            <w:tcW w:w="2427" w:type="dxa"/>
            <w:shd w:val="clear" w:color="auto" w:fill="auto"/>
            <w:noWrap/>
            <w:vAlign w:val="bottom"/>
            <w:hideMark/>
          </w:tcPr>
          <w:p w14:paraId="1F3CF2C3"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Нiмеччина</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0039D845"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3,3</w:t>
            </w:r>
          </w:p>
        </w:tc>
      </w:tr>
      <w:tr w:rsidR="00523E2C" w:rsidRPr="00A4790A" w14:paraId="578B1091" w14:textId="77777777" w:rsidTr="00523E2C">
        <w:trPr>
          <w:trHeight w:val="300"/>
          <w:jc w:val="center"/>
        </w:trPr>
        <w:tc>
          <w:tcPr>
            <w:tcW w:w="960" w:type="dxa"/>
            <w:shd w:val="clear" w:color="auto" w:fill="auto"/>
            <w:noWrap/>
            <w:vAlign w:val="bottom"/>
            <w:hideMark/>
          </w:tcPr>
          <w:p w14:paraId="650D60A1"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12</w:t>
            </w:r>
          </w:p>
        </w:tc>
        <w:tc>
          <w:tcPr>
            <w:tcW w:w="2427" w:type="dxa"/>
            <w:shd w:val="clear" w:color="auto" w:fill="auto"/>
            <w:noWrap/>
            <w:vAlign w:val="bottom"/>
            <w:hideMark/>
          </w:tcPr>
          <w:p w14:paraId="4D40E6D7"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В'єтнам                                                     </w:t>
            </w:r>
          </w:p>
        </w:tc>
        <w:tc>
          <w:tcPr>
            <w:tcW w:w="2116" w:type="dxa"/>
            <w:shd w:val="clear" w:color="auto" w:fill="auto"/>
            <w:noWrap/>
            <w:vAlign w:val="bottom"/>
            <w:hideMark/>
          </w:tcPr>
          <w:p w14:paraId="4DE4A497"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1,6</w:t>
            </w:r>
          </w:p>
        </w:tc>
      </w:tr>
      <w:tr w:rsidR="00523E2C" w:rsidRPr="00A4790A" w14:paraId="10B9F452" w14:textId="77777777" w:rsidTr="00523E2C">
        <w:trPr>
          <w:trHeight w:val="300"/>
          <w:jc w:val="center"/>
        </w:trPr>
        <w:tc>
          <w:tcPr>
            <w:tcW w:w="960" w:type="dxa"/>
            <w:shd w:val="clear" w:color="auto" w:fill="auto"/>
            <w:noWrap/>
            <w:vAlign w:val="bottom"/>
            <w:hideMark/>
          </w:tcPr>
          <w:p w14:paraId="0D07711B"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13</w:t>
            </w:r>
          </w:p>
        </w:tc>
        <w:tc>
          <w:tcPr>
            <w:tcW w:w="2427" w:type="dxa"/>
            <w:shd w:val="clear" w:color="auto" w:fill="auto"/>
            <w:noWrap/>
            <w:vAlign w:val="bottom"/>
            <w:hideMark/>
          </w:tcPr>
          <w:p w14:paraId="718AD7E5"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Грузiя</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76896A25"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1,6</w:t>
            </w:r>
          </w:p>
        </w:tc>
      </w:tr>
      <w:tr w:rsidR="00523E2C" w:rsidRPr="00A4790A" w14:paraId="65C6CAE3" w14:textId="77777777" w:rsidTr="00523E2C">
        <w:trPr>
          <w:trHeight w:val="300"/>
          <w:jc w:val="center"/>
        </w:trPr>
        <w:tc>
          <w:tcPr>
            <w:tcW w:w="960" w:type="dxa"/>
            <w:shd w:val="clear" w:color="auto" w:fill="auto"/>
            <w:noWrap/>
            <w:vAlign w:val="bottom"/>
            <w:hideMark/>
          </w:tcPr>
          <w:p w14:paraId="48DEB066"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14</w:t>
            </w:r>
          </w:p>
        </w:tc>
        <w:tc>
          <w:tcPr>
            <w:tcW w:w="2427" w:type="dxa"/>
            <w:shd w:val="clear" w:color="auto" w:fill="auto"/>
            <w:noWrap/>
            <w:vAlign w:val="bottom"/>
            <w:hideMark/>
          </w:tcPr>
          <w:p w14:paraId="22222541"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Китай                                                       </w:t>
            </w:r>
          </w:p>
        </w:tc>
        <w:tc>
          <w:tcPr>
            <w:tcW w:w="2116" w:type="dxa"/>
            <w:shd w:val="clear" w:color="auto" w:fill="auto"/>
            <w:noWrap/>
            <w:vAlign w:val="bottom"/>
            <w:hideMark/>
          </w:tcPr>
          <w:p w14:paraId="12FBED2E"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1,1</w:t>
            </w:r>
          </w:p>
        </w:tc>
      </w:tr>
      <w:tr w:rsidR="00523E2C" w:rsidRPr="00A4790A" w14:paraId="4855D673" w14:textId="77777777" w:rsidTr="00523E2C">
        <w:trPr>
          <w:trHeight w:val="300"/>
          <w:jc w:val="center"/>
        </w:trPr>
        <w:tc>
          <w:tcPr>
            <w:tcW w:w="960" w:type="dxa"/>
            <w:shd w:val="clear" w:color="auto" w:fill="auto"/>
            <w:noWrap/>
            <w:vAlign w:val="bottom"/>
            <w:hideMark/>
          </w:tcPr>
          <w:p w14:paraId="166243C1"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15</w:t>
            </w:r>
          </w:p>
        </w:tc>
        <w:tc>
          <w:tcPr>
            <w:tcW w:w="2427" w:type="dxa"/>
            <w:shd w:val="clear" w:color="auto" w:fill="auto"/>
            <w:noWrap/>
            <w:vAlign w:val="bottom"/>
            <w:hideMark/>
          </w:tcPr>
          <w:p w14:paraId="52CDFC0F"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Казахстан                                                   </w:t>
            </w:r>
          </w:p>
        </w:tc>
        <w:tc>
          <w:tcPr>
            <w:tcW w:w="2116" w:type="dxa"/>
            <w:shd w:val="clear" w:color="auto" w:fill="auto"/>
            <w:noWrap/>
            <w:vAlign w:val="bottom"/>
            <w:hideMark/>
          </w:tcPr>
          <w:p w14:paraId="434BA716"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w:t>
            </w:r>
          </w:p>
        </w:tc>
      </w:tr>
      <w:tr w:rsidR="00523E2C" w:rsidRPr="00A4790A" w14:paraId="23A89845" w14:textId="77777777" w:rsidTr="00523E2C">
        <w:trPr>
          <w:trHeight w:val="300"/>
          <w:jc w:val="center"/>
        </w:trPr>
        <w:tc>
          <w:tcPr>
            <w:tcW w:w="960" w:type="dxa"/>
            <w:shd w:val="clear" w:color="auto" w:fill="auto"/>
            <w:noWrap/>
            <w:vAlign w:val="bottom"/>
            <w:hideMark/>
          </w:tcPr>
          <w:p w14:paraId="2010E35B"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16</w:t>
            </w:r>
          </w:p>
        </w:tc>
        <w:tc>
          <w:tcPr>
            <w:tcW w:w="2427" w:type="dxa"/>
            <w:shd w:val="clear" w:color="auto" w:fill="auto"/>
            <w:noWrap/>
            <w:vAlign w:val="bottom"/>
            <w:hideMark/>
          </w:tcPr>
          <w:p w14:paraId="42EECAE9"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США                                                         </w:t>
            </w:r>
          </w:p>
        </w:tc>
        <w:tc>
          <w:tcPr>
            <w:tcW w:w="2116" w:type="dxa"/>
            <w:shd w:val="clear" w:color="auto" w:fill="auto"/>
            <w:noWrap/>
            <w:vAlign w:val="bottom"/>
            <w:hideMark/>
          </w:tcPr>
          <w:p w14:paraId="5DEB36F7"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0,6</w:t>
            </w:r>
          </w:p>
        </w:tc>
      </w:tr>
      <w:tr w:rsidR="00523E2C" w:rsidRPr="00A4790A" w14:paraId="5C7B2538" w14:textId="77777777" w:rsidTr="00523E2C">
        <w:trPr>
          <w:trHeight w:val="300"/>
          <w:jc w:val="center"/>
        </w:trPr>
        <w:tc>
          <w:tcPr>
            <w:tcW w:w="960" w:type="dxa"/>
            <w:shd w:val="clear" w:color="auto" w:fill="auto"/>
            <w:noWrap/>
            <w:vAlign w:val="bottom"/>
            <w:hideMark/>
          </w:tcPr>
          <w:p w14:paraId="15E6502F"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17</w:t>
            </w:r>
          </w:p>
        </w:tc>
        <w:tc>
          <w:tcPr>
            <w:tcW w:w="2427" w:type="dxa"/>
            <w:shd w:val="clear" w:color="auto" w:fill="auto"/>
            <w:noWrap/>
            <w:vAlign w:val="bottom"/>
            <w:hideMark/>
          </w:tcPr>
          <w:p w14:paraId="3F9EC8A2"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Чехія                                                       </w:t>
            </w:r>
          </w:p>
        </w:tc>
        <w:tc>
          <w:tcPr>
            <w:tcW w:w="2116" w:type="dxa"/>
            <w:shd w:val="clear" w:color="auto" w:fill="auto"/>
            <w:noWrap/>
            <w:vAlign w:val="bottom"/>
            <w:hideMark/>
          </w:tcPr>
          <w:p w14:paraId="4983B31C"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0,5</w:t>
            </w:r>
          </w:p>
        </w:tc>
      </w:tr>
      <w:tr w:rsidR="00523E2C" w:rsidRPr="00A4790A" w14:paraId="1A0177D1" w14:textId="77777777" w:rsidTr="00523E2C">
        <w:trPr>
          <w:trHeight w:val="300"/>
          <w:jc w:val="center"/>
        </w:trPr>
        <w:tc>
          <w:tcPr>
            <w:tcW w:w="960" w:type="dxa"/>
            <w:shd w:val="clear" w:color="auto" w:fill="auto"/>
            <w:noWrap/>
            <w:vAlign w:val="bottom"/>
            <w:hideMark/>
          </w:tcPr>
          <w:p w14:paraId="7B4FAC55"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18</w:t>
            </w:r>
          </w:p>
        </w:tc>
        <w:tc>
          <w:tcPr>
            <w:tcW w:w="2427" w:type="dxa"/>
            <w:shd w:val="clear" w:color="auto" w:fill="auto"/>
            <w:noWrap/>
            <w:vAlign w:val="bottom"/>
            <w:hideMark/>
          </w:tcPr>
          <w:p w14:paraId="3A9334A9" w14:textId="77777777" w:rsidR="00523E2C" w:rsidRPr="00A4790A" w:rsidRDefault="00523E2C" w:rsidP="00A04C6C">
            <w:pPr>
              <w:spacing w:after="0" w:line="240" w:lineRule="auto"/>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 xml:space="preserve">Узбекистан                                                  </w:t>
            </w:r>
          </w:p>
        </w:tc>
        <w:tc>
          <w:tcPr>
            <w:tcW w:w="2116" w:type="dxa"/>
            <w:shd w:val="clear" w:color="auto" w:fill="auto"/>
            <w:noWrap/>
            <w:vAlign w:val="bottom"/>
            <w:hideMark/>
          </w:tcPr>
          <w:p w14:paraId="3C5813EE"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0,4</w:t>
            </w:r>
          </w:p>
        </w:tc>
      </w:tr>
      <w:tr w:rsidR="00523E2C" w:rsidRPr="00A4790A" w14:paraId="08B56230" w14:textId="77777777" w:rsidTr="00523E2C">
        <w:trPr>
          <w:trHeight w:val="300"/>
          <w:jc w:val="center"/>
        </w:trPr>
        <w:tc>
          <w:tcPr>
            <w:tcW w:w="960" w:type="dxa"/>
            <w:shd w:val="clear" w:color="auto" w:fill="auto"/>
            <w:noWrap/>
            <w:vAlign w:val="bottom"/>
            <w:hideMark/>
          </w:tcPr>
          <w:p w14:paraId="455E450C" w14:textId="77777777" w:rsidR="00523E2C" w:rsidRPr="00A4790A" w:rsidRDefault="00523E2C" w:rsidP="00A4790A">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19</w:t>
            </w:r>
          </w:p>
        </w:tc>
        <w:tc>
          <w:tcPr>
            <w:tcW w:w="2427" w:type="dxa"/>
            <w:shd w:val="clear" w:color="auto" w:fill="auto"/>
            <w:noWrap/>
            <w:vAlign w:val="bottom"/>
            <w:hideMark/>
          </w:tcPr>
          <w:p w14:paraId="4C8BB912" w14:textId="77777777" w:rsidR="00523E2C" w:rsidRPr="00A4790A" w:rsidRDefault="00523E2C" w:rsidP="00A04C6C">
            <w:pPr>
              <w:spacing w:after="0" w:line="240" w:lineRule="auto"/>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sz w:val="24"/>
                <w:szCs w:val="24"/>
              </w:rPr>
              <w:t>Францiя</w:t>
            </w:r>
            <w:proofErr w:type="spellEnd"/>
            <w:r w:rsidRPr="00A4790A">
              <w:rPr>
                <w:rFonts w:ascii="Times New Roman" w:eastAsia="Times New Roman" w:hAnsi="Times New Roman" w:cs="Times New Roman"/>
                <w:sz w:val="24"/>
                <w:szCs w:val="24"/>
              </w:rPr>
              <w:t xml:space="preserve">                                                     </w:t>
            </w:r>
          </w:p>
        </w:tc>
        <w:tc>
          <w:tcPr>
            <w:tcW w:w="2116" w:type="dxa"/>
            <w:shd w:val="clear" w:color="auto" w:fill="auto"/>
            <w:noWrap/>
            <w:vAlign w:val="bottom"/>
            <w:hideMark/>
          </w:tcPr>
          <w:p w14:paraId="2747CDF8" w14:textId="77777777" w:rsidR="00523E2C" w:rsidRPr="00A4790A" w:rsidRDefault="00523E2C" w:rsidP="00A04C6C">
            <w:pPr>
              <w:spacing w:after="0" w:line="240" w:lineRule="auto"/>
              <w:jc w:val="center"/>
              <w:rPr>
                <w:rFonts w:ascii="Times New Roman" w:eastAsia="Times New Roman" w:hAnsi="Times New Roman" w:cs="Times New Roman"/>
                <w:sz w:val="24"/>
                <w:szCs w:val="24"/>
              </w:rPr>
            </w:pPr>
            <w:r w:rsidRPr="00A4790A">
              <w:rPr>
                <w:rFonts w:ascii="Times New Roman" w:eastAsia="Times New Roman" w:hAnsi="Times New Roman" w:cs="Times New Roman"/>
                <w:sz w:val="24"/>
                <w:szCs w:val="24"/>
              </w:rPr>
              <w:t>0,2</w:t>
            </w:r>
          </w:p>
        </w:tc>
      </w:tr>
    </w:tbl>
    <w:p w14:paraId="31847CAB" w14:textId="67BA5C86" w:rsidR="00523E2C" w:rsidRPr="00A4790A" w:rsidRDefault="00A04C6C" w:rsidP="00A04C6C">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36</w:t>
      </w:r>
      <w:r w:rsidR="00523E2C" w:rsidRPr="00A4790A">
        <w:rPr>
          <w:rStyle w:val="10pt"/>
          <w:rFonts w:eastAsiaTheme="minorEastAsia"/>
          <w:color w:val="auto"/>
          <w:sz w:val="24"/>
          <w:szCs w:val="24"/>
        </w:rPr>
        <w:t>]</w:t>
      </w:r>
    </w:p>
    <w:p w14:paraId="42AF6C8F"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p>
    <w:p w14:paraId="5EE48BE1" w14:textId="77777777"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Аналізуючи прямі інвестиції (акціонерний капітал) з України в економіки країн світу в 2017 році бачимо, що відтік капіталу також відбувається в основному на Кіпр – майже 94% від загальної суми інвестицій. Це свідчить про відтік великих обсягів капіталу з України до офшорних зон, що, як вже було відзначено, призводить до нестабільності вітчизняної економіки. </w:t>
      </w:r>
    </w:p>
    <w:p w14:paraId="00D72017" w14:textId="3CFDCBC6"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В такій ситуації прослідковується офшорний характер ПІІ. Це пов'язано насамперед з тим, що між Кіпром та Україною підписана угода про уникнення подвійного оподаткування, згідно з якою для резидентів з Кіпру застосовуються нульові ставки доходів на отримані пасивні доходи (проценти, дивіденди, роялті). І це пояснює чому ми постійно спостерігаємо такі значні обсяги надходжень іноземних інвестицій з Кіпру, оскільки інвестори, а це в основному український і російський бізнес, таким чином користуються </w:t>
      </w:r>
      <w:r w:rsidRPr="00A4790A">
        <w:rPr>
          <w:rFonts w:ascii="Times New Roman" w:hAnsi="Times New Roman" w:cs="Times New Roman"/>
          <w:sz w:val="28"/>
          <w:szCs w:val="28"/>
        </w:rPr>
        <w:lastRenderedPageBreak/>
        <w:t>наданими їм законодавством пільгами і уникають податкових платежів до бюджету [</w:t>
      </w:r>
      <w:r w:rsidR="00354ED6" w:rsidRPr="00A4790A">
        <w:rPr>
          <w:rFonts w:ascii="Times New Roman" w:hAnsi="Times New Roman" w:cs="Times New Roman"/>
          <w:sz w:val="28"/>
          <w:szCs w:val="28"/>
        </w:rPr>
        <w:t>37</w:t>
      </w:r>
      <w:r w:rsidRPr="00A4790A">
        <w:rPr>
          <w:rFonts w:ascii="Times New Roman" w:hAnsi="Times New Roman" w:cs="Times New Roman"/>
          <w:sz w:val="28"/>
          <w:szCs w:val="28"/>
        </w:rPr>
        <w:t>].</w:t>
      </w:r>
    </w:p>
    <w:p w14:paraId="57F6D4AA" w14:textId="77777777"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Отже, сьогодні для українських підприємці в офшорні зони є досить поширеним інструментом уникнення </w:t>
      </w:r>
      <w:r w:rsidRPr="00A4790A">
        <w:rPr>
          <w:rStyle w:val="ad"/>
          <w:rFonts w:ascii="Times New Roman" w:hAnsi="Times New Roman" w:cs="Times New Roman"/>
          <w:b w:val="0"/>
          <w:sz w:val="28"/>
          <w:szCs w:val="28"/>
        </w:rPr>
        <w:t>надмірного податкового</w:t>
      </w:r>
      <w:r w:rsidRPr="00A4790A">
        <w:rPr>
          <w:rFonts w:ascii="Times New Roman" w:hAnsi="Times New Roman" w:cs="Times New Roman"/>
          <w:b/>
          <w:sz w:val="28"/>
          <w:szCs w:val="28"/>
        </w:rPr>
        <w:t> </w:t>
      </w:r>
      <w:r w:rsidRPr="00A4790A">
        <w:rPr>
          <w:rStyle w:val="ad"/>
          <w:rFonts w:ascii="Times New Roman" w:hAnsi="Times New Roman" w:cs="Times New Roman"/>
          <w:b w:val="0"/>
          <w:sz w:val="28"/>
          <w:szCs w:val="28"/>
        </w:rPr>
        <w:t>навантаження.</w:t>
      </w:r>
      <w:r w:rsidRPr="00A4790A">
        <w:rPr>
          <w:rFonts w:ascii="Times New Roman" w:hAnsi="Times New Roman" w:cs="Times New Roman"/>
          <w:sz w:val="28"/>
          <w:szCs w:val="28"/>
        </w:rPr>
        <w:t xml:space="preserve"> Підприємці виводять великі обсяги капіталу в іноземні податкові юрисдикції і приховують власну діяльність за офшорними компаніями з метою захисту грошей. Проблематичним є той факт, що назавжди виводяться кошти не тільки бізнесу, а й влади. Це все погіршує економічне становище країни. </w:t>
      </w:r>
    </w:p>
    <w:p w14:paraId="6F857FD3" w14:textId="2FDC57F8" w:rsidR="00523E2C" w:rsidRPr="00A4790A" w:rsidRDefault="00523E2C" w:rsidP="00A04C6C">
      <w:pPr>
        <w:shd w:val="clear" w:color="auto" w:fill="FFFFFF"/>
        <w:spacing w:after="0" w:line="360" w:lineRule="auto"/>
        <w:ind w:firstLine="851"/>
        <w:jc w:val="both"/>
        <w:rPr>
          <w:rFonts w:ascii="Times New Roman" w:eastAsia="Times New Roman" w:hAnsi="Times New Roman" w:cs="Times New Roman"/>
          <w:sz w:val="27"/>
          <w:szCs w:val="27"/>
        </w:rPr>
      </w:pPr>
      <w:r w:rsidRPr="00A4790A">
        <w:rPr>
          <w:rFonts w:ascii="Times New Roman" w:eastAsia="Times New Roman" w:hAnsi="Times New Roman" w:cs="Times New Roman"/>
          <w:sz w:val="28"/>
        </w:rPr>
        <w:t>В даному підрозділі розглянемо також тенденції розвитку спільного підприємництва в Україні та  найбільш знаков</w:t>
      </w:r>
      <w:r w:rsidR="005D19B3" w:rsidRPr="00A4790A">
        <w:rPr>
          <w:rFonts w:ascii="Times New Roman" w:eastAsia="Times New Roman" w:hAnsi="Times New Roman" w:cs="Times New Roman"/>
          <w:sz w:val="28"/>
        </w:rPr>
        <w:t>і</w:t>
      </w:r>
      <w:r w:rsidRPr="00A4790A">
        <w:rPr>
          <w:rFonts w:ascii="Times New Roman" w:eastAsia="Times New Roman" w:hAnsi="Times New Roman" w:cs="Times New Roman"/>
          <w:sz w:val="28"/>
        </w:rPr>
        <w:t xml:space="preserve"> іноземних інвесторів України з огляду на обсяг інвестицій, </w:t>
      </w:r>
      <w:proofErr w:type="spellStart"/>
      <w:r w:rsidRPr="00A4790A">
        <w:rPr>
          <w:rFonts w:ascii="Times New Roman" w:eastAsia="Times New Roman" w:hAnsi="Times New Roman" w:cs="Times New Roman"/>
          <w:sz w:val="28"/>
        </w:rPr>
        <w:t>довгостроковість</w:t>
      </w:r>
      <w:proofErr w:type="spellEnd"/>
      <w:r w:rsidRPr="00A4790A">
        <w:rPr>
          <w:rFonts w:ascii="Times New Roman" w:eastAsia="Times New Roman" w:hAnsi="Times New Roman" w:cs="Times New Roman"/>
          <w:sz w:val="28"/>
        </w:rPr>
        <w:t xml:space="preserve"> капіталовкладень і вплив на соціально-економічну ситуацію в Україні</w:t>
      </w:r>
      <w:r w:rsidR="00A4790A">
        <w:rPr>
          <w:rFonts w:ascii="Times New Roman" w:eastAsia="Times New Roman" w:hAnsi="Times New Roman" w:cs="Times New Roman"/>
          <w:sz w:val="28"/>
        </w:rPr>
        <w:t>.</w:t>
      </w:r>
    </w:p>
    <w:p w14:paraId="6F85B21E" w14:textId="77777777" w:rsidR="00523E2C" w:rsidRPr="00A4790A" w:rsidRDefault="00523E2C" w:rsidP="00A04C6C">
      <w:pPr>
        <w:shd w:val="clear" w:color="auto" w:fill="FFFFFF"/>
        <w:spacing w:after="0" w:line="360" w:lineRule="auto"/>
        <w:ind w:firstLine="851"/>
        <w:jc w:val="both"/>
        <w:rPr>
          <w:rFonts w:ascii="Times New Roman" w:eastAsia="Times New Roman" w:hAnsi="Times New Roman" w:cs="Times New Roman"/>
          <w:sz w:val="27"/>
          <w:szCs w:val="27"/>
        </w:rPr>
      </w:pPr>
      <w:r w:rsidRPr="00A4790A">
        <w:rPr>
          <w:rFonts w:ascii="Times New Roman" w:eastAsia="Times New Roman" w:hAnsi="Times New Roman" w:cs="Times New Roman"/>
          <w:sz w:val="28"/>
        </w:rPr>
        <w:t>У зв'язку з цим ми виключили з дослідження будь-які компанії з російським корінням.</w:t>
      </w:r>
      <w:r w:rsidRPr="00A4790A">
        <w:rPr>
          <w:rFonts w:ascii="Times New Roman" w:eastAsia="Times New Roman" w:hAnsi="Times New Roman" w:cs="Times New Roman"/>
          <w:sz w:val="27"/>
          <w:szCs w:val="27"/>
        </w:rPr>
        <w:t> </w:t>
      </w:r>
      <w:r w:rsidRPr="00A4790A">
        <w:rPr>
          <w:rFonts w:ascii="Times New Roman" w:eastAsia="Times New Roman" w:hAnsi="Times New Roman" w:cs="Times New Roman"/>
          <w:sz w:val="28"/>
        </w:rPr>
        <w:t>Зараз, на п'ятому році військового вторгнення РФ в Україні, точно не та ситуація, коли можна було б говорити про позитивний ефект від російських інвестицій.</w:t>
      </w:r>
      <w:r w:rsidRPr="00A4790A">
        <w:rPr>
          <w:rFonts w:ascii="Times New Roman" w:eastAsia="Times New Roman" w:hAnsi="Times New Roman" w:cs="Times New Roman"/>
          <w:sz w:val="27"/>
          <w:szCs w:val="27"/>
        </w:rPr>
        <w:t> </w:t>
      </w:r>
      <w:r w:rsidRPr="00A4790A">
        <w:rPr>
          <w:rFonts w:ascii="Times New Roman" w:eastAsia="Times New Roman" w:hAnsi="Times New Roman" w:cs="Times New Roman"/>
          <w:sz w:val="28"/>
        </w:rPr>
        <w:t>І навряд чи російський інвестор стане для нас бажаним в доступному для огляду майбутньому.</w:t>
      </w:r>
      <w:r w:rsidRPr="00A4790A">
        <w:rPr>
          <w:rFonts w:ascii="Times New Roman" w:eastAsia="Times New Roman" w:hAnsi="Times New Roman" w:cs="Times New Roman"/>
          <w:sz w:val="27"/>
          <w:szCs w:val="27"/>
        </w:rPr>
        <w:t> </w:t>
      </w:r>
    </w:p>
    <w:p w14:paraId="770F1B76" w14:textId="2D3C4697" w:rsidR="00523E2C" w:rsidRPr="00A4790A" w:rsidRDefault="00523E2C" w:rsidP="00A04C6C">
      <w:pPr>
        <w:shd w:val="clear" w:color="auto" w:fill="FFFFFF"/>
        <w:spacing w:after="0" w:line="360" w:lineRule="auto"/>
        <w:ind w:firstLine="851"/>
        <w:jc w:val="both"/>
        <w:rPr>
          <w:rFonts w:ascii="Times New Roman" w:eastAsia="Times New Roman" w:hAnsi="Times New Roman" w:cs="Times New Roman"/>
          <w:sz w:val="27"/>
          <w:szCs w:val="27"/>
        </w:rPr>
      </w:pPr>
      <w:r w:rsidRPr="00A4790A">
        <w:rPr>
          <w:rFonts w:ascii="Times New Roman" w:eastAsia="Times New Roman" w:hAnsi="Times New Roman" w:cs="Times New Roman"/>
          <w:sz w:val="28"/>
        </w:rPr>
        <w:t>Також ми не стали включати в список міжнародні фінансові організації і державні фінустанови інших країн.</w:t>
      </w:r>
      <w:r w:rsidRPr="00A4790A">
        <w:rPr>
          <w:rFonts w:ascii="Times New Roman" w:eastAsia="Times New Roman" w:hAnsi="Times New Roman" w:cs="Times New Roman"/>
          <w:sz w:val="27"/>
          <w:szCs w:val="27"/>
        </w:rPr>
        <w:t> </w:t>
      </w:r>
      <w:r w:rsidRPr="00A4790A">
        <w:rPr>
          <w:rFonts w:ascii="Times New Roman" w:eastAsia="Times New Roman" w:hAnsi="Times New Roman" w:cs="Times New Roman"/>
          <w:sz w:val="28"/>
        </w:rPr>
        <w:t>При всій важливості їхньої допомоги і участі в українській економіці все-таки Україна для них явно не пріоритетний проект.</w:t>
      </w:r>
      <w:r w:rsidRPr="00A4790A">
        <w:rPr>
          <w:rFonts w:ascii="Times New Roman" w:eastAsia="Times New Roman" w:hAnsi="Times New Roman" w:cs="Times New Roman"/>
          <w:sz w:val="27"/>
          <w:szCs w:val="27"/>
        </w:rPr>
        <w:t xml:space="preserve">  </w:t>
      </w:r>
      <w:r w:rsidRPr="00A4790A">
        <w:rPr>
          <w:rFonts w:ascii="Times New Roman" w:eastAsia="Times New Roman" w:hAnsi="Times New Roman" w:cs="Times New Roman"/>
          <w:sz w:val="28"/>
        </w:rPr>
        <w:t xml:space="preserve">У той же час ми </w:t>
      </w:r>
      <w:r w:rsidR="00A04C6C" w:rsidRPr="00A4790A">
        <w:rPr>
          <w:rFonts w:ascii="Times New Roman" w:eastAsia="Times New Roman" w:hAnsi="Times New Roman" w:cs="Times New Roman"/>
          <w:sz w:val="28"/>
        </w:rPr>
        <w:t>проаналізуємо</w:t>
      </w:r>
      <w:r w:rsidRPr="00A4790A">
        <w:rPr>
          <w:rFonts w:ascii="Times New Roman" w:eastAsia="Times New Roman" w:hAnsi="Times New Roman" w:cs="Times New Roman"/>
          <w:sz w:val="28"/>
        </w:rPr>
        <w:t xml:space="preserve"> діяльність іноземних компаній, які прийшли в Україну з серйозними довгостроковими планами.</w:t>
      </w:r>
      <w:r w:rsidRPr="00A4790A">
        <w:rPr>
          <w:rFonts w:ascii="Times New Roman" w:eastAsia="Times New Roman" w:hAnsi="Times New Roman" w:cs="Times New Roman"/>
          <w:sz w:val="27"/>
          <w:szCs w:val="27"/>
        </w:rPr>
        <w:t> </w:t>
      </w:r>
    </w:p>
    <w:p w14:paraId="199D73BB" w14:textId="073E6D0E" w:rsidR="00523E2C" w:rsidRPr="00A4790A" w:rsidRDefault="00523E2C" w:rsidP="00A04C6C">
      <w:pPr>
        <w:shd w:val="clear" w:color="auto" w:fill="FFFFFF"/>
        <w:spacing w:after="0" w:line="360" w:lineRule="auto"/>
        <w:ind w:firstLine="851"/>
        <w:jc w:val="both"/>
        <w:rPr>
          <w:rFonts w:ascii="Times New Roman" w:eastAsia="Times New Roman" w:hAnsi="Times New Roman" w:cs="Times New Roman"/>
          <w:sz w:val="27"/>
          <w:szCs w:val="27"/>
        </w:rPr>
      </w:pPr>
      <w:r w:rsidRPr="00A4790A">
        <w:rPr>
          <w:rFonts w:ascii="Times New Roman" w:hAnsi="Times New Roman" w:cs="Times New Roman"/>
          <w:sz w:val="28"/>
          <w:szCs w:val="28"/>
        </w:rPr>
        <w:t>На сучасному етапі СП функціонують переважно у таких галузях, як</w:t>
      </w:r>
      <w:r w:rsidRPr="00A4790A">
        <w:rPr>
          <w:rFonts w:ascii="Times New Roman" w:eastAsia="Times New Roman" w:hAnsi="Times New Roman" w:cs="Times New Roman"/>
          <w:sz w:val="27"/>
          <w:szCs w:val="27"/>
        </w:rPr>
        <w:t xml:space="preserve"> </w:t>
      </w:r>
      <w:r w:rsidRPr="00A4790A">
        <w:rPr>
          <w:rFonts w:ascii="Times New Roman" w:hAnsi="Times New Roman" w:cs="Times New Roman"/>
          <w:sz w:val="28"/>
          <w:szCs w:val="28"/>
        </w:rPr>
        <w:t xml:space="preserve">внутрішня торгівля (22,4%), харчова промисловість (14,5%), машинобудування і металообробка (12,8%), чорна і кольорова металургія (5,0%), зовнішня торгівля (4,4%), транспорт і </w:t>
      </w:r>
      <w:r w:rsidR="00A04C6C" w:rsidRPr="00A4790A">
        <w:rPr>
          <w:rFonts w:ascii="Times New Roman" w:hAnsi="Times New Roman" w:cs="Times New Roman"/>
          <w:sz w:val="28"/>
          <w:szCs w:val="28"/>
        </w:rPr>
        <w:t>зв’язок</w:t>
      </w:r>
      <w:r w:rsidRPr="00A4790A">
        <w:rPr>
          <w:rFonts w:ascii="Times New Roman" w:hAnsi="Times New Roman" w:cs="Times New Roman"/>
          <w:sz w:val="28"/>
          <w:szCs w:val="28"/>
        </w:rPr>
        <w:t xml:space="preserve"> (4,1%), легка промисловість (4,0%), хімічна промисловість (3,9%), будівництво (3,7%) [30].</w:t>
      </w:r>
    </w:p>
    <w:p w14:paraId="300B9DF8" w14:textId="77777777" w:rsidR="00523E2C" w:rsidRPr="00A4790A" w:rsidRDefault="00523E2C" w:rsidP="00A04C6C">
      <w:pPr>
        <w:autoSpaceDE w:val="0"/>
        <w:autoSpaceDN w:val="0"/>
        <w:adjustRightInd w:val="0"/>
        <w:spacing w:after="0" w:line="360" w:lineRule="auto"/>
        <w:ind w:firstLine="851"/>
        <w:jc w:val="both"/>
        <w:rPr>
          <w:rFonts w:ascii="Times New Roman" w:eastAsia="Times New Roman" w:hAnsi="Times New Roman" w:cs="Times New Roman"/>
          <w:sz w:val="28"/>
        </w:rPr>
      </w:pPr>
      <w:r w:rsidRPr="00A4790A">
        <w:rPr>
          <w:rFonts w:ascii="Times New Roman" w:eastAsia="Times New Roman" w:hAnsi="Times New Roman" w:cs="Times New Roman"/>
          <w:sz w:val="28"/>
        </w:rPr>
        <w:t xml:space="preserve">Тепер проаналізуємо діяльність та ефективність іноземних компаній, які прийшли в Україну з серйозними довгостроковими планами (табл. 2.4). </w:t>
      </w:r>
    </w:p>
    <w:p w14:paraId="48B7EFDC" w14:textId="77777777" w:rsidR="00523E2C" w:rsidRPr="00A4790A" w:rsidRDefault="00523E2C" w:rsidP="00A04C6C">
      <w:pPr>
        <w:autoSpaceDE w:val="0"/>
        <w:autoSpaceDN w:val="0"/>
        <w:adjustRightInd w:val="0"/>
        <w:spacing w:after="0" w:line="360" w:lineRule="auto"/>
        <w:ind w:firstLine="851"/>
        <w:jc w:val="both"/>
        <w:rPr>
          <w:rFonts w:ascii="Times New Roman" w:eastAsia="Times New Roman" w:hAnsi="Times New Roman" w:cs="Times New Roman"/>
          <w:sz w:val="28"/>
        </w:rPr>
      </w:pPr>
      <w:r w:rsidRPr="00A4790A">
        <w:rPr>
          <w:rFonts w:ascii="Times New Roman" w:eastAsia="Times New Roman" w:hAnsi="Times New Roman" w:cs="Times New Roman"/>
          <w:sz w:val="28"/>
        </w:rPr>
        <w:lastRenderedPageBreak/>
        <w:t>Таблиця 2.4  - Найбільші іноземні інвестори України з огляду на обсяг інвестицій</w:t>
      </w:r>
    </w:p>
    <w:tbl>
      <w:tblPr>
        <w:tblStyle w:val="af0"/>
        <w:tblW w:w="0" w:type="auto"/>
        <w:jc w:val="center"/>
        <w:tblLook w:val="04A0" w:firstRow="1" w:lastRow="0" w:firstColumn="1" w:lastColumn="0" w:noHBand="0" w:noVBand="1"/>
      </w:tblPr>
      <w:tblGrid>
        <w:gridCol w:w="1933"/>
        <w:gridCol w:w="914"/>
        <w:gridCol w:w="2348"/>
        <w:gridCol w:w="3543"/>
      </w:tblGrid>
      <w:tr w:rsidR="00523E2C" w:rsidRPr="00A4790A" w14:paraId="17B40A92" w14:textId="77777777" w:rsidTr="00523E2C">
        <w:trPr>
          <w:jc w:val="center"/>
        </w:trPr>
        <w:tc>
          <w:tcPr>
            <w:tcW w:w="1933" w:type="dxa"/>
          </w:tcPr>
          <w:p w14:paraId="5379B0AC" w14:textId="77777777" w:rsidR="00523E2C" w:rsidRPr="00A4790A" w:rsidRDefault="00523E2C" w:rsidP="00A04C6C">
            <w:pPr>
              <w:jc w:val="center"/>
              <w:rPr>
                <w:rFonts w:ascii="Times New Roman" w:hAnsi="Times New Roman" w:cs="Times New Roman"/>
                <w:sz w:val="24"/>
                <w:szCs w:val="24"/>
              </w:rPr>
            </w:pPr>
            <w:r w:rsidRPr="00A4790A">
              <w:rPr>
                <w:rFonts w:ascii="Times New Roman" w:hAnsi="Times New Roman" w:cs="Times New Roman"/>
                <w:sz w:val="24"/>
                <w:szCs w:val="24"/>
              </w:rPr>
              <w:t>Назва компанії</w:t>
            </w:r>
          </w:p>
        </w:tc>
        <w:tc>
          <w:tcPr>
            <w:tcW w:w="914" w:type="dxa"/>
          </w:tcPr>
          <w:p w14:paraId="7E7BA9F2" w14:textId="77777777" w:rsidR="00523E2C" w:rsidRPr="00A4790A" w:rsidRDefault="00523E2C" w:rsidP="00A04C6C">
            <w:pPr>
              <w:jc w:val="center"/>
              <w:rPr>
                <w:rFonts w:ascii="Times New Roman" w:hAnsi="Times New Roman" w:cs="Times New Roman"/>
                <w:sz w:val="24"/>
                <w:szCs w:val="24"/>
              </w:rPr>
            </w:pPr>
            <w:r w:rsidRPr="00A4790A">
              <w:rPr>
                <w:rFonts w:ascii="Times New Roman" w:hAnsi="Times New Roman" w:cs="Times New Roman"/>
                <w:sz w:val="24"/>
                <w:szCs w:val="24"/>
              </w:rPr>
              <w:t>Рік</w:t>
            </w:r>
          </w:p>
        </w:tc>
        <w:tc>
          <w:tcPr>
            <w:tcW w:w="2348" w:type="dxa"/>
          </w:tcPr>
          <w:p w14:paraId="6933A598" w14:textId="77777777" w:rsidR="00523E2C" w:rsidRPr="00A4790A" w:rsidRDefault="00523E2C" w:rsidP="00A04C6C">
            <w:pPr>
              <w:jc w:val="center"/>
              <w:rPr>
                <w:rFonts w:ascii="Times New Roman" w:hAnsi="Times New Roman" w:cs="Times New Roman"/>
                <w:sz w:val="24"/>
                <w:szCs w:val="24"/>
              </w:rPr>
            </w:pPr>
            <w:r w:rsidRPr="00A4790A">
              <w:rPr>
                <w:rFonts w:ascii="Times New Roman" w:eastAsia="Times New Roman" w:hAnsi="Times New Roman" w:cs="Times New Roman"/>
                <w:bCs/>
                <w:sz w:val="24"/>
                <w:szCs w:val="24"/>
              </w:rPr>
              <w:t>Локалізація інвестицій</w:t>
            </w:r>
          </w:p>
        </w:tc>
        <w:tc>
          <w:tcPr>
            <w:tcW w:w="3543" w:type="dxa"/>
          </w:tcPr>
          <w:p w14:paraId="7D649BA5" w14:textId="77777777" w:rsidR="00523E2C" w:rsidRPr="00A4790A" w:rsidRDefault="00523E2C" w:rsidP="00A04C6C">
            <w:pPr>
              <w:jc w:val="center"/>
              <w:rPr>
                <w:rFonts w:ascii="Times New Roman" w:eastAsia="Times New Roman" w:hAnsi="Times New Roman" w:cs="Times New Roman"/>
                <w:bCs/>
                <w:sz w:val="24"/>
                <w:szCs w:val="24"/>
              </w:rPr>
            </w:pPr>
            <w:r w:rsidRPr="00A4790A">
              <w:rPr>
                <w:rFonts w:ascii="Times New Roman" w:eastAsia="Times New Roman" w:hAnsi="Times New Roman" w:cs="Times New Roman"/>
                <w:bCs/>
                <w:sz w:val="24"/>
                <w:szCs w:val="24"/>
              </w:rPr>
              <w:t>Галузь економіки</w:t>
            </w:r>
          </w:p>
        </w:tc>
      </w:tr>
      <w:tr w:rsidR="00523E2C" w:rsidRPr="00A4790A" w14:paraId="39FE6603" w14:textId="77777777" w:rsidTr="00523E2C">
        <w:trPr>
          <w:jc w:val="center"/>
        </w:trPr>
        <w:tc>
          <w:tcPr>
            <w:tcW w:w="1933" w:type="dxa"/>
          </w:tcPr>
          <w:p w14:paraId="71063FCE" w14:textId="77777777" w:rsidR="00523E2C" w:rsidRPr="00A4790A" w:rsidRDefault="00523E2C" w:rsidP="00A04C6C">
            <w:pPr>
              <w:shd w:val="clear" w:color="auto" w:fill="FFFFFF"/>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bCs/>
                <w:sz w:val="24"/>
                <w:szCs w:val="24"/>
              </w:rPr>
              <w:t>Anheuser-Busch</w:t>
            </w:r>
            <w:proofErr w:type="spellEnd"/>
            <w:r w:rsidRPr="00A4790A">
              <w:rPr>
                <w:rFonts w:ascii="Times New Roman" w:eastAsia="Times New Roman" w:hAnsi="Times New Roman" w:cs="Times New Roman"/>
                <w:bCs/>
                <w:sz w:val="24"/>
                <w:szCs w:val="24"/>
              </w:rPr>
              <w:t xml:space="preserve"> </w:t>
            </w:r>
            <w:proofErr w:type="spellStart"/>
            <w:r w:rsidRPr="00A4790A">
              <w:rPr>
                <w:rFonts w:ascii="Times New Roman" w:eastAsia="Times New Roman" w:hAnsi="Times New Roman" w:cs="Times New Roman"/>
                <w:bCs/>
                <w:sz w:val="24"/>
                <w:szCs w:val="24"/>
              </w:rPr>
              <w:t>InBev</w:t>
            </w:r>
            <w:proofErr w:type="spellEnd"/>
          </w:p>
          <w:p w14:paraId="17CAA797" w14:textId="77777777" w:rsidR="00523E2C" w:rsidRPr="00A4790A" w:rsidRDefault="00523E2C" w:rsidP="00A04C6C">
            <w:pPr>
              <w:rPr>
                <w:rFonts w:ascii="Times New Roman" w:hAnsi="Times New Roman" w:cs="Times New Roman"/>
                <w:sz w:val="24"/>
                <w:szCs w:val="24"/>
              </w:rPr>
            </w:pPr>
          </w:p>
        </w:tc>
        <w:tc>
          <w:tcPr>
            <w:tcW w:w="914" w:type="dxa"/>
          </w:tcPr>
          <w:p w14:paraId="548C191B"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1996  </w:t>
            </w:r>
          </w:p>
        </w:tc>
        <w:tc>
          <w:tcPr>
            <w:tcW w:w="2348" w:type="dxa"/>
          </w:tcPr>
          <w:p w14:paraId="1DAC0511"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Миколаїв, Харків, Чернігів </w:t>
            </w:r>
          </w:p>
        </w:tc>
        <w:tc>
          <w:tcPr>
            <w:tcW w:w="3543" w:type="dxa"/>
          </w:tcPr>
          <w:p w14:paraId="6B4B11FF"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пива </w:t>
            </w:r>
          </w:p>
        </w:tc>
      </w:tr>
      <w:tr w:rsidR="00523E2C" w:rsidRPr="00A4790A" w14:paraId="6274AF44" w14:textId="77777777" w:rsidTr="00523E2C">
        <w:trPr>
          <w:jc w:val="center"/>
        </w:trPr>
        <w:tc>
          <w:tcPr>
            <w:tcW w:w="1933" w:type="dxa"/>
          </w:tcPr>
          <w:p w14:paraId="6F9C5D06" w14:textId="77777777" w:rsidR="00523E2C" w:rsidRPr="00A4790A" w:rsidRDefault="00523E2C" w:rsidP="00A04C6C">
            <w:pPr>
              <w:rPr>
                <w:rFonts w:ascii="Times New Roman" w:hAnsi="Times New Roman" w:cs="Times New Roman"/>
                <w:sz w:val="24"/>
                <w:szCs w:val="24"/>
              </w:rPr>
            </w:pPr>
            <w:proofErr w:type="spellStart"/>
            <w:r w:rsidRPr="00A4790A">
              <w:rPr>
                <w:rFonts w:ascii="Times New Roman" w:eastAsia="Times New Roman" w:hAnsi="Times New Roman" w:cs="Times New Roman"/>
                <w:bCs/>
                <w:sz w:val="24"/>
                <w:szCs w:val="24"/>
              </w:rPr>
              <w:t>ArcelorMittal</w:t>
            </w:r>
            <w:proofErr w:type="spellEnd"/>
          </w:p>
        </w:tc>
        <w:tc>
          <w:tcPr>
            <w:tcW w:w="914" w:type="dxa"/>
          </w:tcPr>
          <w:p w14:paraId="5CA9AA83"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2005</w:t>
            </w:r>
          </w:p>
        </w:tc>
        <w:tc>
          <w:tcPr>
            <w:tcW w:w="2348" w:type="dxa"/>
          </w:tcPr>
          <w:p w14:paraId="73FF3CD4"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Кривий Ріг </w:t>
            </w:r>
          </w:p>
        </w:tc>
        <w:tc>
          <w:tcPr>
            <w:tcW w:w="3543" w:type="dxa"/>
          </w:tcPr>
          <w:p w14:paraId="21CD77AB"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 металургія </w:t>
            </w:r>
          </w:p>
        </w:tc>
      </w:tr>
      <w:tr w:rsidR="00523E2C" w:rsidRPr="00A4790A" w14:paraId="1DE58888" w14:textId="77777777" w:rsidTr="00523E2C">
        <w:trPr>
          <w:jc w:val="center"/>
        </w:trPr>
        <w:tc>
          <w:tcPr>
            <w:tcW w:w="1933" w:type="dxa"/>
          </w:tcPr>
          <w:p w14:paraId="31749CDE" w14:textId="77777777" w:rsidR="00523E2C" w:rsidRPr="00A4790A" w:rsidRDefault="00523E2C" w:rsidP="00A04C6C">
            <w:pPr>
              <w:shd w:val="clear" w:color="auto" w:fill="FFFFFF"/>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bCs/>
                <w:sz w:val="24"/>
                <w:szCs w:val="24"/>
              </w:rPr>
              <w:t>British</w:t>
            </w:r>
            <w:proofErr w:type="spellEnd"/>
            <w:r w:rsidRPr="00A4790A">
              <w:rPr>
                <w:rFonts w:ascii="Times New Roman" w:eastAsia="Times New Roman" w:hAnsi="Times New Roman" w:cs="Times New Roman"/>
                <w:bCs/>
                <w:sz w:val="24"/>
                <w:szCs w:val="24"/>
              </w:rPr>
              <w:t xml:space="preserve"> </w:t>
            </w:r>
            <w:proofErr w:type="spellStart"/>
            <w:r w:rsidRPr="00A4790A">
              <w:rPr>
                <w:rFonts w:ascii="Times New Roman" w:eastAsia="Times New Roman" w:hAnsi="Times New Roman" w:cs="Times New Roman"/>
                <w:bCs/>
                <w:sz w:val="24"/>
                <w:szCs w:val="24"/>
              </w:rPr>
              <w:t>American</w:t>
            </w:r>
            <w:proofErr w:type="spellEnd"/>
            <w:r w:rsidRPr="00A4790A">
              <w:rPr>
                <w:rFonts w:ascii="Times New Roman" w:eastAsia="Times New Roman" w:hAnsi="Times New Roman" w:cs="Times New Roman"/>
                <w:bCs/>
                <w:sz w:val="24"/>
                <w:szCs w:val="24"/>
              </w:rPr>
              <w:t xml:space="preserve"> </w:t>
            </w:r>
            <w:proofErr w:type="spellStart"/>
            <w:r w:rsidRPr="00A4790A">
              <w:rPr>
                <w:rFonts w:ascii="Times New Roman" w:eastAsia="Times New Roman" w:hAnsi="Times New Roman" w:cs="Times New Roman"/>
                <w:bCs/>
                <w:sz w:val="24"/>
                <w:szCs w:val="24"/>
              </w:rPr>
              <w:t>Tobacco</w:t>
            </w:r>
            <w:proofErr w:type="spellEnd"/>
          </w:p>
          <w:p w14:paraId="61B2D055" w14:textId="77777777" w:rsidR="00523E2C" w:rsidRPr="00A4790A" w:rsidRDefault="00523E2C" w:rsidP="00A04C6C">
            <w:pPr>
              <w:rPr>
                <w:rFonts w:ascii="Times New Roman" w:hAnsi="Times New Roman" w:cs="Times New Roman"/>
                <w:sz w:val="24"/>
                <w:szCs w:val="24"/>
              </w:rPr>
            </w:pPr>
          </w:p>
        </w:tc>
        <w:tc>
          <w:tcPr>
            <w:tcW w:w="914" w:type="dxa"/>
          </w:tcPr>
          <w:p w14:paraId="23EF24FF"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1993</w:t>
            </w:r>
          </w:p>
        </w:tc>
        <w:tc>
          <w:tcPr>
            <w:tcW w:w="2348" w:type="dxa"/>
          </w:tcPr>
          <w:p w14:paraId="286B157E"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Прилуки </w:t>
            </w:r>
          </w:p>
        </w:tc>
        <w:tc>
          <w:tcPr>
            <w:tcW w:w="3543" w:type="dxa"/>
          </w:tcPr>
          <w:p w14:paraId="2F2447DC"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тютюнових виробів </w:t>
            </w:r>
          </w:p>
        </w:tc>
      </w:tr>
      <w:tr w:rsidR="00523E2C" w:rsidRPr="00A4790A" w14:paraId="2C0A1D96" w14:textId="77777777" w:rsidTr="00523E2C">
        <w:trPr>
          <w:jc w:val="center"/>
        </w:trPr>
        <w:tc>
          <w:tcPr>
            <w:tcW w:w="1933" w:type="dxa"/>
          </w:tcPr>
          <w:p w14:paraId="09B3996F" w14:textId="77777777" w:rsidR="00523E2C" w:rsidRPr="00A4790A" w:rsidRDefault="00523E2C" w:rsidP="00A04C6C">
            <w:pPr>
              <w:shd w:val="clear" w:color="auto" w:fill="FFFFFF"/>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bCs/>
                <w:sz w:val="24"/>
                <w:szCs w:val="24"/>
              </w:rPr>
              <w:t>Bunge</w:t>
            </w:r>
            <w:proofErr w:type="spellEnd"/>
          </w:p>
          <w:p w14:paraId="4A11EA80" w14:textId="77777777" w:rsidR="00523E2C" w:rsidRPr="00A4790A" w:rsidRDefault="00523E2C" w:rsidP="00A04C6C">
            <w:pPr>
              <w:rPr>
                <w:rFonts w:ascii="Times New Roman" w:hAnsi="Times New Roman" w:cs="Times New Roman"/>
                <w:sz w:val="24"/>
                <w:szCs w:val="24"/>
              </w:rPr>
            </w:pPr>
          </w:p>
        </w:tc>
        <w:tc>
          <w:tcPr>
            <w:tcW w:w="914" w:type="dxa"/>
          </w:tcPr>
          <w:p w14:paraId="2C5E0CAA"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2002</w:t>
            </w:r>
          </w:p>
        </w:tc>
        <w:tc>
          <w:tcPr>
            <w:tcW w:w="2348" w:type="dxa"/>
          </w:tcPr>
          <w:p w14:paraId="2F189945"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Дніпро і Миколаїв </w:t>
            </w:r>
          </w:p>
        </w:tc>
        <w:tc>
          <w:tcPr>
            <w:tcW w:w="3543" w:type="dxa"/>
          </w:tcPr>
          <w:p w14:paraId="5DBCB8CB"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і експорт соняшникової олії, експорт зернових </w:t>
            </w:r>
          </w:p>
        </w:tc>
      </w:tr>
      <w:tr w:rsidR="00523E2C" w:rsidRPr="00A4790A" w14:paraId="426780DF" w14:textId="77777777" w:rsidTr="00523E2C">
        <w:trPr>
          <w:jc w:val="center"/>
        </w:trPr>
        <w:tc>
          <w:tcPr>
            <w:tcW w:w="1933" w:type="dxa"/>
          </w:tcPr>
          <w:p w14:paraId="1B1DD52B" w14:textId="77777777" w:rsidR="00523E2C" w:rsidRPr="00A4790A" w:rsidRDefault="00523E2C" w:rsidP="00A04C6C">
            <w:pPr>
              <w:rPr>
                <w:rFonts w:ascii="Times New Roman" w:hAnsi="Times New Roman" w:cs="Times New Roman"/>
                <w:sz w:val="24"/>
                <w:szCs w:val="24"/>
              </w:rPr>
            </w:pPr>
            <w:proofErr w:type="spellStart"/>
            <w:r w:rsidRPr="00A4790A">
              <w:rPr>
                <w:rFonts w:ascii="Times New Roman" w:eastAsia="Times New Roman" w:hAnsi="Times New Roman" w:cs="Times New Roman"/>
                <w:bCs/>
                <w:sz w:val="24"/>
                <w:szCs w:val="24"/>
              </w:rPr>
              <w:t>Carlsberg</w:t>
            </w:r>
            <w:proofErr w:type="spellEnd"/>
          </w:p>
        </w:tc>
        <w:tc>
          <w:tcPr>
            <w:tcW w:w="914" w:type="dxa"/>
          </w:tcPr>
          <w:p w14:paraId="628785A5"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2001 </w:t>
            </w:r>
          </w:p>
        </w:tc>
        <w:tc>
          <w:tcPr>
            <w:tcW w:w="2348" w:type="dxa"/>
          </w:tcPr>
          <w:p w14:paraId="041EFF89"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Запоріжжя, Київ, Львів </w:t>
            </w:r>
          </w:p>
        </w:tc>
        <w:tc>
          <w:tcPr>
            <w:tcW w:w="3543" w:type="dxa"/>
          </w:tcPr>
          <w:p w14:paraId="343DD029"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пива та інших напоїв </w:t>
            </w:r>
          </w:p>
        </w:tc>
      </w:tr>
      <w:tr w:rsidR="00523E2C" w:rsidRPr="00A4790A" w14:paraId="51EECF5C" w14:textId="77777777" w:rsidTr="00523E2C">
        <w:trPr>
          <w:jc w:val="center"/>
        </w:trPr>
        <w:tc>
          <w:tcPr>
            <w:tcW w:w="1933" w:type="dxa"/>
          </w:tcPr>
          <w:p w14:paraId="17C7CBE6" w14:textId="77777777" w:rsidR="00523E2C" w:rsidRPr="00A4790A" w:rsidRDefault="00523E2C" w:rsidP="00A04C6C">
            <w:pPr>
              <w:rPr>
                <w:rFonts w:ascii="Times New Roman" w:hAnsi="Times New Roman" w:cs="Times New Roman"/>
                <w:sz w:val="24"/>
                <w:szCs w:val="24"/>
              </w:rPr>
            </w:pPr>
            <w:proofErr w:type="spellStart"/>
            <w:r w:rsidRPr="00A4790A">
              <w:rPr>
                <w:rFonts w:ascii="Times New Roman" w:eastAsia="Times New Roman" w:hAnsi="Times New Roman" w:cs="Times New Roman"/>
                <w:bCs/>
                <w:sz w:val="24"/>
                <w:szCs w:val="24"/>
              </w:rPr>
              <w:t>Coca-Cola</w:t>
            </w:r>
            <w:proofErr w:type="spellEnd"/>
          </w:p>
        </w:tc>
        <w:tc>
          <w:tcPr>
            <w:tcW w:w="914" w:type="dxa"/>
          </w:tcPr>
          <w:p w14:paraId="66E5E4B5"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1992 </w:t>
            </w:r>
          </w:p>
        </w:tc>
        <w:tc>
          <w:tcPr>
            <w:tcW w:w="2348" w:type="dxa"/>
          </w:tcPr>
          <w:p w14:paraId="1C83EFC3"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Київська область </w:t>
            </w:r>
          </w:p>
        </w:tc>
        <w:tc>
          <w:tcPr>
            <w:tcW w:w="3543" w:type="dxa"/>
          </w:tcPr>
          <w:p w14:paraId="0C91D6EC"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безалкогольних напоїв </w:t>
            </w:r>
          </w:p>
        </w:tc>
      </w:tr>
      <w:tr w:rsidR="00523E2C" w:rsidRPr="00A4790A" w14:paraId="3523B78D" w14:textId="77777777" w:rsidTr="00523E2C">
        <w:trPr>
          <w:jc w:val="center"/>
        </w:trPr>
        <w:tc>
          <w:tcPr>
            <w:tcW w:w="1933" w:type="dxa"/>
          </w:tcPr>
          <w:p w14:paraId="5195DC08"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bCs/>
                <w:sz w:val="24"/>
                <w:szCs w:val="24"/>
              </w:rPr>
              <w:t>COFCO</w:t>
            </w:r>
          </w:p>
        </w:tc>
        <w:tc>
          <w:tcPr>
            <w:tcW w:w="914" w:type="dxa"/>
          </w:tcPr>
          <w:p w14:paraId="7D26F00D"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2008</w:t>
            </w:r>
          </w:p>
        </w:tc>
        <w:tc>
          <w:tcPr>
            <w:tcW w:w="2348" w:type="dxa"/>
          </w:tcPr>
          <w:p w14:paraId="59D4180F"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Маріуполь і Миколаїв</w:t>
            </w:r>
          </w:p>
        </w:tc>
        <w:tc>
          <w:tcPr>
            <w:tcW w:w="3543" w:type="dxa"/>
          </w:tcPr>
          <w:p w14:paraId="38ABE2AC"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виробництво та експорт соняшникової олії, експорт зернових  </w:t>
            </w:r>
          </w:p>
        </w:tc>
      </w:tr>
      <w:tr w:rsidR="00523E2C" w:rsidRPr="00A4790A" w14:paraId="0AD2E4A4" w14:textId="77777777" w:rsidTr="00523E2C">
        <w:trPr>
          <w:jc w:val="center"/>
        </w:trPr>
        <w:tc>
          <w:tcPr>
            <w:tcW w:w="1933" w:type="dxa"/>
          </w:tcPr>
          <w:p w14:paraId="3645789C" w14:textId="77777777" w:rsidR="00523E2C" w:rsidRPr="00A4790A" w:rsidRDefault="00523E2C" w:rsidP="00A04C6C">
            <w:pPr>
              <w:shd w:val="clear" w:color="auto" w:fill="FFFFFF"/>
              <w:rPr>
                <w:rFonts w:ascii="Times New Roman" w:eastAsia="Times New Roman" w:hAnsi="Times New Roman" w:cs="Times New Roman"/>
                <w:sz w:val="24"/>
                <w:szCs w:val="24"/>
              </w:rPr>
            </w:pPr>
            <w:proofErr w:type="spellStart"/>
            <w:r w:rsidRPr="00A4790A">
              <w:rPr>
                <w:rFonts w:ascii="Times New Roman" w:eastAsia="Times New Roman" w:hAnsi="Times New Roman" w:cs="Times New Roman"/>
                <w:bCs/>
                <w:sz w:val="24"/>
                <w:szCs w:val="24"/>
              </w:rPr>
              <w:t>Credit</w:t>
            </w:r>
            <w:proofErr w:type="spellEnd"/>
            <w:r w:rsidRPr="00A4790A">
              <w:rPr>
                <w:rFonts w:ascii="Times New Roman" w:eastAsia="Times New Roman" w:hAnsi="Times New Roman" w:cs="Times New Roman"/>
                <w:bCs/>
                <w:sz w:val="24"/>
                <w:szCs w:val="24"/>
              </w:rPr>
              <w:t xml:space="preserve"> </w:t>
            </w:r>
            <w:proofErr w:type="spellStart"/>
            <w:r w:rsidRPr="00A4790A">
              <w:rPr>
                <w:rFonts w:ascii="Times New Roman" w:eastAsia="Times New Roman" w:hAnsi="Times New Roman" w:cs="Times New Roman"/>
                <w:bCs/>
                <w:sz w:val="24"/>
                <w:szCs w:val="24"/>
              </w:rPr>
              <w:t>Agricole</w:t>
            </w:r>
            <w:proofErr w:type="spellEnd"/>
          </w:p>
          <w:p w14:paraId="2230D117" w14:textId="77777777" w:rsidR="00523E2C" w:rsidRPr="00A4790A" w:rsidRDefault="00523E2C" w:rsidP="00A04C6C">
            <w:pPr>
              <w:rPr>
                <w:rFonts w:ascii="Times New Roman" w:hAnsi="Times New Roman" w:cs="Times New Roman"/>
                <w:sz w:val="24"/>
                <w:szCs w:val="24"/>
              </w:rPr>
            </w:pPr>
          </w:p>
        </w:tc>
        <w:tc>
          <w:tcPr>
            <w:tcW w:w="914" w:type="dxa"/>
          </w:tcPr>
          <w:p w14:paraId="45D21FB8"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2006</w:t>
            </w:r>
          </w:p>
        </w:tc>
        <w:tc>
          <w:tcPr>
            <w:tcW w:w="2348" w:type="dxa"/>
          </w:tcPr>
          <w:p w14:paraId="2917B0CF"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всеукраїнська мережа відділень</w:t>
            </w:r>
          </w:p>
        </w:tc>
        <w:tc>
          <w:tcPr>
            <w:tcW w:w="3543" w:type="dxa"/>
          </w:tcPr>
          <w:p w14:paraId="0CE6BC4F"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фінансові послуги </w:t>
            </w:r>
          </w:p>
        </w:tc>
      </w:tr>
      <w:tr w:rsidR="00523E2C" w:rsidRPr="00A4790A" w14:paraId="4C83B99B" w14:textId="77777777" w:rsidTr="00523E2C">
        <w:trPr>
          <w:jc w:val="center"/>
        </w:trPr>
        <w:tc>
          <w:tcPr>
            <w:tcW w:w="1933" w:type="dxa"/>
          </w:tcPr>
          <w:p w14:paraId="579A150F" w14:textId="77777777" w:rsidR="00523E2C" w:rsidRPr="00A4790A" w:rsidRDefault="00523E2C" w:rsidP="00A04C6C">
            <w:pPr>
              <w:rPr>
                <w:rFonts w:ascii="Times New Roman" w:hAnsi="Times New Roman" w:cs="Times New Roman"/>
                <w:sz w:val="24"/>
                <w:szCs w:val="24"/>
              </w:rPr>
            </w:pPr>
            <w:proofErr w:type="spellStart"/>
            <w:r w:rsidRPr="00A4790A">
              <w:rPr>
                <w:rFonts w:ascii="Times New Roman" w:eastAsia="Times New Roman" w:hAnsi="Times New Roman" w:cs="Times New Roman"/>
                <w:bCs/>
                <w:sz w:val="24"/>
                <w:szCs w:val="24"/>
              </w:rPr>
              <w:t>Danone</w:t>
            </w:r>
            <w:proofErr w:type="spellEnd"/>
          </w:p>
        </w:tc>
        <w:tc>
          <w:tcPr>
            <w:tcW w:w="914" w:type="dxa"/>
          </w:tcPr>
          <w:p w14:paraId="4D26C41A"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1998</w:t>
            </w:r>
          </w:p>
        </w:tc>
        <w:tc>
          <w:tcPr>
            <w:tcW w:w="2348" w:type="dxa"/>
          </w:tcPr>
          <w:p w14:paraId="633E099C"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Кременчук і Херсон </w:t>
            </w:r>
          </w:p>
        </w:tc>
        <w:tc>
          <w:tcPr>
            <w:tcW w:w="3543" w:type="dxa"/>
          </w:tcPr>
          <w:p w14:paraId="5E03A2A7"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харчова промисловість </w:t>
            </w:r>
          </w:p>
        </w:tc>
      </w:tr>
      <w:tr w:rsidR="00523E2C" w:rsidRPr="00A4790A" w14:paraId="401E5E5F" w14:textId="77777777" w:rsidTr="00523E2C">
        <w:trPr>
          <w:jc w:val="center"/>
        </w:trPr>
        <w:tc>
          <w:tcPr>
            <w:tcW w:w="1933" w:type="dxa"/>
          </w:tcPr>
          <w:p w14:paraId="74746073" w14:textId="77777777" w:rsidR="00523E2C" w:rsidRPr="00A4790A" w:rsidRDefault="00523E2C" w:rsidP="00A04C6C">
            <w:pPr>
              <w:rPr>
                <w:rFonts w:ascii="Times New Roman" w:hAnsi="Times New Roman" w:cs="Times New Roman"/>
                <w:sz w:val="24"/>
                <w:szCs w:val="24"/>
              </w:rPr>
            </w:pPr>
            <w:proofErr w:type="spellStart"/>
            <w:r w:rsidRPr="00A4790A">
              <w:rPr>
                <w:rFonts w:ascii="Times New Roman" w:eastAsia="Times New Roman" w:hAnsi="Times New Roman" w:cs="Times New Roman"/>
                <w:bCs/>
                <w:sz w:val="24"/>
                <w:szCs w:val="24"/>
              </w:rPr>
              <w:t>EuroCape</w:t>
            </w:r>
            <w:proofErr w:type="spellEnd"/>
          </w:p>
        </w:tc>
        <w:tc>
          <w:tcPr>
            <w:tcW w:w="914" w:type="dxa"/>
          </w:tcPr>
          <w:p w14:paraId="2FA50042" w14:textId="77777777" w:rsidR="00523E2C" w:rsidRPr="00A4790A" w:rsidRDefault="00523E2C" w:rsidP="00A04C6C">
            <w:pPr>
              <w:rPr>
                <w:rFonts w:ascii="Times New Roman" w:hAnsi="Times New Roman" w:cs="Times New Roman"/>
                <w:sz w:val="24"/>
                <w:szCs w:val="24"/>
              </w:rPr>
            </w:pPr>
            <w:r w:rsidRPr="00A4790A">
              <w:rPr>
                <w:rFonts w:ascii="Times New Roman" w:hAnsi="Times New Roman" w:cs="Times New Roman"/>
                <w:sz w:val="24"/>
                <w:szCs w:val="24"/>
              </w:rPr>
              <w:t>2008</w:t>
            </w:r>
          </w:p>
        </w:tc>
        <w:tc>
          <w:tcPr>
            <w:tcW w:w="2348" w:type="dxa"/>
          </w:tcPr>
          <w:p w14:paraId="6807ADC7"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Запорізька область</w:t>
            </w:r>
          </w:p>
        </w:tc>
        <w:tc>
          <w:tcPr>
            <w:tcW w:w="3543" w:type="dxa"/>
          </w:tcPr>
          <w:p w14:paraId="09A2A847" w14:textId="77777777" w:rsidR="00523E2C" w:rsidRPr="00A4790A" w:rsidRDefault="00523E2C" w:rsidP="00A04C6C">
            <w:pPr>
              <w:rPr>
                <w:rFonts w:ascii="Times New Roman" w:hAnsi="Times New Roman" w:cs="Times New Roman"/>
                <w:sz w:val="24"/>
                <w:szCs w:val="24"/>
              </w:rPr>
            </w:pPr>
            <w:r w:rsidRPr="00A4790A">
              <w:rPr>
                <w:rFonts w:ascii="Times New Roman" w:eastAsia="Times New Roman" w:hAnsi="Times New Roman" w:cs="Times New Roman"/>
                <w:sz w:val="24"/>
                <w:szCs w:val="24"/>
              </w:rPr>
              <w:t>вітроенергетика</w:t>
            </w:r>
          </w:p>
        </w:tc>
      </w:tr>
    </w:tbl>
    <w:p w14:paraId="68172D4A" w14:textId="6861BA4A" w:rsidR="00523E2C" w:rsidRPr="00A4790A" w:rsidRDefault="00A04C6C" w:rsidP="005D19B3">
      <w:pPr>
        <w:shd w:val="clear" w:color="auto" w:fill="FFFFFF"/>
        <w:spacing w:after="0" w:line="360" w:lineRule="auto"/>
        <w:ind w:firstLine="709"/>
        <w:rPr>
          <w:rStyle w:val="10pt"/>
          <w:rFonts w:eastAsiaTheme="minorEastAsia"/>
          <w:color w:val="auto"/>
          <w:sz w:val="24"/>
          <w:szCs w:val="24"/>
        </w:rPr>
      </w:pPr>
      <w:r w:rsidRPr="00A4790A">
        <w:rPr>
          <w:rFonts w:ascii="Times New Roman" w:hAnsi="Times New Roman" w:cs="Times New Roman"/>
          <w:sz w:val="24"/>
          <w:szCs w:val="24"/>
          <w:lang w:bidi="en-US"/>
        </w:rPr>
        <w:t>Джерело</w:t>
      </w:r>
      <w:r w:rsidR="00523E2C" w:rsidRPr="00A4790A">
        <w:rPr>
          <w:rFonts w:ascii="Times New Roman" w:hAnsi="Times New Roman" w:cs="Times New Roman"/>
          <w:sz w:val="24"/>
          <w:szCs w:val="24"/>
          <w:lang w:bidi="en-US"/>
        </w:rPr>
        <w:t xml:space="preserve">: Сформовано автором на основі </w:t>
      </w:r>
      <w:r w:rsidR="00523E2C" w:rsidRPr="00A4790A">
        <w:rPr>
          <w:rStyle w:val="10pt"/>
          <w:rFonts w:eastAsiaTheme="minorEastAsia"/>
          <w:color w:val="auto"/>
          <w:sz w:val="24"/>
          <w:szCs w:val="24"/>
        </w:rPr>
        <w:t>[</w:t>
      </w:r>
      <w:r w:rsidR="00354ED6" w:rsidRPr="00A4790A">
        <w:rPr>
          <w:rStyle w:val="10pt"/>
          <w:rFonts w:eastAsiaTheme="minorEastAsia"/>
          <w:color w:val="auto"/>
          <w:sz w:val="24"/>
          <w:szCs w:val="24"/>
          <w:lang w:val="ru-RU"/>
        </w:rPr>
        <w:t>38-48</w:t>
      </w:r>
      <w:r w:rsidR="00523E2C" w:rsidRPr="00A4790A">
        <w:rPr>
          <w:rStyle w:val="10pt"/>
          <w:rFonts w:eastAsiaTheme="minorEastAsia"/>
          <w:color w:val="auto"/>
          <w:sz w:val="24"/>
          <w:szCs w:val="24"/>
        </w:rPr>
        <w:t>]</w:t>
      </w:r>
    </w:p>
    <w:p w14:paraId="172F7653" w14:textId="77777777" w:rsidR="005D19B3" w:rsidRPr="00A4790A" w:rsidRDefault="005D19B3" w:rsidP="005D19B3">
      <w:pPr>
        <w:autoSpaceDE w:val="0"/>
        <w:autoSpaceDN w:val="0"/>
        <w:adjustRightInd w:val="0"/>
        <w:spacing w:after="0" w:line="360" w:lineRule="auto"/>
        <w:ind w:firstLine="709"/>
        <w:jc w:val="both"/>
        <w:rPr>
          <w:rFonts w:ascii="Times New Roman" w:hAnsi="Times New Roman" w:cs="Times New Roman"/>
          <w:sz w:val="28"/>
          <w:szCs w:val="28"/>
        </w:rPr>
      </w:pPr>
    </w:p>
    <w:p w14:paraId="7E64FFDA" w14:textId="0D084D26" w:rsidR="00A04C6C" w:rsidRPr="00A4790A" w:rsidRDefault="00A04C6C" w:rsidP="005D19B3">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Аналіз територіального розміщення спільних підприємств показує, що найбільше їх скупчення знаходиться у м. Київ, а також, в Харківській, Запорізькій, Львівській, Дніпропетровській областях. За своїми розмірами такі підприємства як великі, так і малі [</w:t>
      </w:r>
      <w:r w:rsidR="00354ED6" w:rsidRPr="00A4790A">
        <w:rPr>
          <w:rFonts w:ascii="Times New Roman" w:hAnsi="Times New Roman" w:cs="Times New Roman"/>
          <w:sz w:val="28"/>
          <w:szCs w:val="28"/>
          <w:lang w:val="ru-RU"/>
        </w:rPr>
        <w:t>49</w:t>
      </w:r>
      <w:r w:rsidRPr="00A4790A">
        <w:rPr>
          <w:rFonts w:ascii="Times New Roman" w:hAnsi="Times New Roman" w:cs="Times New Roman"/>
          <w:sz w:val="28"/>
          <w:szCs w:val="28"/>
        </w:rPr>
        <w:t xml:space="preserve">]. </w:t>
      </w:r>
    </w:p>
    <w:p w14:paraId="51EC220F" w14:textId="6AE3705D" w:rsidR="00A04C6C" w:rsidRPr="00A4790A" w:rsidRDefault="00A04C6C" w:rsidP="00A04C6C">
      <w:pPr>
        <w:spacing w:after="0" w:line="360" w:lineRule="auto"/>
        <w:jc w:val="both"/>
        <w:rPr>
          <w:rFonts w:ascii="Times New Roman" w:eastAsia="Times New Roman" w:hAnsi="Times New Roman" w:cs="Times New Roman"/>
          <w:sz w:val="28"/>
          <w:szCs w:val="28"/>
        </w:rPr>
      </w:pPr>
    </w:p>
    <w:p w14:paraId="325A9499" w14:textId="77777777" w:rsidR="00A04C6C" w:rsidRPr="00A4790A" w:rsidRDefault="00A04C6C" w:rsidP="00A04C6C">
      <w:pPr>
        <w:spacing w:after="0" w:line="360" w:lineRule="auto"/>
        <w:jc w:val="both"/>
        <w:rPr>
          <w:rFonts w:ascii="Times New Roman" w:eastAsia="Times New Roman" w:hAnsi="Times New Roman" w:cs="Times New Roman"/>
          <w:sz w:val="28"/>
          <w:szCs w:val="28"/>
        </w:rPr>
      </w:pPr>
    </w:p>
    <w:p w14:paraId="12346A10" w14:textId="1075F788" w:rsidR="001A3791" w:rsidRPr="00A4790A" w:rsidRDefault="001A3791" w:rsidP="00A04C6C">
      <w:pPr>
        <w:spacing w:after="0" w:line="360" w:lineRule="auto"/>
        <w:ind w:firstLine="709"/>
        <w:jc w:val="both"/>
        <w:rPr>
          <w:rFonts w:ascii="Times New Roman" w:eastAsia="Calibri" w:hAnsi="Times New Roman" w:cs="Times New Roman"/>
          <w:sz w:val="28"/>
          <w:szCs w:val="28"/>
        </w:rPr>
      </w:pPr>
      <w:r w:rsidRPr="00A4790A">
        <w:rPr>
          <w:rFonts w:ascii="Times New Roman" w:eastAsia="Calibri" w:hAnsi="Times New Roman" w:cs="Times New Roman"/>
          <w:sz w:val="28"/>
          <w:szCs w:val="28"/>
        </w:rPr>
        <w:t>2.2 Аналіз впливу іноземних інвестицій на національну економіку</w:t>
      </w:r>
    </w:p>
    <w:p w14:paraId="48FB13AA" w14:textId="1C10F403" w:rsidR="00211423" w:rsidRPr="00A4790A" w:rsidRDefault="00211423" w:rsidP="00A04C6C">
      <w:pPr>
        <w:spacing w:after="0" w:line="360" w:lineRule="auto"/>
        <w:jc w:val="both"/>
        <w:rPr>
          <w:rFonts w:ascii="Times New Roman" w:eastAsia="Calibri" w:hAnsi="Times New Roman" w:cs="Times New Roman"/>
          <w:sz w:val="28"/>
          <w:szCs w:val="28"/>
        </w:rPr>
      </w:pPr>
    </w:p>
    <w:p w14:paraId="516DCE9C" w14:textId="77777777" w:rsidR="00A04C6C" w:rsidRPr="00A4790A" w:rsidRDefault="00A04C6C" w:rsidP="00A04C6C">
      <w:pPr>
        <w:spacing w:after="0" w:line="360" w:lineRule="auto"/>
        <w:jc w:val="both"/>
        <w:rPr>
          <w:rFonts w:ascii="Times New Roman" w:eastAsia="Calibri" w:hAnsi="Times New Roman" w:cs="Times New Roman"/>
          <w:sz w:val="28"/>
          <w:szCs w:val="28"/>
        </w:rPr>
      </w:pPr>
    </w:p>
    <w:p w14:paraId="13446842" w14:textId="6FE8E6D9" w:rsidR="00211423" w:rsidRPr="00A4790A" w:rsidRDefault="005D19B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Д</w:t>
      </w:r>
      <w:r w:rsidR="00211423" w:rsidRPr="00A4790A">
        <w:rPr>
          <w:rFonts w:ascii="Times New Roman" w:eastAsia="Times New Roman" w:hAnsi="Times New Roman" w:cs="Times New Roman"/>
          <w:sz w:val="28"/>
          <w:szCs w:val="28"/>
          <w:lang w:eastAsia="ru-RU"/>
        </w:rPr>
        <w:t xml:space="preserve">ослідження Німецької консультативної групи та Інституту економічних досліджень та політичних консультацій </w:t>
      </w:r>
      <w:r w:rsidRPr="00A4790A">
        <w:rPr>
          <w:rFonts w:ascii="Times New Roman" w:eastAsia="Times New Roman" w:hAnsi="Times New Roman" w:cs="Times New Roman"/>
          <w:sz w:val="28"/>
          <w:szCs w:val="28"/>
          <w:lang w:eastAsia="ru-RU"/>
        </w:rPr>
        <w:t>свідчить</w:t>
      </w:r>
      <w:r w:rsidR="00211423" w:rsidRPr="00A4790A">
        <w:rPr>
          <w:rFonts w:ascii="Times New Roman" w:eastAsia="Times New Roman" w:hAnsi="Times New Roman" w:cs="Times New Roman"/>
          <w:sz w:val="28"/>
          <w:szCs w:val="28"/>
          <w:lang w:eastAsia="ru-RU"/>
        </w:rPr>
        <w:t>, що </w:t>
      </w:r>
      <w:r w:rsidR="00211423" w:rsidRPr="00A4790A">
        <w:rPr>
          <w:rFonts w:ascii="Times New Roman" w:eastAsia="Times New Roman" w:hAnsi="Times New Roman" w:cs="Times New Roman"/>
          <w:bCs/>
          <w:sz w:val="28"/>
          <w:szCs w:val="28"/>
          <w:lang w:eastAsia="ru-RU"/>
        </w:rPr>
        <w:t xml:space="preserve">прямі іноземні інвестиції (ПІІ) мають великий позитивний вплив на економіку </w:t>
      </w:r>
      <w:r w:rsidR="00211423" w:rsidRPr="00A4790A">
        <w:rPr>
          <w:rFonts w:ascii="Times New Roman" w:eastAsia="Times New Roman" w:hAnsi="Times New Roman" w:cs="Times New Roman"/>
          <w:bCs/>
          <w:sz w:val="28"/>
          <w:szCs w:val="28"/>
          <w:lang w:eastAsia="ru-RU"/>
        </w:rPr>
        <w:lastRenderedPageBreak/>
        <w:t>України</w:t>
      </w:r>
      <w:r w:rsidR="00740199" w:rsidRPr="00A4790A">
        <w:rPr>
          <w:rFonts w:ascii="Times New Roman" w:eastAsia="Times New Roman" w:hAnsi="Times New Roman" w:cs="Times New Roman"/>
          <w:bCs/>
          <w:sz w:val="28"/>
          <w:szCs w:val="28"/>
          <w:lang w:eastAsia="ru-RU"/>
        </w:rPr>
        <w:t xml:space="preserve"> [50-52]</w:t>
      </w:r>
      <w:r w:rsidR="00211423" w:rsidRPr="00A4790A">
        <w:rPr>
          <w:rFonts w:ascii="Times New Roman" w:eastAsia="Times New Roman" w:hAnsi="Times New Roman" w:cs="Times New Roman"/>
          <w:bCs/>
          <w:sz w:val="28"/>
          <w:szCs w:val="28"/>
          <w:lang w:eastAsia="ru-RU"/>
        </w:rPr>
        <w:t>.</w:t>
      </w:r>
      <w:r w:rsidR="00211423" w:rsidRPr="00A4790A">
        <w:rPr>
          <w:rFonts w:ascii="Times New Roman" w:eastAsia="Times New Roman" w:hAnsi="Times New Roman" w:cs="Times New Roman"/>
          <w:sz w:val="28"/>
          <w:szCs w:val="28"/>
          <w:lang w:eastAsia="ru-RU"/>
        </w:rPr>
        <w:t> Хоча досить мало українських підприємств повністю або частково належать іноземним інвесторам, ці підприємства в середньому набагато більші та продуктивніші, ніж суто вітчизняні компанії, і платять вищу заробітну плату. Збільшення надходжень ПІІ в Україну і відповідно збільшення обсягу ПІІ в Україні (порівняно з досить невеликим рівнем сьогодні) сприятиме швидшому зростанню української економіки та підвищенню рівня життя за рахунок вищої заробітної плати українських працівників.</w:t>
      </w:r>
    </w:p>
    <w:p w14:paraId="42607628" w14:textId="77777777"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Основні висновки дослідження:</w:t>
      </w:r>
    </w:p>
    <w:p w14:paraId="09A1AFA1" w14:textId="19F489DE" w:rsidR="00211423" w:rsidRPr="00A4790A" w:rsidRDefault="00211423" w:rsidP="00A04C6C">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t>Обсяг прямих іноземних інвестицій в Україну є відносно низьким</w:t>
      </w:r>
    </w:p>
    <w:p w14:paraId="1ADB77D3" w14:textId="298E8FE6"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Обсяг прямих іноземних інвестицій в Україні є низьким порівняно з іншими країнами регіону. У 2016 році (останній рік із широко доступними даними) обсяг ПІІ України за методологією МВФ становив 27,5 млрд доларів США. Це приблизно 650 доларів США на одну особу, що нижче значень для Молдови (740 доларів США), Білорусі (1 960 доларів США) і суттєво нижче рівня Грузії (4 430 доларів США), Польщі (4 930 доларів США) або Естонії (14 760 доларів США)</w:t>
      </w:r>
      <w:r w:rsidR="005D19B3" w:rsidRPr="00A4790A">
        <w:rPr>
          <w:rFonts w:ascii="Times New Roman" w:eastAsia="Times New Roman" w:hAnsi="Times New Roman" w:cs="Times New Roman"/>
          <w:sz w:val="28"/>
          <w:szCs w:val="28"/>
          <w:lang w:eastAsia="ru-RU"/>
        </w:rPr>
        <w:t xml:space="preserve"> (рис</w:t>
      </w:r>
      <w:r w:rsidRPr="00A4790A">
        <w:rPr>
          <w:rFonts w:ascii="Times New Roman" w:eastAsia="Times New Roman" w:hAnsi="Times New Roman" w:cs="Times New Roman"/>
          <w:sz w:val="28"/>
          <w:szCs w:val="28"/>
          <w:lang w:eastAsia="ru-RU"/>
        </w:rPr>
        <w:t>.</w:t>
      </w:r>
      <w:r w:rsidR="005D19B3" w:rsidRPr="00A4790A">
        <w:rPr>
          <w:rFonts w:ascii="Times New Roman" w:eastAsia="Times New Roman" w:hAnsi="Times New Roman" w:cs="Times New Roman"/>
          <w:sz w:val="28"/>
          <w:szCs w:val="28"/>
          <w:lang w:eastAsia="ru-RU"/>
        </w:rPr>
        <w:t xml:space="preserve"> 2.3)</w:t>
      </w:r>
    </w:p>
    <w:p w14:paraId="38CF4723" w14:textId="02E8D9AB"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9F32154" w14:textId="7D86E9BC" w:rsidR="00211423" w:rsidRPr="00A4790A" w:rsidRDefault="00211423" w:rsidP="005D19B3">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A4790A">
        <w:rPr>
          <w:rFonts w:ascii="Times New Roman" w:eastAsia="Times New Roman" w:hAnsi="Times New Roman" w:cs="Times New Roman"/>
          <w:noProof/>
          <w:sz w:val="28"/>
          <w:szCs w:val="28"/>
          <w:lang w:eastAsia="uk-UA"/>
        </w:rPr>
        <w:drawing>
          <wp:inline distT="0" distB="0" distL="0" distR="0" wp14:anchorId="3A1DA2A4" wp14:editId="259FC64B">
            <wp:extent cx="5308600" cy="2041726"/>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99" cy="2044187"/>
                    </a:xfrm>
                    <a:prstGeom prst="rect">
                      <a:avLst/>
                    </a:prstGeom>
                    <a:noFill/>
                    <a:ln>
                      <a:noFill/>
                    </a:ln>
                  </pic:spPr>
                </pic:pic>
              </a:graphicData>
            </a:graphic>
          </wp:inline>
        </w:drawing>
      </w:r>
    </w:p>
    <w:p w14:paraId="3BC1BDDE" w14:textId="1567EA51" w:rsidR="00211423" w:rsidRPr="00A4790A" w:rsidRDefault="005D19B3" w:rsidP="005D19B3">
      <w:pPr>
        <w:shd w:val="clear" w:color="auto" w:fill="FFFFFF"/>
        <w:spacing w:after="0" w:line="360" w:lineRule="auto"/>
        <w:ind w:firstLine="709"/>
        <w:jc w:val="center"/>
        <w:rPr>
          <w:rFonts w:ascii="Times New Roman" w:eastAsia="Times New Roman" w:hAnsi="Times New Roman" w:cs="Times New Roman"/>
          <w:sz w:val="28"/>
          <w:szCs w:val="28"/>
          <w:lang w:val="ru-RU" w:eastAsia="ru-RU"/>
        </w:rPr>
      </w:pPr>
      <w:r w:rsidRPr="00A4790A">
        <w:rPr>
          <w:rFonts w:ascii="Times New Roman" w:hAnsi="Times New Roman" w:cs="Times New Roman"/>
          <w:sz w:val="28"/>
          <w:szCs w:val="28"/>
        </w:rPr>
        <w:t xml:space="preserve">Рисунок 2.3 – </w:t>
      </w:r>
      <w:r w:rsidR="00211423" w:rsidRPr="00A4790A">
        <w:rPr>
          <w:rFonts w:ascii="Times New Roman" w:hAnsi="Times New Roman" w:cs="Times New Roman"/>
          <w:sz w:val="28"/>
          <w:szCs w:val="28"/>
        </w:rPr>
        <w:t>Валовий обсяг ПІІ в Україну в 2010-2016 роках</w:t>
      </w:r>
      <w:r w:rsidR="00211423" w:rsidRPr="00A4790A">
        <w:rPr>
          <w:rFonts w:ascii="Times New Roman" w:hAnsi="Times New Roman" w:cs="Times New Roman"/>
          <w:sz w:val="28"/>
          <w:szCs w:val="28"/>
          <w:lang w:val="ru-RU"/>
        </w:rPr>
        <w:t xml:space="preserve">, </w:t>
      </w:r>
      <w:r w:rsidR="00211423" w:rsidRPr="00A4790A">
        <w:rPr>
          <w:rFonts w:ascii="Times New Roman" w:hAnsi="Times New Roman" w:cs="Times New Roman"/>
          <w:sz w:val="28"/>
          <w:szCs w:val="28"/>
        </w:rPr>
        <w:t xml:space="preserve">грн за </w:t>
      </w:r>
      <w:proofErr w:type="spellStart"/>
      <w:r w:rsidR="00211423" w:rsidRPr="00A4790A">
        <w:rPr>
          <w:rFonts w:ascii="Times New Roman" w:hAnsi="Times New Roman" w:cs="Times New Roman"/>
          <w:sz w:val="28"/>
          <w:szCs w:val="28"/>
        </w:rPr>
        <w:t>дол</w:t>
      </w:r>
      <w:proofErr w:type="spellEnd"/>
      <w:r w:rsidR="00211423" w:rsidRPr="00A4790A">
        <w:rPr>
          <w:rFonts w:ascii="Times New Roman" w:hAnsi="Times New Roman" w:cs="Times New Roman"/>
          <w:sz w:val="28"/>
          <w:szCs w:val="28"/>
        </w:rPr>
        <w:t>. США</w:t>
      </w:r>
    </w:p>
    <w:p w14:paraId="589D4663" w14:textId="1741CF51" w:rsidR="00211423"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A4790A">
        <w:rPr>
          <w:rFonts w:ascii="Times New Roman" w:eastAsia="Times New Roman" w:hAnsi="Times New Roman" w:cs="Times New Roman"/>
          <w:sz w:val="24"/>
          <w:szCs w:val="24"/>
          <w:lang w:eastAsia="ru-RU"/>
        </w:rPr>
        <w:t xml:space="preserve">Джерело: </w:t>
      </w:r>
      <w:r w:rsidRPr="00A4790A">
        <w:rPr>
          <w:rFonts w:ascii="Times New Roman" w:eastAsia="Times New Roman" w:hAnsi="Times New Roman" w:cs="Times New Roman"/>
          <w:sz w:val="24"/>
          <w:szCs w:val="24"/>
          <w:lang w:val="en-US" w:eastAsia="ru-RU"/>
        </w:rPr>
        <w:t>[</w:t>
      </w:r>
      <w:r w:rsidR="00740199" w:rsidRPr="00A4790A">
        <w:rPr>
          <w:rFonts w:ascii="Times New Roman" w:eastAsia="Times New Roman" w:hAnsi="Times New Roman" w:cs="Times New Roman"/>
          <w:sz w:val="24"/>
          <w:szCs w:val="24"/>
          <w:lang w:val="en-US" w:eastAsia="ru-RU"/>
        </w:rPr>
        <w:t>50-52</w:t>
      </w:r>
      <w:r w:rsidRPr="00A4790A">
        <w:rPr>
          <w:rFonts w:ascii="Times New Roman" w:eastAsia="Times New Roman" w:hAnsi="Times New Roman" w:cs="Times New Roman"/>
          <w:sz w:val="24"/>
          <w:szCs w:val="24"/>
          <w:lang w:val="en-US" w:eastAsia="ru-RU"/>
        </w:rPr>
        <w:t>]</w:t>
      </w:r>
    </w:p>
    <w:p w14:paraId="7090A64D" w14:textId="5559BA5A" w:rsidR="00211423" w:rsidRPr="00A4790A" w:rsidRDefault="00211423" w:rsidP="00A04C6C">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t>За останні роки обсяг прямих іноземних інвестицій зменшився</w:t>
      </w:r>
    </w:p>
    <w:p w14:paraId="7848D134" w14:textId="5E12FE78"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lastRenderedPageBreak/>
        <w:t xml:space="preserve">У період з 2013 по 2016 роки обсяг ПІІ знизився на близько 60%, з 67,3 млрд </w:t>
      </w:r>
      <w:proofErr w:type="spellStart"/>
      <w:r w:rsidRPr="00A4790A">
        <w:rPr>
          <w:rFonts w:ascii="Times New Roman" w:eastAsia="Times New Roman" w:hAnsi="Times New Roman" w:cs="Times New Roman"/>
          <w:sz w:val="28"/>
          <w:szCs w:val="28"/>
          <w:lang w:eastAsia="ru-RU"/>
        </w:rPr>
        <w:t>дол</w:t>
      </w:r>
      <w:proofErr w:type="spellEnd"/>
      <w:r w:rsidRPr="00A4790A">
        <w:rPr>
          <w:rFonts w:ascii="Times New Roman" w:eastAsia="Times New Roman" w:hAnsi="Times New Roman" w:cs="Times New Roman"/>
          <w:sz w:val="28"/>
          <w:szCs w:val="28"/>
          <w:lang w:eastAsia="ru-RU"/>
        </w:rPr>
        <w:t xml:space="preserve">. США до 27,5 млрд </w:t>
      </w:r>
      <w:proofErr w:type="spellStart"/>
      <w:r w:rsidRPr="00A4790A">
        <w:rPr>
          <w:rFonts w:ascii="Times New Roman" w:eastAsia="Times New Roman" w:hAnsi="Times New Roman" w:cs="Times New Roman"/>
          <w:sz w:val="28"/>
          <w:szCs w:val="28"/>
          <w:lang w:eastAsia="ru-RU"/>
        </w:rPr>
        <w:t>дол</w:t>
      </w:r>
      <w:proofErr w:type="spellEnd"/>
      <w:r w:rsidRPr="00A4790A">
        <w:rPr>
          <w:rFonts w:ascii="Times New Roman" w:eastAsia="Times New Roman" w:hAnsi="Times New Roman" w:cs="Times New Roman"/>
          <w:sz w:val="28"/>
          <w:szCs w:val="28"/>
          <w:lang w:eastAsia="ru-RU"/>
        </w:rPr>
        <w:t xml:space="preserve">. США. Це зумовлено не відтоком ПІІ з країни, а зменшенням вартості наявних інвестицій. Близько половини суми зменшення обсягу ПІІ відображає знецінення гривні. Інша половина пояснюється збитками компаній, особливо у фінансовому секторі, де велика частина капіталу була списана на покриття збитків. З 2016 року </w:t>
      </w:r>
      <w:proofErr w:type="spellStart"/>
      <w:r w:rsidRPr="00A4790A">
        <w:rPr>
          <w:rFonts w:ascii="Times New Roman" w:eastAsia="Times New Roman" w:hAnsi="Times New Roman" w:cs="Times New Roman"/>
          <w:sz w:val="28"/>
          <w:szCs w:val="28"/>
          <w:lang w:eastAsia="ru-RU"/>
        </w:rPr>
        <w:t>чистийпритік</w:t>
      </w:r>
      <w:proofErr w:type="spellEnd"/>
      <w:r w:rsidRPr="00A4790A">
        <w:rPr>
          <w:rFonts w:ascii="Times New Roman" w:eastAsia="Times New Roman" w:hAnsi="Times New Roman" w:cs="Times New Roman"/>
          <w:sz w:val="28"/>
          <w:szCs w:val="28"/>
          <w:lang w:eastAsia="ru-RU"/>
        </w:rPr>
        <w:t xml:space="preserve"> ПІІ був додатнім, але обмеженим. У 2017 та 2018 роках варто очікувати не подальшого зниження, а деякого збільшення обсягу ПІІ.</w:t>
      </w:r>
    </w:p>
    <w:p w14:paraId="726EA8AB" w14:textId="77777777" w:rsidR="005D19B3" w:rsidRPr="00A4790A" w:rsidRDefault="005D19B3" w:rsidP="005D19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hAnsi="Times New Roman" w:cs="Times New Roman"/>
          <w:sz w:val="28"/>
          <w:szCs w:val="28"/>
        </w:rPr>
        <w:t>Україна відстає від подібних країн як за співвідношенням ПІІ до ВВП, так і за ПІІ на особу. На рівень ПІІ на особу дещо вплинуло знецінення гривні. Обидва індикатори чітко показують, що Україна не надто успішно залучала ПІІ в минулому (рис. 2.4).</w:t>
      </w:r>
    </w:p>
    <w:p w14:paraId="19B93D3A" w14:textId="77777777" w:rsidR="005D19B3" w:rsidRPr="00A4790A" w:rsidRDefault="005D19B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F073D65" w14:textId="2CFFAC5C"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noProof/>
          <w:sz w:val="28"/>
          <w:szCs w:val="28"/>
          <w:lang w:eastAsia="uk-UA"/>
        </w:rPr>
        <w:drawing>
          <wp:inline distT="0" distB="0" distL="0" distR="0" wp14:anchorId="70311BCD" wp14:editId="4BBAFFB1">
            <wp:extent cx="5080000" cy="1707837"/>
            <wp:effectExtent l="0" t="0" r="635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2739" cy="1715481"/>
                    </a:xfrm>
                    <a:prstGeom prst="rect">
                      <a:avLst/>
                    </a:prstGeom>
                    <a:noFill/>
                    <a:ln>
                      <a:noFill/>
                    </a:ln>
                  </pic:spPr>
                </pic:pic>
              </a:graphicData>
            </a:graphic>
          </wp:inline>
        </w:drawing>
      </w:r>
    </w:p>
    <w:p w14:paraId="67840DCD" w14:textId="30DA840E" w:rsidR="00211423" w:rsidRPr="00A4790A" w:rsidRDefault="005D19B3" w:rsidP="005D19B3">
      <w:pPr>
        <w:shd w:val="clear" w:color="auto" w:fill="FFFFFF"/>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 xml:space="preserve">Рисунок 2.4 –  </w:t>
      </w:r>
      <w:r w:rsidR="00211423" w:rsidRPr="00A4790A">
        <w:rPr>
          <w:rFonts w:ascii="Times New Roman" w:hAnsi="Times New Roman" w:cs="Times New Roman"/>
          <w:sz w:val="28"/>
          <w:szCs w:val="28"/>
        </w:rPr>
        <w:t xml:space="preserve">ПІІ в Україні: </w:t>
      </w:r>
      <w:r w:rsidRPr="00A4790A">
        <w:rPr>
          <w:rFonts w:ascii="Times New Roman" w:hAnsi="Times New Roman" w:cs="Times New Roman"/>
          <w:sz w:val="28"/>
          <w:szCs w:val="28"/>
        </w:rPr>
        <w:t>м</w:t>
      </w:r>
      <w:r w:rsidR="00211423" w:rsidRPr="00A4790A">
        <w:rPr>
          <w:rFonts w:ascii="Times New Roman" w:hAnsi="Times New Roman" w:cs="Times New Roman"/>
          <w:sz w:val="28"/>
          <w:szCs w:val="28"/>
        </w:rPr>
        <w:t>іжнародне порівняння</w:t>
      </w:r>
    </w:p>
    <w:p w14:paraId="554A3C4E" w14:textId="44167EE8"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4790A">
        <w:rPr>
          <w:rFonts w:ascii="Times New Roman" w:eastAsia="Times New Roman" w:hAnsi="Times New Roman" w:cs="Times New Roman"/>
          <w:sz w:val="24"/>
          <w:szCs w:val="24"/>
          <w:lang w:eastAsia="ru-RU"/>
        </w:rPr>
        <w:t>Джерело: [</w:t>
      </w:r>
      <w:r w:rsidR="00740199" w:rsidRPr="00A4790A">
        <w:rPr>
          <w:rFonts w:ascii="Times New Roman" w:eastAsia="Times New Roman" w:hAnsi="Times New Roman" w:cs="Times New Roman"/>
          <w:sz w:val="24"/>
          <w:szCs w:val="24"/>
          <w:lang w:val="en-US" w:eastAsia="ru-RU"/>
        </w:rPr>
        <w:t>50-52</w:t>
      </w:r>
      <w:r w:rsidRPr="00A4790A">
        <w:rPr>
          <w:rFonts w:ascii="Times New Roman" w:eastAsia="Times New Roman" w:hAnsi="Times New Roman" w:cs="Times New Roman"/>
          <w:sz w:val="24"/>
          <w:szCs w:val="24"/>
          <w:lang w:eastAsia="ru-RU"/>
        </w:rPr>
        <w:t>]</w:t>
      </w:r>
    </w:p>
    <w:p w14:paraId="5A95E22B" w14:textId="77777777" w:rsidR="00211423" w:rsidRPr="00A4790A" w:rsidRDefault="00211423" w:rsidP="00A04C6C">
      <w:pPr>
        <w:shd w:val="clear" w:color="auto" w:fill="FFFFFF"/>
        <w:spacing w:after="0" w:line="360" w:lineRule="auto"/>
        <w:ind w:firstLine="709"/>
        <w:jc w:val="both"/>
        <w:rPr>
          <w:rFonts w:ascii="Times New Roman" w:hAnsi="Times New Roman" w:cs="Times New Roman"/>
          <w:sz w:val="28"/>
          <w:szCs w:val="28"/>
        </w:rPr>
      </w:pPr>
    </w:p>
    <w:p w14:paraId="1C8EB433" w14:textId="4A08DC49" w:rsidR="00211423" w:rsidRPr="00A4790A" w:rsidRDefault="00211423" w:rsidP="00A04C6C">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t>Компанії з іноземними інвестиціями більші, ніж суто вітчизняні компанії</w:t>
      </w:r>
      <w:r w:rsidR="005D19B3" w:rsidRPr="00A4790A">
        <w:rPr>
          <w:rFonts w:ascii="Times New Roman" w:eastAsia="Times New Roman" w:hAnsi="Times New Roman" w:cs="Times New Roman"/>
          <w:bCs/>
          <w:sz w:val="28"/>
          <w:szCs w:val="28"/>
          <w:lang w:eastAsia="ru-RU"/>
        </w:rPr>
        <w:t>.</w:t>
      </w:r>
    </w:p>
    <w:p w14:paraId="29A3C931" w14:textId="6690A244"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 xml:space="preserve">В секторі нефінансових корпорацій України є лише 4,6% підприємств з іноземними інвестиціями. Втім, на цих нечисленних підприємствах працюють 20,4% всіх працівників сектору, що виробляють 34,9% загальної валової доданої вартості (ВДВ), що є показником обсягу виробництва. Отже, середньостатистична українська компанія з іноземними інвестиціями </w:t>
      </w:r>
      <w:r w:rsidRPr="00A4790A">
        <w:rPr>
          <w:rFonts w:ascii="Times New Roman" w:eastAsia="Times New Roman" w:hAnsi="Times New Roman" w:cs="Times New Roman"/>
          <w:sz w:val="28"/>
          <w:szCs w:val="28"/>
          <w:lang w:eastAsia="ru-RU"/>
        </w:rPr>
        <w:lastRenderedPageBreak/>
        <w:t>виробляє в 11 разів більше продукції, ніж середньостатистична вітчизняна компанія.</w:t>
      </w:r>
    </w:p>
    <w:p w14:paraId="55AE0B21" w14:textId="17522877" w:rsidR="00523E2C" w:rsidRPr="00A4790A" w:rsidRDefault="00523E2C" w:rsidP="00A04C6C">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Галузі з найбільшими частками ПІІ: </w:t>
      </w:r>
      <w:r w:rsidR="00C4056A" w:rsidRPr="00A4790A">
        <w:rPr>
          <w:rFonts w:ascii="Times New Roman" w:hAnsi="Times New Roman" w:cs="Times New Roman"/>
          <w:sz w:val="28"/>
          <w:szCs w:val="28"/>
        </w:rPr>
        <w:t>ф</w:t>
      </w:r>
      <w:r w:rsidRPr="00A4790A">
        <w:rPr>
          <w:rFonts w:ascii="Times New Roman" w:hAnsi="Times New Roman" w:cs="Times New Roman"/>
          <w:sz w:val="28"/>
          <w:szCs w:val="28"/>
        </w:rPr>
        <w:t>інансові послуги, торгівля, операції з нерухомим майном, харчова промисловість</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Частка фінансових послуг у ПІІ значно більша, ніж у ВДВ</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Нижча частка ПІІ ніж ВДВ у сільському господарстві, транспорті та добувній промисловості</w:t>
      </w:r>
      <w:r w:rsidR="00C4056A" w:rsidRPr="00A4790A">
        <w:rPr>
          <w:rFonts w:ascii="Times New Roman" w:hAnsi="Times New Roman" w:cs="Times New Roman"/>
          <w:sz w:val="28"/>
          <w:szCs w:val="28"/>
        </w:rPr>
        <w:t xml:space="preserve"> (рис. 2.5).</w:t>
      </w:r>
    </w:p>
    <w:p w14:paraId="1421AD42" w14:textId="543FB638"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noProof/>
          <w:sz w:val="28"/>
          <w:szCs w:val="28"/>
          <w:lang w:eastAsia="uk-UA"/>
        </w:rPr>
        <w:drawing>
          <wp:inline distT="0" distB="0" distL="0" distR="0" wp14:anchorId="4BBF10E8" wp14:editId="0A352621">
            <wp:extent cx="4737100" cy="219103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863" cy="2201563"/>
                    </a:xfrm>
                    <a:prstGeom prst="rect">
                      <a:avLst/>
                    </a:prstGeom>
                    <a:noFill/>
                    <a:ln>
                      <a:noFill/>
                    </a:ln>
                  </pic:spPr>
                </pic:pic>
              </a:graphicData>
            </a:graphic>
          </wp:inline>
        </w:drawing>
      </w:r>
    </w:p>
    <w:p w14:paraId="0AF8230A" w14:textId="5438985A" w:rsidR="00523E2C" w:rsidRPr="00A4790A" w:rsidRDefault="00C4056A" w:rsidP="00C4056A">
      <w:pPr>
        <w:shd w:val="clear" w:color="auto" w:fill="FFFFFF"/>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 xml:space="preserve">Рисунок 2.5 – </w:t>
      </w:r>
      <w:r w:rsidR="00523E2C" w:rsidRPr="00A4790A">
        <w:rPr>
          <w:rFonts w:ascii="Times New Roman" w:hAnsi="Times New Roman" w:cs="Times New Roman"/>
          <w:sz w:val="28"/>
          <w:szCs w:val="28"/>
        </w:rPr>
        <w:t>ПІІ в Україні: Частки ПІІ та ВДВ за галузями</w:t>
      </w:r>
    </w:p>
    <w:p w14:paraId="1BF85CEC" w14:textId="1301CDCD"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4790A">
        <w:rPr>
          <w:rFonts w:ascii="Times New Roman" w:eastAsia="Times New Roman" w:hAnsi="Times New Roman" w:cs="Times New Roman"/>
          <w:sz w:val="24"/>
          <w:szCs w:val="24"/>
          <w:lang w:eastAsia="ru-RU"/>
        </w:rPr>
        <w:t>Джерело: [</w:t>
      </w:r>
      <w:r w:rsidR="00740199" w:rsidRPr="0055463E">
        <w:rPr>
          <w:rFonts w:ascii="Times New Roman" w:eastAsia="Times New Roman" w:hAnsi="Times New Roman" w:cs="Times New Roman"/>
          <w:sz w:val="24"/>
          <w:szCs w:val="24"/>
          <w:lang w:eastAsia="ru-RU"/>
        </w:rPr>
        <w:t>50-52</w:t>
      </w:r>
      <w:r w:rsidRPr="00A4790A">
        <w:rPr>
          <w:rFonts w:ascii="Times New Roman" w:eastAsia="Times New Roman" w:hAnsi="Times New Roman" w:cs="Times New Roman"/>
          <w:sz w:val="24"/>
          <w:szCs w:val="24"/>
          <w:lang w:eastAsia="ru-RU"/>
        </w:rPr>
        <w:t>]</w:t>
      </w:r>
    </w:p>
    <w:p w14:paraId="37E15034" w14:textId="03C72F08"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B64090C" w14:textId="179B20A6" w:rsidR="00523E2C" w:rsidRPr="00A4790A" w:rsidRDefault="00523E2C" w:rsidP="00A04C6C">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14 тис. підприємств із ПІІ з 301 тис. підприємств усього</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Отже, ці 4,6% підприємств – мають 20,4% найманих працівників – виробляють 34,9% від ВДВ</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Підприємства з ПІІ видаються більшими та/або продуктивнішими, ніж підприємства без ПІІ</w:t>
      </w:r>
    </w:p>
    <w:p w14:paraId="732938E3" w14:textId="77777777"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3E5768D" w14:textId="77800FB5"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noProof/>
          <w:sz w:val="28"/>
          <w:szCs w:val="28"/>
          <w:lang w:eastAsia="uk-UA"/>
        </w:rPr>
        <w:drawing>
          <wp:inline distT="0" distB="0" distL="0" distR="0" wp14:anchorId="54D34C7D" wp14:editId="165C6004">
            <wp:extent cx="4864100" cy="1614422"/>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7873" cy="1622312"/>
                    </a:xfrm>
                    <a:prstGeom prst="rect">
                      <a:avLst/>
                    </a:prstGeom>
                    <a:noFill/>
                    <a:ln>
                      <a:noFill/>
                    </a:ln>
                  </pic:spPr>
                </pic:pic>
              </a:graphicData>
            </a:graphic>
          </wp:inline>
        </w:drawing>
      </w:r>
    </w:p>
    <w:p w14:paraId="2A0591BE" w14:textId="77777777" w:rsidR="00C4056A" w:rsidRPr="00A4790A" w:rsidRDefault="00C4056A" w:rsidP="00C4056A">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Рисунок 2.6 – Економічний вплив компаній із ПІІ: економіка в цілому</w:t>
      </w:r>
    </w:p>
    <w:p w14:paraId="7E454401" w14:textId="7F63BD06"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A4790A">
        <w:rPr>
          <w:rFonts w:ascii="Times New Roman" w:eastAsia="Times New Roman" w:hAnsi="Times New Roman" w:cs="Times New Roman"/>
          <w:sz w:val="24"/>
          <w:szCs w:val="24"/>
          <w:lang w:eastAsia="ru-RU"/>
        </w:rPr>
        <w:t xml:space="preserve">Джерело: </w:t>
      </w:r>
      <w:r w:rsidRPr="00A4790A">
        <w:rPr>
          <w:rFonts w:ascii="Times New Roman" w:eastAsia="Times New Roman" w:hAnsi="Times New Roman" w:cs="Times New Roman"/>
          <w:sz w:val="24"/>
          <w:szCs w:val="24"/>
          <w:lang w:val="en-US" w:eastAsia="ru-RU"/>
        </w:rPr>
        <w:t>[</w:t>
      </w:r>
      <w:r w:rsidR="00740199" w:rsidRPr="00A4790A">
        <w:rPr>
          <w:rFonts w:ascii="Times New Roman" w:eastAsia="Times New Roman" w:hAnsi="Times New Roman" w:cs="Times New Roman"/>
          <w:sz w:val="24"/>
          <w:szCs w:val="24"/>
          <w:lang w:val="en-US" w:eastAsia="ru-RU"/>
        </w:rPr>
        <w:t>50-52</w:t>
      </w:r>
      <w:r w:rsidRPr="00A4790A">
        <w:rPr>
          <w:rFonts w:ascii="Times New Roman" w:eastAsia="Times New Roman" w:hAnsi="Times New Roman" w:cs="Times New Roman"/>
          <w:sz w:val="24"/>
          <w:szCs w:val="24"/>
          <w:lang w:val="en-US" w:eastAsia="ru-RU"/>
        </w:rPr>
        <w:t>]</w:t>
      </w:r>
    </w:p>
    <w:p w14:paraId="06E79B80" w14:textId="77777777"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B6A2D47" w14:textId="30CA588C" w:rsidR="00211423" w:rsidRPr="00A4790A" w:rsidRDefault="00211423" w:rsidP="00A04C6C">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lastRenderedPageBreak/>
        <w:t>Компанії з іноземними інвестиціями є більш продуктивними, ніж суто вітчизняні компанії</w:t>
      </w:r>
      <w:r w:rsidR="00C4056A" w:rsidRPr="00A4790A">
        <w:rPr>
          <w:rFonts w:ascii="Times New Roman" w:eastAsia="Times New Roman" w:hAnsi="Times New Roman" w:cs="Times New Roman"/>
          <w:bCs/>
          <w:sz w:val="28"/>
          <w:szCs w:val="28"/>
          <w:lang w:eastAsia="ru-RU"/>
        </w:rPr>
        <w:t>.</w:t>
      </w:r>
    </w:p>
    <w:p w14:paraId="0357B36B" w14:textId="0F784452" w:rsidR="00211423" w:rsidRPr="00A4790A" w:rsidRDefault="00211423"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Продуктивність праці підприємств з іноземними інвестиціями в середньому вдвічі вища, ніж суто вітчизняних підприємств. Це означає, що компанія з іноземними інвестиціями виробляє вдвічі більше ВДВ на одного працівника, ніж вітчизняна. Цей висновок не змінюється, якщо врахувати вплив обсягу основних активів. Отже, іноземні інвестори приносять знання, технології та зв'язки (наприклад, постачальників або покупців), які підвищують конкурентоспроможність компаній, в які вони інвестують.</w:t>
      </w:r>
    </w:p>
    <w:p w14:paraId="13E1A7FA" w14:textId="52F5DF69"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4BF5F79" w14:textId="424ED7A5" w:rsidR="00523E2C" w:rsidRPr="00A4790A" w:rsidRDefault="00523E2C" w:rsidP="00A04C6C">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7D64ADF5" wp14:editId="0C085F8A">
            <wp:extent cx="5600700" cy="167901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692" cy="1679608"/>
                    </a:xfrm>
                    <a:prstGeom prst="rect">
                      <a:avLst/>
                    </a:prstGeom>
                    <a:noFill/>
                    <a:ln>
                      <a:noFill/>
                    </a:ln>
                  </pic:spPr>
                </pic:pic>
              </a:graphicData>
            </a:graphic>
          </wp:inline>
        </w:drawing>
      </w:r>
    </w:p>
    <w:p w14:paraId="493D0198" w14:textId="4967DE5C" w:rsidR="00C4056A" w:rsidRPr="00A4790A" w:rsidRDefault="00C4056A" w:rsidP="00C4056A">
      <w:pPr>
        <w:shd w:val="clear" w:color="auto" w:fill="FFFFFF"/>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Рисунок 2.7 – Підприємства з ПІІ порівняно з підприємствами без ПІІ</w:t>
      </w:r>
    </w:p>
    <w:p w14:paraId="379013FD" w14:textId="2149EE4E"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4790A">
        <w:rPr>
          <w:rFonts w:ascii="Times New Roman" w:eastAsia="Times New Roman" w:hAnsi="Times New Roman" w:cs="Times New Roman"/>
          <w:sz w:val="24"/>
          <w:szCs w:val="24"/>
          <w:lang w:eastAsia="ru-RU"/>
        </w:rPr>
        <w:t>Джерело: [</w:t>
      </w:r>
      <w:r w:rsidR="00740199" w:rsidRPr="0055463E">
        <w:rPr>
          <w:rFonts w:ascii="Times New Roman" w:eastAsia="Times New Roman" w:hAnsi="Times New Roman" w:cs="Times New Roman"/>
          <w:sz w:val="24"/>
          <w:szCs w:val="24"/>
          <w:lang w:eastAsia="ru-RU"/>
        </w:rPr>
        <w:t>50-52</w:t>
      </w:r>
      <w:r w:rsidRPr="00A4790A">
        <w:rPr>
          <w:rFonts w:ascii="Times New Roman" w:eastAsia="Times New Roman" w:hAnsi="Times New Roman" w:cs="Times New Roman"/>
          <w:sz w:val="24"/>
          <w:szCs w:val="24"/>
          <w:lang w:eastAsia="ru-RU"/>
        </w:rPr>
        <w:t>]</w:t>
      </w:r>
    </w:p>
    <w:p w14:paraId="65B3A364" w14:textId="77777777" w:rsidR="00A04C6C" w:rsidRPr="00A4790A" w:rsidRDefault="00A04C6C" w:rsidP="00A04C6C">
      <w:pPr>
        <w:shd w:val="clear" w:color="auto" w:fill="FFFFFF"/>
        <w:spacing w:after="0" w:line="360" w:lineRule="auto"/>
        <w:ind w:firstLine="709"/>
        <w:jc w:val="both"/>
        <w:rPr>
          <w:rFonts w:ascii="Times New Roman" w:hAnsi="Times New Roman" w:cs="Times New Roman"/>
          <w:sz w:val="28"/>
          <w:szCs w:val="28"/>
        </w:rPr>
      </w:pPr>
    </w:p>
    <w:p w14:paraId="62289A94" w14:textId="6D6E4060" w:rsidR="00523E2C" w:rsidRPr="00A4790A" w:rsidRDefault="00523E2C" w:rsidP="00A04C6C">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Справді, підприємства з ПІІ більші та продуктивніші за підприємства без ПІІ – </w:t>
      </w:r>
      <w:r w:rsidR="00C4056A" w:rsidRPr="00A4790A">
        <w:rPr>
          <w:rFonts w:ascii="Times New Roman" w:hAnsi="Times New Roman" w:cs="Times New Roman"/>
          <w:sz w:val="28"/>
          <w:szCs w:val="28"/>
        </w:rPr>
        <w:t>б</w:t>
      </w:r>
      <w:r w:rsidRPr="00A4790A">
        <w:rPr>
          <w:rFonts w:ascii="Times New Roman" w:hAnsi="Times New Roman" w:cs="Times New Roman"/>
          <w:sz w:val="28"/>
          <w:szCs w:val="28"/>
        </w:rPr>
        <w:t>ільший розмір підприємства</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Вища продуктивність працівників та вища загальна факторна продуктивність вказують на те, що вони створюють більше доданої вартості з однакового обсягу праці та капіталу</w:t>
      </w:r>
      <w:r w:rsidR="00C4056A" w:rsidRPr="00A4790A">
        <w:rPr>
          <w:rFonts w:ascii="Times New Roman" w:hAnsi="Times New Roman" w:cs="Times New Roman"/>
          <w:sz w:val="28"/>
          <w:szCs w:val="28"/>
        </w:rPr>
        <w:t xml:space="preserve">. </w:t>
      </w:r>
      <w:r w:rsidRPr="00A4790A">
        <w:rPr>
          <w:rFonts w:ascii="Times New Roman" w:hAnsi="Times New Roman" w:cs="Times New Roman"/>
          <w:sz w:val="28"/>
          <w:szCs w:val="28"/>
        </w:rPr>
        <w:t xml:space="preserve">Причини: </w:t>
      </w:r>
      <w:r w:rsidR="00C4056A" w:rsidRPr="00A4790A">
        <w:rPr>
          <w:rFonts w:ascii="Times New Roman" w:hAnsi="Times New Roman" w:cs="Times New Roman"/>
          <w:sz w:val="28"/>
          <w:szCs w:val="28"/>
        </w:rPr>
        <w:t>к</w:t>
      </w:r>
      <w:r w:rsidRPr="00A4790A">
        <w:rPr>
          <w:rFonts w:ascii="Times New Roman" w:hAnsi="Times New Roman" w:cs="Times New Roman"/>
          <w:sz w:val="28"/>
          <w:szCs w:val="28"/>
        </w:rPr>
        <w:t>ращий доступ до капіталу, іноземні інвестиції в більші підприємства Але також грає роль ноу-хау, мережі постачальників та споживачів. міжнародних інвесторів (в тому числі транснаціональних компаній)</w:t>
      </w:r>
    </w:p>
    <w:p w14:paraId="4A1DE174" w14:textId="77777777" w:rsidR="00C4056A" w:rsidRPr="00A4790A" w:rsidRDefault="00C4056A" w:rsidP="00C4056A">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t>На компаніях з іноземними інвестиціями середня заробітна плата вища, ніж на суто вітчизняних компаніях</w:t>
      </w:r>
    </w:p>
    <w:p w14:paraId="775EF71A" w14:textId="77777777" w:rsidR="00C4056A" w:rsidRPr="00A4790A" w:rsidRDefault="00C4056A" w:rsidP="00C405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 xml:space="preserve">Витрати на оплату праці на одного працівника підприємств з іноземними інвестиціями в середньому на 57% вищі, ніж оплата працівника на вітчизняних </w:t>
      </w:r>
      <w:r w:rsidRPr="00A4790A">
        <w:rPr>
          <w:rFonts w:ascii="Times New Roman" w:eastAsia="Times New Roman" w:hAnsi="Times New Roman" w:cs="Times New Roman"/>
          <w:sz w:val="28"/>
          <w:szCs w:val="28"/>
          <w:lang w:eastAsia="ru-RU"/>
        </w:rPr>
        <w:lastRenderedPageBreak/>
        <w:t>підприємствах. Це вказує на те, що на підприємствах з іноземними інвестиціями середня заробітна плата є на близько 60% вищою, ніж на суто вітчизняних підприємствах. Отже, працівники отримують вищу зарплатню на підприємствах з іноземними інвестиціями.</w:t>
      </w:r>
    </w:p>
    <w:p w14:paraId="439024DE" w14:textId="71B2384E" w:rsidR="00523E2C" w:rsidRPr="00A4790A" w:rsidRDefault="00C4056A" w:rsidP="00C4056A">
      <w:pPr>
        <w:shd w:val="clear" w:color="auto" w:fill="FFFFFF"/>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Таблиця 2.4 – </w:t>
      </w:r>
      <w:r w:rsidR="00523E2C" w:rsidRPr="00A4790A">
        <w:rPr>
          <w:rFonts w:ascii="Times New Roman" w:hAnsi="Times New Roman" w:cs="Times New Roman"/>
          <w:sz w:val="28"/>
          <w:szCs w:val="28"/>
        </w:rPr>
        <w:t>Вплив підприємств із ПІІ: прибутковість та соціальні внески</w:t>
      </w:r>
      <w:r w:rsidRPr="00A4790A">
        <w:rPr>
          <w:rFonts w:ascii="Times New Roman" w:hAnsi="Times New Roman" w:cs="Times New Roman"/>
          <w:sz w:val="28"/>
          <w:szCs w:val="28"/>
        </w:rPr>
        <w:t xml:space="preserve"> </w:t>
      </w:r>
      <w:r w:rsidR="00523E2C" w:rsidRPr="00A4790A">
        <w:rPr>
          <w:rFonts w:ascii="Times New Roman" w:hAnsi="Times New Roman" w:cs="Times New Roman"/>
          <w:sz w:val="28"/>
          <w:szCs w:val="28"/>
        </w:rPr>
        <w:t>у 2016 році</w:t>
      </w:r>
    </w:p>
    <w:p w14:paraId="213400F2" w14:textId="2D5B9087" w:rsidR="00523E2C" w:rsidRPr="00A4790A" w:rsidRDefault="00523E2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noProof/>
          <w:sz w:val="28"/>
          <w:szCs w:val="28"/>
          <w:lang w:eastAsia="uk-UA"/>
        </w:rPr>
        <w:drawing>
          <wp:inline distT="0" distB="0" distL="0" distR="0" wp14:anchorId="1BA53025" wp14:editId="621D82C5">
            <wp:extent cx="5270500" cy="1489734"/>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0551" cy="1492575"/>
                    </a:xfrm>
                    <a:prstGeom prst="rect">
                      <a:avLst/>
                    </a:prstGeom>
                    <a:noFill/>
                    <a:ln>
                      <a:noFill/>
                    </a:ln>
                  </pic:spPr>
                </pic:pic>
              </a:graphicData>
            </a:graphic>
          </wp:inline>
        </w:drawing>
      </w:r>
    </w:p>
    <w:p w14:paraId="00D897E5" w14:textId="3F5C59EA"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A4790A">
        <w:rPr>
          <w:rFonts w:ascii="Times New Roman" w:eastAsia="Times New Roman" w:hAnsi="Times New Roman" w:cs="Times New Roman"/>
          <w:sz w:val="24"/>
          <w:szCs w:val="24"/>
          <w:lang w:eastAsia="ru-RU"/>
        </w:rPr>
        <w:t xml:space="preserve">Джерело: </w:t>
      </w:r>
      <w:r w:rsidRPr="00A4790A">
        <w:rPr>
          <w:rFonts w:ascii="Times New Roman" w:eastAsia="Times New Roman" w:hAnsi="Times New Roman" w:cs="Times New Roman"/>
          <w:sz w:val="24"/>
          <w:szCs w:val="24"/>
          <w:lang w:val="en-US" w:eastAsia="ru-RU"/>
        </w:rPr>
        <w:t>[</w:t>
      </w:r>
      <w:r w:rsidR="00740199" w:rsidRPr="00A4790A">
        <w:rPr>
          <w:rFonts w:ascii="Times New Roman" w:eastAsia="Times New Roman" w:hAnsi="Times New Roman" w:cs="Times New Roman"/>
          <w:sz w:val="24"/>
          <w:szCs w:val="24"/>
          <w:lang w:val="en-US" w:eastAsia="ru-RU"/>
        </w:rPr>
        <w:t>50-52</w:t>
      </w:r>
      <w:r w:rsidRPr="00A4790A">
        <w:rPr>
          <w:rFonts w:ascii="Times New Roman" w:eastAsia="Times New Roman" w:hAnsi="Times New Roman" w:cs="Times New Roman"/>
          <w:sz w:val="24"/>
          <w:szCs w:val="24"/>
          <w:lang w:val="en-US" w:eastAsia="ru-RU"/>
        </w:rPr>
        <w:t>]</w:t>
      </w:r>
    </w:p>
    <w:p w14:paraId="2CC446B0" w14:textId="77777777" w:rsidR="00A04C6C" w:rsidRPr="00A4790A" w:rsidRDefault="00A04C6C"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7FDBD76" w14:textId="1CF7834B" w:rsidR="00211423" w:rsidRPr="00A4790A" w:rsidRDefault="00211423" w:rsidP="00A04C6C">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bCs/>
          <w:sz w:val="28"/>
          <w:szCs w:val="28"/>
          <w:lang w:eastAsia="ru-RU"/>
        </w:rPr>
        <w:t>Залучення більшої кількості ПІІ сприятиме швидшому економічному зростанню та поліпшенню умов життя</w:t>
      </w:r>
    </w:p>
    <w:p w14:paraId="5C5A4F87" w14:textId="129C01C2" w:rsidR="00211423" w:rsidRPr="00A4790A" w:rsidRDefault="00C4056A" w:rsidP="00A04C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90A">
        <w:rPr>
          <w:rFonts w:ascii="Times New Roman" w:eastAsia="Times New Roman" w:hAnsi="Times New Roman" w:cs="Times New Roman"/>
          <w:sz w:val="28"/>
          <w:szCs w:val="28"/>
          <w:lang w:eastAsia="ru-RU"/>
        </w:rPr>
        <w:t>А</w:t>
      </w:r>
      <w:r w:rsidR="00211423" w:rsidRPr="00A4790A">
        <w:rPr>
          <w:rFonts w:ascii="Times New Roman" w:eastAsia="Times New Roman" w:hAnsi="Times New Roman" w:cs="Times New Roman"/>
          <w:sz w:val="28"/>
          <w:szCs w:val="28"/>
          <w:lang w:eastAsia="ru-RU"/>
        </w:rPr>
        <w:t>наліз чітко показує, що Україна отримує суттєвий позитивний вплив від наявних ПІІ. Вони покращують не тільки продуктивність компаній з іноземними інвестиціями, але також сприяють вищій оплаті праці на цих компаніях. Варто докласти зусилля для залучення більшого обсягу ПІІ. При цьому варто протистояти потужним протекціоністським настроям. Отже, економічна відкритість приносить користь Україні та її громадянам.</w:t>
      </w:r>
    </w:p>
    <w:p w14:paraId="2D35E944" w14:textId="1047EA63" w:rsidR="00211423" w:rsidRPr="00A4790A" w:rsidRDefault="00211423" w:rsidP="00A04C6C">
      <w:pPr>
        <w:spacing w:after="0" w:line="360" w:lineRule="auto"/>
        <w:ind w:firstLine="709"/>
        <w:jc w:val="both"/>
        <w:rPr>
          <w:rFonts w:ascii="Times New Roman" w:eastAsia="Calibri" w:hAnsi="Times New Roman" w:cs="Times New Roman"/>
          <w:sz w:val="28"/>
          <w:szCs w:val="28"/>
        </w:rPr>
      </w:pPr>
    </w:p>
    <w:p w14:paraId="31F7824D" w14:textId="77777777" w:rsidR="00A04C6C" w:rsidRPr="00A4790A" w:rsidRDefault="00A04C6C" w:rsidP="00A04C6C">
      <w:pPr>
        <w:spacing w:after="0" w:line="360" w:lineRule="auto"/>
        <w:ind w:firstLine="709"/>
        <w:jc w:val="both"/>
        <w:rPr>
          <w:rFonts w:ascii="Times New Roman" w:eastAsia="Calibri" w:hAnsi="Times New Roman" w:cs="Times New Roman"/>
          <w:sz w:val="28"/>
          <w:szCs w:val="28"/>
        </w:rPr>
      </w:pPr>
    </w:p>
    <w:p w14:paraId="7FD5AFAA" w14:textId="632E32E1" w:rsidR="001A3791" w:rsidRPr="00A4790A" w:rsidRDefault="001A3791" w:rsidP="00A04C6C">
      <w:pPr>
        <w:spacing w:after="0" w:line="360" w:lineRule="auto"/>
        <w:ind w:firstLine="709"/>
        <w:jc w:val="both"/>
        <w:rPr>
          <w:rFonts w:ascii="Times New Roman" w:eastAsia="Calibri" w:hAnsi="Times New Roman" w:cs="Times New Roman"/>
          <w:sz w:val="28"/>
          <w:szCs w:val="28"/>
        </w:rPr>
      </w:pPr>
      <w:r w:rsidRPr="00A4790A">
        <w:rPr>
          <w:rFonts w:ascii="Times New Roman" w:eastAsia="Calibri" w:hAnsi="Times New Roman" w:cs="Times New Roman"/>
          <w:sz w:val="28"/>
          <w:szCs w:val="28"/>
        </w:rPr>
        <w:t xml:space="preserve">2.3 Оцінка інвестиційного клімату </w:t>
      </w:r>
    </w:p>
    <w:p w14:paraId="7FD8217B" w14:textId="218971CF" w:rsidR="001A3791" w:rsidRPr="00A4790A" w:rsidRDefault="001A3791" w:rsidP="00A04C6C">
      <w:pPr>
        <w:spacing w:after="0" w:line="360" w:lineRule="auto"/>
        <w:ind w:firstLine="709"/>
        <w:jc w:val="both"/>
        <w:rPr>
          <w:rFonts w:ascii="Times New Roman" w:hAnsi="Times New Roman" w:cs="Times New Roman"/>
          <w:sz w:val="28"/>
          <w:szCs w:val="28"/>
        </w:rPr>
      </w:pPr>
    </w:p>
    <w:p w14:paraId="30DFCB12" w14:textId="147E4636" w:rsidR="001A3791" w:rsidRPr="00A4790A" w:rsidRDefault="001A3791" w:rsidP="00A04C6C">
      <w:pPr>
        <w:spacing w:after="0" w:line="360" w:lineRule="auto"/>
        <w:ind w:firstLine="709"/>
        <w:jc w:val="both"/>
        <w:rPr>
          <w:rFonts w:ascii="Times New Roman" w:hAnsi="Times New Roman" w:cs="Times New Roman"/>
          <w:sz w:val="28"/>
          <w:szCs w:val="28"/>
        </w:rPr>
      </w:pPr>
    </w:p>
    <w:p w14:paraId="3CC5D16E" w14:textId="3C180E5F" w:rsidR="00523E2C" w:rsidRPr="00A4790A" w:rsidRDefault="00523E2C" w:rsidP="00A04C6C">
      <w:pPr>
        <w:spacing w:after="0" w:line="360" w:lineRule="auto"/>
        <w:ind w:firstLine="706"/>
        <w:contextualSpacing/>
        <w:jc w:val="both"/>
        <w:rPr>
          <w:rFonts w:ascii="Times New Roman" w:hAnsi="Times New Roman" w:cs="Times New Roman"/>
          <w:sz w:val="28"/>
          <w:szCs w:val="28"/>
          <w:shd w:val="clear" w:color="auto" w:fill="FFFFFF"/>
        </w:rPr>
      </w:pPr>
      <w:r w:rsidRPr="00A4790A">
        <w:rPr>
          <w:rFonts w:ascii="Times New Roman" w:hAnsi="Times New Roman" w:cs="Times New Roman"/>
          <w:sz w:val="28"/>
          <w:szCs w:val="28"/>
        </w:rPr>
        <w:t xml:space="preserve">У рейтингу </w:t>
      </w:r>
      <w:proofErr w:type="spellStart"/>
      <w:r w:rsidRPr="00A4790A">
        <w:rPr>
          <w:rFonts w:ascii="Times New Roman" w:hAnsi="Times New Roman" w:cs="Times New Roman"/>
          <w:sz w:val="28"/>
          <w:szCs w:val="28"/>
        </w:rPr>
        <w:t>Doing</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Business</w:t>
      </w:r>
      <w:proofErr w:type="spellEnd"/>
      <w:r w:rsidRPr="00A4790A">
        <w:rPr>
          <w:rFonts w:ascii="Times New Roman" w:hAnsi="Times New Roman" w:cs="Times New Roman"/>
          <w:sz w:val="28"/>
          <w:szCs w:val="28"/>
        </w:rPr>
        <w:t xml:space="preserve"> 2018 Україна піднялась на +4 пункти і посіла 76 позицію зі 190 країн світу. </w:t>
      </w:r>
      <w:r w:rsidRPr="00A4790A">
        <w:rPr>
          <w:rFonts w:ascii="Times New Roman" w:hAnsi="Times New Roman" w:cs="Times New Roman"/>
          <w:sz w:val="28"/>
          <w:szCs w:val="28"/>
          <w:shd w:val="clear" w:color="auto" w:fill="FFFFFF"/>
        </w:rPr>
        <w:t xml:space="preserve">Найбільший прогрес Україна продемонструвала у таких складових рейтингу: +105 пунктів (за 140-го на 35-те місце) по компоненту "одержання дозволів на будівництво" — завдяки зменшенню </w:t>
      </w:r>
      <w:r w:rsidRPr="00A4790A">
        <w:rPr>
          <w:rFonts w:ascii="Times New Roman" w:hAnsi="Times New Roman" w:cs="Times New Roman"/>
          <w:sz w:val="28"/>
          <w:szCs w:val="28"/>
          <w:shd w:val="clear" w:color="auto" w:fill="FFFFFF"/>
        </w:rPr>
        <w:lastRenderedPageBreak/>
        <w:t>пайової участі в Києві з 10 до 2% та зниженню вартості послуг з технагляду; + 41 пункт по "сплаті податків" за зменшення та уніфікацію ставки ЄСВ [</w:t>
      </w:r>
      <w:r w:rsidR="00740199" w:rsidRPr="00A4790A">
        <w:rPr>
          <w:rFonts w:ascii="Times New Roman" w:hAnsi="Times New Roman" w:cs="Times New Roman"/>
          <w:sz w:val="28"/>
          <w:szCs w:val="28"/>
          <w:shd w:val="clear" w:color="auto" w:fill="FFFFFF"/>
        </w:rPr>
        <w:t>53</w:t>
      </w:r>
      <w:r w:rsidRPr="00A4790A">
        <w:rPr>
          <w:rFonts w:ascii="Times New Roman" w:hAnsi="Times New Roman" w:cs="Times New Roman"/>
          <w:sz w:val="28"/>
          <w:szCs w:val="28"/>
          <w:shd w:val="clear" w:color="auto" w:fill="FFFFFF"/>
        </w:rPr>
        <w:t xml:space="preserve">]. </w:t>
      </w:r>
    </w:p>
    <w:p w14:paraId="0C00394A" w14:textId="6D40DCB5" w:rsidR="00523E2C" w:rsidRPr="00A4790A" w:rsidRDefault="00523E2C" w:rsidP="00A04C6C">
      <w:pPr>
        <w:spacing w:after="0" w:line="360" w:lineRule="auto"/>
        <w:ind w:firstLine="706"/>
        <w:contextualSpacing/>
        <w:jc w:val="both"/>
        <w:rPr>
          <w:rFonts w:ascii="Times New Roman" w:hAnsi="Times New Roman" w:cs="Times New Roman"/>
          <w:sz w:val="28"/>
          <w:szCs w:val="28"/>
        </w:rPr>
      </w:pPr>
      <w:r w:rsidRPr="00A4790A">
        <w:rPr>
          <w:rFonts w:ascii="Times New Roman" w:hAnsi="Times New Roman" w:cs="Times New Roman"/>
          <w:sz w:val="28"/>
          <w:szCs w:val="28"/>
        </w:rPr>
        <w:t xml:space="preserve">Також, слід відзначити, що у рейтингу агентства </w:t>
      </w:r>
      <w:proofErr w:type="spellStart"/>
      <w:r w:rsidRPr="00A4790A">
        <w:rPr>
          <w:rFonts w:ascii="Times New Roman" w:hAnsi="Times New Roman" w:cs="Times New Roman"/>
          <w:sz w:val="28"/>
          <w:szCs w:val="28"/>
        </w:rPr>
        <w:t>Moody's</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Investors</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Service</w:t>
      </w:r>
      <w:proofErr w:type="spellEnd"/>
      <w:r w:rsidRPr="00A4790A">
        <w:rPr>
          <w:rFonts w:ascii="Times New Roman" w:hAnsi="Times New Roman" w:cs="Times New Roman"/>
          <w:sz w:val="28"/>
          <w:szCs w:val="28"/>
        </w:rPr>
        <w:t xml:space="preserve"> Україна покращила свій </w:t>
      </w:r>
      <w:hyperlink r:id="rId20" w:history="1">
        <w:r w:rsidRPr="00A4790A">
          <w:rPr>
            <w:rFonts w:ascii="Times New Roman" w:hAnsi="Times New Roman" w:cs="Times New Roman"/>
            <w:sz w:val="28"/>
            <w:szCs w:val="28"/>
          </w:rPr>
          <w:t>кредитний рейтинг</w:t>
        </w:r>
      </w:hyperlink>
      <w:r w:rsidRPr="00A4790A">
        <w:rPr>
          <w:rFonts w:ascii="Times New Roman" w:hAnsi="Times New Roman" w:cs="Times New Roman"/>
          <w:sz w:val="28"/>
          <w:szCs w:val="28"/>
        </w:rPr>
        <w:t xml:space="preserve"> в міжнародному економічному списку. Він змінився з Caa3 до Caa2, що означає зміна прогнозу зі "стабільного" на "позитивний" [</w:t>
      </w:r>
      <w:r w:rsidR="00740199" w:rsidRPr="00A4790A">
        <w:rPr>
          <w:rFonts w:ascii="Times New Roman" w:hAnsi="Times New Roman" w:cs="Times New Roman"/>
          <w:sz w:val="28"/>
          <w:szCs w:val="28"/>
          <w:lang w:val="ru-RU"/>
        </w:rPr>
        <w:t>54</w:t>
      </w:r>
      <w:r w:rsidRPr="00A4790A">
        <w:rPr>
          <w:rFonts w:ascii="Times New Roman" w:hAnsi="Times New Roman" w:cs="Times New Roman"/>
          <w:sz w:val="28"/>
          <w:szCs w:val="28"/>
        </w:rPr>
        <w:t>].</w:t>
      </w:r>
    </w:p>
    <w:p w14:paraId="7FA27491" w14:textId="77777777" w:rsidR="00523E2C" w:rsidRPr="00A4790A" w:rsidRDefault="00523E2C" w:rsidP="00A04C6C">
      <w:pPr>
        <w:pStyle w:val="a8"/>
        <w:spacing w:before="0" w:beforeAutospacing="0" w:after="0" w:afterAutospacing="0" w:line="360" w:lineRule="auto"/>
        <w:ind w:firstLine="708"/>
        <w:jc w:val="both"/>
        <w:rPr>
          <w:sz w:val="28"/>
          <w:szCs w:val="28"/>
          <w:lang w:val="uk-UA"/>
        </w:rPr>
      </w:pPr>
      <w:r w:rsidRPr="00A4790A">
        <w:rPr>
          <w:sz w:val="28"/>
          <w:szCs w:val="28"/>
          <w:lang w:val="uk-UA"/>
        </w:rPr>
        <w:t>Так, на поліпшення показників вплинуло проведення структурних реформ в Україні, що допомогло країні впоратися з борговим навантаженням і поліпшити позиції на зовнішніх ринках.</w:t>
      </w:r>
    </w:p>
    <w:p w14:paraId="165ED0B8" w14:textId="26CA9454" w:rsidR="00523E2C" w:rsidRPr="00A4790A" w:rsidRDefault="00523E2C" w:rsidP="00A04C6C">
      <w:pPr>
        <w:pStyle w:val="a8"/>
        <w:spacing w:before="0" w:beforeAutospacing="0" w:after="0" w:afterAutospacing="0" w:line="360" w:lineRule="auto"/>
        <w:ind w:firstLine="708"/>
        <w:jc w:val="both"/>
        <w:rPr>
          <w:sz w:val="28"/>
          <w:szCs w:val="28"/>
          <w:lang w:val="uk-UA"/>
        </w:rPr>
      </w:pPr>
      <w:r w:rsidRPr="00A4790A">
        <w:rPr>
          <w:sz w:val="28"/>
          <w:szCs w:val="28"/>
          <w:lang w:val="uk-UA"/>
        </w:rPr>
        <w:t>Крім того, у рейтингу Глобального індексу конкурентоспроможності (ГІК) 2017/2018 Україна покращила свої позиції на 4 пункти і зайняла 81 місце серед 137 країн світу, які досліджувались (у ГІК 2016/2017 – 85 місце серед 138 країн) [</w:t>
      </w:r>
      <w:r w:rsidR="00740199" w:rsidRPr="00A4790A">
        <w:rPr>
          <w:sz w:val="28"/>
          <w:szCs w:val="28"/>
          <w:lang w:val="uk-UA"/>
        </w:rPr>
        <w:t>55</w:t>
      </w:r>
      <w:r w:rsidRPr="00A4790A">
        <w:rPr>
          <w:sz w:val="28"/>
          <w:szCs w:val="28"/>
          <w:lang w:val="uk-UA"/>
        </w:rPr>
        <w:t>].</w:t>
      </w:r>
    </w:p>
    <w:p w14:paraId="4E79E801" w14:textId="77777777" w:rsidR="00523E2C" w:rsidRPr="00A4790A" w:rsidRDefault="00523E2C" w:rsidP="00A04C6C">
      <w:p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 xml:space="preserve">Для подальшого покращення інвестиційного клімату України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економіки. </w:t>
      </w:r>
    </w:p>
    <w:p w14:paraId="35C63AF1" w14:textId="35EFE97D" w:rsidR="00523E2C" w:rsidRPr="00A4790A" w:rsidRDefault="00523E2C" w:rsidP="00A04C6C">
      <w:pPr>
        <w:pStyle w:val="3"/>
        <w:shd w:val="clear" w:color="auto" w:fill="auto"/>
        <w:spacing w:line="360" w:lineRule="auto"/>
        <w:ind w:right="20" w:firstLine="700"/>
        <w:rPr>
          <w:color w:val="auto"/>
          <w:sz w:val="28"/>
          <w:szCs w:val="28"/>
          <w:shd w:val="clear" w:color="auto" w:fill="FFFFFF"/>
        </w:rPr>
      </w:pPr>
      <w:r w:rsidRPr="00A4790A">
        <w:rPr>
          <w:rStyle w:val="1"/>
          <w:rFonts w:ascii="Times New Roman" w:hAnsi="Times New Roman" w:cs="Times New Roman"/>
          <w:color w:val="auto"/>
          <w:sz w:val="28"/>
          <w:szCs w:val="28"/>
          <w:u w:val="none"/>
        </w:rPr>
        <w:t xml:space="preserve">Для вирішення завдання оцінки ділового клімату експертами Інституту економічних досліджень та політичних консультацій для проведення «Щорічної оцінки ділового клімату» в рамках Програми USAID «Лідерство в економічному врядуванні» був розроблений спеціальний інтегральний показник - Індекс ділового клімату, який дозволяє оцінити настрої та очікування представників малого та середнього бізнесу. Індекс розроблено, виходячи з методики «досліджень економічних тенденцій» (англійською мовою </w:t>
      </w:r>
      <w:proofErr w:type="spellStart"/>
      <w:r w:rsidRPr="00A4790A">
        <w:rPr>
          <w:rStyle w:val="1"/>
          <w:rFonts w:ascii="Times New Roman" w:hAnsi="Times New Roman" w:cs="Times New Roman"/>
          <w:color w:val="auto"/>
          <w:sz w:val="28"/>
          <w:szCs w:val="28"/>
          <w:u w:val="none"/>
        </w:rPr>
        <w:t>Business</w:t>
      </w:r>
      <w:proofErr w:type="spellEnd"/>
      <w:r w:rsidRPr="00A4790A">
        <w:rPr>
          <w:rStyle w:val="1"/>
          <w:rFonts w:ascii="Times New Roman" w:hAnsi="Times New Roman" w:cs="Times New Roman"/>
          <w:color w:val="auto"/>
          <w:sz w:val="28"/>
          <w:szCs w:val="28"/>
          <w:u w:val="none"/>
        </w:rPr>
        <w:t xml:space="preserve"> </w:t>
      </w:r>
      <w:proofErr w:type="spellStart"/>
      <w:r w:rsidRPr="00A4790A">
        <w:rPr>
          <w:rStyle w:val="1"/>
          <w:rFonts w:ascii="Times New Roman" w:hAnsi="Times New Roman" w:cs="Times New Roman"/>
          <w:color w:val="auto"/>
          <w:sz w:val="28"/>
          <w:szCs w:val="28"/>
          <w:u w:val="none"/>
        </w:rPr>
        <w:t>Tendency</w:t>
      </w:r>
      <w:proofErr w:type="spellEnd"/>
      <w:r w:rsidRPr="00A4790A">
        <w:rPr>
          <w:rStyle w:val="1"/>
          <w:rFonts w:ascii="Times New Roman" w:hAnsi="Times New Roman" w:cs="Times New Roman"/>
          <w:color w:val="auto"/>
          <w:sz w:val="28"/>
          <w:szCs w:val="28"/>
          <w:u w:val="none"/>
        </w:rPr>
        <w:t xml:space="preserve"> </w:t>
      </w:r>
      <w:proofErr w:type="spellStart"/>
      <w:r w:rsidRPr="00A4790A">
        <w:rPr>
          <w:rStyle w:val="1"/>
          <w:rFonts w:ascii="Times New Roman" w:hAnsi="Times New Roman" w:cs="Times New Roman"/>
          <w:color w:val="auto"/>
          <w:sz w:val="28"/>
          <w:szCs w:val="28"/>
          <w:u w:val="none"/>
        </w:rPr>
        <w:t>Survey</w:t>
      </w:r>
      <w:proofErr w:type="spellEnd"/>
      <w:r w:rsidRPr="00A4790A">
        <w:rPr>
          <w:rStyle w:val="1"/>
          <w:rFonts w:ascii="Times New Roman" w:hAnsi="Times New Roman" w:cs="Times New Roman"/>
          <w:color w:val="auto"/>
          <w:sz w:val="28"/>
          <w:szCs w:val="28"/>
          <w:u w:val="none"/>
        </w:rPr>
        <w:t>), широко відомого у світі інструменту оцінки економічної кон'юнктури та умов діяльності через оцінки безпосередніх учасників ділової активності -- «економічних агентів» -- підприємств та підприємців [</w:t>
      </w:r>
      <w:r w:rsidR="00740199" w:rsidRPr="00A4790A">
        <w:rPr>
          <w:rFonts w:eastAsia="Sylfaen"/>
          <w:color w:val="auto"/>
          <w:sz w:val="28"/>
          <w:szCs w:val="28"/>
          <w:shd w:val="clear" w:color="auto" w:fill="FFFFFF"/>
        </w:rPr>
        <w:t>56</w:t>
      </w:r>
      <w:r w:rsidRPr="00A4790A">
        <w:rPr>
          <w:rStyle w:val="1"/>
          <w:rFonts w:ascii="Times New Roman" w:hAnsi="Times New Roman" w:cs="Times New Roman"/>
          <w:color w:val="auto"/>
          <w:sz w:val="28"/>
          <w:szCs w:val="28"/>
          <w:u w:val="none"/>
        </w:rPr>
        <w:t>].</w:t>
      </w:r>
    </w:p>
    <w:p w14:paraId="10CFFB75" w14:textId="77777777" w:rsidR="00523E2C" w:rsidRPr="00A4790A" w:rsidRDefault="00523E2C" w:rsidP="00A04C6C">
      <w:pPr>
        <w:pStyle w:val="3"/>
        <w:shd w:val="clear" w:color="auto" w:fill="auto"/>
        <w:spacing w:line="360" w:lineRule="auto"/>
        <w:ind w:right="20" w:firstLine="709"/>
        <w:rPr>
          <w:rStyle w:val="1"/>
          <w:rFonts w:ascii="Times New Roman" w:hAnsi="Times New Roman" w:cs="Times New Roman"/>
          <w:color w:val="auto"/>
          <w:sz w:val="28"/>
          <w:szCs w:val="28"/>
          <w:u w:val="none"/>
        </w:rPr>
      </w:pPr>
      <w:r w:rsidRPr="00A4790A">
        <w:rPr>
          <w:rStyle w:val="1"/>
          <w:rFonts w:ascii="Times New Roman" w:hAnsi="Times New Roman" w:cs="Times New Roman"/>
          <w:color w:val="auto"/>
          <w:sz w:val="28"/>
          <w:szCs w:val="28"/>
          <w:u w:val="none"/>
        </w:rPr>
        <w:t xml:space="preserve">Три із чотирьох </w:t>
      </w:r>
      <w:proofErr w:type="spellStart"/>
      <w:r w:rsidRPr="00A4790A">
        <w:rPr>
          <w:rStyle w:val="1"/>
          <w:rFonts w:ascii="Times New Roman" w:hAnsi="Times New Roman" w:cs="Times New Roman"/>
          <w:color w:val="auto"/>
          <w:sz w:val="28"/>
          <w:szCs w:val="28"/>
          <w:u w:val="none"/>
        </w:rPr>
        <w:t>субіндексів</w:t>
      </w:r>
      <w:proofErr w:type="spellEnd"/>
      <w:r w:rsidRPr="00A4790A">
        <w:rPr>
          <w:rStyle w:val="1"/>
          <w:rFonts w:ascii="Times New Roman" w:hAnsi="Times New Roman" w:cs="Times New Roman"/>
          <w:color w:val="auto"/>
          <w:sz w:val="28"/>
          <w:szCs w:val="28"/>
          <w:u w:val="none"/>
        </w:rPr>
        <w:t>, які складають Індекс ділового клімату</w:t>
      </w:r>
      <w:r w:rsidRPr="00A4790A">
        <w:rPr>
          <w:rStyle w:val="af3"/>
          <w:rFonts w:ascii="Times New Roman" w:hAnsi="Times New Roman" w:cs="Times New Roman"/>
          <w:color w:val="auto"/>
          <w:sz w:val="28"/>
          <w:szCs w:val="28"/>
        </w:rPr>
        <w:t>,</w:t>
      </w:r>
      <w:r w:rsidRPr="00A4790A">
        <w:rPr>
          <w:rStyle w:val="1"/>
          <w:rFonts w:ascii="Times New Roman" w:hAnsi="Times New Roman" w:cs="Times New Roman"/>
          <w:color w:val="auto"/>
          <w:sz w:val="28"/>
          <w:szCs w:val="28"/>
          <w:u w:val="none"/>
        </w:rPr>
        <w:t xml:space="preserve"> у </w:t>
      </w:r>
      <w:r w:rsidRPr="00A4790A">
        <w:rPr>
          <w:rStyle w:val="1"/>
          <w:rFonts w:ascii="Times New Roman" w:hAnsi="Times New Roman" w:cs="Times New Roman"/>
          <w:color w:val="auto"/>
          <w:sz w:val="28"/>
          <w:szCs w:val="28"/>
          <w:u w:val="none"/>
        </w:rPr>
        <w:lastRenderedPageBreak/>
        <w:t xml:space="preserve">2016 році мають додатне значення. Це </w:t>
      </w:r>
      <w:r w:rsidRPr="00A4790A">
        <w:rPr>
          <w:color w:val="auto"/>
          <w:sz w:val="28"/>
          <w:szCs w:val="28"/>
        </w:rPr>
        <w:t xml:space="preserve">Індекс ділової активності (короткостроковий) </w:t>
      </w:r>
      <w:r w:rsidRPr="00A4790A">
        <w:rPr>
          <w:rStyle w:val="af3"/>
          <w:rFonts w:ascii="Times New Roman" w:hAnsi="Times New Roman" w:cs="Times New Roman"/>
          <w:color w:val="auto"/>
          <w:sz w:val="28"/>
          <w:szCs w:val="28"/>
        </w:rPr>
        <w:t xml:space="preserve">(+0,06), </w:t>
      </w:r>
      <w:r w:rsidRPr="00A4790A">
        <w:rPr>
          <w:color w:val="auto"/>
          <w:sz w:val="28"/>
          <w:szCs w:val="28"/>
        </w:rPr>
        <w:t xml:space="preserve">Індекс ділової активності (довгостроковий) </w:t>
      </w:r>
      <w:r w:rsidRPr="00A4790A">
        <w:rPr>
          <w:rStyle w:val="1"/>
          <w:rFonts w:ascii="Times New Roman" w:hAnsi="Times New Roman" w:cs="Times New Roman"/>
          <w:color w:val="auto"/>
          <w:sz w:val="28"/>
          <w:szCs w:val="28"/>
          <w:u w:val="none"/>
        </w:rPr>
        <w:t xml:space="preserve"> (+0,15) та </w:t>
      </w:r>
      <w:r w:rsidRPr="00A4790A">
        <w:rPr>
          <w:color w:val="auto"/>
          <w:sz w:val="28"/>
          <w:szCs w:val="28"/>
        </w:rPr>
        <w:t xml:space="preserve">Індекс змін регуляторного середовища </w:t>
      </w:r>
      <w:r w:rsidRPr="00A4790A">
        <w:rPr>
          <w:rStyle w:val="af3"/>
          <w:rFonts w:ascii="Times New Roman" w:hAnsi="Times New Roman" w:cs="Times New Roman"/>
          <w:color w:val="auto"/>
          <w:sz w:val="28"/>
          <w:szCs w:val="28"/>
        </w:rPr>
        <w:t xml:space="preserve">(+0,19). </w:t>
      </w:r>
      <w:r w:rsidRPr="00A4790A">
        <w:rPr>
          <w:color w:val="auto"/>
          <w:sz w:val="28"/>
          <w:szCs w:val="28"/>
        </w:rPr>
        <w:t xml:space="preserve">Індекс ділового середовища (короткостроковий) </w:t>
      </w:r>
      <w:r w:rsidRPr="00A4790A">
        <w:rPr>
          <w:rStyle w:val="1"/>
          <w:rFonts w:ascii="Times New Roman" w:hAnsi="Times New Roman" w:cs="Times New Roman"/>
          <w:color w:val="auto"/>
          <w:sz w:val="28"/>
          <w:szCs w:val="28"/>
          <w:u w:val="none"/>
        </w:rPr>
        <w:t>має від'ємне значення (-0,17).</w:t>
      </w:r>
    </w:p>
    <w:p w14:paraId="15EE6B0F" w14:textId="6D596A3E" w:rsidR="00523E2C" w:rsidRPr="00A4790A" w:rsidRDefault="00523E2C" w:rsidP="00A04C6C">
      <w:pPr>
        <w:pStyle w:val="3"/>
        <w:shd w:val="clear" w:color="auto" w:fill="auto"/>
        <w:spacing w:line="360" w:lineRule="auto"/>
        <w:ind w:right="20" w:firstLine="709"/>
        <w:rPr>
          <w:rStyle w:val="1"/>
          <w:rFonts w:ascii="Times New Roman" w:hAnsi="Times New Roman" w:cs="Times New Roman"/>
          <w:color w:val="auto"/>
          <w:sz w:val="28"/>
          <w:szCs w:val="28"/>
          <w:u w:val="none"/>
        </w:rPr>
      </w:pPr>
      <w:r w:rsidRPr="00A4790A">
        <w:rPr>
          <w:rStyle w:val="1"/>
          <w:rFonts w:ascii="Times New Roman" w:hAnsi="Times New Roman" w:cs="Times New Roman"/>
          <w:color w:val="auto"/>
          <w:sz w:val="28"/>
          <w:szCs w:val="28"/>
          <w:u w:val="none"/>
        </w:rPr>
        <w:t xml:space="preserve">Зростання Індекс ділового клімату відбулося за рахунок покращення значення трьох із чотирьох його складових. Найбільшим внесок в зростання індексу зробило покращення </w:t>
      </w:r>
      <w:r w:rsidRPr="00A4790A">
        <w:rPr>
          <w:color w:val="auto"/>
          <w:sz w:val="28"/>
          <w:szCs w:val="28"/>
        </w:rPr>
        <w:t xml:space="preserve">Індексу ділової активності (короткострокового) </w:t>
      </w:r>
      <w:r w:rsidRPr="00A4790A">
        <w:rPr>
          <w:rStyle w:val="1"/>
          <w:rFonts w:ascii="Times New Roman" w:hAnsi="Times New Roman" w:cs="Times New Roman"/>
          <w:color w:val="auto"/>
          <w:sz w:val="28"/>
          <w:szCs w:val="28"/>
          <w:u w:val="none"/>
        </w:rPr>
        <w:t xml:space="preserve"> на 10 відсоткових пунктів, яке відбулося зі зміною знаку з від'ємного до додатній. Загалом значення цього індексу зросло</w:t>
      </w:r>
      <w:r w:rsidRPr="00A4790A">
        <w:rPr>
          <w:color w:val="auto"/>
          <w:sz w:val="28"/>
          <w:szCs w:val="28"/>
        </w:rPr>
        <w:t xml:space="preserve"> </w:t>
      </w:r>
      <w:r w:rsidRPr="00A4790A">
        <w:rPr>
          <w:rStyle w:val="1"/>
          <w:rFonts w:ascii="Times New Roman" w:hAnsi="Times New Roman" w:cs="Times New Roman"/>
          <w:color w:val="auto"/>
          <w:sz w:val="28"/>
          <w:szCs w:val="28"/>
          <w:u w:val="none"/>
        </w:rPr>
        <w:t>з</w:t>
      </w:r>
      <w:r w:rsidRPr="00A4790A">
        <w:rPr>
          <w:rStyle w:val="1"/>
          <w:rFonts w:ascii="Times New Roman" w:hAnsi="Times New Roman" w:cs="Times New Roman"/>
          <w:color w:val="auto"/>
          <w:sz w:val="28"/>
          <w:szCs w:val="28"/>
          <w:u w:val="none"/>
        </w:rPr>
        <w:tab/>
        <w:t xml:space="preserve">-0,04 до +0,06, що засвідчило про зміну тенденції з умовно-негативної до позитивної -- українські МСП потроху почали планувати зростання вже зараз. На 9 процентних пунктів зріс </w:t>
      </w:r>
      <w:r w:rsidRPr="00A4790A">
        <w:rPr>
          <w:color w:val="auto"/>
          <w:sz w:val="28"/>
          <w:szCs w:val="28"/>
        </w:rPr>
        <w:t>Індекс ділового середовища (короткостроковий)</w:t>
      </w:r>
      <w:r w:rsidRPr="00A4790A">
        <w:rPr>
          <w:rStyle w:val="af3"/>
          <w:rFonts w:ascii="Times New Roman" w:hAnsi="Times New Roman" w:cs="Times New Roman"/>
          <w:color w:val="auto"/>
          <w:sz w:val="28"/>
          <w:szCs w:val="28"/>
        </w:rPr>
        <w:t>:</w:t>
      </w:r>
      <w:r w:rsidRPr="00A4790A">
        <w:rPr>
          <w:rStyle w:val="1"/>
          <w:rFonts w:ascii="Times New Roman" w:hAnsi="Times New Roman" w:cs="Times New Roman"/>
          <w:color w:val="auto"/>
          <w:sz w:val="28"/>
          <w:szCs w:val="28"/>
          <w:u w:val="none"/>
        </w:rPr>
        <w:t xml:space="preserve"> у 2015 році він дорівнював -0,26, а у 2016 році підвищився до -0,17. Хоча цей показник залишився від'ємним, що свідчить про незадовільну якість ділового середовища, однак спостерігаємо тенденції до зменшення негативу. Зростання </w:t>
      </w:r>
      <w:r w:rsidRPr="00A4790A">
        <w:rPr>
          <w:color w:val="auto"/>
          <w:sz w:val="28"/>
          <w:szCs w:val="28"/>
        </w:rPr>
        <w:t>Індексу змін регуляторного середовища</w:t>
      </w:r>
      <w:r w:rsidRPr="00A4790A">
        <w:rPr>
          <w:rStyle w:val="1"/>
          <w:rFonts w:ascii="Times New Roman" w:hAnsi="Times New Roman" w:cs="Times New Roman"/>
          <w:color w:val="auto"/>
          <w:sz w:val="28"/>
          <w:szCs w:val="28"/>
          <w:u w:val="none"/>
        </w:rPr>
        <w:t xml:space="preserve"> на два процентних пункту з +0,17 у 2015 році до +0,19 у 2016 році також додало до зростання загального індексу ділового клімату. </w:t>
      </w:r>
      <w:r w:rsidRPr="00A4790A">
        <w:rPr>
          <w:color w:val="auto"/>
          <w:sz w:val="28"/>
          <w:szCs w:val="28"/>
        </w:rPr>
        <w:t xml:space="preserve">Індекс ділової активності (довгостроковий) </w:t>
      </w:r>
      <w:r w:rsidRPr="00A4790A">
        <w:rPr>
          <w:rStyle w:val="1"/>
          <w:rFonts w:ascii="Times New Roman" w:hAnsi="Times New Roman" w:cs="Times New Roman"/>
          <w:color w:val="auto"/>
          <w:sz w:val="28"/>
          <w:szCs w:val="28"/>
          <w:u w:val="none"/>
        </w:rPr>
        <w:t xml:space="preserve">  несуттєво зменшився: із +0,17 у 2015 до +0,15 у 2016 році, що дещо стримало зростання загального індексу [</w:t>
      </w:r>
      <w:r w:rsidR="00740199" w:rsidRPr="00A4790A">
        <w:rPr>
          <w:rFonts w:eastAsia="Sylfaen"/>
          <w:color w:val="auto"/>
          <w:sz w:val="28"/>
          <w:szCs w:val="28"/>
          <w:shd w:val="clear" w:color="auto" w:fill="FFFFFF"/>
          <w:lang w:val="ru-RU"/>
        </w:rPr>
        <w:t>56</w:t>
      </w:r>
      <w:r w:rsidRPr="00A4790A">
        <w:rPr>
          <w:rStyle w:val="1"/>
          <w:rFonts w:ascii="Times New Roman" w:hAnsi="Times New Roman" w:cs="Times New Roman"/>
          <w:color w:val="auto"/>
          <w:sz w:val="28"/>
          <w:szCs w:val="28"/>
          <w:u w:val="none"/>
        </w:rPr>
        <w:t>].</w:t>
      </w:r>
    </w:p>
    <w:p w14:paraId="768DD0B9" w14:textId="387BF248" w:rsidR="00523E2C" w:rsidRPr="00A4790A" w:rsidRDefault="00523E2C" w:rsidP="00A04C6C">
      <w:pPr>
        <w:pStyle w:val="3"/>
        <w:shd w:val="clear" w:color="auto" w:fill="auto"/>
        <w:spacing w:line="360" w:lineRule="auto"/>
        <w:ind w:right="20" w:firstLine="709"/>
        <w:rPr>
          <w:rStyle w:val="1"/>
          <w:rFonts w:ascii="Times New Roman" w:hAnsi="Times New Roman" w:cs="Times New Roman"/>
          <w:color w:val="auto"/>
          <w:sz w:val="28"/>
          <w:szCs w:val="28"/>
          <w:u w:val="none"/>
        </w:rPr>
      </w:pPr>
      <w:r w:rsidRPr="00A4790A">
        <w:rPr>
          <w:rStyle w:val="1"/>
          <w:rFonts w:ascii="Times New Roman" w:hAnsi="Times New Roman" w:cs="Times New Roman"/>
          <w:color w:val="auto"/>
          <w:sz w:val="28"/>
          <w:szCs w:val="28"/>
          <w:u w:val="none"/>
        </w:rPr>
        <w:t>Аналіз складових Індекс ділового клімату показує, що хоча умови ведення бізнесу все ще залишаються несприятливими, порівняно з 2015 роком ситуація покращилась. Додатні значення індексів ділової активності (короткострокового та довгострокового) свідчать про те, що сектор МСП, переживши найбільш несприятливі та нестабільні часи протягом декількох минулих років, планує пожвавлення ділової активності. Цьому безперечно сприятиме краще регуляторне середовище, позитивні зміни якого відмічаються МСП протягом поспіль двох років опитувань (рис. 2.</w:t>
      </w:r>
      <w:r w:rsidR="00C4056A" w:rsidRPr="00A4790A">
        <w:rPr>
          <w:rStyle w:val="1"/>
          <w:rFonts w:ascii="Times New Roman" w:hAnsi="Times New Roman" w:cs="Times New Roman"/>
          <w:color w:val="auto"/>
          <w:sz w:val="28"/>
          <w:szCs w:val="28"/>
          <w:u w:val="none"/>
        </w:rPr>
        <w:t>8</w:t>
      </w:r>
      <w:r w:rsidRPr="00A4790A">
        <w:rPr>
          <w:rStyle w:val="1"/>
          <w:rFonts w:ascii="Times New Roman" w:hAnsi="Times New Roman" w:cs="Times New Roman"/>
          <w:color w:val="auto"/>
          <w:sz w:val="28"/>
          <w:szCs w:val="28"/>
          <w:u w:val="none"/>
        </w:rPr>
        <w:t>).</w:t>
      </w:r>
    </w:p>
    <w:p w14:paraId="398D44D7" w14:textId="77777777" w:rsidR="00523E2C" w:rsidRPr="00A4790A" w:rsidRDefault="00523E2C" w:rsidP="00A04C6C">
      <w:pPr>
        <w:spacing w:after="0" w:line="360" w:lineRule="auto"/>
        <w:ind w:firstLine="709"/>
        <w:jc w:val="both"/>
        <w:rPr>
          <w:rStyle w:val="22"/>
          <w:rFonts w:ascii="Times New Roman" w:hAnsi="Times New Roman" w:cs="Times New Roman"/>
          <w:b w:val="0"/>
          <w:bCs w:val="0"/>
          <w:i w:val="0"/>
          <w:iCs w:val="0"/>
          <w:color w:val="auto"/>
          <w:sz w:val="28"/>
          <w:szCs w:val="28"/>
        </w:rPr>
      </w:pPr>
      <w:r w:rsidRPr="00A4790A">
        <w:rPr>
          <w:rFonts w:ascii="Times New Roman" w:eastAsia="Calibri" w:hAnsi="Times New Roman" w:cs="Times New Roman"/>
          <w:noProof/>
          <w:sz w:val="28"/>
          <w:szCs w:val="28"/>
          <w:lang w:eastAsia="uk-UA"/>
        </w:rPr>
        <w:lastRenderedPageBreak/>
        <w:drawing>
          <wp:inline distT="0" distB="0" distL="0" distR="0" wp14:anchorId="20E3579D" wp14:editId="4CA4EBB0">
            <wp:extent cx="5241319" cy="2743047"/>
            <wp:effectExtent l="1905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241005" cy="2742883"/>
                    </a:xfrm>
                    <a:prstGeom prst="rect">
                      <a:avLst/>
                    </a:prstGeom>
                    <a:noFill/>
                    <a:ln w="9525">
                      <a:noFill/>
                      <a:miter lim="800000"/>
                      <a:headEnd/>
                      <a:tailEnd/>
                    </a:ln>
                  </pic:spPr>
                </pic:pic>
              </a:graphicData>
            </a:graphic>
          </wp:inline>
        </w:drawing>
      </w:r>
    </w:p>
    <w:p w14:paraId="7B96BADA" w14:textId="5E665C43" w:rsidR="00523E2C" w:rsidRPr="00A4790A" w:rsidRDefault="00523E2C" w:rsidP="00A04C6C">
      <w:pPr>
        <w:spacing w:after="0" w:line="360" w:lineRule="auto"/>
        <w:ind w:firstLine="709"/>
        <w:jc w:val="center"/>
        <w:rPr>
          <w:rFonts w:ascii="Times New Roman" w:eastAsia="Times New Roman" w:hAnsi="Times New Roman" w:cs="Times New Roman"/>
          <w:b/>
          <w:i/>
          <w:sz w:val="28"/>
          <w:szCs w:val="28"/>
        </w:rPr>
      </w:pPr>
      <w:r w:rsidRPr="00A4790A">
        <w:rPr>
          <w:rStyle w:val="22"/>
          <w:rFonts w:ascii="Times New Roman" w:hAnsi="Times New Roman" w:cs="Times New Roman"/>
          <w:b w:val="0"/>
          <w:i w:val="0"/>
          <w:color w:val="auto"/>
          <w:sz w:val="28"/>
          <w:szCs w:val="28"/>
        </w:rPr>
        <w:t>Рисунок 2.</w:t>
      </w:r>
      <w:r w:rsidR="00C4056A" w:rsidRPr="00A4790A">
        <w:rPr>
          <w:rStyle w:val="22"/>
          <w:rFonts w:ascii="Times New Roman" w:hAnsi="Times New Roman" w:cs="Times New Roman"/>
          <w:b w:val="0"/>
          <w:i w:val="0"/>
          <w:color w:val="auto"/>
          <w:sz w:val="28"/>
          <w:szCs w:val="28"/>
        </w:rPr>
        <w:t>8</w:t>
      </w:r>
      <w:r w:rsidRPr="00A4790A">
        <w:rPr>
          <w:rStyle w:val="22"/>
          <w:rFonts w:ascii="Times New Roman" w:hAnsi="Times New Roman" w:cs="Times New Roman"/>
          <w:b w:val="0"/>
          <w:i w:val="0"/>
          <w:color w:val="auto"/>
          <w:sz w:val="28"/>
          <w:szCs w:val="28"/>
        </w:rPr>
        <w:t>- Індекси: ділове середовище та активність (2015 та 2016 роки)</w:t>
      </w:r>
    </w:p>
    <w:p w14:paraId="608B39B9" w14:textId="06FE79A7" w:rsidR="00523E2C" w:rsidRPr="00A4790A" w:rsidRDefault="00A04C6C" w:rsidP="00A04C6C">
      <w:pPr>
        <w:spacing w:after="0" w:line="360" w:lineRule="auto"/>
        <w:ind w:firstLine="709"/>
        <w:jc w:val="both"/>
        <w:rPr>
          <w:rFonts w:ascii="Times New Roman" w:eastAsia="Times New Roman" w:hAnsi="Times New Roman" w:cs="Times New Roman"/>
          <w:sz w:val="24"/>
          <w:szCs w:val="24"/>
        </w:rPr>
      </w:pPr>
      <w:r w:rsidRPr="00A4790A">
        <w:rPr>
          <w:rFonts w:ascii="Times New Roman" w:eastAsia="Times New Roman" w:hAnsi="Times New Roman" w:cs="Times New Roman"/>
          <w:iCs/>
          <w:sz w:val="24"/>
          <w:szCs w:val="24"/>
          <w:shd w:val="clear" w:color="auto" w:fill="FFFFFF"/>
        </w:rPr>
        <w:t>Джерело</w:t>
      </w:r>
      <w:r w:rsidR="00523E2C" w:rsidRPr="00A4790A">
        <w:rPr>
          <w:rFonts w:ascii="Times New Roman" w:eastAsia="Times New Roman" w:hAnsi="Times New Roman" w:cs="Times New Roman"/>
          <w:iCs/>
          <w:sz w:val="24"/>
          <w:szCs w:val="24"/>
          <w:shd w:val="clear" w:color="auto" w:fill="FFFFFF"/>
        </w:rPr>
        <w:t>:</w:t>
      </w:r>
      <w:r w:rsidR="00523E2C" w:rsidRPr="00A4790A">
        <w:rPr>
          <w:rStyle w:val="1"/>
          <w:rFonts w:ascii="Times New Roman" w:eastAsia="Calibri" w:hAnsi="Times New Roman" w:cs="Times New Roman"/>
          <w:color w:val="auto"/>
          <w:sz w:val="24"/>
          <w:szCs w:val="24"/>
          <w:u w:val="none"/>
        </w:rPr>
        <w:t xml:space="preserve"> [</w:t>
      </w:r>
      <w:r w:rsidR="00740199" w:rsidRPr="0055463E">
        <w:rPr>
          <w:rFonts w:ascii="Times New Roman" w:eastAsia="Calibri" w:hAnsi="Times New Roman" w:cs="Times New Roman"/>
          <w:sz w:val="24"/>
          <w:szCs w:val="24"/>
          <w:shd w:val="clear" w:color="auto" w:fill="FFFFFF"/>
          <w:lang w:val="ru-RU"/>
        </w:rPr>
        <w:t>56</w:t>
      </w:r>
      <w:r w:rsidR="00523E2C" w:rsidRPr="00A4790A">
        <w:rPr>
          <w:rStyle w:val="1"/>
          <w:rFonts w:ascii="Times New Roman" w:eastAsia="Calibri" w:hAnsi="Times New Roman" w:cs="Times New Roman"/>
          <w:color w:val="auto"/>
          <w:sz w:val="24"/>
          <w:szCs w:val="24"/>
          <w:u w:val="none"/>
        </w:rPr>
        <w:t>]</w:t>
      </w:r>
    </w:p>
    <w:p w14:paraId="58326A36" w14:textId="77777777" w:rsidR="00523E2C" w:rsidRPr="00A4790A" w:rsidRDefault="00523E2C" w:rsidP="00A04C6C">
      <w:pPr>
        <w:pStyle w:val="3"/>
        <w:shd w:val="clear" w:color="auto" w:fill="auto"/>
        <w:spacing w:line="360" w:lineRule="auto"/>
        <w:ind w:right="20" w:firstLine="709"/>
        <w:rPr>
          <w:color w:val="auto"/>
          <w:sz w:val="28"/>
          <w:szCs w:val="28"/>
        </w:rPr>
      </w:pPr>
    </w:p>
    <w:p w14:paraId="21218B10" w14:textId="77777777" w:rsidR="00523E2C" w:rsidRPr="00A4790A" w:rsidRDefault="00523E2C" w:rsidP="00A04C6C">
      <w:pPr>
        <w:pStyle w:val="3"/>
        <w:shd w:val="clear" w:color="auto" w:fill="auto"/>
        <w:spacing w:line="360" w:lineRule="auto"/>
        <w:ind w:right="20" w:firstLine="709"/>
        <w:rPr>
          <w:color w:val="auto"/>
          <w:sz w:val="28"/>
          <w:szCs w:val="28"/>
        </w:rPr>
      </w:pPr>
      <w:r w:rsidRPr="00A4790A">
        <w:rPr>
          <w:rStyle w:val="1"/>
          <w:rFonts w:ascii="Times New Roman" w:hAnsi="Times New Roman" w:cs="Times New Roman"/>
          <w:color w:val="auto"/>
          <w:sz w:val="28"/>
          <w:szCs w:val="28"/>
          <w:u w:val="none"/>
        </w:rPr>
        <w:t>Водночас, певне занепокоєння викликає зменшення темпів зростання показника, що характеризує ділову активність в довгостроковій перспективі. Поки це зменшення несуттєве, лише на два пункти, але слід звернути увагу, що зменшення темпів зростання довгострокових очікувань може свідчити, як про відсутність бажаного покращення умов діяльності, так й про досягнення на сьогоднішній момент сектором МСП максимуму потенціалу до зростання та розвитку. Обидві причини потребують детальної оцінки та невідкладних заходів з боку Уряду.</w:t>
      </w:r>
    </w:p>
    <w:p w14:paraId="1EE09871" w14:textId="77777777" w:rsidR="00523E2C" w:rsidRPr="00A4790A" w:rsidRDefault="00523E2C" w:rsidP="00A04C6C">
      <w:pPr>
        <w:pStyle w:val="3"/>
        <w:shd w:val="clear" w:color="auto" w:fill="auto"/>
        <w:spacing w:line="360" w:lineRule="auto"/>
        <w:ind w:right="20" w:firstLine="709"/>
        <w:rPr>
          <w:color w:val="auto"/>
          <w:sz w:val="28"/>
          <w:szCs w:val="28"/>
        </w:rPr>
      </w:pPr>
      <w:r w:rsidRPr="00A4790A">
        <w:rPr>
          <w:rStyle w:val="1"/>
          <w:rFonts w:ascii="Times New Roman" w:hAnsi="Times New Roman" w:cs="Times New Roman"/>
          <w:color w:val="auto"/>
          <w:sz w:val="28"/>
          <w:szCs w:val="28"/>
          <w:u w:val="none"/>
        </w:rPr>
        <w:t>Активні кроки з боку Уряду для подальшого покращення регуляторного середовища, збільшення передбачуваності економічної політики, прозорість прийняття рішень з урахуванням позицій усіх зацікавлених сторін та відкритість до спільних дій влади та бізнесу щодо покращення умов діяльності стануть потужним позитивним сигналом для бізнесу і дадуть поштовх для зростання ділової активності в країні</w:t>
      </w:r>
    </w:p>
    <w:p w14:paraId="2944E04C" w14:textId="0C89FCAD" w:rsidR="00523E2C" w:rsidRPr="00A4790A" w:rsidRDefault="00523E2C" w:rsidP="00A04C6C">
      <w:pPr>
        <w:tabs>
          <w:tab w:val="left" w:pos="0"/>
        </w:tabs>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 xml:space="preserve">Ряд позитивних кроків у цьому напрямі вже здійснено </w:t>
      </w:r>
      <w:r w:rsidRPr="00A4790A">
        <w:rPr>
          <w:rStyle w:val="1"/>
          <w:rFonts w:ascii="Times New Roman" w:hAnsi="Times New Roman" w:cs="Times New Roman"/>
          <w:color w:val="auto"/>
          <w:sz w:val="28"/>
          <w:szCs w:val="28"/>
          <w:u w:val="none"/>
        </w:rPr>
        <w:t>[</w:t>
      </w:r>
      <w:r w:rsidR="00740199" w:rsidRPr="00A4790A">
        <w:rPr>
          <w:rFonts w:ascii="Times New Roman" w:eastAsia="Sylfaen" w:hAnsi="Times New Roman" w:cs="Times New Roman"/>
          <w:sz w:val="28"/>
          <w:szCs w:val="28"/>
          <w:shd w:val="clear" w:color="auto" w:fill="FFFFFF"/>
          <w:lang w:val="ru-RU"/>
        </w:rPr>
        <w:t>53</w:t>
      </w:r>
      <w:r w:rsidRPr="00A4790A">
        <w:rPr>
          <w:rStyle w:val="1"/>
          <w:rFonts w:ascii="Times New Roman" w:hAnsi="Times New Roman" w:cs="Times New Roman"/>
          <w:color w:val="auto"/>
          <w:sz w:val="28"/>
          <w:szCs w:val="28"/>
          <w:u w:val="none"/>
        </w:rPr>
        <w:t>]</w:t>
      </w:r>
      <w:r w:rsidRPr="00A4790A">
        <w:rPr>
          <w:rFonts w:ascii="Times New Roman" w:hAnsi="Times New Roman" w:cs="Times New Roman"/>
          <w:sz w:val="28"/>
          <w:szCs w:val="28"/>
        </w:rPr>
        <w:t>:</w:t>
      </w:r>
    </w:p>
    <w:p w14:paraId="525D94C2" w14:textId="77777777" w:rsidR="00523E2C" w:rsidRPr="00A4790A" w:rsidRDefault="00523E2C" w:rsidP="00A04C6C">
      <w:pPr>
        <w:pStyle w:val="20"/>
        <w:spacing w:after="0" w:line="360" w:lineRule="auto"/>
        <w:ind w:left="0" w:firstLine="690"/>
        <w:jc w:val="both"/>
        <w:rPr>
          <w:rFonts w:ascii="Times New Roman" w:hAnsi="Times New Roman" w:cs="Times New Roman"/>
          <w:noProof/>
          <w:sz w:val="28"/>
          <w:szCs w:val="28"/>
        </w:rPr>
      </w:pPr>
      <w:r w:rsidRPr="00A4790A">
        <w:rPr>
          <w:rFonts w:ascii="Times New Roman" w:hAnsi="Times New Roman" w:cs="Times New Roman"/>
          <w:noProof/>
          <w:sz w:val="28"/>
          <w:szCs w:val="28"/>
        </w:rPr>
        <w:t xml:space="preserve">1. На сьогодні в Україні створене правове поле для інвестування та розвитку державно-приватного партнерства. Законодавство України визначає </w:t>
      </w:r>
      <w:r w:rsidRPr="00A4790A">
        <w:rPr>
          <w:rFonts w:ascii="Times New Roman" w:hAnsi="Times New Roman" w:cs="Times New Roman"/>
          <w:noProof/>
          <w:sz w:val="28"/>
          <w:szCs w:val="28"/>
        </w:rPr>
        <w:lastRenderedPageBreak/>
        <w:t>гарантії діяльності для інвесторів,</w:t>
      </w:r>
      <w:r w:rsidRPr="00A4790A">
        <w:rPr>
          <w:rFonts w:ascii="Times New Roman" w:hAnsi="Times New Roman" w:cs="Times New Roman"/>
          <w:sz w:val="28"/>
          <w:szCs w:val="28"/>
        </w:rPr>
        <w:t xml:space="preserve"> економічні та організаційні засади реалізації державно-приватного партнерства в Україні</w:t>
      </w:r>
      <w:r w:rsidRPr="00A4790A">
        <w:rPr>
          <w:rFonts w:ascii="Times New Roman" w:hAnsi="Times New Roman" w:cs="Times New Roman"/>
          <w:noProof/>
          <w:sz w:val="28"/>
          <w:szCs w:val="28"/>
        </w:rPr>
        <w:t xml:space="preserve">. </w:t>
      </w:r>
    </w:p>
    <w:p w14:paraId="6B20A573" w14:textId="77777777" w:rsidR="00523E2C" w:rsidRPr="00A4790A" w:rsidRDefault="00523E2C" w:rsidP="00A04C6C">
      <w:pPr>
        <w:spacing w:after="0" w:line="360" w:lineRule="auto"/>
        <w:ind w:firstLine="690"/>
        <w:jc w:val="both"/>
        <w:rPr>
          <w:rFonts w:ascii="Times New Roman" w:hAnsi="Times New Roman" w:cs="Times New Roman"/>
          <w:noProof/>
          <w:sz w:val="28"/>
          <w:szCs w:val="28"/>
        </w:rPr>
      </w:pPr>
      <w:r w:rsidRPr="00A4790A">
        <w:rPr>
          <w:rFonts w:ascii="Times New Roman" w:hAnsi="Times New Roman" w:cs="Times New Roman"/>
          <w:noProof/>
          <w:sz w:val="28"/>
          <w:szCs w:val="28"/>
        </w:rPr>
        <w:t xml:space="preserve">2. На території України до іноземних інвесторів застосовується національний режим інвестиційної діяльності, тобто надано рівні умови діяльності з вітчизняними інвесторами. Іноземні інвестиції в Україні не підлягають націоналізації. </w:t>
      </w:r>
    </w:p>
    <w:p w14:paraId="5E7817D9" w14:textId="77777777" w:rsidR="00523E2C" w:rsidRPr="00A4790A" w:rsidRDefault="00523E2C" w:rsidP="00A04C6C">
      <w:pPr>
        <w:spacing w:after="0" w:line="360" w:lineRule="auto"/>
        <w:ind w:firstLine="690"/>
        <w:jc w:val="both"/>
        <w:rPr>
          <w:rFonts w:ascii="Times New Roman" w:hAnsi="Times New Roman" w:cs="Times New Roman"/>
          <w:noProof/>
          <w:sz w:val="28"/>
          <w:szCs w:val="28"/>
        </w:rPr>
      </w:pPr>
      <w:r w:rsidRPr="00A4790A">
        <w:rPr>
          <w:rFonts w:ascii="Times New Roman" w:hAnsi="Times New Roman" w:cs="Times New Roman"/>
          <w:noProof/>
          <w:sz w:val="28"/>
          <w:szCs w:val="28"/>
        </w:rPr>
        <w:t>3. Для підвищення захисту іноземних інвестицій Законом України від 16.03.2000  № 1547 ратифікована Вашингтонська Конвенція 1965 року про порядок вирішення інвестиційних спорів між державами та іноземними особами.</w:t>
      </w:r>
    </w:p>
    <w:p w14:paraId="4037CF67" w14:textId="77777777" w:rsidR="00523E2C" w:rsidRPr="00A4790A" w:rsidRDefault="00523E2C" w:rsidP="00A04C6C">
      <w:p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 xml:space="preserve">Вирішенню проблемних питань інвесторів покликані сприяти комісії із сприяння  досудовому врегулюванню спорів з інвесторами, які можуть створюватися органами виконавчої влади та органами місцевого самоврядування як тимчасові </w:t>
      </w:r>
      <w:proofErr w:type="spellStart"/>
      <w:r w:rsidRPr="00A4790A">
        <w:rPr>
          <w:rFonts w:ascii="Times New Roman" w:hAnsi="Times New Roman" w:cs="Times New Roman"/>
          <w:sz w:val="28"/>
          <w:szCs w:val="28"/>
        </w:rPr>
        <w:t>консультаційно</w:t>
      </w:r>
      <w:proofErr w:type="spellEnd"/>
      <w:r w:rsidRPr="00A4790A">
        <w:rPr>
          <w:rFonts w:ascii="Times New Roman" w:hAnsi="Times New Roman" w:cs="Times New Roman"/>
          <w:sz w:val="28"/>
          <w:szCs w:val="28"/>
        </w:rPr>
        <w:t>-дорадчі органи з метою сприяння досудовому врегулюванню спорів між інвестором і органом виконавчої влади (місцевого самоврядування), відповідно до постанови Кабінету Міністрів України від 26.11.2008 № 1024 “Про заходи щодо вдосконалення роботи органів виконавчої влади з інвесторами”.</w:t>
      </w:r>
    </w:p>
    <w:p w14:paraId="381C67A7" w14:textId="77777777" w:rsidR="00523E2C" w:rsidRPr="00A4790A" w:rsidRDefault="00523E2C" w:rsidP="00A04C6C">
      <w:pPr>
        <w:pStyle w:val="ae"/>
        <w:spacing w:after="0" w:line="360" w:lineRule="auto"/>
        <w:ind w:left="0" w:firstLine="690"/>
        <w:jc w:val="both"/>
        <w:rPr>
          <w:rFonts w:ascii="Times New Roman" w:hAnsi="Times New Roman" w:cs="Times New Roman"/>
          <w:spacing w:val="-4"/>
          <w:sz w:val="28"/>
          <w:szCs w:val="28"/>
        </w:rPr>
      </w:pPr>
      <w:r w:rsidRPr="00A4790A">
        <w:rPr>
          <w:rFonts w:ascii="Times New Roman" w:hAnsi="Times New Roman" w:cs="Times New Roman"/>
          <w:spacing w:val="-4"/>
          <w:sz w:val="28"/>
          <w:szCs w:val="28"/>
        </w:rPr>
        <w:t>4. Підписано та ратифіковано Верховною Радою України міжурядові угоди про сприяння та взаємний захист інвестицій з  більше ніж 70 країнами світу.</w:t>
      </w:r>
    </w:p>
    <w:p w14:paraId="34C14537" w14:textId="77777777" w:rsidR="00523E2C" w:rsidRPr="00A4790A" w:rsidRDefault="00523E2C" w:rsidP="00A04C6C">
      <w:pPr>
        <w:pStyle w:val="ae"/>
        <w:spacing w:after="0" w:line="360" w:lineRule="auto"/>
        <w:ind w:left="0" w:firstLine="690"/>
        <w:jc w:val="both"/>
        <w:rPr>
          <w:rFonts w:ascii="Times New Roman" w:hAnsi="Times New Roman" w:cs="Times New Roman"/>
          <w:bCs/>
          <w:sz w:val="28"/>
          <w:szCs w:val="28"/>
          <w:shd w:val="clear" w:color="auto" w:fill="FFFFFF"/>
        </w:rPr>
      </w:pPr>
      <w:r w:rsidRPr="00A4790A">
        <w:rPr>
          <w:rFonts w:ascii="Times New Roman" w:hAnsi="Times New Roman" w:cs="Times New Roman"/>
          <w:spacing w:val="-4"/>
          <w:sz w:val="28"/>
          <w:szCs w:val="28"/>
        </w:rPr>
        <w:t xml:space="preserve">5. З метою </w:t>
      </w:r>
      <w:r w:rsidRPr="00A4790A">
        <w:rPr>
          <w:rFonts w:ascii="Times New Roman" w:hAnsi="Times New Roman" w:cs="Times New Roman"/>
          <w:sz w:val="28"/>
          <w:szCs w:val="28"/>
        </w:rPr>
        <w:t xml:space="preserve">спрощення порядку залучення іноземних інвестицій та унеможливлення прояв ознак корупції при їх державній реєстрації 31.05.2016 прийнято Закон України № </w:t>
      </w:r>
      <w:r w:rsidRPr="00A4790A">
        <w:rPr>
          <w:rFonts w:ascii="Times New Roman" w:hAnsi="Times New Roman" w:cs="Times New Roman"/>
          <w:bCs/>
          <w:sz w:val="28"/>
          <w:szCs w:val="28"/>
          <w:bdr w:val="none" w:sz="0" w:space="0" w:color="auto" w:frame="1"/>
          <w:shd w:val="clear" w:color="auto" w:fill="FFFFFF"/>
        </w:rPr>
        <w:t xml:space="preserve">1390-VIII </w:t>
      </w:r>
      <w:r w:rsidRPr="00A4790A">
        <w:rPr>
          <w:rFonts w:ascii="Times New Roman" w:hAnsi="Times New Roman" w:cs="Times New Roman"/>
          <w:bCs/>
          <w:sz w:val="28"/>
          <w:szCs w:val="28"/>
        </w:rPr>
        <w:t>"</w:t>
      </w:r>
      <w:r w:rsidRPr="00A4790A">
        <w:rPr>
          <w:rFonts w:ascii="Times New Roman" w:hAnsi="Times New Roman" w:cs="Times New Roman"/>
          <w:bCs/>
          <w:sz w:val="28"/>
          <w:szCs w:val="28"/>
          <w:shd w:val="clear" w:color="auto" w:fill="FFFFFF"/>
        </w:rPr>
        <w:t>Про внесення змін до деяких законодавчих актів України щодо скасування обов’язковості державної реєстрації іноземних інвестицій</w:t>
      </w:r>
      <w:r w:rsidRPr="00A4790A">
        <w:rPr>
          <w:rFonts w:ascii="Times New Roman" w:hAnsi="Times New Roman" w:cs="Times New Roman"/>
          <w:bCs/>
          <w:sz w:val="28"/>
          <w:szCs w:val="28"/>
        </w:rPr>
        <w:t>"</w:t>
      </w:r>
      <w:r w:rsidRPr="00A4790A">
        <w:rPr>
          <w:rFonts w:ascii="Times New Roman" w:hAnsi="Times New Roman" w:cs="Times New Roman"/>
          <w:bCs/>
          <w:sz w:val="28"/>
          <w:szCs w:val="28"/>
          <w:shd w:val="clear" w:color="auto" w:fill="FFFFFF"/>
        </w:rPr>
        <w:t>.</w:t>
      </w:r>
    </w:p>
    <w:p w14:paraId="758916C2" w14:textId="77777777" w:rsidR="00523E2C" w:rsidRPr="00A4790A" w:rsidRDefault="00523E2C" w:rsidP="00A04C6C">
      <w:pPr>
        <w:spacing w:after="0" w:line="360" w:lineRule="auto"/>
        <w:ind w:firstLine="540"/>
        <w:jc w:val="both"/>
        <w:rPr>
          <w:rFonts w:ascii="Times New Roman" w:hAnsi="Times New Roman" w:cs="Times New Roman"/>
          <w:sz w:val="28"/>
          <w:szCs w:val="28"/>
        </w:rPr>
      </w:pPr>
      <w:r w:rsidRPr="00A4790A">
        <w:rPr>
          <w:rFonts w:ascii="Times New Roman" w:hAnsi="Times New Roman" w:cs="Times New Roman"/>
          <w:bCs/>
          <w:sz w:val="28"/>
          <w:szCs w:val="28"/>
          <w:shd w:val="clear" w:color="auto" w:fill="FFFFFF"/>
        </w:rPr>
        <w:t xml:space="preserve">6. </w:t>
      </w:r>
      <w:r w:rsidRPr="00A4790A">
        <w:rPr>
          <w:rFonts w:ascii="Times New Roman" w:hAnsi="Times New Roman" w:cs="Times New Roman"/>
          <w:bCs/>
          <w:sz w:val="28"/>
          <w:szCs w:val="28"/>
        </w:rPr>
        <w:t>23.05.2017 Верховною Радою України прийнято Закон України «</w:t>
      </w:r>
      <w:r w:rsidRPr="00A4790A">
        <w:rPr>
          <w:rFonts w:ascii="Times New Roman" w:hAnsi="Times New Roman" w:cs="Times New Roman"/>
          <w:sz w:val="28"/>
          <w:szCs w:val="28"/>
        </w:rPr>
        <w:t xml:space="preserve">Про внесення змін до деяких законодавчих актів України щодо усунення бар’єрів для залучення іноземних інвестицій». Законом врегульовано базові аспекти оформлення дозволу на застосування праці іноземців та посвідки на тимчасове проживання, що спростить залучення іноземних менеджерів та іноземних </w:t>
      </w:r>
      <w:r w:rsidRPr="00A4790A">
        <w:rPr>
          <w:rFonts w:ascii="Times New Roman" w:hAnsi="Times New Roman" w:cs="Times New Roman"/>
          <w:sz w:val="28"/>
          <w:szCs w:val="28"/>
        </w:rPr>
        <w:lastRenderedPageBreak/>
        <w:t xml:space="preserve">кваліфікованих працівників, що необхідно на перших етапах розвитку дочірнього підприємства в Україні. Також, Законом надається право отримувати посвідку на тимчасове проживання в Україні іноземним інвесторам, які мають істотну участь в українських підприємствах, але не працевлаштовані на підприємстві. </w:t>
      </w:r>
    </w:p>
    <w:p w14:paraId="273B1121" w14:textId="77777777" w:rsidR="00523E2C" w:rsidRPr="00A4790A" w:rsidRDefault="00523E2C" w:rsidP="00A04C6C">
      <w:pPr>
        <w:pStyle w:val="a8"/>
        <w:spacing w:before="0" w:beforeAutospacing="0" w:after="0" w:afterAutospacing="0" w:line="360" w:lineRule="auto"/>
        <w:ind w:firstLine="575"/>
        <w:jc w:val="both"/>
        <w:rPr>
          <w:sz w:val="28"/>
          <w:szCs w:val="28"/>
          <w:lang w:val="uk-UA"/>
        </w:rPr>
      </w:pPr>
      <w:r w:rsidRPr="00A4790A">
        <w:rPr>
          <w:sz w:val="28"/>
          <w:szCs w:val="28"/>
          <w:lang w:val="uk-UA"/>
        </w:rPr>
        <w:t>7. 26.05.2017 Перший віце-прем’єр-міністр–Міністр економічного розвитку і торгівлі України Степан Кубів у Відні (Республіка Австрія) підписав Угоду про заохочення та захист інвестицій між Україною та Фондом Міжнародного розвитку ОПЕК. Угода передбачає надання режиму найбільшого сприяння щодо розпорядження інвестиціями та прогнозовано сприятиме збільшенню обсягів іноземних інвестицій в ключові галузі економіки України.</w:t>
      </w:r>
    </w:p>
    <w:p w14:paraId="200CF42F" w14:textId="77777777" w:rsidR="00523E2C" w:rsidRPr="00A4790A" w:rsidRDefault="00523E2C" w:rsidP="00A04C6C">
      <w:p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 xml:space="preserve">Також, здійснюються кроки, що сприятимуть стабільному розвитку економіки України та активізації інвестиційної діяльності, а саме, здійснюється робота за наступними напрямами: </w:t>
      </w:r>
    </w:p>
    <w:p w14:paraId="2C0076B5" w14:textId="77777777" w:rsidR="00523E2C" w:rsidRPr="00A4790A" w:rsidRDefault="00523E2C" w:rsidP="00A04C6C">
      <w:pPr>
        <w:spacing w:after="0" w:line="360" w:lineRule="auto"/>
        <w:ind w:firstLine="900"/>
        <w:jc w:val="both"/>
        <w:rPr>
          <w:rFonts w:ascii="Times New Roman" w:hAnsi="Times New Roman" w:cs="Times New Roman"/>
          <w:sz w:val="28"/>
          <w:szCs w:val="28"/>
        </w:rPr>
      </w:pPr>
      <w:r w:rsidRPr="00A4790A">
        <w:rPr>
          <w:rFonts w:ascii="Times New Roman" w:hAnsi="Times New Roman" w:cs="Times New Roman"/>
          <w:sz w:val="28"/>
          <w:szCs w:val="28"/>
        </w:rPr>
        <w:t>В напрямі захисту прав інвесторів: у рамках виконання Плану дій щодо поглиблення співробітництва між Організацією економічного співробітництва та розвитку (ОЕСР) та Урядом України, розробленого з метою реалізації заходів, передбачених Меморандумом про взаєморозуміння між Організацією економічного співробітництва та розвитку і Урядом України щодо поглиблення співробітництва від 07.10.2014, здійснюються заходи щодо приєднання України до Декларації ОЕСР про міжнародне інвестування та багатонаціональні підприємства (далі – Декларація ОЕСР). Так, розпорядженням Кабінету Міністрів України від 01.03.2017 № 130-р схвалено проект Угоди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w:t>
      </w:r>
    </w:p>
    <w:p w14:paraId="28D6CA1C" w14:textId="77777777" w:rsidR="00523E2C" w:rsidRPr="00A4790A" w:rsidRDefault="00523E2C" w:rsidP="00A04C6C">
      <w:pPr>
        <w:pStyle w:val="af1"/>
        <w:spacing w:line="360" w:lineRule="auto"/>
        <w:ind w:firstLine="708"/>
        <w:jc w:val="both"/>
      </w:pPr>
      <w:r w:rsidRPr="00A4790A">
        <w:lastRenderedPageBreak/>
        <w:t xml:space="preserve">15 березня 2017 року Першим віце-прем’єр-міністром України – Міністром економічного розвитку і торгівлі України С. </w:t>
      </w:r>
      <w:proofErr w:type="spellStart"/>
      <w:r w:rsidRPr="00A4790A">
        <w:t>Кубівом</w:t>
      </w:r>
      <w:proofErr w:type="spellEnd"/>
      <w:r w:rsidRPr="00A4790A">
        <w:t xml:space="preserve"> було підписано Угоду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w:t>
      </w:r>
    </w:p>
    <w:p w14:paraId="53144B2B" w14:textId="77777777" w:rsidR="00523E2C" w:rsidRPr="00A4790A" w:rsidRDefault="00523E2C" w:rsidP="00A04C6C">
      <w:pPr>
        <w:pStyle w:val="Default"/>
        <w:spacing w:line="360" w:lineRule="auto"/>
        <w:ind w:firstLine="690"/>
        <w:jc w:val="both"/>
        <w:rPr>
          <w:color w:val="auto"/>
          <w:sz w:val="28"/>
          <w:szCs w:val="28"/>
          <w:lang w:val="uk-UA"/>
        </w:rPr>
      </w:pPr>
      <w:r w:rsidRPr="00A4790A">
        <w:rPr>
          <w:color w:val="auto"/>
          <w:sz w:val="28"/>
          <w:szCs w:val="28"/>
          <w:lang w:val="uk-UA"/>
        </w:rPr>
        <w:t>Також, 18 серпня 2017 року прийнято розпорядження Кабінету Міністрів України № 567-р «Про подання на ратифікацію Верховною Радою України Угоди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w:t>
      </w:r>
    </w:p>
    <w:p w14:paraId="4C9496E6" w14:textId="77777777" w:rsidR="00523E2C" w:rsidRPr="00A4790A" w:rsidRDefault="00523E2C" w:rsidP="00A04C6C">
      <w:pPr>
        <w:pStyle w:val="Default"/>
        <w:spacing w:line="360" w:lineRule="auto"/>
        <w:ind w:firstLine="690"/>
        <w:jc w:val="both"/>
        <w:rPr>
          <w:color w:val="auto"/>
          <w:sz w:val="28"/>
          <w:szCs w:val="28"/>
          <w:lang w:val="uk-UA" w:eastAsia="uk-UA"/>
        </w:rPr>
      </w:pPr>
      <w:r w:rsidRPr="00A4790A">
        <w:rPr>
          <w:color w:val="auto"/>
          <w:sz w:val="28"/>
          <w:szCs w:val="28"/>
          <w:lang w:val="uk-UA"/>
        </w:rPr>
        <w:t>Крім того, 23 серпня 2017 року у Верховній Раді України зареєстровано проект Закону України «Про ратифікацію Угоди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 (реєстр.№ 0158).</w:t>
      </w:r>
    </w:p>
    <w:p w14:paraId="7B6DCD11" w14:textId="77777777" w:rsidR="00523E2C" w:rsidRPr="00A4790A" w:rsidRDefault="00523E2C" w:rsidP="00A04C6C">
      <w:pPr>
        <w:spacing w:after="0" w:line="360" w:lineRule="auto"/>
        <w:ind w:firstLine="708"/>
        <w:jc w:val="both"/>
        <w:rPr>
          <w:rFonts w:ascii="Times New Roman" w:hAnsi="Times New Roman" w:cs="Times New Roman"/>
          <w:sz w:val="28"/>
          <w:szCs w:val="28"/>
        </w:rPr>
      </w:pPr>
      <w:r w:rsidRPr="00A4790A">
        <w:rPr>
          <w:rFonts w:ascii="Times New Roman" w:hAnsi="Times New Roman" w:cs="Times New Roman"/>
          <w:sz w:val="28"/>
          <w:szCs w:val="28"/>
        </w:rPr>
        <w:t xml:space="preserve">Приєднання України до Декларації ОЕСР про міжнародні інвестиції і багатонаціональні підприємства та набуття членства в Інвестиційному комітеті ОЕСР </w:t>
      </w:r>
      <w:proofErr w:type="spellStart"/>
      <w:r w:rsidRPr="00A4790A">
        <w:rPr>
          <w:rFonts w:ascii="Times New Roman" w:hAnsi="Times New Roman" w:cs="Times New Roman"/>
          <w:sz w:val="28"/>
          <w:szCs w:val="28"/>
        </w:rPr>
        <w:t>надасть</w:t>
      </w:r>
      <w:proofErr w:type="spellEnd"/>
      <w:r w:rsidRPr="00A4790A">
        <w:rPr>
          <w:rFonts w:ascii="Times New Roman" w:hAnsi="Times New Roman" w:cs="Times New Roman"/>
          <w:sz w:val="28"/>
          <w:szCs w:val="28"/>
        </w:rPr>
        <w:t xml:space="preserve"> такі суттєві переваги для країни, а саме:</w:t>
      </w:r>
    </w:p>
    <w:p w14:paraId="3E610B5F" w14:textId="77777777" w:rsidR="00523E2C" w:rsidRPr="00A4790A" w:rsidRDefault="00523E2C" w:rsidP="00A04C6C">
      <w:pPr>
        <w:numPr>
          <w:ilvl w:val="0"/>
          <w:numId w:val="11"/>
        </w:numPr>
        <w:tabs>
          <w:tab w:val="clear" w:pos="1428"/>
          <w:tab w:val="num" w:pos="0"/>
        </w:tabs>
        <w:spacing w:after="0" w:line="360" w:lineRule="auto"/>
        <w:ind w:left="0" w:firstLine="540"/>
        <w:jc w:val="both"/>
        <w:rPr>
          <w:rFonts w:ascii="Times New Roman" w:hAnsi="Times New Roman" w:cs="Times New Roman"/>
          <w:sz w:val="28"/>
          <w:szCs w:val="28"/>
        </w:rPr>
      </w:pPr>
      <w:r w:rsidRPr="00A4790A">
        <w:rPr>
          <w:rFonts w:ascii="Times New Roman" w:hAnsi="Times New Roman" w:cs="Times New Roman"/>
          <w:sz w:val="28"/>
          <w:szCs w:val="28"/>
        </w:rPr>
        <w:t>свідчитиме про запровадження Україною міжнародних стандартів здійснення інвестиційної діяльності;</w:t>
      </w:r>
    </w:p>
    <w:p w14:paraId="2BFE21A4" w14:textId="77777777" w:rsidR="00523E2C" w:rsidRPr="00A4790A" w:rsidRDefault="00523E2C" w:rsidP="00A04C6C">
      <w:pPr>
        <w:numPr>
          <w:ilvl w:val="0"/>
          <w:numId w:val="11"/>
        </w:numPr>
        <w:tabs>
          <w:tab w:val="clear" w:pos="1428"/>
          <w:tab w:val="num" w:pos="0"/>
        </w:tabs>
        <w:spacing w:after="0" w:line="360" w:lineRule="auto"/>
        <w:ind w:left="0" w:firstLine="540"/>
        <w:jc w:val="both"/>
        <w:rPr>
          <w:rFonts w:ascii="Times New Roman" w:hAnsi="Times New Roman" w:cs="Times New Roman"/>
          <w:sz w:val="28"/>
          <w:szCs w:val="28"/>
        </w:rPr>
      </w:pPr>
      <w:r w:rsidRPr="00A4790A">
        <w:rPr>
          <w:rFonts w:ascii="Times New Roman" w:hAnsi="Times New Roman" w:cs="Times New Roman"/>
          <w:sz w:val="28"/>
          <w:szCs w:val="28"/>
        </w:rPr>
        <w:t>сприятиме залученню прямих іноземних інвестицій шляхом усунення обмежень щодо секторів, в яких іноземне інвестування заборонено та забезпечення національного режиму для транснаціональних корпорації (далі – ТНК)  відповідно до системи розвитку міжнародних стандартів у регулюванні відносин ТНК із країнами, що приймають їхні інвестиції;</w:t>
      </w:r>
    </w:p>
    <w:p w14:paraId="4F5D5A28" w14:textId="77777777" w:rsidR="00523E2C" w:rsidRPr="00A4790A" w:rsidRDefault="00523E2C" w:rsidP="00A04C6C">
      <w:pPr>
        <w:numPr>
          <w:ilvl w:val="0"/>
          <w:numId w:val="11"/>
        </w:numPr>
        <w:tabs>
          <w:tab w:val="clear" w:pos="1428"/>
          <w:tab w:val="num" w:pos="0"/>
        </w:tabs>
        <w:spacing w:after="0" w:line="360" w:lineRule="auto"/>
        <w:ind w:left="0" w:firstLine="540"/>
        <w:jc w:val="both"/>
        <w:rPr>
          <w:rFonts w:ascii="Times New Roman" w:hAnsi="Times New Roman" w:cs="Times New Roman"/>
          <w:sz w:val="28"/>
          <w:szCs w:val="28"/>
        </w:rPr>
      </w:pPr>
      <w:r w:rsidRPr="00A4790A">
        <w:rPr>
          <w:rFonts w:ascii="Times New Roman" w:hAnsi="Times New Roman" w:cs="Times New Roman"/>
          <w:sz w:val="28"/>
          <w:szCs w:val="28"/>
        </w:rPr>
        <w:lastRenderedPageBreak/>
        <w:t>сприятиме поліпшенню конкурентного середовища та впливу на впровадження та розповсюдження інновацій;</w:t>
      </w:r>
    </w:p>
    <w:p w14:paraId="4B58989B" w14:textId="77777777" w:rsidR="00523E2C" w:rsidRPr="00A4790A" w:rsidRDefault="00523E2C" w:rsidP="00A04C6C">
      <w:pPr>
        <w:numPr>
          <w:ilvl w:val="0"/>
          <w:numId w:val="11"/>
        </w:numPr>
        <w:tabs>
          <w:tab w:val="clear" w:pos="1428"/>
          <w:tab w:val="num" w:pos="0"/>
        </w:tabs>
        <w:spacing w:after="0" w:line="360" w:lineRule="auto"/>
        <w:ind w:left="0" w:firstLine="540"/>
        <w:jc w:val="both"/>
        <w:rPr>
          <w:rFonts w:ascii="Times New Roman" w:hAnsi="Times New Roman" w:cs="Times New Roman"/>
          <w:sz w:val="28"/>
          <w:szCs w:val="28"/>
        </w:rPr>
      </w:pPr>
      <w:r w:rsidRPr="00A4790A">
        <w:rPr>
          <w:rFonts w:ascii="Times New Roman" w:hAnsi="Times New Roman" w:cs="Times New Roman"/>
          <w:sz w:val="28"/>
          <w:szCs w:val="28"/>
        </w:rPr>
        <w:t>сприятиме реалізації принципів та стандартів соціальної відповідальності бізнесу згідно з керівними принципами ОЕСР щодо ведення відповідального бізнесу.</w:t>
      </w:r>
    </w:p>
    <w:p w14:paraId="4B5842D5" w14:textId="1408CE95" w:rsidR="001A3791" w:rsidRPr="00A4790A" w:rsidRDefault="001A3791" w:rsidP="00A04C6C">
      <w:pPr>
        <w:spacing w:after="0" w:line="360" w:lineRule="auto"/>
        <w:ind w:firstLine="709"/>
        <w:jc w:val="both"/>
        <w:rPr>
          <w:rFonts w:ascii="Times New Roman" w:hAnsi="Times New Roman" w:cs="Times New Roman"/>
          <w:sz w:val="28"/>
          <w:szCs w:val="28"/>
        </w:rPr>
      </w:pPr>
    </w:p>
    <w:p w14:paraId="5DB2C778" w14:textId="2E9B2B39" w:rsidR="001A3791" w:rsidRPr="00A4790A" w:rsidRDefault="001A3791" w:rsidP="00A04C6C">
      <w:pPr>
        <w:spacing w:after="0" w:line="360" w:lineRule="auto"/>
        <w:jc w:val="both"/>
        <w:rPr>
          <w:rFonts w:ascii="Times New Roman" w:hAnsi="Times New Roman" w:cs="Times New Roman"/>
          <w:sz w:val="28"/>
          <w:szCs w:val="28"/>
        </w:rPr>
      </w:pPr>
    </w:p>
    <w:p w14:paraId="11D60160" w14:textId="2C5C390A" w:rsidR="001A3791"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Висновки до розділу 2 </w:t>
      </w:r>
    </w:p>
    <w:p w14:paraId="690509AD" w14:textId="4CDA462D" w:rsidR="00523E2C" w:rsidRPr="00A4790A" w:rsidRDefault="00523E2C" w:rsidP="00A04C6C">
      <w:pPr>
        <w:spacing w:after="0" w:line="360" w:lineRule="auto"/>
        <w:ind w:firstLine="709"/>
        <w:jc w:val="both"/>
        <w:rPr>
          <w:rFonts w:ascii="Times New Roman" w:hAnsi="Times New Roman" w:cs="Times New Roman"/>
          <w:sz w:val="28"/>
          <w:szCs w:val="28"/>
        </w:rPr>
      </w:pPr>
    </w:p>
    <w:p w14:paraId="6CC30EE1" w14:textId="77777777" w:rsidR="00523E2C" w:rsidRPr="00A4790A" w:rsidRDefault="00523E2C" w:rsidP="00A04C6C">
      <w:pPr>
        <w:spacing w:after="0" w:line="360" w:lineRule="auto"/>
        <w:ind w:firstLine="709"/>
        <w:jc w:val="both"/>
        <w:rPr>
          <w:rFonts w:ascii="Times New Roman" w:hAnsi="Times New Roman" w:cs="Times New Roman"/>
          <w:sz w:val="28"/>
          <w:szCs w:val="28"/>
        </w:rPr>
      </w:pPr>
    </w:p>
    <w:p w14:paraId="4C20CD4F" w14:textId="77777777" w:rsidR="00523E2C" w:rsidRPr="00A4790A" w:rsidRDefault="00523E2C" w:rsidP="00A04C6C">
      <w:pPr>
        <w:tabs>
          <w:tab w:val="left" w:pos="0"/>
        </w:tabs>
        <w:spacing w:after="0" w:line="360" w:lineRule="auto"/>
        <w:ind w:left="142" w:firstLine="709"/>
        <w:jc w:val="both"/>
        <w:rPr>
          <w:rFonts w:ascii="Times New Roman" w:hAnsi="Times New Roman" w:cs="Times New Roman"/>
          <w:sz w:val="28"/>
          <w:szCs w:val="28"/>
        </w:rPr>
      </w:pPr>
      <w:r w:rsidRPr="00A4790A">
        <w:rPr>
          <w:rFonts w:ascii="Times New Roman" w:eastAsia="TimesNewRomanPSMT" w:hAnsi="Times New Roman" w:cs="Times New Roman"/>
          <w:sz w:val="28"/>
          <w:szCs w:val="28"/>
        </w:rPr>
        <w:t xml:space="preserve">Аналіз динаміки прямих іноземних інвестицій засвідчив, що за період 2010-2018 рр. </w:t>
      </w:r>
      <w:r w:rsidRPr="00A4790A">
        <w:rPr>
          <w:rFonts w:ascii="Times New Roman" w:eastAsia="Times New Roman" w:hAnsi="Times New Roman" w:cs="Times New Roman"/>
          <w:sz w:val="28"/>
          <w:szCs w:val="28"/>
        </w:rPr>
        <w:t xml:space="preserve">прямі інвестиції в Україну зменшилися на 19,9 %, а прямі інвестиції з України – збільшилися на 10 %. </w:t>
      </w:r>
      <w:r w:rsidRPr="00A4790A">
        <w:rPr>
          <w:rFonts w:ascii="Times New Roman" w:hAnsi="Times New Roman" w:cs="Times New Roman"/>
          <w:sz w:val="28"/>
          <w:szCs w:val="28"/>
        </w:rPr>
        <w:t>Статистичні дані щодо сумарних обсягів прямих іноземних інвестицій в економіці України  дозволяють констатувати, що на їхню динаміку суттєво вплинули військовий конфлікт на Донбасі, фінансова і банківська криза 2014—2015 років та повільність здійснення структурних реформ у наступні роки.</w:t>
      </w:r>
    </w:p>
    <w:p w14:paraId="217123FF" w14:textId="77777777"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Інвестиції спрямовуються у вже розвинені сфери економічної діяльності. Найвагоміші обсяги надходжень прямих інвестицій були спрямовані до установ та організацій, що здійснюють фінансову та страхову діяльність – 26,1%  та підприємств промисловості – 27,3 %. </w:t>
      </w:r>
    </w:p>
    <w:p w14:paraId="0C7EAE61" w14:textId="773069B1" w:rsidR="00523E2C" w:rsidRPr="00A4790A" w:rsidRDefault="00523E2C" w:rsidP="00A04C6C">
      <w:pPr>
        <w:pStyle w:val="ae"/>
        <w:numPr>
          <w:ilvl w:val="12"/>
          <w:numId w:val="0"/>
        </w:numPr>
        <w:spacing w:after="0" w:line="360" w:lineRule="auto"/>
        <w:ind w:firstLine="690"/>
        <w:jc w:val="both"/>
        <w:rPr>
          <w:rFonts w:ascii="Times New Roman" w:hAnsi="Times New Roman" w:cs="Times New Roman"/>
          <w:sz w:val="28"/>
          <w:szCs w:val="28"/>
        </w:rPr>
      </w:pPr>
      <w:r w:rsidRPr="00A4790A">
        <w:rPr>
          <w:rFonts w:ascii="Times New Roman" w:hAnsi="Times New Roman" w:cs="Times New Roman"/>
          <w:sz w:val="28"/>
          <w:szCs w:val="28"/>
        </w:rPr>
        <w:t xml:space="preserve">Якщо подивитися на статистику прямих інвестицій (акціонерний капітал) з країн світу в економіку України у 2018 році, то можна побачити, що майже 26% надходять з Кіпру, який є однією з найближчих до нас відомих офшорних зон. До основних країн, в які Україна вкладає інвестиції є Кіпр, Російська Федерація, Віргінські Острови, Латвія, Угорщина, Нідерланди, Молдова, Республіка   Польща, </w:t>
      </w:r>
      <w:proofErr w:type="spellStart"/>
      <w:r w:rsidRPr="00A4790A">
        <w:rPr>
          <w:rFonts w:ascii="Times New Roman" w:hAnsi="Times New Roman" w:cs="Times New Roman"/>
          <w:sz w:val="28"/>
          <w:szCs w:val="28"/>
        </w:rPr>
        <w:t>Австрiя</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Бiлорусь</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Нiмеччина</w:t>
      </w:r>
      <w:proofErr w:type="spellEnd"/>
      <w:r w:rsidRPr="00A4790A">
        <w:rPr>
          <w:rFonts w:ascii="Times New Roman" w:hAnsi="Times New Roman" w:cs="Times New Roman"/>
          <w:sz w:val="28"/>
          <w:szCs w:val="28"/>
        </w:rPr>
        <w:t xml:space="preserve"> та ін. В такій ситуації прослідковується офшорний характер ПІІ. Це пов'язано насамперед з тим, що між Кіпром та Україною підписана угода про уникнення подвійного </w:t>
      </w:r>
      <w:r w:rsidRPr="00A4790A">
        <w:rPr>
          <w:rFonts w:ascii="Times New Roman" w:hAnsi="Times New Roman" w:cs="Times New Roman"/>
          <w:sz w:val="28"/>
          <w:szCs w:val="28"/>
        </w:rPr>
        <w:lastRenderedPageBreak/>
        <w:t>оподаткування, згідно з якою для резидентів з Кіпру застосовуються нульові ставки доходів на отримані пасивні доходи (проценти, дивіденди, роялті).</w:t>
      </w:r>
    </w:p>
    <w:p w14:paraId="712F7D34" w14:textId="311E717D" w:rsidR="00523E2C" w:rsidRPr="00A4790A" w:rsidRDefault="00523E2C" w:rsidP="00C4056A">
      <w:pPr>
        <w:shd w:val="clear" w:color="auto" w:fill="FFFFFF"/>
        <w:spacing w:after="0" w:line="360" w:lineRule="auto"/>
        <w:ind w:firstLine="851"/>
        <w:jc w:val="both"/>
        <w:rPr>
          <w:rFonts w:ascii="Times New Roman" w:eastAsia="Times New Roman" w:hAnsi="Times New Roman" w:cs="Times New Roman"/>
          <w:sz w:val="28"/>
          <w:szCs w:val="28"/>
        </w:rPr>
      </w:pPr>
      <w:r w:rsidRPr="00A4790A">
        <w:rPr>
          <w:rFonts w:ascii="Times New Roman" w:hAnsi="Times New Roman" w:cs="Times New Roman"/>
          <w:sz w:val="28"/>
          <w:szCs w:val="28"/>
        </w:rPr>
        <w:t>На сучасному етапі спільні підприємства функціонують переважно у таких галузях, як</w:t>
      </w:r>
      <w:r w:rsidRPr="00A4790A">
        <w:rPr>
          <w:rFonts w:ascii="Times New Roman" w:eastAsia="Times New Roman" w:hAnsi="Times New Roman" w:cs="Times New Roman"/>
          <w:sz w:val="28"/>
          <w:szCs w:val="28"/>
        </w:rPr>
        <w:t xml:space="preserve"> </w:t>
      </w:r>
      <w:r w:rsidRPr="00A4790A">
        <w:rPr>
          <w:rFonts w:ascii="Times New Roman" w:hAnsi="Times New Roman" w:cs="Times New Roman"/>
          <w:sz w:val="28"/>
          <w:szCs w:val="28"/>
        </w:rPr>
        <w:t>внутрішня торгівля (22,4%), харчова промисловість (14,5%), машинобудування і металообробка (12,8%), чорна і кольорова металургія (5,0%), зовнішня торгівля (4,4%), транспорт і зв’язок (4,1%), легка промисловість (4,0%), хімічна промисловість (3,9%), будівництво (3,7%).</w:t>
      </w:r>
      <w:r w:rsidR="00C4056A" w:rsidRP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sz w:val="28"/>
          <w:szCs w:val="28"/>
        </w:rPr>
        <w:t xml:space="preserve">Найбільшими іноземними інвестори України з огляду на обсяг інвестицій, </w:t>
      </w:r>
      <w:proofErr w:type="spellStart"/>
      <w:r w:rsidRPr="00A4790A">
        <w:rPr>
          <w:rFonts w:ascii="Times New Roman" w:eastAsia="Times New Roman" w:hAnsi="Times New Roman" w:cs="Times New Roman"/>
          <w:sz w:val="28"/>
          <w:szCs w:val="28"/>
        </w:rPr>
        <w:t>довгостроковість</w:t>
      </w:r>
      <w:proofErr w:type="spellEnd"/>
      <w:r w:rsidRPr="00A4790A">
        <w:rPr>
          <w:rFonts w:ascii="Times New Roman" w:eastAsia="Times New Roman" w:hAnsi="Times New Roman" w:cs="Times New Roman"/>
          <w:sz w:val="28"/>
          <w:szCs w:val="28"/>
        </w:rPr>
        <w:t xml:space="preserve"> капіталовкладень і вплив на соціально-економічну ситуацію  є  </w:t>
      </w:r>
      <w:proofErr w:type="spellStart"/>
      <w:r w:rsidRPr="00A4790A">
        <w:rPr>
          <w:rFonts w:ascii="Times New Roman" w:eastAsia="Times New Roman" w:hAnsi="Times New Roman" w:cs="Times New Roman"/>
          <w:bCs/>
          <w:sz w:val="28"/>
          <w:szCs w:val="28"/>
        </w:rPr>
        <w:t>Anheuser-Busch</w:t>
      </w:r>
      <w:proofErr w:type="spellEnd"/>
      <w:r w:rsidRPr="00A4790A">
        <w:rPr>
          <w:rFonts w:ascii="Times New Roman" w:eastAsia="Times New Roman" w:hAnsi="Times New Roman" w:cs="Times New Roman"/>
          <w:bCs/>
          <w:sz w:val="28"/>
          <w:szCs w:val="28"/>
        </w:rPr>
        <w:t xml:space="preserve"> </w:t>
      </w:r>
      <w:proofErr w:type="spellStart"/>
      <w:r w:rsidRPr="00A4790A">
        <w:rPr>
          <w:rFonts w:ascii="Times New Roman" w:eastAsia="Times New Roman" w:hAnsi="Times New Roman" w:cs="Times New Roman"/>
          <w:bCs/>
          <w:sz w:val="28"/>
          <w:szCs w:val="28"/>
        </w:rPr>
        <w:t>InBev</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ArcelorMittal</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British</w:t>
      </w:r>
      <w:proofErr w:type="spellEnd"/>
      <w:r w:rsidRPr="00A4790A">
        <w:rPr>
          <w:rFonts w:ascii="Times New Roman" w:eastAsia="Times New Roman" w:hAnsi="Times New Roman" w:cs="Times New Roman"/>
          <w:bCs/>
          <w:sz w:val="28"/>
          <w:szCs w:val="28"/>
        </w:rPr>
        <w:t xml:space="preserve"> </w:t>
      </w:r>
      <w:proofErr w:type="spellStart"/>
      <w:r w:rsidRPr="00A4790A">
        <w:rPr>
          <w:rFonts w:ascii="Times New Roman" w:eastAsia="Times New Roman" w:hAnsi="Times New Roman" w:cs="Times New Roman"/>
          <w:bCs/>
          <w:sz w:val="28"/>
          <w:szCs w:val="28"/>
        </w:rPr>
        <w:t>American</w:t>
      </w:r>
      <w:proofErr w:type="spellEnd"/>
      <w:r w:rsidRPr="00A4790A">
        <w:rPr>
          <w:rFonts w:ascii="Times New Roman" w:eastAsia="Times New Roman" w:hAnsi="Times New Roman" w:cs="Times New Roman"/>
          <w:bCs/>
          <w:sz w:val="28"/>
          <w:szCs w:val="28"/>
        </w:rPr>
        <w:t xml:space="preserve"> </w:t>
      </w:r>
      <w:proofErr w:type="spellStart"/>
      <w:r w:rsidRPr="00A4790A">
        <w:rPr>
          <w:rFonts w:ascii="Times New Roman" w:eastAsia="Times New Roman" w:hAnsi="Times New Roman" w:cs="Times New Roman"/>
          <w:bCs/>
          <w:sz w:val="28"/>
          <w:szCs w:val="28"/>
        </w:rPr>
        <w:t>Tobacco</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Bunge</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Carlsberg</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Coca-Cola</w:t>
      </w:r>
      <w:proofErr w:type="spellEnd"/>
      <w:r w:rsidRPr="00A4790A">
        <w:rPr>
          <w:rFonts w:ascii="Times New Roman" w:eastAsia="Times New Roman" w:hAnsi="Times New Roman" w:cs="Times New Roman"/>
          <w:sz w:val="28"/>
          <w:szCs w:val="28"/>
        </w:rPr>
        <w:t xml:space="preserve">, </w:t>
      </w:r>
      <w:r w:rsidRPr="00A4790A">
        <w:rPr>
          <w:rFonts w:ascii="Times New Roman" w:eastAsia="Times New Roman" w:hAnsi="Times New Roman" w:cs="Times New Roman"/>
          <w:bCs/>
          <w:sz w:val="28"/>
          <w:szCs w:val="28"/>
        </w:rPr>
        <w:t>COFCO</w:t>
      </w:r>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Credit</w:t>
      </w:r>
      <w:proofErr w:type="spellEnd"/>
      <w:r w:rsidRPr="00A4790A">
        <w:rPr>
          <w:rFonts w:ascii="Times New Roman" w:eastAsia="Times New Roman" w:hAnsi="Times New Roman" w:cs="Times New Roman"/>
          <w:bCs/>
          <w:sz w:val="28"/>
          <w:szCs w:val="28"/>
        </w:rPr>
        <w:t xml:space="preserve"> </w:t>
      </w:r>
      <w:proofErr w:type="spellStart"/>
      <w:r w:rsidRPr="00A4790A">
        <w:rPr>
          <w:rFonts w:ascii="Times New Roman" w:eastAsia="Times New Roman" w:hAnsi="Times New Roman" w:cs="Times New Roman"/>
          <w:bCs/>
          <w:sz w:val="28"/>
          <w:szCs w:val="28"/>
        </w:rPr>
        <w:t>Agricole</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Danone</w:t>
      </w:r>
      <w:proofErr w:type="spellEnd"/>
      <w:r w:rsidRPr="00A4790A">
        <w:rPr>
          <w:rFonts w:ascii="Times New Roman" w:eastAsia="Times New Roman" w:hAnsi="Times New Roman" w:cs="Times New Roman"/>
          <w:sz w:val="28"/>
          <w:szCs w:val="28"/>
        </w:rPr>
        <w:t xml:space="preserve">, </w:t>
      </w:r>
      <w:proofErr w:type="spellStart"/>
      <w:r w:rsidRPr="00A4790A">
        <w:rPr>
          <w:rFonts w:ascii="Times New Roman" w:eastAsia="Times New Roman" w:hAnsi="Times New Roman" w:cs="Times New Roman"/>
          <w:bCs/>
          <w:sz w:val="28"/>
          <w:szCs w:val="28"/>
        </w:rPr>
        <w:t>EuroCape</w:t>
      </w:r>
      <w:proofErr w:type="spellEnd"/>
      <w:r w:rsidRPr="00A4790A">
        <w:rPr>
          <w:rFonts w:ascii="Times New Roman" w:eastAsia="Times New Roman" w:hAnsi="Times New Roman" w:cs="Times New Roman"/>
          <w:bCs/>
          <w:sz w:val="28"/>
          <w:szCs w:val="28"/>
        </w:rPr>
        <w:t xml:space="preserve"> та ін.</w:t>
      </w:r>
    </w:p>
    <w:p w14:paraId="7CFEC707" w14:textId="06BC5190" w:rsidR="00523E2C" w:rsidRPr="00A4790A" w:rsidRDefault="00523E2C"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Економічний вплив ПІІ полягає у таких положеннях. Підприємства з ПІІ роблять значний внесок в українську економіку Серед нефінансових корпорацій підприємства з ПІІ становлять 4,6% від загальної кількості підприємств, але вони мають 20,4% усіх працівників та створюють 34,9% загального ВДВ нефінансових корпорацій. Підприємства з ПІІ більші за розміром: у середньому підприємство з ПІІ створює в 11 разів більше ВДВ та має в 5,3 </w:t>
      </w:r>
      <w:proofErr w:type="spellStart"/>
      <w:r w:rsidRPr="00A4790A">
        <w:rPr>
          <w:rFonts w:ascii="Times New Roman" w:hAnsi="Times New Roman" w:cs="Times New Roman"/>
          <w:sz w:val="28"/>
          <w:szCs w:val="28"/>
        </w:rPr>
        <w:t>раза</w:t>
      </w:r>
      <w:proofErr w:type="spellEnd"/>
      <w:r w:rsidRPr="00A4790A">
        <w:rPr>
          <w:rFonts w:ascii="Times New Roman" w:hAnsi="Times New Roman" w:cs="Times New Roman"/>
          <w:sz w:val="28"/>
          <w:szCs w:val="28"/>
        </w:rPr>
        <w:t xml:space="preserve"> більше працівників. Підприємства з ПІІ більш продуктивні: середня продуктивність праці в 2,1 </w:t>
      </w:r>
      <w:proofErr w:type="spellStart"/>
      <w:r w:rsidRPr="00A4790A">
        <w:rPr>
          <w:rFonts w:ascii="Times New Roman" w:hAnsi="Times New Roman" w:cs="Times New Roman"/>
          <w:sz w:val="28"/>
          <w:szCs w:val="28"/>
        </w:rPr>
        <w:t>раза</w:t>
      </w:r>
      <w:proofErr w:type="spellEnd"/>
      <w:r w:rsidRPr="00A4790A">
        <w:rPr>
          <w:rFonts w:ascii="Times New Roman" w:hAnsi="Times New Roman" w:cs="Times New Roman"/>
          <w:sz w:val="28"/>
          <w:szCs w:val="28"/>
        </w:rPr>
        <w:t xml:space="preserve"> більша, загальна факторна продуктивність удвічі більша, зарплати вищі.</w:t>
      </w:r>
    </w:p>
    <w:p w14:paraId="45E32A6D" w14:textId="77F4A445" w:rsidR="00523E2C" w:rsidRPr="00A4790A" w:rsidRDefault="00523E2C" w:rsidP="00A04C6C">
      <w:pPr>
        <w:spacing w:after="0" w:line="360" w:lineRule="auto"/>
        <w:ind w:firstLine="706"/>
        <w:contextualSpacing/>
        <w:jc w:val="both"/>
        <w:rPr>
          <w:rFonts w:ascii="Times New Roman" w:hAnsi="Times New Roman" w:cs="Times New Roman"/>
          <w:sz w:val="28"/>
          <w:szCs w:val="28"/>
          <w:shd w:val="clear" w:color="auto" w:fill="FFFFFF"/>
        </w:rPr>
      </w:pPr>
      <w:r w:rsidRPr="00A4790A">
        <w:rPr>
          <w:rFonts w:ascii="Times New Roman" w:eastAsia="Times New Roman" w:hAnsi="Times New Roman" w:cs="Times New Roman"/>
          <w:sz w:val="28"/>
          <w:szCs w:val="28"/>
        </w:rPr>
        <w:t xml:space="preserve">Автором розглянуто проблеми інвестиційного та ділового клімату в Україні, що стримують розвиток спільного підприємництва. </w:t>
      </w:r>
      <w:r w:rsidRPr="00A4790A">
        <w:rPr>
          <w:rFonts w:ascii="Times New Roman" w:hAnsi="Times New Roman" w:cs="Times New Roman"/>
          <w:sz w:val="28"/>
          <w:szCs w:val="28"/>
        </w:rPr>
        <w:t xml:space="preserve">У рейтингу </w:t>
      </w:r>
      <w:proofErr w:type="spellStart"/>
      <w:r w:rsidRPr="00A4790A">
        <w:rPr>
          <w:rFonts w:ascii="Times New Roman" w:hAnsi="Times New Roman" w:cs="Times New Roman"/>
          <w:sz w:val="28"/>
          <w:szCs w:val="28"/>
        </w:rPr>
        <w:t>Doing</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Business</w:t>
      </w:r>
      <w:proofErr w:type="spellEnd"/>
      <w:r w:rsidRPr="00A4790A">
        <w:rPr>
          <w:rFonts w:ascii="Times New Roman" w:hAnsi="Times New Roman" w:cs="Times New Roman"/>
          <w:sz w:val="28"/>
          <w:szCs w:val="28"/>
        </w:rPr>
        <w:t xml:space="preserve"> 2018 Україна піднялась на +4 пункти і посіла 76 позицію зі 190 країн світу. </w:t>
      </w:r>
      <w:r w:rsidRPr="00A4790A">
        <w:rPr>
          <w:rFonts w:ascii="Times New Roman" w:hAnsi="Times New Roman" w:cs="Times New Roman"/>
          <w:sz w:val="28"/>
          <w:szCs w:val="28"/>
          <w:shd w:val="clear" w:color="auto" w:fill="FFFFFF"/>
        </w:rPr>
        <w:t xml:space="preserve">Також проаналізовано </w:t>
      </w:r>
      <w:r w:rsidRPr="00A4790A">
        <w:rPr>
          <w:rFonts w:ascii="Times New Roman" w:hAnsi="Times New Roman" w:cs="Times New Roman"/>
          <w:sz w:val="28"/>
          <w:szCs w:val="28"/>
        </w:rPr>
        <w:t xml:space="preserve">Індекс ділової активності (короткостроковий) </w:t>
      </w:r>
      <w:r w:rsidRPr="00A4790A">
        <w:rPr>
          <w:rStyle w:val="af3"/>
          <w:rFonts w:ascii="Times New Roman" w:hAnsi="Times New Roman" w:cs="Times New Roman"/>
          <w:color w:val="auto"/>
          <w:sz w:val="28"/>
          <w:szCs w:val="28"/>
        </w:rPr>
        <w:t xml:space="preserve">(+0,06), </w:t>
      </w:r>
      <w:r w:rsidRPr="00A4790A">
        <w:rPr>
          <w:rFonts w:ascii="Times New Roman" w:hAnsi="Times New Roman" w:cs="Times New Roman"/>
          <w:sz w:val="28"/>
          <w:szCs w:val="28"/>
        </w:rPr>
        <w:t>Індекс ділової активності (довгостроковий)</w:t>
      </w:r>
      <w:r w:rsidRPr="00A4790A">
        <w:rPr>
          <w:rStyle w:val="1"/>
          <w:rFonts w:ascii="Times New Roman" w:hAnsi="Times New Roman" w:cs="Times New Roman"/>
          <w:color w:val="auto"/>
          <w:sz w:val="28"/>
          <w:szCs w:val="28"/>
          <w:u w:val="none"/>
        </w:rPr>
        <w:t xml:space="preserve"> (+0,15) та </w:t>
      </w:r>
      <w:r w:rsidRPr="00A4790A">
        <w:rPr>
          <w:rFonts w:ascii="Times New Roman" w:hAnsi="Times New Roman" w:cs="Times New Roman"/>
          <w:sz w:val="28"/>
          <w:szCs w:val="28"/>
        </w:rPr>
        <w:t xml:space="preserve">Індекс змін регуляторного середовища </w:t>
      </w:r>
      <w:r w:rsidRPr="00A4790A">
        <w:rPr>
          <w:rStyle w:val="af3"/>
          <w:rFonts w:ascii="Times New Roman" w:hAnsi="Times New Roman" w:cs="Times New Roman"/>
          <w:color w:val="auto"/>
          <w:sz w:val="28"/>
          <w:szCs w:val="28"/>
        </w:rPr>
        <w:t xml:space="preserve">(+0,19). </w:t>
      </w:r>
      <w:r w:rsidRPr="00A4790A">
        <w:rPr>
          <w:rFonts w:ascii="Times New Roman" w:hAnsi="Times New Roman" w:cs="Times New Roman"/>
          <w:sz w:val="28"/>
          <w:szCs w:val="28"/>
        </w:rPr>
        <w:t xml:space="preserve">Індекс ділового середовища (короткостроковий) </w:t>
      </w:r>
      <w:r w:rsidRPr="00A4790A">
        <w:rPr>
          <w:rStyle w:val="1"/>
          <w:rFonts w:ascii="Times New Roman" w:hAnsi="Times New Roman" w:cs="Times New Roman"/>
          <w:color w:val="auto"/>
          <w:sz w:val="28"/>
          <w:szCs w:val="28"/>
          <w:u w:val="none"/>
        </w:rPr>
        <w:t>має від'ємне значення (-0,17). Хоча цей показник залишився від'ємним, що свідчить про незадовільну якість ділового середовища, однак спостерігаємо тенденції до зменшення негативу.</w:t>
      </w:r>
    </w:p>
    <w:p w14:paraId="647A8A84" w14:textId="77777777" w:rsidR="00523E2C" w:rsidRPr="00A4790A" w:rsidRDefault="00523E2C" w:rsidP="00A04C6C">
      <w:pPr>
        <w:spacing w:after="0" w:line="360" w:lineRule="auto"/>
        <w:ind w:firstLine="709"/>
        <w:jc w:val="both"/>
        <w:rPr>
          <w:rFonts w:ascii="Times New Roman" w:hAnsi="Times New Roman" w:cs="Times New Roman"/>
          <w:sz w:val="28"/>
          <w:szCs w:val="28"/>
        </w:rPr>
      </w:pPr>
    </w:p>
    <w:p w14:paraId="2318FA8A" w14:textId="4567F78B" w:rsidR="001A3791" w:rsidRPr="00A4790A" w:rsidRDefault="00523E2C" w:rsidP="00A04C6C">
      <w:pPr>
        <w:spacing w:after="0" w:line="360" w:lineRule="auto"/>
        <w:ind w:firstLine="709"/>
        <w:jc w:val="center"/>
        <w:rPr>
          <w:rFonts w:ascii="Times New Roman" w:eastAsia="Calibri" w:hAnsi="Times New Roman" w:cs="Times New Roman"/>
          <w:sz w:val="28"/>
          <w:szCs w:val="28"/>
        </w:rPr>
      </w:pPr>
      <w:r w:rsidRPr="00A4790A">
        <w:rPr>
          <w:rFonts w:ascii="Times New Roman" w:eastAsia="Calibri" w:hAnsi="Times New Roman" w:cs="Times New Roman"/>
          <w:sz w:val="28"/>
          <w:szCs w:val="28"/>
        </w:rPr>
        <w:lastRenderedPageBreak/>
        <w:t xml:space="preserve">РОЗДІЛ 3 </w:t>
      </w:r>
      <w:bookmarkStart w:id="13" w:name="_Hlk29745246"/>
      <w:r w:rsidRPr="00A4790A">
        <w:rPr>
          <w:rFonts w:ascii="Times New Roman" w:eastAsia="Calibri" w:hAnsi="Times New Roman" w:cs="Times New Roman"/>
          <w:sz w:val="28"/>
          <w:szCs w:val="28"/>
        </w:rPr>
        <w:t>КОНЦЕПТУАЛЬНІ ЗАСАДИ МІЖНАРОДНОГО ІНВЕСТИЦІЙНОГО СПІВРОБІТНИЦТВА УКРАЇНИ</w:t>
      </w:r>
      <w:bookmarkEnd w:id="13"/>
    </w:p>
    <w:p w14:paraId="6B9ECD08" w14:textId="633FB31D" w:rsidR="00523E2C" w:rsidRPr="00A4790A" w:rsidRDefault="00523E2C" w:rsidP="00A04C6C">
      <w:pPr>
        <w:spacing w:after="0" w:line="360" w:lineRule="auto"/>
        <w:ind w:firstLine="709"/>
        <w:jc w:val="both"/>
        <w:rPr>
          <w:rFonts w:ascii="Times New Roman" w:eastAsia="Calibri" w:hAnsi="Times New Roman" w:cs="Times New Roman"/>
          <w:sz w:val="28"/>
          <w:szCs w:val="28"/>
        </w:rPr>
      </w:pPr>
    </w:p>
    <w:p w14:paraId="1DC7407F" w14:textId="77777777" w:rsidR="00A04C6C" w:rsidRPr="00A4790A" w:rsidRDefault="00A04C6C" w:rsidP="00A04C6C">
      <w:pPr>
        <w:spacing w:after="0" w:line="360" w:lineRule="auto"/>
        <w:ind w:firstLine="709"/>
        <w:jc w:val="both"/>
        <w:rPr>
          <w:rFonts w:ascii="Times New Roman" w:eastAsia="Calibri" w:hAnsi="Times New Roman" w:cs="Times New Roman"/>
          <w:sz w:val="28"/>
          <w:szCs w:val="28"/>
        </w:rPr>
      </w:pPr>
    </w:p>
    <w:p w14:paraId="1050358F" w14:textId="15D6B755" w:rsidR="001A3791" w:rsidRPr="00A4790A" w:rsidRDefault="00523E2C" w:rsidP="00A04C6C">
      <w:pPr>
        <w:spacing w:after="0" w:line="360" w:lineRule="auto"/>
        <w:ind w:firstLine="709"/>
        <w:jc w:val="both"/>
        <w:rPr>
          <w:rFonts w:ascii="Times New Roman" w:eastAsia="Calibri" w:hAnsi="Times New Roman" w:cs="Times New Roman"/>
          <w:sz w:val="28"/>
          <w:szCs w:val="28"/>
        </w:rPr>
      </w:pPr>
      <w:r w:rsidRPr="00A4790A">
        <w:rPr>
          <w:rFonts w:ascii="Times New Roman" w:eastAsia="Calibri" w:hAnsi="Times New Roman" w:cs="Times New Roman"/>
          <w:sz w:val="28"/>
          <w:szCs w:val="28"/>
        </w:rPr>
        <w:t xml:space="preserve">3.1 </w:t>
      </w:r>
      <w:r w:rsidR="001A3791" w:rsidRPr="00A4790A">
        <w:rPr>
          <w:rFonts w:ascii="Times New Roman" w:eastAsia="Calibri" w:hAnsi="Times New Roman" w:cs="Times New Roman"/>
          <w:sz w:val="28"/>
          <w:szCs w:val="28"/>
        </w:rPr>
        <w:t>Напрямки реалізації державної інвестиційної політики</w:t>
      </w:r>
    </w:p>
    <w:p w14:paraId="6943E2FF" w14:textId="0001FD44" w:rsidR="00523E2C" w:rsidRPr="00A4790A" w:rsidRDefault="00523E2C" w:rsidP="00A04C6C">
      <w:pPr>
        <w:spacing w:after="0" w:line="360" w:lineRule="auto"/>
        <w:jc w:val="both"/>
        <w:rPr>
          <w:rFonts w:ascii="Times New Roman" w:eastAsia="Calibri" w:hAnsi="Times New Roman" w:cs="Times New Roman"/>
          <w:sz w:val="28"/>
          <w:szCs w:val="28"/>
        </w:rPr>
      </w:pPr>
    </w:p>
    <w:p w14:paraId="675DC4DC" w14:textId="77777777" w:rsidR="00A04C6C" w:rsidRPr="00A4790A" w:rsidRDefault="00A04C6C" w:rsidP="00A04C6C">
      <w:pPr>
        <w:spacing w:after="0" w:line="360" w:lineRule="auto"/>
        <w:jc w:val="both"/>
        <w:rPr>
          <w:rFonts w:ascii="Times New Roman" w:eastAsia="Calibri" w:hAnsi="Times New Roman" w:cs="Times New Roman"/>
          <w:sz w:val="28"/>
          <w:szCs w:val="28"/>
        </w:rPr>
      </w:pPr>
    </w:p>
    <w:p w14:paraId="5B7B4207" w14:textId="77777777" w:rsidR="00523E2C" w:rsidRPr="00A4790A" w:rsidRDefault="00523E2C" w:rsidP="00A04C6C">
      <w:pPr>
        <w:pStyle w:val="2"/>
        <w:shd w:val="clear" w:color="auto" w:fill="auto"/>
        <w:spacing w:after="0" w:line="360" w:lineRule="auto"/>
        <w:ind w:right="20" w:firstLine="720"/>
        <w:jc w:val="both"/>
        <w:rPr>
          <w:sz w:val="28"/>
          <w:szCs w:val="28"/>
          <w:lang w:val="uk-UA"/>
        </w:rPr>
      </w:pPr>
      <w:r w:rsidRPr="00A4790A">
        <w:rPr>
          <w:sz w:val="28"/>
          <w:szCs w:val="28"/>
          <w:lang w:val="uk-UA"/>
        </w:rPr>
        <w:t>З урахуванням проголошених світовим співтовариством пріоритетів суспільного розвитку в сучасних умовах за основну мету інвестиційної політики держави доцільно прийняти забезпечення стійкого економічного зростання і на цій основі - досягнення послідовного підвищення якості життя населення розвиток соціальної сфери і зростання її внеску у збільшення економічного потенціалу країни; підвищення рівня інтеграції національної економіки у світовому економічному науковому та освітньому просторі.</w:t>
      </w:r>
    </w:p>
    <w:p w14:paraId="22A0EB53" w14:textId="77777777" w:rsidR="00523E2C" w:rsidRPr="00A4790A" w:rsidRDefault="00523E2C" w:rsidP="00A04C6C">
      <w:pPr>
        <w:pStyle w:val="2"/>
        <w:shd w:val="clear" w:color="auto" w:fill="auto"/>
        <w:spacing w:after="0" w:line="360" w:lineRule="auto"/>
        <w:ind w:right="20" w:firstLine="720"/>
        <w:jc w:val="both"/>
        <w:rPr>
          <w:sz w:val="28"/>
          <w:szCs w:val="28"/>
          <w:lang w:val="uk-UA"/>
        </w:rPr>
      </w:pPr>
      <w:r w:rsidRPr="00A4790A">
        <w:rPr>
          <w:sz w:val="28"/>
          <w:szCs w:val="28"/>
          <w:lang w:val="uk-UA"/>
        </w:rPr>
        <w:t>Складання базових цілей державної інвестиційної політики визначається потребами формування прогресивної структури та підвищення конкурентоспроможності економіки країни, її окремих галузей і підприємств.</w:t>
      </w:r>
    </w:p>
    <w:p w14:paraId="12708E65"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На основі аналізу, який було виконано у 2 розділі визначено, що ефективна реалізація державної інвестиційної політики можлива завдяки удосконаленню у двох  напрямках: нормативно-правова база регулювання відносин, а також система гарантій захисту інтересів учасників. </w:t>
      </w:r>
    </w:p>
    <w:p w14:paraId="031377DC"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На основі цього може бути сформована система головних напрямків і завдань реалізації державної інвестиційної політики (таблиця 3.1).</w:t>
      </w:r>
    </w:p>
    <w:p w14:paraId="1CE9EB1F"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Враховуючи ці обставини й усвідомлюючи важливість поліпшення інвестиційної ситуації в Україні, головним завданням на короткотермінову перспективу є підготовка потрібної правової та організаційної бази для підвищення дієздатності механізмів забезпечення інвестиційного клімату й формування основи збереження та нарощування конкурентоспроможності вітчизняної економіки.</w:t>
      </w:r>
    </w:p>
    <w:p w14:paraId="54EDC095" w14:textId="77777777" w:rsidR="00523E2C" w:rsidRPr="00A4790A" w:rsidRDefault="00523E2C"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lastRenderedPageBreak/>
        <w:t>Таблиця 3.1 - Система головних напрямків і завдань реалізації державної інвестиційної політики</w:t>
      </w:r>
    </w:p>
    <w:tbl>
      <w:tblPr>
        <w:tblStyle w:val="af0"/>
        <w:tblW w:w="9209" w:type="dxa"/>
        <w:tblLook w:val="04A0" w:firstRow="1" w:lastRow="0" w:firstColumn="1" w:lastColumn="0" w:noHBand="0" w:noVBand="1"/>
      </w:tblPr>
      <w:tblGrid>
        <w:gridCol w:w="2972"/>
        <w:gridCol w:w="6237"/>
      </w:tblGrid>
      <w:tr w:rsidR="00523E2C" w:rsidRPr="00A4790A" w14:paraId="46C26EA7" w14:textId="77777777" w:rsidTr="00C4056A">
        <w:tc>
          <w:tcPr>
            <w:tcW w:w="2972" w:type="dxa"/>
          </w:tcPr>
          <w:p w14:paraId="4001E713" w14:textId="77777777" w:rsidR="00523E2C" w:rsidRPr="00A4790A" w:rsidRDefault="00523E2C" w:rsidP="00A04C6C">
            <w:pPr>
              <w:autoSpaceDE w:val="0"/>
              <w:autoSpaceDN w:val="0"/>
              <w:adjustRightInd w:val="0"/>
              <w:ind w:firstLine="142"/>
              <w:jc w:val="center"/>
              <w:rPr>
                <w:rFonts w:ascii="Times New Roman" w:hAnsi="Times New Roman" w:cs="Times New Roman"/>
                <w:sz w:val="28"/>
                <w:szCs w:val="28"/>
              </w:rPr>
            </w:pPr>
            <w:r w:rsidRPr="00A4790A">
              <w:rPr>
                <w:rStyle w:val="11pt"/>
                <w:rFonts w:eastAsiaTheme="minorEastAsia"/>
                <w:color w:val="auto"/>
                <w:sz w:val="24"/>
                <w:szCs w:val="24"/>
              </w:rPr>
              <w:t>Напрямки інвестиційної політики</w:t>
            </w:r>
          </w:p>
        </w:tc>
        <w:tc>
          <w:tcPr>
            <w:tcW w:w="6237" w:type="dxa"/>
          </w:tcPr>
          <w:p w14:paraId="240AA0AA" w14:textId="77777777" w:rsidR="00523E2C" w:rsidRPr="00A4790A" w:rsidRDefault="00523E2C" w:rsidP="00A04C6C">
            <w:pPr>
              <w:pStyle w:val="2"/>
              <w:shd w:val="clear" w:color="auto" w:fill="auto"/>
              <w:spacing w:after="0" w:line="240" w:lineRule="auto"/>
              <w:ind w:firstLine="0"/>
              <w:rPr>
                <w:sz w:val="24"/>
                <w:szCs w:val="24"/>
                <w:lang w:val="uk-UA"/>
              </w:rPr>
            </w:pPr>
            <w:r w:rsidRPr="00A4790A">
              <w:rPr>
                <w:rStyle w:val="11pt"/>
                <w:rFonts w:eastAsia="Sylfaen"/>
                <w:color w:val="auto"/>
                <w:sz w:val="24"/>
                <w:szCs w:val="24"/>
              </w:rPr>
              <w:t>Завдання інвестиційної політики</w:t>
            </w:r>
          </w:p>
        </w:tc>
      </w:tr>
      <w:tr w:rsidR="00523E2C" w:rsidRPr="00A4790A" w14:paraId="3BB75835" w14:textId="77777777" w:rsidTr="00C4056A">
        <w:tc>
          <w:tcPr>
            <w:tcW w:w="2972" w:type="dxa"/>
            <w:vMerge w:val="restart"/>
          </w:tcPr>
          <w:p w14:paraId="2C1BCECA"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r w:rsidRPr="00A4790A">
              <w:rPr>
                <w:rStyle w:val="11pt"/>
                <w:rFonts w:eastAsiaTheme="minorEastAsia"/>
                <w:color w:val="auto"/>
                <w:sz w:val="24"/>
                <w:szCs w:val="24"/>
              </w:rPr>
              <w:t>Формування прогресивної структури і підвищення конкурентоспроможності економіки країни, її окремих галузей і підприємств</w:t>
            </w:r>
          </w:p>
        </w:tc>
        <w:tc>
          <w:tcPr>
            <w:tcW w:w="6237" w:type="dxa"/>
          </w:tcPr>
          <w:p w14:paraId="41D8F838"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Забезпечення державної підтримки інвестиційної діяльності галузей, що є «точками» зростання економіки регіону</w:t>
            </w:r>
          </w:p>
        </w:tc>
      </w:tr>
      <w:tr w:rsidR="00523E2C" w:rsidRPr="00A4790A" w14:paraId="51E017FE" w14:textId="77777777" w:rsidTr="00C4056A">
        <w:tc>
          <w:tcPr>
            <w:tcW w:w="2972" w:type="dxa"/>
            <w:vMerge/>
          </w:tcPr>
          <w:p w14:paraId="03BFB742"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p>
        </w:tc>
        <w:tc>
          <w:tcPr>
            <w:tcW w:w="6237" w:type="dxa"/>
          </w:tcPr>
          <w:p w14:paraId="6CE615D2"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Сприяння формуванню і розвитку асоціативних форм бізнесу , заснованого на міжгалузевих, міжрегіональних зв’язках</w:t>
            </w:r>
          </w:p>
        </w:tc>
      </w:tr>
      <w:tr w:rsidR="00523E2C" w:rsidRPr="00A4790A" w14:paraId="1AA250E6" w14:textId="77777777" w:rsidTr="00C4056A">
        <w:tc>
          <w:tcPr>
            <w:tcW w:w="2972" w:type="dxa"/>
            <w:vMerge/>
          </w:tcPr>
          <w:p w14:paraId="1D054B1C"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p>
        </w:tc>
        <w:tc>
          <w:tcPr>
            <w:tcW w:w="6237" w:type="dxa"/>
          </w:tcPr>
          <w:p w14:paraId="6F1F30DC"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Стимулювання інноваційної діяльності підприємств , пов’язаної з освоєнням наукоємної продукції, конкурентоздатної на національному , світовому ринках</w:t>
            </w:r>
          </w:p>
        </w:tc>
      </w:tr>
      <w:tr w:rsidR="00523E2C" w:rsidRPr="00A4790A" w14:paraId="7EEF8F41" w14:textId="77777777" w:rsidTr="00C4056A">
        <w:tc>
          <w:tcPr>
            <w:tcW w:w="2972" w:type="dxa"/>
            <w:vMerge/>
          </w:tcPr>
          <w:p w14:paraId="60064D76"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p>
        </w:tc>
        <w:tc>
          <w:tcPr>
            <w:tcW w:w="6237" w:type="dxa"/>
          </w:tcPr>
          <w:p w14:paraId="6CD693C3"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Сприяння становленню сучасної інфраструктури інвестиційного ринку, ефективних ринкових механізмів міжгалузевого переливу капіталу</w:t>
            </w:r>
          </w:p>
        </w:tc>
      </w:tr>
      <w:tr w:rsidR="00523E2C" w:rsidRPr="00A4790A" w14:paraId="7E781027" w14:textId="77777777" w:rsidTr="00C4056A">
        <w:tc>
          <w:tcPr>
            <w:tcW w:w="2972" w:type="dxa"/>
            <w:vMerge/>
          </w:tcPr>
          <w:p w14:paraId="4757B4B6"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p>
        </w:tc>
        <w:tc>
          <w:tcPr>
            <w:tcW w:w="6237" w:type="dxa"/>
          </w:tcPr>
          <w:p w14:paraId="0ABC8CF4"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Створення умов для розвитку системи консалтингових послуг й інформаційних комунікацій</w:t>
            </w:r>
          </w:p>
        </w:tc>
      </w:tr>
      <w:tr w:rsidR="00523E2C" w:rsidRPr="00A4790A" w14:paraId="49DB70DE" w14:textId="77777777" w:rsidTr="00C4056A">
        <w:tc>
          <w:tcPr>
            <w:tcW w:w="2972" w:type="dxa"/>
            <w:vMerge w:val="restart"/>
          </w:tcPr>
          <w:p w14:paraId="5F10AC1D"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r w:rsidRPr="00A4790A">
              <w:rPr>
                <w:rStyle w:val="11pt"/>
                <w:rFonts w:eastAsiaTheme="minorEastAsia"/>
                <w:color w:val="auto"/>
                <w:sz w:val="24"/>
                <w:szCs w:val="24"/>
              </w:rPr>
              <w:t>Підвищення рівня інтеграції національної економіки у світовий економічний науковий і освітній простір</w:t>
            </w:r>
          </w:p>
        </w:tc>
        <w:tc>
          <w:tcPr>
            <w:tcW w:w="6237" w:type="dxa"/>
          </w:tcPr>
          <w:p w14:paraId="1DA7CFCB"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Сприяння процесам формування стійких довготривалих коопераційних міжрегіональних і зовнішньоекономічних зв’язків підприємств</w:t>
            </w:r>
          </w:p>
        </w:tc>
      </w:tr>
      <w:tr w:rsidR="00523E2C" w:rsidRPr="00A4790A" w14:paraId="559981A5" w14:textId="77777777" w:rsidTr="00C4056A">
        <w:tc>
          <w:tcPr>
            <w:tcW w:w="2972" w:type="dxa"/>
            <w:vMerge/>
          </w:tcPr>
          <w:p w14:paraId="0285D17D" w14:textId="77777777" w:rsidR="00523E2C" w:rsidRPr="00A4790A" w:rsidRDefault="00523E2C" w:rsidP="00A04C6C">
            <w:pPr>
              <w:autoSpaceDE w:val="0"/>
              <w:autoSpaceDN w:val="0"/>
              <w:adjustRightInd w:val="0"/>
              <w:ind w:firstLine="142"/>
              <w:rPr>
                <w:rFonts w:ascii="Times New Roman" w:hAnsi="Times New Roman" w:cs="Times New Roman"/>
                <w:sz w:val="28"/>
                <w:szCs w:val="28"/>
              </w:rPr>
            </w:pPr>
          </w:p>
        </w:tc>
        <w:tc>
          <w:tcPr>
            <w:tcW w:w="6237" w:type="dxa"/>
          </w:tcPr>
          <w:p w14:paraId="62C25DE8" w14:textId="77777777" w:rsidR="00523E2C" w:rsidRPr="00A4790A" w:rsidRDefault="00523E2C" w:rsidP="00A04C6C">
            <w:pPr>
              <w:pStyle w:val="2"/>
              <w:shd w:val="clear" w:color="auto" w:fill="auto"/>
              <w:spacing w:after="0" w:line="240" w:lineRule="auto"/>
              <w:ind w:firstLine="142"/>
              <w:rPr>
                <w:sz w:val="24"/>
                <w:szCs w:val="24"/>
                <w:lang w:val="uk-UA"/>
              </w:rPr>
            </w:pPr>
            <w:r w:rsidRPr="00A4790A">
              <w:rPr>
                <w:rStyle w:val="11pt"/>
                <w:rFonts w:eastAsia="Sylfaen"/>
                <w:color w:val="auto"/>
                <w:sz w:val="24"/>
                <w:szCs w:val="24"/>
              </w:rPr>
              <w:t>Сприяння процесам інтеграції в національний і світовий освітній і науковий простір організацій, що реалізовують креативний потенціал</w:t>
            </w:r>
          </w:p>
        </w:tc>
      </w:tr>
    </w:tbl>
    <w:p w14:paraId="7D0F8B27" w14:textId="495BA55F" w:rsidR="00523E2C" w:rsidRPr="00A4790A" w:rsidRDefault="00A04C6C" w:rsidP="00A04C6C">
      <w:pPr>
        <w:autoSpaceDE w:val="0"/>
        <w:autoSpaceDN w:val="0"/>
        <w:adjustRightInd w:val="0"/>
        <w:spacing w:after="0" w:line="240" w:lineRule="auto"/>
        <w:ind w:firstLine="851"/>
        <w:jc w:val="both"/>
        <w:rPr>
          <w:rFonts w:ascii="Times New Roman" w:hAnsi="Times New Roman" w:cs="Times New Roman"/>
          <w:sz w:val="24"/>
          <w:szCs w:val="24"/>
        </w:rPr>
      </w:pPr>
      <w:r w:rsidRPr="00A4790A">
        <w:rPr>
          <w:rFonts w:ascii="Times New Roman" w:hAnsi="Times New Roman" w:cs="Times New Roman"/>
          <w:sz w:val="24"/>
          <w:szCs w:val="24"/>
        </w:rPr>
        <w:t>Джерело</w:t>
      </w:r>
      <w:r w:rsidR="00523E2C" w:rsidRPr="00A4790A">
        <w:rPr>
          <w:rFonts w:ascii="Times New Roman" w:hAnsi="Times New Roman" w:cs="Times New Roman"/>
          <w:sz w:val="24"/>
          <w:szCs w:val="24"/>
        </w:rPr>
        <w:t>: складено на основі [5</w:t>
      </w:r>
      <w:r w:rsidR="00740199" w:rsidRPr="0055463E">
        <w:rPr>
          <w:rFonts w:ascii="Times New Roman" w:hAnsi="Times New Roman" w:cs="Times New Roman"/>
          <w:sz w:val="24"/>
          <w:szCs w:val="24"/>
        </w:rPr>
        <w:t>7</w:t>
      </w:r>
      <w:r w:rsidR="00523E2C" w:rsidRPr="00A4790A">
        <w:rPr>
          <w:rFonts w:ascii="Times New Roman" w:hAnsi="Times New Roman" w:cs="Times New Roman"/>
          <w:sz w:val="24"/>
          <w:szCs w:val="24"/>
        </w:rPr>
        <w:t>]</w:t>
      </w:r>
    </w:p>
    <w:p w14:paraId="585A4CCE" w14:textId="77777777" w:rsidR="00523E2C" w:rsidRPr="00A4790A" w:rsidRDefault="00523E2C" w:rsidP="00A4790A">
      <w:pPr>
        <w:autoSpaceDE w:val="0"/>
        <w:autoSpaceDN w:val="0"/>
        <w:adjustRightInd w:val="0"/>
        <w:spacing w:after="0" w:line="360" w:lineRule="auto"/>
        <w:ind w:firstLine="851"/>
        <w:jc w:val="both"/>
        <w:rPr>
          <w:rFonts w:ascii="Times New Roman" w:hAnsi="Times New Roman" w:cs="Times New Roman"/>
          <w:sz w:val="24"/>
          <w:szCs w:val="24"/>
        </w:rPr>
      </w:pPr>
    </w:p>
    <w:p w14:paraId="1B415B92" w14:textId="77777777" w:rsidR="00523E2C" w:rsidRPr="00A4790A" w:rsidRDefault="00523E2C" w:rsidP="00A4790A">
      <w:pPr>
        <w:pStyle w:val="2"/>
        <w:shd w:val="clear" w:color="auto" w:fill="auto"/>
        <w:spacing w:after="0" w:line="360" w:lineRule="auto"/>
        <w:ind w:left="120" w:right="-1" w:firstLine="720"/>
        <w:jc w:val="both"/>
        <w:rPr>
          <w:sz w:val="28"/>
          <w:szCs w:val="28"/>
          <w:lang w:val="uk-UA"/>
        </w:rPr>
      </w:pPr>
      <w:r w:rsidRPr="00A4790A">
        <w:rPr>
          <w:sz w:val="28"/>
          <w:szCs w:val="28"/>
          <w:lang w:val="uk-UA"/>
        </w:rPr>
        <w:t>Для цього потрібно здійснити низку першочергових заходів з послідовної деполітизації економіки формування єдиних стратегічних завдань та послідовності економічних реформ, незмінних за приходу до влади будь-яких політичних команд, забезпечення незмінності та гарантованості захисту ринкових прав і свобод інвестора. Зокрема:</w:t>
      </w:r>
    </w:p>
    <w:p w14:paraId="3562B69F" w14:textId="77777777" w:rsidR="00523E2C" w:rsidRPr="00A4790A" w:rsidRDefault="00523E2C" w:rsidP="00341F5B">
      <w:pPr>
        <w:pStyle w:val="2"/>
        <w:numPr>
          <w:ilvl w:val="0"/>
          <w:numId w:val="13"/>
        </w:numPr>
        <w:shd w:val="clear" w:color="auto" w:fill="auto"/>
        <w:tabs>
          <w:tab w:val="left" w:pos="1431"/>
        </w:tabs>
        <w:spacing w:after="0" w:line="360" w:lineRule="auto"/>
        <w:ind w:left="20" w:right="-1" w:firstLine="720"/>
        <w:jc w:val="both"/>
        <w:rPr>
          <w:sz w:val="28"/>
          <w:szCs w:val="28"/>
          <w:lang w:val="uk-UA"/>
        </w:rPr>
      </w:pPr>
      <w:r w:rsidRPr="00A4790A">
        <w:rPr>
          <w:sz w:val="28"/>
          <w:szCs w:val="28"/>
          <w:lang w:val="uk-UA"/>
        </w:rPr>
        <w:t>Підготувати план дій щодо забезпечення сприятливої інвестиційної ситуації у межах проголошених пріоритетів соціально- економічного розвитку залучити до його розроблення та обговорення широке коло експертів науковців представників органів державної влади та бізнесу.</w:t>
      </w:r>
    </w:p>
    <w:p w14:paraId="2704CFA6" w14:textId="77777777" w:rsidR="00523E2C" w:rsidRPr="00A4790A" w:rsidRDefault="00523E2C" w:rsidP="00A04C6C">
      <w:pPr>
        <w:pStyle w:val="2"/>
        <w:numPr>
          <w:ilvl w:val="0"/>
          <w:numId w:val="13"/>
        </w:numPr>
        <w:shd w:val="clear" w:color="auto" w:fill="auto"/>
        <w:tabs>
          <w:tab w:val="left" w:pos="1436"/>
        </w:tabs>
        <w:spacing w:after="0" w:line="360" w:lineRule="auto"/>
        <w:ind w:left="20" w:right="-1" w:firstLine="720"/>
        <w:jc w:val="both"/>
        <w:rPr>
          <w:sz w:val="28"/>
          <w:szCs w:val="28"/>
          <w:lang w:val="uk-UA"/>
        </w:rPr>
      </w:pPr>
      <w:r w:rsidRPr="00A4790A">
        <w:rPr>
          <w:sz w:val="28"/>
          <w:szCs w:val="28"/>
          <w:lang w:val="uk-UA"/>
        </w:rPr>
        <w:t>Розробити регіональні плани підвищення інвестиційної привабливості областей з урахуванням особливостей їхніх поточних рейтингів інвестиційної привабливості забезпечити державний моніторинг їхнього виконання як одного з критеріїв успішності діяльності місцевих державних адміністрацій.</w:t>
      </w:r>
    </w:p>
    <w:p w14:paraId="7E9EDDA1" w14:textId="77777777" w:rsidR="00523E2C" w:rsidRPr="00A4790A" w:rsidRDefault="00523E2C" w:rsidP="00A04C6C">
      <w:pPr>
        <w:pStyle w:val="2"/>
        <w:numPr>
          <w:ilvl w:val="0"/>
          <w:numId w:val="13"/>
        </w:numPr>
        <w:shd w:val="clear" w:color="auto" w:fill="auto"/>
        <w:tabs>
          <w:tab w:val="left" w:pos="1431"/>
        </w:tabs>
        <w:spacing w:after="0" w:line="360" w:lineRule="auto"/>
        <w:ind w:left="20" w:right="-1" w:firstLine="720"/>
        <w:jc w:val="both"/>
        <w:rPr>
          <w:sz w:val="28"/>
          <w:szCs w:val="28"/>
          <w:lang w:val="uk-UA"/>
        </w:rPr>
      </w:pPr>
      <w:r w:rsidRPr="00A4790A">
        <w:rPr>
          <w:sz w:val="28"/>
          <w:szCs w:val="28"/>
          <w:lang w:val="uk-UA"/>
        </w:rPr>
        <w:lastRenderedPageBreak/>
        <w:t>По</w:t>
      </w:r>
      <w:r w:rsidRPr="00A4790A">
        <w:rPr>
          <w:rStyle w:val="1"/>
          <w:rFonts w:ascii="Times New Roman" w:hAnsi="Times New Roman" w:cs="Times New Roman"/>
          <w:color w:val="auto"/>
          <w:sz w:val="28"/>
          <w:szCs w:val="28"/>
          <w:u w:val="none"/>
        </w:rPr>
        <w:t>ши</w:t>
      </w:r>
      <w:r w:rsidRPr="00A4790A">
        <w:rPr>
          <w:sz w:val="28"/>
          <w:szCs w:val="28"/>
          <w:lang w:val="uk-UA"/>
        </w:rPr>
        <w:t>рити реалізацію обласними державними адміністраціями навчальних програм серед бізнесменів із підготовки інвестиційних пропозицій складання інвестиційних бізнес-планів юридичного супроводу інвестиційних проектів управління інвестиційними проектами.</w:t>
      </w:r>
    </w:p>
    <w:p w14:paraId="2FA970E3" w14:textId="77777777" w:rsidR="00523E2C" w:rsidRPr="00A4790A" w:rsidRDefault="00523E2C" w:rsidP="00A04C6C">
      <w:pPr>
        <w:pStyle w:val="2"/>
        <w:numPr>
          <w:ilvl w:val="0"/>
          <w:numId w:val="13"/>
        </w:numPr>
        <w:shd w:val="clear" w:color="auto" w:fill="auto"/>
        <w:tabs>
          <w:tab w:val="left" w:pos="1441"/>
        </w:tabs>
        <w:spacing w:after="0" w:line="360" w:lineRule="auto"/>
        <w:ind w:left="20" w:right="-1" w:firstLine="720"/>
        <w:jc w:val="both"/>
        <w:rPr>
          <w:sz w:val="28"/>
          <w:szCs w:val="28"/>
          <w:lang w:val="uk-UA"/>
        </w:rPr>
      </w:pPr>
      <w:r w:rsidRPr="00A4790A">
        <w:rPr>
          <w:sz w:val="28"/>
          <w:szCs w:val="28"/>
          <w:lang w:val="uk-UA"/>
        </w:rPr>
        <w:t>Істотно роз</w:t>
      </w:r>
      <w:r w:rsidRPr="00A4790A">
        <w:rPr>
          <w:rStyle w:val="1"/>
          <w:rFonts w:ascii="Times New Roman" w:hAnsi="Times New Roman" w:cs="Times New Roman"/>
          <w:color w:val="auto"/>
          <w:sz w:val="28"/>
          <w:szCs w:val="28"/>
          <w:u w:val="none"/>
        </w:rPr>
        <w:t>ши</w:t>
      </w:r>
      <w:r w:rsidRPr="00A4790A">
        <w:rPr>
          <w:sz w:val="28"/>
          <w:szCs w:val="28"/>
          <w:lang w:val="uk-UA"/>
        </w:rPr>
        <w:t xml:space="preserve">рити спектр заходів конкурентної політики , зокрема - щодо запобігання </w:t>
      </w:r>
      <w:proofErr w:type="spellStart"/>
      <w:r w:rsidRPr="00A4790A">
        <w:rPr>
          <w:sz w:val="28"/>
          <w:szCs w:val="28"/>
          <w:lang w:val="uk-UA"/>
        </w:rPr>
        <w:t>антиконкурентним</w:t>
      </w:r>
      <w:proofErr w:type="spellEnd"/>
      <w:r w:rsidRPr="00A4790A">
        <w:rPr>
          <w:sz w:val="28"/>
          <w:szCs w:val="28"/>
          <w:lang w:val="uk-UA"/>
        </w:rPr>
        <w:t xml:space="preserve"> діям національних та іноземних інвесторів на українському ринку удосконалити методики та критерії виявлення проявів недобросовісної конкуренції з урахуванням реалій сучасної української економіки.</w:t>
      </w:r>
    </w:p>
    <w:p w14:paraId="125C70A3" w14:textId="77777777" w:rsidR="00523E2C" w:rsidRPr="00A4790A" w:rsidRDefault="00523E2C" w:rsidP="00A04C6C">
      <w:pPr>
        <w:pStyle w:val="2"/>
        <w:numPr>
          <w:ilvl w:val="0"/>
          <w:numId w:val="13"/>
        </w:numPr>
        <w:shd w:val="clear" w:color="auto" w:fill="auto"/>
        <w:tabs>
          <w:tab w:val="left" w:pos="1431"/>
        </w:tabs>
        <w:spacing w:after="0" w:line="360" w:lineRule="auto"/>
        <w:ind w:left="20" w:right="-1" w:firstLine="720"/>
        <w:jc w:val="both"/>
        <w:rPr>
          <w:sz w:val="28"/>
          <w:szCs w:val="28"/>
          <w:lang w:val="uk-UA"/>
        </w:rPr>
      </w:pPr>
      <w:r w:rsidRPr="00A4790A">
        <w:rPr>
          <w:sz w:val="28"/>
          <w:szCs w:val="28"/>
          <w:lang w:val="uk-UA"/>
        </w:rPr>
        <w:t>Підготувати перелік заходів щодо посилення відповідальності представників органів виконавчої влади й органів місцевого самоврядування за вчинення корупційних та інших дискримінаційних дій щодо інвесторів.</w:t>
      </w:r>
    </w:p>
    <w:p w14:paraId="7F59CB38" w14:textId="77777777" w:rsidR="00523E2C" w:rsidRPr="00A4790A" w:rsidRDefault="00523E2C" w:rsidP="00A04C6C">
      <w:pPr>
        <w:pStyle w:val="2"/>
        <w:numPr>
          <w:ilvl w:val="0"/>
          <w:numId w:val="13"/>
        </w:numPr>
        <w:shd w:val="clear" w:color="auto" w:fill="auto"/>
        <w:tabs>
          <w:tab w:val="left" w:pos="1431"/>
        </w:tabs>
        <w:spacing w:after="0" w:line="360" w:lineRule="auto"/>
        <w:ind w:left="20" w:right="-1" w:firstLine="720"/>
        <w:jc w:val="both"/>
        <w:rPr>
          <w:sz w:val="28"/>
          <w:szCs w:val="28"/>
          <w:lang w:val="uk-UA"/>
        </w:rPr>
      </w:pPr>
      <w:r w:rsidRPr="00A4790A">
        <w:rPr>
          <w:sz w:val="28"/>
          <w:szCs w:val="28"/>
          <w:lang w:val="uk-UA"/>
        </w:rPr>
        <w:t>По</w:t>
      </w:r>
      <w:r w:rsidRPr="00A4790A">
        <w:rPr>
          <w:rStyle w:val="1"/>
          <w:rFonts w:ascii="Times New Roman" w:hAnsi="Times New Roman" w:cs="Times New Roman"/>
          <w:color w:val="auto"/>
          <w:sz w:val="28"/>
          <w:szCs w:val="28"/>
          <w:u w:val="none"/>
        </w:rPr>
        <w:t>ши</w:t>
      </w:r>
      <w:r w:rsidRPr="00A4790A">
        <w:rPr>
          <w:sz w:val="28"/>
          <w:szCs w:val="28"/>
          <w:lang w:val="uk-UA"/>
        </w:rPr>
        <w:t>рити практику укладання прозорих угод між інвесторами та владою щодо взаємних зобов'язань у сфері конкурентної поведінки бізнесу та конкурентної політики держави на певних ринках на визначений середньо- і довготерміновий період часу.</w:t>
      </w:r>
    </w:p>
    <w:p w14:paraId="32D6116A" w14:textId="013BBA01" w:rsidR="00523E2C" w:rsidRPr="00A4790A" w:rsidRDefault="00523E2C" w:rsidP="00A04C6C">
      <w:pPr>
        <w:pStyle w:val="2"/>
        <w:numPr>
          <w:ilvl w:val="0"/>
          <w:numId w:val="13"/>
        </w:numPr>
        <w:shd w:val="clear" w:color="auto" w:fill="auto"/>
        <w:tabs>
          <w:tab w:val="left" w:pos="1426"/>
        </w:tabs>
        <w:spacing w:after="0" w:line="360" w:lineRule="auto"/>
        <w:ind w:right="-1" w:firstLine="720"/>
        <w:jc w:val="both"/>
        <w:rPr>
          <w:sz w:val="28"/>
          <w:szCs w:val="28"/>
          <w:lang w:val="uk-UA"/>
        </w:rPr>
      </w:pPr>
      <w:r w:rsidRPr="00A4790A">
        <w:rPr>
          <w:sz w:val="28"/>
          <w:szCs w:val="28"/>
          <w:lang w:val="uk-UA"/>
        </w:rPr>
        <w:t>Сформувати на основі спільного розроблення Міністерства фінансів, Міністерства економічного розвитку та торгівлі, Міністерства інфраструктури Міністерства аграрної політики та продовольства Міністерства енергетики та вугільної промисловості а також галузевих об'єднань підприємців довготермінову програму державного та змішаного інвестування в розвиток телекомунікаційної транспортної та енергетичної інфраструктури [</w:t>
      </w:r>
      <w:r w:rsidR="00740199" w:rsidRPr="00A4790A">
        <w:rPr>
          <w:sz w:val="28"/>
          <w:szCs w:val="28"/>
          <w:lang w:val="uk-UA"/>
        </w:rPr>
        <w:t>57</w:t>
      </w:r>
      <w:r w:rsidRPr="00A4790A">
        <w:rPr>
          <w:sz w:val="28"/>
          <w:szCs w:val="28"/>
          <w:lang w:val="uk-UA"/>
        </w:rPr>
        <w:t>].</w:t>
      </w:r>
    </w:p>
    <w:p w14:paraId="5966E2E7" w14:textId="77777777" w:rsidR="00523E2C" w:rsidRPr="00A4790A" w:rsidRDefault="00523E2C" w:rsidP="00341F5B">
      <w:pPr>
        <w:pStyle w:val="2"/>
        <w:shd w:val="clear" w:color="auto" w:fill="auto"/>
        <w:tabs>
          <w:tab w:val="left" w:pos="1426"/>
        </w:tabs>
        <w:spacing w:after="0" w:line="360" w:lineRule="auto"/>
        <w:ind w:right="-1" w:firstLine="851"/>
        <w:jc w:val="both"/>
        <w:rPr>
          <w:sz w:val="28"/>
          <w:szCs w:val="28"/>
          <w:lang w:val="uk-UA"/>
        </w:rPr>
      </w:pPr>
      <w:r w:rsidRPr="00A4790A">
        <w:rPr>
          <w:sz w:val="28"/>
          <w:szCs w:val="28"/>
          <w:lang w:val="uk-UA"/>
        </w:rPr>
        <w:t xml:space="preserve">Також акцентуємо, що інвестиційні можливості посилюються за рахунок створення інвестиційно-орієнтованих галузевих і диверсифікованих форм підприємництва (венчурного бізнесу акціонерних товариств холдингів фінансово-промислових груп спільних підприємств транснаціональних корпорацій , консорціумів). Ці форми сприяють збереженню збалансованого і сучасного </w:t>
      </w:r>
      <w:proofErr w:type="spellStart"/>
      <w:r w:rsidRPr="00A4790A">
        <w:rPr>
          <w:sz w:val="28"/>
          <w:szCs w:val="28"/>
          <w:lang w:val="uk-UA"/>
        </w:rPr>
        <w:t>корпоративно</w:t>
      </w:r>
      <w:proofErr w:type="spellEnd"/>
      <w:r w:rsidRPr="00A4790A">
        <w:rPr>
          <w:sz w:val="28"/>
          <w:szCs w:val="28"/>
          <w:lang w:val="uk-UA"/>
        </w:rPr>
        <w:t xml:space="preserve">-коопераційного каркасу економіки через регулювання міжгалузевого руху капіталу і сполучення інвестицій з </w:t>
      </w:r>
      <w:r w:rsidRPr="00A4790A">
        <w:rPr>
          <w:sz w:val="28"/>
          <w:szCs w:val="28"/>
          <w:lang w:val="uk-UA"/>
        </w:rPr>
        <w:lastRenderedPageBreak/>
        <w:t>інноваціями.</w:t>
      </w:r>
    </w:p>
    <w:p w14:paraId="5B1B9820" w14:textId="77777777" w:rsidR="00523E2C" w:rsidRPr="00A4790A" w:rsidRDefault="00523E2C" w:rsidP="00A04C6C">
      <w:pPr>
        <w:autoSpaceDE w:val="0"/>
        <w:autoSpaceDN w:val="0"/>
        <w:adjustRightInd w:val="0"/>
        <w:spacing w:after="0" w:line="360" w:lineRule="auto"/>
        <w:ind w:right="-1" w:firstLine="851"/>
        <w:jc w:val="both"/>
        <w:rPr>
          <w:rFonts w:ascii="Times New Roman" w:hAnsi="Times New Roman" w:cs="Times New Roman"/>
          <w:sz w:val="28"/>
          <w:szCs w:val="28"/>
        </w:rPr>
      </w:pPr>
      <w:r w:rsidRPr="00A4790A">
        <w:rPr>
          <w:rFonts w:ascii="Times New Roman" w:hAnsi="Times New Roman" w:cs="Times New Roman"/>
          <w:sz w:val="28"/>
          <w:szCs w:val="28"/>
        </w:rPr>
        <w:t>Найбільш поширеною формою залучення ПІІ можна вважати спільні підприємства. Таке інвестиційне співробітництво має значні переваги: українським підприємством залучаються ресурси а іноземний інвестор використовує зв’язки українського партнера, що зміцнює коопераційний каркас української економіки.</w:t>
      </w:r>
    </w:p>
    <w:p w14:paraId="4CA7E628" w14:textId="7DCE35C4" w:rsidR="00523E2C" w:rsidRPr="00A4790A" w:rsidRDefault="00523E2C" w:rsidP="00A04C6C">
      <w:pPr>
        <w:autoSpaceDE w:val="0"/>
        <w:autoSpaceDN w:val="0"/>
        <w:adjustRightInd w:val="0"/>
        <w:spacing w:after="0" w:line="360" w:lineRule="auto"/>
        <w:ind w:right="-1" w:firstLine="851"/>
        <w:jc w:val="both"/>
        <w:rPr>
          <w:rFonts w:ascii="Times New Roman" w:hAnsi="Times New Roman" w:cs="Times New Roman"/>
          <w:sz w:val="28"/>
          <w:szCs w:val="28"/>
        </w:rPr>
      </w:pPr>
      <w:r w:rsidRPr="00A4790A">
        <w:rPr>
          <w:rFonts w:ascii="Times New Roman" w:hAnsi="Times New Roman" w:cs="Times New Roman"/>
          <w:sz w:val="28"/>
          <w:szCs w:val="28"/>
        </w:rPr>
        <w:t>Доцільність та результативність від створення спільних підприємств  свого часу яскраво проглядалося на практиці їх залучення у виробничий процес Китаю. Для того щоб вийти на передові місця у світі за рівнем економічного розвитку ця країна вдалася до широкого залучення і розвитку спільних підприємств із західними партнерами. Після одержання доступу до знань, ресурсів та необхідних науково-технічних розробок уже через кілька років розпочалася конкуренція з їхньою продукцією на експортних ринках</w:t>
      </w:r>
      <w:r w:rsidRPr="00A4790A">
        <w:rPr>
          <w:rFonts w:ascii="Times New Roman" w:hAnsi="Times New Roman" w:cs="Times New Roman"/>
          <w:sz w:val="28"/>
          <w:szCs w:val="28"/>
          <w:lang w:val="en-US"/>
        </w:rPr>
        <w:t> </w:t>
      </w:r>
      <w:r w:rsidRPr="00A4790A">
        <w:rPr>
          <w:rFonts w:ascii="Times New Roman" w:hAnsi="Times New Roman" w:cs="Times New Roman"/>
          <w:sz w:val="28"/>
          <w:szCs w:val="28"/>
        </w:rPr>
        <w:t>[</w:t>
      </w:r>
      <w:r w:rsidR="00740199" w:rsidRPr="00A4790A">
        <w:rPr>
          <w:rFonts w:ascii="Times New Roman" w:hAnsi="Times New Roman" w:cs="Times New Roman"/>
          <w:sz w:val="28"/>
          <w:szCs w:val="28"/>
          <w:lang w:val="ru-RU"/>
        </w:rPr>
        <w:t>58-60</w:t>
      </w:r>
      <w:r w:rsidRPr="00A4790A">
        <w:rPr>
          <w:rFonts w:ascii="Times New Roman" w:hAnsi="Times New Roman" w:cs="Times New Roman"/>
          <w:sz w:val="28"/>
          <w:szCs w:val="28"/>
        </w:rPr>
        <w:t>].</w:t>
      </w:r>
    </w:p>
    <w:p w14:paraId="603560E6" w14:textId="77777777" w:rsidR="00523E2C" w:rsidRPr="00A4790A" w:rsidRDefault="00523E2C" w:rsidP="00A04C6C">
      <w:pPr>
        <w:autoSpaceDE w:val="0"/>
        <w:autoSpaceDN w:val="0"/>
        <w:adjustRightInd w:val="0"/>
        <w:spacing w:after="0" w:line="360" w:lineRule="auto"/>
        <w:ind w:right="-1" w:firstLine="851"/>
        <w:jc w:val="both"/>
        <w:rPr>
          <w:rFonts w:ascii="Times New Roman" w:hAnsi="Times New Roman" w:cs="Times New Roman"/>
          <w:sz w:val="28"/>
          <w:szCs w:val="28"/>
        </w:rPr>
      </w:pPr>
      <w:r w:rsidRPr="00A4790A">
        <w:rPr>
          <w:rFonts w:ascii="Times New Roman" w:hAnsi="Times New Roman" w:cs="Times New Roman"/>
          <w:sz w:val="28"/>
          <w:szCs w:val="28"/>
        </w:rPr>
        <w:t>Небачений прогрес від такого роду діяльності зумовлений тим фактором, що КНР розробила власну схему щодо створення спільних підприємств на території країни, в результаті якої :</w:t>
      </w:r>
    </w:p>
    <w:p w14:paraId="7AD3459F" w14:textId="77777777" w:rsidR="00523E2C" w:rsidRPr="00A4790A" w:rsidRDefault="00523E2C" w:rsidP="00A04C6C">
      <w:pPr>
        <w:autoSpaceDE w:val="0"/>
        <w:autoSpaceDN w:val="0"/>
        <w:adjustRightInd w:val="0"/>
        <w:spacing w:after="0" w:line="360" w:lineRule="auto"/>
        <w:ind w:firstLine="851"/>
        <w:jc w:val="both"/>
        <w:rPr>
          <w:rFonts w:ascii="Times New Roman" w:hAnsi="Times New Roman" w:cs="Times New Roman"/>
          <w:sz w:val="28"/>
          <w:szCs w:val="28"/>
        </w:rPr>
      </w:pPr>
      <w:r w:rsidRPr="00A4790A">
        <w:rPr>
          <w:rFonts w:ascii="Times New Roman" w:hAnsi="Times New Roman" w:cs="Times New Roman"/>
          <w:sz w:val="28"/>
          <w:szCs w:val="28"/>
        </w:rPr>
        <w:t>1. з моменту заснування СП 51% акцій має належати китайській стороні;</w:t>
      </w:r>
    </w:p>
    <w:p w14:paraId="1622DE73" w14:textId="77777777" w:rsidR="00523E2C" w:rsidRPr="00A4790A" w:rsidRDefault="00523E2C" w:rsidP="00A04C6C">
      <w:pPr>
        <w:autoSpaceDE w:val="0"/>
        <w:autoSpaceDN w:val="0"/>
        <w:adjustRightInd w:val="0"/>
        <w:spacing w:after="0" w:line="360" w:lineRule="auto"/>
        <w:ind w:firstLine="851"/>
        <w:jc w:val="both"/>
        <w:rPr>
          <w:rFonts w:ascii="Times New Roman" w:hAnsi="Times New Roman" w:cs="Times New Roman"/>
          <w:sz w:val="28"/>
          <w:szCs w:val="28"/>
        </w:rPr>
      </w:pPr>
      <w:r w:rsidRPr="00A4790A">
        <w:rPr>
          <w:rFonts w:ascii="Times New Roman" w:hAnsi="Times New Roman" w:cs="Times New Roman"/>
          <w:sz w:val="28"/>
          <w:szCs w:val="28"/>
        </w:rPr>
        <w:t>2. через 5-6 років не менше 75% має перейти у власність китайського співзасновника;</w:t>
      </w:r>
    </w:p>
    <w:p w14:paraId="52BC94A7" w14:textId="77777777" w:rsidR="00523E2C" w:rsidRPr="00A4790A" w:rsidRDefault="00523E2C" w:rsidP="00A04C6C">
      <w:pPr>
        <w:autoSpaceDE w:val="0"/>
        <w:autoSpaceDN w:val="0"/>
        <w:adjustRightInd w:val="0"/>
        <w:spacing w:after="0" w:line="360" w:lineRule="auto"/>
        <w:ind w:firstLine="851"/>
        <w:jc w:val="both"/>
        <w:rPr>
          <w:rFonts w:ascii="Times New Roman" w:hAnsi="Times New Roman" w:cs="Times New Roman"/>
          <w:sz w:val="28"/>
          <w:szCs w:val="28"/>
        </w:rPr>
      </w:pPr>
      <w:r w:rsidRPr="00A4790A">
        <w:rPr>
          <w:rFonts w:ascii="Times New Roman" w:hAnsi="Times New Roman" w:cs="Times New Roman"/>
          <w:sz w:val="28"/>
          <w:szCs w:val="28"/>
        </w:rPr>
        <w:t>3. через 10-12 років – спільне підприємство повинне повністю стати Китайським.</w:t>
      </w:r>
    </w:p>
    <w:p w14:paraId="279FB152" w14:textId="77777777" w:rsidR="00523E2C" w:rsidRPr="00A4790A" w:rsidRDefault="00523E2C" w:rsidP="00A04C6C">
      <w:pPr>
        <w:autoSpaceDE w:val="0"/>
        <w:autoSpaceDN w:val="0"/>
        <w:adjustRightInd w:val="0"/>
        <w:spacing w:after="0" w:line="360" w:lineRule="auto"/>
        <w:ind w:right="-1" w:firstLine="851"/>
        <w:jc w:val="both"/>
        <w:rPr>
          <w:rFonts w:ascii="Times New Roman" w:hAnsi="Times New Roman" w:cs="Times New Roman"/>
          <w:sz w:val="28"/>
          <w:szCs w:val="28"/>
        </w:rPr>
      </w:pPr>
      <w:r w:rsidRPr="00A4790A">
        <w:rPr>
          <w:rFonts w:ascii="Times New Roman" w:hAnsi="Times New Roman" w:cs="Times New Roman"/>
          <w:sz w:val="28"/>
          <w:szCs w:val="28"/>
        </w:rPr>
        <w:t xml:space="preserve">Для стимулювання іноземного інвестування в економіку України доцільно застосувати комплекс загальних і спеціальних заходів, орієнтуючись на наступні принципи: </w:t>
      </w:r>
    </w:p>
    <w:p w14:paraId="34626AC9" w14:textId="77777777" w:rsidR="00523E2C" w:rsidRPr="00A4790A" w:rsidRDefault="00523E2C" w:rsidP="00A04C6C">
      <w:pPr>
        <w:pStyle w:val="a6"/>
        <w:numPr>
          <w:ilvl w:val="0"/>
          <w:numId w:val="12"/>
        </w:numPr>
        <w:autoSpaceDE w:val="0"/>
        <w:autoSpaceDN w:val="0"/>
        <w:adjustRightInd w:val="0"/>
        <w:spacing w:after="0" w:line="360" w:lineRule="auto"/>
        <w:ind w:left="0" w:right="-1" w:firstLine="851"/>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незмінність (стабільність) основних законодавчих положень щодо умов іноземного інвестування; </w:t>
      </w:r>
    </w:p>
    <w:p w14:paraId="3EA76C3F" w14:textId="77777777" w:rsidR="00523E2C" w:rsidRPr="00A4790A" w:rsidRDefault="00523E2C" w:rsidP="00A04C6C">
      <w:pPr>
        <w:pStyle w:val="a6"/>
        <w:numPr>
          <w:ilvl w:val="0"/>
          <w:numId w:val="12"/>
        </w:numPr>
        <w:autoSpaceDE w:val="0"/>
        <w:autoSpaceDN w:val="0"/>
        <w:adjustRightInd w:val="0"/>
        <w:spacing w:after="0" w:line="360" w:lineRule="auto"/>
        <w:ind w:left="0" w:right="-1" w:firstLine="851"/>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lastRenderedPageBreak/>
        <w:t>диференційований підхід до пільг іноземним інвесторам, з погляду обсягів іноземних інвестицій, видів, форм і сфер інвестування і з урахуванням відповідних пріоритетів розвитку економіки України;</w:t>
      </w:r>
    </w:p>
    <w:p w14:paraId="37F094D0" w14:textId="77777777" w:rsidR="00523E2C" w:rsidRPr="00A4790A" w:rsidRDefault="00523E2C" w:rsidP="00A04C6C">
      <w:pPr>
        <w:pStyle w:val="a6"/>
        <w:numPr>
          <w:ilvl w:val="0"/>
          <w:numId w:val="12"/>
        </w:numPr>
        <w:autoSpaceDE w:val="0"/>
        <w:autoSpaceDN w:val="0"/>
        <w:adjustRightInd w:val="0"/>
        <w:spacing w:after="0" w:line="360" w:lineRule="auto"/>
        <w:ind w:left="0" w:right="-1" w:firstLine="851"/>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надійне, доступне й оперативне організаційне й інформаційне забезпечення, залучення і здійснення іноземних інвестицій.</w:t>
      </w:r>
    </w:p>
    <w:p w14:paraId="2389C6EE" w14:textId="77777777" w:rsidR="00523E2C" w:rsidRPr="00A4790A" w:rsidRDefault="00523E2C" w:rsidP="00A04C6C">
      <w:pPr>
        <w:pStyle w:val="HTML"/>
        <w:spacing w:line="360" w:lineRule="auto"/>
        <w:ind w:left="142" w:right="-1" w:firstLine="567"/>
        <w:jc w:val="both"/>
        <w:rPr>
          <w:rFonts w:ascii="Times New Roman" w:hAnsi="Times New Roman"/>
          <w:sz w:val="28"/>
          <w:szCs w:val="28"/>
          <w:lang w:val="uk-UA"/>
        </w:rPr>
      </w:pPr>
      <w:r w:rsidRPr="00A4790A">
        <w:rPr>
          <w:rFonts w:ascii="Times New Roman" w:hAnsi="Times New Roman"/>
          <w:sz w:val="28"/>
          <w:szCs w:val="28"/>
          <w:lang w:val="uk-UA"/>
        </w:rPr>
        <w:t xml:space="preserve">Орієнтація на більш активне залучення іноземних інвестицій в економіку району вимагає від органів </w:t>
      </w:r>
      <w:proofErr w:type="spellStart"/>
      <w:r w:rsidRPr="00A4790A">
        <w:rPr>
          <w:rFonts w:ascii="Times New Roman" w:hAnsi="Times New Roman"/>
          <w:sz w:val="28"/>
          <w:szCs w:val="28"/>
          <w:lang w:val="uk-UA"/>
        </w:rPr>
        <w:t>ввлади</w:t>
      </w:r>
      <w:proofErr w:type="spellEnd"/>
      <w:r w:rsidRPr="00A4790A">
        <w:rPr>
          <w:rFonts w:ascii="Times New Roman" w:hAnsi="Times New Roman"/>
          <w:sz w:val="28"/>
          <w:szCs w:val="28"/>
          <w:lang w:val="uk-UA"/>
        </w:rPr>
        <w:t xml:space="preserve"> посилення співробітництва з інвестиційними фондами, налагодження постійного діалогу з інвесторами, налагодження більш тісних контактів з міжнародними та іноземними організаціями, інформування їх щодо інвестиційних проектів і пропозицій.</w:t>
      </w:r>
    </w:p>
    <w:p w14:paraId="77A16A5B" w14:textId="77777777" w:rsidR="00523E2C" w:rsidRPr="00A4790A" w:rsidRDefault="00523E2C" w:rsidP="00A04C6C">
      <w:pPr>
        <w:pStyle w:val="ae"/>
        <w:tabs>
          <w:tab w:val="left" w:pos="960"/>
        </w:tabs>
        <w:spacing w:after="0" w:line="360" w:lineRule="auto"/>
        <w:ind w:left="142" w:right="-1" w:firstLine="567"/>
        <w:jc w:val="both"/>
        <w:rPr>
          <w:rFonts w:ascii="Times New Roman" w:hAnsi="Times New Roman" w:cs="Times New Roman"/>
          <w:sz w:val="28"/>
          <w:szCs w:val="28"/>
        </w:rPr>
      </w:pPr>
      <w:r w:rsidRPr="00A4790A">
        <w:rPr>
          <w:rFonts w:ascii="Times New Roman" w:hAnsi="Times New Roman" w:cs="Times New Roman"/>
          <w:sz w:val="28"/>
          <w:szCs w:val="28"/>
        </w:rPr>
        <w:t>Поряд із  активним пошуком інвестиційних ресурсів важливим напрямком цієї багатопланової роботи є цілеспрямоване формування інвестиційного іміджу країни. Для активізації цього напряму діяльності необхідно вирішити цілу низку питань інформаційно-рекламного, організаційного та фінансового забезпечення.</w:t>
      </w:r>
    </w:p>
    <w:p w14:paraId="5974381C" w14:textId="067A135B" w:rsidR="00523E2C" w:rsidRPr="00A4790A" w:rsidRDefault="00523E2C" w:rsidP="00A04C6C">
      <w:pPr>
        <w:spacing w:after="0" w:line="360" w:lineRule="auto"/>
        <w:ind w:left="142" w:firstLine="567"/>
        <w:jc w:val="both"/>
        <w:rPr>
          <w:rFonts w:ascii="Times New Roman" w:eastAsia="Calibri" w:hAnsi="Times New Roman" w:cs="Times New Roman"/>
          <w:sz w:val="28"/>
          <w:szCs w:val="28"/>
        </w:rPr>
      </w:pPr>
    </w:p>
    <w:p w14:paraId="14454BEC" w14:textId="77777777" w:rsidR="00523E2C" w:rsidRPr="00A4790A" w:rsidRDefault="00523E2C" w:rsidP="00A04C6C">
      <w:pPr>
        <w:spacing w:after="0" w:line="360" w:lineRule="auto"/>
        <w:ind w:left="142" w:firstLine="567"/>
        <w:jc w:val="both"/>
        <w:rPr>
          <w:rFonts w:ascii="Times New Roman" w:eastAsia="Calibri" w:hAnsi="Times New Roman" w:cs="Times New Roman"/>
          <w:sz w:val="28"/>
          <w:szCs w:val="28"/>
        </w:rPr>
      </w:pPr>
    </w:p>
    <w:p w14:paraId="702375FB" w14:textId="4EDF3164" w:rsidR="001A3791" w:rsidRPr="00A4790A" w:rsidRDefault="00523E2C" w:rsidP="00A04C6C">
      <w:pPr>
        <w:spacing w:after="0" w:line="360" w:lineRule="auto"/>
        <w:ind w:left="142" w:firstLine="567"/>
        <w:jc w:val="both"/>
        <w:rPr>
          <w:rFonts w:ascii="Times New Roman" w:eastAsia="Calibri" w:hAnsi="Times New Roman" w:cs="Times New Roman"/>
          <w:sz w:val="28"/>
          <w:szCs w:val="28"/>
        </w:rPr>
      </w:pPr>
      <w:r w:rsidRPr="00A4790A">
        <w:rPr>
          <w:rFonts w:ascii="Times New Roman" w:hAnsi="Times New Roman" w:cs="Times New Roman"/>
          <w:sz w:val="28"/>
          <w:szCs w:val="28"/>
        </w:rPr>
        <w:t xml:space="preserve">3.2 </w:t>
      </w:r>
      <w:r w:rsidR="001A3791" w:rsidRPr="00A4790A">
        <w:rPr>
          <w:rFonts w:ascii="Times New Roman" w:hAnsi="Times New Roman" w:cs="Times New Roman"/>
          <w:sz w:val="28"/>
          <w:szCs w:val="28"/>
        </w:rPr>
        <w:t xml:space="preserve">Заходи щодо удосконалення інвестиційного співробітництва </w:t>
      </w:r>
    </w:p>
    <w:p w14:paraId="29650261" w14:textId="103E9C51" w:rsidR="001A3791" w:rsidRPr="00A4790A" w:rsidRDefault="001A3791" w:rsidP="00A04C6C">
      <w:pPr>
        <w:spacing w:after="0" w:line="360" w:lineRule="auto"/>
        <w:ind w:firstLine="709"/>
        <w:jc w:val="both"/>
        <w:rPr>
          <w:rFonts w:ascii="Times New Roman" w:hAnsi="Times New Roman" w:cs="Times New Roman"/>
          <w:sz w:val="28"/>
          <w:szCs w:val="28"/>
        </w:rPr>
      </w:pPr>
    </w:p>
    <w:p w14:paraId="4CFF87D9" w14:textId="020B610F" w:rsidR="00225E1A" w:rsidRPr="00A4790A" w:rsidRDefault="00225E1A" w:rsidP="00A04C6C">
      <w:pPr>
        <w:spacing w:after="0" w:line="360" w:lineRule="auto"/>
        <w:ind w:firstLine="709"/>
        <w:jc w:val="both"/>
        <w:rPr>
          <w:rFonts w:ascii="Times New Roman" w:hAnsi="Times New Roman" w:cs="Times New Roman"/>
          <w:sz w:val="28"/>
          <w:szCs w:val="28"/>
        </w:rPr>
      </w:pPr>
    </w:p>
    <w:p w14:paraId="0780EF80"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Європейський Союз є одним з найбільших іноземних інвесторів в економіку України на сьогоднішній день. З кожним роком розвиваються аспекти економічного співробітництва між Україною та Європейським Союзом. Завдяки цьому до національної економіки зростають об'єми ПІІ з країн ЄС.</w:t>
      </w:r>
    </w:p>
    <w:p w14:paraId="7870BBA2"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За рахунок підписання угоди про асоціацію з ЄС в України є шляхи покращення свого інвестиційного клімату, підняття рейтингу своєї інвестиційної привабливості та іміджу регіонів. За рахунок скасування тарифних та нетарифних бар’єрів між ЄС та національною економікою приплив іноземного капіталу дає місце для розвитку конкурентоспроможних </w:t>
      </w:r>
      <w:r w:rsidRPr="00A4790A">
        <w:rPr>
          <w:sz w:val="28"/>
          <w:szCs w:val="28"/>
          <w:lang w:val="uk-UA"/>
        </w:rPr>
        <w:lastRenderedPageBreak/>
        <w:t>виробництв в регіонах України.</w:t>
      </w:r>
    </w:p>
    <w:p w14:paraId="17DB2500"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Одним з основних форматів інвестиційного співробітництва між Україною та ЄС є взаємодія з Європейським інвестиційним банком (далі - ЄІБ).</w:t>
      </w:r>
    </w:p>
    <w:p w14:paraId="4D273A34"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Проектний портфель ЄІБ в Україні у державному секторі складається з 18 інвестиційних проектів на суму близько 3,74 млрд. євро.</w:t>
      </w:r>
    </w:p>
    <w:p w14:paraId="74F0C87C"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На стадії реалізації знаходиться 11 інвестиційних проектів на суму 2,34 млрд. євро: «Програма розвитку муніципальної інфраструктури України» (400 млн. євро); «Реконструкція, капітальний ремонт та технічне переоснащення магістрального газопроводу «Уренгой-Помари-Ужгород» (152 млн. євро); «Основний кредит для малих та середніх підприємств та компаній з середнім рівнем капіталізації» (400 млн. євро); «Завершення будівництва метрополітену у м. Дніпропетровську» (152 млн. євро); «Реабілітація гідроелектростанцій» (200 млн. євро); «</w:t>
      </w:r>
      <w:proofErr w:type="spellStart"/>
      <w:r w:rsidRPr="00A4790A">
        <w:rPr>
          <w:sz w:val="28"/>
          <w:szCs w:val="28"/>
          <w:lang w:val="uk-UA"/>
        </w:rPr>
        <w:t>Бескидський</w:t>
      </w:r>
      <w:proofErr w:type="spellEnd"/>
      <w:r w:rsidRPr="00A4790A">
        <w:rPr>
          <w:sz w:val="28"/>
          <w:szCs w:val="28"/>
          <w:lang w:val="uk-UA"/>
        </w:rPr>
        <w:t xml:space="preserve"> залізничний тунель» (55 млн. євро); «Надзвичайна кредитна програма для відновлення України» (200 млн. євро);</w:t>
      </w:r>
    </w:p>
    <w:p w14:paraId="544836F4"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«Розвиток системи водопостачання та водовідведення в місті Миколаїв» (200 млн. євро); «Будівництво повітряної лінії 750 кВ Запорізька АЕС - Каховська» (175 млн. євро); Європейські дороги України II (Проект покращення транспортно-експлуатаційного стану автомобільних доріг на підходах до м. Києва (450 млн. євро); «Будівництво повітряної лінії 750 кВ Рівненська АЕС - Київська» (150 млн. євро).</w:t>
      </w:r>
    </w:p>
    <w:p w14:paraId="71711CDC"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На стадії підготовки 7 проектів на суму 1,4 млрд євро, з них:</w:t>
      </w:r>
    </w:p>
    <w:p w14:paraId="1B6D052E"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Проект ЄІБ, по якому ратифікована фінансова угода: «Основний кредит для аграрної галузі - України (АПЕКС)» (200 млн. євро).</w:t>
      </w:r>
    </w:p>
    <w:p w14:paraId="406C86DC"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Проекти ЄІБ, по яким підписані фінансові угоди: «Муніципальний транспорт» (200 млн. євро); «Електрифікація залізниць» (150 млн. євро); «Вища освіта України» (108 млн. євро).</w:t>
      </w:r>
    </w:p>
    <w:p w14:paraId="1E7E74E6"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Проекти ЄІБ, які знаходяться на стадії обговорення та підготовки: «Продовження третьої лінії метрополітену у м. Харкові» (175 млн. євро); «Канівська </w:t>
      </w:r>
      <w:proofErr w:type="spellStart"/>
      <w:r w:rsidRPr="00A4790A">
        <w:rPr>
          <w:sz w:val="28"/>
          <w:szCs w:val="28"/>
          <w:lang w:val="uk-UA"/>
        </w:rPr>
        <w:t>гідроакумулююча</w:t>
      </w:r>
      <w:proofErr w:type="spellEnd"/>
      <w:r w:rsidRPr="00A4790A">
        <w:rPr>
          <w:sz w:val="28"/>
          <w:szCs w:val="28"/>
          <w:lang w:val="uk-UA"/>
        </w:rPr>
        <w:t xml:space="preserve"> електростанція» (400 млн. євро); «Розширення </w:t>
      </w:r>
      <w:r w:rsidRPr="00A4790A">
        <w:rPr>
          <w:sz w:val="28"/>
          <w:szCs w:val="28"/>
          <w:lang w:val="uk-UA"/>
        </w:rPr>
        <w:lastRenderedPageBreak/>
        <w:t>Каховська ГЕС» (175 млн. євро).</w:t>
      </w:r>
    </w:p>
    <w:p w14:paraId="74576043" w14:textId="5C39789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У 2017 - 2018 роках планується розпочати підготовку нових спільних проектів що сприятимуть розвитку енергетичної транспортної та муніципальної інфраструктури: «Програмний кредит в електроенергетиці» (100 млн. євро); «Модернізація та підв</w:t>
      </w:r>
      <w:r w:rsidRPr="00A4790A">
        <w:rPr>
          <w:rStyle w:val="1"/>
          <w:rFonts w:ascii="Times New Roman" w:hAnsi="Times New Roman" w:cs="Times New Roman"/>
          <w:color w:val="auto"/>
          <w:sz w:val="28"/>
          <w:szCs w:val="28"/>
          <w:u w:val="none"/>
        </w:rPr>
        <w:t>ищ</w:t>
      </w:r>
      <w:r w:rsidRPr="00A4790A">
        <w:rPr>
          <w:sz w:val="28"/>
          <w:szCs w:val="28"/>
          <w:lang w:val="uk-UA"/>
        </w:rPr>
        <w:t>ення безпеки дорожньої мережі в Україні» (150 млн. євро) [</w:t>
      </w:r>
      <w:r w:rsidR="00740199" w:rsidRPr="00A4790A">
        <w:rPr>
          <w:sz w:val="28"/>
          <w:szCs w:val="28"/>
          <w:lang w:val="uk-UA"/>
        </w:rPr>
        <w:t>61-62</w:t>
      </w:r>
      <w:r w:rsidRPr="00A4790A">
        <w:rPr>
          <w:sz w:val="28"/>
          <w:szCs w:val="28"/>
          <w:lang w:val="uk-UA"/>
        </w:rPr>
        <w:t>].</w:t>
      </w:r>
    </w:p>
    <w:p w14:paraId="5714D9D5" w14:textId="7B91EF00"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07 червня 2014 р. Україна підписала економічну частину Угоди про Асоціацію (далі - УА) між Україною та Європейським Союзом, 16 вересня 2014 р. Асоціація була ратифікована Україною та Європейським Союзом [</w:t>
      </w:r>
      <w:r w:rsidR="00740199" w:rsidRPr="00A4790A">
        <w:rPr>
          <w:sz w:val="28"/>
          <w:szCs w:val="28"/>
        </w:rPr>
        <w:t>63</w:t>
      </w:r>
      <w:r w:rsidRPr="00A4790A">
        <w:rPr>
          <w:sz w:val="28"/>
          <w:szCs w:val="28"/>
          <w:lang w:val="uk-UA"/>
        </w:rPr>
        <w:t>]. УА є найбільшим міжнародним договором, укладеним як Україною, так і ЄС, з огляду на її обсяг і тематичне охоплення (кількість сфер, які вона охоплює) та глибину (детальність зобов’язань і строки їх виконання).</w:t>
      </w:r>
    </w:p>
    <w:p w14:paraId="55F5A502" w14:textId="77777777" w:rsidR="00225E1A" w:rsidRPr="00A4790A" w:rsidRDefault="00225E1A" w:rsidP="00A04C6C">
      <w:pPr>
        <w:pStyle w:val="2"/>
        <w:numPr>
          <w:ilvl w:val="0"/>
          <w:numId w:val="14"/>
        </w:numPr>
        <w:shd w:val="clear" w:color="auto" w:fill="auto"/>
        <w:tabs>
          <w:tab w:val="left" w:pos="374"/>
        </w:tabs>
        <w:spacing w:after="0" w:line="360" w:lineRule="auto"/>
        <w:ind w:firstLine="709"/>
        <w:jc w:val="both"/>
        <w:rPr>
          <w:sz w:val="28"/>
          <w:szCs w:val="28"/>
          <w:lang w:val="uk-UA"/>
        </w:rPr>
      </w:pPr>
      <w:r w:rsidRPr="00A4790A">
        <w:rPr>
          <w:sz w:val="28"/>
          <w:szCs w:val="28"/>
          <w:lang w:val="uk-UA"/>
        </w:rPr>
        <w:t>держав - членів ЄС була підписана економічна частина Угоди - Розділи III «Юстиція, свобода та безпека», IV «Торгівля і питання, пов’язані з торгівлею», V «Економічне та галузеве співробітництво» та VI «Фінансове співробітництво та положення щодо боротьби із шахрайством», які разом з рештою тексту Угоди становлять єдиний документ [51].</w:t>
      </w:r>
    </w:p>
    <w:p w14:paraId="4BC81564" w14:textId="451CD2A5"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З метою спрощення порядку залучення іноземних інвестицій та унеможливлення проявів ознак корупції при їх державній реєстрації 31.05.2016 прийнято Закон України № 1390-VIII «Про внесення змін до деяких законодавчих актів України щодо скасування обов’язковості державної реєстрації іноземних інвестицій» [</w:t>
      </w:r>
      <w:r w:rsidR="00740199" w:rsidRPr="00A4790A">
        <w:rPr>
          <w:sz w:val="28"/>
          <w:szCs w:val="28"/>
          <w:lang w:val="uk-UA"/>
        </w:rPr>
        <w:t>64</w:t>
      </w:r>
      <w:r w:rsidRPr="00A4790A">
        <w:rPr>
          <w:sz w:val="28"/>
          <w:szCs w:val="28"/>
          <w:lang w:val="uk-UA"/>
        </w:rPr>
        <w:t>].</w:t>
      </w:r>
    </w:p>
    <w:p w14:paraId="55E98B19" w14:textId="2625DE5A"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Крім того, 23 серпня 2017 року у Верховній Раді України зареєстровано проект Закону України «Про ратифікацію Угоди між Урядом України та Організацією економічного співробітництва та розвитку (далі - ОЕСР)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 [</w:t>
      </w:r>
      <w:r w:rsidR="00740199" w:rsidRPr="00A4790A">
        <w:rPr>
          <w:sz w:val="28"/>
          <w:szCs w:val="28"/>
          <w:lang w:val="uk-UA"/>
        </w:rPr>
        <w:t>65</w:t>
      </w:r>
      <w:r w:rsidRPr="00A4790A">
        <w:rPr>
          <w:sz w:val="28"/>
          <w:szCs w:val="28"/>
          <w:lang w:val="uk-UA"/>
        </w:rPr>
        <w:t>].</w:t>
      </w:r>
    </w:p>
    <w:p w14:paraId="7B8A1BE4"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Набуття Україні членства в Інвестиційному комітеті ОЕСР та прийняття до Декларації ОЕСР про міжнародні інвестиції і багатонаціональні </w:t>
      </w:r>
      <w:r w:rsidRPr="00A4790A">
        <w:rPr>
          <w:sz w:val="28"/>
          <w:szCs w:val="28"/>
          <w:lang w:val="uk-UA"/>
        </w:rPr>
        <w:lastRenderedPageBreak/>
        <w:t>підприємства для національної економіки у майбутньому дадуть такі суттєві переваги, як:</w:t>
      </w:r>
    </w:p>
    <w:p w14:paraId="7C5CE38C"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приведення здійснення інвестиційної діяльності на території України до міжнародних стандартів;</w:t>
      </w:r>
    </w:p>
    <w:p w14:paraId="12927D74"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сприятиме залученню ПІІ шляхом усунення обмежень щодо секторів, в яких іноземне інвестування заборонено та забезпечення національного режиму для транснаціональних корпорації (далі - ТНК) відповідно до системи розвитку міжнародних стандартів у регулюванні відносин ТНК із країнами, що приймають їхні інвестиції;</w:t>
      </w:r>
    </w:p>
    <w:p w14:paraId="18E38DE8" w14:textId="77777777" w:rsidR="00225E1A" w:rsidRPr="00A4790A" w:rsidRDefault="00225E1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стимулюватиме впровадженню та розповсюдженню інновацій з метою поліпшення конкурентного середовища.</w:t>
      </w:r>
    </w:p>
    <w:p w14:paraId="6CC7AAAF"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Національна економіка відчуває гострий дефіцит інвестиційних ресурсів в умовах інтеграції у глобальний економічний простір, а саме у ЄС. Однак іноземні інвестори мають сумніви коли ухвалюють рішення щодо того, чи потрібно вкладати свої гроші в розвиток української економіки.</w:t>
      </w:r>
    </w:p>
    <w:p w14:paraId="42EBFEA0"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Однією з головних причин того, що в Україні технологічно відстале виробництво та зростаюча зношеність основних фондів є недостатній обсяг інвестицій. Підприємства не в змозі здійснити модернізацію та інноваційне оновлення основних фондів через значний податковий тиск, відсутність впровадження дієвої підтримки реального виробництва підприємства, збитковість діяльності та низькі показники рентабельності промислової сфери.</w:t>
      </w:r>
    </w:p>
    <w:p w14:paraId="72940E1F"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Не сприяє створенню зацікавленості з боку інвесторів та інших країн до співробітництва слабка правова та економічна системи захисту інвесторів, хоча значною мірою це залежить від того, що органи влади втручаються у господарську діяльність підприємств, а також у розвиток земельного законодавства у напрямку вирівнювання прав вітчизняних і зарубіжних інвесторів. Судові справи можуть затягуватися та відкладатися з різних причин, часто рішення судів може бути прямо проігнороване.</w:t>
      </w:r>
    </w:p>
    <w:p w14:paraId="34EEBED6"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Слід зазначити, що постійні зміни законодавства залежать від постійних змін у складі головного управління країни, у багатьох випадках законодавчі </w:t>
      </w:r>
      <w:r w:rsidRPr="00A4790A">
        <w:rPr>
          <w:sz w:val="28"/>
          <w:szCs w:val="28"/>
          <w:lang w:val="uk-UA"/>
        </w:rPr>
        <w:lastRenderedPageBreak/>
        <w:t>акти можуть бути складними для розуміння та непрозорі, що дає можливість заінтересованим сторонам інтерпретувати та створювати передумови для бюрократії та корупції.</w:t>
      </w:r>
    </w:p>
    <w:p w14:paraId="461BF015"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Постановка державою довгострокових цілей в залученні зовнішніх інвестицій та основних напрямків розвитку економіки формують профіль країни тим самим формуючи привабливість для тих чи інших інвесторів, що орієнтуються на імідж країни.</w:t>
      </w:r>
    </w:p>
    <w:p w14:paraId="38D63563"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Пріоритетні проблеми, які потребують особливої уваги з боку влади з точки зору бізнесу, дослідники розділили на 4 основні групи:</w:t>
      </w:r>
    </w:p>
    <w:p w14:paraId="0CCAF60D" w14:textId="77777777" w:rsidR="00225E1A" w:rsidRPr="00A4790A" w:rsidRDefault="00225E1A" w:rsidP="00A04C6C">
      <w:pPr>
        <w:pStyle w:val="2"/>
        <w:numPr>
          <w:ilvl w:val="0"/>
          <w:numId w:val="15"/>
        </w:numPr>
        <w:shd w:val="clear" w:color="auto" w:fill="auto"/>
        <w:tabs>
          <w:tab w:val="left" w:pos="1134"/>
        </w:tabs>
        <w:spacing w:after="0" w:line="360" w:lineRule="auto"/>
        <w:ind w:left="0" w:firstLine="709"/>
        <w:jc w:val="both"/>
        <w:rPr>
          <w:sz w:val="28"/>
          <w:szCs w:val="28"/>
          <w:lang w:val="uk-UA"/>
        </w:rPr>
      </w:pPr>
      <w:r w:rsidRPr="00A4790A">
        <w:rPr>
          <w:sz w:val="28"/>
          <w:szCs w:val="28"/>
          <w:lang w:val="uk-UA"/>
        </w:rPr>
        <w:t>корупція (відсутня боротьба з корупцією, її рівень зріс, відсутній прогрес у створенні антикорупційного суду);</w:t>
      </w:r>
    </w:p>
    <w:p w14:paraId="614E1774" w14:textId="77777777" w:rsidR="00225E1A" w:rsidRPr="00A4790A" w:rsidRDefault="00225E1A" w:rsidP="00A04C6C">
      <w:pPr>
        <w:pStyle w:val="2"/>
        <w:numPr>
          <w:ilvl w:val="0"/>
          <w:numId w:val="15"/>
        </w:numPr>
        <w:shd w:val="clear" w:color="auto" w:fill="auto"/>
        <w:tabs>
          <w:tab w:val="left" w:pos="1134"/>
        </w:tabs>
        <w:spacing w:after="0" w:line="360" w:lineRule="auto"/>
        <w:ind w:left="0" w:firstLine="709"/>
        <w:jc w:val="both"/>
        <w:rPr>
          <w:sz w:val="28"/>
          <w:szCs w:val="28"/>
          <w:lang w:val="uk-UA"/>
        </w:rPr>
      </w:pPr>
      <w:r w:rsidRPr="00A4790A">
        <w:rPr>
          <w:sz w:val="28"/>
          <w:szCs w:val="28"/>
          <w:lang w:val="uk-UA"/>
        </w:rPr>
        <w:t>економічні фактори (наприклад, нестабільність валюти, девальвація, інфляція, обтяжливі податкові процедури тощо);</w:t>
      </w:r>
    </w:p>
    <w:p w14:paraId="0BE6A8F7" w14:textId="77777777" w:rsidR="00225E1A" w:rsidRPr="00A4790A" w:rsidRDefault="00225E1A" w:rsidP="00A04C6C">
      <w:pPr>
        <w:pStyle w:val="2"/>
        <w:numPr>
          <w:ilvl w:val="0"/>
          <w:numId w:val="15"/>
        </w:numPr>
        <w:shd w:val="clear" w:color="auto" w:fill="auto"/>
        <w:tabs>
          <w:tab w:val="left" w:pos="1134"/>
        </w:tabs>
        <w:spacing w:after="0" w:line="360" w:lineRule="auto"/>
        <w:ind w:left="0" w:firstLine="709"/>
        <w:jc w:val="both"/>
        <w:rPr>
          <w:sz w:val="28"/>
          <w:szCs w:val="28"/>
          <w:lang w:val="uk-UA"/>
        </w:rPr>
      </w:pPr>
      <w:r w:rsidRPr="00A4790A">
        <w:rPr>
          <w:sz w:val="28"/>
          <w:szCs w:val="28"/>
          <w:lang w:val="uk-UA"/>
        </w:rPr>
        <w:t>повільний хід реформ (відсутність судової реформи, реформи ринку праці, земельної реформи, повільна модернізація інфраструктури тощо);</w:t>
      </w:r>
    </w:p>
    <w:p w14:paraId="2AECCDD2" w14:textId="77777777" w:rsidR="00225E1A" w:rsidRPr="00A4790A" w:rsidRDefault="00225E1A" w:rsidP="00A04C6C">
      <w:pPr>
        <w:pStyle w:val="2"/>
        <w:numPr>
          <w:ilvl w:val="0"/>
          <w:numId w:val="15"/>
        </w:numPr>
        <w:shd w:val="clear" w:color="auto" w:fill="auto"/>
        <w:tabs>
          <w:tab w:val="left" w:pos="1134"/>
        </w:tabs>
        <w:spacing w:after="0" w:line="360" w:lineRule="auto"/>
        <w:ind w:left="0" w:firstLine="709"/>
        <w:jc w:val="both"/>
        <w:rPr>
          <w:sz w:val="28"/>
          <w:szCs w:val="28"/>
          <w:lang w:val="uk-UA"/>
        </w:rPr>
      </w:pPr>
      <w:r w:rsidRPr="00A4790A">
        <w:rPr>
          <w:sz w:val="28"/>
          <w:szCs w:val="28"/>
          <w:lang w:val="uk-UA"/>
        </w:rPr>
        <w:t>політичні чинники (політична нестабільність, політична і законодавча невизначеність, «війни» між силовими відомствами тощо).</w:t>
      </w:r>
    </w:p>
    <w:p w14:paraId="59A0ACB5"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З метою покращення ділового клімату, інвестори вважають, що головними пріоритетами уряду повинні бути наступні: ефективна антикорупційна діяльність (включаючи кримінальне переслідування посадовців будь-якого рівня та суддів за корупцію); забезпечення верховенства права правоохоронних органів; реформування та відновлення судової системи; своєчасне впровадження програми МВФ.</w:t>
      </w:r>
    </w:p>
    <w:p w14:paraId="040E772C"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З метою поліпшення інвестиційної привабливості країни від уряду України вимагаються конкретні практичні заходи щодо поліпшення роботи з іноземними інвесторами у кредитно-фінансовій та податковій політиці, у сфері державного регулювання і контролю, в інформаційній та організаційній сферах.</w:t>
      </w:r>
    </w:p>
    <w:p w14:paraId="39FE772D"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Узагальнюючи результати проведеного дослідження автором розроблена послідовність комплексного аналізу інвестиційного </w:t>
      </w:r>
      <w:r w:rsidRPr="00A4790A">
        <w:rPr>
          <w:sz w:val="28"/>
          <w:szCs w:val="28"/>
          <w:lang w:val="uk-UA"/>
        </w:rPr>
        <w:lastRenderedPageBreak/>
        <w:t>співробітництва між Україною та країнами ЄС та надані рекомендацій щодо покращення існуючої ситуації (рис. 3.1)</w:t>
      </w:r>
    </w:p>
    <w:p w14:paraId="722EC8EB" w14:textId="77777777" w:rsidR="00225E1A" w:rsidRPr="00A4790A" w:rsidRDefault="00225E1A" w:rsidP="00A04C6C">
      <w:pPr>
        <w:spacing w:after="0" w:line="360" w:lineRule="auto"/>
        <w:ind w:firstLine="709"/>
        <w:jc w:val="both"/>
        <w:rPr>
          <w:rFonts w:ascii="Times New Roman" w:hAnsi="Times New Roman" w:cs="Times New Roman"/>
          <w:sz w:val="28"/>
          <w:szCs w:val="28"/>
        </w:rPr>
      </w:pPr>
    </w:p>
    <w:p w14:paraId="07DEDBD5" w14:textId="77777777" w:rsidR="00225E1A" w:rsidRPr="00A4790A" w:rsidRDefault="00225E1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noProof/>
          <w:sz w:val="28"/>
          <w:szCs w:val="28"/>
          <w:lang w:eastAsia="uk-UA"/>
        </w:rPr>
        <w:drawing>
          <wp:inline distT="0" distB="0" distL="0" distR="0" wp14:anchorId="187CCDE3" wp14:editId="75C971A1">
            <wp:extent cx="4927600" cy="6607044"/>
            <wp:effectExtent l="0" t="0" r="6350" b="381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930755" cy="6611274"/>
                    </a:xfrm>
                    <a:prstGeom prst="rect">
                      <a:avLst/>
                    </a:prstGeom>
                    <a:noFill/>
                    <a:ln w="9525">
                      <a:noFill/>
                      <a:miter lim="800000"/>
                      <a:headEnd/>
                      <a:tailEnd/>
                    </a:ln>
                  </pic:spPr>
                </pic:pic>
              </a:graphicData>
            </a:graphic>
          </wp:inline>
        </w:drawing>
      </w:r>
    </w:p>
    <w:p w14:paraId="32D0CFA1" w14:textId="77777777" w:rsidR="00225E1A" w:rsidRPr="00A4790A" w:rsidRDefault="00225E1A" w:rsidP="00A04C6C">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 xml:space="preserve">Рисунок 3.1 </w:t>
      </w:r>
      <w:r w:rsidRPr="00A4790A">
        <w:rPr>
          <w:rFonts w:ascii="Times New Roman" w:hAnsi="Times New Roman" w:cs="Times New Roman"/>
          <w:sz w:val="28"/>
          <w:szCs w:val="28"/>
          <w:lang w:bidi="en-US"/>
        </w:rPr>
        <w:t>–</w:t>
      </w:r>
      <w:r w:rsidRPr="00A4790A">
        <w:rPr>
          <w:rFonts w:ascii="Times New Roman" w:hAnsi="Times New Roman" w:cs="Times New Roman"/>
          <w:sz w:val="28"/>
          <w:szCs w:val="28"/>
        </w:rPr>
        <w:t xml:space="preserve"> Заходи з вдосконалення інвестиційного співробітництва України з країнами ЄС</w:t>
      </w:r>
    </w:p>
    <w:p w14:paraId="0FBA313A" w14:textId="05DA880C" w:rsidR="00225E1A" w:rsidRPr="00A4790A" w:rsidRDefault="00A04C6C" w:rsidP="00A04C6C">
      <w:pPr>
        <w:shd w:val="clear" w:color="auto" w:fill="FFFFFF"/>
        <w:spacing w:after="0" w:line="360" w:lineRule="auto"/>
        <w:ind w:firstLine="709"/>
        <w:rPr>
          <w:rFonts w:ascii="Times New Roman" w:hAnsi="Times New Roman" w:cs="Times New Roman"/>
          <w:sz w:val="24"/>
          <w:szCs w:val="24"/>
          <w:lang w:bidi="en-US"/>
        </w:rPr>
      </w:pPr>
      <w:r w:rsidRPr="00A4790A">
        <w:rPr>
          <w:rFonts w:ascii="Times New Roman" w:hAnsi="Times New Roman" w:cs="Times New Roman"/>
          <w:sz w:val="24"/>
          <w:szCs w:val="24"/>
          <w:lang w:bidi="en-US"/>
        </w:rPr>
        <w:t>Джерело</w:t>
      </w:r>
      <w:r w:rsidR="00225E1A" w:rsidRPr="00A4790A">
        <w:rPr>
          <w:rFonts w:ascii="Times New Roman" w:hAnsi="Times New Roman" w:cs="Times New Roman"/>
          <w:sz w:val="24"/>
          <w:szCs w:val="24"/>
          <w:lang w:bidi="en-US"/>
        </w:rPr>
        <w:t xml:space="preserve">: Сформовано автором </w:t>
      </w:r>
    </w:p>
    <w:p w14:paraId="74FF3A76" w14:textId="77777777" w:rsidR="00225E1A" w:rsidRPr="00A4790A" w:rsidRDefault="00225E1A" w:rsidP="00A04C6C">
      <w:pPr>
        <w:shd w:val="clear" w:color="auto" w:fill="FFFFFF"/>
        <w:spacing w:after="0" w:line="360" w:lineRule="auto"/>
        <w:ind w:firstLine="709"/>
        <w:rPr>
          <w:rStyle w:val="10pt"/>
          <w:rFonts w:eastAsiaTheme="minorEastAsia"/>
          <w:color w:val="auto"/>
          <w:sz w:val="24"/>
          <w:szCs w:val="24"/>
        </w:rPr>
      </w:pPr>
    </w:p>
    <w:p w14:paraId="7E72AA23"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На основі проведеного аналізу робимо висновок про те, що Україна має </w:t>
      </w:r>
      <w:r w:rsidRPr="00A4790A">
        <w:rPr>
          <w:sz w:val="28"/>
          <w:szCs w:val="28"/>
          <w:lang w:val="uk-UA"/>
        </w:rPr>
        <w:lastRenderedPageBreak/>
        <w:t xml:space="preserve">низьку ефективність використання основного капіталу та інвестованих коштів, а це є наслідком неефективної інвестиційної політики держави. Головним напрямом підвищення ефективності виробництва повинна стати співпраця та кооперація з країнами ЄС, обмін досвідом та інноваціями є шляхом до розвитку вітчизняної економіки. До основних проблем, на які слід звернути увагу є: високий ступінь </w:t>
      </w:r>
      <w:proofErr w:type="spellStart"/>
      <w:r w:rsidRPr="00A4790A">
        <w:rPr>
          <w:sz w:val="28"/>
          <w:szCs w:val="28"/>
          <w:lang w:val="uk-UA"/>
        </w:rPr>
        <w:t>тінізації</w:t>
      </w:r>
      <w:proofErr w:type="spellEnd"/>
      <w:r w:rsidRPr="00A4790A">
        <w:rPr>
          <w:sz w:val="28"/>
          <w:szCs w:val="28"/>
          <w:lang w:val="uk-UA"/>
        </w:rPr>
        <w:t xml:space="preserve"> економіки; високий рівень інфляції; не організований фондовий ринок; високий рівень монополізації і державності; цінові обмеження і квоти; недосконале та суперечливе законодавство; надмірна кількість неефективних регулятивних актів; політична нестабільність. Усунення зазначених проблем потребує застосування урядом країни цілої низки заходів адміністративного та економічного характеру з підтримкою з боку країн ЄС.</w:t>
      </w:r>
    </w:p>
    <w:p w14:paraId="0FF608DD"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 xml:space="preserve">З метою усунення існуючих бар’єрів та наближення співробітництва між Україною та ЄС у сфері інвестування до оптимального положення можна запропонувати відповідні заходи. На сучасному етапі реалізація спільних інвестиційних проектів, які орієнтовані на перехід до інноваційної моделі інвестиційного співробітництва позитивно вплинуть на загальний рівень модернізації виробництва. В Україні існує глобальна тенденція зменшення кількості організацій, що займаються науковими та науково-дослідницькими роботами. З кожним роком скорочується загальна чисельність працівників наукових організацій через те, що умови життя на роботи у країні погіршуються з кожним роком для робітників наукової сфери. З іншого боку, динаміка бюджетного фінансування проектів з урахуванням темпів інфляції свідчить про те, що реального збільшення обсягів бюджетного фінансування не відбувається. Підприємства змушені власним коштом фінансувати дослідження та оновлювати обладнання , виводячи гроші щ виробництва, а це гальмує темпи розвитку інновацій на території України. Саме тому інвестиційне співробітництво з країнами ЄС </w:t>
      </w:r>
      <w:proofErr w:type="spellStart"/>
      <w:r w:rsidRPr="00A4790A">
        <w:rPr>
          <w:sz w:val="28"/>
          <w:szCs w:val="28"/>
          <w:lang w:val="uk-UA"/>
        </w:rPr>
        <w:t>надасть</w:t>
      </w:r>
      <w:proofErr w:type="spellEnd"/>
      <w:r w:rsidRPr="00A4790A">
        <w:rPr>
          <w:sz w:val="28"/>
          <w:szCs w:val="28"/>
          <w:lang w:val="uk-UA"/>
        </w:rPr>
        <w:t xml:space="preserve"> доступ до капіталу, необхідного для розвитку підприємств, та інформаційної бази розвинених країн. Крім того, створення міждержавних інформаційних баз у сфері </w:t>
      </w:r>
      <w:r w:rsidRPr="00A4790A">
        <w:rPr>
          <w:sz w:val="28"/>
          <w:szCs w:val="28"/>
          <w:lang w:val="uk-UA"/>
        </w:rPr>
        <w:lastRenderedPageBreak/>
        <w:t xml:space="preserve">інвестування та високих технологій забезпечить настільки необхідне на даний момент підвищення рівня обізнаності населення та бізнесу у цих сферах. Інформаційні бази </w:t>
      </w:r>
      <w:proofErr w:type="spellStart"/>
      <w:r w:rsidRPr="00A4790A">
        <w:rPr>
          <w:sz w:val="28"/>
          <w:szCs w:val="28"/>
          <w:lang w:val="uk-UA"/>
        </w:rPr>
        <w:t>нададуть</w:t>
      </w:r>
      <w:proofErr w:type="spellEnd"/>
      <w:r w:rsidRPr="00A4790A">
        <w:rPr>
          <w:sz w:val="28"/>
          <w:szCs w:val="28"/>
          <w:lang w:val="uk-UA"/>
        </w:rPr>
        <w:t xml:space="preserve"> можливість як національним, так і іноземним суб’єктам економічної діяльності стежити за новинами, мінливими тенденціями, трендами, появою нових і незвичайних проектів. Ще одним дієвим механізмом залучення іноземних інвестицій в Україну може бути проведення на регулярній основі бізнес - форумів за участю потенційних іноземних інвесторів.</w:t>
      </w:r>
    </w:p>
    <w:p w14:paraId="6CBEBB68"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Нагальне питання в регулюванні інвестиційного співробітництва між Україною та країнами ЄС полягає в тому, що рівень корупції в структурі управління не дозволяє розвиватися інфраструктурі. Можливим рішенням ситуації, що склалася багато фахівців бачать у використанні сучасних технологій. Корупція виникає тоді, коли люди взаємодіють між собою. Відхід від прямих контактів між людьми і переміщення роботи в електронний простір може істотно вплинути на взаємодію між органами управління та суб'єктами господарювання. В інформаційному просторі легше відстежити факт скоєння неправомірних дій і надалі покарати правопорушників.</w:t>
      </w:r>
    </w:p>
    <w:p w14:paraId="6C287CAA"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Розвиток інституційної основи співробітництва має проводитися не тільки через міждержавні макроекономічні структури, такі як Рада з питань співробітництва та Комітет з питань співробітництва, а й через секторальні органи для налагодження прямого зв’язку у співробітництві за окремими напрямами економічної діяльності.</w:t>
      </w:r>
    </w:p>
    <w:p w14:paraId="68437792"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Важливим кроком на шляху до поліпшення інвестиційного співробітництва між Україною та ЄС є приведення податкових механізмів зовнішньоекономічної діяльності України до норм і вимог ЄС. Скасування застарілих важелів протидії зловживанням із ПДВ, забезпечення відшкодування ПДВ нерезидентам без створення юридичної особи на території України та розроблення нових прозорих та ефективних механізмів нарахування та відшкодування ПДВ відповідно до законодавства ЄС.</w:t>
      </w:r>
    </w:p>
    <w:p w14:paraId="7F4F18F1" w14:textId="77777777" w:rsidR="00225E1A" w:rsidRPr="00A4790A" w:rsidRDefault="00225E1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lastRenderedPageBreak/>
        <w:t>Отже, для того, щоб поліпшити зв’язки між Україною та країнами ЄС, а також збільшити обсяги ПІІ у національну економіку з боку керівництва країни мають бути проведені значні обсяги робіт. Системний підхід до вирішення проблем що склалися є єдиним правильним рішенням на шляху до мети. Саме співпраця з розвиненими країнами заходу у всіх сферах якісно вплине на модернізацію економічної, соціальної, науково-технічної, правової та інших систем. Впровадження реформ у відповідних сферах підніме рівень привабливості України у очах інвесторів та зробить умови ведення бізнесу у країні більш прийнятними, що у свою чергу, можливо, збільшить кількість нових проектів та підприємств на національному ринку</w:t>
      </w:r>
    </w:p>
    <w:p w14:paraId="09972C08" w14:textId="3ECB2FA2" w:rsidR="00225E1A" w:rsidRPr="00A4790A" w:rsidRDefault="00225E1A" w:rsidP="00A04C6C">
      <w:pPr>
        <w:spacing w:after="0" w:line="360" w:lineRule="auto"/>
        <w:ind w:firstLine="709"/>
        <w:jc w:val="both"/>
        <w:rPr>
          <w:rFonts w:ascii="Times New Roman" w:hAnsi="Times New Roman" w:cs="Times New Roman"/>
          <w:sz w:val="28"/>
          <w:szCs w:val="28"/>
        </w:rPr>
      </w:pPr>
    </w:p>
    <w:p w14:paraId="13EF1EDD" w14:textId="577FC2ED" w:rsidR="00225E1A" w:rsidRPr="00A4790A" w:rsidRDefault="00225E1A" w:rsidP="00A04C6C">
      <w:pPr>
        <w:spacing w:after="0" w:line="360" w:lineRule="auto"/>
        <w:ind w:firstLine="709"/>
        <w:jc w:val="both"/>
        <w:rPr>
          <w:rFonts w:ascii="Times New Roman" w:hAnsi="Times New Roman" w:cs="Times New Roman"/>
          <w:sz w:val="28"/>
          <w:szCs w:val="28"/>
        </w:rPr>
      </w:pPr>
    </w:p>
    <w:p w14:paraId="5B65D23E" w14:textId="75A2E350" w:rsidR="00225E1A" w:rsidRPr="00A4790A" w:rsidRDefault="00225E1A" w:rsidP="00A04C6C">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Висновки до розділу 3</w:t>
      </w:r>
    </w:p>
    <w:p w14:paraId="04F75878" w14:textId="2009B65B" w:rsidR="00225E1A" w:rsidRPr="00A4790A" w:rsidRDefault="00225E1A" w:rsidP="00A04C6C">
      <w:pPr>
        <w:spacing w:after="0" w:line="360" w:lineRule="auto"/>
        <w:ind w:firstLine="709"/>
        <w:jc w:val="both"/>
        <w:rPr>
          <w:rFonts w:ascii="Times New Roman" w:hAnsi="Times New Roman" w:cs="Times New Roman"/>
          <w:sz w:val="28"/>
          <w:szCs w:val="28"/>
        </w:rPr>
      </w:pPr>
    </w:p>
    <w:p w14:paraId="2FA594D4" w14:textId="0DD991AC" w:rsidR="00225E1A" w:rsidRPr="00A4790A" w:rsidRDefault="00225E1A" w:rsidP="00A04C6C">
      <w:pPr>
        <w:spacing w:after="0" w:line="360" w:lineRule="auto"/>
        <w:ind w:firstLine="709"/>
        <w:jc w:val="both"/>
        <w:rPr>
          <w:rFonts w:ascii="Times New Roman" w:hAnsi="Times New Roman" w:cs="Times New Roman"/>
          <w:sz w:val="28"/>
          <w:szCs w:val="28"/>
        </w:rPr>
      </w:pPr>
    </w:p>
    <w:p w14:paraId="2FA6763F" w14:textId="77777777" w:rsidR="00225E1A" w:rsidRPr="00A4790A" w:rsidRDefault="00225E1A"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На основі аналізу, автором визначено, що ефективна реалізація державної інвестиційної політики, яка сприятиме розвитку спільного підприємництва, можлива завдяки удосконаленню у двох  напрямках: нормативно-правова база регулювання відносин, а також система гарантій захисту інтересів учасників. </w:t>
      </w:r>
    </w:p>
    <w:p w14:paraId="201328F4" w14:textId="4C1918EF" w:rsidR="00225E1A" w:rsidRPr="00A4790A" w:rsidRDefault="00225E1A"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Система головних напрямків інвестиційної політики повинна враховувати: </w:t>
      </w:r>
      <w:r w:rsidRPr="00A4790A">
        <w:rPr>
          <w:rStyle w:val="11pt"/>
          <w:rFonts w:eastAsiaTheme="minorEastAsia"/>
          <w:color w:val="auto"/>
          <w:sz w:val="28"/>
          <w:szCs w:val="28"/>
        </w:rPr>
        <w:t>1) формування прогресивної структури і підвищення конкурентоспроможності економіки країни, її окремих галузей і підприємств; 2) підвищення рівня інтеграції національної економіки у світовий економічний науковий і освітній простір.</w:t>
      </w:r>
      <w:r w:rsidRPr="00A4790A">
        <w:rPr>
          <w:rFonts w:ascii="Times New Roman" w:hAnsi="Times New Roman" w:cs="Times New Roman"/>
          <w:sz w:val="28"/>
          <w:szCs w:val="28"/>
        </w:rPr>
        <w:t xml:space="preserve"> Враховуючи ці обставини й усвідомлюючи важливість поліпшення інвестиційної ситуації в Україні, головним завданням на короткотермінову перспективу є підготовка потрібної правової та організаційної бази для підвищення дієздатності механізмів забезпечення інвестиційного клімату й формування основи збереження та нарощування конкурентоспроможності вітчизняної економіки.</w:t>
      </w:r>
    </w:p>
    <w:p w14:paraId="1A16D8DB" w14:textId="77777777" w:rsidR="00225E1A" w:rsidRPr="00A4790A" w:rsidRDefault="00225E1A" w:rsidP="00A04C6C">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lastRenderedPageBreak/>
        <w:t>Доцільність та результативність від створення спільних підприємств  свого часу яскраво проглядалося на практиці їх залучення у виробничий процес Китаю. Для того щоб вийти на передові місця у світі за рівнем економічного розвитку ця країна вдалася до широкого залучення і розвитку спільних підприємств із західними партнерами. Після одержання доступу до знань, ресурсів та необхідних науково-технічних розробок уже через кілька років розпочалася конкуренція з їхньою продукцією на експортних ринках.</w:t>
      </w:r>
    </w:p>
    <w:p w14:paraId="64C9E015" w14:textId="419147D7" w:rsidR="00225E1A" w:rsidRPr="00A4790A" w:rsidRDefault="00225E1A" w:rsidP="00A04C6C">
      <w:pPr>
        <w:autoSpaceDE w:val="0"/>
        <w:autoSpaceDN w:val="0"/>
        <w:adjustRightInd w:val="0"/>
        <w:spacing w:after="0" w:line="360" w:lineRule="auto"/>
        <w:ind w:right="-1" w:firstLine="851"/>
        <w:jc w:val="both"/>
        <w:rPr>
          <w:rFonts w:ascii="Times New Roman" w:hAnsi="Times New Roman" w:cs="Times New Roman"/>
          <w:sz w:val="28"/>
          <w:szCs w:val="28"/>
        </w:rPr>
      </w:pPr>
      <w:r w:rsidRPr="00A4790A">
        <w:rPr>
          <w:rFonts w:ascii="Times New Roman" w:hAnsi="Times New Roman" w:cs="Times New Roman"/>
          <w:sz w:val="28"/>
          <w:szCs w:val="28"/>
        </w:rPr>
        <w:t>Для стимулювання іноземного інвестування в економіку України доцільно застосувати комплекс загальних і спеціальних заходів, орієнтуючись на наступні принципи:  незмінність (стабільність) основних законодавчих положень щодо умов іноземного інвестування;  диференційований підхід до пільг іноземним інвесторам, з погляду обсягів іноземних інвестицій, видів, форм і сфер інвестування і з урахуванням відповідних пріоритетів розвитку економіки України; надійне, доступне й оперативне організаційне й інформаційне забезпечення, залучення і здійснення іноземних інвестицій.</w:t>
      </w:r>
    </w:p>
    <w:p w14:paraId="5D661883" w14:textId="117230E1"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Національна економіка відчуває гострий дефіцит інвестиційних ресурсів в умовах інтеграції у глобальний економічний простір, а саме у ЄС. Однак іноземні інвестори мають сумніви коли ухвалюють рішення щодо того, чи потрібно вкладати свої гроші в розвиток української економіки. Активізація міжнародної інвестиційної діяльності України в контексті її євроінтеграції передбачає заходи економічного, правового, соціально-політичного та науково-технологічного характеру.</w:t>
      </w:r>
    </w:p>
    <w:p w14:paraId="30C73C46" w14:textId="77777777" w:rsidR="00225E1A" w:rsidRPr="00A4790A" w:rsidRDefault="00225E1A" w:rsidP="00A04C6C">
      <w:pPr>
        <w:pStyle w:val="2"/>
        <w:shd w:val="clear" w:color="auto" w:fill="auto"/>
        <w:spacing w:after="0" w:line="360" w:lineRule="auto"/>
        <w:ind w:firstLine="709"/>
        <w:jc w:val="both"/>
        <w:rPr>
          <w:sz w:val="28"/>
          <w:szCs w:val="28"/>
          <w:lang w:val="uk-UA"/>
        </w:rPr>
      </w:pPr>
      <w:r w:rsidRPr="00A4790A">
        <w:rPr>
          <w:sz w:val="28"/>
          <w:szCs w:val="28"/>
          <w:lang w:val="uk-UA"/>
        </w:rPr>
        <w:t>Українська економіка може використати такі механізми структурної модернізації у країн ЄС, як диверсифікація економіки та лібералізація зовнішньої торгівлі, макроекономічна стабілізація, узгодження інвестиційної та структурної політик, визначення пріоритетних секторів економіки для стимулювання іноземними інвестиціями, сприяння використанню інвестиційного потенціалу ТНК, запровадження венчурного інвестування нових та перспективних проектів, тісна співпраця та координація з міжнародними фінансовими організаціями.</w:t>
      </w:r>
    </w:p>
    <w:p w14:paraId="6EEAC812" w14:textId="26E85FBE" w:rsidR="00225E1A" w:rsidRPr="00A4790A" w:rsidRDefault="00225E1A" w:rsidP="00A04C6C">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lastRenderedPageBreak/>
        <w:t>ВИСНОВКИ</w:t>
      </w:r>
    </w:p>
    <w:p w14:paraId="3BADB51F" w14:textId="120A297A" w:rsidR="00225E1A" w:rsidRPr="00A4790A" w:rsidRDefault="00225E1A" w:rsidP="00A04C6C">
      <w:pPr>
        <w:spacing w:after="0" w:line="360" w:lineRule="auto"/>
        <w:ind w:firstLine="709"/>
        <w:jc w:val="center"/>
        <w:rPr>
          <w:rFonts w:ascii="Times New Roman" w:hAnsi="Times New Roman" w:cs="Times New Roman"/>
          <w:sz w:val="28"/>
          <w:szCs w:val="28"/>
        </w:rPr>
      </w:pPr>
    </w:p>
    <w:p w14:paraId="15EFBC24" w14:textId="77777777" w:rsidR="00225E1A" w:rsidRPr="00A4790A" w:rsidRDefault="00225E1A" w:rsidP="00A04C6C">
      <w:pPr>
        <w:tabs>
          <w:tab w:val="left" w:pos="0"/>
        </w:tabs>
        <w:spacing w:after="0" w:line="360" w:lineRule="auto"/>
        <w:ind w:firstLine="709"/>
        <w:jc w:val="both"/>
        <w:rPr>
          <w:rFonts w:ascii="Times New Roman" w:eastAsia="Times New Roman" w:hAnsi="Times New Roman" w:cs="Times New Roman"/>
          <w:sz w:val="28"/>
          <w:szCs w:val="28"/>
        </w:rPr>
      </w:pPr>
    </w:p>
    <w:p w14:paraId="51B981B5" w14:textId="77777777" w:rsidR="00341F5B" w:rsidRPr="00A4790A" w:rsidRDefault="00225E1A" w:rsidP="00341F5B">
      <w:pPr>
        <w:tabs>
          <w:tab w:val="left" w:pos="0"/>
        </w:tabs>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 xml:space="preserve">Міжнародна інвестиційна діяльність – це сукупність практичних дій суб’єктів по вкладенню інвестицій за рубіж та іноземних інвестицій. Вона перерозподіляє у просторі і часі ресурси між окремими суб’єктами й об’єктами різних країн. </w:t>
      </w:r>
      <w:r w:rsidRPr="00A4790A">
        <w:rPr>
          <w:rFonts w:ascii="Times New Roman" w:eastAsia="Times New Roman" w:hAnsi="Times New Roman" w:cs="Times New Roman"/>
          <w:sz w:val="28"/>
          <w:szCs w:val="28"/>
        </w:rPr>
        <w:t>Поняття “іноземні інвестиції” у широкому визначають як будь-які інвестиції в іншу країну, що здійснюються приватною особою або компанією на відміну від державної допомоги</w:t>
      </w:r>
      <w:r w:rsidRPr="00A4790A">
        <w:rPr>
          <w:rFonts w:ascii="Times New Roman" w:hAnsi="Times New Roman" w:cs="Times New Roman"/>
          <w:sz w:val="28"/>
          <w:szCs w:val="28"/>
          <w:shd w:val="clear" w:color="auto" w:fill="FFFFFF"/>
        </w:rPr>
        <w:t xml:space="preserve">. </w:t>
      </w:r>
    </w:p>
    <w:p w14:paraId="722DA746" w14:textId="58E12E49" w:rsidR="00225E1A" w:rsidRPr="00A4790A" w:rsidRDefault="00225E1A" w:rsidP="00341F5B">
      <w:pPr>
        <w:tabs>
          <w:tab w:val="left" w:pos="0"/>
        </w:tabs>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 xml:space="preserve">Пряме зарубіжне інвестування  – це комплексна діяльність, яка охоплює такі напрями, як переказ капіталу, контролююче інвестування, джерело коштів операцій за кордоном, баланс руху платежів. </w:t>
      </w:r>
    </w:p>
    <w:p w14:paraId="580C757C" w14:textId="54B1D8C4" w:rsidR="00225E1A" w:rsidRPr="00A4790A" w:rsidRDefault="00225E1A" w:rsidP="00341F5B">
      <w:pPr>
        <w:tabs>
          <w:tab w:val="left" w:pos="0"/>
        </w:tabs>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 xml:space="preserve">Прямі іноземні інвестиції створюють нові виробничі потужності та нові робочі місця, сприяють розвитку експорту з країни і виступають, таким чином, додатковим потужним рушійним фактором розвитку економіки. З огляду на це, країни та регіони усього світу ведуть жорстку конкурентну боротьбу, щоб залучити такий тип інвестицій на свої території. </w:t>
      </w:r>
      <w:r w:rsidRPr="00A4790A">
        <w:rPr>
          <w:rFonts w:ascii="Times New Roman" w:hAnsi="Times New Roman" w:cs="Times New Roman"/>
          <w:bCs/>
          <w:iCs/>
          <w:sz w:val="28"/>
          <w:szCs w:val="28"/>
        </w:rPr>
        <w:t>У світовій практиці розрізняють дві форми пря</w:t>
      </w:r>
      <w:r w:rsidRPr="00A4790A">
        <w:rPr>
          <w:rFonts w:ascii="Times New Roman" w:hAnsi="Times New Roman" w:cs="Times New Roman"/>
          <w:bCs/>
          <w:iCs/>
          <w:sz w:val="28"/>
          <w:szCs w:val="28"/>
        </w:rPr>
        <w:softHyphen/>
        <w:t xml:space="preserve">мих іноземних інвестицій: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 xml:space="preserve">злиття та поглинання; </w:t>
      </w:r>
      <w:r w:rsidRPr="00A4790A">
        <w:rPr>
          <w:rFonts w:ascii="Times New Roman" w:hAnsi="Times New Roman" w:cs="Times New Roman"/>
          <w:sz w:val="28"/>
          <w:szCs w:val="28"/>
        </w:rPr>
        <w:t xml:space="preserve"> </w:t>
      </w:r>
      <w:r w:rsidRPr="00A4790A">
        <w:rPr>
          <w:rFonts w:ascii="Times New Roman" w:hAnsi="Times New Roman" w:cs="Times New Roman"/>
          <w:iCs/>
          <w:sz w:val="28"/>
          <w:szCs w:val="28"/>
        </w:rPr>
        <w:t>інвестиції у створення нових підприємств, так звані інвестиції «</w:t>
      </w:r>
      <w:proofErr w:type="spellStart"/>
      <w:r w:rsidRPr="00A4790A">
        <w:rPr>
          <w:rFonts w:ascii="Times New Roman" w:hAnsi="Times New Roman" w:cs="Times New Roman"/>
          <w:iCs/>
          <w:sz w:val="28"/>
          <w:szCs w:val="28"/>
        </w:rPr>
        <w:t>Грінфілд</w:t>
      </w:r>
      <w:proofErr w:type="spellEnd"/>
      <w:r w:rsidRPr="00A4790A">
        <w:rPr>
          <w:rFonts w:ascii="Times New Roman" w:hAnsi="Times New Roman" w:cs="Times New Roman"/>
          <w:iCs/>
          <w:sz w:val="28"/>
          <w:szCs w:val="28"/>
        </w:rPr>
        <w:t>».</w:t>
      </w:r>
    </w:p>
    <w:p w14:paraId="6481D9CC" w14:textId="3F8202B2" w:rsidR="00225E1A" w:rsidRPr="00A4790A" w:rsidRDefault="00A04C6C" w:rsidP="00341F5B">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Досліджено наслідки впливу надходжень прямих іноземних інвестицій для економіки приймаючої країни</w:t>
      </w:r>
      <w:r w:rsidR="00341F5B" w:rsidRPr="00A4790A">
        <w:rPr>
          <w:rFonts w:ascii="Times New Roman" w:hAnsi="Times New Roman" w:cs="Times New Roman"/>
          <w:sz w:val="28"/>
          <w:szCs w:val="28"/>
        </w:rPr>
        <w:t xml:space="preserve">. Прямі іноземні інвестиції здійснюють більший вплив на економіку країн, що розвиваються, ніж розвинутих країн, проте цей вплив перебуває у значній залежності від вихідних умов: якості людського капіталу, інституційного забезпечення, макроекономічної ситуації в країні. Сучасна галузева структура прямого іноземного інвестування економіки України суперечить пріоритетам розвитку держави та не здійснює ефективного впливу на економічне зростання та формування інноваційної моделі розвитку. </w:t>
      </w:r>
      <w:proofErr w:type="spellStart"/>
      <w:r w:rsidR="00341F5B" w:rsidRPr="00A4790A">
        <w:rPr>
          <w:rFonts w:ascii="Times New Roman" w:hAnsi="Times New Roman" w:cs="Times New Roman"/>
          <w:sz w:val="28"/>
          <w:szCs w:val="28"/>
        </w:rPr>
        <w:t>Псевдоефективні</w:t>
      </w:r>
      <w:proofErr w:type="spellEnd"/>
      <w:r w:rsidR="00341F5B" w:rsidRPr="00A4790A">
        <w:rPr>
          <w:rFonts w:ascii="Times New Roman" w:hAnsi="Times New Roman" w:cs="Times New Roman"/>
          <w:sz w:val="28"/>
          <w:szCs w:val="28"/>
        </w:rPr>
        <w:t xml:space="preserve"> інвестиції створюють загрози у довгостроковій перспективі. Розглянуто структурно-об’єктні та структурно-функціональні характеристики іноземних інвестицій, що дало можливість </w:t>
      </w:r>
      <w:r w:rsidR="00341F5B" w:rsidRPr="00A4790A">
        <w:rPr>
          <w:rFonts w:ascii="Times New Roman" w:hAnsi="Times New Roman" w:cs="Times New Roman"/>
          <w:sz w:val="28"/>
          <w:szCs w:val="28"/>
        </w:rPr>
        <w:lastRenderedPageBreak/>
        <w:t xml:space="preserve">описати основні відмінності між </w:t>
      </w:r>
      <w:proofErr w:type="spellStart"/>
      <w:r w:rsidR="00341F5B" w:rsidRPr="00A4790A">
        <w:rPr>
          <w:rFonts w:ascii="Times New Roman" w:hAnsi="Times New Roman" w:cs="Times New Roman"/>
          <w:sz w:val="28"/>
          <w:szCs w:val="28"/>
        </w:rPr>
        <w:t>псевдоефективними</w:t>
      </w:r>
      <w:proofErr w:type="spellEnd"/>
      <w:r w:rsidR="00341F5B" w:rsidRPr="00A4790A">
        <w:rPr>
          <w:rFonts w:ascii="Times New Roman" w:hAnsi="Times New Roman" w:cs="Times New Roman"/>
          <w:sz w:val="28"/>
          <w:szCs w:val="28"/>
        </w:rPr>
        <w:t xml:space="preserve">, спекулятивними та ефективними інвестиціями. Для нівелювання негативного впливу іноземного інвестування на економічний розвиток країни необхідним є врівноваження інтересів держави та іноземного інвестора задля досягнення максимального ефекту для обох сторін процесу. </w:t>
      </w:r>
      <w:r w:rsidR="00225E1A" w:rsidRPr="00A4790A">
        <w:rPr>
          <w:rFonts w:ascii="Times New Roman" w:hAnsi="Times New Roman" w:cs="Times New Roman"/>
          <w:sz w:val="28"/>
          <w:szCs w:val="28"/>
          <w:shd w:val="clear" w:color="auto" w:fill="FFFFFF"/>
        </w:rPr>
        <w:t>Важливу роль у залученні та використанні іноземних інвестицій відіграє держава, регулюючи рівень припливу іноземних інвестицій через реалізацію інвестиційної політики.</w:t>
      </w:r>
    </w:p>
    <w:p w14:paraId="6E2AE984" w14:textId="77777777" w:rsidR="00225E1A" w:rsidRPr="00A4790A" w:rsidRDefault="00225E1A" w:rsidP="00341F5B">
      <w:pPr>
        <w:tabs>
          <w:tab w:val="left" w:pos="0"/>
        </w:tabs>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 xml:space="preserve">Проаналізовано динаміку прямих інвестиційних потоків та тенденції розвитку спільного підприємництва в Україні. </w:t>
      </w:r>
      <w:r w:rsidRPr="00A4790A">
        <w:rPr>
          <w:rFonts w:ascii="Times New Roman" w:eastAsia="TimesNewRomanPSMT" w:hAnsi="Times New Roman" w:cs="Times New Roman"/>
          <w:sz w:val="28"/>
          <w:szCs w:val="28"/>
        </w:rPr>
        <w:t xml:space="preserve">Аналіз динаміки прямих іноземних інвестицій засвідчив, що за період 2010-2018 рр. </w:t>
      </w:r>
      <w:r w:rsidRPr="00A4790A">
        <w:rPr>
          <w:rFonts w:ascii="Times New Roman" w:eastAsia="Times New Roman" w:hAnsi="Times New Roman" w:cs="Times New Roman"/>
          <w:sz w:val="28"/>
          <w:szCs w:val="28"/>
        </w:rPr>
        <w:t xml:space="preserve">прямі інвестиції в Україну зменшилися на 19,9 %, а прямі інвестиції з України – збільшилися на 10 %. </w:t>
      </w:r>
      <w:r w:rsidRPr="00A4790A">
        <w:rPr>
          <w:rFonts w:ascii="Times New Roman" w:hAnsi="Times New Roman" w:cs="Times New Roman"/>
          <w:sz w:val="28"/>
          <w:szCs w:val="28"/>
        </w:rPr>
        <w:t>Якщо подивитися на статистику прямих інвестицій (акціонерний капітал) з країн світу в економіку України у 2018 році, то можна побачити, що майже 26% надходять з Кіпру, який є однією з найближчих до нас відомих офшорних зон. На сучасному етапі спільні підприємства функціонують переважно у таких галузях, як</w:t>
      </w:r>
      <w:r w:rsidRPr="00A4790A">
        <w:rPr>
          <w:rFonts w:ascii="Times New Roman" w:eastAsia="Times New Roman" w:hAnsi="Times New Roman" w:cs="Times New Roman"/>
          <w:sz w:val="28"/>
          <w:szCs w:val="28"/>
        </w:rPr>
        <w:t xml:space="preserve"> </w:t>
      </w:r>
      <w:r w:rsidRPr="00A4790A">
        <w:rPr>
          <w:rFonts w:ascii="Times New Roman" w:hAnsi="Times New Roman" w:cs="Times New Roman"/>
          <w:sz w:val="28"/>
          <w:szCs w:val="28"/>
        </w:rPr>
        <w:t xml:space="preserve">внутрішня торгівля (22,4%), харчова промисловість (14,5%), машинобудування і металообробка (12,8%), чорна і кольорова металургія (5,0%), зовнішня торгівля (4,4%), транспорт і зв’язок (4,1%), легка промисловість (4,0%), хімічна промисловість (3,9%), будівництво (3,7%). </w:t>
      </w:r>
    </w:p>
    <w:p w14:paraId="2025490C" w14:textId="77777777" w:rsidR="00C4056A" w:rsidRPr="00A4790A" w:rsidRDefault="00225E1A" w:rsidP="00C4056A">
      <w:pPr>
        <w:tabs>
          <w:tab w:val="left" w:pos="0"/>
        </w:tabs>
        <w:spacing w:after="0" w:line="360" w:lineRule="auto"/>
        <w:ind w:firstLine="709"/>
        <w:jc w:val="both"/>
        <w:rPr>
          <w:rFonts w:ascii="Times New Roman" w:eastAsia="Times New Roman" w:hAnsi="Times New Roman" w:cs="Times New Roman"/>
          <w:bCs/>
          <w:sz w:val="28"/>
          <w:szCs w:val="28"/>
          <w:lang w:val="en-US"/>
        </w:rPr>
      </w:pPr>
      <w:r w:rsidRPr="00A4790A">
        <w:rPr>
          <w:rFonts w:ascii="Times New Roman" w:eastAsia="Times New Roman" w:hAnsi="Times New Roman" w:cs="Times New Roman"/>
          <w:sz w:val="28"/>
          <w:szCs w:val="28"/>
        </w:rPr>
        <w:t xml:space="preserve">Найбільшими іноземними інвестори України з огляду на обсяг інвестицій, </w:t>
      </w:r>
      <w:proofErr w:type="spellStart"/>
      <w:r w:rsidRPr="00A4790A">
        <w:rPr>
          <w:rFonts w:ascii="Times New Roman" w:eastAsia="Times New Roman" w:hAnsi="Times New Roman" w:cs="Times New Roman"/>
          <w:sz w:val="28"/>
          <w:szCs w:val="28"/>
        </w:rPr>
        <w:t>довгостроковість</w:t>
      </w:r>
      <w:proofErr w:type="spellEnd"/>
      <w:r w:rsidRPr="00A4790A">
        <w:rPr>
          <w:rFonts w:ascii="Times New Roman" w:eastAsia="Times New Roman" w:hAnsi="Times New Roman" w:cs="Times New Roman"/>
          <w:sz w:val="28"/>
          <w:szCs w:val="28"/>
        </w:rPr>
        <w:t xml:space="preserve"> капіталовкладень і вплив на соціально-економічну ситуацію  є</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Anheuser-Busch InBev</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ArcelorMittal</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British American Tobacco</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Bunge</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Carlsberg</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Coca-Cola</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COFCO</w:t>
      </w:r>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 xml:space="preserve">Credit </w:t>
      </w:r>
      <w:proofErr w:type="spellStart"/>
      <w:r w:rsidRPr="00A4790A">
        <w:rPr>
          <w:rFonts w:ascii="Times New Roman" w:eastAsia="Times New Roman" w:hAnsi="Times New Roman" w:cs="Times New Roman"/>
          <w:bCs/>
          <w:sz w:val="28"/>
          <w:szCs w:val="28"/>
          <w:lang w:val="en-US"/>
        </w:rPr>
        <w:t>Agricole</w:t>
      </w:r>
      <w:proofErr w:type="spellEnd"/>
      <w:r w:rsidRPr="00A4790A">
        <w:rPr>
          <w:rFonts w:ascii="Times New Roman" w:eastAsia="Times New Roman" w:hAnsi="Times New Roman" w:cs="Times New Roman"/>
          <w:sz w:val="28"/>
          <w:szCs w:val="28"/>
          <w:lang w:val="en-US"/>
        </w:rPr>
        <w:t xml:space="preserve">, </w:t>
      </w:r>
      <w:r w:rsidRPr="00A4790A">
        <w:rPr>
          <w:rFonts w:ascii="Times New Roman" w:eastAsia="Times New Roman" w:hAnsi="Times New Roman" w:cs="Times New Roman"/>
          <w:bCs/>
          <w:sz w:val="28"/>
          <w:szCs w:val="28"/>
          <w:lang w:val="en-US"/>
        </w:rPr>
        <w:t>Danone</w:t>
      </w:r>
      <w:r w:rsidRPr="00A4790A">
        <w:rPr>
          <w:rFonts w:ascii="Times New Roman" w:eastAsia="Times New Roman" w:hAnsi="Times New Roman" w:cs="Times New Roman"/>
          <w:sz w:val="28"/>
          <w:szCs w:val="28"/>
          <w:lang w:val="en-US"/>
        </w:rPr>
        <w:t xml:space="preserve">, </w:t>
      </w:r>
      <w:proofErr w:type="spellStart"/>
      <w:r w:rsidRPr="00A4790A">
        <w:rPr>
          <w:rFonts w:ascii="Times New Roman" w:eastAsia="Times New Roman" w:hAnsi="Times New Roman" w:cs="Times New Roman"/>
          <w:bCs/>
          <w:sz w:val="28"/>
          <w:szCs w:val="28"/>
          <w:lang w:val="en-US"/>
        </w:rPr>
        <w:t>EuroCape</w:t>
      </w:r>
      <w:proofErr w:type="spellEnd"/>
      <w:r w:rsidRPr="00A4790A">
        <w:rPr>
          <w:rFonts w:ascii="Times New Roman" w:eastAsia="Times New Roman" w:hAnsi="Times New Roman" w:cs="Times New Roman"/>
          <w:bCs/>
          <w:sz w:val="28"/>
          <w:szCs w:val="28"/>
          <w:lang w:val="en-US"/>
        </w:rPr>
        <w:t xml:space="preserve"> </w:t>
      </w:r>
      <w:r w:rsidRPr="00A4790A">
        <w:rPr>
          <w:rFonts w:ascii="Times New Roman" w:eastAsia="Times New Roman" w:hAnsi="Times New Roman" w:cs="Times New Roman"/>
          <w:bCs/>
          <w:sz w:val="28"/>
          <w:szCs w:val="28"/>
        </w:rPr>
        <w:t>та</w:t>
      </w:r>
      <w:r w:rsidRPr="00A4790A">
        <w:rPr>
          <w:rFonts w:ascii="Times New Roman" w:eastAsia="Times New Roman" w:hAnsi="Times New Roman" w:cs="Times New Roman"/>
          <w:bCs/>
          <w:sz w:val="28"/>
          <w:szCs w:val="28"/>
          <w:lang w:val="en-US"/>
        </w:rPr>
        <w:t xml:space="preserve"> </w:t>
      </w:r>
      <w:proofErr w:type="spellStart"/>
      <w:r w:rsidRPr="00A4790A">
        <w:rPr>
          <w:rFonts w:ascii="Times New Roman" w:eastAsia="Times New Roman" w:hAnsi="Times New Roman" w:cs="Times New Roman"/>
          <w:bCs/>
          <w:sz w:val="28"/>
          <w:szCs w:val="28"/>
        </w:rPr>
        <w:t>ін</w:t>
      </w:r>
      <w:proofErr w:type="spellEnd"/>
      <w:r w:rsidRPr="00A4790A">
        <w:rPr>
          <w:rFonts w:ascii="Times New Roman" w:eastAsia="Times New Roman" w:hAnsi="Times New Roman" w:cs="Times New Roman"/>
          <w:bCs/>
          <w:sz w:val="28"/>
          <w:szCs w:val="28"/>
          <w:lang w:val="en-US"/>
        </w:rPr>
        <w:t>.</w:t>
      </w:r>
    </w:p>
    <w:p w14:paraId="403747A1" w14:textId="2B7AC6B1" w:rsidR="00341F5B" w:rsidRPr="0055463E" w:rsidRDefault="00341F5B" w:rsidP="00C4056A">
      <w:pPr>
        <w:tabs>
          <w:tab w:val="left" w:pos="0"/>
        </w:tabs>
        <w:spacing w:after="0" w:line="360" w:lineRule="auto"/>
        <w:ind w:firstLine="709"/>
        <w:jc w:val="both"/>
        <w:rPr>
          <w:rFonts w:ascii="Times New Roman" w:eastAsia="Times New Roman" w:hAnsi="Times New Roman" w:cs="Times New Roman"/>
          <w:bCs/>
          <w:sz w:val="28"/>
          <w:szCs w:val="28"/>
        </w:rPr>
      </w:pPr>
      <w:r w:rsidRPr="00A4790A">
        <w:rPr>
          <w:rFonts w:ascii="Times New Roman" w:hAnsi="Times New Roman" w:cs="Times New Roman"/>
          <w:sz w:val="28"/>
          <w:szCs w:val="28"/>
        </w:rPr>
        <w:t xml:space="preserve">Економічний вплив ПІІ полягає у таких положеннях. Підприємства з ПІІ роблять значний внесок в українську економіку Серед нефінансових корпорацій підприємства з ПІІ становлять 4,6% від загальної кількості підприємств, але вони мають 20,4% усіх працівників та створюють 34,9% загального ВДВ нефінансових корпорацій. Підприємства з ПІІ більші за </w:t>
      </w:r>
      <w:r w:rsidRPr="00A4790A">
        <w:rPr>
          <w:rFonts w:ascii="Times New Roman" w:hAnsi="Times New Roman" w:cs="Times New Roman"/>
          <w:sz w:val="28"/>
          <w:szCs w:val="28"/>
        </w:rPr>
        <w:lastRenderedPageBreak/>
        <w:t xml:space="preserve">розміром: у середньому підприємство з ПІІ створює в 11 разів більше ВДВ та має в 5,3 </w:t>
      </w:r>
      <w:proofErr w:type="spellStart"/>
      <w:r w:rsidRPr="00A4790A">
        <w:rPr>
          <w:rFonts w:ascii="Times New Roman" w:hAnsi="Times New Roman" w:cs="Times New Roman"/>
          <w:sz w:val="28"/>
          <w:szCs w:val="28"/>
        </w:rPr>
        <w:t>раза</w:t>
      </w:r>
      <w:proofErr w:type="spellEnd"/>
      <w:r w:rsidRPr="00A4790A">
        <w:rPr>
          <w:rFonts w:ascii="Times New Roman" w:hAnsi="Times New Roman" w:cs="Times New Roman"/>
          <w:sz w:val="28"/>
          <w:szCs w:val="28"/>
        </w:rPr>
        <w:t xml:space="preserve"> більше працівників. Підприємства з ПІІ більш продуктивні: середня продуктивність праці в 2,1 </w:t>
      </w:r>
      <w:proofErr w:type="spellStart"/>
      <w:r w:rsidRPr="00A4790A">
        <w:rPr>
          <w:rFonts w:ascii="Times New Roman" w:hAnsi="Times New Roman" w:cs="Times New Roman"/>
          <w:sz w:val="28"/>
          <w:szCs w:val="28"/>
        </w:rPr>
        <w:t>раза</w:t>
      </w:r>
      <w:proofErr w:type="spellEnd"/>
      <w:r w:rsidRPr="00A4790A">
        <w:rPr>
          <w:rFonts w:ascii="Times New Roman" w:hAnsi="Times New Roman" w:cs="Times New Roman"/>
          <w:sz w:val="28"/>
          <w:szCs w:val="28"/>
        </w:rPr>
        <w:t xml:space="preserve"> більша, загальна факторна продуктивність удвічі більша. </w:t>
      </w:r>
      <w:r w:rsidRPr="00A4790A">
        <w:rPr>
          <w:rFonts w:ascii="Times New Roman" w:eastAsia="Times New Roman" w:hAnsi="Times New Roman" w:cs="Times New Roman"/>
          <w:bCs/>
          <w:sz w:val="28"/>
          <w:szCs w:val="28"/>
          <w:lang w:eastAsia="ru-RU"/>
        </w:rPr>
        <w:t xml:space="preserve">На компаніях з іноземними інвестиціями середня заробітна плата вища, ніж на суто вітчизняних компаніях. </w:t>
      </w:r>
      <w:r w:rsidRPr="00A4790A">
        <w:rPr>
          <w:rFonts w:ascii="Times New Roman" w:eastAsia="Times New Roman" w:hAnsi="Times New Roman" w:cs="Times New Roman"/>
          <w:sz w:val="28"/>
          <w:szCs w:val="28"/>
          <w:lang w:eastAsia="ru-RU"/>
        </w:rPr>
        <w:t xml:space="preserve">Витрати на оплату праці на одного працівника підприємств з іноземними інвестиціями в середньому на 57% вищі, ніж оплата працівника на вітчизняних підприємствах. </w:t>
      </w:r>
      <w:r w:rsidRPr="00A4790A">
        <w:rPr>
          <w:rFonts w:ascii="Times New Roman" w:eastAsia="Times New Roman" w:hAnsi="Times New Roman" w:cs="Times New Roman"/>
          <w:bCs/>
          <w:sz w:val="28"/>
          <w:szCs w:val="28"/>
          <w:lang w:eastAsia="ru-RU"/>
        </w:rPr>
        <w:t xml:space="preserve">Залучення більшої кількості ПІІ сприятиме швидшому економічному зростанню та поліпшенню умов життя. </w:t>
      </w:r>
      <w:r w:rsidRPr="00A4790A">
        <w:rPr>
          <w:rFonts w:ascii="Times New Roman" w:eastAsia="Times New Roman" w:hAnsi="Times New Roman" w:cs="Times New Roman"/>
          <w:sz w:val="28"/>
          <w:szCs w:val="28"/>
          <w:lang w:eastAsia="ru-RU"/>
        </w:rPr>
        <w:t>Аналіз чітко показує, що Україна отримує суттєвий позитивний вплив від наявних ПІІ. Вони покращують не тільки продуктивність компаній з іноземними інвестиціями, але також сприяють вищій оплаті праці на цих компаніях. Варто докласти зусилля для залучення більшого обсягу ПІІ.</w:t>
      </w:r>
    </w:p>
    <w:p w14:paraId="15F55BCE" w14:textId="01F90AD6" w:rsidR="00225E1A" w:rsidRPr="00A4790A" w:rsidRDefault="00225E1A" w:rsidP="00341F5B">
      <w:pPr>
        <w:spacing w:after="0" w:line="360" w:lineRule="auto"/>
        <w:ind w:firstLine="690"/>
        <w:jc w:val="both"/>
        <w:rPr>
          <w:rStyle w:val="1"/>
          <w:rFonts w:ascii="Times New Roman" w:eastAsiaTheme="minorHAnsi" w:hAnsi="Times New Roman" w:cs="Times New Roman"/>
          <w:color w:val="auto"/>
          <w:sz w:val="28"/>
          <w:szCs w:val="28"/>
          <w:u w:val="none"/>
          <w:shd w:val="clear" w:color="auto" w:fill="auto"/>
        </w:rPr>
      </w:pPr>
      <w:r w:rsidRPr="00A4790A">
        <w:rPr>
          <w:rFonts w:ascii="Times New Roman" w:hAnsi="Times New Roman" w:cs="Times New Roman"/>
          <w:sz w:val="28"/>
          <w:szCs w:val="28"/>
        </w:rPr>
        <w:t xml:space="preserve">Виявлено проблеми інвестиційного та ділового клімату, </w:t>
      </w:r>
      <w:r w:rsidRPr="00A4790A">
        <w:rPr>
          <w:rFonts w:ascii="Times New Roman" w:eastAsia="Times New Roman" w:hAnsi="Times New Roman" w:cs="Times New Roman"/>
          <w:sz w:val="28"/>
          <w:szCs w:val="28"/>
        </w:rPr>
        <w:t xml:space="preserve">що стримують розвиток спільного підприємництва. </w:t>
      </w:r>
      <w:r w:rsidR="00341F5B" w:rsidRPr="00A4790A">
        <w:rPr>
          <w:rFonts w:ascii="Times New Roman" w:hAnsi="Times New Roman" w:cs="Times New Roman"/>
          <w:sz w:val="28"/>
          <w:szCs w:val="28"/>
        </w:rPr>
        <w:t xml:space="preserve">У рейтингу </w:t>
      </w:r>
      <w:proofErr w:type="spellStart"/>
      <w:r w:rsidR="00341F5B" w:rsidRPr="00A4790A">
        <w:rPr>
          <w:rFonts w:ascii="Times New Roman" w:hAnsi="Times New Roman" w:cs="Times New Roman"/>
          <w:sz w:val="28"/>
          <w:szCs w:val="28"/>
        </w:rPr>
        <w:t>Doing</w:t>
      </w:r>
      <w:proofErr w:type="spellEnd"/>
      <w:r w:rsidR="00341F5B" w:rsidRPr="00A4790A">
        <w:rPr>
          <w:rFonts w:ascii="Times New Roman" w:hAnsi="Times New Roman" w:cs="Times New Roman"/>
          <w:sz w:val="28"/>
          <w:szCs w:val="28"/>
        </w:rPr>
        <w:t xml:space="preserve"> </w:t>
      </w:r>
      <w:proofErr w:type="spellStart"/>
      <w:r w:rsidR="00341F5B" w:rsidRPr="00A4790A">
        <w:rPr>
          <w:rFonts w:ascii="Times New Roman" w:hAnsi="Times New Roman" w:cs="Times New Roman"/>
          <w:sz w:val="28"/>
          <w:szCs w:val="28"/>
        </w:rPr>
        <w:t>Business</w:t>
      </w:r>
      <w:proofErr w:type="spellEnd"/>
      <w:r w:rsidR="00341F5B" w:rsidRPr="00A4790A">
        <w:rPr>
          <w:rFonts w:ascii="Times New Roman" w:hAnsi="Times New Roman" w:cs="Times New Roman"/>
          <w:sz w:val="28"/>
          <w:szCs w:val="28"/>
        </w:rPr>
        <w:t xml:space="preserve"> 2018 Україна піднялась на +4 пункти і посіла 76 позицію зі 190 країн світу. Крім того, у рейтингу Глобального індексу конкурентоспроможності (ГІК) 2017/2018 Україна покращила свої позиції на 4 пункти і зайняла 81 місце серед 137 країн світу, які досліджувались (у ГІК 2016/2017 – 85 місце серед 138 країн). Проте </w:t>
      </w:r>
      <w:r w:rsidRPr="00A4790A">
        <w:rPr>
          <w:rFonts w:ascii="Times New Roman" w:hAnsi="Times New Roman" w:cs="Times New Roman"/>
          <w:sz w:val="28"/>
          <w:szCs w:val="28"/>
        </w:rPr>
        <w:t xml:space="preserve">Індекс ділового середовища (короткостроковий) </w:t>
      </w:r>
      <w:r w:rsidRPr="00A4790A">
        <w:rPr>
          <w:rStyle w:val="1"/>
          <w:rFonts w:ascii="Times New Roman" w:hAnsi="Times New Roman" w:cs="Times New Roman"/>
          <w:color w:val="auto"/>
          <w:sz w:val="28"/>
          <w:szCs w:val="28"/>
          <w:u w:val="none"/>
        </w:rPr>
        <w:t>має від'ємне значення (-0,17), що свідчить про незадовільну якість ділового середовища, однак спостерігаємо тенденції до зменшення негативу.</w:t>
      </w:r>
      <w:r w:rsidR="00341F5B" w:rsidRPr="00A4790A">
        <w:rPr>
          <w:rStyle w:val="1"/>
          <w:rFonts w:ascii="Times New Roman" w:hAnsi="Times New Roman" w:cs="Times New Roman"/>
          <w:color w:val="auto"/>
          <w:sz w:val="28"/>
          <w:szCs w:val="28"/>
          <w:u w:val="none"/>
        </w:rPr>
        <w:t xml:space="preserve"> </w:t>
      </w:r>
      <w:r w:rsidR="00341F5B" w:rsidRPr="00A4790A">
        <w:rPr>
          <w:rFonts w:ascii="Times New Roman" w:hAnsi="Times New Roman" w:cs="Times New Roman"/>
          <w:sz w:val="28"/>
          <w:szCs w:val="28"/>
        </w:rPr>
        <w:t xml:space="preserve">Для подальшого покращення інвестиційного клімату України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економіки. </w:t>
      </w:r>
    </w:p>
    <w:p w14:paraId="7D60944F" w14:textId="77777777" w:rsidR="00225E1A" w:rsidRPr="00A4790A" w:rsidRDefault="00225E1A" w:rsidP="00341F5B">
      <w:pPr>
        <w:tabs>
          <w:tab w:val="left" w:pos="0"/>
        </w:tabs>
        <w:spacing w:after="0" w:line="360" w:lineRule="auto"/>
        <w:ind w:firstLine="709"/>
        <w:jc w:val="both"/>
        <w:rPr>
          <w:rFonts w:ascii="Times New Roman" w:eastAsia="Times New Roman" w:hAnsi="Times New Roman" w:cs="Times New Roman"/>
          <w:sz w:val="28"/>
          <w:szCs w:val="28"/>
        </w:rPr>
      </w:pPr>
      <w:r w:rsidRPr="00A4790A">
        <w:rPr>
          <w:rFonts w:ascii="Times New Roman" w:hAnsi="Times New Roman" w:cs="Times New Roman"/>
          <w:sz w:val="28"/>
          <w:szCs w:val="28"/>
        </w:rPr>
        <w:t xml:space="preserve">Розроблено напрямки реалізації державної інвестиційної політики. На основі аналізу, автором визначено, що ефективна реалізація державної інвестиційної політики, яка сприятиме розвитку спільного підприємництва, </w:t>
      </w:r>
      <w:r w:rsidRPr="00A4790A">
        <w:rPr>
          <w:rFonts w:ascii="Times New Roman" w:hAnsi="Times New Roman" w:cs="Times New Roman"/>
          <w:sz w:val="28"/>
          <w:szCs w:val="28"/>
        </w:rPr>
        <w:lastRenderedPageBreak/>
        <w:t xml:space="preserve">можлива завдяки удосконаленню у двох  напрямках: нормативно-правова база регулювання відносин, а також система гарантій захисту інтересів учасників. Система головних напрямків інвестиційної політики повинна враховувати:  </w:t>
      </w:r>
      <w:r w:rsidRPr="00A4790A">
        <w:rPr>
          <w:rStyle w:val="11pt"/>
          <w:rFonts w:eastAsiaTheme="minorEastAsia"/>
          <w:color w:val="auto"/>
          <w:sz w:val="28"/>
          <w:szCs w:val="28"/>
        </w:rPr>
        <w:t xml:space="preserve">1) формування прогресивної структури і підвищення конкурентоспроможності економіки країни, її окремих галузей і підприємств; 2) підвищення рівня інтеграції національної економіки у світовий економічний науковий і освітній простір. </w:t>
      </w:r>
      <w:r w:rsidRPr="00A4790A">
        <w:rPr>
          <w:rFonts w:ascii="Times New Roman" w:hAnsi="Times New Roman" w:cs="Times New Roman"/>
          <w:sz w:val="28"/>
          <w:szCs w:val="28"/>
        </w:rPr>
        <w:t>Для стимулювання іноземного інвестування в економіку України доцільно застосувати комплекс загальних і спеціальних заходів, орієнтуючись на наступні принципи:  незмінність (стабільність) основних законодавчих положень щодо умов іноземного інвестування;  диференційований підхід до пільг іноземним інвесторам, з погляду обсягів іноземних інвестицій, видів, форм і сфер інвестування і з урахуванням відповідних пріоритетів розвитку економіки України; надійне, доступне й оперативне організаційне й інформаційне забезпечення, залучення і здійснення іноземних інвестицій.</w:t>
      </w:r>
    </w:p>
    <w:p w14:paraId="3D9863B3" w14:textId="1968D4BC" w:rsidR="00225E1A" w:rsidRPr="00A4790A" w:rsidRDefault="00A04C6C" w:rsidP="00341F5B">
      <w:pPr>
        <w:tabs>
          <w:tab w:val="left" w:pos="0"/>
        </w:tabs>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Розроблено заходи щодо удосконалення інвестиційного співробітництва з ЄС. </w:t>
      </w:r>
      <w:r w:rsidR="00225E1A" w:rsidRPr="00A4790A">
        <w:rPr>
          <w:rFonts w:ascii="Times New Roman" w:hAnsi="Times New Roman" w:cs="Times New Roman"/>
          <w:sz w:val="28"/>
          <w:szCs w:val="28"/>
        </w:rPr>
        <w:t>Національна економіка відчуває гострий дефіцит інвестиційних ресурсів в умовах інтеграції у глобальний економічний простір, а саме у ЄС. Однак іноземні інвестори мають сумніви коли ухвалюють рішення щодо того, чи потрібно вкладати свої гроші в розвиток української економіки. Активізація міжнародної інвестиційної діяльності України в контексті її євроінтеграції передбачає заходи економічного, правового, соціально-політичного та науково-технологічного характеру.</w:t>
      </w:r>
    </w:p>
    <w:p w14:paraId="462B74EF" w14:textId="0924DBCD" w:rsidR="00225E1A" w:rsidRPr="00A4790A" w:rsidRDefault="00225E1A" w:rsidP="00341F5B">
      <w:pPr>
        <w:autoSpaceDE w:val="0"/>
        <w:autoSpaceDN w:val="0"/>
        <w:adjustRightInd w:val="0"/>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Для покращення інвестиційного клімату в умовах співробітництва України з іншими країнами, наприклад ЄС, необхідно сформувати стабільну державну політику у сфері іноземного інвестування, розраховану на довгострокову перспективу</w:t>
      </w:r>
      <w:r w:rsidR="00341F5B" w:rsidRPr="00A4790A">
        <w:rPr>
          <w:rFonts w:ascii="Times New Roman" w:hAnsi="Times New Roman" w:cs="Times New Roman"/>
          <w:sz w:val="28"/>
          <w:szCs w:val="28"/>
        </w:rPr>
        <w:t xml:space="preserve">. </w:t>
      </w:r>
      <w:r w:rsidRPr="00A4790A">
        <w:rPr>
          <w:rFonts w:ascii="Times New Roman" w:hAnsi="Times New Roman" w:cs="Times New Roman"/>
          <w:sz w:val="28"/>
          <w:szCs w:val="28"/>
        </w:rPr>
        <w:t xml:space="preserve">Таким чином використовуючи комплексний підхід до цієї проблеми, ми можемо підвищити авторитет України не лише на європейського ринку, але й світовому, що сприятиме забезпеченню економічного та інноваційного розвитку України. </w:t>
      </w:r>
    </w:p>
    <w:p w14:paraId="3631BDED" w14:textId="77777777" w:rsidR="00225E1A" w:rsidRPr="00A4790A" w:rsidRDefault="00225E1A" w:rsidP="00A04C6C">
      <w:pPr>
        <w:tabs>
          <w:tab w:val="left" w:pos="0"/>
        </w:tabs>
        <w:spacing w:after="0" w:line="360" w:lineRule="auto"/>
        <w:ind w:firstLine="851"/>
        <w:jc w:val="both"/>
        <w:rPr>
          <w:rFonts w:ascii="Times New Roman" w:eastAsia="Times New Roman" w:hAnsi="Times New Roman" w:cs="Times New Roman"/>
          <w:sz w:val="28"/>
          <w:szCs w:val="28"/>
        </w:rPr>
      </w:pPr>
    </w:p>
    <w:p w14:paraId="2AE5DE2D" w14:textId="03FFC918" w:rsidR="00225E1A" w:rsidRPr="00A4790A" w:rsidRDefault="00341F5B" w:rsidP="00740199">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lastRenderedPageBreak/>
        <w:t>СПИСОК ВИИКОРИСТАНИХ ДЖЕРЕЛ</w:t>
      </w:r>
    </w:p>
    <w:p w14:paraId="06D23D7E" w14:textId="4A8DBED9" w:rsidR="00341F5B" w:rsidRPr="00A4790A" w:rsidRDefault="00341F5B" w:rsidP="00740199">
      <w:pPr>
        <w:spacing w:after="0" w:line="360" w:lineRule="auto"/>
        <w:ind w:firstLine="709"/>
        <w:jc w:val="center"/>
        <w:rPr>
          <w:rFonts w:ascii="Times New Roman" w:hAnsi="Times New Roman" w:cs="Times New Roman"/>
          <w:sz w:val="28"/>
          <w:szCs w:val="28"/>
        </w:rPr>
      </w:pPr>
    </w:p>
    <w:p w14:paraId="3ADF6DE3" w14:textId="49CD9893" w:rsidR="00341F5B" w:rsidRPr="00A4790A" w:rsidRDefault="00341F5B" w:rsidP="00740199">
      <w:pPr>
        <w:spacing w:after="0" w:line="360" w:lineRule="auto"/>
        <w:ind w:firstLine="709"/>
        <w:jc w:val="center"/>
        <w:rPr>
          <w:rFonts w:ascii="Times New Roman" w:hAnsi="Times New Roman" w:cs="Times New Roman"/>
          <w:sz w:val="28"/>
          <w:szCs w:val="28"/>
        </w:rPr>
      </w:pPr>
    </w:p>
    <w:p w14:paraId="47FD0EFF" w14:textId="684033E1"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sz w:val="28"/>
          <w:szCs w:val="28"/>
          <w:shd w:val="clear" w:color="auto" w:fill="FFFFFF"/>
          <w:lang w:val="uk-UA"/>
        </w:rPr>
        <w:t>Балацкий</w:t>
      </w:r>
      <w:proofErr w:type="spellEnd"/>
      <w:r w:rsidRPr="00A4790A">
        <w:rPr>
          <w:rFonts w:ascii="Times New Roman" w:hAnsi="Times New Roman" w:cs="Times New Roman"/>
          <w:sz w:val="28"/>
          <w:szCs w:val="28"/>
          <w:shd w:val="clear" w:color="auto" w:fill="FFFFFF"/>
          <w:lang w:val="uk-UA"/>
        </w:rPr>
        <w:t xml:space="preserve"> Е.P, </w:t>
      </w:r>
      <w:proofErr w:type="spellStart"/>
      <w:r w:rsidRPr="00A4790A">
        <w:rPr>
          <w:rFonts w:ascii="Times New Roman" w:hAnsi="Times New Roman" w:cs="Times New Roman"/>
          <w:sz w:val="28"/>
          <w:szCs w:val="28"/>
          <w:shd w:val="clear" w:color="auto" w:fill="FFFFFF"/>
          <w:lang w:val="uk-UA"/>
        </w:rPr>
        <w:t>Павличенко</w:t>
      </w:r>
      <w:proofErr w:type="spellEnd"/>
      <w:r w:rsidRPr="00A4790A">
        <w:rPr>
          <w:rFonts w:ascii="Times New Roman" w:hAnsi="Times New Roman" w:cs="Times New Roman"/>
          <w:sz w:val="28"/>
          <w:szCs w:val="28"/>
          <w:shd w:val="clear" w:color="auto" w:fill="FFFFFF"/>
          <w:lang w:val="uk-UA"/>
        </w:rPr>
        <w:t xml:space="preserve"> Р.O. </w:t>
      </w:r>
      <w:proofErr w:type="spellStart"/>
      <w:r w:rsidRPr="00A4790A">
        <w:rPr>
          <w:rFonts w:ascii="Times New Roman" w:hAnsi="Times New Roman" w:cs="Times New Roman"/>
          <w:sz w:val="28"/>
          <w:szCs w:val="28"/>
          <w:shd w:val="clear" w:color="auto" w:fill="FFFFFF"/>
          <w:lang w:val="uk-UA"/>
        </w:rPr>
        <w:t>Иностранные</w:t>
      </w:r>
      <w:proofErr w:type="spellEnd"/>
      <w:r w:rsidRPr="00A4790A">
        <w:rPr>
          <w:rFonts w:ascii="Times New Roman" w:hAnsi="Times New Roman" w:cs="Times New Roman"/>
          <w:sz w:val="28"/>
          <w:szCs w:val="28"/>
          <w:shd w:val="clear" w:color="auto" w:fill="FFFFFF"/>
          <w:lang w:val="uk-UA"/>
        </w:rPr>
        <w:t xml:space="preserve"> </w:t>
      </w:r>
      <w:proofErr w:type="spellStart"/>
      <w:r w:rsidRPr="00A4790A">
        <w:rPr>
          <w:rFonts w:ascii="Times New Roman" w:hAnsi="Times New Roman" w:cs="Times New Roman"/>
          <w:sz w:val="28"/>
          <w:szCs w:val="28"/>
          <w:shd w:val="clear" w:color="auto" w:fill="FFFFFF"/>
          <w:lang w:val="uk-UA"/>
        </w:rPr>
        <w:t>инвестиции</w:t>
      </w:r>
      <w:proofErr w:type="spellEnd"/>
      <w:r w:rsidRPr="00A4790A">
        <w:rPr>
          <w:rFonts w:ascii="Times New Roman" w:hAnsi="Times New Roman" w:cs="Times New Roman"/>
          <w:sz w:val="28"/>
          <w:szCs w:val="28"/>
          <w:shd w:val="clear" w:color="auto" w:fill="FFFFFF"/>
          <w:lang w:val="uk-UA"/>
        </w:rPr>
        <w:t xml:space="preserve"> и </w:t>
      </w:r>
      <w:proofErr w:type="spellStart"/>
      <w:r w:rsidRPr="00A4790A">
        <w:rPr>
          <w:rFonts w:ascii="Times New Roman" w:hAnsi="Times New Roman" w:cs="Times New Roman"/>
          <w:sz w:val="28"/>
          <w:szCs w:val="28"/>
          <w:shd w:val="clear" w:color="auto" w:fill="FFFFFF"/>
          <w:lang w:val="uk-UA"/>
        </w:rPr>
        <w:t>экономический</w:t>
      </w:r>
      <w:proofErr w:type="spellEnd"/>
      <w:r w:rsidRPr="00A4790A">
        <w:rPr>
          <w:rFonts w:ascii="Times New Roman" w:hAnsi="Times New Roman" w:cs="Times New Roman"/>
          <w:sz w:val="28"/>
          <w:szCs w:val="28"/>
          <w:shd w:val="clear" w:color="auto" w:fill="FFFFFF"/>
          <w:lang w:val="uk-UA"/>
        </w:rPr>
        <w:t xml:space="preserve"> </w:t>
      </w:r>
      <w:proofErr w:type="spellStart"/>
      <w:r w:rsidRPr="00A4790A">
        <w:rPr>
          <w:rFonts w:ascii="Times New Roman" w:hAnsi="Times New Roman" w:cs="Times New Roman"/>
          <w:sz w:val="28"/>
          <w:szCs w:val="28"/>
          <w:shd w:val="clear" w:color="auto" w:fill="FFFFFF"/>
          <w:lang w:val="uk-UA"/>
        </w:rPr>
        <w:t>рост</w:t>
      </w:r>
      <w:proofErr w:type="spellEnd"/>
      <w:r w:rsidRPr="00A4790A">
        <w:rPr>
          <w:rFonts w:ascii="Times New Roman" w:hAnsi="Times New Roman" w:cs="Times New Roman"/>
          <w:sz w:val="28"/>
          <w:szCs w:val="28"/>
          <w:shd w:val="clear" w:color="auto" w:fill="FFFFFF"/>
          <w:lang w:val="uk-UA"/>
        </w:rPr>
        <w:t xml:space="preserve">: </w:t>
      </w:r>
      <w:proofErr w:type="spellStart"/>
      <w:r w:rsidRPr="00A4790A">
        <w:rPr>
          <w:rFonts w:ascii="Times New Roman" w:hAnsi="Times New Roman" w:cs="Times New Roman"/>
          <w:sz w:val="28"/>
          <w:szCs w:val="28"/>
          <w:shd w:val="clear" w:color="auto" w:fill="FFFFFF"/>
          <w:lang w:val="uk-UA"/>
        </w:rPr>
        <w:t>теория</w:t>
      </w:r>
      <w:proofErr w:type="spellEnd"/>
      <w:r w:rsidRPr="00A4790A">
        <w:rPr>
          <w:rFonts w:ascii="Times New Roman" w:hAnsi="Times New Roman" w:cs="Times New Roman"/>
          <w:sz w:val="28"/>
          <w:szCs w:val="28"/>
          <w:shd w:val="clear" w:color="auto" w:fill="FFFFFF"/>
          <w:lang w:val="uk-UA"/>
        </w:rPr>
        <w:t xml:space="preserve"> и практика </w:t>
      </w:r>
      <w:proofErr w:type="spellStart"/>
      <w:r w:rsidRPr="00A4790A">
        <w:rPr>
          <w:rFonts w:ascii="Times New Roman" w:hAnsi="Times New Roman" w:cs="Times New Roman"/>
          <w:sz w:val="28"/>
          <w:szCs w:val="28"/>
          <w:shd w:val="clear" w:color="auto" w:fill="FFFFFF"/>
          <w:lang w:val="uk-UA"/>
        </w:rPr>
        <w:t>исследования</w:t>
      </w:r>
      <w:proofErr w:type="spellEnd"/>
      <w:r w:rsidRPr="00A4790A">
        <w:rPr>
          <w:rFonts w:ascii="Times New Roman" w:hAnsi="Times New Roman" w:cs="Times New Roman"/>
          <w:sz w:val="28"/>
          <w:szCs w:val="28"/>
          <w:shd w:val="clear" w:color="auto" w:fill="FFFFFF"/>
          <w:lang w:val="uk-UA"/>
        </w:rPr>
        <w:t xml:space="preserve">. </w:t>
      </w:r>
      <w:proofErr w:type="spellStart"/>
      <w:r w:rsidRPr="00A4790A">
        <w:rPr>
          <w:rFonts w:ascii="Times New Roman" w:hAnsi="Times New Roman" w:cs="Times New Roman"/>
          <w:i/>
          <w:sz w:val="28"/>
          <w:szCs w:val="28"/>
          <w:shd w:val="clear" w:color="auto" w:fill="FFFFFF"/>
          <w:lang w:val="uk-UA"/>
        </w:rPr>
        <w:t>Мировая</w:t>
      </w:r>
      <w:proofErr w:type="spellEnd"/>
      <w:r w:rsidRPr="00A4790A">
        <w:rPr>
          <w:rFonts w:ascii="Times New Roman" w:hAnsi="Times New Roman" w:cs="Times New Roman"/>
          <w:i/>
          <w:sz w:val="28"/>
          <w:szCs w:val="28"/>
          <w:shd w:val="clear" w:color="auto" w:fill="FFFFFF"/>
          <w:lang w:val="uk-UA"/>
        </w:rPr>
        <w:t xml:space="preserve"> </w:t>
      </w:r>
      <w:proofErr w:type="spellStart"/>
      <w:r w:rsidRPr="00A4790A">
        <w:rPr>
          <w:rFonts w:ascii="Times New Roman" w:hAnsi="Times New Roman" w:cs="Times New Roman"/>
          <w:i/>
          <w:sz w:val="28"/>
          <w:szCs w:val="28"/>
          <w:shd w:val="clear" w:color="auto" w:fill="FFFFFF"/>
          <w:lang w:val="uk-UA"/>
        </w:rPr>
        <w:t>экономика</w:t>
      </w:r>
      <w:proofErr w:type="spellEnd"/>
      <w:r w:rsidRPr="00A4790A">
        <w:rPr>
          <w:rFonts w:ascii="Times New Roman" w:hAnsi="Times New Roman" w:cs="Times New Roman"/>
          <w:i/>
          <w:sz w:val="28"/>
          <w:szCs w:val="28"/>
          <w:shd w:val="clear" w:color="auto" w:fill="FFFFFF"/>
          <w:lang w:val="uk-UA"/>
        </w:rPr>
        <w:t xml:space="preserve"> и </w:t>
      </w:r>
      <w:proofErr w:type="spellStart"/>
      <w:r w:rsidRPr="00A4790A">
        <w:rPr>
          <w:rFonts w:ascii="Times New Roman" w:hAnsi="Times New Roman" w:cs="Times New Roman"/>
          <w:i/>
          <w:sz w:val="28"/>
          <w:szCs w:val="28"/>
          <w:shd w:val="clear" w:color="auto" w:fill="FFFFFF"/>
          <w:lang w:val="uk-UA"/>
        </w:rPr>
        <w:t>международные</w:t>
      </w:r>
      <w:proofErr w:type="spellEnd"/>
      <w:r w:rsidRPr="00A4790A">
        <w:rPr>
          <w:rFonts w:ascii="Times New Roman" w:hAnsi="Times New Roman" w:cs="Times New Roman"/>
          <w:i/>
          <w:sz w:val="28"/>
          <w:szCs w:val="28"/>
          <w:shd w:val="clear" w:color="auto" w:fill="FFFFFF"/>
          <w:lang w:val="uk-UA"/>
        </w:rPr>
        <w:t xml:space="preserve"> </w:t>
      </w:r>
      <w:proofErr w:type="spellStart"/>
      <w:r w:rsidRPr="00A4790A">
        <w:rPr>
          <w:rFonts w:ascii="Times New Roman" w:hAnsi="Times New Roman" w:cs="Times New Roman"/>
          <w:i/>
          <w:sz w:val="28"/>
          <w:szCs w:val="28"/>
          <w:shd w:val="clear" w:color="auto" w:fill="FFFFFF"/>
          <w:lang w:val="uk-UA"/>
        </w:rPr>
        <w:t>отношения</w:t>
      </w:r>
      <w:proofErr w:type="spellEnd"/>
      <w:r w:rsidRPr="00A4790A">
        <w:rPr>
          <w:rFonts w:ascii="Times New Roman" w:hAnsi="Times New Roman" w:cs="Times New Roman"/>
          <w:i/>
          <w:sz w:val="28"/>
          <w:szCs w:val="28"/>
          <w:shd w:val="clear" w:color="auto" w:fill="FFFFFF"/>
          <w:lang w:val="uk-UA"/>
        </w:rPr>
        <w:t xml:space="preserve">. </w:t>
      </w:r>
      <w:r w:rsidRPr="00A4790A">
        <w:rPr>
          <w:rFonts w:ascii="Times New Roman" w:hAnsi="Times New Roman" w:cs="Times New Roman"/>
          <w:sz w:val="28"/>
          <w:szCs w:val="28"/>
          <w:shd w:val="clear" w:color="auto" w:fill="FFFFFF"/>
          <w:lang w:val="uk-UA"/>
        </w:rPr>
        <w:t>2012. №1. С. 52–64</w:t>
      </w:r>
    </w:p>
    <w:p w14:paraId="52352CC5" w14:textId="1298E831"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eastAsia="Times New Roman" w:hAnsi="Times New Roman" w:cs="Times New Roman"/>
          <w:sz w:val="28"/>
          <w:szCs w:val="28"/>
          <w:lang w:val="uk-UA"/>
        </w:rPr>
        <w:t xml:space="preserve">Маркевич К. Л. Поточний стан та перспективи прямого іноземного інвестування в економіку України. </w:t>
      </w:r>
      <w:r w:rsidRPr="00A4790A">
        <w:rPr>
          <w:rFonts w:ascii="Times New Roman" w:eastAsia="Times New Roman" w:hAnsi="Times New Roman" w:cs="Times New Roman"/>
          <w:i/>
          <w:sz w:val="28"/>
          <w:szCs w:val="28"/>
          <w:lang w:val="uk-UA"/>
        </w:rPr>
        <w:t>Науковий вісник Мукачівського державного університету. Сер. Економіка.</w:t>
      </w:r>
      <w:r w:rsidRPr="00A4790A">
        <w:rPr>
          <w:rFonts w:ascii="Times New Roman" w:eastAsia="Times New Roman" w:hAnsi="Times New Roman" w:cs="Times New Roman"/>
          <w:sz w:val="28"/>
          <w:szCs w:val="28"/>
          <w:lang w:val="uk-UA"/>
        </w:rPr>
        <w:t xml:space="preserve"> 2015. № 2(1). С. 249-255.</w:t>
      </w:r>
    </w:p>
    <w:p w14:paraId="5D035D21" w14:textId="520F7015"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iCs/>
          <w:sz w:val="28"/>
          <w:szCs w:val="28"/>
          <w:shd w:val="clear" w:color="auto" w:fill="FFFFFF"/>
          <w:lang w:val="uk-UA"/>
        </w:rPr>
        <w:t>Дикий Н. О. </w:t>
      </w:r>
      <w:r w:rsidRPr="00A4790A">
        <w:rPr>
          <w:rFonts w:ascii="Times New Roman" w:hAnsi="Times New Roman" w:cs="Times New Roman"/>
          <w:bCs/>
          <w:sz w:val="28"/>
          <w:szCs w:val="28"/>
          <w:shd w:val="clear" w:color="auto" w:fill="FFFFFF"/>
          <w:lang w:val="uk-UA"/>
        </w:rPr>
        <w:t xml:space="preserve">Залучення іноземних інвестицій в економіку України. </w:t>
      </w:r>
      <w:r w:rsidRPr="00A4790A">
        <w:rPr>
          <w:rFonts w:ascii="Times New Roman" w:hAnsi="Times New Roman" w:cs="Times New Roman"/>
          <w:bCs/>
          <w:i/>
          <w:sz w:val="28"/>
          <w:szCs w:val="28"/>
          <w:shd w:val="clear" w:color="auto" w:fill="FFFFFF"/>
          <w:lang w:val="uk-UA"/>
        </w:rPr>
        <w:t>Ефективна економіка.</w:t>
      </w:r>
      <w:r w:rsidRPr="00A4790A">
        <w:rPr>
          <w:rFonts w:ascii="Times New Roman" w:hAnsi="Times New Roman" w:cs="Times New Roman"/>
          <w:bCs/>
          <w:sz w:val="28"/>
          <w:szCs w:val="28"/>
          <w:shd w:val="clear" w:color="auto" w:fill="FFFFFF"/>
          <w:lang w:val="uk-UA"/>
        </w:rPr>
        <w:t xml:space="preserve"> № 11,. 2017. </w:t>
      </w:r>
      <w:r w:rsidRPr="00A4790A">
        <w:rPr>
          <w:rFonts w:ascii="Times New Roman" w:hAnsi="Times New Roman" w:cs="Times New Roman"/>
          <w:sz w:val="28"/>
          <w:szCs w:val="28"/>
          <w:lang w:val="uk-UA"/>
        </w:rPr>
        <w:t xml:space="preserve">URL:  </w:t>
      </w:r>
      <w:hyperlink r:id="rId23" w:history="1">
        <w:r w:rsidRPr="00A4790A">
          <w:rPr>
            <w:rStyle w:val="ac"/>
            <w:rFonts w:ascii="Times New Roman" w:hAnsi="Times New Roman" w:cs="Times New Roman"/>
            <w:color w:val="auto"/>
            <w:sz w:val="28"/>
            <w:szCs w:val="28"/>
            <w:u w:val="none"/>
            <w:lang w:val="uk-UA"/>
          </w:rPr>
          <w:t>http://www.economy.nayka.com.ua/?op=1&amp;z=5904</w:t>
        </w:r>
      </w:hyperlink>
      <w:r w:rsidR="00D36E53" w:rsidRPr="00A4790A">
        <w:rPr>
          <w:rStyle w:val="ac"/>
          <w:rFonts w:ascii="Times New Roman" w:hAnsi="Times New Roman" w:cs="Times New Roman"/>
          <w:color w:val="auto"/>
          <w:sz w:val="28"/>
          <w:szCs w:val="28"/>
          <w:u w:val="none"/>
        </w:rPr>
        <w:t xml:space="preserve"> </w:t>
      </w:r>
      <w:r w:rsidR="00D36E53" w:rsidRPr="00A4790A">
        <w:rPr>
          <w:rFonts w:ascii="Times New Roman" w:hAnsi="Times New Roman" w:cs="Times New Roman"/>
          <w:sz w:val="28"/>
          <w:szCs w:val="28"/>
          <w:lang w:val="uk-UA"/>
        </w:rPr>
        <w:t>(дата звернення: 15.</w:t>
      </w:r>
      <w:r w:rsidR="00D36E53" w:rsidRPr="00A4790A">
        <w:rPr>
          <w:rFonts w:ascii="Times New Roman" w:hAnsi="Times New Roman" w:cs="Times New Roman"/>
          <w:sz w:val="28"/>
          <w:szCs w:val="28"/>
        </w:rPr>
        <w:t>11</w:t>
      </w:r>
      <w:r w:rsidR="00D36E53" w:rsidRPr="00A4790A">
        <w:rPr>
          <w:rFonts w:ascii="Times New Roman" w:hAnsi="Times New Roman" w:cs="Times New Roman"/>
          <w:sz w:val="28"/>
          <w:szCs w:val="28"/>
          <w:lang w:val="uk-UA"/>
        </w:rPr>
        <w:t>.2019).</w:t>
      </w:r>
    </w:p>
    <w:p w14:paraId="6518937A" w14:textId="49DCC5A9"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eastAsia="Times New Roman" w:hAnsi="Times New Roman" w:cs="Times New Roman"/>
          <w:sz w:val="28"/>
          <w:szCs w:val="28"/>
          <w:lang w:val="uk-UA"/>
        </w:rPr>
        <w:t>Гриньов А.В.</w:t>
      </w:r>
      <w:r w:rsidRPr="00A4790A">
        <w:rPr>
          <w:rFonts w:ascii="Times New Roman" w:eastAsia="Times New Roman" w:hAnsi="Times New Roman" w:cs="Times New Roman"/>
          <w:bCs/>
          <w:sz w:val="28"/>
          <w:szCs w:val="28"/>
          <w:lang w:val="uk-UA"/>
        </w:rPr>
        <w:t xml:space="preserve"> Міжнародна інноваційно-інвестиційна діяльність України. Вектор розвитку</w:t>
      </w:r>
      <w:r w:rsidRPr="00A4790A">
        <w:rPr>
          <w:rFonts w:ascii="Times New Roman" w:eastAsia="Times New Roman" w:hAnsi="Times New Roman" w:cs="Times New Roman"/>
          <w:sz w:val="28"/>
          <w:szCs w:val="28"/>
          <w:lang w:val="uk-UA"/>
        </w:rPr>
        <w:t xml:space="preserve">: [монографія] / </w:t>
      </w:r>
      <w:proofErr w:type="spellStart"/>
      <w:r w:rsidRPr="00A4790A">
        <w:rPr>
          <w:rFonts w:ascii="Times New Roman" w:eastAsia="Times New Roman" w:hAnsi="Times New Roman" w:cs="Times New Roman"/>
          <w:sz w:val="28"/>
          <w:szCs w:val="28"/>
          <w:lang w:val="uk-UA"/>
        </w:rPr>
        <w:t>А.В.Гриньов</w:t>
      </w:r>
      <w:proofErr w:type="spellEnd"/>
      <w:r w:rsidRPr="00A4790A">
        <w:rPr>
          <w:rFonts w:ascii="Times New Roman" w:eastAsia="Times New Roman" w:hAnsi="Times New Roman" w:cs="Times New Roman"/>
          <w:sz w:val="28"/>
          <w:szCs w:val="28"/>
          <w:lang w:val="uk-UA"/>
        </w:rPr>
        <w:t xml:space="preserve">, О.М. </w:t>
      </w:r>
      <w:proofErr w:type="spellStart"/>
      <w:r w:rsidRPr="00A4790A">
        <w:rPr>
          <w:rFonts w:ascii="Times New Roman" w:eastAsia="Times New Roman" w:hAnsi="Times New Roman" w:cs="Times New Roman"/>
          <w:sz w:val="28"/>
          <w:szCs w:val="28"/>
          <w:lang w:val="uk-UA"/>
        </w:rPr>
        <w:t>Шершенюк</w:t>
      </w:r>
      <w:proofErr w:type="spellEnd"/>
      <w:r w:rsidRPr="00A4790A">
        <w:rPr>
          <w:rFonts w:ascii="Times New Roman" w:eastAsia="Times New Roman" w:hAnsi="Times New Roman" w:cs="Times New Roman"/>
          <w:sz w:val="28"/>
          <w:szCs w:val="28"/>
          <w:lang w:val="uk-UA"/>
        </w:rPr>
        <w:t>, С.В. Овчаренко. Харківський національний автомобільно-дорожній ун-т. Х</w:t>
      </w:r>
      <w:r w:rsidR="00D36E53" w:rsidRPr="00A4790A">
        <w:rPr>
          <w:rFonts w:ascii="Times New Roman" w:eastAsia="Times New Roman" w:hAnsi="Times New Roman" w:cs="Times New Roman"/>
          <w:sz w:val="28"/>
          <w:szCs w:val="28"/>
          <w:lang w:val="uk-UA"/>
        </w:rPr>
        <w:t>арків</w:t>
      </w:r>
      <w:r w:rsidRPr="00A4790A">
        <w:rPr>
          <w:rFonts w:ascii="Times New Roman" w:eastAsia="Times New Roman" w:hAnsi="Times New Roman" w:cs="Times New Roman"/>
          <w:sz w:val="28"/>
          <w:szCs w:val="28"/>
          <w:lang w:val="uk-UA"/>
        </w:rPr>
        <w:t>: ХНАДУ. 2008. 208 c.</w:t>
      </w:r>
    </w:p>
    <w:p w14:paraId="7ADE9D03" w14:textId="3597CB1F"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Майорова Т. В. Інвестиційна діяльність: </w:t>
      </w:r>
      <w:proofErr w:type="spellStart"/>
      <w:r w:rsidRPr="00A4790A">
        <w:rPr>
          <w:rFonts w:ascii="Times New Roman" w:hAnsi="Times New Roman" w:cs="Times New Roman"/>
          <w:sz w:val="28"/>
          <w:szCs w:val="28"/>
          <w:lang w:val="uk-UA"/>
        </w:rPr>
        <w:t>навч</w:t>
      </w:r>
      <w:proofErr w:type="spell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uk-UA"/>
        </w:rPr>
        <w:t>посіб</w:t>
      </w:r>
      <w:proofErr w:type="spellEnd"/>
      <w:r w:rsidRPr="00A4790A">
        <w:rPr>
          <w:rFonts w:ascii="Times New Roman" w:hAnsi="Times New Roman" w:cs="Times New Roman"/>
          <w:sz w:val="28"/>
          <w:szCs w:val="28"/>
          <w:lang w:val="uk-UA"/>
        </w:rPr>
        <w:t xml:space="preserve">. 3-є вид., перероб. та </w:t>
      </w:r>
      <w:proofErr w:type="spellStart"/>
      <w:r w:rsidRPr="00A4790A">
        <w:rPr>
          <w:rFonts w:ascii="Times New Roman" w:hAnsi="Times New Roman" w:cs="Times New Roman"/>
          <w:sz w:val="28"/>
          <w:szCs w:val="28"/>
          <w:lang w:val="uk-UA"/>
        </w:rPr>
        <w:t>доп</w:t>
      </w:r>
      <w:proofErr w:type="spellEnd"/>
      <w:r w:rsidRPr="00A4790A">
        <w:rPr>
          <w:rFonts w:ascii="Times New Roman" w:hAnsi="Times New Roman" w:cs="Times New Roman"/>
          <w:sz w:val="28"/>
          <w:szCs w:val="28"/>
          <w:lang w:val="uk-UA"/>
        </w:rPr>
        <w:t>. Київ: ЦНЛ, 2004.  376 с.</w:t>
      </w:r>
    </w:p>
    <w:p w14:paraId="493A794B" w14:textId="77777777"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eastAsia="TimesNewRoman,Bold" w:hAnsi="Times New Roman" w:cs="Times New Roman"/>
          <w:bCs/>
          <w:sz w:val="28"/>
          <w:szCs w:val="28"/>
          <w:lang w:val="uk-UA"/>
        </w:rPr>
        <w:t>Задоя</w:t>
      </w:r>
      <w:proofErr w:type="spellEnd"/>
      <w:r w:rsidRPr="00A4790A">
        <w:rPr>
          <w:rFonts w:ascii="Times New Roman" w:eastAsia="TimesNewRoman,Bold" w:hAnsi="Times New Roman" w:cs="Times New Roman"/>
          <w:bCs/>
          <w:sz w:val="28"/>
          <w:szCs w:val="28"/>
          <w:lang w:val="uk-UA"/>
        </w:rPr>
        <w:t xml:space="preserve"> А.О. </w:t>
      </w:r>
      <w:r w:rsidRPr="00A4790A">
        <w:rPr>
          <w:rFonts w:ascii="Times New Roman" w:eastAsia="TimesNewRoman" w:hAnsi="Times New Roman" w:cs="Times New Roman"/>
          <w:sz w:val="28"/>
          <w:szCs w:val="28"/>
          <w:lang w:val="uk-UA"/>
        </w:rPr>
        <w:t>Міжнародна інвестиційна діяльність: навчальний посібник. Дніпро: Університет імені Альфреда Нобеля, 2018. 122 с.</w:t>
      </w:r>
    </w:p>
    <w:p w14:paraId="634C202A" w14:textId="18081676"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Мелещенко А. І.  Міжнародний рух капіталу та економічні ризики </w:t>
      </w:r>
      <w:proofErr w:type="spellStart"/>
      <w:r w:rsidRPr="00A4790A">
        <w:rPr>
          <w:rFonts w:ascii="Times New Roman" w:hAnsi="Times New Roman" w:cs="Times New Roman"/>
          <w:sz w:val="28"/>
          <w:szCs w:val="28"/>
          <w:lang w:val="uk-UA"/>
        </w:rPr>
        <w:t>україни</w:t>
      </w:r>
      <w:proofErr w:type="spellEnd"/>
      <w:r w:rsidRPr="00A4790A">
        <w:rPr>
          <w:rFonts w:ascii="Times New Roman" w:hAnsi="Times New Roman" w:cs="Times New Roman"/>
          <w:sz w:val="28"/>
          <w:szCs w:val="28"/>
          <w:lang w:val="uk-UA"/>
        </w:rPr>
        <w:t xml:space="preserve"> в умовах фінансових криз. URL:  </w:t>
      </w:r>
      <w:hyperlink r:id="rId24" w:history="1">
        <w:r w:rsidRPr="00A4790A">
          <w:rPr>
            <w:rStyle w:val="ac"/>
            <w:rFonts w:ascii="Times New Roman" w:hAnsi="Times New Roman" w:cs="Times New Roman"/>
            <w:color w:val="auto"/>
            <w:sz w:val="28"/>
            <w:szCs w:val="28"/>
            <w:u w:val="none"/>
            <w:lang w:val="uk-UA"/>
          </w:rPr>
          <w:t>http://www.investplan.com.ua/pdf/11_2018/11.pdf</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11</w:t>
      </w:r>
      <w:r w:rsidRPr="00A4790A">
        <w:rPr>
          <w:rFonts w:ascii="Times New Roman" w:hAnsi="Times New Roman" w:cs="Times New Roman"/>
          <w:sz w:val="28"/>
          <w:szCs w:val="28"/>
          <w:lang w:val="uk-UA"/>
        </w:rPr>
        <w:t>.2019).</w:t>
      </w:r>
    </w:p>
    <w:p w14:paraId="7A7AD700" w14:textId="77777777"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Транснаціональні корпорації/ І.О. Давидова, К.Ю. Величко, О.І. </w:t>
      </w:r>
      <w:proofErr w:type="spellStart"/>
      <w:r w:rsidRPr="00A4790A">
        <w:rPr>
          <w:rFonts w:ascii="Times New Roman" w:hAnsi="Times New Roman" w:cs="Times New Roman"/>
          <w:sz w:val="28"/>
          <w:szCs w:val="28"/>
          <w:lang w:val="uk-UA"/>
        </w:rPr>
        <w:t>Печенка</w:t>
      </w:r>
      <w:proofErr w:type="spellEnd"/>
      <w:r w:rsidRPr="00A4790A">
        <w:rPr>
          <w:rFonts w:ascii="Times New Roman" w:hAnsi="Times New Roman" w:cs="Times New Roman"/>
          <w:sz w:val="28"/>
          <w:szCs w:val="28"/>
          <w:lang w:val="uk-UA"/>
        </w:rPr>
        <w:t>– Харків: Видавництво «Форт», 2018. 175с</w:t>
      </w:r>
    </w:p>
    <w:p w14:paraId="559722D8" w14:textId="7B6914D4"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sz w:val="28"/>
          <w:szCs w:val="28"/>
          <w:lang w:val="uk-UA"/>
        </w:rPr>
        <w:t>Татарульєва</w:t>
      </w:r>
      <w:proofErr w:type="spellEnd"/>
      <w:r w:rsidRPr="00A4790A">
        <w:rPr>
          <w:rFonts w:ascii="Times New Roman" w:hAnsi="Times New Roman" w:cs="Times New Roman"/>
          <w:sz w:val="28"/>
          <w:szCs w:val="28"/>
          <w:lang w:val="uk-UA"/>
        </w:rPr>
        <w:t xml:space="preserve"> А.О</w:t>
      </w:r>
      <w:r w:rsidR="00553ADB" w:rsidRPr="00A4790A">
        <w:rPr>
          <w:rFonts w:ascii="Times New Roman" w:hAnsi="Times New Roman" w:cs="Times New Roman"/>
          <w:sz w:val="28"/>
          <w:szCs w:val="28"/>
          <w:lang w:val="uk-UA"/>
        </w:rPr>
        <w:t>.</w:t>
      </w:r>
      <w:r w:rsidRPr="00A4790A">
        <w:rPr>
          <w:rFonts w:ascii="Times New Roman" w:hAnsi="Times New Roman" w:cs="Times New Roman"/>
          <w:sz w:val="28"/>
          <w:szCs w:val="28"/>
          <w:lang w:val="uk-UA"/>
        </w:rPr>
        <w:t xml:space="preserve"> Вплив іноземного інвестування на економічний розвиток країни. URL: </w:t>
      </w:r>
      <w:hyperlink r:id="rId25" w:history="1">
        <w:r w:rsidRPr="00A4790A">
          <w:rPr>
            <w:rStyle w:val="ac"/>
            <w:rFonts w:ascii="Times New Roman" w:hAnsi="Times New Roman" w:cs="Times New Roman"/>
            <w:color w:val="auto"/>
            <w:sz w:val="28"/>
            <w:szCs w:val="28"/>
            <w:u w:val="none"/>
          </w:rPr>
          <w:t>http</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bses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in</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journals</w:t>
        </w:r>
        <w:r w:rsidRPr="00A4790A">
          <w:rPr>
            <w:rStyle w:val="ac"/>
            <w:rFonts w:ascii="Times New Roman" w:hAnsi="Times New Roman" w:cs="Times New Roman"/>
            <w:color w:val="auto"/>
            <w:sz w:val="28"/>
            <w:szCs w:val="28"/>
            <w:u w:val="none"/>
            <w:lang w:val="uk-UA"/>
          </w:rPr>
          <w:t>/2016/4-2016/8.</w:t>
        </w:r>
        <w:proofErr w:type="spellStart"/>
        <w:r w:rsidRPr="00A4790A">
          <w:rPr>
            <w:rStyle w:val="ac"/>
            <w:rFonts w:ascii="Times New Roman" w:hAnsi="Times New Roman" w:cs="Times New Roman"/>
            <w:color w:val="auto"/>
            <w:sz w:val="28"/>
            <w:szCs w:val="28"/>
            <w:u w:val="none"/>
          </w:rPr>
          <w:t>pdf</w:t>
        </w:r>
        <w:proofErr w:type="spellEnd"/>
      </w:hyperlink>
      <w:r w:rsidRPr="00A4790A">
        <w:rPr>
          <w:rFonts w:ascii="Times New Roman" w:hAnsi="Times New Roman" w:cs="Times New Roman"/>
          <w:sz w:val="28"/>
          <w:szCs w:val="28"/>
          <w:lang w:val="uk-UA"/>
        </w:rPr>
        <w:t xml:space="preserve"> (дата звернення: 15.1</w:t>
      </w:r>
      <w:r w:rsidR="00D36E53" w:rsidRPr="00A4790A">
        <w:rPr>
          <w:rFonts w:ascii="Times New Roman" w:hAnsi="Times New Roman" w:cs="Times New Roman"/>
          <w:sz w:val="28"/>
          <w:szCs w:val="28"/>
          <w:lang w:val="uk-UA"/>
        </w:rPr>
        <w:t>1</w:t>
      </w:r>
      <w:r w:rsidRPr="00A4790A">
        <w:rPr>
          <w:rFonts w:ascii="Times New Roman" w:hAnsi="Times New Roman" w:cs="Times New Roman"/>
          <w:sz w:val="28"/>
          <w:szCs w:val="28"/>
          <w:lang w:val="uk-UA"/>
        </w:rPr>
        <w:t>.2019).</w:t>
      </w:r>
    </w:p>
    <w:p w14:paraId="22209E73" w14:textId="7B3E512B"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sz w:val="28"/>
          <w:szCs w:val="28"/>
          <w:lang w:val="en-US"/>
        </w:rPr>
        <w:lastRenderedPageBreak/>
        <w:t>Giroud</w:t>
      </w:r>
      <w:proofErr w:type="spellEnd"/>
      <w:r w:rsidRPr="00A4790A">
        <w:rPr>
          <w:rFonts w:ascii="Times New Roman" w:hAnsi="Times New Roman" w:cs="Times New Roman"/>
          <w:sz w:val="28"/>
          <w:szCs w:val="28"/>
          <w:lang w:val="en-US"/>
        </w:rPr>
        <w:t xml:space="preserve"> A. Heterogeneous FDI in transition economies – a novel approach to assess the developmental impact of backward linkages</w:t>
      </w:r>
      <w:r w:rsidR="00D36E53" w:rsidRPr="00A4790A">
        <w:rPr>
          <w:rFonts w:ascii="Times New Roman" w:hAnsi="Times New Roman" w:cs="Times New Roman"/>
          <w:sz w:val="28"/>
          <w:szCs w:val="28"/>
          <w:lang w:val="uk-UA"/>
        </w:rPr>
        <w:t xml:space="preserve">. </w:t>
      </w:r>
      <w:r w:rsidRPr="00A4790A">
        <w:rPr>
          <w:rFonts w:ascii="Times New Roman" w:hAnsi="Times New Roman" w:cs="Times New Roman"/>
          <w:i/>
          <w:sz w:val="28"/>
          <w:szCs w:val="28"/>
          <w:lang w:val="en-US"/>
        </w:rPr>
        <w:t>World Development</w:t>
      </w:r>
      <w:r w:rsidRPr="00A4790A">
        <w:rPr>
          <w:rFonts w:ascii="Times New Roman" w:hAnsi="Times New Roman" w:cs="Times New Roman"/>
          <w:sz w:val="28"/>
          <w:szCs w:val="28"/>
          <w:lang w:val="en-US"/>
        </w:rPr>
        <w:t xml:space="preserve">. 2012. Vol. 40. № 11. </w:t>
      </w:r>
      <w:r w:rsidRPr="00A4790A">
        <w:rPr>
          <w:rFonts w:ascii="Times New Roman" w:hAnsi="Times New Roman" w:cs="Times New Roman"/>
          <w:sz w:val="28"/>
          <w:szCs w:val="28"/>
        </w:rPr>
        <w:t>Р</w:t>
      </w:r>
      <w:r w:rsidRPr="00A4790A">
        <w:rPr>
          <w:rFonts w:ascii="Times New Roman" w:hAnsi="Times New Roman" w:cs="Times New Roman"/>
          <w:sz w:val="28"/>
          <w:szCs w:val="28"/>
          <w:lang w:val="en-US"/>
        </w:rPr>
        <w:t>. 2206– 2220.</w:t>
      </w:r>
    </w:p>
    <w:p w14:paraId="586B5D6B" w14:textId="134102F8"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en-US"/>
        </w:rPr>
        <w:t xml:space="preserve">Jude C. FDI, productivity and wages. New evidence from a </w:t>
      </w:r>
      <w:proofErr w:type="spellStart"/>
      <w:r w:rsidRPr="00A4790A">
        <w:rPr>
          <w:rFonts w:ascii="Times New Roman" w:hAnsi="Times New Roman" w:cs="Times New Roman"/>
          <w:sz w:val="28"/>
          <w:szCs w:val="28"/>
          <w:lang w:val="en-US"/>
        </w:rPr>
        <w:t>romanian</w:t>
      </w:r>
      <w:proofErr w:type="spellEnd"/>
      <w:r w:rsidRPr="00A4790A">
        <w:rPr>
          <w:rFonts w:ascii="Times New Roman" w:hAnsi="Times New Roman" w:cs="Times New Roman"/>
          <w:sz w:val="28"/>
          <w:szCs w:val="28"/>
          <w:lang w:val="en-US"/>
        </w:rPr>
        <w:t xml:space="preserve"> matched sample</w:t>
      </w:r>
      <w:r w:rsidR="00D36E53"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 xml:space="preserve"> </w:t>
      </w:r>
      <w:r w:rsidRPr="00A4790A">
        <w:rPr>
          <w:rFonts w:ascii="Times New Roman" w:hAnsi="Times New Roman" w:cs="Times New Roman"/>
          <w:i/>
          <w:sz w:val="28"/>
          <w:szCs w:val="28"/>
          <w:lang w:val="en-US"/>
        </w:rPr>
        <w:t>Romanian Journal of Economic Forecasting</w:t>
      </w:r>
      <w:r w:rsidRPr="00A4790A">
        <w:rPr>
          <w:rFonts w:ascii="Times New Roman" w:hAnsi="Times New Roman" w:cs="Times New Roman"/>
          <w:sz w:val="28"/>
          <w:szCs w:val="28"/>
          <w:lang w:val="en-US"/>
        </w:rPr>
        <w:t xml:space="preserve">. 2012. № 4. </w:t>
      </w:r>
      <w:r w:rsidRPr="00A4790A">
        <w:rPr>
          <w:rFonts w:ascii="Times New Roman" w:hAnsi="Times New Roman" w:cs="Times New Roman"/>
          <w:sz w:val="28"/>
          <w:szCs w:val="28"/>
        </w:rPr>
        <w:t>Р. 36–55.</w:t>
      </w:r>
    </w:p>
    <w:p w14:paraId="29EBC231" w14:textId="7D9AEBC3"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sz w:val="28"/>
          <w:szCs w:val="28"/>
          <w:lang w:val="en-US"/>
        </w:rPr>
        <w:t>Jimborean</w:t>
      </w:r>
      <w:proofErr w:type="spellEnd"/>
      <w:r w:rsidRPr="00A4790A">
        <w:rPr>
          <w:rFonts w:ascii="Times New Roman" w:hAnsi="Times New Roman" w:cs="Times New Roman"/>
          <w:sz w:val="28"/>
          <w:szCs w:val="28"/>
          <w:lang w:val="en-US"/>
        </w:rPr>
        <w:t xml:space="preserve"> R.</w:t>
      </w:r>
      <w:r w:rsidR="00D36E53" w:rsidRPr="00A4790A">
        <w:rPr>
          <w:rFonts w:ascii="Times New Roman" w:hAnsi="Times New Roman" w:cs="Times New Roman"/>
          <w:sz w:val="28"/>
          <w:szCs w:val="28"/>
          <w:lang w:val="uk-UA"/>
        </w:rPr>
        <w:t xml:space="preserve">, </w:t>
      </w:r>
      <w:proofErr w:type="spellStart"/>
      <w:r w:rsidR="00D36E53" w:rsidRPr="00A4790A">
        <w:rPr>
          <w:rFonts w:ascii="Times New Roman" w:hAnsi="Times New Roman" w:cs="Times New Roman"/>
          <w:sz w:val="28"/>
          <w:szCs w:val="28"/>
          <w:lang w:val="en-US"/>
        </w:rPr>
        <w:t>Kelber</w:t>
      </w:r>
      <w:proofErr w:type="spellEnd"/>
      <w:r w:rsidR="00D36E53"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en-US"/>
        </w:rPr>
        <w:t>A.</w:t>
      </w:r>
      <w:r w:rsidRPr="00A4790A">
        <w:rPr>
          <w:rFonts w:ascii="Times New Roman" w:hAnsi="Times New Roman" w:cs="Times New Roman"/>
          <w:sz w:val="28"/>
          <w:szCs w:val="28"/>
          <w:lang w:val="en-US"/>
        </w:rPr>
        <w:t xml:space="preserve"> Foreign direct investment drivers and growth in Central and Eastern Europe in the immediate aftermath of the global financial and economic crisis</w:t>
      </w:r>
      <w:r w:rsidR="00D36E53" w:rsidRPr="00A4790A">
        <w:rPr>
          <w:rFonts w:ascii="Times New Roman" w:hAnsi="Times New Roman" w:cs="Times New Roman"/>
          <w:sz w:val="28"/>
          <w:szCs w:val="28"/>
          <w:lang w:val="uk-UA"/>
        </w:rPr>
        <w:t xml:space="preserve">. URL: </w:t>
      </w:r>
      <w:hyperlink r:id="rId26" w:history="1">
        <w:r w:rsidR="00D36E53" w:rsidRPr="00A4790A">
          <w:rPr>
            <w:rStyle w:val="ac"/>
            <w:rFonts w:ascii="Times New Roman" w:hAnsi="Times New Roman" w:cs="Times New Roman"/>
            <w:color w:val="auto"/>
            <w:sz w:val="28"/>
            <w:szCs w:val="28"/>
            <w:u w:val="none"/>
            <w:lang w:val="en-US"/>
          </w:rPr>
          <w:t>http://www.touteconomie.org/conference/index. php/afse/aim/paper/viewFile /398/161</w:t>
        </w:r>
      </w:hyperlink>
      <w:r w:rsidRPr="00A4790A">
        <w:rPr>
          <w:rFonts w:ascii="Times New Roman" w:hAnsi="Times New Roman" w:cs="Times New Roman"/>
          <w:sz w:val="28"/>
          <w:szCs w:val="28"/>
          <w:lang w:val="en-US"/>
        </w:rPr>
        <w:t>.</w:t>
      </w:r>
      <w:r w:rsidR="00D36E53" w:rsidRPr="00A4790A">
        <w:rPr>
          <w:rFonts w:ascii="Times New Roman" w:hAnsi="Times New Roman" w:cs="Times New Roman"/>
          <w:sz w:val="28"/>
          <w:szCs w:val="28"/>
          <w:lang w:val="uk-UA"/>
        </w:rPr>
        <w:t xml:space="preserve"> (дата звернення: 15.11.2019).</w:t>
      </w:r>
    </w:p>
    <w:p w14:paraId="54858FFE" w14:textId="4C053A05"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en-US"/>
        </w:rPr>
        <w:t>Bruno R. Reexamining the conditional effect of foreign direct investment</w:t>
      </w:r>
      <w:r w:rsidR="00D36E53" w:rsidRPr="00A4790A">
        <w:rPr>
          <w:rFonts w:ascii="Times New Roman" w:hAnsi="Times New Roman" w:cs="Times New Roman"/>
          <w:sz w:val="28"/>
          <w:szCs w:val="28"/>
          <w:lang w:val="uk-UA"/>
        </w:rPr>
        <w:t xml:space="preserve">. </w:t>
      </w:r>
      <w:r w:rsidRPr="00A4790A">
        <w:rPr>
          <w:rFonts w:ascii="Times New Roman" w:hAnsi="Times New Roman" w:cs="Times New Roman"/>
          <w:i/>
          <w:sz w:val="28"/>
          <w:szCs w:val="28"/>
          <w:lang w:val="en-US"/>
        </w:rPr>
        <w:t>IZA Discussion Paper.</w:t>
      </w:r>
      <w:r w:rsidRPr="00A4790A">
        <w:rPr>
          <w:rFonts w:ascii="Times New Roman" w:hAnsi="Times New Roman" w:cs="Times New Roman"/>
          <w:sz w:val="28"/>
          <w:szCs w:val="28"/>
          <w:lang w:val="en-US"/>
        </w:rPr>
        <w:t xml:space="preserve"> 2013. № 7458. </w:t>
      </w:r>
      <w:r w:rsidRPr="00A4790A">
        <w:rPr>
          <w:rFonts w:ascii="Times New Roman" w:hAnsi="Times New Roman" w:cs="Times New Roman"/>
          <w:sz w:val="28"/>
          <w:szCs w:val="28"/>
        </w:rPr>
        <w:t>Р</w:t>
      </w:r>
      <w:r w:rsidRPr="00A4790A">
        <w:rPr>
          <w:rFonts w:ascii="Times New Roman" w:hAnsi="Times New Roman" w:cs="Times New Roman"/>
          <w:sz w:val="28"/>
          <w:szCs w:val="28"/>
          <w:lang w:val="en-US"/>
        </w:rPr>
        <w:t>. 1–60.</w:t>
      </w:r>
    </w:p>
    <w:p w14:paraId="22F1D3F9" w14:textId="2851E8BC"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sz w:val="28"/>
          <w:szCs w:val="28"/>
          <w:lang w:val="uk-UA"/>
        </w:rPr>
        <w:t>Василиця</w:t>
      </w:r>
      <w:proofErr w:type="spellEnd"/>
      <w:r w:rsidRPr="00A4790A">
        <w:rPr>
          <w:rFonts w:ascii="Times New Roman" w:hAnsi="Times New Roman" w:cs="Times New Roman"/>
          <w:sz w:val="28"/>
          <w:szCs w:val="28"/>
          <w:lang w:val="uk-UA"/>
        </w:rPr>
        <w:t xml:space="preserve"> О.Б. Іноземне інвестування: загрози економічній безпеці України</w:t>
      </w:r>
      <w:r w:rsidR="00D36E53" w:rsidRPr="00A4790A">
        <w:rPr>
          <w:rFonts w:ascii="Times New Roman" w:hAnsi="Times New Roman" w:cs="Times New Roman"/>
          <w:sz w:val="28"/>
          <w:szCs w:val="28"/>
          <w:lang w:val="uk-UA"/>
        </w:rPr>
        <w:t xml:space="preserve">. </w:t>
      </w:r>
      <w:r w:rsidRPr="00A4790A">
        <w:rPr>
          <w:rFonts w:ascii="Times New Roman" w:hAnsi="Times New Roman" w:cs="Times New Roman"/>
          <w:i/>
          <w:sz w:val="28"/>
          <w:szCs w:val="28"/>
          <w:lang w:val="uk-UA"/>
        </w:rPr>
        <w:t>Економіко-правовий часопис</w:t>
      </w:r>
      <w:r w:rsidRPr="00A4790A">
        <w:rPr>
          <w:rFonts w:ascii="Times New Roman" w:hAnsi="Times New Roman" w:cs="Times New Roman"/>
          <w:sz w:val="28"/>
          <w:szCs w:val="28"/>
          <w:lang w:val="uk-UA"/>
        </w:rPr>
        <w:t xml:space="preserve">. 2010. </w:t>
      </w:r>
      <w:proofErr w:type="spellStart"/>
      <w:r w:rsidRPr="00A4790A">
        <w:rPr>
          <w:rFonts w:ascii="Times New Roman" w:hAnsi="Times New Roman" w:cs="Times New Roman"/>
          <w:sz w:val="28"/>
          <w:szCs w:val="28"/>
          <w:lang w:val="uk-UA"/>
        </w:rPr>
        <w:t>Вип</w:t>
      </w:r>
      <w:proofErr w:type="spellEnd"/>
      <w:r w:rsidRPr="00A4790A">
        <w:rPr>
          <w:rFonts w:ascii="Times New Roman" w:hAnsi="Times New Roman" w:cs="Times New Roman"/>
          <w:sz w:val="28"/>
          <w:szCs w:val="28"/>
          <w:lang w:val="uk-UA"/>
        </w:rPr>
        <w:t>. 1. С. 12–22</w:t>
      </w:r>
      <w:r w:rsidR="00D36E53" w:rsidRPr="00A4790A">
        <w:rPr>
          <w:rFonts w:ascii="Times New Roman" w:hAnsi="Times New Roman" w:cs="Times New Roman"/>
          <w:sz w:val="28"/>
          <w:szCs w:val="28"/>
          <w:lang w:val="uk-UA"/>
        </w:rPr>
        <w:t>.</w:t>
      </w:r>
    </w:p>
    <w:p w14:paraId="325DC2FC" w14:textId="2F415C78"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en-US"/>
        </w:rPr>
        <w:t>Dodd D. Security Analysis: Principles and Technique</w:t>
      </w:r>
      <w:r w:rsidR="00D36E53" w:rsidRPr="00A4790A">
        <w:rPr>
          <w:rFonts w:ascii="Times New Roman" w:hAnsi="Times New Roman" w:cs="Times New Roman"/>
          <w:sz w:val="28"/>
          <w:szCs w:val="28"/>
          <w:lang w:val="uk-UA"/>
        </w:rPr>
        <w:t xml:space="preserve">. URL: </w:t>
      </w:r>
      <w:hyperlink r:id="rId27" w:history="1">
        <w:r w:rsidR="00D36E53" w:rsidRPr="00A4790A">
          <w:rPr>
            <w:rStyle w:val="ac"/>
            <w:rFonts w:ascii="Times New Roman" w:hAnsi="Times New Roman" w:cs="Times New Roman"/>
            <w:color w:val="auto"/>
            <w:sz w:val="28"/>
            <w:szCs w:val="28"/>
            <w:u w:val="none"/>
            <w:lang w:val="en-US"/>
          </w:rPr>
          <w:t>http</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www</w:t>
        </w:r>
        <w:r w:rsidR="00D36E53" w:rsidRPr="00A4790A">
          <w:rPr>
            <w:rStyle w:val="ac"/>
            <w:rFonts w:ascii="Times New Roman" w:hAnsi="Times New Roman" w:cs="Times New Roman"/>
            <w:color w:val="auto"/>
            <w:sz w:val="28"/>
            <w:szCs w:val="28"/>
            <w:u w:val="none"/>
          </w:rPr>
          <w:t>.</w:t>
        </w:r>
        <w:proofErr w:type="spellStart"/>
        <w:r w:rsidR="00D36E53" w:rsidRPr="00A4790A">
          <w:rPr>
            <w:rStyle w:val="ac"/>
            <w:rFonts w:ascii="Times New Roman" w:hAnsi="Times New Roman" w:cs="Times New Roman"/>
            <w:color w:val="auto"/>
            <w:sz w:val="28"/>
            <w:szCs w:val="28"/>
            <w:u w:val="none"/>
            <w:lang w:val="en-US"/>
          </w:rPr>
          <w:t>ebooksdownloadfree</w:t>
        </w:r>
        <w:proofErr w:type="spellEnd"/>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com</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Business</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Finance</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Jobs</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Security</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Analysis</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Principles</w:t>
        </w:r>
        <w:r w:rsidR="00D36E53" w:rsidRPr="00A4790A">
          <w:rPr>
            <w:rStyle w:val="ac"/>
            <w:rFonts w:ascii="Times New Roman" w:hAnsi="Times New Roman" w:cs="Times New Roman"/>
            <w:color w:val="auto"/>
            <w:sz w:val="28"/>
            <w:szCs w:val="28"/>
            <w:u w:val="none"/>
          </w:rPr>
          <w:t>-</w:t>
        </w:r>
        <w:proofErr w:type="spellStart"/>
        <w:r w:rsidR="00D36E53" w:rsidRPr="00A4790A">
          <w:rPr>
            <w:rStyle w:val="ac"/>
            <w:rFonts w:ascii="Times New Roman" w:hAnsi="Times New Roman" w:cs="Times New Roman"/>
            <w:color w:val="auto"/>
            <w:sz w:val="28"/>
            <w:szCs w:val="28"/>
            <w:u w:val="none"/>
            <w:lang w:val="en-US"/>
          </w:rPr>
          <w:t>andTechnique</w:t>
        </w:r>
        <w:proofErr w:type="spellEnd"/>
        <w:r w:rsidR="00D36E53" w:rsidRPr="00A4790A">
          <w:rPr>
            <w:rStyle w:val="ac"/>
            <w:rFonts w:ascii="Times New Roman" w:hAnsi="Times New Roman" w:cs="Times New Roman"/>
            <w:color w:val="auto"/>
            <w:sz w:val="28"/>
            <w:szCs w:val="28"/>
            <w:u w:val="none"/>
          </w:rPr>
          <w:t>-2-</w:t>
        </w:r>
        <w:r w:rsidR="00D36E53" w:rsidRPr="00A4790A">
          <w:rPr>
            <w:rStyle w:val="ac"/>
            <w:rFonts w:ascii="Times New Roman" w:hAnsi="Times New Roman" w:cs="Times New Roman"/>
            <w:color w:val="auto"/>
            <w:sz w:val="28"/>
            <w:szCs w:val="28"/>
            <w:u w:val="none"/>
            <w:lang w:val="en-US"/>
          </w:rPr>
          <w:t>Edition</w:t>
        </w:r>
        <w:r w:rsidR="00D36E53" w:rsidRPr="00A4790A">
          <w:rPr>
            <w:rStyle w:val="ac"/>
            <w:rFonts w:ascii="Times New Roman" w:hAnsi="Times New Roman" w:cs="Times New Roman"/>
            <w:color w:val="auto"/>
            <w:sz w:val="28"/>
            <w:szCs w:val="28"/>
            <w:u w:val="none"/>
          </w:rPr>
          <w:t>-</w:t>
        </w:r>
        <w:r w:rsidR="00D36E53" w:rsidRPr="00A4790A">
          <w:rPr>
            <w:rStyle w:val="ac"/>
            <w:rFonts w:ascii="Times New Roman" w:hAnsi="Times New Roman" w:cs="Times New Roman"/>
            <w:color w:val="auto"/>
            <w:sz w:val="28"/>
            <w:szCs w:val="28"/>
            <w:u w:val="none"/>
            <w:lang w:val="en-US"/>
          </w:rPr>
          <w:t>BI</w:t>
        </w:r>
        <w:r w:rsidR="00D36E53" w:rsidRPr="00A4790A">
          <w:rPr>
            <w:rStyle w:val="ac"/>
            <w:rFonts w:ascii="Times New Roman" w:hAnsi="Times New Roman" w:cs="Times New Roman"/>
            <w:color w:val="auto"/>
            <w:sz w:val="28"/>
            <w:szCs w:val="28"/>
            <w:u w:val="none"/>
          </w:rPr>
          <w:t>18626.</w:t>
        </w:r>
        <w:r w:rsidR="00D36E53" w:rsidRPr="00A4790A">
          <w:rPr>
            <w:rStyle w:val="ac"/>
            <w:rFonts w:ascii="Times New Roman" w:hAnsi="Times New Roman" w:cs="Times New Roman"/>
            <w:color w:val="auto"/>
            <w:sz w:val="28"/>
            <w:szCs w:val="28"/>
            <w:u w:val="none"/>
            <w:lang w:val="en-US"/>
          </w:rPr>
          <w:t>html</w:t>
        </w:r>
      </w:hyperlink>
      <w:r w:rsidR="00D36E53" w:rsidRPr="00A4790A">
        <w:rPr>
          <w:rFonts w:ascii="Times New Roman" w:hAnsi="Times New Roman" w:cs="Times New Roman"/>
          <w:sz w:val="28"/>
          <w:szCs w:val="28"/>
          <w:lang w:val="uk-UA"/>
        </w:rPr>
        <w:t xml:space="preserve"> (дата звернення: 18.11.2019).</w:t>
      </w:r>
    </w:p>
    <w:p w14:paraId="520E1AFB" w14:textId="6CE2FA76"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en-US"/>
        </w:rPr>
        <w:t>Dunning J. Forty years on: American Investment in British Manufacturing Industry revisited</w:t>
      </w:r>
      <w:r w:rsidR="00D36E53" w:rsidRPr="00A4790A">
        <w:rPr>
          <w:rFonts w:ascii="Times New Roman" w:hAnsi="Times New Roman" w:cs="Times New Roman"/>
          <w:sz w:val="28"/>
          <w:szCs w:val="28"/>
          <w:lang w:val="uk-UA"/>
        </w:rPr>
        <w:t xml:space="preserve">. </w:t>
      </w:r>
      <w:r w:rsidRPr="00A4790A">
        <w:rPr>
          <w:rFonts w:ascii="Times New Roman" w:hAnsi="Times New Roman" w:cs="Times New Roman"/>
          <w:i/>
          <w:sz w:val="28"/>
          <w:szCs w:val="28"/>
          <w:lang w:val="en-US"/>
        </w:rPr>
        <w:t>Transnational</w:t>
      </w:r>
      <w:r w:rsidRPr="00A4790A">
        <w:rPr>
          <w:rFonts w:ascii="Times New Roman" w:hAnsi="Times New Roman" w:cs="Times New Roman"/>
          <w:i/>
          <w:sz w:val="28"/>
          <w:szCs w:val="28"/>
          <w:lang w:val="uk-UA"/>
        </w:rPr>
        <w:t xml:space="preserve"> </w:t>
      </w:r>
      <w:r w:rsidRPr="00A4790A">
        <w:rPr>
          <w:rFonts w:ascii="Times New Roman" w:hAnsi="Times New Roman" w:cs="Times New Roman"/>
          <w:i/>
          <w:sz w:val="28"/>
          <w:szCs w:val="28"/>
          <w:lang w:val="en-US"/>
        </w:rPr>
        <w:t>Corporations</w:t>
      </w:r>
      <w:r w:rsidRPr="00A4790A">
        <w:rPr>
          <w:rFonts w:ascii="Times New Roman" w:hAnsi="Times New Roman" w:cs="Times New Roman"/>
          <w:i/>
          <w:sz w:val="28"/>
          <w:szCs w:val="28"/>
          <w:lang w:val="uk-UA"/>
        </w:rPr>
        <w:t>.</w:t>
      </w:r>
      <w:r w:rsidRPr="00A4790A">
        <w:rPr>
          <w:rFonts w:ascii="Times New Roman" w:hAnsi="Times New Roman" w:cs="Times New Roman"/>
          <w:sz w:val="28"/>
          <w:szCs w:val="28"/>
          <w:lang w:val="uk-UA"/>
        </w:rPr>
        <w:t xml:space="preserve"> 1999.  </w:t>
      </w:r>
      <w:r w:rsidRPr="00A4790A">
        <w:rPr>
          <w:rFonts w:ascii="Times New Roman" w:hAnsi="Times New Roman" w:cs="Times New Roman"/>
          <w:sz w:val="28"/>
          <w:szCs w:val="28"/>
          <w:lang w:val="en-US"/>
        </w:rPr>
        <w:t>Volume</w:t>
      </w:r>
      <w:r w:rsidRPr="00A4790A">
        <w:rPr>
          <w:rFonts w:ascii="Times New Roman" w:hAnsi="Times New Roman" w:cs="Times New Roman"/>
          <w:sz w:val="28"/>
          <w:szCs w:val="28"/>
          <w:lang w:val="uk-UA"/>
        </w:rPr>
        <w:t xml:space="preserve"> 8. №</w:t>
      </w:r>
      <w:r w:rsidR="00D36E53" w:rsidRPr="00A4790A">
        <w:rPr>
          <w:rFonts w:ascii="Times New Roman" w:hAnsi="Times New Roman" w:cs="Times New Roman"/>
          <w:sz w:val="28"/>
          <w:szCs w:val="28"/>
          <w:lang w:val="uk-UA"/>
        </w:rPr>
        <w:t> </w:t>
      </w:r>
      <w:r w:rsidRPr="00A4790A">
        <w:rPr>
          <w:rFonts w:ascii="Times New Roman" w:hAnsi="Times New Roman" w:cs="Times New Roman"/>
          <w:sz w:val="28"/>
          <w:szCs w:val="28"/>
          <w:lang w:val="uk-UA"/>
        </w:rPr>
        <w:t>2</w:t>
      </w:r>
      <w:r w:rsidR="00D36E53" w:rsidRPr="00A4790A">
        <w:rPr>
          <w:rFonts w:ascii="Times New Roman" w:hAnsi="Times New Roman" w:cs="Times New Roman"/>
          <w:sz w:val="28"/>
          <w:szCs w:val="28"/>
          <w:lang w:val="uk-UA"/>
        </w:rPr>
        <w:t xml:space="preserve">. URL: </w:t>
      </w:r>
      <w:r w:rsidRPr="00A4790A">
        <w:rPr>
          <w:rFonts w:ascii="Times New Roman" w:hAnsi="Times New Roman" w:cs="Times New Roman"/>
          <w:sz w:val="28"/>
          <w:szCs w:val="28"/>
          <w:lang w:val="en-US"/>
        </w:rPr>
        <w:t>http</w:t>
      </w:r>
      <w:r w:rsidRPr="00A4790A">
        <w:rPr>
          <w:rFonts w:ascii="Times New Roman" w:hAnsi="Times New Roman" w:cs="Times New Roman"/>
          <w:sz w:val="28"/>
          <w:szCs w:val="28"/>
          <w:lang w:val="uk-UA"/>
        </w:rPr>
        <w:t>://</w:t>
      </w:r>
      <w:proofErr w:type="spellStart"/>
      <w:r w:rsidRPr="00A4790A">
        <w:rPr>
          <w:rFonts w:ascii="Times New Roman" w:hAnsi="Times New Roman" w:cs="Times New Roman"/>
          <w:sz w:val="28"/>
          <w:szCs w:val="28"/>
          <w:lang w:val="en-US"/>
        </w:rPr>
        <w:t>unctad</w:t>
      </w:r>
      <w:proofErr w:type="spellEnd"/>
      <w:r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org</w:t>
      </w:r>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en-US"/>
        </w:rPr>
        <w:t>en</w:t>
      </w:r>
      <w:proofErr w:type="spellEnd"/>
      <w:r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docs</w:t>
      </w:r>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en-US"/>
        </w:rPr>
        <w:t>iteiit</w:t>
      </w:r>
      <w:proofErr w:type="spellEnd"/>
      <w:r w:rsidRPr="00A4790A">
        <w:rPr>
          <w:rFonts w:ascii="Times New Roman" w:hAnsi="Times New Roman" w:cs="Times New Roman"/>
          <w:sz w:val="28"/>
          <w:szCs w:val="28"/>
          <w:lang w:val="uk-UA"/>
        </w:rPr>
        <w:t>12</w:t>
      </w:r>
      <w:r w:rsidRPr="00A4790A">
        <w:rPr>
          <w:rFonts w:ascii="Times New Roman" w:hAnsi="Times New Roman" w:cs="Times New Roman"/>
          <w:sz w:val="28"/>
          <w:szCs w:val="28"/>
          <w:lang w:val="en-US"/>
        </w:rPr>
        <w:t>v</w:t>
      </w:r>
      <w:r w:rsidRPr="00A4790A">
        <w:rPr>
          <w:rFonts w:ascii="Times New Roman" w:hAnsi="Times New Roman" w:cs="Times New Roman"/>
          <w:sz w:val="28"/>
          <w:szCs w:val="28"/>
          <w:lang w:val="uk-UA"/>
        </w:rPr>
        <w:t>8</w:t>
      </w:r>
      <w:r w:rsidRPr="00A4790A">
        <w:rPr>
          <w:rFonts w:ascii="Times New Roman" w:hAnsi="Times New Roman" w:cs="Times New Roman"/>
          <w:sz w:val="28"/>
          <w:szCs w:val="28"/>
          <w:lang w:val="en-US"/>
        </w:rPr>
        <w:t>n</w:t>
      </w:r>
      <w:r w:rsidRPr="00A4790A">
        <w:rPr>
          <w:rFonts w:ascii="Times New Roman" w:hAnsi="Times New Roman" w:cs="Times New Roman"/>
          <w:sz w:val="28"/>
          <w:szCs w:val="28"/>
          <w:lang w:val="uk-UA"/>
        </w:rPr>
        <w:t xml:space="preserve"> 2_</w:t>
      </w:r>
      <w:proofErr w:type="spellStart"/>
      <w:r w:rsidRPr="00A4790A">
        <w:rPr>
          <w:rFonts w:ascii="Times New Roman" w:hAnsi="Times New Roman" w:cs="Times New Roman"/>
          <w:sz w:val="28"/>
          <w:szCs w:val="28"/>
          <w:lang w:val="en-US"/>
        </w:rPr>
        <w:t>en</w:t>
      </w:r>
      <w:proofErr w:type="spellEnd"/>
      <w:r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pdf</w:t>
      </w:r>
      <w:r w:rsidR="00D36E53" w:rsidRPr="00A4790A">
        <w:rPr>
          <w:rFonts w:ascii="Times New Roman" w:hAnsi="Times New Roman" w:cs="Times New Roman"/>
          <w:sz w:val="28"/>
          <w:szCs w:val="28"/>
          <w:lang w:val="uk-UA"/>
        </w:rPr>
        <w:t xml:space="preserve"> (дата звернення: 12.12.2019</w:t>
      </w:r>
      <w:r w:rsidR="00D36E53" w:rsidRPr="00A4790A">
        <w:rPr>
          <w:rFonts w:ascii="Times New Roman" w:eastAsia="Times New Roman" w:hAnsi="Times New Roman" w:cs="Times New Roman"/>
          <w:sz w:val="28"/>
          <w:szCs w:val="28"/>
          <w:lang w:val="uk-UA"/>
        </w:rPr>
        <w:t>).</w:t>
      </w:r>
    </w:p>
    <w:p w14:paraId="022DFC6F" w14:textId="00452458"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Якубовський С.О., Козак Ю.Г., Савчук О.В. та ін. Транснаціональні корпорації: особливості інвестиційної діяльності: </w:t>
      </w:r>
      <w:proofErr w:type="spellStart"/>
      <w:r w:rsidRPr="00A4790A">
        <w:rPr>
          <w:rFonts w:ascii="Times New Roman" w:hAnsi="Times New Roman" w:cs="Times New Roman"/>
          <w:sz w:val="28"/>
          <w:szCs w:val="28"/>
          <w:lang w:val="uk-UA"/>
        </w:rPr>
        <w:t>Навч</w:t>
      </w:r>
      <w:proofErr w:type="spell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uk-UA"/>
        </w:rPr>
        <w:t>посіб</w:t>
      </w:r>
      <w:proofErr w:type="spellEnd"/>
      <w:r w:rsidRPr="00A4790A">
        <w:rPr>
          <w:rFonts w:ascii="Times New Roman" w:hAnsi="Times New Roman" w:cs="Times New Roman"/>
          <w:sz w:val="28"/>
          <w:szCs w:val="28"/>
          <w:lang w:val="uk-UA"/>
        </w:rPr>
        <w:t>./за ред. С.О. Якубовського, Ю.Г. Козака, Савчук О.В. К</w:t>
      </w:r>
      <w:r w:rsidR="00D36E53" w:rsidRPr="00A4790A">
        <w:rPr>
          <w:rFonts w:ascii="Times New Roman" w:hAnsi="Times New Roman" w:cs="Times New Roman"/>
          <w:sz w:val="28"/>
          <w:szCs w:val="28"/>
          <w:lang w:val="uk-UA"/>
        </w:rPr>
        <w:t>иїв</w:t>
      </w:r>
      <w:r w:rsidRPr="00A4790A">
        <w:rPr>
          <w:rFonts w:ascii="Times New Roman" w:hAnsi="Times New Roman" w:cs="Times New Roman"/>
          <w:sz w:val="28"/>
          <w:szCs w:val="28"/>
          <w:lang w:val="uk-UA"/>
        </w:rPr>
        <w:t>: ЦНЛ, 2006.</w:t>
      </w:r>
    </w:p>
    <w:p w14:paraId="3939DB5B" w14:textId="1C09DE3C"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lang w:val="uk-UA"/>
        </w:rPr>
      </w:pPr>
      <w:r w:rsidRPr="00A4790A">
        <w:rPr>
          <w:rFonts w:ascii="Times New Roman" w:eastAsia="Times New Roman" w:hAnsi="Times New Roman" w:cs="Times New Roman"/>
          <w:sz w:val="28"/>
          <w:szCs w:val="28"/>
          <w:lang w:val="uk-UA"/>
        </w:rPr>
        <w:t>Гриньов А.В.</w:t>
      </w:r>
      <w:r w:rsidRPr="00A4790A">
        <w:rPr>
          <w:rFonts w:ascii="Times New Roman" w:eastAsia="Times New Roman" w:hAnsi="Times New Roman" w:cs="Times New Roman"/>
          <w:bCs/>
          <w:sz w:val="28"/>
          <w:szCs w:val="28"/>
          <w:lang w:val="uk-UA"/>
        </w:rPr>
        <w:t xml:space="preserve"> Міжнародна інноваційно-інвестиційна діяльність України. Вектор розвитку</w:t>
      </w:r>
      <w:r w:rsidRPr="00A4790A">
        <w:rPr>
          <w:rFonts w:ascii="Times New Roman" w:eastAsia="Times New Roman" w:hAnsi="Times New Roman" w:cs="Times New Roman"/>
          <w:sz w:val="28"/>
          <w:szCs w:val="28"/>
          <w:lang w:val="uk-UA"/>
        </w:rPr>
        <w:t xml:space="preserve">: [монографія] / </w:t>
      </w:r>
      <w:proofErr w:type="spellStart"/>
      <w:r w:rsidRPr="00A4790A">
        <w:rPr>
          <w:rFonts w:ascii="Times New Roman" w:eastAsia="Times New Roman" w:hAnsi="Times New Roman" w:cs="Times New Roman"/>
          <w:sz w:val="28"/>
          <w:szCs w:val="28"/>
          <w:lang w:val="uk-UA"/>
        </w:rPr>
        <w:t>А.В.Гриньов</w:t>
      </w:r>
      <w:proofErr w:type="spellEnd"/>
      <w:r w:rsidRPr="00A4790A">
        <w:rPr>
          <w:rFonts w:ascii="Times New Roman" w:eastAsia="Times New Roman" w:hAnsi="Times New Roman" w:cs="Times New Roman"/>
          <w:sz w:val="28"/>
          <w:szCs w:val="28"/>
          <w:lang w:val="uk-UA"/>
        </w:rPr>
        <w:t xml:space="preserve">, О.М. </w:t>
      </w:r>
      <w:proofErr w:type="spellStart"/>
      <w:r w:rsidRPr="00A4790A">
        <w:rPr>
          <w:rFonts w:ascii="Times New Roman" w:eastAsia="Times New Roman" w:hAnsi="Times New Roman" w:cs="Times New Roman"/>
          <w:sz w:val="28"/>
          <w:szCs w:val="28"/>
          <w:lang w:val="uk-UA"/>
        </w:rPr>
        <w:t>Шершенюк</w:t>
      </w:r>
      <w:proofErr w:type="spellEnd"/>
      <w:r w:rsidRPr="00A4790A">
        <w:rPr>
          <w:rFonts w:ascii="Times New Roman" w:eastAsia="Times New Roman" w:hAnsi="Times New Roman" w:cs="Times New Roman"/>
          <w:sz w:val="28"/>
          <w:szCs w:val="28"/>
          <w:lang w:val="uk-UA"/>
        </w:rPr>
        <w:t>, С.В.</w:t>
      </w:r>
      <w:r w:rsidR="00D36E53" w:rsidRPr="00A4790A">
        <w:rPr>
          <w:rFonts w:ascii="Times New Roman" w:eastAsia="Times New Roman" w:hAnsi="Times New Roman" w:cs="Times New Roman"/>
          <w:sz w:val="28"/>
          <w:szCs w:val="28"/>
          <w:lang w:val="uk-UA"/>
        </w:rPr>
        <w:t> </w:t>
      </w:r>
      <w:r w:rsidRPr="00A4790A">
        <w:rPr>
          <w:rFonts w:ascii="Times New Roman" w:eastAsia="Times New Roman" w:hAnsi="Times New Roman" w:cs="Times New Roman"/>
          <w:sz w:val="28"/>
          <w:szCs w:val="28"/>
          <w:lang w:val="uk-UA"/>
        </w:rPr>
        <w:t>Овчаренко. Харківський національний автомобільно-дорожній ун-т. Х</w:t>
      </w:r>
      <w:r w:rsidR="00D36E53" w:rsidRPr="00A4790A">
        <w:rPr>
          <w:rFonts w:ascii="Times New Roman" w:eastAsia="Times New Roman" w:hAnsi="Times New Roman" w:cs="Times New Roman"/>
          <w:sz w:val="28"/>
          <w:szCs w:val="28"/>
          <w:lang w:val="uk-UA"/>
        </w:rPr>
        <w:t>арків</w:t>
      </w:r>
      <w:r w:rsidRPr="00A4790A">
        <w:rPr>
          <w:rFonts w:ascii="Times New Roman" w:eastAsia="Times New Roman" w:hAnsi="Times New Roman" w:cs="Times New Roman"/>
          <w:sz w:val="28"/>
          <w:szCs w:val="28"/>
          <w:lang w:val="uk-UA"/>
        </w:rPr>
        <w:t>: ХНАДУ. 2008. 208 c.</w:t>
      </w:r>
    </w:p>
    <w:p w14:paraId="7BA11244" w14:textId="7B14095E"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lang w:val="uk-UA"/>
        </w:rPr>
      </w:pPr>
      <w:proofErr w:type="spellStart"/>
      <w:r w:rsidRPr="00A4790A">
        <w:rPr>
          <w:rFonts w:ascii="Times New Roman" w:hAnsi="Times New Roman" w:cs="Times New Roman"/>
          <w:sz w:val="28"/>
          <w:szCs w:val="28"/>
        </w:rPr>
        <w:t>Гавчук</w:t>
      </w:r>
      <w:proofErr w:type="spellEnd"/>
      <w:r w:rsidRPr="00A4790A">
        <w:rPr>
          <w:rFonts w:ascii="Times New Roman" w:hAnsi="Times New Roman" w:cs="Times New Roman"/>
          <w:sz w:val="28"/>
          <w:szCs w:val="28"/>
        </w:rPr>
        <w:t xml:space="preserve"> І. С., </w:t>
      </w:r>
      <w:proofErr w:type="spellStart"/>
      <w:r w:rsidRPr="00A4790A">
        <w:rPr>
          <w:rFonts w:ascii="Times New Roman" w:hAnsi="Times New Roman" w:cs="Times New Roman"/>
          <w:sz w:val="28"/>
          <w:szCs w:val="28"/>
        </w:rPr>
        <w:t>Миськова</w:t>
      </w:r>
      <w:proofErr w:type="spellEnd"/>
      <w:r w:rsidRPr="00A4790A">
        <w:rPr>
          <w:rFonts w:ascii="Times New Roman" w:hAnsi="Times New Roman" w:cs="Times New Roman"/>
          <w:sz w:val="28"/>
          <w:szCs w:val="28"/>
        </w:rPr>
        <w:t xml:space="preserve"> Н. В. </w:t>
      </w:r>
      <w:proofErr w:type="spellStart"/>
      <w:r w:rsidRPr="00A4790A">
        <w:rPr>
          <w:rFonts w:ascii="Times New Roman" w:hAnsi="Times New Roman" w:cs="Times New Roman"/>
          <w:sz w:val="28"/>
          <w:szCs w:val="28"/>
        </w:rPr>
        <w:t>Політика</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держави</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щодо</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залучення</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іноземних</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інвестицій</w:t>
      </w:r>
      <w:proofErr w:type="spellEnd"/>
      <w:r w:rsidRPr="00A4790A">
        <w:rPr>
          <w:rFonts w:ascii="Times New Roman" w:hAnsi="Times New Roman" w:cs="Times New Roman"/>
          <w:sz w:val="28"/>
          <w:szCs w:val="28"/>
          <w:lang w:val="uk-UA"/>
        </w:rPr>
        <w:t xml:space="preserve">. URL:  </w:t>
      </w:r>
      <w:hyperlink r:id="rId28" w:history="1">
        <w:r w:rsidRPr="00A4790A">
          <w:rPr>
            <w:rStyle w:val="ac"/>
            <w:rFonts w:ascii="Times New Roman" w:hAnsi="Times New Roman" w:cs="Times New Roman"/>
            <w:color w:val="auto"/>
            <w:sz w:val="28"/>
            <w:szCs w:val="28"/>
            <w:u w:val="none"/>
            <w:lang w:val="en-US"/>
          </w:rPr>
          <w:t>http</w:t>
        </w:r>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intkonf</w:t>
        </w:r>
        <w:proofErr w:type="spellEnd"/>
        <w:r w:rsidRPr="00A4790A">
          <w:rPr>
            <w:rStyle w:val="ac"/>
            <w:rFonts w:ascii="Times New Roman" w:hAnsi="Times New Roman" w:cs="Times New Roman"/>
            <w:color w:val="auto"/>
            <w:sz w:val="28"/>
            <w:szCs w:val="28"/>
            <w:u w:val="none"/>
          </w:rPr>
          <w:t>.</w:t>
        </w:r>
        <w:r w:rsidRPr="00A4790A">
          <w:rPr>
            <w:rStyle w:val="ac"/>
            <w:rFonts w:ascii="Times New Roman" w:hAnsi="Times New Roman" w:cs="Times New Roman"/>
            <w:color w:val="auto"/>
            <w:sz w:val="28"/>
            <w:szCs w:val="28"/>
            <w:u w:val="none"/>
            <w:lang w:val="en-US"/>
          </w:rPr>
          <w:t>org</w:t>
        </w:r>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gavchuk</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i</w:t>
        </w:r>
        <w:proofErr w:type="spellEnd"/>
        <w:r w:rsidRPr="00A4790A">
          <w:rPr>
            <w:rStyle w:val="ac"/>
            <w:rFonts w:ascii="Times New Roman" w:hAnsi="Times New Roman" w:cs="Times New Roman"/>
            <w:color w:val="auto"/>
            <w:sz w:val="28"/>
            <w:szCs w:val="28"/>
            <w:u w:val="none"/>
          </w:rPr>
          <w:t>-</w:t>
        </w:r>
        <w:r w:rsidRPr="00A4790A">
          <w:rPr>
            <w:rStyle w:val="ac"/>
            <w:rFonts w:ascii="Times New Roman" w:hAnsi="Times New Roman" w:cs="Times New Roman"/>
            <w:color w:val="auto"/>
            <w:sz w:val="28"/>
            <w:szCs w:val="28"/>
            <w:u w:val="none"/>
            <w:lang w:val="en-US"/>
          </w:rPr>
          <w:t>s</w:t>
        </w:r>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miskova</w:t>
        </w:r>
        <w:proofErr w:type="spellEnd"/>
        <w:r w:rsidRPr="00A4790A">
          <w:rPr>
            <w:rStyle w:val="ac"/>
            <w:rFonts w:ascii="Times New Roman" w:hAnsi="Times New Roman" w:cs="Times New Roman"/>
            <w:color w:val="auto"/>
            <w:sz w:val="28"/>
            <w:szCs w:val="28"/>
            <w:u w:val="none"/>
          </w:rPr>
          <w:t>-</w:t>
        </w:r>
        <w:r w:rsidRPr="00A4790A">
          <w:rPr>
            <w:rStyle w:val="ac"/>
            <w:rFonts w:ascii="Times New Roman" w:hAnsi="Times New Roman" w:cs="Times New Roman"/>
            <w:color w:val="auto"/>
            <w:sz w:val="28"/>
            <w:szCs w:val="28"/>
            <w:u w:val="none"/>
            <w:lang w:val="en-US"/>
          </w:rPr>
          <w:t>n</w:t>
        </w:r>
        <w:r w:rsidRPr="00A4790A">
          <w:rPr>
            <w:rStyle w:val="ac"/>
            <w:rFonts w:ascii="Times New Roman" w:hAnsi="Times New Roman" w:cs="Times New Roman"/>
            <w:color w:val="auto"/>
            <w:sz w:val="28"/>
            <w:szCs w:val="28"/>
            <w:u w:val="none"/>
          </w:rPr>
          <w:t>-</w:t>
        </w:r>
        <w:r w:rsidRPr="00A4790A">
          <w:rPr>
            <w:rStyle w:val="ac"/>
            <w:rFonts w:ascii="Times New Roman" w:hAnsi="Times New Roman" w:cs="Times New Roman"/>
            <w:color w:val="auto"/>
            <w:sz w:val="28"/>
            <w:szCs w:val="28"/>
            <w:u w:val="none"/>
            <w:lang w:val="en-US"/>
          </w:rPr>
          <w:t>v</w:t>
        </w:r>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politika</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lastRenderedPageBreak/>
          <w:t>derzhavi</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schodo</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zaluchennya</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inozemnih</w:t>
        </w:r>
        <w:proofErr w:type="spellEnd"/>
        <w:r w:rsidRPr="00A4790A">
          <w:rPr>
            <w:rStyle w:val="ac"/>
            <w:rFonts w:ascii="Times New Roman" w:hAnsi="Times New Roman" w:cs="Times New Roman"/>
            <w:color w:val="auto"/>
            <w:sz w:val="28"/>
            <w:szCs w:val="28"/>
            <w:u w:val="none"/>
          </w:rPr>
          <w:t>-</w:t>
        </w:r>
        <w:proofErr w:type="spellStart"/>
        <w:r w:rsidRPr="00A4790A">
          <w:rPr>
            <w:rStyle w:val="ac"/>
            <w:rFonts w:ascii="Times New Roman" w:hAnsi="Times New Roman" w:cs="Times New Roman"/>
            <w:color w:val="auto"/>
            <w:sz w:val="28"/>
            <w:szCs w:val="28"/>
            <w:u w:val="none"/>
            <w:lang w:val="en-US"/>
          </w:rPr>
          <w:t>investitsiy</w:t>
        </w:r>
        <w:proofErr w:type="spellEnd"/>
        <w:r w:rsidRPr="00A4790A">
          <w:rPr>
            <w:rStyle w:val="ac"/>
            <w:rFonts w:ascii="Times New Roman" w:hAnsi="Times New Roman" w:cs="Times New Roman"/>
            <w:color w:val="auto"/>
            <w:sz w:val="28"/>
            <w:szCs w:val="28"/>
            <w:u w:val="none"/>
          </w:rPr>
          <w:t>/</w:t>
        </w:r>
      </w:hyperlink>
      <w:r w:rsidRPr="00A4790A">
        <w:rPr>
          <w:rFonts w:ascii="Times New Roman" w:hAnsi="Times New Roman" w:cs="Times New Roman"/>
          <w:sz w:val="28"/>
          <w:szCs w:val="28"/>
          <w:lang w:val="uk-UA"/>
        </w:rPr>
        <w:t xml:space="preserve"> (дата звернення: 12.</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r w:rsidRPr="00A4790A">
        <w:rPr>
          <w:rFonts w:ascii="Times New Roman" w:eastAsia="Times New Roman" w:hAnsi="Times New Roman" w:cs="Times New Roman"/>
          <w:sz w:val="28"/>
          <w:szCs w:val="28"/>
          <w:lang w:val="uk-UA"/>
        </w:rPr>
        <w:t>).</w:t>
      </w:r>
    </w:p>
    <w:p w14:paraId="6D46B43C" w14:textId="1967A7C1"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lang w:val="uk-UA"/>
        </w:rPr>
      </w:pPr>
      <w:proofErr w:type="spellStart"/>
      <w:r w:rsidRPr="00A4790A">
        <w:rPr>
          <w:rFonts w:ascii="Times New Roman" w:hAnsi="Times New Roman" w:cs="Times New Roman"/>
          <w:sz w:val="28"/>
          <w:szCs w:val="28"/>
          <w:shd w:val="clear" w:color="auto" w:fill="FFFFFF"/>
          <w:lang w:val="uk-UA"/>
        </w:rPr>
        <w:t>Любімов</w:t>
      </w:r>
      <w:proofErr w:type="spellEnd"/>
      <w:r w:rsidRPr="00A4790A">
        <w:rPr>
          <w:rFonts w:ascii="Times New Roman" w:hAnsi="Times New Roman" w:cs="Times New Roman"/>
          <w:sz w:val="28"/>
          <w:szCs w:val="28"/>
          <w:shd w:val="clear" w:color="auto" w:fill="FFFFFF"/>
          <w:lang w:val="uk-UA"/>
        </w:rPr>
        <w:t xml:space="preserve"> В.І. Особливості державного регулювання </w:t>
      </w:r>
      <w:proofErr w:type="spellStart"/>
      <w:r w:rsidRPr="00A4790A">
        <w:rPr>
          <w:rFonts w:ascii="Times New Roman" w:hAnsi="Times New Roman" w:cs="Times New Roman"/>
          <w:sz w:val="28"/>
          <w:szCs w:val="28"/>
          <w:shd w:val="clear" w:color="auto" w:fill="FFFFFF"/>
          <w:lang w:val="uk-UA"/>
        </w:rPr>
        <w:t>іноземни</w:t>
      </w:r>
      <w:proofErr w:type="spellEnd"/>
      <w:r w:rsidRPr="00A4790A">
        <w:rPr>
          <w:rFonts w:ascii="Times New Roman" w:hAnsi="Times New Roman" w:cs="Times New Roman"/>
          <w:sz w:val="28"/>
          <w:szCs w:val="28"/>
          <w:shd w:val="clear" w:color="auto" w:fill="FFFFFF"/>
        </w:rPr>
        <w:t>x</w:t>
      </w:r>
      <w:r w:rsidRPr="00A4790A">
        <w:rPr>
          <w:rFonts w:ascii="Times New Roman" w:hAnsi="Times New Roman" w:cs="Times New Roman"/>
          <w:sz w:val="28"/>
          <w:szCs w:val="28"/>
          <w:shd w:val="clear" w:color="auto" w:fill="FFFFFF"/>
          <w:lang w:val="uk-UA"/>
        </w:rPr>
        <w:t xml:space="preserve"> інвестицій: закордонний досвід. </w:t>
      </w:r>
      <w:r w:rsidRPr="00A4790A">
        <w:rPr>
          <w:rFonts w:ascii="Times New Roman" w:hAnsi="Times New Roman" w:cs="Times New Roman"/>
          <w:i/>
          <w:sz w:val="28"/>
          <w:szCs w:val="28"/>
          <w:shd w:val="clear" w:color="auto" w:fill="FFFFFF"/>
          <w:lang w:val="uk-UA"/>
        </w:rPr>
        <w:t>Економічний простір</w:t>
      </w:r>
      <w:r w:rsidRPr="00A4790A">
        <w:rPr>
          <w:rFonts w:ascii="Times New Roman" w:hAnsi="Times New Roman" w:cs="Times New Roman"/>
          <w:sz w:val="28"/>
          <w:szCs w:val="28"/>
          <w:shd w:val="clear" w:color="auto" w:fill="FFFFFF"/>
          <w:lang w:val="uk-UA"/>
        </w:rPr>
        <w:t>. 2009. № 21.  С. 65 -71.</w:t>
      </w:r>
    </w:p>
    <w:p w14:paraId="4C7D539D" w14:textId="638370B7"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shd w:val="clear" w:color="auto" w:fill="FFFFFF"/>
          <w:lang w:val="uk-UA"/>
        </w:rPr>
        <w:t xml:space="preserve">Шевченко Н.О. Уникнення загроз в державній політиці залучення </w:t>
      </w:r>
      <w:proofErr w:type="spellStart"/>
      <w:r w:rsidRPr="00A4790A">
        <w:rPr>
          <w:rFonts w:ascii="Times New Roman" w:hAnsi="Times New Roman" w:cs="Times New Roman"/>
          <w:sz w:val="28"/>
          <w:szCs w:val="28"/>
          <w:shd w:val="clear" w:color="auto" w:fill="FFFFFF"/>
          <w:lang w:val="uk-UA"/>
        </w:rPr>
        <w:t>іноземни</w:t>
      </w:r>
      <w:proofErr w:type="spellEnd"/>
      <w:r w:rsidRPr="00A4790A">
        <w:rPr>
          <w:rFonts w:ascii="Times New Roman" w:hAnsi="Times New Roman" w:cs="Times New Roman"/>
          <w:sz w:val="28"/>
          <w:szCs w:val="28"/>
          <w:shd w:val="clear" w:color="auto" w:fill="FFFFFF"/>
        </w:rPr>
        <w:t>x</w:t>
      </w:r>
      <w:r w:rsidRPr="00A4790A">
        <w:rPr>
          <w:rFonts w:ascii="Times New Roman" w:hAnsi="Times New Roman" w:cs="Times New Roman"/>
          <w:sz w:val="28"/>
          <w:szCs w:val="28"/>
          <w:shd w:val="clear" w:color="auto" w:fill="FFFFFF"/>
          <w:lang w:val="uk-UA"/>
        </w:rPr>
        <w:t xml:space="preserve"> інвестицій в АПК. </w:t>
      </w:r>
      <w:r w:rsidRPr="00A4790A">
        <w:rPr>
          <w:rFonts w:ascii="Times New Roman" w:hAnsi="Times New Roman" w:cs="Times New Roman"/>
          <w:sz w:val="28"/>
          <w:szCs w:val="28"/>
          <w:lang w:val="uk-UA"/>
        </w:rPr>
        <w:t xml:space="preserve">URL: </w:t>
      </w:r>
      <w:proofErr w:type="spellStart"/>
      <w:r w:rsidRPr="00A4790A">
        <w:rPr>
          <w:rFonts w:ascii="Times New Roman" w:hAnsi="Times New Roman" w:cs="Times New Roman"/>
          <w:sz w:val="28"/>
          <w:szCs w:val="28"/>
          <w:shd w:val="clear" w:color="auto" w:fill="FFFFFF"/>
        </w:rPr>
        <w:t>http</w:t>
      </w:r>
      <w:proofErr w:type="spellEnd"/>
      <w:r w:rsidRPr="00A4790A">
        <w:rPr>
          <w:rFonts w:ascii="Times New Roman" w:hAnsi="Times New Roman" w:cs="Times New Roman"/>
          <w:sz w:val="28"/>
          <w:szCs w:val="28"/>
          <w:shd w:val="clear" w:color="auto" w:fill="FFFFFF"/>
          <w:lang w:val="uk-UA"/>
        </w:rPr>
        <w:t>: //</w:t>
      </w:r>
      <w:r w:rsidRPr="00A4790A">
        <w:rPr>
          <w:rFonts w:ascii="Times New Roman" w:hAnsi="Times New Roman" w:cs="Times New Roman"/>
          <w:sz w:val="28"/>
          <w:szCs w:val="28"/>
          <w:shd w:val="clear" w:color="auto" w:fill="FFFFFF"/>
        </w:rPr>
        <w:t> </w:t>
      </w:r>
      <w:r w:rsidRPr="00A4790A">
        <w:rPr>
          <w:rFonts w:ascii="Times New Roman" w:hAnsi="Times New Roman" w:cs="Times New Roman"/>
          <w:sz w:val="28"/>
          <w:szCs w:val="28"/>
          <w:shd w:val="clear" w:color="auto" w:fill="FFFFFF"/>
          <w:lang w:val="uk-UA"/>
        </w:rPr>
        <w:t xml:space="preserve"> </w:t>
      </w:r>
      <w:hyperlink r:id="rId29" w:history="1">
        <w:r w:rsidRPr="00A4790A">
          <w:rPr>
            <w:rStyle w:val="ac"/>
            <w:rFonts w:ascii="Times New Roman" w:hAnsi="Times New Roman" w:cs="Times New Roman"/>
            <w:color w:val="auto"/>
            <w:sz w:val="28"/>
            <w:szCs w:val="28"/>
            <w:u w:val="none"/>
            <w:shd w:val="clear" w:color="auto" w:fill="FFFFFF"/>
          </w:rPr>
          <w:t>http</w:t>
        </w:r>
        <w:r w:rsidRPr="00A4790A">
          <w:rPr>
            <w:rStyle w:val="ac"/>
            <w:rFonts w:ascii="Times New Roman" w:hAnsi="Times New Roman" w:cs="Times New Roman"/>
            <w:color w:val="auto"/>
            <w:sz w:val="28"/>
            <w:szCs w:val="28"/>
            <w:u w:val="none"/>
            <w:shd w:val="clear" w:color="auto" w:fill="FFFFFF"/>
            <w:lang w:val="uk-UA"/>
          </w:rPr>
          <w:t>://</w:t>
        </w:r>
        <w:r w:rsidRPr="00A4790A">
          <w:rPr>
            <w:rStyle w:val="ac"/>
            <w:rFonts w:ascii="Times New Roman" w:hAnsi="Times New Roman" w:cs="Times New Roman"/>
            <w:color w:val="auto"/>
            <w:sz w:val="28"/>
            <w:szCs w:val="28"/>
            <w:u w:val="none"/>
            <w:shd w:val="clear" w:color="auto" w:fill="FFFFFF"/>
          </w:rPr>
          <w:t>www</w:t>
        </w:r>
        <w:r w:rsidRPr="00A4790A">
          <w:rPr>
            <w:rStyle w:val="ac"/>
            <w:rFonts w:ascii="Times New Roman" w:hAnsi="Times New Roman" w:cs="Times New Roman"/>
            <w:color w:val="auto"/>
            <w:sz w:val="28"/>
            <w:szCs w:val="28"/>
            <w:u w:val="none"/>
            <w:shd w:val="clear" w:color="auto" w:fill="FFFFFF"/>
            <w:lang w:val="uk-UA"/>
          </w:rPr>
          <w:t>.</w:t>
        </w:r>
        <w:r w:rsidRPr="00A4790A">
          <w:rPr>
            <w:rStyle w:val="ac"/>
            <w:rFonts w:ascii="Times New Roman" w:hAnsi="Times New Roman" w:cs="Times New Roman"/>
            <w:color w:val="auto"/>
            <w:sz w:val="28"/>
            <w:szCs w:val="28"/>
            <w:u w:val="none"/>
            <w:shd w:val="clear" w:color="auto" w:fill="FFFFFF"/>
          </w:rPr>
          <w:t>nbuv</w:t>
        </w:r>
        <w:r w:rsidRPr="00A4790A">
          <w:rPr>
            <w:rStyle w:val="ac"/>
            <w:rFonts w:ascii="Times New Roman" w:hAnsi="Times New Roman" w:cs="Times New Roman"/>
            <w:color w:val="auto"/>
            <w:sz w:val="28"/>
            <w:szCs w:val="28"/>
            <w:u w:val="none"/>
            <w:shd w:val="clear" w:color="auto" w:fill="FFFFFF"/>
            <w:lang w:val="uk-UA"/>
          </w:rPr>
          <w:t>.</w:t>
        </w:r>
        <w:r w:rsidRPr="00A4790A">
          <w:rPr>
            <w:rStyle w:val="ac"/>
            <w:rFonts w:ascii="Times New Roman" w:hAnsi="Times New Roman" w:cs="Times New Roman"/>
            <w:color w:val="auto"/>
            <w:sz w:val="28"/>
            <w:szCs w:val="28"/>
            <w:u w:val="none"/>
            <w:shd w:val="clear" w:color="auto" w:fill="FFFFFF"/>
          </w:rPr>
          <w:t>gov</w:t>
        </w:r>
        <w:r w:rsidRPr="00A4790A">
          <w:rPr>
            <w:rStyle w:val="ac"/>
            <w:rFonts w:ascii="Times New Roman" w:hAnsi="Times New Roman" w:cs="Times New Roman"/>
            <w:color w:val="auto"/>
            <w:sz w:val="28"/>
            <w:szCs w:val="28"/>
            <w:u w:val="none"/>
            <w:shd w:val="clear" w:color="auto" w:fill="FFFFFF"/>
            <w:lang w:val="uk-UA"/>
          </w:rPr>
          <w:t>.</w:t>
        </w:r>
        <w:r w:rsidRPr="00A4790A">
          <w:rPr>
            <w:rStyle w:val="ac"/>
            <w:rFonts w:ascii="Times New Roman" w:hAnsi="Times New Roman" w:cs="Times New Roman"/>
            <w:color w:val="auto"/>
            <w:sz w:val="28"/>
            <w:szCs w:val="28"/>
            <w:u w:val="none"/>
            <w:shd w:val="clear" w:color="auto" w:fill="FFFFFF"/>
          </w:rPr>
          <w:t>ua</w:t>
        </w:r>
        <w:r w:rsidRPr="00A4790A">
          <w:rPr>
            <w:rStyle w:val="ac"/>
            <w:rFonts w:ascii="Times New Roman" w:hAnsi="Times New Roman" w:cs="Times New Roman"/>
            <w:color w:val="auto"/>
            <w:sz w:val="28"/>
            <w:szCs w:val="28"/>
            <w:u w:val="none"/>
            <w:shd w:val="clear" w:color="auto" w:fill="FFFFFF"/>
            <w:lang w:val="uk-UA"/>
          </w:rPr>
          <w:t>/</w:t>
        </w:r>
      </w:hyperlink>
      <w:r w:rsidRPr="00A4790A">
        <w:rPr>
          <w:rFonts w:ascii="Times New Roman" w:hAnsi="Times New Roman" w:cs="Times New Roman"/>
          <w:sz w:val="28"/>
          <w:szCs w:val="28"/>
          <w:shd w:val="clear" w:color="auto" w:fill="FFFFFF"/>
          <w:lang w:val="uk-UA"/>
        </w:rPr>
        <w:t xml:space="preserve">. </w:t>
      </w:r>
      <w:r w:rsidRPr="00A4790A">
        <w:rPr>
          <w:rFonts w:ascii="Times New Roman" w:hAnsi="Times New Roman" w:cs="Times New Roman"/>
          <w:sz w:val="28"/>
          <w:szCs w:val="28"/>
          <w:lang w:val="uk-UA"/>
        </w:rPr>
        <w:t>(дата звернення: 10.</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r w:rsidRPr="00A4790A">
        <w:rPr>
          <w:rFonts w:ascii="Times New Roman" w:eastAsia="Times New Roman" w:hAnsi="Times New Roman" w:cs="Times New Roman"/>
          <w:sz w:val="28"/>
          <w:szCs w:val="28"/>
          <w:lang w:val="uk-UA"/>
        </w:rPr>
        <w:t>).</w:t>
      </w:r>
    </w:p>
    <w:p w14:paraId="7EFD8493" w14:textId="1D28007F"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shd w:val="clear" w:color="auto" w:fill="FFFFFF"/>
          <w:lang w:val="uk-UA"/>
        </w:rPr>
        <w:t xml:space="preserve">Медвідь Я.Ф. Державне управління інвестиційною діяльністю в Україні. </w:t>
      </w:r>
      <w:r w:rsidRPr="00A4790A">
        <w:rPr>
          <w:rFonts w:ascii="Times New Roman" w:hAnsi="Times New Roman" w:cs="Times New Roman"/>
          <w:i/>
          <w:sz w:val="28"/>
          <w:szCs w:val="28"/>
          <w:shd w:val="clear" w:color="auto" w:fill="FFFFFF"/>
          <w:lang w:val="uk-UA"/>
        </w:rPr>
        <w:t>Наукові праці МАУП</w:t>
      </w:r>
      <w:r w:rsidRPr="00A4790A">
        <w:rPr>
          <w:rFonts w:ascii="Times New Roman" w:hAnsi="Times New Roman" w:cs="Times New Roman"/>
          <w:sz w:val="28"/>
          <w:szCs w:val="28"/>
          <w:shd w:val="clear" w:color="auto" w:fill="FFFFFF"/>
          <w:lang w:val="uk-UA"/>
        </w:rPr>
        <w:t xml:space="preserve">. 2011. </w:t>
      </w:r>
      <w:proofErr w:type="spellStart"/>
      <w:r w:rsidRPr="00A4790A">
        <w:rPr>
          <w:rFonts w:ascii="Times New Roman" w:hAnsi="Times New Roman" w:cs="Times New Roman"/>
          <w:sz w:val="28"/>
          <w:szCs w:val="28"/>
          <w:shd w:val="clear" w:color="auto" w:fill="FFFFFF"/>
          <w:lang w:val="uk-UA"/>
        </w:rPr>
        <w:t>Вип</w:t>
      </w:r>
      <w:proofErr w:type="spellEnd"/>
      <w:r w:rsidRPr="00A4790A">
        <w:rPr>
          <w:rFonts w:ascii="Times New Roman" w:hAnsi="Times New Roman" w:cs="Times New Roman"/>
          <w:sz w:val="28"/>
          <w:szCs w:val="28"/>
          <w:shd w:val="clear" w:color="auto" w:fill="FFFFFF"/>
          <w:lang w:val="uk-UA"/>
        </w:rPr>
        <w:t>. 1. С. 107 -112.</w:t>
      </w:r>
    </w:p>
    <w:p w14:paraId="5ED3F3BC" w14:textId="21598679" w:rsidR="00740199" w:rsidRPr="00A4790A" w:rsidRDefault="00740199" w:rsidP="00D36E53">
      <w:pPr>
        <w:pStyle w:val="af4"/>
        <w:numPr>
          <w:ilvl w:val="0"/>
          <w:numId w:val="17"/>
        </w:numPr>
        <w:tabs>
          <w:tab w:val="left" w:pos="0"/>
        </w:tabs>
        <w:spacing w:line="360" w:lineRule="auto"/>
        <w:ind w:left="0" w:firstLine="709"/>
        <w:jc w:val="both"/>
        <w:rPr>
          <w:rFonts w:ascii="Times New Roman" w:hAnsi="Times New Roman" w:cs="Times New Roman"/>
          <w:sz w:val="28"/>
          <w:szCs w:val="28"/>
          <w:lang w:val="uk-UA"/>
        </w:rPr>
      </w:pPr>
      <w:r w:rsidRPr="00A4790A">
        <w:rPr>
          <w:rFonts w:ascii="Times New Roman" w:eastAsia="Times New Roman" w:hAnsi="Times New Roman" w:cs="Times New Roman"/>
          <w:sz w:val="28"/>
          <w:szCs w:val="28"/>
          <w:lang w:val="uk-UA"/>
        </w:rPr>
        <w:t>Інвестування</w:t>
      </w:r>
      <w:r w:rsidRPr="00A4790A">
        <w:rPr>
          <w:rFonts w:ascii="Times New Roman" w:hAnsi="Times New Roman" w:cs="Times New Roman"/>
          <w:sz w:val="28"/>
          <w:szCs w:val="28"/>
          <w:lang w:val="uk-UA"/>
        </w:rPr>
        <w:t xml:space="preserve">  URL: </w:t>
      </w:r>
      <w:hyperlink r:id="rId30" w:history="1">
        <w:r w:rsidRPr="00A4790A">
          <w:rPr>
            <w:rStyle w:val="ac"/>
            <w:rFonts w:ascii="Times New Roman" w:hAnsi="Times New Roman" w:cs="Times New Roman"/>
            <w:color w:val="auto"/>
            <w:sz w:val="28"/>
            <w:szCs w:val="28"/>
            <w:u w:val="none"/>
          </w:rPr>
          <w:t>https://pidruchniki.com/83576/investuvannya/derzhavna_politika_zaluchennya_inozemnih_investitsiy_derzhavni_garantiyi_zahistu</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r w:rsidRPr="00A4790A">
        <w:rPr>
          <w:rFonts w:ascii="Times New Roman" w:eastAsia="Times New Roman" w:hAnsi="Times New Roman" w:cs="Times New Roman"/>
          <w:sz w:val="28"/>
          <w:szCs w:val="28"/>
          <w:lang w:val="uk-UA"/>
        </w:rPr>
        <w:t>).</w:t>
      </w:r>
    </w:p>
    <w:p w14:paraId="043A68B7" w14:textId="28EF28A3"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«Про державно-приватне партнерство» Закон України від 01.07.2010 № 2404-VI. Офіційний портал Верховної Ради України. URL:</w:t>
      </w:r>
      <w:hyperlink r:id="rId31" w:history="1">
        <w:r w:rsidRPr="00A4790A">
          <w:rPr>
            <w:rStyle w:val="ac"/>
            <w:rFonts w:ascii="Times New Roman" w:hAnsi="Times New Roman" w:cs="Times New Roman"/>
            <w:color w:val="auto"/>
            <w:sz w:val="28"/>
            <w:szCs w:val="28"/>
            <w:u w:val="none"/>
            <w:lang w:val="uk-UA"/>
          </w:rPr>
          <w:t xml:space="preserve"> http://zakon2.rada.gov.ua/laws/show/2404-17/ed20180610</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4FCFD9CB" w14:textId="74D9F128"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«Про захист іноземних інвестицій на Україні» Закон України від 10.09.1991 № 1540а-ХІІ. Офіційний портал Верховної Ради України. URL : </w:t>
      </w:r>
      <w:hyperlink r:id="rId32" w:history="1">
        <w:r w:rsidRPr="00A4790A">
          <w:rPr>
            <w:rStyle w:val="ac"/>
            <w:rFonts w:ascii="Times New Roman" w:hAnsi="Times New Roman" w:cs="Times New Roman"/>
            <w:color w:val="auto"/>
            <w:sz w:val="28"/>
            <w:szCs w:val="28"/>
            <w:u w:val="none"/>
            <w:lang w:val="uk-UA"/>
          </w:rPr>
          <w:t>http://zakon2.rada</w:t>
        </w:r>
      </w:hyperlink>
      <w:r w:rsidRPr="00A4790A">
        <w:rPr>
          <w:rFonts w:ascii="Times New Roman" w:hAnsi="Times New Roman" w:cs="Times New Roman"/>
          <w:sz w:val="28"/>
          <w:szCs w:val="28"/>
          <w:lang w:val="uk-UA"/>
        </w:rPr>
        <w:t>. gov.ua/</w:t>
      </w:r>
      <w:proofErr w:type="spellStart"/>
      <w:r w:rsidRPr="00A4790A">
        <w:rPr>
          <w:rFonts w:ascii="Times New Roman" w:hAnsi="Times New Roman" w:cs="Times New Roman"/>
          <w:sz w:val="28"/>
          <w:szCs w:val="28"/>
          <w:lang w:val="uk-UA"/>
        </w:rPr>
        <w:t>laws</w:t>
      </w:r>
      <w:proofErr w:type="spellEnd"/>
      <w:r w:rsidRPr="00A4790A">
        <w:rPr>
          <w:rFonts w:ascii="Times New Roman" w:hAnsi="Times New Roman" w:cs="Times New Roman"/>
          <w:sz w:val="28"/>
          <w:szCs w:val="28"/>
          <w:lang w:val="uk-UA"/>
        </w:rPr>
        <w:t>/</w:t>
      </w:r>
      <w:proofErr w:type="spellStart"/>
      <w:r w:rsidRPr="00A4790A">
        <w:rPr>
          <w:rFonts w:ascii="Times New Roman" w:hAnsi="Times New Roman" w:cs="Times New Roman"/>
          <w:sz w:val="28"/>
          <w:szCs w:val="28"/>
          <w:lang w:val="uk-UA"/>
        </w:rPr>
        <w:t>show</w:t>
      </w:r>
      <w:proofErr w:type="spellEnd"/>
      <w:r w:rsidRPr="00A4790A">
        <w:rPr>
          <w:rFonts w:ascii="Times New Roman" w:hAnsi="Times New Roman" w:cs="Times New Roman"/>
          <w:sz w:val="28"/>
          <w:szCs w:val="28"/>
          <w:lang w:val="uk-UA"/>
        </w:rPr>
        <w:t>/1540%D0%B0-12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73E32C1E" w14:textId="358FE227"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«Про зовнішньоекономічну діяльність» Закон України від 16.04.1991 № 959-XII. Офіційний портал Верховної Ради України. URL :</w:t>
      </w:r>
      <w:hyperlink r:id="rId33" w:history="1">
        <w:r w:rsidRPr="00A4790A">
          <w:rPr>
            <w:rStyle w:val="ac"/>
            <w:rFonts w:ascii="Times New Roman" w:hAnsi="Times New Roman" w:cs="Times New Roman"/>
            <w:color w:val="auto"/>
            <w:sz w:val="28"/>
            <w:szCs w:val="28"/>
            <w:u w:val="none"/>
            <w:lang w:val="uk-UA"/>
          </w:rPr>
          <w:t xml:space="preserve"> http://zakon3.rada.gov.ua/laws/show/959-12</w:t>
        </w:r>
      </w:hyperlink>
      <w:r w:rsidRPr="00A4790A">
        <w:rPr>
          <w:rFonts w:ascii="Times New Roman" w:hAnsi="Times New Roman" w:cs="Times New Roman"/>
          <w:sz w:val="28"/>
          <w:szCs w:val="28"/>
          <w:lang w:val="uk-UA"/>
        </w:rPr>
        <w:t>. (дата звернення: 20.</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6D205FE6" w14:textId="288B4F3C"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 «Про інвестиційну діяльність» Закон України від 18.09.1991 № 1560- XII. Офіційний портал Верховної Ради України. URL :</w:t>
      </w:r>
      <w:hyperlink r:id="rId34" w:history="1">
        <w:r w:rsidRPr="00A4790A">
          <w:rPr>
            <w:rStyle w:val="ac"/>
            <w:rFonts w:ascii="Times New Roman" w:hAnsi="Times New Roman" w:cs="Times New Roman"/>
            <w:color w:val="auto"/>
            <w:sz w:val="28"/>
            <w:szCs w:val="28"/>
            <w:u w:val="none"/>
            <w:lang w:val="uk-UA"/>
          </w:rPr>
          <w:t xml:space="preserve"> http://zakon5.rada.gov.ua/laws/show/1560-12</w:t>
        </w:r>
      </w:hyperlink>
      <w:r w:rsidRPr="00A4790A">
        <w:rPr>
          <w:rFonts w:ascii="Times New Roman" w:hAnsi="Times New Roman" w:cs="Times New Roman"/>
          <w:sz w:val="28"/>
          <w:szCs w:val="28"/>
          <w:lang w:val="uk-UA"/>
        </w:rPr>
        <w:t>(дата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0E0BF511" w14:textId="6924D27A"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«Про індустріальні парки» Закон України від 21.06.2012 № 5018-VI. Офіційний портал Верховної Ради України. URL : </w:t>
      </w:r>
      <w:hyperlink r:id="rId35" w:history="1">
        <w:r w:rsidRPr="00A4790A">
          <w:rPr>
            <w:rStyle w:val="ac"/>
            <w:rFonts w:ascii="Times New Roman" w:hAnsi="Times New Roman" w:cs="Times New Roman"/>
            <w:color w:val="auto"/>
            <w:sz w:val="28"/>
            <w:szCs w:val="28"/>
            <w:u w:val="none"/>
            <w:lang w:val="uk-UA"/>
          </w:rPr>
          <w:t>http://zakon3.rada.gov.ua/laws/show/5018-17</w:t>
        </w:r>
      </w:hyperlink>
      <w:r w:rsidRPr="00A4790A">
        <w:rPr>
          <w:rFonts w:ascii="Times New Roman" w:hAnsi="Times New Roman" w:cs="Times New Roman"/>
          <w:sz w:val="28"/>
          <w:szCs w:val="28"/>
          <w:lang w:val="uk-UA"/>
        </w:rPr>
        <w:t xml:space="preserve"> (дата звернення: 20.</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7BC5400C" w14:textId="7D4E8C3B"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lastRenderedPageBreak/>
        <w:t xml:space="preserve">«Про інститути спільного інвестування» Закон України від 05.07.2012 № 5080-VI. Офіційний портал Верховної Ради України. URL : </w:t>
      </w:r>
      <w:hyperlink r:id="rId36" w:history="1">
        <w:r w:rsidRPr="00A4790A">
          <w:rPr>
            <w:rStyle w:val="ac"/>
            <w:rFonts w:ascii="Times New Roman" w:hAnsi="Times New Roman" w:cs="Times New Roman"/>
            <w:color w:val="auto"/>
            <w:sz w:val="28"/>
            <w:szCs w:val="28"/>
            <w:u w:val="none"/>
            <w:lang w:val="uk-UA"/>
          </w:rPr>
          <w:t>http://zakon5.rada.gov.ua/laws/show/5080-17</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59371960" w14:textId="1F0DBEE7"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«Про режим іноземного інвестування» Закон України від 19.03.1996 № 93/96-ВР. Офіційний портал Верховної Ради України. URL : </w:t>
      </w:r>
      <w:hyperlink r:id="rId37" w:history="1">
        <w:r w:rsidRPr="00A4790A">
          <w:rPr>
            <w:rStyle w:val="ac"/>
            <w:rFonts w:ascii="Times New Roman" w:hAnsi="Times New Roman" w:cs="Times New Roman"/>
            <w:color w:val="auto"/>
            <w:sz w:val="28"/>
            <w:szCs w:val="28"/>
            <w:u w:val="none"/>
            <w:lang w:val="uk-UA"/>
          </w:rPr>
          <w:t>http://zakon3.rada.gov.ua/laws/show/93/96-%D0%B2%D1%80</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31D54C05" w14:textId="1FD1DCF6" w:rsidR="00740199" w:rsidRPr="00A4790A" w:rsidRDefault="00740199" w:rsidP="00D36E53">
      <w:pPr>
        <w:pStyle w:val="a6"/>
        <w:numPr>
          <w:ilvl w:val="0"/>
          <w:numId w:val="17"/>
        </w:numPr>
        <w:tabs>
          <w:tab w:val="left" w:pos="0"/>
          <w:tab w:val="left" w:pos="1134"/>
        </w:tabs>
        <w:spacing w:after="0" w:line="360" w:lineRule="auto"/>
        <w:ind w:left="0" w:firstLine="709"/>
        <w:jc w:val="both"/>
        <w:rPr>
          <w:rFonts w:ascii="Times New Roman" w:eastAsia="Times New Roman" w:hAnsi="Times New Roman" w:cs="Times New Roman"/>
          <w:sz w:val="28"/>
          <w:szCs w:val="28"/>
          <w:lang w:val="uk-UA"/>
        </w:rPr>
      </w:pPr>
      <w:proofErr w:type="spellStart"/>
      <w:r w:rsidRPr="00A4790A">
        <w:rPr>
          <w:rFonts w:ascii="Times New Roman" w:hAnsi="Times New Roman" w:cs="Times New Roman"/>
          <w:bCs/>
          <w:sz w:val="28"/>
          <w:szCs w:val="28"/>
          <w:shd w:val="clear" w:color="auto" w:fill="FFFFFF"/>
          <w:lang w:val="uk-UA"/>
        </w:rPr>
        <w:t>Гелюх</w:t>
      </w:r>
      <w:proofErr w:type="spellEnd"/>
      <w:r w:rsidRPr="00A4790A">
        <w:rPr>
          <w:rFonts w:ascii="Times New Roman" w:hAnsi="Times New Roman" w:cs="Times New Roman"/>
          <w:bCs/>
          <w:sz w:val="28"/>
          <w:szCs w:val="28"/>
          <w:shd w:val="clear" w:color="auto" w:fill="FFFFFF"/>
          <w:lang w:val="uk-UA"/>
        </w:rPr>
        <w:t xml:space="preserve"> М. Реформи-2018 в Україні: досягнення у децентралізації, дерегуляції та малій приватизації. </w:t>
      </w:r>
      <w:r w:rsidRPr="00A4790A">
        <w:rPr>
          <w:rFonts w:ascii="Times New Roman" w:eastAsia="TimesNewRomanPSMT" w:hAnsi="Times New Roman" w:cs="Times New Roman"/>
          <w:sz w:val="28"/>
          <w:szCs w:val="28"/>
          <w:lang w:val="en-US"/>
        </w:rPr>
        <w:t>URL</w:t>
      </w:r>
      <w:r w:rsidRPr="00A4790A">
        <w:rPr>
          <w:rFonts w:ascii="Times New Roman" w:eastAsia="TimesNewRomanPSMT" w:hAnsi="Times New Roman" w:cs="Times New Roman"/>
          <w:sz w:val="28"/>
          <w:szCs w:val="28"/>
          <w:lang w:val="uk-UA"/>
        </w:rPr>
        <w:t xml:space="preserve"> :</w:t>
      </w:r>
      <w:hyperlink r:id="rId38" w:history="1">
        <w:r w:rsidRPr="00A4790A">
          <w:rPr>
            <w:rStyle w:val="ac"/>
            <w:rFonts w:ascii="Times New Roman" w:hAnsi="Times New Roman" w:cs="Times New Roman"/>
            <w:bCs/>
            <w:color w:val="auto"/>
            <w:sz w:val="28"/>
            <w:szCs w:val="28"/>
            <w:u w:val="none"/>
            <w:shd w:val="clear" w:color="auto" w:fill="FFFFFF"/>
            <w:lang w:val="uk-UA"/>
          </w:rPr>
          <w:t>https://ua.news/ua/reformy-2018-v-ukrayini-dosyagnennya-u-detsentralizatsiyi-deregulyatsiyi-ta-malij-pryvatyzatsiyi/</w:t>
        </w:r>
      </w:hyperlink>
      <w:r w:rsidRPr="00A4790A">
        <w:rPr>
          <w:rFonts w:ascii="Times New Roman" w:hAnsi="Times New Roman" w:cs="Times New Roman"/>
          <w:sz w:val="28"/>
          <w:szCs w:val="28"/>
          <w:lang w:val="uk-UA"/>
        </w:rPr>
        <w:t xml:space="preserve"> (дата звернення: 03.</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5ED234FB" w14:textId="77777777" w:rsidR="00740199" w:rsidRPr="00A4790A" w:rsidRDefault="00740199" w:rsidP="00D36E53">
      <w:pPr>
        <w:pStyle w:val="a6"/>
        <w:numPr>
          <w:ilvl w:val="0"/>
          <w:numId w:val="17"/>
        </w:numPr>
        <w:tabs>
          <w:tab w:val="left" w:pos="0"/>
          <w:tab w:val="left" w:pos="1134"/>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lang w:val="uk-UA"/>
        </w:rPr>
        <w:t xml:space="preserve">Копійка В.В. Європейський Союз: історія і засади функціонування: </w:t>
      </w:r>
      <w:proofErr w:type="spellStart"/>
      <w:r w:rsidRPr="00A4790A">
        <w:rPr>
          <w:rFonts w:ascii="Times New Roman" w:hAnsi="Times New Roman" w:cs="Times New Roman"/>
          <w:sz w:val="28"/>
          <w:szCs w:val="28"/>
          <w:lang w:val="uk-UA"/>
        </w:rPr>
        <w:t>навч</w:t>
      </w:r>
      <w:proofErr w:type="spell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uk-UA"/>
        </w:rPr>
        <w:t>посіб</w:t>
      </w:r>
      <w:proofErr w:type="spellEnd"/>
      <w:r w:rsidRPr="00A4790A">
        <w:rPr>
          <w:rFonts w:ascii="Times New Roman" w:hAnsi="Times New Roman" w:cs="Times New Roman"/>
          <w:sz w:val="28"/>
          <w:szCs w:val="28"/>
          <w:lang w:val="uk-UA"/>
        </w:rPr>
        <w:t xml:space="preserve">. / за ред. акад. НАН України, </w:t>
      </w:r>
      <w:proofErr w:type="spellStart"/>
      <w:r w:rsidRPr="00A4790A">
        <w:rPr>
          <w:rFonts w:ascii="Times New Roman" w:hAnsi="Times New Roman" w:cs="Times New Roman"/>
          <w:sz w:val="28"/>
          <w:szCs w:val="28"/>
          <w:lang w:val="uk-UA"/>
        </w:rPr>
        <w:t>Надзв</w:t>
      </w:r>
      <w:proofErr w:type="spellEnd"/>
      <w:r w:rsidRPr="00A4790A">
        <w:rPr>
          <w:rFonts w:ascii="Times New Roman" w:hAnsi="Times New Roman" w:cs="Times New Roman"/>
          <w:sz w:val="28"/>
          <w:szCs w:val="28"/>
          <w:lang w:val="uk-UA"/>
        </w:rPr>
        <w:t xml:space="preserve">. і </w:t>
      </w:r>
      <w:proofErr w:type="spellStart"/>
      <w:r w:rsidRPr="00A4790A">
        <w:rPr>
          <w:rFonts w:ascii="Times New Roman" w:hAnsi="Times New Roman" w:cs="Times New Roman"/>
          <w:sz w:val="28"/>
          <w:szCs w:val="28"/>
          <w:lang w:val="uk-UA"/>
        </w:rPr>
        <w:t>Повнов</w:t>
      </w:r>
      <w:proofErr w:type="spellEnd"/>
      <w:r w:rsidRPr="00A4790A">
        <w:rPr>
          <w:rFonts w:ascii="Times New Roman" w:hAnsi="Times New Roman" w:cs="Times New Roman"/>
          <w:sz w:val="28"/>
          <w:szCs w:val="28"/>
          <w:lang w:val="uk-UA"/>
        </w:rPr>
        <w:t xml:space="preserve">. Посла України Л.В. </w:t>
      </w:r>
      <w:proofErr w:type="spellStart"/>
      <w:r w:rsidRPr="00A4790A">
        <w:rPr>
          <w:rFonts w:ascii="Times New Roman" w:hAnsi="Times New Roman" w:cs="Times New Roman"/>
          <w:sz w:val="28"/>
          <w:szCs w:val="28"/>
          <w:lang w:val="uk-UA"/>
        </w:rPr>
        <w:t>Губерського</w:t>
      </w:r>
      <w:proofErr w:type="spellEnd"/>
      <w:r w:rsidRPr="00A4790A">
        <w:rPr>
          <w:rFonts w:ascii="Times New Roman" w:hAnsi="Times New Roman" w:cs="Times New Roman"/>
          <w:sz w:val="28"/>
          <w:szCs w:val="28"/>
          <w:lang w:val="uk-UA"/>
        </w:rPr>
        <w:t xml:space="preserve">. К.: Знання, 2012. 760 с. </w:t>
      </w:r>
    </w:p>
    <w:p w14:paraId="414760DE" w14:textId="77777777" w:rsidR="00740199" w:rsidRPr="00A4790A" w:rsidRDefault="00740199" w:rsidP="00D36E53">
      <w:pPr>
        <w:pStyle w:val="a6"/>
        <w:numPr>
          <w:ilvl w:val="0"/>
          <w:numId w:val="17"/>
        </w:numPr>
        <w:tabs>
          <w:tab w:val="left" w:pos="0"/>
          <w:tab w:val="left" w:pos="1134"/>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lang w:val="uk-UA"/>
        </w:rPr>
        <w:t>Кальченко Т. Глобальна економіка: методологія системних досліджень: монографія. К.: КНЕУ, 2006, 246 с</w:t>
      </w:r>
    </w:p>
    <w:p w14:paraId="6A5BFCC3" w14:textId="77777777" w:rsidR="00740199" w:rsidRPr="00A4790A" w:rsidRDefault="00740199" w:rsidP="00D36E53">
      <w:pPr>
        <w:pStyle w:val="a6"/>
        <w:numPr>
          <w:ilvl w:val="0"/>
          <w:numId w:val="17"/>
        </w:numPr>
        <w:tabs>
          <w:tab w:val="left" w:pos="0"/>
          <w:tab w:val="left" w:pos="1134"/>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shd w:val="clear" w:color="auto" w:fill="FFFFFF"/>
          <w:lang w:val="uk-UA"/>
        </w:rPr>
        <w:t xml:space="preserve">Посібник: як залучати прямі  іноземні інвестиції. </w:t>
      </w:r>
      <w:r w:rsidRPr="00A4790A">
        <w:rPr>
          <w:rFonts w:ascii="Times New Roman" w:hAnsi="Times New Roman" w:cs="Times New Roman"/>
          <w:sz w:val="28"/>
          <w:szCs w:val="28"/>
          <w:lang w:val="uk-UA"/>
        </w:rPr>
        <w:t xml:space="preserve">URL: </w:t>
      </w:r>
      <w:r w:rsidRPr="00A4790A">
        <w:rPr>
          <w:rFonts w:ascii="Times New Roman" w:hAnsi="Times New Roman" w:cs="Times New Roman"/>
          <w:sz w:val="28"/>
          <w:szCs w:val="28"/>
          <w:shd w:val="clear" w:color="auto" w:fill="FFFFFF"/>
          <w:lang w:val="uk-UA"/>
        </w:rPr>
        <w:t xml:space="preserve">  </w:t>
      </w:r>
      <w:hyperlink r:id="rId39" w:history="1">
        <w:r w:rsidRPr="00A4790A">
          <w:rPr>
            <w:rStyle w:val="ac"/>
            <w:rFonts w:ascii="Times New Roman" w:hAnsi="Times New Roman" w:cs="Times New Roman"/>
            <w:color w:val="auto"/>
            <w:sz w:val="28"/>
            <w:szCs w:val="28"/>
            <w:u w:val="none"/>
            <w:shd w:val="clear" w:color="auto" w:fill="FFFFFF"/>
            <w:lang w:val="uk-UA"/>
          </w:rPr>
          <w:t>https://regionet.org.ua/files/02_How_to_attract_FDI_-_UA.pdf</w:t>
        </w:r>
      </w:hyperlink>
      <w:r w:rsidRPr="00A4790A">
        <w:rPr>
          <w:rFonts w:ascii="Times New Roman" w:hAnsi="Times New Roman" w:cs="Times New Roman"/>
          <w:sz w:val="28"/>
          <w:szCs w:val="28"/>
          <w:shd w:val="clear" w:color="auto" w:fill="FFFFFF"/>
          <w:lang w:val="uk-UA"/>
        </w:rPr>
        <w:t xml:space="preserve"> </w:t>
      </w:r>
      <w:r w:rsidRPr="00A4790A">
        <w:rPr>
          <w:rFonts w:ascii="Times New Roman" w:hAnsi="Times New Roman" w:cs="Times New Roman"/>
          <w:sz w:val="28"/>
          <w:szCs w:val="28"/>
          <w:lang w:val="uk-UA"/>
        </w:rPr>
        <w:t>(дата звернення: 15.04.2019).</w:t>
      </w:r>
    </w:p>
    <w:p w14:paraId="65FCB60E" w14:textId="616EE07B"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bCs/>
          <w:sz w:val="28"/>
          <w:szCs w:val="28"/>
          <w:lang w:val="uk-UA"/>
        </w:rPr>
        <w:t xml:space="preserve">Державний комітет статистики України. </w:t>
      </w:r>
      <w:r w:rsidRPr="00A4790A">
        <w:rPr>
          <w:rFonts w:ascii="Times New Roman" w:eastAsia="Times New Roman" w:hAnsi="Times New Roman" w:cs="Times New Roman"/>
          <w:sz w:val="28"/>
          <w:szCs w:val="28"/>
          <w:lang w:val="uk-UA"/>
        </w:rPr>
        <w:t xml:space="preserve">URL: </w:t>
      </w:r>
      <w:hyperlink r:id="rId40" w:history="1">
        <w:r w:rsidRPr="00A4790A">
          <w:rPr>
            <w:rStyle w:val="ac"/>
            <w:rFonts w:ascii="Times New Roman" w:hAnsi="Times New Roman" w:cs="Times New Roman"/>
            <w:bCs/>
            <w:color w:val="auto"/>
            <w:sz w:val="28"/>
            <w:szCs w:val="28"/>
            <w:u w:val="none"/>
            <w:lang w:val="uk-UA"/>
          </w:rPr>
          <w:t>http://www.ukrstat.gov.ua/</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r w:rsidRPr="00A4790A">
        <w:rPr>
          <w:rFonts w:ascii="Times New Roman" w:eastAsia="Times New Roman" w:hAnsi="Times New Roman" w:cs="Times New Roman"/>
          <w:sz w:val="28"/>
          <w:szCs w:val="28"/>
          <w:lang w:val="uk-UA"/>
        </w:rPr>
        <w:t>).</w:t>
      </w:r>
    </w:p>
    <w:p w14:paraId="2AE12289" w14:textId="7B1944DA"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eastAsia="Arimo" w:hAnsi="Times New Roman" w:cs="Times New Roman"/>
          <w:sz w:val="28"/>
          <w:szCs w:val="28"/>
          <w:lang w:val="uk-UA"/>
        </w:rPr>
      </w:pPr>
      <w:r w:rsidRPr="00A4790A">
        <w:rPr>
          <w:rFonts w:ascii="Times New Roman" w:hAnsi="Times New Roman" w:cs="Times New Roman"/>
          <w:sz w:val="28"/>
          <w:szCs w:val="28"/>
          <w:lang w:val="uk-UA"/>
        </w:rPr>
        <w:t xml:space="preserve">Прямі іноземні інвестиції України.  Статистичний збірник. 2018. Київ. URL:  </w:t>
      </w:r>
      <w:hyperlink r:id="rId41" w:history="1">
        <w:r w:rsidRPr="00A4790A">
          <w:rPr>
            <w:rStyle w:val="ac"/>
            <w:rFonts w:ascii="Times New Roman" w:hAnsi="Times New Roman" w:cs="Times New Roman"/>
            <w:color w:val="auto"/>
            <w:sz w:val="28"/>
            <w:szCs w:val="28"/>
            <w:u w:val="none"/>
            <w:lang w:val="uk-UA"/>
          </w:rPr>
          <w:t>http://www.ukrstat.gov.ua/</w:t>
        </w:r>
      </w:hyperlink>
      <w:r w:rsidRPr="00A4790A">
        <w:rPr>
          <w:rFonts w:ascii="Times New Roman" w:eastAsia="Arimo" w:hAnsi="Times New Roman" w:cs="Times New Roman"/>
          <w:sz w:val="28"/>
          <w:szCs w:val="28"/>
          <w:lang w:val="uk-UA"/>
        </w:rPr>
        <w:t xml:space="preserve">  </w:t>
      </w:r>
      <w:r w:rsidRPr="00A4790A">
        <w:rPr>
          <w:rFonts w:ascii="Times New Roman" w:hAnsi="Times New Roman" w:cs="Times New Roman"/>
          <w:sz w:val="28"/>
          <w:szCs w:val="28"/>
          <w:lang w:val="uk-UA"/>
        </w:rPr>
        <w:t>(дата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r w:rsidRPr="00A4790A">
        <w:rPr>
          <w:rFonts w:ascii="Times New Roman" w:eastAsia="Times New Roman" w:hAnsi="Times New Roman" w:cs="Times New Roman"/>
          <w:sz w:val="28"/>
          <w:szCs w:val="28"/>
          <w:lang w:val="uk-UA"/>
        </w:rPr>
        <w:t>).</w:t>
      </w:r>
    </w:p>
    <w:p w14:paraId="19F6A761" w14:textId="05F9209B"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A4790A">
        <w:rPr>
          <w:rFonts w:ascii="Times New Roman" w:hAnsi="Times New Roman" w:cs="Times New Roman"/>
          <w:sz w:val="28"/>
          <w:szCs w:val="28"/>
          <w:lang w:val="uk-UA"/>
        </w:rPr>
        <w:t xml:space="preserve">Економічна суть офшорів та їх класифікація. </w:t>
      </w:r>
      <w:r w:rsidRPr="00A4790A">
        <w:rPr>
          <w:rFonts w:ascii="Times New Roman" w:eastAsia="Times New Roman" w:hAnsi="Times New Roman" w:cs="Times New Roman"/>
          <w:sz w:val="28"/>
          <w:szCs w:val="28"/>
          <w:lang w:val="uk-UA"/>
        </w:rPr>
        <w:t xml:space="preserve">URL: https://textbooks.studio/mirovaya-ekonomika-uchebnik/ekonomichna-sut-ofshoriv-jih.html </w:t>
      </w:r>
      <w:r w:rsidRPr="00A4790A">
        <w:rPr>
          <w:rFonts w:ascii="Times New Roman" w:hAnsi="Times New Roman" w:cs="Times New Roman"/>
          <w:sz w:val="28"/>
          <w:szCs w:val="28"/>
          <w:lang w:val="uk-UA"/>
        </w:rPr>
        <w:t xml:space="preserve">(дата </w:t>
      </w:r>
      <w:r w:rsidRPr="00A4790A">
        <w:rPr>
          <w:rFonts w:ascii="Times New Roman" w:hAnsi="Times New Roman" w:cs="Times New Roman"/>
          <w:bCs/>
          <w:sz w:val="28"/>
          <w:szCs w:val="28"/>
          <w:lang w:val="uk-UA"/>
        </w:rPr>
        <w:t>звернення: 15.</w:t>
      </w:r>
      <w:r w:rsidR="00D36E53" w:rsidRPr="00A4790A">
        <w:rPr>
          <w:rFonts w:ascii="Times New Roman" w:hAnsi="Times New Roman" w:cs="Times New Roman"/>
          <w:bCs/>
          <w:sz w:val="28"/>
          <w:szCs w:val="28"/>
          <w:lang w:val="uk-UA"/>
        </w:rPr>
        <w:t>12</w:t>
      </w:r>
      <w:r w:rsidRPr="00A4790A">
        <w:rPr>
          <w:rFonts w:ascii="Times New Roman" w:hAnsi="Times New Roman" w:cs="Times New Roman"/>
          <w:bCs/>
          <w:sz w:val="28"/>
          <w:szCs w:val="28"/>
          <w:lang w:val="uk-UA"/>
        </w:rPr>
        <w:t>.2019).</w:t>
      </w:r>
    </w:p>
    <w:p w14:paraId="26800443" w14:textId="7328600B"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shd w:val="clear" w:color="auto" w:fill="FFFFFF"/>
          <w:lang w:val="uk-UA"/>
        </w:rPr>
        <w:t>Рейтинг знак</w:t>
      </w:r>
      <w:proofErr w:type="spellStart"/>
      <w:r w:rsidRPr="00A4790A">
        <w:rPr>
          <w:rFonts w:ascii="Times New Roman" w:hAnsi="Times New Roman" w:cs="Times New Roman"/>
          <w:sz w:val="28"/>
          <w:szCs w:val="28"/>
          <w:shd w:val="clear" w:color="auto" w:fill="FFFFFF"/>
        </w:rPr>
        <w:t>овых</w:t>
      </w:r>
      <w:proofErr w:type="spellEnd"/>
      <w:r w:rsidRPr="00A4790A">
        <w:rPr>
          <w:rFonts w:ascii="Times New Roman" w:hAnsi="Times New Roman" w:cs="Times New Roman"/>
          <w:sz w:val="28"/>
          <w:szCs w:val="28"/>
          <w:shd w:val="clear" w:color="auto" w:fill="FFFFFF"/>
        </w:rPr>
        <w:t xml:space="preserve"> иностранных инвесторов в Украине</w:t>
      </w:r>
      <w:r w:rsidRPr="00A4790A">
        <w:rPr>
          <w:rFonts w:ascii="Times New Roman" w:hAnsi="Times New Roman" w:cs="Times New Roman"/>
          <w:sz w:val="28"/>
          <w:szCs w:val="28"/>
          <w:shd w:val="clear" w:color="auto" w:fill="FFFFFF"/>
          <w:lang w:val="uk-UA"/>
        </w:rPr>
        <w:t xml:space="preserve">. </w:t>
      </w:r>
      <w:r w:rsidRPr="00A4790A">
        <w:rPr>
          <w:rFonts w:ascii="Times New Roman" w:hAnsi="Times New Roman" w:cs="Times New Roman"/>
          <w:sz w:val="28"/>
          <w:szCs w:val="28"/>
          <w:lang w:val="uk-UA"/>
        </w:rPr>
        <w:t xml:space="preserve">URL : </w:t>
      </w:r>
      <w:hyperlink r:id="rId42" w:history="1">
        <w:r w:rsidRPr="00A4790A">
          <w:rPr>
            <w:rStyle w:val="ac"/>
            <w:rFonts w:ascii="Times New Roman" w:hAnsi="Times New Roman" w:cs="Times New Roman"/>
            <w:color w:val="auto"/>
            <w:sz w:val="28"/>
            <w:szCs w:val="28"/>
            <w:u w:val="none"/>
            <w:lang w:val="en-US"/>
          </w:rPr>
          <w:t>https</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inventure</w:t>
        </w:r>
        <w:proofErr w:type="spellEnd"/>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lang w:val="en-US"/>
          </w:rPr>
          <w:t>com</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ua</w:t>
        </w:r>
        <w:proofErr w:type="spellEnd"/>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lang w:val="en-US"/>
          </w:rPr>
          <w:t>analytics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lang w:val="en-US"/>
          </w:rPr>
          <w:t>articles</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rejting</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znakovyh</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inostrannyh</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investorov</w:t>
        </w:r>
        <w:proofErr w:type="spellEnd"/>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lang w:val="en-US"/>
          </w:rPr>
          <w:t>v</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ukraine</w:t>
        </w:r>
        <w:proofErr w:type="spellEnd"/>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183057E2" w14:textId="5CAF22BC"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lastRenderedPageBreak/>
        <w:t xml:space="preserve">Офіційний сайт </w:t>
      </w:r>
      <w:proofErr w:type="spellStart"/>
      <w:r w:rsidRPr="00A4790A">
        <w:rPr>
          <w:rFonts w:ascii="Times New Roman" w:eastAsia="Times New Roman" w:hAnsi="Times New Roman" w:cs="Times New Roman"/>
          <w:bCs/>
          <w:sz w:val="28"/>
          <w:szCs w:val="28"/>
          <w:lang w:val="uk-UA"/>
        </w:rPr>
        <w:t>Anheuser-Busch</w:t>
      </w:r>
      <w:proofErr w:type="spellEnd"/>
      <w:r w:rsidRPr="00A4790A">
        <w:rPr>
          <w:rFonts w:ascii="Times New Roman" w:eastAsia="Times New Roman" w:hAnsi="Times New Roman" w:cs="Times New Roman"/>
          <w:bCs/>
          <w:sz w:val="28"/>
          <w:szCs w:val="28"/>
          <w:lang w:val="uk-UA"/>
        </w:rPr>
        <w:t xml:space="preserve"> </w:t>
      </w:r>
      <w:proofErr w:type="spellStart"/>
      <w:r w:rsidRPr="00A4790A">
        <w:rPr>
          <w:rFonts w:ascii="Times New Roman" w:eastAsia="Times New Roman" w:hAnsi="Times New Roman" w:cs="Times New Roman"/>
          <w:bCs/>
          <w:sz w:val="28"/>
          <w:szCs w:val="28"/>
          <w:lang w:val="uk-UA"/>
        </w:rPr>
        <w:t>InBev</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43" w:history="1">
        <w:r w:rsidRPr="00A4790A">
          <w:rPr>
            <w:rStyle w:val="ac"/>
            <w:rFonts w:ascii="Times New Roman" w:hAnsi="Times New Roman" w:cs="Times New Roman"/>
            <w:color w:val="auto"/>
            <w:sz w:val="28"/>
            <w:szCs w:val="28"/>
            <w:u w:val="none"/>
          </w:rPr>
          <w:t>https://abinbevefes.com.ua/</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11A82EE7" w14:textId="3796206E"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ArcelorMittal</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44" w:history="1">
        <w:r w:rsidRPr="00A4790A">
          <w:rPr>
            <w:rStyle w:val="ac"/>
            <w:rFonts w:ascii="Times New Roman" w:hAnsi="Times New Roman" w:cs="Times New Roman"/>
            <w:color w:val="auto"/>
            <w:sz w:val="28"/>
            <w:szCs w:val="28"/>
            <w:u w:val="none"/>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ukraine</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arcelormittal</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com</w:t>
        </w:r>
        <w:r w:rsidRPr="00A4790A">
          <w:rPr>
            <w:rStyle w:val="ac"/>
            <w:rFonts w:ascii="Times New Roman" w:hAnsi="Times New Roman" w:cs="Times New Roman"/>
            <w:color w:val="auto"/>
            <w:sz w:val="28"/>
            <w:szCs w:val="28"/>
            <w:u w:val="none"/>
            <w:lang w:val="uk-UA"/>
          </w:rPr>
          <w:t>/</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7C1C176D" w14:textId="0AB712A7" w:rsidR="00740199" w:rsidRPr="00A4790A" w:rsidRDefault="00740199" w:rsidP="00D36E53">
      <w:pPr>
        <w:pStyle w:val="a6"/>
        <w:numPr>
          <w:ilvl w:val="0"/>
          <w:numId w:val="17"/>
        </w:numPr>
        <w:shd w:val="clear" w:color="auto" w:fill="FFFFFF"/>
        <w:tabs>
          <w:tab w:val="left" w:pos="0"/>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British</w:t>
      </w:r>
      <w:proofErr w:type="spellEnd"/>
      <w:r w:rsidRPr="00A4790A">
        <w:rPr>
          <w:rFonts w:ascii="Times New Roman" w:eastAsia="Times New Roman" w:hAnsi="Times New Roman" w:cs="Times New Roman"/>
          <w:bCs/>
          <w:sz w:val="28"/>
          <w:szCs w:val="28"/>
          <w:lang w:val="uk-UA"/>
        </w:rPr>
        <w:t xml:space="preserve"> </w:t>
      </w:r>
      <w:proofErr w:type="spellStart"/>
      <w:r w:rsidRPr="00A4790A">
        <w:rPr>
          <w:rFonts w:ascii="Times New Roman" w:eastAsia="Times New Roman" w:hAnsi="Times New Roman" w:cs="Times New Roman"/>
          <w:bCs/>
          <w:sz w:val="28"/>
          <w:szCs w:val="28"/>
          <w:lang w:val="uk-UA"/>
        </w:rPr>
        <w:t>American</w:t>
      </w:r>
      <w:proofErr w:type="spellEnd"/>
      <w:r w:rsidRPr="00A4790A">
        <w:rPr>
          <w:rFonts w:ascii="Times New Roman" w:eastAsia="Times New Roman" w:hAnsi="Times New Roman" w:cs="Times New Roman"/>
          <w:bCs/>
          <w:sz w:val="28"/>
          <w:szCs w:val="28"/>
          <w:lang w:val="uk-UA"/>
        </w:rPr>
        <w:t xml:space="preserve"> </w:t>
      </w:r>
      <w:proofErr w:type="spellStart"/>
      <w:r w:rsidRPr="00A4790A">
        <w:rPr>
          <w:rFonts w:ascii="Times New Roman" w:eastAsia="Times New Roman" w:hAnsi="Times New Roman" w:cs="Times New Roman"/>
          <w:bCs/>
          <w:sz w:val="28"/>
          <w:szCs w:val="28"/>
          <w:lang w:val="uk-UA"/>
        </w:rPr>
        <w:t>Tobacco</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45" w:history="1">
        <w:r w:rsidRPr="00A4790A">
          <w:rPr>
            <w:rStyle w:val="ac"/>
            <w:rFonts w:ascii="Times New Roman" w:hAnsi="Times New Roman" w:cs="Times New Roman"/>
            <w:color w:val="auto"/>
            <w:sz w:val="28"/>
            <w:szCs w:val="28"/>
            <w:u w:val="none"/>
          </w:rPr>
          <w:t>http://www.bat.ua/group/sites/BAT_84VDXZ.nsf/vwPagesWebLive/DO85NA6Y?opendocument&amp;SKN=2</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5CBBA3B0" w14:textId="352FB861" w:rsidR="00740199" w:rsidRPr="00A4790A" w:rsidRDefault="00740199" w:rsidP="00D36E53">
      <w:pPr>
        <w:pStyle w:val="a6"/>
        <w:numPr>
          <w:ilvl w:val="0"/>
          <w:numId w:val="17"/>
        </w:numPr>
        <w:shd w:val="clear" w:color="auto" w:fill="FFFFFF"/>
        <w:tabs>
          <w:tab w:val="left" w:pos="0"/>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Bunge</w:t>
      </w:r>
      <w:proofErr w:type="spellEnd"/>
      <w:r w:rsidRPr="00A4790A">
        <w:rPr>
          <w:rFonts w:ascii="Times New Roman" w:eastAsia="Times New Roman" w:hAnsi="Times New Roman" w:cs="Times New Roman"/>
          <w:bCs/>
          <w:sz w:val="28"/>
          <w:szCs w:val="28"/>
          <w:lang w:val="uk-UA"/>
        </w:rPr>
        <w:t>.</w:t>
      </w:r>
      <w:r w:rsidRPr="00A4790A">
        <w:rPr>
          <w:rFonts w:ascii="Times New Roman" w:hAnsi="Times New Roman" w:cs="Times New Roman"/>
          <w:sz w:val="28"/>
          <w:szCs w:val="28"/>
          <w:lang w:val="uk-UA"/>
        </w:rPr>
        <w:t xml:space="preserve"> URL :  </w:t>
      </w:r>
      <w:r w:rsidRPr="00A4790A">
        <w:rPr>
          <w:rFonts w:ascii="Times New Roman" w:eastAsia="Times New Roman" w:hAnsi="Times New Roman" w:cs="Times New Roman"/>
          <w:bCs/>
          <w:sz w:val="28"/>
          <w:szCs w:val="28"/>
          <w:lang w:val="uk-UA"/>
        </w:rPr>
        <w:t xml:space="preserve"> </w:t>
      </w:r>
      <w:hyperlink r:id="rId46" w:history="1">
        <w:r w:rsidRPr="00A4790A">
          <w:rPr>
            <w:rStyle w:val="ac"/>
            <w:rFonts w:ascii="Times New Roman" w:hAnsi="Times New Roman" w:cs="Times New Roman"/>
            <w:color w:val="auto"/>
            <w:sz w:val="28"/>
            <w:szCs w:val="28"/>
            <w:u w:val="none"/>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latifundist</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com</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kompanii</w:t>
        </w:r>
        <w:r w:rsidRPr="00A4790A">
          <w:rPr>
            <w:rStyle w:val="ac"/>
            <w:rFonts w:ascii="Times New Roman" w:hAnsi="Times New Roman" w:cs="Times New Roman"/>
            <w:color w:val="auto"/>
            <w:sz w:val="28"/>
            <w:szCs w:val="28"/>
            <w:u w:val="none"/>
            <w:lang w:val="uk-UA"/>
          </w:rPr>
          <w:t>/259-</w:t>
        </w:r>
        <w:r w:rsidRPr="00A4790A">
          <w:rPr>
            <w:rStyle w:val="ac"/>
            <w:rFonts w:ascii="Times New Roman" w:hAnsi="Times New Roman" w:cs="Times New Roman"/>
            <w:color w:val="auto"/>
            <w:sz w:val="28"/>
            <w:szCs w:val="28"/>
            <w:u w:val="none"/>
          </w:rPr>
          <w:t>bunge</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rPr>
          <w:t>ukraina</w:t>
        </w:r>
        <w:proofErr w:type="spellEnd"/>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258370C7" w14:textId="77777777"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Carlsberg</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47" w:history="1">
        <w:r w:rsidRPr="00A4790A">
          <w:rPr>
            <w:rStyle w:val="ac"/>
            <w:rFonts w:ascii="Times New Roman" w:hAnsi="Times New Roman" w:cs="Times New Roman"/>
            <w:color w:val="auto"/>
            <w:sz w:val="28"/>
            <w:szCs w:val="28"/>
            <w:u w:val="none"/>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carlsbergukraine</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com</w:t>
        </w:r>
        <w:r w:rsidRPr="00A4790A">
          <w:rPr>
            <w:rStyle w:val="ac"/>
            <w:rFonts w:ascii="Times New Roman" w:hAnsi="Times New Roman" w:cs="Times New Roman"/>
            <w:color w:val="auto"/>
            <w:sz w:val="28"/>
            <w:szCs w:val="28"/>
            <w:u w:val="none"/>
            <w:lang w:val="uk-UA"/>
          </w:rPr>
          <w:t>/</w:t>
        </w:r>
      </w:hyperlink>
      <w:r w:rsidRPr="00A4790A">
        <w:rPr>
          <w:rFonts w:ascii="Times New Roman" w:hAnsi="Times New Roman" w:cs="Times New Roman"/>
          <w:sz w:val="28"/>
          <w:szCs w:val="28"/>
          <w:lang w:val="uk-UA"/>
        </w:rPr>
        <w:t xml:space="preserve"> (дата звернення: 15.05.2019).</w:t>
      </w:r>
    </w:p>
    <w:p w14:paraId="3E8A53F7" w14:textId="2BCF5D39"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Coca-Cola</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48" w:history="1">
        <w:r w:rsidRPr="00A4790A">
          <w:rPr>
            <w:rStyle w:val="ac"/>
            <w:rFonts w:ascii="Times New Roman" w:hAnsi="Times New Roman" w:cs="Times New Roman"/>
            <w:color w:val="auto"/>
            <w:sz w:val="28"/>
            <w:szCs w:val="28"/>
            <w:u w:val="none"/>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www</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coca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cola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home</w:t>
        </w:r>
        <w:r w:rsidRPr="00A4790A">
          <w:rPr>
            <w:rStyle w:val="ac"/>
            <w:rFonts w:ascii="Times New Roman" w:hAnsi="Times New Roman" w:cs="Times New Roman"/>
            <w:color w:val="auto"/>
            <w:sz w:val="28"/>
            <w:szCs w:val="28"/>
            <w:u w:val="none"/>
            <w:lang w:val="uk-UA"/>
          </w:rPr>
          <w:t>/</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5BC4041E" w14:textId="6D0BEA3F"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r w:rsidRPr="00A4790A">
        <w:rPr>
          <w:rFonts w:ascii="Times New Roman" w:eastAsia="Times New Roman" w:hAnsi="Times New Roman" w:cs="Times New Roman"/>
          <w:bCs/>
          <w:sz w:val="28"/>
          <w:szCs w:val="28"/>
          <w:lang w:val="uk-UA"/>
        </w:rPr>
        <w:t xml:space="preserve">COFCO. </w:t>
      </w:r>
      <w:r w:rsidRPr="00A4790A">
        <w:rPr>
          <w:rFonts w:ascii="Times New Roman" w:hAnsi="Times New Roman" w:cs="Times New Roman"/>
          <w:sz w:val="28"/>
          <w:szCs w:val="28"/>
          <w:lang w:val="uk-UA"/>
        </w:rPr>
        <w:t xml:space="preserve">URL :  </w:t>
      </w:r>
      <w:hyperlink r:id="rId49" w:history="1">
        <w:r w:rsidRPr="00A4790A">
          <w:rPr>
            <w:rStyle w:val="ac"/>
            <w:rFonts w:ascii="Times New Roman" w:hAnsi="Times New Roman" w:cs="Times New Roman"/>
            <w:color w:val="auto"/>
            <w:sz w:val="28"/>
            <w:szCs w:val="28"/>
            <w:u w:val="none"/>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www</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cofcointernational</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com</w:t>
        </w:r>
        <w:r w:rsidRPr="00A4790A">
          <w:rPr>
            <w:rStyle w:val="ac"/>
            <w:rFonts w:ascii="Times New Roman" w:hAnsi="Times New Roman" w:cs="Times New Roman"/>
            <w:color w:val="auto"/>
            <w:sz w:val="28"/>
            <w:szCs w:val="28"/>
            <w:u w:val="none"/>
            <w:lang w:val="uk-UA"/>
          </w:rPr>
          <w:t>/</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09DEE77E" w14:textId="1886216E" w:rsidR="00740199" w:rsidRPr="00A4790A" w:rsidRDefault="00740199" w:rsidP="00D36E53">
      <w:pPr>
        <w:pStyle w:val="a6"/>
        <w:numPr>
          <w:ilvl w:val="0"/>
          <w:numId w:val="17"/>
        </w:numPr>
        <w:shd w:val="clear" w:color="auto" w:fill="FFFFFF"/>
        <w:tabs>
          <w:tab w:val="left" w:pos="0"/>
        </w:tabs>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Credit</w:t>
      </w:r>
      <w:proofErr w:type="spellEnd"/>
      <w:r w:rsidRPr="00A4790A">
        <w:rPr>
          <w:rFonts w:ascii="Times New Roman" w:eastAsia="Times New Roman" w:hAnsi="Times New Roman" w:cs="Times New Roman"/>
          <w:bCs/>
          <w:sz w:val="28"/>
          <w:szCs w:val="28"/>
          <w:lang w:val="uk-UA"/>
        </w:rPr>
        <w:t xml:space="preserve"> </w:t>
      </w:r>
      <w:proofErr w:type="spellStart"/>
      <w:r w:rsidRPr="00A4790A">
        <w:rPr>
          <w:rFonts w:ascii="Times New Roman" w:eastAsia="Times New Roman" w:hAnsi="Times New Roman" w:cs="Times New Roman"/>
          <w:bCs/>
          <w:sz w:val="28"/>
          <w:szCs w:val="28"/>
          <w:lang w:val="uk-UA"/>
        </w:rPr>
        <w:t>Agricole</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50" w:history="1">
        <w:r w:rsidRPr="00A4790A">
          <w:rPr>
            <w:rStyle w:val="ac"/>
            <w:rFonts w:ascii="Times New Roman" w:hAnsi="Times New Roman" w:cs="Times New Roman"/>
            <w:color w:val="auto"/>
            <w:sz w:val="28"/>
            <w:szCs w:val="28"/>
            <w:u w:val="none"/>
            <w:lang w:val="en-US"/>
          </w:rPr>
          <w:t>https</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lang w:val="en-US"/>
          </w:rPr>
          <w:t>credit</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agricole</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en-US"/>
          </w:rPr>
          <w:t>ua</w:t>
        </w:r>
        <w:proofErr w:type="spellEnd"/>
        <w:r w:rsidRPr="00A4790A">
          <w:rPr>
            <w:rStyle w:val="ac"/>
            <w:rFonts w:ascii="Times New Roman" w:hAnsi="Times New Roman" w:cs="Times New Roman"/>
            <w:color w:val="auto"/>
            <w:sz w:val="28"/>
            <w:szCs w:val="28"/>
            <w:u w:val="none"/>
            <w:lang w:val="uk-UA"/>
          </w:rPr>
          <w:t>/</w:t>
        </w:r>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4763722A" w14:textId="49BACC09"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Офіційний сайт </w:t>
      </w:r>
      <w:proofErr w:type="spellStart"/>
      <w:r w:rsidRPr="00A4790A">
        <w:rPr>
          <w:rFonts w:ascii="Times New Roman" w:eastAsia="Times New Roman" w:hAnsi="Times New Roman" w:cs="Times New Roman"/>
          <w:bCs/>
          <w:sz w:val="28"/>
          <w:szCs w:val="28"/>
          <w:lang w:val="uk-UA"/>
        </w:rPr>
        <w:t>Danone</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r w:rsidRPr="00A4790A">
        <w:rPr>
          <w:rFonts w:ascii="Times New Roman" w:eastAsia="Times New Roman" w:hAnsi="Times New Roman" w:cs="Times New Roman"/>
          <w:bCs/>
          <w:sz w:val="28"/>
          <w:szCs w:val="28"/>
          <w:lang w:val="uk-UA"/>
        </w:rPr>
        <w:t xml:space="preserve"> </w:t>
      </w:r>
      <w:hyperlink r:id="rId51" w:anchor="danone" w:history="1">
        <w:r w:rsidRPr="00A4790A">
          <w:rPr>
            <w:rStyle w:val="ac"/>
            <w:rFonts w:ascii="Times New Roman" w:hAnsi="Times New Roman" w:cs="Times New Roman"/>
            <w:color w:val="auto"/>
            <w:sz w:val="28"/>
            <w:szCs w:val="28"/>
            <w:u w:val="none"/>
          </w:rPr>
          <w:t>http</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danone</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ua</w:t>
        </w:r>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rPr>
          <w:t>danone</w:t>
        </w:r>
        <w:proofErr w:type="spellEnd"/>
      </w:hyperlink>
      <w:r w:rsidRPr="00A4790A">
        <w:rPr>
          <w:rFonts w:ascii="Times New Roman" w:hAnsi="Times New Roman" w:cs="Times New Roman"/>
          <w:sz w:val="28"/>
          <w:szCs w:val="28"/>
          <w:lang w:val="uk-UA"/>
        </w:rPr>
        <w:t xml:space="preserve"> (дата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4D1F813C" w14:textId="77777777" w:rsidR="00740199" w:rsidRPr="00A4790A" w:rsidRDefault="00740199" w:rsidP="00D36E53">
      <w:pPr>
        <w:pStyle w:val="a6"/>
        <w:numPr>
          <w:ilvl w:val="0"/>
          <w:numId w:val="17"/>
        </w:numPr>
        <w:tabs>
          <w:tab w:val="left" w:pos="0"/>
        </w:tabs>
        <w:spacing w:after="0" w:line="360" w:lineRule="auto"/>
        <w:ind w:left="0" w:firstLine="709"/>
        <w:jc w:val="both"/>
        <w:rPr>
          <w:rFonts w:ascii="Times New Roman" w:hAnsi="Times New Roman" w:cs="Times New Roman"/>
          <w:sz w:val="28"/>
          <w:szCs w:val="28"/>
          <w:lang w:val="uk-UA"/>
        </w:rPr>
      </w:pPr>
      <w:proofErr w:type="spellStart"/>
      <w:r w:rsidRPr="00A4790A">
        <w:rPr>
          <w:rFonts w:ascii="Times New Roman" w:eastAsia="Times New Roman" w:hAnsi="Times New Roman" w:cs="Times New Roman"/>
          <w:bCs/>
          <w:sz w:val="28"/>
          <w:szCs w:val="28"/>
          <w:lang w:val="uk-UA"/>
        </w:rPr>
        <w:t>EuroCape</w:t>
      </w:r>
      <w:proofErr w:type="spellEnd"/>
      <w:r w:rsidRPr="00A4790A">
        <w:rPr>
          <w:rFonts w:ascii="Times New Roman" w:eastAsia="Times New Roman" w:hAnsi="Times New Roman" w:cs="Times New Roman"/>
          <w:bCs/>
          <w:sz w:val="28"/>
          <w:szCs w:val="28"/>
          <w:lang w:val="uk-UA"/>
        </w:rPr>
        <w:t xml:space="preserve">. </w:t>
      </w:r>
      <w:r w:rsidRPr="00A4790A">
        <w:rPr>
          <w:rFonts w:ascii="Times New Roman" w:hAnsi="Times New Roman" w:cs="Times New Roman"/>
          <w:sz w:val="28"/>
          <w:szCs w:val="28"/>
          <w:lang w:val="uk-UA"/>
        </w:rPr>
        <w:t xml:space="preserve">URL :  </w:t>
      </w:r>
      <w:hyperlink r:id="rId52" w:history="1">
        <w:r w:rsidRPr="00A4790A">
          <w:rPr>
            <w:rStyle w:val="ac"/>
            <w:rFonts w:ascii="Times New Roman" w:hAnsi="Times New Roman" w:cs="Times New Roman"/>
            <w:color w:val="auto"/>
            <w:sz w:val="28"/>
            <w:szCs w:val="28"/>
            <w:u w:val="none"/>
          </w:rPr>
          <w:t>http</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www</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chamber</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ua</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uk</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Membership</w:t>
        </w:r>
        <w:r w:rsidRPr="00A4790A">
          <w:rPr>
            <w:rStyle w:val="ac"/>
            <w:rFonts w:ascii="Times New Roman" w:hAnsi="Times New Roman" w:cs="Times New Roman"/>
            <w:color w:val="auto"/>
            <w:sz w:val="28"/>
            <w:szCs w:val="28"/>
            <w:u w:val="none"/>
            <w:lang w:val="uk-UA"/>
          </w:rPr>
          <w:t>/</w:t>
        </w:r>
        <w:r w:rsidRPr="00A4790A">
          <w:rPr>
            <w:rStyle w:val="ac"/>
            <w:rFonts w:ascii="Times New Roman" w:hAnsi="Times New Roman" w:cs="Times New Roman"/>
            <w:color w:val="auto"/>
            <w:sz w:val="28"/>
            <w:szCs w:val="28"/>
            <w:u w:val="none"/>
          </w:rPr>
          <w:t>MembersListPage</w:t>
        </w:r>
        <w:r w:rsidRPr="00A4790A">
          <w:rPr>
            <w:rStyle w:val="ac"/>
            <w:rFonts w:ascii="Times New Roman" w:hAnsi="Times New Roman" w:cs="Times New Roman"/>
            <w:color w:val="auto"/>
            <w:sz w:val="28"/>
            <w:szCs w:val="28"/>
            <w:u w:val="none"/>
            <w:lang w:val="uk-UA"/>
          </w:rPr>
          <w:t>/3644</w:t>
        </w:r>
      </w:hyperlink>
      <w:r w:rsidRPr="00A4790A">
        <w:rPr>
          <w:rFonts w:ascii="Times New Roman" w:hAnsi="Times New Roman" w:cs="Times New Roman"/>
          <w:sz w:val="28"/>
          <w:szCs w:val="28"/>
          <w:lang w:val="uk-UA"/>
        </w:rPr>
        <w:t xml:space="preserve"> (дата звернення: 15.05.2019).</w:t>
      </w:r>
    </w:p>
    <w:p w14:paraId="4CADBBAE" w14:textId="3846CE14"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A4790A">
        <w:rPr>
          <w:rFonts w:ascii="Times New Roman" w:hAnsi="Times New Roman" w:cs="Times New Roman"/>
          <w:bCs/>
          <w:sz w:val="28"/>
          <w:szCs w:val="28"/>
          <w:lang w:val="uk-UA"/>
        </w:rPr>
        <w:t>Бойда</w:t>
      </w:r>
      <w:proofErr w:type="spellEnd"/>
      <w:r w:rsidRPr="00A4790A">
        <w:rPr>
          <w:rFonts w:ascii="Times New Roman" w:hAnsi="Times New Roman" w:cs="Times New Roman"/>
          <w:bCs/>
          <w:sz w:val="28"/>
          <w:szCs w:val="28"/>
          <w:lang w:val="uk-UA"/>
        </w:rPr>
        <w:t xml:space="preserve"> Д. Спільні підприємства як каталізатор сучасного</w:t>
      </w:r>
      <w:r w:rsidRPr="00A4790A">
        <w:rPr>
          <w:rFonts w:ascii="Times New Roman" w:hAnsi="Times New Roman" w:cs="Times New Roman"/>
          <w:bCs/>
          <w:sz w:val="28"/>
          <w:szCs w:val="28"/>
        </w:rPr>
        <w:t xml:space="preserve"> </w:t>
      </w:r>
      <w:r w:rsidRPr="00A4790A">
        <w:rPr>
          <w:rFonts w:ascii="Times New Roman" w:eastAsia="Times New Roman,Bold" w:hAnsi="Times New Roman" w:cs="Times New Roman"/>
          <w:bCs/>
          <w:sz w:val="28"/>
          <w:szCs w:val="28"/>
          <w:lang w:val="uk-UA"/>
        </w:rPr>
        <w:t xml:space="preserve">економічного розвитку </w:t>
      </w:r>
      <w:r w:rsidRPr="00A4790A">
        <w:rPr>
          <w:rFonts w:ascii="Times New Roman" w:eastAsia="Times New Roman,Bold" w:hAnsi="Times New Roman" w:cs="Times New Roman"/>
          <w:bCs/>
          <w:sz w:val="28"/>
          <w:szCs w:val="28"/>
        </w:rPr>
        <w:t>У</w:t>
      </w:r>
      <w:r w:rsidRPr="00A4790A">
        <w:rPr>
          <w:rFonts w:ascii="Times New Roman" w:eastAsia="Times New Roman,Bold" w:hAnsi="Times New Roman" w:cs="Times New Roman"/>
          <w:bCs/>
          <w:sz w:val="28"/>
          <w:szCs w:val="28"/>
          <w:lang w:val="uk-UA"/>
        </w:rPr>
        <w:t xml:space="preserve">країни. </w:t>
      </w:r>
      <w:r w:rsidRPr="00A4790A">
        <w:rPr>
          <w:rFonts w:ascii="Times New Roman" w:hAnsi="Times New Roman" w:cs="Times New Roman"/>
          <w:sz w:val="28"/>
          <w:szCs w:val="28"/>
          <w:lang w:val="uk-UA"/>
        </w:rPr>
        <w:t>URL :</w:t>
      </w:r>
      <w:r w:rsidRPr="00A4790A">
        <w:rPr>
          <w:rFonts w:ascii="Times New Roman" w:hAnsi="Times New Roman" w:cs="Times New Roman"/>
          <w:kern w:val="36"/>
          <w:sz w:val="28"/>
          <w:szCs w:val="28"/>
          <w:lang w:val="uk-UA"/>
        </w:rPr>
        <w:t xml:space="preserve"> </w:t>
      </w:r>
      <w:r w:rsidRPr="00A4790A">
        <w:rPr>
          <w:rFonts w:ascii="Times New Roman" w:hAnsi="Times New Roman" w:cs="Times New Roman"/>
          <w:sz w:val="28"/>
          <w:szCs w:val="28"/>
          <w:shd w:val="clear" w:color="auto" w:fill="FFFFFF"/>
        </w:rPr>
        <w:t>dspace.tneu.edu.ua/</w:t>
      </w:r>
      <w:proofErr w:type="spellStart"/>
      <w:r w:rsidRPr="00A4790A">
        <w:rPr>
          <w:rFonts w:ascii="Times New Roman" w:hAnsi="Times New Roman" w:cs="Times New Roman"/>
          <w:sz w:val="28"/>
          <w:szCs w:val="28"/>
          <w:shd w:val="clear" w:color="auto" w:fill="FFFFFF"/>
        </w:rPr>
        <w:t>bitstream</w:t>
      </w:r>
      <w:proofErr w:type="spellEnd"/>
      <w:r w:rsidRPr="00A4790A">
        <w:rPr>
          <w:rFonts w:ascii="Times New Roman" w:hAnsi="Times New Roman" w:cs="Times New Roman"/>
          <w:sz w:val="28"/>
          <w:szCs w:val="28"/>
          <w:shd w:val="clear" w:color="auto" w:fill="FFFFFF"/>
        </w:rPr>
        <w:t>/316497/17150/1/96-99.pdf</w:t>
      </w:r>
      <w:r w:rsidRPr="00A4790A">
        <w:rPr>
          <w:rFonts w:ascii="Times New Roman" w:hAnsi="Times New Roman" w:cs="Times New Roman"/>
          <w:sz w:val="28"/>
          <w:szCs w:val="28"/>
          <w:shd w:val="clear" w:color="auto" w:fill="FFFFFF"/>
          <w:lang w:val="en-US"/>
        </w:rPr>
        <w:t xml:space="preserve"> </w:t>
      </w:r>
      <w:r w:rsidRPr="00A4790A">
        <w:rPr>
          <w:rFonts w:ascii="Times New Roman" w:hAnsi="Times New Roman" w:cs="Times New Roman"/>
          <w:sz w:val="28"/>
          <w:szCs w:val="28"/>
          <w:lang w:val="uk-UA"/>
        </w:rPr>
        <w:t>(дата звернення: 15.</w:t>
      </w:r>
      <w:r w:rsidR="00D36E53" w:rsidRPr="00A4790A">
        <w:rPr>
          <w:rFonts w:ascii="Times New Roman" w:hAnsi="Times New Roman" w:cs="Times New Roman"/>
          <w:sz w:val="28"/>
          <w:szCs w:val="28"/>
          <w:lang w:val="uk-UA"/>
        </w:rPr>
        <w:t>12</w:t>
      </w:r>
      <w:r w:rsidRPr="00A4790A">
        <w:rPr>
          <w:rFonts w:ascii="Times New Roman" w:hAnsi="Times New Roman" w:cs="Times New Roman"/>
          <w:sz w:val="28"/>
          <w:szCs w:val="28"/>
          <w:lang w:val="uk-UA"/>
        </w:rPr>
        <w:t>.2019).</w:t>
      </w:r>
    </w:p>
    <w:p w14:paraId="4005D6BB" w14:textId="7F0F1FFD"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t xml:space="preserve"> </w:t>
      </w:r>
      <w:r w:rsidRPr="00A4790A">
        <w:rPr>
          <w:rFonts w:ascii="Times New Roman" w:hAnsi="Times New Roman" w:cs="Times New Roman"/>
          <w:sz w:val="28"/>
          <w:szCs w:val="28"/>
          <w:lang w:val="en-US"/>
        </w:rPr>
        <w:t xml:space="preserve">David </w:t>
      </w:r>
      <w:proofErr w:type="spellStart"/>
      <w:r w:rsidRPr="00A4790A">
        <w:rPr>
          <w:rFonts w:ascii="Times New Roman" w:hAnsi="Times New Roman" w:cs="Times New Roman"/>
          <w:sz w:val="28"/>
          <w:szCs w:val="28"/>
          <w:lang w:val="en-US"/>
        </w:rPr>
        <w:t>Saha</w:t>
      </w:r>
      <w:proofErr w:type="spellEnd"/>
      <w:r w:rsidRPr="00A4790A">
        <w:rPr>
          <w:rFonts w:ascii="Times New Roman" w:hAnsi="Times New Roman" w:cs="Times New Roman"/>
          <w:sz w:val="28"/>
          <w:szCs w:val="28"/>
          <w:lang w:val="en-US"/>
        </w:rPr>
        <w:t xml:space="preserve">, </w:t>
      </w:r>
      <w:proofErr w:type="spellStart"/>
      <w:r w:rsidRPr="00A4790A">
        <w:rPr>
          <w:rFonts w:ascii="Times New Roman" w:hAnsi="Times New Roman" w:cs="Times New Roman"/>
          <w:sz w:val="28"/>
          <w:szCs w:val="28"/>
          <w:lang w:val="en-US"/>
        </w:rPr>
        <w:t>Vitaliy</w:t>
      </w:r>
      <w:proofErr w:type="spellEnd"/>
      <w:r w:rsidRPr="00A4790A">
        <w:rPr>
          <w:rFonts w:ascii="Times New Roman" w:hAnsi="Times New Roman" w:cs="Times New Roman"/>
          <w:sz w:val="28"/>
          <w:szCs w:val="28"/>
          <w:lang w:val="en-US"/>
        </w:rPr>
        <w:t xml:space="preserve"> </w:t>
      </w:r>
      <w:proofErr w:type="spellStart"/>
      <w:r w:rsidRPr="00A4790A">
        <w:rPr>
          <w:rFonts w:ascii="Times New Roman" w:hAnsi="Times New Roman" w:cs="Times New Roman"/>
          <w:sz w:val="28"/>
          <w:szCs w:val="28"/>
          <w:lang w:val="en-US"/>
        </w:rPr>
        <w:t>Kravchuk</w:t>
      </w:r>
      <w:proofErr w:type="spellEnd"/>
      <w:r w:rsidRPr="00A4790A">
        <w:rPr>
          <w:rFonts w:ascii="Times New Roman" w:hAnsi="Times New Roman" w:cs="Times New Roman"/>
          <w:sz w:val="28"/>
          <w:szCs w:val="28"/>
          <w:lang w:val="en-US"/>
        </w:rPr>
        <w:t>, Robert Kirchner</w:t>
      </w:r>
      <w:r w:rsidR="00D36E53"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 xml:space="preserve"> German </w:t>
      </w:r>
      <w:r w:rsidR="00D36E53" w:rsidRPr="00A4790A">
        <w:rPr>
          <w:rFonts w:ascii="Times New Roman" w:hAnsi="Times New Roman" w:cs="Times New Roman"/>
          <w:sz w:val="28"/>
          <w:szCs w:val="28"/>
          <w:lang w:val="en-US"/>
        </w:rPr>
        <w:t>The economic impact of FDI on Ukraine</w:t>
      </w:r>
      <w:r w:rsidR="00D36E53" w:rsidRPr="00A4790A">
        <w:rPr>
          <w:rFonts w:ascii="Times New Roman" w:hAnsi="Times New Roman" w:cs="Times New Roman"/>
          <w:sz w:val="28"/>
          <w:szCs w:val="28"/>
          <w:lang w:val="uk-UA"/>
        </w:rPr>
        <w:t>.</w:t>
      </w:r>
      <w:r w:rsidR="00D36E53" w:rsidRPr="00A4790A">
        <w:rPr>
          <w:rFonts w:ascii="Times New Roman" w:hAnsi="Times New Roman" w:cs="Times New Roman"/>
          <w:sz w:val="28"/>
          <w:szCs w:val="28"/>
          <w:lang w:val="en-US"/>
        </w:rPr>
        <w:t xml:space="preserve"> </w:t>
      </w:r>
      <w:r w:rsidRPr="00A4790A">
        <w:rPr>
          <w:rFonts w:ascii="Times New Roman" w:hAnsi="Times New Roman" w:cs="Times New Roman"/>
          <w:sz w:val="28"/>
          <w:szCs w:val="28"/>
          <w:lang w:val="en-US"/>
        </w:rPr>
        <w:t>Berlin/Kyiv</w:t>
      </w:r>
      <w:r w:rsidR="00D36E53" w:rsidRPr="00A4790A">
        <w:rPr>
          <w:rFonts w:ascii="Times New Roman" w:hAnsi="Times New Roman" w:cs="Times New Roman"/>
          <w:sz w:val="28"/>
          <w:szCs w:val="28"/>
          <w:lang w:val="uk-UA"/>
        </w:rPr>
        <w:t>.</w:t>
      </w:r>
      <w:r w:rsidRPr="00A4790A">
        <w:rPr>
          <w:rFonts w:ascii="Times New Roman" w:hAnsi="Times New Roman" w:cs="Times New Roman"/>
          <w:sz w:val="28"/>
          <w:szCs w:val="28"/>
          <w:lang w:val="en-US"/>
        </w:rPr>
        <w:t xml:space="preserve"> April</w:t>
      </w:r>
      <w:r w:rsidRPr="0055463E">
        <w:rPr>
          <w:rFonts w:ascii="Times New Roman" w:hAnsi="Times New Roman" w:cs="Times New Roman"/>
          <w:sz w:val="28"/>
          <w:szCs w:val="28"/>
          <w:lang w:val="en-US"/>
        </w:rPr>
        <w:t xml:space="preserve"> 2018/ 51 </w:t>
      </w:r>
      <w:r w:rsidRPr="00A4790A">
        <w:rPr>
          <w:rFonts w:ascii="Times New Roman" w:hAnsi="Times New Roman" w:cs="Times New Roman"/>
          <w:sz w:val="28"/>
          <w:szCs w:val="28"/>
          <w:lang w:val="en-US"/>
        </w:rPr>
        <w:t>p</w:t>
      </w:r>
      <w:r w:rsidRPr="0055463E">
        <w:rPr>
          <w:rFonts w:ascii="Times New Roman" w:hAnsi="Times New Roman" w:cs="Times New Roman"/>
          <w:sz w:val="28"/>
          <w:szCs w:val="28"/>
          <w:lang w:val="en-US"/>
        </w:rPr>
        <w:t xml:space="preserve">. </w:t>
      </w:r>
      <w:proofErr w:type="gramStart"/>
      <w:r w:rsidR="00D36E53" w:rsidRPr="00A4790A">
        <w:rPr>
          <w:rFonts w:ascii="Times New Roman" w:hAnsi="Times New Roman" w:cs="Times New Roman"/>
          <w:sz w:val="28"/>
          <w:szCs w:val="28"/>
          <w:lang w:val="uk-UA"/>
        </w:rPr>
        <w:t>URL :</w:t>
      </w:r>
      <w:proofErr w:type="gramEnd"/>
      <w:r w:rsidR="00D36E53" w:rsidRPr="00A4790A">
        <w:rPr>
          <w:rFonts w:ascii="Times New Roman" w:hAnsi="Times New Roman" w:cs="Times New Roman"/>
          <w:kern w:val="36"/>
          <w:sz w:val="28"/>
          <w:szCs w:val="28"/>
          <w:lang w:val="uk-UA"/>
        </w:rPr>
        <w:t xml:space="preserve"> </w:t>
      </w:r>
      <w:hyperlink r:id="rId53" w:history="1">
        <w:r w:rsidR="00D36E53" w:rsidRPr="00A4790A">
          <w:rPr>
            <w:rStyle w:val="ac"/>
            <w:rFonts w:ascii="Times New Roman" w:hAnsi="Times New Roman" w:cs="Times New Roman"/>
            <w:color w:val="auto"/>
            <w:sz w:val="28"/>
            <w:szCs w:val="28"/>
            <w:u w:val="none"/>
            <w:lang w:val="en-US"/>
          </w:rPr>
          <w:t>http</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www</w:t>
        </w:r>
        <w:r w:rsidR="00D36E53" w:rsidRPr="00A4790A">
          <w:rPr>
            <w:rStyle w:val="ac"/>
            <w:rFonts w:ascii="Times New Roman" w:hAnsi="Times New Roman" w:cs="Times New Roman"/>
            <w:color w:val="auto"/>
            <w:sz w:val="28"/>
            <w:szCs w:val="28"/>
            <w:u w:val="none"/>
            <w:lang w:val="uk-UA"/>
          </w:rPr>
          <w:t>.</w:t>
        </w:r>
        <w:proofErr w:type="spellStart"/>
        <w:r w:rsidR="00D36E53" w:rsidRPr="00A4790A">
          <w:rPr>
            <w:rStyle w:val="ac"/>
            <w:rFonts w:ascii="Times New Roman" w:hAnsi="Times New Roman" w:cs="Times New Roman"/>
            <w:color w:val="auto"/>
            <w:sz w:val="28"/>
            <w:szCs w:val="28"/>
            <w:u w:val="none"/>
            <w:lang w:val="en-US"/>
          </w:rPr>
          <w:t>ier</w:t>
        </w:r>
        <w:proofErr w:type="spellEnd"/>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com</w:t>
        </w:r>
        <w:r w:rsidR="00D36E53" w:rsidRPr="00A4790A">
          <w:rPr>
            <w:rStyle w:val="ac"/>
            <w:rFonts w:ascii="Times New Roman" w:hAnsi="Times New Roman" w:cs="Times New Roman"/>
            <w:color w:val="auto"/>
            <w:sz w:val="28"/>
            <w:szCs w:val="28"/>
            <w:u w:val="none"/>
            <w:lang w:val="uk-UA"/>
          </w:rPr>
          <w:t>.</w:t>
        </w:r>
        <w:proofErr w:type="spellStart"/>
        <w:r w:rsidR="00D36E53" w:rsidRPr="00A4790A">
          <w:rPr>
            <w:rStyle w:val="ac"/>
            <w:rFonts w:ascii="Times New Roman" w:hAnsi="Times New Roman" w:cs="Times New Roman"/>
            <w:color w:val="auto"/>
            <w:sz w:val="28"/>
            <w:szCs w:val="28"/>
            <w:u w:val="none"/>
            <w:lang w:val="en-US"/>
          </w:rPr>
          <w:t>ua</w:t>
        </w:r>
        <w:proofErr w:type="spellEnd"/>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files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publications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Policy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lang w:val="en-US"/>
          </w:rPr>
          <w:t>papers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German</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lang w:val="en-US"/>
          </w:rPr>
          <w:t>advisory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lang w:val="en-US"/>
          </w:rPr>
          <w:t>group</w:t>
        </w:r>
        <w:r w:rsidR="00D36E53" w:rsidRPr="00A4790A">
          <w:rPr>
            <w:rStyle w:val="ac"/>
            <w:rFonts w:ascii="Times New Roman" w:hAnsi="Times New Roman" w:cs="Times New Roman"/>
            <w:color w:val="auto"/>
            <w:sz w:val="28"/>
            <w:szCs w:val="28"/>
            <w:u w:val="none"/>
            <w:lang w:val="uk-UA"/>
          </w:rPr>
          <w:t>/2018/</w:t>
        </w:r>
        <w:r w:rsidR="00D36E53" w:rsidRPr="00A4790A">
          <w:rPr>
            <w:rStyle w:val="ac"/>
            <w:rFonts w:ascii="Times New Roman" w:hAnsi="Times New Roman" w:cs="Times New Roman"/>
            <w:color w:val="auto"/>
            <w:sz w:val="28"/>
            <w:szCs w:val="28"/>
            <w:u w:val="none"/>
            <w:lang w:val="en-US"/>
          </w:rPr>
          <w:t>Full</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lang w:val="en-US"/>
          </w:rPr>
          <w:t>PS</w:t>
        </w:r>
        <w:r w:rsidR="00D36E53" w:rsidRPr="00A4790A">
          <w:rPr>
            <w:rStyle w:val="ac"/>
            <w:rFonts w:ascii="Times New Roman" w:hAnsi="Times New Roman" w:cs="Times New Roman"/>
            <w:color w:val="auto"/>
            <w:sz w:val="28"/>
            <w:szCs w:val="28"/>
            <w:u w:val="none"/>
            <w:lang w:val="uk-UA"/>
          </w:rPr>
          <w:t>_01_2018_</w:t>
        </w:r>
        <w:proofErr w:type="spellStart"/>
        <w:r w:rsidR="00D36E53" w:rsidRPr="00A4790A">
          <w:rPr>
            <w:rStyle w:val="ac"/>
            <w:rFonts w:ascii="Times New Roman" w:hAnsi="Times New Roman" w:cs="Times New Roman"/>
            <w:color w:val="auto"/>
            <w:sz w:val="28"/>
            <w:szCs w:val="28"/>
            <w:u w:val="none"/>
            <w:lang w:val="en-US"/>
          </w:rPr>
          <w:t>en</w:t>
        </w:r>
        <w:proofErr w:type="spellEnd"/>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lang w:val="en-US"/>
          </w:rPr>
          <w:t>pdf</w:t>
        </w:r>
      </w:hyperlink>
      <w:r w:rsidR="00D36E53" w:rsidRPr="00A4790A">
        <w:rPr>
          <w:rFonts w:ascii="Times New Roman" w:hAnsi="Times New Roman" w:cs="Times New Roman"/>
          <w:sz w:val="28"/>
          <w:szCs w:val="28"/>
          <w:lang w:val="uk-UA"/>
        </w:rPr>
        <w:t xml:space="preserve"> (дата звернення: 25.12.2019).</w:t>
      </w:r>
    </w:p>
    <w:p w14:paraId="3B0B9994" w14:textId="06D0F32F"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lang w:val="uk-UA"/>
        </w:rPr>
      </w:pPr>
      <w:r w:rsidRPr="00A4790A">
        <w:rPr>
          <w:rFonts w:ascii="Times New Roman" w:hAnsi="Times New Roman" w:cs="Times New Roman"/>
          <w:sz w:val="28"/>
          <w:szCs w:val="28"/>
          <w:lang w:val="uk-UA"/>
        </w:rPr>
        <w:lastRenderedPageBreak/>
        <w:t xml:space="preserve"> </w:t>
      </w:r>
      <w:r w:rsidR="00D36E53" w:rsidRPr="00A4790A">
        <w:rPr>
          <w:rFonts w:ascii="Times New Roman" w:hAnsi="Times New Roman" w:cs="Times New Roman"/>
          <w:sz w:val="28"/>
          <w:szCs w:val="28"/>
          <w:lang w:val="uk-UA"/>
        </w:rPr>
        <w:t xml:space="preserve">Девід </w:t>
      </w:r>
      <w:proofErr w:type="spellStart"/>
      <w:r w:rsidR="00D36E53" w:rsidRPr="00A4790A">
        <w:rPr>
          <w:rFonts w:ascii="Times New Roman" w:hAnsi="Times New Roman" w:cs="Times New Roman"/>
          <w:sz w:val="28"/>
          <w:szCs w:val="28"/>
          <w:lang w:val="uk-UA"/>
        </w:rPr>
        <w:t>Заха</w:t>
      </w:r>
      <w:proofErr w:type="spellEnd"/>
      <w:r w:rsidR="00D36E53" w:rsidRPr="00A4790A">
        <w:rPr>
          <w:rFonts w:ascii="Times New Roman" w:hAnsi="Times New Roman" w:cs="Times New Roman"/>
          <w:sz w:val="28"/>
          <w:szCs w:val="28"/>
          <w:lang w:val="uk-UA"/>
        </w:rPr>
        <w:t xml:space="preserve">, Віталій Кравчук, Роберт </w:t>
      </w:r>
      <w:proofErr w:type="spellStart"/>
      <w:r w:rsidR="00D36E53" w:rsidRPr="00A4790A">
        <w:rPr>
          <w:rFonts w:ascii="Times New Roman" w:hAnsi="Times New Roman" w:cs="Times New Roman"/>
          <w:sz w:val="28"/>
          <w:szCs w:val="28"/>
          <w:lang w:val="uk-UA"/>
        </w:rPr>
        <w:t>Кірхнер</w:t>
      </w:r>
      <w:proofErr w:type="spellEnd"/>
      <w:r w:rsidR="00D36E53" w:rsidRPr="00A4790A">
        <w:rPr>
          <w:rFonts w:ascii="Times New Roman" w:hAnsi="Times New Roman" w:cs="Times New Roman"/>
          <w:sz w:val="28"/>
          <w:szCs w:val="28"/>
          <w:lang w:val="uk-UA"/>
        </w:rPr>
        <w:t xml:space="preserve">. </w:t>
      </w:r>
      <w:r w:rsidRPr="00A4790A">
        <w:rPr>
          <w:rFonts w:ascii="Times New Roman" w:hAnsi="Times New Roman" w:cs="Times New Roman"/>
          <w:sz w:val="28"/>
          <w:szCs w:val="28"/>
          <w:lang w:val="uk-UA"/>
        </w:rPr>
        <w:t>Економічний вплив прямих іноземних інвестицій в Україні Берлін/Київ</w:t>
      </w:r>
      <w:r w:rsidR="00D36E53" w:rsidRPr="00A4790A">
        <w:rPr>
          <w:rFonts w:ascii="Times New Roman" w:hAnsi="Times New Roman" w:cs="Times New Roman"/>
          <w:sz w:val="28"/>
          <w:szCs w:val="28"/>
          <w:lang w:val="uk-UA"/>
        </w:rPr>
        <w:t>.</w:t>
      </w:r>
      <w:r w:rsidRPr="00A4790A">
        <w:rPr>
          <w:rFonts w:ascii="Times New Roman" w:hAnsi="Times New Roman" w:cs="Times New Roman"/>
          <w:sz w:val="28"/>
          <w:szCs w:val="28"/>
          <w:lang w:val="uk-UA"/>
        </w:rPr>
        <w:t xml:space="preserve"> Квітень 2018</w:t>
      </w:r>
      <w:r w:rsidR="00D36E53" w:rsidRPr="00A4790A">
        <w:rPr>
          <w:rFonts w:ascii="Times New Roman" w:hAnsi="Times New Roman" w:cs="Times New Roman"/>
          <w:sz w:val="28"/>
          <w:szCs w:val="28"/>
          <w:lang w:val="uk-UA"/>
        </w:rPr>
        <w:t>.</w:t>
      </w:r>
      <w:r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uk-UA"/>
        </w:rPr>
        <w:t xml:space="preserve">URL : </w:t>
      </w:r>
      <w:hyperlink r:id="rId54" w:history="1">
        <w:r w:rsidR="00D36E53" w:rsidRPr="00A4790A">
          <w:rPr>
            <w:rStyle w:val="ac"/>
            <w:rFonts w:ascii="Times New Roman" w:hAnsi="Times New Roman" w:cs="Times New Roman"/>
            <w:color w:val="auto"/>
            <w:sz w:val="28"/>
            <w:szCs w:val="28"/>
            <w:u w:val="none"/>
          </w:rPr>
          <w:t>http</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www</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ier</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com</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ua</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files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publications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Policy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papers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German</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advisory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group</w:t>
        </w:r>
        <w:r w:rsidR="00D36E53" w:rsidRPr="00A4790A">
          <w:rPr>
            <w:rStyle w:val="ac"/>
            <w:rFonts w:ascii="Times New Roman" w:hAnsi="Times New Roman" w:cs="Times New Roman"/>
            <w:color w:val="auto"/>
            <w:sz w:val="28"/>
            <w:szCs w:val="28"/>
            <w:u w:val="none"/>
            <w:lang w:val="uk-UA"/>
          </w:rPr>
          <w:t>/2018/</w:t>
        </w:r>
        <w:r w:rsidR="00D36E53" w:rsidRPr="00A4790A">
          <w:rPr>
            <w:rStyle w:val="ac"/>
            <w:rFonts w:ascii="Times New Roman" w:hAnsi="Times New Roman" w:cs="Times New Roman"/>
            <w:color w:val="auto"/>
            <w:sz w:val="28"/>
            <w:szCs w:val="28"/>
            <w:u w:val="none"/>
          </w:rPr>
          <w:t>Summary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PB</w:t>
        </w:r>
        <w:r w:rsidR="00D36E53" w:rsidRPr="00A4790A">
          <w:rPr>
            <w:rStyle w:val="ac"/>
            <w:rFonts w:ascii="Times New Roman" w:hAnsi="Times New Roman" w:cs="Times New Roman"/>
            <w:color w:val="auto"/>
            <w:sz w:val="28"/>
            <w:szCs w:val="28"/>
            <w:u w:val="none"/>
            <w:lang w:val="uk-UA"/>
          </w:rPr>
          <w:t>-03-2018_</w:t>
        </w:r>
        <w:r w:rsidR="00D36E53" w:rsidRPr="00A4790A">
          <w:rPr>
            <w:rStyle w:val="ac"/>
            <w:rFonts w:ascii="Times New Roman" w:hAnsi="Times New Roman" w:cs="Times New Roman"/>
            <w:color w:val="auto"/>
            <w:sz w:val="28"/>
            <w:szCs w:val="28"/>
            <w:u w:val="none"/>
          </w:rPr>
          <w:t>ukr</w:t>
        </w:r>
        <w:r w:rsidR="00D36E53" w:rsidRPr="00A4790A">
          <w:rPr>
            <w:rStyle w:val="ac"/>
            <w:rFonts w:ascii="Times New Roman" w:hAnsi="Times New Roman" w:cs="Times New Roman"/>
            <w:color w:val="auto"/>
            <w:sz w:val="28"/>
            <w:szCs w:val="28"/>
            <w:u w:val="none"/>
            <w:lang w:val="uk-UA"/>
          </w:rPr>
          <w:t>.</w:t>
        </w:r>
        <w:proofErr w:type="spellStart"/>
        <w:r w:rsidR="00D36E53" w:rsidRPr="00A4790A">
          <w:rPr>
            <w:rStyle w:val="ac"/>
            <w:rFonts w:ascii="Times New Roman" w:hAnsi="Times New Roman" w:cs="Times New Roman"/>
            <w:color w:val="auto"/>
            <w:sz w:val="28"/>
            <w:szCs w:val="28"/>
            <w:u w:val="none"/>
          </w:rPr>
          <w:t>pdf</w:t>
        </w:r>
        <w:proofErr w:type="spellEnd"/>
      </w:hyperlink>
      <w:r w:rsidR="00D36E53" w:rsidRPr="00A4790A">
        <w:rPr>
          <w:rFonts w:ascii="Times New Roman" w:hAnsi="Times New Roman" w:cs="Times New Roman"/>
          <w:sz w:val="28"/>
          <w:szCs w:val="28"/>
          <w:lang w:val="uk-UA"/>
        </w:rPr>
        <w:t xml:space="preserve"> (дата звернення: 25.12.2019).</w:t>
      </w:r>
    </w:p>
    <w:p w14:paraId="470F8DD8" w14:textId="48F509A4" w:rsidR="00740199" w:rsidRPr="00A4790A" w:rsidRDefault="00740199" w:rsidP="00D36E53">
      <w:pPr>
        <w:pStyle w:val="a6"/>
        <w:numPr>
          <w:ilvl w:val="0"/>
          <w:numId w:val="17"/>
        </w:numPr>
        <w:shd w:val="clear" w:color="auto" w:fill="FFFFFF"/>
        <w:spacing w:after="0" w:line="360" w:lineRule="auto"/>
        <w:ind w:left="0" w:firstLine="709"/>
        <w:outlineLvl w:val="1"/>
        <w:rPr>
          <w:rFonts w:ascii="Times New Roman" w:eastAsia="Times New Roman" w:hAnsi="Times New Roman" w:cs="Times New Roman"/>
          <w:bCs/>
          <w:sz w:val="28"/>
          <w:szCs w:val="28"/>
          <w:lang w:val="uk-UA" w:eastAsia="ru-RU"/>
        </w:rPr>
      </w:pPr>
      <w:r w:rsidRPr="00A4790A">
        <w:rPr>
          <w:rFonts w:ascii="Times New Roman" w:eastAsia="Times New Roman" w:hAnsi="Times New Roman" w:cs="Times New Roman"/>
          <w:bCs/>
          <w:sz w:val="28"/>
          <w:szCs w:val="28"/>
          <w:lang w:val="uk-UA" w:eastAsia="ru-RU"/>
        </w:rPr>
        <w:t>Економічний вплив прямих іноземних інвестицій в Україні</w:t>
      </w:r>
      <w:r w:rsidR="00D36E53" w:rsidRPr="00A4790A">
        <w:rPr>
          <w:rFonts w:ascii="Times New Roman" w:eastAsia="Times New Roman" w:hAnsi="Times New Roman" w:cs="Times New Roman"/>
          <w:bCs/>
          <w:sz w:val="28"/>
          <w:szCs w:val="28"/>
          <w:lang w:val="uk-UA"/>
        </w:rPr>
        <w:t>.</w:t>
      </w:r>
      <w:r w:rsidRPr="00A4790A">
        <w:rPr>
          <w:rFonts w:ascii="Times New Roman" w:eastAsia="Times New Roman" w:hAnsi="Times New Roman" w:cs="Times New Roman"/>
          <w:bCs/>
          <w:sz w:val="28"/>
          <w:szCs w:val="28"/>
          <w:lang w:val="uk-UA"/>
        </w:rPr>
        <w:t xml:space="preserve"> </w:t>
      </w:r>
      <w:r w:rsidR="00D36E53" w:rsidRPr="00A4790A">
        <w:rPr>
          <w:rFonts w:ascii="Times New Roman" w:hAnsi="Times New Roman" w:cs="Times New Roman"/>
          <w:sz w:val="28"/>
          <w:szCs w:val="28"/>
          <w:lang w:val="uk-UA"/>
        </w:rPr>
        <w:t xml:space="preserve">URL : </w:t>
      </w:r>
      <w:hyperlink r:id="rId55" w:history="1">
        <w:r w:rsidR="00D36E53" w:rsidRPr="00A4790A">
          <w:rPr>
            <w:rStyle w:val="ac"/>
            <w:rFonts w:ascii="Times New Roman" w:hAnsi="Times New Roman" w:cs="Times New Roman"/>
            <w:color w:val="auto"/>
            <w:sz w:val="28"/>
            <w:szCs w:val="28"/>
            <w:u w:val="none"/>
          </w:rPr>
          <w:t>http</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www</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ier</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com</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ua</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ua</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publications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policy</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briefing</w:t>
        </w:r>
        <w:r w:rsidR="00D36E53" w:rsidRPr="00A4790A">
          <w:rPr>
            <w:rStyle w:val="ac"/>
            <w:rFonts w:ascii="Times New Roman" w:hAnsi="Times New Roman" w:cs="Times New Roman"/>
            <w:color w:val="auto"/>
            <w:sz w:val="28"/>
            <w:szCs w:val="28"/>
            <w:u w:val="none"/>
            <w:lang w:val="uk-UA"/>
          </w:rPr>
          <w:t>_</w:t>
        </w:r>
        <w:r w:rsidR="00D36E53" w:rsidRPr="00A4790A">
          <w:rPr>
            <w:rStyle w:val="ac"/>
            <w:rFonts w:ascii="Times New Roman" w:hAnsi="Times New Roman" w:cs="Times New Roman"/>
            <w:color w:val="auto"/>
            <w:sz w:val="28"/>
            <w:szCs w:val="28"/>
            <w:u w:val="none"/>
          </w:rPr>
          <w:t>series</w:t>
        </w:r>
        <w:r w:rsidR="00D36E53" w:rsidRPr="00A4790A">
          <w:rPr>
            <w:rStyle w:val="ac"/>
            <w:rFonts w:ascii="Times New Roman" w:hAnsi="Times New Roman" w:cs="Times New Roman"/>
            <w:color w:val="auto"/>
            <w:sz w:val="28"/>
            <w:szCs w:val="28"/>
            <w:u w:val="none"/>
            <w:lang w:val="uk-UA"/>
          </w:rPr>
          <w:t>?</w:t>
        </w:r>
        <w:r w:rsidR="00D36E53" w:rsidRPr="00A4790A">
          <w:rPr>
            <w:rStyle w:val="ac"/>
            <w:rFonts w:ascii="Times New Roman" w:hAnsi="Times New Roman" w:cs="Times New Roman"/>
            <w:color w:val="auto"/>
            <w:sz w:val="28"/>
            <w:szCs w:val="28"/>
            <w:u w:val="none"/>
          </w:rPr>
          <w:t>pid</w:t>
        </w:r>
        <w:r w:rsidR="00D36E53" w:rsidRPr="00A4790A">
          <w:rPr>
            <w:rStyle w:val="ac"/>
            <w:rFonts w:ascii="Times New Roman" w:hAnsi="Times New Roman" w:cs="Times New Roman"/>
            <w:color w:val="auto"/>
            <w:sz w:val="28"/>
            <w:szCs w:val="28"/>
            <w:u w:val="none"/>
            <w:lang w:val="uk-UA"/>
          </w:rPr>
          <w:t>=6002</w:t>
        </w:r>
      </w:hyperlink>
      <w:r w:rsidR="00D36E53" w:rsidRPr="00A4790A">
        <w:rPr>
          <w:rFonts w:ascii="Times New Roman" w:hAnsi="Times New Roman" w:cs="Times New Roman"/>
          <w:sz w:val="28"/>
          <w:szCs w:val="28"/>
          <w:lang w:val="uk-UA"/>
        </w:rPr>
        <w:t xml:space="preserve"> (дата звернення: 25.12.2019).</w:t>
      </w:r>
    </w:p>
    <w:p w14:paraId="3AC17175" w14:textId="28CCB01E"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kern w:val="36"/>
          <w:sz w:val="28"/>
          <w:szCs w:val="28"/>
          <w:lang w:val="uk-UA"/>
        </w:rPr>
        <w:t xml:space="preserve">Інвестиційна діяльність в Україні. </w:t>
      </w:r>
      <w:r w:rsidRPr="00A4790A">
        <w:rPr>
          <w:rFonts w:ascii="Times New Roman" w:hAnsi="Times New Roman" w:cs="Times New Roman"/>
          <w:sz w:val="28"/>
          <w:szCs w:val="28"/>
          <w:lang w:val="uk-UA"/>
        </w:rPr>
        <w:t>URL :</w:t>
      </w:r>
      <w:r w:rsidRPr="00A4790A">
        <w:rPr>
          <w:rFonts w:ascii="Times New Roman" w:hAnsi="Times New Roman" w:cs="Times New Roman"/>
          <w:kern w:val="36"/>
          <w:sz w:val="28"/>
          <w:szCs w:val="28"/>
          <w:lang w:val="uk-UA"/>
        </w:rPr>
        <w:t xml:space="preserve"> www.me.gov.ua </w:t>
      </w:r>
      <w:r w:rsidR="00D36E53" w:rsidRPr="00A4790A">
        <w:rPr>
          <w:rFonts w:ascii="Times New Roman" w:hAnsi="Times New Roman" w:cs="Times New Roman"/>
          <w:sz w:val="28"/>
          <w:szCs w:val="28"/>
          <w:lang w:val="uk-UA"/>
        </w:rPr>
        <w:t>(дата звернення: 25.12.2019).</w:t>
      </w:r>
    </w:p>
    <w:p w14:paraId="2A2A751D" w14:textId="77692C25"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proofErr w:type="spellStart"/>
      <w:r w:rsidRPr="00A4790A">
        <w:rPr>
          <w:rFonts w:ascii="Times New Roman" w:hAnsi="Times New Roman" w:cs="Times New Roman"/>
          <w:sz w:val="28"/>
          <w:szCs w:val="28"/>
          <w:lang w:val="uk-UA"/>
        </w:rPr>
        <w:t>Moody's</w:t>
      </w:r>
      <w:proofErr w:type="spell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uk-UA"/>
        </w:rPr>
        <w:t>Investors</w:t>
      </w:r>
      <w:proofErr w:type="spell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lang w:val="uk-UA"/>
        </w:rPr>
        <w:t>Service</w:t>
      </w:r>
      <w:proofErr w:type="spellEnd"/>
      <w:r w:rsidRPr="00A4790A">
        <w:rPr>
          <w:rFonts w:ascii="Times New Roman" w:hAnsi="Times New Roman" w:cs="Times New Roman"/>
          <w:sz w:val="28"/>
          <w:szCs w:val="28"/>
          <w:lang w:val="uk-UA"/>
        </w:rPr>
        <w:t xml:space="preserve"> URL : </w:t>
      </w:r>
      <w:hyperlink r:id="rId56" w:history="1">
        <w:r w:rsidRPr="00A4790A">
          <w:rPr>
            <w:rStyle w:val="ac"/>
            <w:rFonts w:ascii="Times New Roman" w:hAnsi="Times New Roman" w:cs="Times New Roman"/>
            <w:color w:val="auto"/>
            <w:sz w:val="28"/>
            <w:szCs w:val="28"/>
            <w:u w:val="none"/>
            <w:lang w:val="uk-UA"/>
          </w:rPr>
          <w:t>https://www.moodys.com/</w:t>
        </w:r>
      </w:hyperlink>
      <w:r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uk-UA"/>
        </w:rPr>
        <w:t>(дата звернення: 25.12.2019).</w:t>
      </w:r>
    </w:p>
    <w:p w14:paraId="39DBAAAF" w14:textId="69353D7C"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Глобальний індекс конкурентоспроможності. URL : </w:t>
      </w:r>
      <w:r w:rsidRPr="00A4790A">
        <w:rPr>
          <w:rFonts w:ascii="Times New Roman" w:hAnsi="Times New Roman" w:cs="Times New Roman"/>
          <w:sz w:val="28"/>
          <w:szCs w:val="28"/>
        </w:rPr>
        <w:t xml:space="preserve">www.feg.org.ua/ua/cms/opisanie_indeksov.html </w:t>
      </w:r>
      <w:r w:rsidR="00D36E53" w:rsidRPr="00A4790A">
        <w:rPr>
          <w:rFonts w:ascii="Times New Roman" w:hAnsi="Times New Roman" w:cs="Times New Roman"/>
          <w:sz w:val="28"/>
          <w:szCs w:val="28"/>
          <w:lang w:val="uk-UA"/>
        </w:rPr>
        <w:t>(дата звернення: 25.12.2019).</w:t>
      </w:r>
    </w:p>
    <w:p w14:paraId="3B2FCA8D" w14:textId="77777777" w:rsidR="00740199" w:rsidRPr="00A4790A" w:rsidRDefault="00740199" w:rsidP="00D36E53">
      <w:pPr>
        <w:pStyle w:val="a6"/>
        <w:numPr>
          <w:ilvl w:val="0"/>
          <w:numId w:val="17"/>
        </w:numPr>
        <w:tabs>
          <w:tab w:val="left" w:pos="0"/>
          <w:tab w:val="left" w:pos="1134"/>
          <w:tab w:val="left" w:pos="1276"/>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Аналітичний звіт: національний та регіональний виміри «Щорічна оцінка ділового клімату в Україні: 2016 рік / [</w:t>
      </w:r>
      <w:proofErr w:type="spellStart"/>
      <w:r w:rsidRPr="00A4790A">
        <w:rPr>
          <w:rFonts w:ascii="Times New Roman" w:hAnsi="Times New Roman" w:cs="Times New Roman"/>
          <w:iCs/>
          <w:sz w:val="28"/>
          <w:szCs w:val="28"/>
          <w:lang w:val="uk-UA"/>
        </w:rPr>
        <w:t>В.Беспалько</w:t>
      </w:r>
      <w:proofErr w:type="spellEnd"/>
      <w:r w:rsidRPr="00A4790A">
        <w:rPr>
          <w:rFonts w:ascii="Times New Roman" w:hAnsi="Times New Roman" w:cs="Times New Roman"/>
          <w:iCs/>
          <w:sz w:val="28"/>
          <w:szCs w:val="28"/>
          <w:lang w:val="uk-UA"/>
        </w:rPr>
        <w:t xml:space="preserve">, </w:t>
      </w:r>
      <w:proofErr w:type="spellStart"/>
      <w:r w:rsidRPr="00A4790A">
        <w:rPr>
          <w:rFonts w:ascii="Times New Roman" w:hAnsi="Times New Roman" w:cs="Times New Roman"/>
          <w:iCs/>
          <w:sz w:val="28"/>
          <w:szCs w:val="28"/>
          <w:lang w:val="uk-UA"/>
        </w:rPr>
        <w:t>О.Кузяків</w:t>
      </w:r>
      <w:proofErr w:type="spellEnd"/>
      <w:r w:rsidRPr="00A4790A">
        <w:rPr>
          <w:rFonts w:ascii="Times New Roman" w:hAnsi="Times New Roman" w:cs="Times New Roman"/>
          <w:iCs/>
          <w:sz w:val="28"/>
          <w:szCs w:val="28"/>
          <w:lang w:val="uk-UA"/>
        </w:rPr>
        <w:t xml:space="preserve">, </w:t>
      </w:r>
      <w:proofErr w:type="spellStart"/>
      <w:r w:rsidRPr="00A4790A">
        <w:rPr>
          <w:rFonts w:ascii="Times New Roman" w:hAnsi="Times New Roman" w:cs="Times New Roman"/>
          <w:iCs/>
          <w:sz w:val="28"/>
          <w:szCs w:val="28"/>
          <w:lang w:val="uk-UA"/>
        </w:rPr>
        <w:t>І.Федець</w:t>
      </w:r>
      <w:proofErr w:type="spellEnd"/>
      <w:r w:rsidRPr="00A4790A">
        <w:rPr>
          <w:rFonts w:ascii="Times New Roman" w:hAnsi="Times New Roman" w:cs="Times New Roman"/>
          <w:iCs/>
          <w:sz w:val="28"/>
          <w:szCs w:val="28"/>
          <w:lang w:val="uk-UA"/>
        </w:rPr>
        <w:t xml:space="preserve"> та ін.].</w:t>
      </w:r>
      <w:r w:rsidRPr="00A4790A">
        <w:rPr>
          <w:rFonts w:ascii="Times New Roman" w:hAnsi="Times New Roman" w:cs="Times New Roman"/>
          <w:sz w:val="28"/>
          <w:szCs w:val="28"/>
          <w:lang w:val="uk-UA"/>
        </w:rPr>
        <w:t xml:space="preserve"> Київ : 2017. 371 с. </w:t>
      </w:r>
    </w:p>
    <w:p w14:paraId="337A47EF" w14:textId="7B7FB32A" w:rsidR="00740199" w:rsidRPr="00A4790A" w:rsidRDefault="00740199" w:rsidP="00D36E53">
      <w:pPr>
        <w:pStyle w:val="a6"/>
        <w:numPr>
          <w:ilvl w:val="0"/>
          <w:numId w:val="17"/>
        </w:numPr>
        <w:tabs>
          <w:tab w:val="left" w:pos="0"/>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A4790A">
        <w:rPr>
          <w:rFonts w:ascii="Times New Roman" w:eastAsia="TimesNewRomanPSMT" w:hAnsi="Times New Roman" w:cs="Times New Roman"/>
          <w:sz w:val="28"/>
          <w:szCs w:val="28"/>
        </w:rPr>
        <w:t>Про</w:t>
      </w:r>
      <w:r w:rsidRPr="00A4790A">
        <w:rPr>
          <w:rFonts w:ascii="Times New Roman" w:eastAsia="TimesNewRomanPSMT" w:hAnsi="Times New Roman" w:cs="Times New Roman"/>
          <w:sz w:val="28"/>
          <w:szCs w:val="28"/>
          <w:lang w:val="uk-UA"/>
        </w:rPr>
        <w:t xml:space="preserve"> </w:t>
      </w:r>
      <w:proofErr w:type="spellStart"/>
      <w:r w:rsidRPr="00A4790A">
        <w:rPr>
          <w:rFonts w:ascii="Times New Roman" w:eastAsia="TimesNewRomanPSMT" w:hAnsi="Times New Roman" w:cs="Times New Roman"/>
          <w:sz w:val="28"/>
          <w:szCs w:val="28"/>
        </w:rPr>
        <w:t>Державне</w:t>
      </w:r>
      <w:proofErr w:type="spellEnd"/>
      <w:r w:rsidRPr="00A4790A">
        <w:rPr>
          <w:rFonts w:ascii="Times New Roman" w:eastAsia="TimesNewRomanPSMT" w:hAnsi="Times New Roman" w:cs="Times New Roman"/>
          <w:sz w:val="28"/>
          <w:szCs w:val="28"/>
          <w:lang w:val="uk-UA"/>
        </w:rPr>
        <w:t xml:space="preserve"> </w:t>
      </w:r>
      <w:r w:rsidRPr="00A4790A">
        <w:rPr>
          <w:rFonts w:ascii="Times New Roman" w:eastAsia="TimesNewRomanPSMT" w:hAnsi="Times New Roman" w:cs="Times New Roman"/>
          <w:sz w:val="28"/>
          <w:szCs w:val="28"/>
        </w:rPr>
        <w:t>агентство</w:t>
      </w:r>
      <w:r w:rsidRPr="00A4790A">
        <w:rPr>
          <w:rFonts w:ascii="Times New Roman" w:eastAsia="TimesNewRomanPSMT" w:hAnsi="Times New Roman" w:cs="Times New Roman"/>
          <w:sz w:val="28"/>
          <w:szCs w:val="28"/>
          <w:lang w:val="uk-UA"/>
        </w:rPr>
        <w:t xml:space="preserve"> </w:t>
      </w:r>
      <w:r w:rsidRPr="00A4790A">
        <w:rPr>
          <w:rFonts w:ascii="Times New Roman" w:eastAsia="TimesNewRomanPSMT" w:hAnsi="Times New Roman" w:cs="Times New Roman"/>
          <w:sz w:val="28"/>
          <w:szCs w:val="28"/>
        </w:rPr>
        <w:t>з</w:t>
      </w:r>
      <w:r w:rsidRPr="00A4790A">
        <w:rPr>
          <w:rFonts w:ascii="Times New Roman" w:eastAsia="TimesNewRomanPSMT" w:hAnsi="Times New Roman" w:cs="Times New Roman"/>
          <w:sz w:val="28"/>
          <w:szCs w:val="28"/>
          <w:lang w:val="uk-UA"/>
        </w:rPr>
        <w:t xml:space="preserve"> </w:t>
      </w:r>
      <w:proofErr w:type="spellStart"/>
      <w:r w:rsidRPr="00A4790A">
        <w:rPr>
          <w:rFonts w:ascii="Times New Roman" w:eastAsia="TimesNewRomanPSMT" w:hAnsi="Times New Roman" w:cs="Times New Roman"/>
          <w:sz w:val="28"/>
          <w:szCs w:val="28"/>
        </w:rPr>
        <w:t>інвестицій</w:t>
      </w:r>
      <w:proofErr w:type="spellEnd"/>
      <w:r w:rsidRPr="00A4790A">
        <w:rPr>
          <w:rFonts w:ascii="Times New Roman" w:eastAsia="TimesNewRomanPSMT" w:hAnsi="Times New Roman" w:cs="Times New Roman"/>
          <w:sz w:val="28"/>
          <w:szCs w:val="28"/>
          <w:lang w:val="uk-UA"/>
        </w:rPr>
        <w:t xml:space="preserve"> </w:t>
      </w:r>
      <w:r w:rsidRPr="00A4790A">
        <w:rPr>
          <w:rFonts w:ascii="Times New Roman" w:eastAsia="TimesNewRomanPSMT" w:hAnsi="Times New Roman" w:cs="Times New Roman"/>
          <w:sz w:val="28"/>
          <w:szCs w:val="28"/>
        </w:rPr>
        <w:t>та</w:t>
      </w:r>
      <w:r w:rsidRPr="00A4790A">
        <w:rPr>
          <w:rFonts w:ascii="Times New Roman" w:eastAsia="TimesNewRomanPSMT" w:hAnsi="Times New Roman" w:cs="Times New Roman"/>
          <w:sz w:val="28"/>
          <w:szCs w:val="28"/>
          <w:lang w:val="uk-UA"/>
        </w:rPr>
        <w:t xml:space="preserve"> </w:t>
      </w:r>
      <w:proofErr w:type="spellStart"/>
      <w:r w:rsidRPr="00A4790A">
        <w:rPr>
          <w:rFonts w:ascii="Times New Roman" w:eastAsia="TimesNewRomanPSMT" w:hAnsi="Times New Roman" w:cs="Times New Roman"/>
          <w:sz w:val="28"/>
          <w:szCs w:val="28"/>
        </w:rPr>
        <w:t>управління</w:t>
      </w:r>
      <w:proofErr w:type="spellEnd"/>
      <w:r w:rsidRPr="00A4790A">
        <w:rPr>
          <w:rFonts w:ascii="Times New Roman" w:eastAsia="TimesNewRomanPSMT" w:hAnsi="Times New Roman" w:cs="Times New Roman"/>
          <w:sz w:val="28"/>
          <w:szCs w:val="28"/>
          <w:lang w:val="uk-UA"/>
        </w:rPr>
        <w:t xml:space="preserve"> </w:t>
      </w:r>
      <w:proofErr w:type="spellStart"/>
      <w:r w:rsidRPr="00A4790A">
        <w:rPr>
          <w:rFonts w:ascii="Times New Roman" w:eastAsia="TimesNewRomanPSMT" w:hAnsi="Times New Roman" w:cs="Times New Roman"/>
          <w:sz w:val="28"/>
          <w:szCs w:val="28"/>
        </w:rPr>
        <w:t>національними</w:t>
      </w:r>
      <w:proofErr w:type="spellEnd"/>
      <w:r w:rsidRPr="00A4790A">
        <w:rPr>
          <w:rFonts w:ascii="Times New Roman" w:eastAsia="TimesNewRomanPSMT" w:hAnsi="Times New Roman" w:cs="Times New Roman"/>
          <w:sz w:val="28"/>
          <w:szCs w:val="28"/>
          <w:lang w:val="uk-UA"/>
        </w:rPr>
        <w:t xml:space="preserve"> </w:t>
      </w:r>
      <w:r w:rsidRPr="00A4790A">
        <w:rPr>
          <w:rFonts w:ascii="Times New Roman" w:eastAsia="TimesNewRomanPSMT" w:hAnsi="Times New Roman" w:cs="Times New Roman"/>
          <w:sz w:val="28"/>
          <w:szCs w:val="28"/>
        </w:rPr>
        <w:t xml:space="preserve">проектами </w:t>
      </w:r>
      <w:proofErr w:type="spellStart"/>
      <w:proofErr w:type="gramStart"/>
      <w:r w:rsidRPr="00A4790A">
        <w:rPr>
          <w:rFonts w:ascii="Times New Roman" w:eastAsia="TimesNewRomanPSMT" w:hAnsi="Times New Roman" w:cs="Times New Roman"/>
          <w:sz w:val="28"/>
          <w:szCs w:val="28"/>
        </w:rPr>
        <w:t>України</w:t>
      </w:r>
      <w:proofErr w:type="spellEnd"/>
      <w:r w:rsidRPr="00A4790A">
        <w:rPr>
          <w:rFonts w:ascii="Times New Roman" w:eastAsia="TimesNewRomanPSMT" w:hAnsi="Times New Roman" w:cs="Times New Roman"/>
          <w:sz w:val="28"/>
          <w:szCs w:val="28"/>
        </w:rPr>
        <w:t xml:space="preserve"> :</w:t>
      </w:r>
      <w:proofErr w:type="gramEnd"/>
      <w:r w:rsidRPr="00A4790A">
        <w:rPr>
          <w:rFonts w:ascii="Times New Roman" w:eastAsia="TimesNewRomanPSMT" w:hAnsi="Times New Roman" w:cs="Times New Roman"/>
          <w:sz w:val="28"/>
          <w:szCs w:val="28"/>
        </w:rPr>
        <w:t xml:space="preserve"> Указ Президента </w:t>
      </w:r>
      <w:proofErr w:type="spellStart"/>
      <w:r w:rsidRPr="00A4790A">
        <w:rPr>
          <w:rFonts w:ascii="Times New Roman" w:eastAsia="TimesNewRomanPSMT" w:hAnsi="Times New Roman" w:cs="Times New Roman"/>
          <w:sz w:val="28"/>
          <w:szCs w:val="28"/>
        </w:rPr>
        <w:t>Україн</w:t>
      </w:r>
      <w:proofErr w:type="spellEnd"/>
      <w:r w:rsidRPr="00A4790A">
        <w:rPr>
          <w:rFonts w:ascii="Times New Roman" w:eastAsia="TimesNewRomanPSMT" w:hAnsi="Times New Roman" w:cs="Times New Roman"/>
          <w:sz w:val="28"/>
          <w:szCs w:val="28"/>
          <w:lang w:val="uk-UA"/>
        </w:rPr>
        <w:t xml:space="preserve">. </w:t>
      </w:r>
      <w:proofErr w:type="gramStart"/>
      <w:r w:rsidRPr="00A4790A">
        <w:rPr>
          <w:rFonts w:ascii="Times New Roman" w:eastAsia="TimesNewRomanPSMT" w:hAnsi="Times New Roman" w:cs="Times New Roman"/>
          <w:sz w:val="28"/>
          <w:szCs w:val="28"/>
          <w:lang w:val="en-US"/>
        </w:rPr>
        <w:t>URL</w:t>
      </w:r>
      <w:r w:rsidRPr="00A4790A">
        <w:rPr>
          <w:rFonts w:ascii="Times New Roman" w:eastAsia="TimesNewRomanPSMT" w:hAnsi="Times New Roman" w:cs="Times New Roman"/>
          <w:sz w:val="28"/>
          <w:szCs w:val="28"/>
          <w:lang w:val="uk-UA"/>
        </w:rPr>
        <w:t xml:space="preserve"> :</w:t>
      </w:r>
      <w:proofErr w:type="gramEnd"/>
      <w:r w:rsidRPr="00A4790A">
        <w:rPr>
          <w:rFonts w:ascii="Times New Roman" w:eastAsia="TimesNewRomanPSMT" w:hAnsi="Times New Roman" w:cs="Times New Roman"/>
          <w:sz w:val="28"/>
          <w:szCs w:val="28"/>
          <w:lang w:val="uk-UA"/>
        </w:rPr>
        <w:t xml:space="preserve"> </w:t>
      </w:r>
      <w:hyperlink r:id="rId57" w:history="1">
        <w:r w:rsidRPr="00A4790A">
          <w:rPr>
            <w:rStyle w:val="ac"/>
            <w:rFonts w:ascii="Times New Roman" w:eastAsia="TimesNewRomanPSMT" w:hAnsi="Times New Roman" w:cs="Times New Roman"/>
            <w:color w:val="auto"/>
            <w:sz w:val="28"/>
            <w:szCs w:val="28"/>
            <w:u w:val="none"/>
          </w:rPr>
          <w:t>http://zakon1.rada.gov.ua/laws/show/583/2011</w:t>
        </w:r>
      </w:hyperlink>
      <w:r w:rsidRPr="00A4790A">
        <w:rPr>
          <w:rFonts w:ascii="Times New Roman" w:eastAsia="TimesNewRomanPSMT" w:hAnsi="Times New Roman" w:cs="Times New Roman"/>
          <w:sz w:val="28"/>
          <w:szCs w:val="28"/>
        </w:rPr>
        <w:t>.</w:t>
      </w:r>
      <w:r w:rsidRPr="00A4790A">
        <w:rPr>
          <w:rFonts w:ascii="Times New Roman" w:eastAsia="TimesNewRomanPSMT" w:hAnsi="Times New Roman" w:cs="Times New Roman"/>
          <w:sz w:val="28"/>
          <w:szCs w:val="28"/>
          <w:lang w:val="uk-UA"/>
        </w:rPr>
        <w:t xml:space="preserve"> </w:t>
      </w:r>
      <w:r w:rsidR="00D36E53" w:rsidRPr="00A4790A">
        <w:rPr>
          <w:rFonts w:ascii="Times New Roman" w:hAnsi="Times New Roman" w:cs="Times New Roman"/>
          <w:sz w:val="28"/>
          <w:szCs w:val="28"/>
          <w:lang w:val="uk-UA"/>
        </w:rPr>
        <w:t>(дата звернення: 25.12.2019).</w:t>
      </w:r>
    </w:p>
    <w:p w14:paraId="752664F4" w14:textId="030A2433" w:rsidR="00740199" w:rsidRPr="00A4790A" w:rsidRDefault="00740199" w:rsidP="00D36E53">
      <w:pPr>
        <w:pStyle w:val="a6"/>
        <w:numPr>
          <w:ilvl w:val="0"/>
          <w:numId w:val="17"/>
        </w:numPr>
        <w:tabs>
          <w:tab w:val="left" w:pos="0"/>
          <w:tab w:val="left" w:pos="226"/>
          <w:tab w:val="left" w:pos="1134"/>
        </w:tabs>
        <w:spacing w:after="0" w:line="360" w:lineRule="auto"/>
        <w:ind w:left="0" w:firstLine="709"/>
        <w:jc w:val="both"/>
        <w:rPr>
          <w:rFonts w:ascii="Times New Roman" w:hAnsi="Times New Roman" w:cs="Times New Roman"/>
          <w:sz w:val="28"/>
          <w:szCs w:val="28"/>
          <w:lang w:val="uk-UA"/>
        </w:rPr>
      </w:pPr>
      <w:proofErr w:type="spellStart"/>
      <w:proofErr w:type="gramStart"/>
      <w:r w:rsidRPr="00A4790A">
        <w:rPr>
          <w:rFonts w:ascii="Times New Roman" w:hAnsi="Times New Roman" w:cs="Times New Roman"/>
          <w:sz w:val="28"/>
          <w:szCs w:val="28"/>
        </w:rPr>
        <w:t>Лизогуб</w:t>
      </w:r>
      <w:proofErr w:type="spellEnd"/>
      <w:r w:rsidRPr="00A4790A">
        <w:rPr>
          <w:rFonts w:ascii="Times New Roman" w:hAnsi="Times New Roman" w:cs="Times New Roman"/>
          <w:sz w:val="28"/>
          <w:szCs w:val="28"/>
        </w:rPr>
        <w:t xml:space="preserve"> </w:t>
      </w:r>
      <w:r w:rsidRPr="00A4790A">
        <w:rPr>
          <w:rFonts w:ascii="Times New Roman" w:hAnsi="Times New Roman" w:cs="Times New Roman"/>
          <w:sz w:val="28"/>
          <w:szCs w:val="28"/>
          <w:lang w:val="uk-UA"/>
        </w:rPr>
        <w:t xml:space="preserve"> В.А.</w:t>
      </w:r>
      <w:proofErr w:type="gramEnd"/>
      <w:r w:rsidRPr="00A4790A">
        <w:rPr>
          <w:rFonts w:ascii="Times New Roman" w:hAnsi="Times New Roman" w:cs="Times New Roman"/>
          <w:sz w:val="28"/>
          <w:szCs w:val="28"/>
          <w:lang w:val="uk-UA"/>
        </w:rPr>
        <w:t xml:space="preserve"> </w:t>
      </w:r>
      <w:proofErr w:type="spellStart"/>
      <w:r w:rsidRPr="00A4790A">
        <w:rPr>
          <w:rFonts w:ascii="Times New Roman" w:hAnsi="Times New Roman" w:cs="Times New Roman"/>
          <w:sz w:val="28"/>
          <w:szCs w:val="28"/>
        </w:rPr>
        <w:t>Законодавче</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регулювання</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іноземних</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інвестицій</w:t>
      </w:r>
      <w:proofErr w:type="spellEnd"/>
      <w:r w:rsidRPr="00A4790A">
        <w:rPr>
          <w:rFonts w:ascii="Times New Roman" w:hAnsi="Times New Roman" w:cs="Times New Roman"/>
          <w:sz w:val="28"/>
          <w:szCs w:val="28"/>
        </w:rPr>
        <w:t xml:space="preserve"> у КНР у </w:t>
      </w:r>
      <w:proofErr w:type="spellStart"/>
      <w:r w:rsidRPr="00A4790A">
        <w:rPr>
          <w:rFonts w:ascii="Times New Roman" w:hAnsi="Times New Roman" w:cs="Times New Roman"/>
          <w:sz w:val="28"/>
          <w:szCs w:val="28"/>
        </w:rPr>
        <w:t>період</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політики</w:t>
      </w:r>
      <w:proofErr w:type="spellEnd"/>
      <w:r w:rsidRPr="00A4790A">
        <w:rPr>
          <w:rFonts w:ascii="Times New Roman" w:hAnsi="Times New Roman" w:cs="Times New Roman"/>
          <w:sz w:val="28"/>
          <w:szCs w:val="28"/>
        </w:rPr>
        <w:t xml:space="preserve"> реформ і </w:t>
      </w:r>
      <w:proofErr w:type="spellStart"/>
      <w:r w:rsidRPr="00A4790A">
        <w:rPr>
          <w:rFonts w:ascii="Times New Roman" w:hAnsi="Times New Roman" w:cs="Times New Roman"/>
          <w:sz w:val="28"/>
          <w:szCs w:val="28"/>
        </w:rPr>
        <w:t>відкритості</w:t>
      </w:r>
      <w:proofErr w:type="spellEnd"/>
      <w:r w:rsidRPr="00A4790A">
        <w:rPr>
          <w:rFonts w:ascii="Times New Roman" w:hAnsi="Times New Roman" w:cs="Times New Roman"/>
          <w:sz w:val="28"/>
          <w:szCs w:val="28"/>
          <w:lang w:val="uk-UA"/>
        </w:rPr>
        <w:t xml:space="preserve">.  </w:t>
      </w:r>
      <w:hyperlink r:id="rId58" w:history="1">
        <w:r w:rsidRPr="00A4790A">
          <w:rPr>
            <w:rStyle w:val="ac"/>
            <w:rFonts w:ascii="Times New Roman" w:hAnsi="Times New Roman" w:cs="Times New Roman"/>
            <w:color w:val="auto"/>
            <w:sz w:val="28"/>
            <w:szCs w:val="28"/>
            <w:u w:val="none"/>
          </w:rPr>
          <w:t>http://tlaw.nlu.edu.ua/article/viewFile/105919/101361</w:t>
        </w:r>
      </w:hyperlink>
      <w:r w:rsidR="00D36E53" w:rsidRPr="00A4790A">
        <w:rPr>
          <w:rStyle w:val="ac"/>
          <w:rFonts w:ascii="Times New Roman" w:hAnsi="Times New Roman" w:cs="Times New Roman"/>
          <w:color w:val="auto"/>
          <w:sz w:val="28"/>
          <w:szCs w:val="28"/>
          <w:u w:val="none"/>
          <w:lang w:val="uk-UA"/>
        </w:rPr>
        <w:t xml:space="preserve"> </w:t>
      </w:r>
      <w:r w:rsidR="00D36E53" w:rsidRPr="00A4790A">
        <w:rPr>
          <w:rFonts w:ascii="Times New Roman" w:hAnsi="Times New Roman" w:cs="Times New Roman"/>
          <w:sz w:val="28"/>
          <w:szCs w:val="28"/>
          <w:lang w:val="uk-UA"/>
        </w:rPr>
        <w:t>(дата звернення: 25.12.2019).</w:t>
      </w:r>
    </w:p>
    <w:p w14:paraId="5CFBC945" w14:textId="3208542B" w:rsidR="00740199" w:rsidRPr="00A4790A" w:rsidRDefault="00740199" w:rsidP="00D36E53">
      <w:pPr>
        <w:pStyle w:val="a6"/>
        <w:numPr>
          <w:ilvl w:val="0"/>
          <w:numId w:val="17"/>
        </w:numPr>
        <w:tabs>
          <w:tab w:val="left" w:pos="0"/>
          <w:tab w:val="left" w:pos="226"/>
          <w:tab w:val="left" w:pos="1134"/>
        </w:tabs>
        <w:spacing w:after="0"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rPr>
        <w:t>Поощряемы сферы для привлечения инвестиций в Китайскую Народную Республику</w:t>
      </w:r>
      <w:r w:rsidRPr="00A4790A">
        <w:rPr>
          <w:rFonts w:ascii="Times New Roman" w:hAnsi="Times New Roman" w:cs="Times New Roman"/>
          <w:sz w:val="28"/>
          <w:szCs w:val="28"/>
          <w:lang w:val="uk-UA"/>
        </w:rPr>
        <w:t xml:space="preserve"> </w:t>
      </w:r>
      <w:r w:rsidRPr="00A4790A">
        <w:rPr>
          <w:rFonts w:ascii="Times New Roman" w:hAnsi="Times New Roman" w:cs="Times New Roman"/>
          <w:sz w:val="28"/>
          <w:szCs w:val="28"/>
        </w:rPr>
        <w:t xml:space="preserve">Торговое представительство в Китайской Народной Республике. </w:t>
      </w:r>
      <w:r w:rsidRPr="00A4790A">
        <w:rPr>
          <w:rFonts w:ascii="Times New Roman" w:hAnsi="Times New Roman" w:cs="Times New Roman"/>
          <w:sz w:val="28"/>
          <w:szCs w:val="28"/>
          <w:lang w:val="en-US"/>
        </w:rPr>
        <w:t xml:space="preserve">URL: http://russchinatrade.ru/ru/about-china/invest-in-china. </w:t>
      </w:r>
      <w:r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uk-UA"/>
        </w:rPr>
        <w:t>(дата звернення: 25.12.2019).</w:t>
      </w:r>
    </w:p>
    <w:p w14:paraId="426533CF" w14:textId="77777777" w:rsidR="00740199" w:rsidRPr="00A4790A" w:rsidRDefault="00740199" w:rsidP="00D36E53">
      <w:pPr>
        <w:pStyle w:val="a6"/>
        <w:numPr>
          <w:ilvl w:val="0"/>
          <w:numId w:val="17"/>
        </w:numPr>
        <w:tabs>
          <w:tab w:val="left" w:pos="0"/>
          <w:tab w:val="left" w:pos="226"/>
          <w:tab w:val="left" w:pos="1134"/>
        </w:tabs>
        <w:spacing w:after="0" w:line="360" w:lineRule="auto"/>
        <w:ind w:left="0" w:firstLine="709"/>
        <w:jc w:val="both"/>
        <w:rPr>
          <w:rStyle w:val="ac"/>
          <w:rFonts w:ascii="Times New Roman" w:hAnsi="Times New Roman" w:cs="Times New Roman"/>
          <w:color w:val="auto"/>
          <w:sz w:val="28"/>
          <w:szCs w:val="28"/>
          <w:u w:val="none"/>
          <w:lang w:val="uk-UA"/>
        </w:rPr>
      </w:pPr>
      <w:r w:rsidRPr="00A4790A">
        <w:rPr>
          <w:rFonts w:ascii="Times New Roman" w:hAnsi="Times New Roman" w:cs="Times New Roman"/>
          <w:sz w:val="28"/>
          <w:szCs w:val="28"/>
        </w:rPr>
        <w:t xml:space="preserve">Ли </w:t>
      </w:r>
      <w:proofErr w:type="spellStart"/>
      <w:r w:rsidRPr="00A4790A">
        <w:rPr>
          <w:rFonts w:ascii="Times New Roman" w:hAnsi="Times New Roman" w:cs="Times New Roman"/>
          <w:sz w:val="28"/>
          <w:szCs w:val="28"/>
        </w:rPr>
        <w:t>Ланьцин</w:t>
      </w:r>
      <w:proofErr w:type="spellEnd"/>
      <w:r w:rsidRPr="00A4790A">
        <w:rPr>
          <w:rFonts w:ascii="Times New Roman" w:hAnsi="Times New Roman" w:cs="Times New Roman"/>
          <w:sz w:val="28"/>
          <w:szCs w:val="28"/>
        </w:rPr>
        <w:t xml:space="preserve">. Прорыв: Как открывались ворота страны: 30-летию начала реформ в Китае посвящается / пер. Ли </w:t>
      </w:r>
      <w:proofErr w:type="spellStart"/>
      <w:r w:rsidRPr="00A4790A">
        <w:rPr>
          <w:rFonts w:ascii="Times New Roman" w:hAnsi="Times New Roman" w:cs="Times New Roman"/>
          <w:sz w:val="28"/>
          <w:szCs w:val="28"/>
        </w:rPr>
        <w:t>Иннань</w:t>
      </w:r>
      <w:proofErr w:type="spellEnd"/>
      <w:r w:rsidRPr="00A4790A">
        <w:rPr>
          <w:rFonts w:ascii="Times New Roman" w:hAnsi="Times New Roman" w:cs="Times New Roman"/>
          <w:sz w:val="28"/>
          <w:szCs w:val="28"/>
        </w:rPr>
        <w:t xml:space="preserve">. Москва: Изд-во </w:t>
      </w:r>
      <w:proofErr w:type="spellStart"/>
      <w:r w:rsidRPr="00A4790A">
        <w:rPr>
          <w:rFonts w:ascii="Times New Roman" w:hAnsi="Times New Roman" w:cs="Times New Roman"/>
          <w:sz w:val="28"/>
          <w:szCs w:val="28"/>
        </w:rPr>
        <w:t>Моск</w:t>
      </w:r>
      <w:proofErr w:type="spellEnd"/>
      <w:r w:rsidRPr="00A4790A">
        <w:rPr>
          <w:rFonts w:ascii="Times New Roman" w:hAnsi="Times New Roman" w:cs="Times New Roman"/>
          <w:sz w:val="28"/>
          <w:szCs w:val="28"/>
        </w:rPr>
        <w:t>. ун-та, 2010. 472 с.</w:t>
      </w:r>
    </w:p>
    <w:p w14:paraId="3F815A93" w14:textId="77777777" w:rsidR="00740199" w:rsidRPr="00A4790A" w:rsidRDefault="00740199" w:rsidP="00D36E53">
      <w:pPr>
        <w:pStyle w:val="a6"/>
        <w:numPr>
          <w:ilvl w:val="0"/>
          <w:numId w:val="17"/>
        </w:numPr>
        <w:spacing w:after="0" w:line="360" w:lineRule="auto"/>
        <w:ind w:left="0" w:firstLine="709"/>
        <w:jc w:val="both"/>
        <w:rPr>
          <w:rFonts w:ascii="Times New Roman" w:eastAsia="Times New Roman" w:hAnsi="Times New Roman" w:cs="Times New Roman"/>
          <w:sz w:val="28"/>
          <w:szCs w:val="28"/>
          <w:lang w:val="uk-UA"/>
        </w:rPr>
      </w:pPr>
      <w:r w:rsidRPr="00A4790A">
        <w:rPr>
          <w:rFonts w:ascii="Times New Roman" w:eastAsia="Times New Roman" w:hAnsi="Times New Roman" w:cs="Times New Roman"/>
          <w:sz w:val="28"/>
          <w:szCs w:val="28"/>
          <w:lang w:val="uk-UA"/>
        </w:rPr>
        <w:lastRenderedPageBreak/>
        <w:t xml:space="preserve">Мельник В.В. </w:t>
      </w:r>
      <w:r w:rsidRPr="00A4790A">
        <w:rPr>
          <w:rFonts w:ascii="Times New Roman" w:eastAsia="Times New Roman" w:hAnsi="Times New Roman" w:cs="Times New Roman"/>
          <w:bCs/>
          <w:sz w:val="28"/>
          <w:szCs w:val="28"/>
          <w:lang w:val="uk-UA"/>
        </w:rPr>
        <w:t>Міжнародна інвестиційна діяльність</w:t>
      </w:r>
      <w:r w:rsidRPr="00A4790A">
        <w:rPr>
          <w:rFonts w:ascii="Times New Roman" w:eastAsia="Times New Roman" w:hAnsi="Times New Roman" w:cs="Times New Roman"/>
          <w:sz w:val="28"/>
          <w:szCs w:val="28"/>
          <w:lang w:val="uk-UA"/>
        </w:rPr>
        <w:t xml:space="preserve">: </w:t>
      </w:r>
      <w:proofErr w:type="spellStart"/>
      <w:r w:rsidRPr="00A4790A">
        <w:rPr>
          <w:rFonts w:ascii="Times New Roman" w:eastAsia="Times New Roman" w:hAnsi="Times New Roman" w:cs="Times New Roman"/>
          <w:sz w:val="28"/>
          <w:szCs w:val="28"/>
          <w:lang w:val="uk-UA"/>
        </w:rPr>
        <w:t>Навч</w:t>
      </w:r>
      <w:proofErr w:type="spellEnd"/>
      <w:r w:rsidRPr="00A4790A">
        <w:rPr>
          <w:rFonts w:ascii="Times New Roman" w:eastAsia="Times New Roman" w:hAnsi="Times New Roman" w:cs="Times New Roman"/>
          <w:sz w:val="28"/>
          <w:szCs w:val="28"/>
          <w:lang w:val="uk-UA"/>
        </w:rPr>
        <w:t xml:space="preserve">. посібник для </w:t>
      </w:r>
      <w:proofErr w:type="spellStart"/>
      <w:r w:rsidRPr="00A4790A">
        <w:rPr>
          <w:rFonts w:ascii="Times New Roman" w:eastAsia="Times New Roman" w:hAnsi="Times New Roman" w:cs="Times New Roman"/>
          <w:sz w:val="28"/>
          <w:szCs w:val="28"/>
          <w:lang w:val="uk-UA"/>
        </w:rPr>
        <w:t>студ</w:t>
      </w:r>
      <w:proofErr w:type="spellEnd"/>
      <w:r w:rsidRPr="00A4790A">
        <w:rPr>
          <w:rFonts w:ascii="Times New Roman" w:eastAsia="Times New Roman" w:hAnsi="Times New Roman" w:cs="Times New Roman"/>
          <w:sz w:val="28"/>
          <w:szCs w:val="28"/>
          <w:lang w:val="uk-UA"/>
        </w:rPr>
        <w:t xml:space="preserve">. вищих </w:t>
      </w:r>
      <w:proofErr w:type="spellStart"/>
      <w:r w:rsidRPr="00A4790A">
        <w:rPr>
          <w:rFonts w:ascii="Times New Roman" w:eastAsia="Times New Roman" w:hAnsi="Times New Roman" w:cs="Times New Roman"/>
          <w:sz w:val="28"/>
          <w:szCs w:val="28"/>
          <w:lang w:val="uk-UA"/>
        </w:rPr>
        <w:t>навч</w:t>
      </w:r>
      <w:proofErr w:type="spellEnd"/>
      <w:r w:rsidRPr="00A4790A">
        <w:rPr>
          <w:rFonts w:ascii="Times New Roman" w:eastAsia="Times New Roman" w:hAnsi="Times New Roman" w:cs="Times New Roman"/>
          <w:sz w:val="28"/>
          <w:szCs w:val="28"/>
          <w:lang w:val="uk-UA"/>
        </w:rPr>
        <w:t xml:space="preserve">. </w:t>
      </w:r>
      <w:proofErr w:type="spellStart"/>
      <w:r w:rsidRPr="00A4790A">
        <w:rPr>
          <w:rFonts w:ascii="Times New Roman" w:eastAsia="Times New Roman" w:hAnsi="Times New Roman" w:cs="Times New Roman"/>
          <w:sz w:val="28"/>
          <w:szCs w:val="28"/>
          <w:lang w:val="uk-UA"/>
        </w:rPr>
        <w:t>закл</w:t>
      </w:r>
      <w:proofErr w:type="spellEnd"/>
      <w:r w:rsidRPr="00A4790A">
        <w:rPr>
          <w:rFonts w:ascii="Times New Roman" w:eastAsia="Times New Roman" w:hAnsi="Times New Roman" w:cs="Times New Roman"/>
          <w:sz w:val="28"/>
          <w:szCs w:val="28"/>
          <w:lang w:val="uk-UA"/>
        </w:rPr>
        <w:t xml:space="preserve">. / </w:t>
      </w:r>
      <w:proofErr w:type="spellStart"/>
      <w:r w:rsidRPr="00A4790A">
        <w:rPr>
          <w:rFonts w:ascii="Times New Roman" w:eastAsia="Times New Roman" w:hAnsi="Times New Roman" w:cs="Times New Roman"/>
          <w:sz w:val="28"/>
          <w:szCs w:val="28"/>
          <w:lang w:val="uk-UA"/>
        </w:rPr>
        <w:t>В.В.Мельник</w:t>
      </w:r>
      <w:proofErr w:type="spellEnd"/>
      <w:r w:rsidRPr="00A4790A">
        <w:rPr>
          <w:rFonts w:ascii="Times New Roman" w:eastAsia="Times New Roman" w:hAnsi="Times New Roman" w:cs="Times New Roman"/>
          <w:sz w:val="28"/>
          <w:szCs w:val="28"/>
          <w:lang w:val="uk-UA"/>
        </w:rPr>
        <w:t xml:space="preserve">, </w:t>
      </w:r>
      <w:proofErr w:type="spellStart"/>
      <w:r w:rsidRPr="00A4790A">
        <w:rPr>
          <w:rFonts w:ascii="Times New Roman" w:eastAsia="Times New Roman" w:hAnsi="Times New Roman" w:cs="Times New Roman"/>
          <w:sz w:val="28"/>
          <w:szCs w:val="28"/>
          <w:lang w:val="uk-UA"/>
        </w:rPr>
        <w:t>В.В.Козюк</w:t>
      </w:r>
      <w:proofErr w:type="spellEnd"/>
      <w:r w:rsidRPr="00A4790A">
        <w:rPr>
          <w:rFonts w:ascii="Times New Roman" w:eastAsia="Times New Roman" w:hAnsi="Times New Roman" w:cs="Times New Roman"/>
          <w:sz w:val="28"/>
          <w:szCs w:val="28"/>
          <w:lang w:val="uk-UA"/>
        </w:rPr>
        <w:t xml:space="preserve"> / Тернопільська академія народного господарства.  Тернопіль : Карт-бланш, 2003.  249 c.</w:t>
      </w:r>
    </w:p>
    <w:p w14:paraId="607C9317" w14:textId="77777777" w:rsidR="00740199" w:rsidRPr="00A4790A" w:rsidRDefault="00740199" w:rsidP="00D36E53">
      <w:pPr>
        <w:pStyle w:val="2"/>
        <w:numPr>
          <w:ilvl w:val="0"/>
          <w:numId w:val="17"/>
        </w:numPr>
        <w:shd w:val="clear" w:color="auto" w:fill="auto"/>
        <w:tabs>
          <w:tab w:val="left" w:pos="1277"/>
        </w:tabs>
        <w:spacing w:after="0" w:line="360" w:lineRule="auto"/>
        <w:ind w:left="0" w:right="20" w:firstLine="709"/>
        <w:jc w:val="both"/>
        <w:rPr>
          <w:sz w:val="28"/>
          <w:szCs w:val="28"/>
          <w:lang w:val="uk-UA"/>
        </w:rPr>
      </w:pPr>
      <w:proofErr w:type="spellStart"/>
      <w:r w:rsidRPr="00A4790A">
        <w:rPr>
          <w:sz w:val="28"/>
          <w:szCs w:val="28"/>
          <w:lang w:val="uk-UA"/>
        </w:rPr>
        <w:t>Амеліна</w:t>
      </w:r>
      <w:proofErr w:type="spellEnd"/>
      <w:r w:rsidRPr="00A4790A">
        <w:rPr>
          <w:sz w:val="28"/>
          <w:szCs w:val="28"/>
          <w:lang w:val="uk-UA"/>
        </w:rPr>
        <w:t xml:space="preserve"> І В. Міжнародні економічні відносини [текст] : </w:t>
      </w:r>
      <w:proofErr w:type="spellStart"/>
      <w:r w:rsidRPr="00A4790A">
        <w:rPr>
          <w:sz w:val="28"/>
          <w:szCs w:val="28"/>
          <w:lang w:val="uk-UA"/>
        </w:rPr>
        <w:t>навч</w:t>
      </w:r>
      <w:proofErr w:type="spellEnd"/>
      <w:r w:rsidRPr="00A4790A">
        <w:rPr>
          <w:sz w:val="28"/>
          <w:szCs w:val="28"/>
          <w:lang w:val="uk-UA"/>
        </w:rPr>
        <w:t xml:space="preserve">. </w:t>
      </w:r>
      <w:proofErr w:type="spellStart"/>
      <w:r w:rsidRPr="00A4790A">
        <w:rPr>
          <w:sz w:val="28"/>
          <w:szCs w:val="28"/>
          <w:lang w:val="uk-UA"/>
        </w:rPr>
        <w:t>посіб</w:t>
      </w:r>
      <w:proofErr w:type="spellEnd"/>
      <w:r w:rsidRPr="00A4790A">
        <w:rPr>
          <w:sz w:val="28"/>
          <w:szCs w:val="28"/>
          <w:lang w:val="uk-UA"/>
        </w:rPr>
        <w:t>. Київ: «Центр учбової літератури».  2013. 125 с.</w:t>
      </w:r>
    </w:p>
    <w:p w14:paraId="2623C375" w14:textId="671047B6" w:rsidR="00740199" w:rsidRPr="00A4790A" w:rsidRDefault="00740199" w:rsidP="00D36E53">
      <w:pPr>
        <w:pStyle w:val="2"/>
        <w:numPr>
          <w:ilvl w:val="0"/>
          <w:numId w:val="17"/>
        </w:numPr>
        <w:shd w:val="clear" w:color="auto" w:fill="auto"/>
        <w:tabs>
          <w:tab w:val="left" w:pos="1302"/>
          <w:tab w:val="left" w:pos="2689"/>
          <w:tab w:val="left" w:pos="4642"/>
          <w:tab w:val="left" w:pos="5804"/>
          <w:tab w:val="left" w:pos="7618"/>
          <w:tab w:val="left" w:pos="9596"/>
        </w:tabs>
        <w:spacing w:after="0" w:line="360" w:lineRule="auto"/>
        <w:ind w:left="0" w:right="40" w:firstLine="709"/>
        <w:jc w:val="both"/>
        <w:rPr>
          <w:sz w:val="28"/>
          <w:szCs w:val="28"/>
          <w:lang w:val="uk-UA"/>
        </w:rPr>
      </w:pPr>
      <w:proofErr w:type="spellStart"/>
      <w:r w:rsidRPr="00A4790A">
        <w:rPr>
          <w:sz w:val="28"/>
          <w:szCs w:val="28"/>
          <w:lang w:val="uk-UA"/>
        </w:rPr>
        <w:t>Establishing</w:t>
      </w:r>
      <w:proofErr w:type="spellEnd"/>
      <w:r w:rsidRPr="00A4790A">
        <w:rPr>
          <w:sz w:val="28"/>
          <w:szCs w:val="28"/>
          <w:lang w:val="uk-UA"/>
        </w:rPr>
        <w:t xml:space="preserve"> a </w:t>
      </w:r>
      <w:proofErr w:type="spellStart"/>
      <w:r w:rsidRPr="00A4790A">
        <w:rPr>
          <w:sz w:val="28"/>
          <w:szCs w:val="28"/>
          <w:lang w:val="uk-UA"/>
        </w:rPr>
        <w:t>European</w:t>
      </w:r>
      <w:proofErr w:type="spellEnd"/>
      <w:r w:rsidRPr="00A4790A">
        <w:rPr>
          <w:sz w:val="28"/>
          <w:szCs w:val="28"/>
          <w:lang w:val="uk-UA"/>
        </w:rPr>
        <w:t xml:space="preserve"> </w:t>
      </w:r>
      <w:proofErr w:type="spellStart"/>
      <w:r w:rsidRPr="00A4790A">
        <w:rPr>
          <w:sz w:val="28"/>
          <w:szCs w:val="28"/>
          <w:lang w:val="uk-UA"/>
        </w:rPr>
        <w:t>Neighbourhood</w:t>
      </w:r>
      <w:proofErr w:type="spellEnd"/>
      <w:r w:rsidRPr="00A4790A">
        <w:rPr>
          <w:sz w:val="28"/>
          <w:szCs w:val="28"/>
          <w:lang w:val="uk-UA"/>
        </w:rPr>
        <w:t xml:space="preserve"> </w:t>
      </w:r>
      <w:proofErr w:type="spellStart"/>
      <w:r w:rsidRPr="00A4790A">
        <w:rPr>
          <w:sz w:val="28"/>
          <w:szCs w:val="28"/>
          <w:lang w:val="uk-UA"/>
        </w:rPr>
        <w:t>Instrument</w:t>
      </w:r>
      <w:proofErr w:type="spellEnd"/>
      <w:r w:rsidRPr="00A4790A">
        <w:rPr>
          <w:sz w:val="28"/>
          <w:szCs w:val="28"/>
          <w:lang w:val="uk-UA"/>
        </w:rPr>
        <w:t xml:space="preserve">. </w:t>
      </w:r>
      <w:proofErr w:type="spellStart"/>
      <w:r w:rsidRPr="00A4790A">
        <w:rPr>
          <w:sz w:val="28"/>
          <w:szCs w:val="28"/>
          <w:lang w:val="uk-UA"/>
        </w:rPr>
        <w:t>Regulation</w:t>
      </w:r>
      <w:proofErr w:type="spellEnd"/>
      <w:r w:rsidRPr="00A4790A">
        <w:rPr>
          <w:sz w:val="28"/>
          <w:szCs w:val="28"/>
          <w:lang w:val="uk-UA"/>
        </w:rPr>
        <w:t xml:space="preserve"> (EU) </w:t>
      </w:r>
      <w:proofErr w:type="spellStart"/>
      <w:r w:rsidRPr="00A4790A">
        <w:rPr>
          <w:sz w:val="28"/>
          <w:szCs w:val="28"/>
          <w:lang w:val="uk-UA"/>
        </w:rPr>
        <w:t>No</w:t>
      </w:r>
      <w:proofErr w:type="spellEnd"/>
      <w:r w:rsidRPr="00A4790A">
        <w:rPr>
          <w:sz w:val="28"/>
          <w:szCs w:val="28"/>
          <w:lang w:val="uk-UA"/>
        </w:rPr>
        <w:t xml:space="preserve"> 232/2014 </w:t>
      </w:r>
      <w:proofErr w:type="spellStart"/>
      <w:r w:rsidRPr="00A4790A">
        <w:rPr>
          <w:sz w:val="28"/>
          <w:szCs w:val="28"/>
          <w:lang w:val="uk-UA"/>
        </w:rPr>
        <w:t>of</w:t>
      </w:r>
      <w:proofErr w:type="spellEnd"/>
      <w:r w:rsidRPr="00A4790A">
        <w:rPr>
          <w:sz w:val="28"/>
          <w:szCs w:val="28"/>
          <w:lang w:val="uk-UA"/>
        </w:rPr>
        <w:t xml:space="preserve"> </w:t>
      </w:r>
      <w:proofErr w:type="spellStart"/>
      <w:r w:rsidRPr="00A4790A">
        <w:rPr>
          <w:sz w:val="28"/>
          <w:szCs w:val="28"/>
          <w:lang w:val="uk-UA"/>
        </w:rPr>
        <w:t>the</w:t>
      </w:r>
      <w:proofErr w:type="spellEnd"/>
      <w:r w:rsidRPr="00A4790A">
        <w:rPr>
          <w:sz w:val="28"/>
          <w:szCs w:val="28"/>
          <w:lang w:val="uk-UA"/>
        </w:rPr>
        <w:t xml:space="preserve"> </w:t>
      </w:r>
      <w:proofErr w:type="spellStart"/>
      <w:r w:rsidRPr="00A4790A">
        <w:rPr>
          <w:sz w:val="28"/>
          <w:szCs w:val="28"/>
          <w:lang w:val="uk-UA"/>
        </w:rPr>
        <w:t>European</w:t>
      </w:r>
      <w:proofErr w:type="spellEnd"/>
      <w:r w:rsidRPr="00A4790A">
        <w:rPr>
          <w:sz w:val="28"/>
          <w:szCs w:val="28"/>
          <w:lang w:val="uk-UA"/>
        </w:rPr>
        <w:t xml:space="preserve"> </w:t>
      </w:r>
      <w:proofErr w:type="spellStart"/>
      <w:r w:rsidRPr="00A4790A">
        <w:rPr>
          <w:sz w:val="28"/>
          <w:szCs w:val="28"/>
          <w:lang w:val="uk-UA"/>
        </w:rPr>
        <w:t>parliament</w:t>
      </w:r>
      <w:proofErr w:type="spellEnd"/>
      <w:r w:rsidRPr="00A4790A">
        <w:rPr>
          <w:sz w:val="28"/>
          <w:szCs w:val="28"/>
          <w:lang w:val="uk-UA"/>
        </w:rPr>
        <w:t xml:space="preserve"> </w:t>
      </w:r>
      <w:proofErr w:type="spellStart"/>
      <w:r w:rsidRPr="00A4790A">
        <w:rPr>
          <w:sz w:val="28"/>
          <w:szCs w:val="28"/>
          <w:lang w:val="uk-UA"/>
        </w:rPr>
        <w:t>and</w:t>
      </w:r>
      <w:proofErr w:type="spellEnd"/>
      <w:r w:rsidRPr="00A4790A">
        <w:rPr>
          <w:sz w:val="28"/>
          <w:szCs w:val="28"/>
          <w:lang w:val="uk-UA"/>
        </w:rPr>
        <w:t xml:space="preserve"> </w:t>
      </w:r>
      <w:proofErr w:type="spellStart"/>
      <w:r w:rsidRPr="00A4790A">
        <w:rPr>
          <w:sz w:val="28"/>
          <w:szCs w:val="28"/>
          <w:lang w:val="uk-UA"/>
        </w:rPr>
        <w:t>the</w:t>
      </w:r>
      <w:proofErr w:type="spellEnd"/>
      <w:r w:rsidRPr="00A4790A">
        <w:rPr>
          <w:sz w:val="28"/>
          <w:szCs w:val="28"/>
          <w:lang w:val="uk-UA"/>
        </w:rPr>
        <w:t xml:space="preserve"> </w:t>
      </w:r>
      <w:proofErr w:type="spellStart"/>
      <w:r w:rsidRPr="00A4790A">
        <w:rPr>
          <w:sz w:val="28"/>
          <w:szCs w:val="28"/>
          <w:lang w:val="uk-UA"/>
        </w:rPr>
        <w:t>Council</w:t>
      </w:r>
      <w:proofErr w:type="spellEnd"/>
      <w:r w:rsidRPr="00A4790A">
        <w:rPr>
          <w:sz w:val="28"/>
          <w:szCs w:val="28"/>
          <w:lang w:val="uk-UA"/>
        </w:rPr>
        <w:t xml:space="preserve"> </w:t>
      </w:r>
      <w:proofErr w:type="spellStart"/>
      <w:r w:rsidRPr="00A4790A">
        <w:rPr>
          <w:sz w:val="28"/>
          <w:szCs w:val="28"/>
          <w:lang w:val="uk-UA"/>
        </w:rPr>
        <w:t>of</w:t>
      </w:r>
      <w:proofErr w:type="spellEnd"/>
      <w:r w:rsidRPr="00A4790A">
        <w:rPr>
          <w:sz w:val="28"/>
          <w:szCs w:val="28"/>
          <w:lang w:val="uk-UA"/>
        </w:rPr>
        <w:t xml:space="preserve"> 11 </w:t>
      </w:r>
      <w:proofErr w:type="spellStart"/>
      <w:r w:rsidRPr="00A4790A">
        <w:rPr>
          <w:sz w:val="28"/>
          <w:szCs w:val="28"/>
          <w:lang w:val="uk-UA"/>
        </w:rPr>
        <w:t>March</w:t>
      </w:r>
      <w:proofErr w:type="spellEnd"/>
      <w:r w:rsidRPr="00A4790A">
        <w:rPr>
          <w:sz w:val="28"/>
          <w:szCs w:val="28"/>
          <w:lang w:val="uk-UA"/>
        </w:rPr>
        <w:t xml:space="preserve"> 2014. URL : </w:t>
      </w:r>
      <w:hyperlink r:id="rId59" w:history="1">
        <w:r w:rsidRPr="00A4790A">
          <w:rPr>
            <w:rStyle w:val="ac"/>
            <w:color w:val="auto"/>
            <w:sz w:val="28"/>
            <w:szCs w:val="28"/>
            <w:u w:val="none"/>
            <w:lang w:val="uk-UA"/>
          </w:rPr>
          <w:t>http://eurlex.europa.eu/LexUriServ/LexUriServ.do?uri=OJ:L:2014:077:0027:0043:E</w:t>
        </w:r>
      </w:hyperlink>
      <w:r w:rsidRPr="00A4790A">
        <w:rPr>
          <w:sz w:val="28"/>
          <w:szCs w:val="28"/>
          <w:lang w:val="uk-UA"/>
        </w:rPr>
        <w:t xml:space="preserve">  </w:t>
      </w:r>
      <w:r w:rsidR="00D36E53" w:rsidRPr="00A4790A">
        <w:rPr>
          <w:sz w:val="28"/>
          <w:szCs w:val="28"/>
          <w:lang w:val="uk-UA"/>
        </w:rPr>
        <w:t>(дата звернення: 25.12.2019).</w:t>
      </w:r>
    </w:p>
    <w:p w14:paraId="450E1AC6" w14:textId="5ADB9946"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Про внесення змін до деяких законодавчих актів України щодо скасування обов’язковості державної реєстрації іноземних інвестицій» Закон України від 31.05.2016 № 1390-VIII. Офіційний портал Верховної Ради України. - URL : </w:t>
      </w:r>
      <w:hyperlink r:id="rId60" w:history="1">
        <w:r w:rsidRPr="00A4790A">
          <w:rPr>
            <w:rStyle w:val="ac"/>
            <w:rFonts w:ascii="Times New Roman" w:hAnsi="Times New Roman" w:cs="Times New Roman"/>
            <w:color w:val="auto"/>
            <w:sz w:val="28"/>
            <w:szCs w:val="28"/>
            <w:u w:val="none"/>
            <w:lang w:val="uk-UA"/>
          </w:rPr>
          <w:t>http: //zakon2 .</w:t>
        </w:r>
        <w:proofErr w:type="spellStart"/>
        <w:r w:rsidRPr="00A4790A">
          <w:rPr>
            <w:rStyle w:val="ac"/>
            <w:rFonts w:ascii="Times New Roman" w:hAnsi="Times New Roman" w:cs="Times New Roman"/>
            <w:color w:val="auto"/>
            <w:sz w:val="28"/>
            <w:szCs w:val="28"/>
            <w:u w:val="none"/>
            <w:lang w:val="uk-UA"/>
          </w:rPr>
          <w:t>rada</w:t>
        </w:r>
        <w:proofErr w:type="spellEnd"/>
        <w:r w:rsidRPr="00A4790A">
          <w:rPr>
            <w:rStyle w:val="ac"/>
            <w:rFonts w:ascii="Times New Roman" w:hAnsi="Times New Roman" w:cs="Times New Roman"/>
            <w:color w:val="auto"/>
            <w:sz w:val="28"/>
            <w:szCs w:val="28"/>
            <w:u w:val="none"/>
            <w:lang w:val="uk-UA"/>
          </w:rPr>
          <w:t>. gov.ua/</w:t>
        </w:r>
        <w:proofErr w:type="spellStart"/>
        <w:r w:rsidRPr="00A4790A">
          <w:rPr>
            <w:rStyle w:val="ac"/>
            <w:rFonts w:ascii="Times New Roman" w:hAnsi="Times New Roman" w:cs="Times New Roman"/>
            <w:color w:val="auto"/>
            <w:sz w:val="28"/>
            <w:szCs w:val="28"/>
            <w:u w:val="none"/>
            <w:lang w:val="uk-UA"/>
          </w:rPr>
          <w:t>laws</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uk-UA"/>
          </w:rPr>
          <w:t>show</w:t>
        </w:r>
        <w:proofErr w:type="spellEnd"/>
        <w:r w:rsidRPr="00A4790A">
          <w:rPr>
            <w:rStyle w:val="ac"/>
            <w:rFonts w:ascii="Times New Roman" w:hAnsi="Times New Roman" w:cs="Times New Roman"/>
            <w:color w:val="auto"/>
            <w:sz w:val="28"/>
            <w:szCs w:val="28"/>
            <w:u w:val="none"/>
            <w:lang w:val="uk-UA"/>
          </w:rPr>
          <w:t>/1390-19</w:t>
        </w:r>
      </w:hyperlink>
      <w:r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uk-UA"/>
        </w:rPr>
        <w:t>(дата звернення: 25.12.2019).</w:t>
      </w:r>
    </w:p>
    <w:p w14:paraId="4925EB68" w14:textId="0696E7D9" w:rsidR="00740199" w:rsidRPr="00A4790A" w:rsidRDefault="00740199" w:rsidP="00D36E53">
      <w:pPr>
        <w:pStyle w:val="af4"/>
        <w:numPr>
          <w:ilvl w:val="0"/>
          <w:numId w:val="17"/>
        </w:numPr>
        <w:spacing w:line="360" w:lineRule="auto"/>
        <w:ind w:left="0" w:firstLine="709"/>
        <w:jc w:val="both"/>
        <w:rPr>
          <w:rFonts w:ascii="Times New Roman" w:hAnsi="Times New Roman" w:cs="Times New Roman"/>
          <w:sz w:val="28"/>
          <w:szCs w:val="28"/>
          <w:lang w:val="uk-UA"/>
        </w:rPr>
      </w:pPr>
      <w:r w:rsidRPr="00A4790A">
        <w:rPr>
          <w:rFonts w:ascii="Times New Roman" w:hAnsi="Times New Roman" w:cs="Times New Roman"/>
          <w:sz w:val="28"/>
          <w:szCs w:val="28"/>
          <w:lang w:val="uk-UA"/>
        </w:rPr>
        <w:t xml:space="preserve">«Про подання на ратифікацію Верховною Радою України Угоди (у формі обміну листами) між Урядом України та Організацією економічного співробітництва та розвитку щодо приєднання до Декларації про міжнародні інвестиції і багатонаціональні підприємства, відповідних Рекомендацій та процедурних Рішень Ради Організації економічного співробітництва та розвитку» Розпорядження від 18.08.2017 № 567-р. Офіційний портал Верховної Ради України. URL : </w:t>
      </w:r>
      <w:hyperlink r:id="rId61" w:history="1">
        <w:r w:rsidRPr="00A4790A">
          <w:rPr>
            <w:rStyle w:val="ac"/>
            <w:rFonts w:ascii="Times New Roman" w:hAnsi="Times New Roman" w:cs="Times New Roman"/>
            <w:color w:val="auto"/>
            <w:sz w:val="28"/>
            <w:szCs w:val="28"/>
            <w:u w:val="none"/>
            <w:lang w:val="uk-UA"/>
          </w:rPr>
          <w:t>http: //zakon2 .</w:t>
        </w:r>
        <w:proofErr w:type="spellStart"/>
        <w:r w:rsidRPr="00A4790A">
          <w:rPr>
            <w:rStyle w:val="ac"/>
            <w:rFonts w:ascii="Times New Roman" w:hAnsi="Times New Roman" w:cs="Times New Roman"/>
            <w:color w:val="auto"/>
            <w:sz w:val="28"/>
            <w:szCs w:val="28"/>
            <w:u w:val="none"/>
            <w:lang w:val="uk-UA"/>
          </w:rPr>
          <w:t>rada</w:t>
        </w:r>
        <w:proofErr w:type="spellEnd"/>
        <w:r w:rsidRPr="00A4790A">
          <w:rPr>
            <w:rStyle w:val="ac"/>
            <w:rFonts w:ascii="Times New Roman" w:hAnsi="Times New Roman" w:cs="Times New Roman"/>
            <w:color w:val="auto"/>
            <w:sz w:val="28"/>
            <w:szCs w:val="28"/>
            <w:u w:val="none"/>
            <w:lang w:val="uk-UA"/>
          </w:rPr>
          <w:t>. gov.ua/</w:t>
        </w:r>
        <w:proofErr w:type="spellStart"/>
        <w:r w:rsidRPr="00A4790A">
          <w:rPr>
            <w:rStyle w:val="ac"/>
            <w:rFonts w:ascii="Times New Roman" w:hAnsi="Times New Roman" w:cs="Times New Roman"/>
            <w:color w:val="auto"/>
            <w:sz w:val="28"/>
            <w:szCs w:val="28"/>
            <w:u w:val="none"/>
            <w:lang w:val="uk-UA"/>
          </w:rPr>
          <w:t>laws</w:t>
        </w:r>
        <w:proofErr w:type="spellEnd"/>
        <w:r w:rsidRPr="00A4790A">
          <w:rPr>
            <w:rStyle w:val="ac"/>
            <w:rFonts w:ascii="Times New Roman" w:hAnsi="Times New Roman" w:cs="Times New Roman"/>
            <w:color w:val="auto"/>
            <w:sz w:val="28"/>
            <w:szCs w:val="28"/>
            <w:u w:val="none"/>
            <w:lang w:val="uk-UA"/>
          </w:rPr>
          <w:t>/</w:t>
        </w:r>
        <w:proofErr w:type="spellStart"/>
        <w:r w:rsidRPr="00A4790A">
          <w:rPr>
            <w:rStyle w:val="ac"/>
            <w:rFonts w:ascii="Times New Roman" w:hAnsi="Times New Roman" w:cs="Times New Roman"/>
            <w:color w:val="auto"/>
            <w:sz w:val="28"/>
            <w:szCs w:val="28"/>
            <w:u w:val="none"/>
            <w:lang w:val="uk-UA"/>
          </w:rPr>
          <w:t>show</w:t>
        </w:r>
        <w:proofErr w:type="spellEnd"/>
        <w:r w:rsidRPr="00A4790A">
          <w:rPr>
            <w:rStyle w:val="ac"/>
            <w:rFonts w:ascii="Times New Roman" w:hAnsi="Times New Roman" w:cs="Times New Roman"/>
            <w:color w:val="auto"/>
            <w:sz w:val="28"/>
            <w:szCs w:val="28"/>
            <w:u w:val="none"/>
            <w:lang w:val="uk-UA"/>
          </w:rPr>
          <w:t>/567-2017-%D 1%80</w:t>
        </w:r>
      </w:hyperlink>
      <w:r w:rsidRPr="00A4790A">
        <w:rPr>
          <w:rFonts w:ascii="Times New Roman" w:hAnsi="Times New Roman" w:cs="Times New Roman"/>
          <w:sz w:val="28"/>
          <w:szCs w:val="28"/>
          <w:lang w:val="uk-UA"/>
        </w:rPr>
        <w:t xml:space="preserve"> </w:t>
      </w:r>
      <w:r w:rsidR="00D36E53" w:rsidRPr="00A4790A">
        <w:rPr>
          <w:rFonts w:ascii="Times New Roman" w:hAnsi="Times New Roman" w:cs="Times New Roman"/>
          <w:sz w:val="28"/>
          <w:szCs w:val="28"/>
          <w:lang w:val="uk-UA"/>
        </w:rPr>
        <w:t>(дата звернення: 25.12.2019).</w:t>
      </w:r>
    </w:p>
    <w:p w14:paraId="6F631A83" w14:textId="29DE8FB8" w:rsidR="00740199" w:rsidRPr="00A4790A" w:rsidRDefault="00740199" w:rsidP="00A04C6C">
      <w:pPr>
        <w:spacing w:after="0" w:line="360" w:lineRule="auto"/>
        <w:ind w:firstLine="709"/>
        <w:jc w:val="center"/>
        <w:rPr>
          <w:rFonts w:ascii="Times New Roman" w:hAnsi="Times New Roman" w:cs="Times New Roman"/>
          <w:sz w:val="28"/>
          <w:szCs w:val="28"/>
        </w:rPr>
      </w:pPr>
    </w:p>
    <w:p w14:paraId="5A3C6227" w14:textId="598E69FA" w:rsidR="00553ADB" w:rsidRPr="00A4790A" w:rsidRDefault="00553ADB" w:rsidP="00A04C6C">
      <w:pPr>
        <w:spacing w:after="0" w:line="360" w:lineRule="auto"/>
        <w:ind w:firstLine="709"/>
        <w:jc w:val="center"/>
        <w:rPr>
          <w:rFonts w:ascii="Times New Roman" w:hAnsi="Times New Roman" w:cs="Times New Roman"/>
          <w:sz w:val="28"/>
          <w:szCs w:val="28"/>
        </w:rPr>
      </w:pPr>
    </w:p>
    <w:p w14:paraId="478486AB" w14:textId="422F28B6" w:rsidR="00553ADB" w:rsidRPr="00A4790A" w:rsidRDefault="00553ADB" w:rsidP="00A04C6C">
      <w:pPr>
        <w:spacing w:after="0" w:line="360" w:lineRule="auto"/>
        <w:ind w:firstLine="709"/>
        <w:jc w:val="center"/>
        <w:rPr>
          <w:rFonts w:ascii="Times New Roman" w:hAnsi="Times New Roman" w:cs="Times New Roman"/>
          <w:sz w:val="28"/>
          <w:szCs w:val="28"/>
        </w:rPr>
      </w:pPr>
    </w:p>
    <w:p w14:paraId="263998BF" w14:textId="0AA5ADEF" w:rsidR="00553ADB" w:rsidRPr="00A4790A" w:rsidRDefault="00553ADB" w:rsidP="00A04C6C">
      <w:pPr>
        <w:spacing w:after="0" w:line="360" w:lineRule="auto"/>
        <w:ind w:firstLine="709"/>
        <w:jc w:val="center"/>
        <w:rPr>
          <w:rFonts w:ascii="Times New Roman" w:hAnsi="Times New Roman" w:cs="Times New Roman"/>
          <w:sz w:val="28"/>
          <w:szCs w:val="28"/>
        </w:rPr>
      </w:pPr>
    </w:p>
    <w:p w14:paraId="110E5570" w14:textId="6DF05239" w:rsidR="00553ADB" w:rsidRPr="00A4790A" w:rsidRDefault="00553ADB" w:rsidP="00A04C6C">
      <w:pPr>
        <w:spacing w:after="0" w:line="360" w:lineRule="auto"/>
        <w:ind w:firstLine="709"/>
        <w:jc w:val="center"/>
        <w:rPr>
          <w:rFonts w:ascii="Times New Roman" w:hAnsi="Times New Roman" w:cs="Times New Roman"/>
          <w:sz w:val="28"/>
          <w:szCs w:val="28"/>
        </w:rPr>
      </w:pPr>
    </w:p>
    <w:p w14:paraId="378F38D0" w14:textId="0C8350D1" w:rsidR="00553ADB" w:rsidRPr="00A4790A" w:rsidRDefault="00553ADB" w:rsidP="00A04C6C">
      <w:pPr>
        <w:spacing w:after="0" w:line="360" w:lineRule="auto"/>
        <w:ind w:firstLine="709"/>
        <w:jc w:val="center"/>
        <w:rPr>
          <w:rFonts w:ascii="Times New Roman" w:hAnsi="Times New Roman" w:cs="Times New Roman"/>
          <w:sz w:val="28"/>
          <w:szCs w:val="28"/>
        </w:rPr>
      </w:pPr>
    </w:p>
    <w:p w14:paraId="24C01FD2" w14:textId="7991701C" w:rsidR="00553ADB" w:rsidRPr="00A4790A" w:rsidRDefault="00553ADB" w:rsidP="00A04C6C">
      <w:pPr>
        <w:spacing w:after="0" w:line="360" w:lineRule="auto"/>
        <w:ind w:firstLine="709"/>
        <w:jc w:val="center"/>
        <w:rPr>
          <w:rFonts w:ascii="Times New Roman" w:hAnsi="Times New Roman" w:cs="Times New Roman"/>
          <w:sz w:val="28"/>
          <w:szCs w:val="28"/>
        </w:rPr>
      </w:pPr>
    </w:p>
    <w:p w14:paraId="60FAAACB" w14:textId="77777777" w:rsidR="00553ADB" w:rsidRPr="00A4790A" w:rsidRDefault="00553ADB" w:rsidP="00553ADB">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lastRenderedPageBreak/>
        <w:t>ДЕКЛАРАЦІЯ</w:t>
      </w:r>
    </w:p>
    <w:p w14:paraId="0B772915" w14:textId="77777777" w:rsidR="00553ADB" w:rsidRPr="00A4790A" w:rsidRDefault="00553ADB" w:rsidP="00553ADB">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АКАДЕМІЧНОЇ ДОБРОЧЕСНОСТІ</w:t>
      </w:r>
    </w:p>
    <w:p w14:paraId="756FBD5A" w14:textId="77777777" w:rsidR="00553ADB" w:rsidRPr="00A4790A" w:rsidRDefault="00553ADB" w:rsidP="00553ADB">
      <w:pPr>
        <w:spacing w:after="0" w:line="360" w:lineRule="auto"/>
        <w:ind w:firstLine="709"/>
        <w:jc w:val="center"/>
        <w:rPr>
          <w:rFonts w:ascii="Times New Roman" w:hAnsi="Times New Roman" w:cs="Times New Roman"/>
          <w:sz w:val="28"/>
          <w:szCs w:val="28"/>
        </w:rPr>
      </w:pPr>
      <w:r w:rsidRPr="00A4790A">
        <w:rPr>
          <w:rFonts w:ascii="Times New Roman" w:hAnsi="Times New Roman" w:cs="Times New Roman"/>
          <w:sz w:val="28"/>
          <w:szCs w:val="28"/>
        </w:rPr>
        <w:t>ЗДОБУВАЧА ВИЩОЇ ОСВІТИ ЗНУ</w:t>
      </w:r>
    </w:p>
    <w:p w14:paraId="5AC024C6" w14:textId="77777777" w:rsidR="00553ADB" w:rsidRPr="00A4790A" w:rsidRDefault="00553ADB" w:rsidP="00553ADB">
      <w:pPr>
        <w:spacing w:after="0" w:line="360" w:lineRule="auto"/>
        <w:ind w:firstLine="709"/>
        <w:jc w:val="center"/>
        <w:rPr>
          <w:rFonts w:ascii="Times New Roman" w:hAnsi="Times New Roman" w:cs="Times New Roman"/>
          <w:b/>
          <w:sz w:val="28"/>
          <w:szCs w:val="28"/>
        </w:rPr>
      </w:pPr>
    </w:p>
    <w:p w14:paraId="184F9C2B" w14:textId="77777777" w:rsidR="00553ADB" w:rsidRPr="00A4790A" w:rsidRDefault="00553ADB" w:rsidP="00553ADB">
      <w:pPr>
        <w:spacing w:after="0" w:line="360" w:lineRule="auto"/>
        <w:ind w:firstLine="709"/>
        <w:rPr>
          <w:rFonts w:ascii="Times New Roman" w:hAnsi="Times New Roman" w:cs="Times New Roman"/>
          <w:sz w:val="24"/>
          <w:szCs w:val="24"/>
        </w:rPr>
      </w:pPr>
    </w:p>
    <w:p w14:paraId="4971A825" w14:textId="1132AF3C" w:rsidR="00553ADB" w:rsidRPr="00A4790A" w:rsidRDefault="00553ADB" w:rsidP="00553ADB">
      <w:pPr>
        <w:spacing w:after="0" w:line="360" w:lineRule="auto"/>
        <w:ind w:firstLine="709"/>
        <w:jc w:val="both"/>
        <w:rPr>
          <w:rFonts w:ascii="Times New Roman" w:hAnsi="Times New Roman" w:cs="Times New Roman"/>
          <w:sz w:val="28"/>
          <w:szCs w:val="28"/>
        </w:rPr>
      </w:pPr>
      <w:r w:rsidRPr="00A4790A">
        <w:rPr>
          <w:rFonts w:ascii="Times New Roman" w:hAnsi="Times New Roman" w:cs="Times New Roman"/>
          <w:sz w:val="28"/>
          <w:szCs w:val="28"/>
        </w:rPr>
        <w:t xml:space="preserve">Я, </w:t>
      </w:r>
      <w:proofErr w:type="spellStart"/>
      <w:r w:rsidRPr="00A4790A">
        <w:rPr>
          <w:rFonts w:ascii="Times New Roman" w:hAnsi="Times New Roman" w:cs="Times New Roman"/>
          <w:sz w:val="28"/>
          <w:szCs w:val="28"/>
        </w:rPr>
        <w:t>Білостоцький</w:t>
      </w:r>
      <w:proofErr w:type="spellEnd"/>
      <w:r w:rsidRPr="00A4790A">
        <w:rPr>
          <w:rFonts w:ascii="Times New Roman" w:hAnsi="Times New Roman" w:cs="Times New Roman"/>
          <w:sz w:val="28"/>
          <w:szCs w:val="28"/>
        </w:rPr>
        <w:t xml:space="preserve"> Олександр Сергійович, студент 2 курсу, форми навчання денної, факультету економічного, спеціальності міжнародна економіка, адреса </w:t>
      </w:r>
      <w:r w:rsidRPr="00BA51C1">
        <w:rPr>
          <w:rFonts w:ascii="Times New Roman" w:hAnsi="Times New Roman" w:cs="Times New Roman"/>
          <w:sz w:val="28"/>
          <w:szCs w:val="28"/>
        </w:rPr>
        <w:t xml:space="preserve">електронної пошти </w:t>
      </w:r>
      <w:hyperlink r:id="rId62" w:history="1">
        <w:r w:rsidR="00BA51C1" w:rsidRPr="00BA51C1">
          <w:rPr>
            <w:rStyle w:val="ac"/>
            <w:rFonts w:ascii="Times New Roman" w:hAnsi="Times New Roman" w:cs="Times New Roman"/>
            <w:color w:val="auto"/>
            <w:sz w:val="28"/>
            <w:szCs w:val="28"/>
            <w:u w:val="none"/>
            <w:lang w:val="en-US"/>
          </w:rPr>
          <w:t>Belostotskyi</w:t>
        </w:r>
        <w:r w:rsidR="00BA51C1" w:rsidRPr="00BA51C1">
          <w:rPr>
            <w:rStyle w:val="ac"/>
            <w:rFonts w:ascii="Times New Roman" w:hAnsi="Times New Roman" w:cs="Times New Roman"/>
            <w:color w:val="auto"/>
            <w:sz w:val="28"/>
            <w:szCs w:val="28"/>
            <w:u w:val="none"/>
          </w:rPr>
          <w:t>.</w:t>
        </w:r>
        <w:r w:rsidR="00BA51C1" w:rsidRPr="00BA51C1">
          <w:rPr>
            <w:rStyle w:val="ac"/>
            <w:rFonts w:ascii="Times New Roman" w:hAnsi="Times New Roman" w:cs="Times New Roman"/>
            <w:color w:val="auto"/>
            <w:sz w:val="28"/>
            <w:szCs w:val="28"/>
            <w:u w:val="none"/>
            <w:lang w:val="en-US"/>
          </w:rPr>
          <w:t>a</w:t>
        </w:r>
        <w:r w:rsidR="00BA51C1" w:rsidRPr="00BA51C1">
          <w:rPr>
            <w:rStyle w:val="ac"/>
            <w:rFonts w:ascii="Times New Roman" w:hAnsi="Times New Roman" w:cs="Times New Roman"/>
            <w:color w:val="auto"/>
            <w:sz w:val="28"/>
            <w:szCs w:val="28"/>
            <w:u w:val="none"/>
          </w:rPr>
          <w:t>@gmail.com</w:t>
        </w:r>
      </w:hyperlink>
      <w:hyperlink r:id="rId63" w:history="1"/>
      <w:r w:rsidRPr="00BA51C1">
        <w:rPr>
          <w:rFonts w:ascii="Times New Roman" w:hAnsi="Times New Roman" w:cs="Times New Roman"/>
          <w:sz w:val="28"/>
          <w:szCs w:val="28"/>
        </w:rPr>
        <w:t xml:space="preserve">, </w:t>
      </w:r>
      <w:r w:rsidRPr="00A4790A">
        <w:rPr>
          <w:rFonts w:ascii="Times New Roman" w:hAnsi="Times New Roman" w:cs="Times New Roman"/>
          <w:sz w:val="28"/>
          <w:szCs w:val="28"/>
        </w:rPr>
        <w:t xml:space="preserve">підтверджую, що написана мною кваліфікаційна робота на тему «Вплив іноземних інвестицій на розвиток економіки України» </w:t>
      </w:r>
    </w:p>
    <w:p w14:paraId="0CA2F60E" w14:textId="6179A55D" w:rsidR="00553ADB" w:rsidRPr="00A4790A" w:rsidRDefault="00553ADB" w:rsidP="00553ADB">
      <w:pPr>
        <w:pStyle w:val="a6"/>
        <w:numPr>
          <w:ilvl w:val="0"/>
          <w:numId w:val="18"/>
        </w:numPr>
        <w:spacing w:after="0" w:line="360" w:lineRule="auto"/>
        <w:ind w:left="0" w:firstLine="709"/>
        <w:jc w:val="both"/>
        <w:rPr>
          <w:rFonts w:ascii="Times New Roman" w:hAnsi="Times New Roman" w:cs="Times New Roman"/>
          <w:sz w:val="28"/>
          <w:szCs w:val="28"/>
        </w:rPr>
      </w:pPr>
      <w:proofErr w:type="spellStart"/>
      <w:r w:rsidRPr="00A4790A">
        <w:rPr>
          <w:rFonts w:ascii="Times New Roman" w:hAnsi="Times New Roman" w:cs="Times New Roman"/>
          <w:sz w:val="28"/>
          <w:szCs w:val="28"/>
        </w:rPr>
        <w:t>відповідає</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вимогам</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академічної</w:t>
      </w:r>
      <w:proofErr w:type="spellEnd"/>
      <w:r w:rsidRPr="00A4790A">
        <w:rPr>
          <w:rFonts w:ascii="Times New Roman" w:hAnsi="Times New Roman" w:cs="Times New Roman"/>
          <w:sz w:val="28"/>
          <w:szCs w:val="28"/>
        </w:rPr>
        <w:t xml:space="preserve"> </w:t>
      </w:r>
      <w:proofErr w:type="spellStart"/>
      <w:r w:rsidRPr="00A4790A">
        <w:rPr>
          <w:rFonts w:ascii="Times New Roman" w:hAnsi="Times New Roman" w:cs="Times New Roman"/>
          <w:sz w:val="28"/>
          <w:szCs w:val="28"/>
        </w:rPr>
        <w:t>доброчесності</w:t>
      </w:r>
      <w:proofErr w:type="spellEnd"/>
      <w:r w:rsidRPr="00A4790A">
        <w:rPr>
          <w:rFonts w:ascii="Times New Roman" w:hAnsi="Times New Roman" w:cs="Times New Roman"/>
          <w:sz w:val="28"/>
          <w:szCs w:val="28"/>
        </w:rPr>
        <w:t xml:space="preserve"> та не містить порушень, що визначені у ст. 42 Закону України «Про освіту», зі змістом яких ознайомлений;</w:t>
      </w:r>
    </w:p>
    <w:p w14:paraId="62C62AEF" w14:textId="77777777" w:rsidR="00553ADB" w:rsidRPr="00A4790A" w:rsidRDefault="00553ADB" w:rsidP="00553ADB">
      <w:pPr>
        <w:pStyle w:val="a8"/>
        <w:widowControl w:val="0"/>
        <w:numPr>
          <w:ilvl w:val="0"/>
          <w:numId w:val="18"/>
        </w:numPr>
        <w:spacing w:before="0" w:beforeAutospacing="0" w:after="0" w:afterAutospacing="0" w:line="360" w:lineRule="auto"/>
        <w:ind w:left="0" w:firstLine="709"/>
        <w:jc w:val="both"/>
        <w:rPr>
          <w:sz w:val="28"/>
          <w:szCs w:val="28"/>
        </w:rPr>
      </w:pPr>
      <w:r w:rsidRPr="00A4790A">
        <w:rPr>
          <w:sz w:val="28"/>
          <w:szCs w:val="28"/>
        </w:rPr>
        <w:t xml:space="preserve">заявляю, </w:t>
      </w:r>
      <w:proofErr w:type="spellStart"/>
      <w:r w:rsidRPr="00A4790A">
        <w:rPr>
          <w:sz w:val="28"/>
          <w:szCs w:val="28"/>
        </w:rPr>
        <w:t>що</w:t>
      </w:r>
      <w:proofErr w:type="spellEnd"/>
      <w:r w:rsidRPr="00A4790A">
        <w:rPr>
          <w:sz w:val="28"/>
          <w:szCs w:val="28"/>
        </w:rPr>
        <w:t xml:space="preserve"> </w:t>
      </w:r>
      <w:proofErr w:type="spellStart"/>
      <w:r w:rsidRPr="00A4790A">
        <w:rPr>
          <w:sz w:val="28"/>
          <w:szCs w:val="28"/>
        </w:rPr>
        <w:t>надана</w:t>
      </w:r>
      <w:proofErr w:type="spellEnd"/>
      <w:r w:rsidRPr="00A4790A">
        <w:rPr>
          <w:sz w:val="28"/>
          <w:szCs w:val="28"/>
        </w:rPr>
        <w:t xml:space="preserve"> мною для </w:t>
      </w:r>
      <w:proofErr w:type="spellStart"/>
      <w:r w:rsidRPr="00A4790A">
        <w:rPr>
          <w:sz w:val="28"/>
          <w:szCs w:val="28"/>
        </w:rPr>
        <w:t>перевірки</w:t>
      </w:r>
      <w:proofErr w:type="spellEnd"/>
      <w:r w:rsidRPr="00A4790A">
        <w:rPr>
          <w:sz w:val="28"/>
          <w:szCs w:val="28"/>
        </w:rPr>
        <w:t xml:space="preserve"> </w:t>
      </w:r>
      <w:proofErr w:type="spellStart"/>
      <w:r w:rsidRPr="00A4790A">
        <w:rPr>
          <w:sz w:val="28"/>
          <w:szCs w:val="28"/>
        </w:rPr>
        <w:t>електронна</w:t>
      </w:r>
      <w:proofErr w:type="spellEnd"/>
      <w:r w:rsidRPr="00A4790A">
        <w:rPr>
          <w:sz w:val="28"/>
          <w:szCs w:val="28"/>
        </w:rPr>
        <w:t xml:space="preserve"> </w:t>
      </w:r>
      <w:proofErr w:type="spellStart"/>
      <w:r w:rsidRPr="00A4790A">
        <w:rPr>
          <w:sz w:val="28"/>
          <w:szCs w:val="28"/>
        </w:rPr>
        <w:t>версія</w:t>
      </w:r>
      <w:proofErr w:type="spellEnd"/>
      <w:r w:rsidRPr="00A4790A">
        <w:rPr>
          <w:sz w:val="28"/>
          <w:szCs w:val="28"/>
        </w:rPr>
        <w:t xml:space="preserve"> </w:t>
      </w:r>
      <w:proofErr w:type="spellStart"/>
      <w:r w:rsidRPr="00A4790A">
        <w:rPr>
          <w:sz w:val="28"/>
          <w:szCs w:val="28"/>
        </w:rPr>
        <w:t>роботи</w:t>
      </w:r>
      <w:proofErr w:type="spellEnd"/>
      <w:r w:rsidRPr="00A4790A">
        <w:rPr>
          <w:sz w:val="28"/>
          <w:szCs w:val="28"/>
        </w:rPr>
        <w:t xml:space="preserve"> є </w:t>
      </w:r>
      <w:proofErr w:type="spellStart"/>
      <w:r w:rsidRPr="00A4790A">
        <w:rPr>
          <w:sz w:val="28"/>
          <w:szCs w:val="28"/>
        </w:rPr>
        <w:t>ідентичною</w:t>
      </w:r>
      <w:proofErr w:type="spellEnd"/>
      <w:r w:rsidRPr="00A4790A">
        <w:rPr>
          <w:sz w:val="28"/>
          <w:szCs w:val="28"/>
        </w:rPr>
        <w:t xml:space="preserve"> </w:t>
      </w:r>
      <w:proofErr w:type="spellStart"/>
      <w:r w:rsidRPr="00A4790A">
        <w:rPr>
          <w:sz w:val="28"/>
          <w:szCs w:val="28"/>
        </w:rPr>
        <w:t>її</w:t>
      </w:r>
      <w:proofErr w:type="spellEnd"/>
      <w:r w:rsidRPr="00A4790A">
        <w:rPr>
          <w:sz w:val="28"/>
          <w:szCs w:val="28"/>
        </w:rPr>
        <w:t xml:space="preserve"> </w:t>
      </w:r>
      <w:proofErr w:type="spellStart"/>
      <w:r w:rsidRPr="00A4790A">
        <w:rPr>
          <w:sz w:val="28"/>
          <w:szCs w:val="28"/>
        </w:rPr>
        <w:t>друкованій</w:t>
      </w:r>
      <w:proofErr w:type="spellEnd"/>
      <w:r w:rsidRPr="00A4790A">
        <w:rPr>
          <w:sz w:val="28"/>
          <w:szCs w:val="28"/>
        </w:rPr>
        <w:t xml:space="preserve"> </w:t>
      </w:r>
      <w:proofErr w:type="spellStart"/>
      <w:r w:rsidRPr="00A4790A">
        <w:rPr>
          <w:sz w:val="28"/>
          <w:szCs w:val="28"/>
        </w:rPr>
        <w:t>версії</w:t>
      </w:r>
      <w:proofErr w:type="spellEnd"/>
      <w:r w:rsidRPr="00A4790A">
        <w:rPr>
          <w:sz w:val="28"/>
          <w:szCs w:val="28"/>
        </w:rPr>
        <w:t>;</w:t>
      </w:r>
    </w:p>
    <w:p w14:paraId="676A0756" w14:textId="77777777" w:rsidR="00553ADB" w:rsidRPr="00A4790A" w:rsidRDefault="00553ADB" w:rsidP="00553ADB">
      <w:pPr>
        <w:pStyle w:val="a8"/>
        <w:widowControl w:val="0"/>
        <w:numPr>
          <w:ilvl w:val="0"/>
          <w:numId w:val="18"/>
        </w:numPr>
        <w:spacing w:before="0" w:beforeAutospacing="0" w:after="0" w:afterAutospacing="0" w:line="360" w:lineRule="auto"/>
        <w:ind w:left="0" w:firstLine="709"/>
        <w:jc w:val="both"/>
        <w:rPr>
          <w:sz w:val="28"/>
          <w:szCs w:val="28"/>
        </w:rPr>
      </w:pPr>
      <w:proofErr w:type="spellStart"/>
      <w:r w:rsidRPr="00A4790A">
        <w:rPr>
          <w:sz w:val="28"/>
          <w:szCs w:val="28"/>
        </w:rPr>
        <w:t>згодн</w:t>
      </w:r>
      <w:r w:rsidRPr="00A4790A">
        <w:rPr>
          <w:sz w:val="28"/>
          <w:szCs w:val="28"/>
          <w:lang w:val="uk-UA"/>
        </w:rPr>
        <w:t>ий</w:t>
      </w:r>
      <w:proofErr w:type="spellEnd"/>
      <w:r w:rsidRPr="00A4790A">
        <w:rPr>
          <w:sz w:val="28"/>
          <w:szCs w:val="28"/>
        </w:rPr>
        <w:t xml:space="preserve"> на </w:t>
      </w:r>
      <w:proofErr w:type="spellStart"/>
      <w:r w:rsidRPr="00A4790A">
        <w:rPr>
          <w:sz w:val="28"/>
          <w:szCs w:val="28"/>
        </w:rPr>
        <w:t>перевірку</w:t>
      </w:r>
      <w:proofErr w:type="spellEnd"/>
      <w:r w:rsidRPr="00A4790A">
        <w:rPr>
          <w:sz w:val="28"/>
          <w:szCs w:val="28"/>
        </w:rPr>
        <w:t xml:space="preserve"> </w:t>
      </w:r>
      <w:proofErr w:type="spellStart"/>
      <w:r w:rsidRPr="00A4790A">
        <w:rPr>
          <w:sz w:val="28"/>
          <w:szCs w:val="28"/>
        </w:rPr>
        <w:t>моєї</w:t>
      </w:r>
      <w:proofErr w:type="spellEnd"/>
      <w:r w:rsidRPr="00A4790A">
        <w:rPr>
          <w:sz w:val="28"/>
          <w:szCs w:val="28"/>
        </w:rPr>
        <w:t xml:space="preserve"> </w:t>
      </w:r>
      <w:proofErr w:type="spellStart"/>
      <w:r w:rsidRPr="00A4790A">
        <w:rPr>
          <w:sz w:val="28"/>
          <w:szCs w:val="28"/>
        </w:rPr>
        <w:t>роботи</w:t>
      </w:r>
      <w:proofErr w:type="spellEnd"/>
      <w:r w:rsidRPr="00A4790A">
        <w:rPr>
          <w:sz w:val="28"/>
          <w:szCs w:val="28"/>
        </w:rPr>
        <w:t xml:space="preserve"> на </w:t>
      </w:r>
      <w:proofErr w:type="spellStart"/>
      <w:r w:rsidRPr="00A4790A">
        <w:rPr>
          <w:sz w:val="28"/>
          <w:szCs w:val="28"/>
        </w:rPr>
        <w:t>відповідність</w:t>
      </w:r>
      <w:proofErr w:type="spellEnd"/>
      <w:r w:rsidRPr="00A4790A">
        <w:rPr>
          <w:sz w:val="28"/>
          <w:szCs w:val="28"/>
        </w:rPr>
        <w:t xml:space="preserve"> </w:t>
      </w:r>
      <w:proofErr w:type="spellStart"/>
      <w:r w:rsidRPr="00A4790A">
        <w:rPr>
          <w:sz w:val="28"/>
          <w:szCs w:val="28"/>
        </w:rPr>
        <w:t>критеріям</w:t>
      </w:r>
      <w:proofErr w:type="spellEnd"/>
      <w:r w:rsidRPr="00A4790A">
        <w:rPr>
          <w:sz w:val="28"/>
          <w:szCs w:val="28"/>
        </w:rPr>
        <w:t xml:space="preserve"> </w:t>
      </w:r>
      <w:proofErr w:type="spellStart"/>
      <w:r w:rsidRPr="00A4790A">
        <w:rPr>
          <w:i/>
          <w:sz w:val="28"/>
          <w:szCs w:val="28"/>
        </w:rPr>
        <w:t>академічної</w:t>
      </w:r>
      <w:proofErr w:type="spellEnd"/>
      <w:r w:rsidRPr="00A4790A">
        <w:rPr>
          <w:i/>
          <w:sz w:val="28"/>
          <w:szCs w:val="28"/>
        </w:rPr>
        <w:t xml:space="preserve"> </w:t>
      </w:r>
      <w:proofErr w:type="spellStart"/>
      <w:r w:rsidRPr="00A4790A">
        <w:rPr>
          <w:i/>
          <w:sz w:val="28"/>
          <w:szCs w:val="28"/>
        </w:rPr>
        <w:t>доброчесності</w:t>
      </w:r>
      <w:proofErr w:type="spellEnd"/>
      <w:r w:rsidRPr="00A4790A">
        <w:rPr>
          <w:i/>
          <w:sz w:val="28"/>
          <w:szCs w:val="28"/>
        </w:rPr>
        <w:t xml:space="preserve"> у будь-</w:t>
      </w:r>
      <w:proofErr w:type="spellStart"/>
      <w:r w:rsidRPr="00A4790A">
        <w:rPr>
          <w:i/>
          <w:sz w:val="28"/>
          <w:szCs w:val="28"/>
        </w:rPr>
        <w:t>який</w:t>
      </w:r>
      <w:proofErr w:type="spellEnd"/>
      <w:r w:rsidRPr="00A4790A">
        <w:rPr>
          <w:i/>
          <w:sz w:val="28"/>
          <w:szCs w:val="28"/>
        </w:rPr>
        <w:t xml:space="preserve"> </w:t>
      </w:r>
      <w:proofErr w:type="spellStart"/>
      <w:r w:rsidRPr="00A4790A">
        <w:rPr>
          <w:i/>
          <w:sz w:val="28"/>
          <w:szCs w:val="28"/>
        </w:rPr>
        <w:t>спосіб</w:t>
      </w:r>
      <w:proofErr w:type="spellEnd"/>
      <w:r w:rsidRPr="00A4790A">
        <w:rPr>
          <w:i/>
          <w:sz w:val="28"/>
          <w:szCs w:val="28"/>
        </w:rPr>
        <w:t xml:space="preserve">, у тому </w:t>
      </w:r>
      <w:proofErr w:type="spellStart"/>
      <w:r w:rsidRPr="00A4790A">
        <w:rPr>
          <w:i/>
          <w:sz w:val="28"/>
          <w:szCs w:val="28"/>
        </w:rPr>
        <w:t>числі</w:t>
      </w:r>
      <w:proofErr w:type="spellEnd"/>
      <w:r w:rsidRPr="00A4790A">
        <w:rPr>
          <w:i/>
          <w:sz w:val="28"/>
          <w:szCs w:val="28"/>
        </w:rPr>
        <w:t xml:space="preserve"> за </w:t>
      </w:r>
      <w:proofErr w:type="spellStart"/>
      <w:r w:rsidRPr="00A4790A">
        <w:rPr>
          <w:i/>
          <w:sz w:val="28"/>
          <w:szCs w:val="28"/>
        </w:rPr>
        <w:t>допомогою</w:t>
      </w:r>
      <w:proofErr w:type="spellEnd"/>
      <w:r w:rsidRPr="00A4790A">
        <w:rPr>
          <w:sz w:val="28"/>
          <w:szCs w:val="28"/>
        </w:rPr>
        <w:t xml:space="preserve"> </w:t>
      </w:r>
      <w:proofErr w:type="spellStart"/>
      <w:r w:rsidRPr="00A4790A">
        <w:rPr>
          <w:sz w:val="28"/>
          <w:szCs w:val="28"/>
        </w:rPr>
        <w:t>Інтернет-системи</w:t>
      </w:r>
      <w:proofErr w:type="spellEnd"/>
      <w:r w:rsidRPr="00A4790A">
        <w:rPr>
          <w:sz w:val="28"/>
          <w:szCs w:val="28"/>
        </w:rPr>
        <w:t xml:space="preserve">, а </w:t>
      </w:r>
      <w:proofErr w:type="spellStart"/>
      <w:r w:rsidRPr="00A4790A">
        <w:rPr>
          <w:sz w:val="28"/>
          <w:szCs w:val="28"/>
        </w:rPr>
        <w:t>також</w:t>
      </w:r>
      <w:proofErr w:type="spellEnd"/>
      <w:r w:rsidRPr="00A4790A">
        <w:rPr>
          <w:sz w:val="28"/>
          <w:szCs w:val="28"/>
        </w:rPr>
        <w:t xml:space="preserve"> на </w:t>
      </w:r>
      <w:proofErr w:type="spellStart"/>
      <w:r w:rsidRPr="00A4790A">
        <w:rPr>
          <w:sz w:val="28"/>
          <w:szCs w:val="28"/>
        </w:rPr>
        <w:t>архівування</w:t>
      </w:r>
      <w:proofErr w:type="spellEnd"/>
      <w:r w:rsidRPr="00A4790A">
        <w:rPr>
          <w:sz w:val="28"/>
          <w:szCs w:val="28"/>
        </w:rPr>
        <w:t xml:space="preserve"> </w:t>
      </w:r>
      <w:proofErr w:type="spellStart"/>
      <w:r w:rsidRPr="00A4790A">
        <w:rPr>
          <w:sz w:val="28"/>
          <w:szCs w:val="28"/>
        </w:rPr>
        <w:t>роботи</w:t>
      </w:r>
      <w:proofErr w:type="spellEnd"/>
      <w:r w:rsidRPr="00A4790A">
        <w:rPr>
          <w:sz w:val="28"/>
          <w:szCs w:val="28"/>
        </w:rPr>
        <w:t xml:space="preserve"> в </w:t>
      </w:r>
      <w:proofErr w:type="spellStart"/>
      <w:r w:rsidRPr="00A4790A">
        <w:rPr>
          <w:sz w:val="28"/>
          <w:szCs w:val="28"/>
        </w:rPr>
        <w:t>базі</w:t>
      </w:r>
      <w:proofErr w:type="spellEnd"/>
      <w:r w:rsidRPr="00A4790A">
        <w:rPr>
          <w:sz w:val="28"/>
          <w:szCs w:val="28"/>
        </w:rPr>
        <w:t xml:space="preserve"> </w:t>
      </w:r>
      <w:proofErr w:type="spellStart"/>
      <w:r w:rsidRPr="00A4790A">
        <w:rPr>
          <w:sz w:val="28"/>
          <w:szCs w:val="28"/>
        </w:rPr>
        <w:t>даних</w:t>
      </w:r>
      <w:proofErr w:type="spellEnd"/>
      <w:r w:rsidRPr="00A4790A">
        <w:rPr>
          <w:sz w:val="28"/>
          <w:szCs w:val="28"/>
        </w:rPr>
        <w:t xml:space="preserve"> </w:t>
      </w:r>
      <w:proofErr w:type="spellStart"/>
      <w:r w:rsidRPr="00A4790A">
        <w:rPr>
          <w:sz w:val="28"/>
          <w:szCs w:val="28"/>
        </w:rPr>
        <w:t>цієї</w:t>
      </w:r>
      <w:proofErr w:type="spellEnd"/>
      <w:r w:rsidRPr="00A4790A">
        <w:rPr>
          <w:sz w:val="28"/>
          <w:szCs w:val="28"/>
        </w:rPr>
        <w:t xml:space="preserve"> </w:t>
      </w:r>
      <w:proofErr w:type="spellStart"/>
      <w:r w:rsidRPr="00A4790A">
        <w:rPr>
          <w:sz w:val="28"/>
          <w:szCs w:val="28"/>
        </w:rPr>
        <w:t>системи</w:t>
      </w:r>
      <w:proofErr w:type="spellEnd"/>
      <w:r w:rsidRPr="00A4790A">
        <w:rPr>
          <w:sz w:val="28"/>
          <w:szCs w:val="28"/>
        </w:rPr>
        <w:t>.</w:t>
      </w:r>
    </w:p>
    <w:p w14:paraId="69A85963" w14:textId="77777777" w:rsidR="00553ADB" w:rsidRPr="00A4790A" w:rsidRDefault="00553ADB" w:rsidP="00553ADB">
      <w:pPr>
        <w:spacing w:after="0" w:line="360" w:lineRule="auto"/>
        <w:ind w:firstLine="709"/>
        <w:rPr>
          <w:rFonts w:ascii="Times New Roman" w:hAnsi="Times New Roman" w:cs="Times New Roman"/>
          <w:sz w:val="24"/>
          <w:szCs w:val="24"/>
        </w:rPr>
      </w:pPr>
    </w:p>
    <w:p w14:paraId="7A7A216C" w14:textId="4038F88F" w:rsidR="00553ADB" w:rsidRPr="00A4790A" w:rsidRDefault="00553ADB" w:rsidP="00553ADB">
      <w:pPr>
        <w:spacing w:after="0" w:line="360" w:lineRule="auto"/>
        <w:ind w:firstLine="709"/>
        <w:rPr>
          <w:rFonts w:ascii="Times New Roman" w:hAnsi="Times New Roman" w:cs="Times New Roman"/>
          <w:sz w:val="24"/>
          <w:szCs w:val="24"/>
        </w:rPr>
      </w:pPr>
      <w:r w:rsidRPr="00A4790A">
        <w:rPr>
          <w:rFonts w:ascii="Times New Roman" w:hAnsi="Times New Roman" w:cs="Times New Roman"/>
          <w:sz w:val="24"/>
          <w:szCs w:val="24"/>
        </w:rPr>
        <w:t>Дата__________</w:t>
      </w:r>
      <w:r w:rsidRPr="00A4790A">
        <w:rPr>
          <w:rFonts w:ascii="Times New Roman" w:hAnsi="Times New Roman" w:cs="Times New Roman"/>
          <w:sz w:val="24"/>
          <w:szCs w:val="24"/>
        </w:rPr>
        <w:tab/>
        <w:t>Підпис___________</w:t>
      </w:r>
      <w:r w:rsidRPr="00A4790A">
        <w:rPr>
          <w:rFonts w:ascii="Times New Roman" w:hAnsi="Times New Roman" w:cs="Times New Roman"/>
          <w:sz w:val="24"/>
          <w:szCs w:val="24"/>
        </w:rPr>
        <w:tab/>
      </w:r>
      <w:r w:rsidRPr="00A4790A">
        <w:rPr>
          <w:rFonts w:ascii="Times New Roman" w:hAnsi="Times New Roman" w:cs="Times New Roman"/>
          <w:sz w:val="24"/>
          <w:szCs w:val="24"/>
        </w:rPr>
        <w:tab/>
        <w:t>студент Білостоцький О.С.</w:t>
      </w:r>
    </w:p>
    <w:p w14:paraId="3A61331B" w14:textId="77777777" w:rsidR="00553ADB" w:rsidRPr="00A4790A" w:rsidRDefault="00553ADB" w:rsidP="00553ADB">
      <w:pPr>
        <w:spacing w:after="0" w:line="360" w:lineRule="auto"/>
        <w:ind w:firstLine="709"/>
        <w:rPr>
          <w:rFonts w:ascii="Times New Roman" w:hAnsi="Times New Roman" w:cs="Times New Roman"/>
          <w:sz w:val="28"/>
          <w:szCs w:val="28"/>
        </w:rPr>
      </w:pPr>
      <w:r w:rsidRPr="00A4790A">
        <w:rPr>
          <w:rFonts w:ascii="Times New Roman" w:hAnsi="Times New Roman" w:cs="Times New Roman"/>
          <w:sz w:val="24"/>
          <w:szCs w:val="24"/>
        </w:rPr>
        <w:t>Дата__________</w:t>
      </w:r>
      <w:r w:rsidRPr="00A4790A">
        <w:rPr>
          <w:rFonts w:ascii="Times New Roman" w:hAnsi="Times New Roman" w:cs="Times New Roman"/>
          <w:sz w:val="24"/>
          <w:szCs w:val="24"/>
        </w:rPr>
        <w:tab/>
        <w:t>Підпис___________</w:t>
      </w:r>
      <w:r w:rsidRPr="00A4790A">
        <w:rPr>
          <w:rFonts w:ascii="Times New Roman" w:hAnsi="Times New Roman" w:cs="Times New Roman"/>
          <w:sz w:val="24"/>
          <w:szCs w:val="24"/>
        </w:rPr>
        <w:tab/>
      </w:r>
      <w:r w:rsidRPr="00A4790A">
        <w:rPr>
          <w:rFonts w:ascii="Times New Roman" w:hAnsi="Times New Roman" w:cs="Times New Roman"/>
          <w:sz w:val="24"/>
          <w:szCs w:val="24"/>
        </w:rPr>
        <w:tab/>
        <w:t>науковий керівник</w:t>
      </w:r>
      <w:r w:rsidRPr="00A4790A">
        <w:rPr>
          <w:rFonts w:ascii="Times New Roman" w:hAnsi="Times New Roman" w:cs="Times New Roman"/>
          <w:sz w:val="28"/>
          <w:szCs w:val="28"/>
        </w:rPr>
        <w:t> </w:t>
      </w:r>
      <w:proofErr w:type="spellStart"/>
      <w:r w:rsidRPr="00A4790A">
        <w:rPr>
          <w:rFonts w:ascii="Times New Roman" w:hAnsi="Times New Roman" w:cs="Times New Roman"/>
          <w:sz w:val="24"/>
          <w:szCs w:val="24"/>
        </w:rPr>
        <w:t>Бабміндра</w:t>
      </w:r>
      <w:proofErr w:type="spellEnd"/>
      <w:r w:rsidRPr="00A4790A">
        <w:rPr>
          <w:rFonts w:ascii="Times New Roman" w:hAnsi="Times New Roman" w:cs="Times New Roman"/>
          <w:sz w:val="24"/>
          <w:szCs w:val="24"/>
        </w:rPr>
        <w:t xml:space="preserve"> Д.І.</w:t>
      </w:r>
    </w:p>
    <w:p w14:paraId="5B86E48C" w14:textId="77777777" w:rsidR="00553ADB" w:rsidRPr="00A4790A" w:rsidRDefault="00553ADB" w:rsidP="00A04C6C">
      <w:pPr>
        <w:spacing w:after="0" w:line="360" w:lineRule="auto"/>
        <w:ind w:firstLine="709"/>
        <w:jc w:val="center"/>
        <w:rPr>
          <w:rFonts w:ascii="Times New Roman" w:hAnsi="Times New Roman" w:cs="Times New Roman"/>
          <w:sz w:val="28"/>
          <w:szCs w:val="28"/>
        </w:rPr>
      </w:pPr>
    </w:p>
    <w:sectPr w:rsidR="00553ADB" w:rsidRPr="00A4790A" w:rsidSect="00114F64">
      <w:headerReference w:type="default" r:id="rId6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75D8" w14:textId="77777777" w:rsidR="00C67538" w:rsidRDefault="00C67538" w:rsidP="00BA51C1">
      <w:pPr>
        <w:spacing w:after="0" w:line="240" w:lineRule="auto"/>
      </w:pPr>
      <w:r>
        <w:separator/>
      </w:r>
    </w:p>
  </w:endnote>
  <w:endnote w:type="continuationSeparator" w:id="0">
    <w:p w14:paraId="1C21B0B7" w14:textId="77777777" w:rsidR="00C67538" w:rsidRDefault="00C67538" w:rsidP="00BA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utiger LT CYR 45 Light">
    <w:altName w:val="Frutiger LT CYR 45 Light"/>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mo">
    <w:altName w:val="MS Mincho"/>
    <w:panose1 w:val="00000000000000000000"/>
    <w:charset w:val="80"/>
    <w:family w:val="auto"/>
    <w:notTrueType/>
    <w:pitch w:val="default"/>
    <w:sig w:usb0="00000003" w:usb1="08070000" w:usb2="00000010" w:usb3="00000000" w:csb0="0002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C63F6" w14:textId="77777777" w:rsidR="00C67538" w:rsidRDefault="00C67538" w:rsidP="00BA51C1">
      <w:pPr>
        <w:spacing w:after="0" w:line="240" w:lineRule="auto"/>
      </w:pPr>
      <w:r>
        <w:separator/>
      </w:r>
    </w:p>
  </w:footnote>
  <w:footnote w:type="continuationSeparator" w:id="0">
    <w:p w14:paraId="541214DC" w14:textId="77777777" w:rsidR="00C67538" w:rsidRDefault="00C67538" w:rsidP="00BA5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5965"/>
      <w:docPartObj>
        <w:docPartGallery w:val="Page Numbers (Top of Page)"/>
        <w:docPartUnique/>
      </w:docPartObj>
    </w:sdtPr>
    <w:sdtEndPr>
      <w:rPr>
        <w:rFonts w:ascii="Times New Roman" w:hAnsi="Times New Roman" w:cs="Times New Roman"/>
        <w:sz w:val="24"/>
        <w:szCs w:val="24"/>
      </w:rPr>
    </w:sdtEndPr>
    <w:sdtContent>
      <w:p w14:paraId="558AAD7E" w14:textId="4B16508D" w:rsidR="00BA51C1" w:rsidRPr="00BA51C1" w:rsidRDefault="00BA51C1">
        <w:pPr>
          <w:pStyle w:val="af6"/>
          <w:jc w:val="right"/>
          <w:rPr>
            <w:rFonts w:ascii="Times New Roman" w:hAnsi="Times New Roman" w:cs="Times New Roman"/>
            <w:sz w:val="24"/>
            <w:szCs w:val="24"/>
          </w:rPr>
        </w:pPr>
        <w:r w:rsidRPr="00BA51C1">
          <w:rPr>
            <w:rFonts w:ascii="Times New Roman" w:hAnsi="Times New Roman" w:cs="Times New Roman"/>
            <w:sz w:val="24"/>
            <w:szCs w:val="24"/>
          </w:rPr>
          <w:fldChar w:fldCharType="begin"/>
        </w:r>
        <w:r w:rsidRPr="00BA51C1">
          <w:rPr>
            <w:rFonts w:ascii="Times New Roman" w:hAnsi="Times New Roman" w:cs="Times New Roman"/>
            <w:sz w:val="24"/>
            <w:szCs w:val="24"/>
          </w:rPr>
          <w:instrText>PAGE   \* MERGEFORMAT</w:instrText>
        </w:r>
        <w:r w:rsidRPr="00BA51C1">
          <w:rPr>
            <w:rFonts w:ascii="Times New Roman" w:hAnsi="Times New Roman" w:cs="Times New Roman"/>
            <w:sz w:val="24"/>
            <w:szCs w:val="24"/>
          </w:rPr>
          <w:fldChar w:fldCharType="separate"/>
        </w:r>
        <w:r w:rsidR="00114F64" w:rsidRPr="00114F64">
          <w:rPr>
            <w:rFonts w:ascii="Times New Roman" w:hAnsi="Times New Roman" w:cs="Times New Roman"/>
            <w:noProof/>
            <w:sz w:val="24"/>
            <w:szCs w:val="24"/>
            <w:lang w:val="ru-RU"/>
          </w:rPr>
          <w:t>80</w:t>
        </w:r>
        <w:r w:rsidRPr="00BA51C1">
          <w:rPr>
            <w:rFonts w:ascii="Times New Roman" w:hAnsi="Times New Roman" w:cs="Times New Roman"/>
            <w:sz w:val="24"/>
            <w:szCs w:val="24"/>
          </w:rPr>
          <w:fldChar w:fldCharType="end"/>
        </w:r>
      </w:p>
    </w:sdtContent>
  </w:sdt>
  <w:p w14:paraId="167D6ACC" w14:textId="77777777" w:rsidR="00BA51C1" w:rsidRDefault="00BA51C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9AE"/>
    <w:multiLevelType w:val="multilevel"/>
    <w:tmpl w:val="D08A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B6B2A"/>
    <w:multiLevelType w:val="multilevel"/>
    <w:tmpl w:val="E4726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73C2"/>
    <w:multiLevelType w:val="multilevel"/>
    <w:tmpl w:val="55B8F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A6826"/>
    <w:multiLevelType w:val="hybridMultilevel"/>
    <w:tmpl w:val="7346C5CA"/>
    <w:lvl w:ilvl="0" w:tplc="DFAA00BC">
      <w:start w:val="4"/>
      <w:numFmt w:val="bullet"/>
      <w:lvlText w:val="-"/>
      <w:lvlJc w:val="left"/>
      <w:pPr>
        <w:ind w:left="1429" w:hanging="360"/>
      </w:pPr>
      <w:rPr>
        <w:rFonts w:ascii="Simplified Arabic" w:eastAsia="Calibri" w:hAnsi="Simplified Arabic" w:cs="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92758F"/>
    <w:multiLevelType w:val="hybridMultilevel"/>
    <w:tmpl w:val="DA662CA2"/>
    <w:lvl w:ilvl="0" w:tplc="C1F8039C">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D56D27"/>
    <w:multiLevelType w:val="multilevel"/>
    <w:tmpl w:val="606A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76A22"/>
    <w:multiLevelType w:val="hybridMultilevel"/>
    <w:tmpl w:val="ACA6D928"/>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A906C26"/>
    <w:multiLevelType w:val="multilevel"/>
    <w:tmpl w:val="9AEA9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1AC20E3"/>
    <w:multiLevelType w:val="multilevel"/>
    <w:tmpl w:val="D926047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638CE"/>
    <w:multiLevelType w:val="multilevel"/>
    <w:tmpl w:val="DFD47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6568E"/>
    <w:multiLevelType w:val="hybridMultilevel"/>
    <w:tmpl w:val="27B2303C"/>
    <w:lvl w:ilvl="0" w:tplc="1B88AF7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715B2B"/>
    <w:multiLevelType w:val="hybridMultilevel"/>
    <w:tmpl w:val="6AC44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8845B9"/>
    <w:multiLevelType w:val="multilevel"/>
    <w:tmpl w:val="2632BCEE"/>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9D965EE"/>
    <w:multiLevelType w:val="multilevel"/>
    <w:tmpl w:val="49FCA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901EEB"/>
    <w:multiLevelType w:val="hybridMultilevel"/>
    <w:tmpl w:val="8CA89FD0"/>
    <w:lvl w:ilvl="0" w:tplc="91481A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804E58"/>
    <w:multiLevelType w:val="multilevel"/>
    <w:tmpl w:val="9CA63BD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E4918B2"/>
    <w:multiLevelType w:val="hybridMultilevel"/>
    <w:tmpl w:val="1032C266"/>
    <w:lvl w:ilvl="0" w:tplc="EC901446">
      <w:start w:val="1"/>
      <w:numFmt w:val="decimal"/>
      <w:lvlText w:val="%1."/>
      <w:lvlJc w:val="left"/>
      <w:pPr>
        <w:ind w:left="1211" w:hanging="360"/>
      </w:pPr>
      <w:rPr>
        <w:rFonts w:eastAsiaTheme="minorEastAsia"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1"/>
  </w:num>
  <w:num w:numId="3">
    <w:abstractNumId w:val="16"/>
  </w:num>
  <w:num w:numId="4">
    <w:abstractNumId w:val="13"/>
  </w:num>
  <w:num w:numId="5">
    <w:abstractNumId w:val="0"/>
  </w:num>
  <w:num w:numId="6">
    <w:abstractNumId w:val="5"/>
  </w:num>
  <w:num w:numId="7">
    <w:abstractNumId w:val="1"/>
  </w:num>
  <w:num w:numId="8">
    <w:abstractNumId w:val="7"/>
  </w:num>
  <w:num w:numId="9">
    <w:abstractNumId w:val="14"/>
  </w:num>
  <w:num w:numId="10">
    <w:abstractNumId w:val="10"/>
  </w:num>
  <w:num w:numId="11">
    <w:abstractNumId w:val="6"/>
  </w:num>
  <w:num w:numId="12">
    <w:abstractNumId w:val="12"/>
  </w:num>
  <w:num w:numId="13">
    <w:abstractNumId w:val="2"/>
  </w:num>
  <w:num w:numId="14">
    <w:abstractNumId w:val="9"/>
  </w:num>
  <w:num w:numId="15">
    <w:abstractNumId w:val="3"/>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9"/>
    <w:rsid w:val="00114F64"/>
    <w:rsid w:val="001153BA"/>
    <w:rsid w:val="001A3791"/>
    <w:rsid w:val="00211423"/>
    <w:rsid w:val="00225E1A"/>
    <w:rsid w:val="00341F5B"/>
    <w:rsid w:val="00354ED6"/>
    <w:rsid w:val="0038532E"/>
    <w:rsid w:val="00462C47"/>
    <w:rsid w:val="00523E2C"/>
    <w:rsid w:val="00553ADB"/>
    <w:rsid w:val="0055463E"/>
    <w:rsid w:val="005973F2"/>
    <w:rsid w:val="005D19B3"/>
    <w:rsid w:val="005D5BBE"/>
    <w:rsid w:val="00740199"/>
    <w:rsid w:val="00892B99"/>
    <w:rsid w:val="0093036E"/>
    <w:rsid w:val="00A04C6C"/>
    <w:rsid w:val="00A44519"/>
    <w:rsid w:val="00A4790A"/>
    <w:rsid w:val="00BA51C1"/>
    <w:rsid w:val="00C1171E"/>
    <w:rsid w:val="00C4056A"/>
    <w:rsid w:val="00C67538"/>
    <w:rsid w:val="00D3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AE85"/>
  <w15:chartTrackingRefBased/>
  <w15:docId w15:val="{332BA4CE-3E47-4B33-BACE-15049DA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3036E"/>
    <w:pPr>
      <w:spacing w:after="120" w:line="254" w:lineRule="auto"/>
    </w:pPr>
    <w:rPr>
      <w:lang w:val="ru-RU"/>
    </w:rPr>
  </w:style>
  <w:style w:type="character" w:customStyle="1" w:styleId="a4">
    <w:name w:val="Основний текст Знак"/>
    <w:basedOn w:val="a0"/>
    <w:link w:val="a3"/>
    <w:uiPriority w:val="99"/>
    <w:semiHidden/>
    <w:rsid w:val="0093036E"/>
  </w:style>
  <w:style w:type="character" w:customStyle="1" w:styleId="a5">
    <w:name w:val="Абзац списку Знак"/>
    <w:link w:val="a6"/>
    <w:uiPriority w:val="34"/>
    <w:locked/>
    <w:rsid w:val="0093036E"/>
  </w:style>
  <w:style w:type="paragraph" w:styleId="a6">
    <w:name w:val="List Paragraph"/>
    <w:basedOn w:val="a"/>
    <w:link w:val="a5"/>
    <w:uiPriority w:val="34"/>
    <w:qFormat/>
    <w:rsid w:val="0093036E"/>
    <w:pPr>
      <w:spacing w:line="254" w:lineRule="auto"/>
      <w:ind w:left="720"/>
      <w:contextualSpacing/>
    </w:pPr>
    <w:rPr>
      <w:lang w:val="ru-RU"/>
    </w:rPr>
  </w:style>
  <w:style w:type="character" w:styleId="a7">
    <w:name w:val="Emphasis"/>
    <w:basedOn w:val="a0"/>
    <w:uiPriority w:val="20"/>
    <w:qFormat/>
    <w:rsid w:val="0093036E"/>
    <w:rPr>
      <w:i/>
      <w:iCs/>
    </w:rPr>
  </w:style>
  <w:style w:type="paragraph" w:styleId="a8">
    <w:name w:val="Normal (Web)"/>
    <w:basedOn w:val="a"/>
    <w:link w:val="a9"/>
    <w:uiPriority w:val="99"/>
    <w:unhideWhenUsed/>
    <w:rsid w:val="003853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ой текст_"/>
    <w:basedOn w:val="a0"/>
    <w:link w:val="2"/>
    <w:locked/>
    <w:rsid w:val="0038532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a"/>
    <w:rsid w:val="0038532E"/>
    <w:pPr>
      <w:widowControl w:val="0"/>
      <w:shd w:val="clear" w:color="auto" w:fill="FFFFFF"/>
      <w:spacing w:after="1200" w:line="0" w:lineRule="atLeast"/>
      <w:ind w:hanging="1640"/>
    </w:pPr>
    <w:rPr>
      <w:rFonts w:ascii="Times New Roman" w:eastAsia="Times New Roman" w:hAnsi="Times New Roman" w:cs="Times New Roman"/>
      <w:sz w:val="27"/>
      <w:szCs w:val="27"/>
      <w:lang w:val="ru-RU"/>
    </w:rPr>
  </w:style>
  <w:style w:type="paragraph" w:customStyle="1" w:styleId="3">
    <w:name w:val="Основной текст3"/>
    <w:basedOn w:val="a"/>
    <w:rsid w:val="0038532E"/>
    <w:pPr>
      <w:widowControl w:val="0"/>
      <w:shd w:val="clear" w:color="auto" w:fill="FFFFFF"/>
      <w:spacing w:after="0" w:line="274" w:lineRule="exact"/>
      <w:ind w:hanging="640"/>
      <w:jc w:val="both"/>
    </w:pPr>
    <w:rPr>
      <w:rFonts w:ascii="Times New Roman" w:eastAsia="Times New Roman" w:hAnsi="Times New Roman" w:cs="Times New Roman"/>
      <w:color w:val="000000"/>
      <w:sz w:val="23"/>
      <w:szCs w:val="23"/>
      <w:lang w:eastAsia="ru-RU"/>
    </w:rPr>
  </w:style>
  <w:style w:type="character" w:customStyle="1" w:styleId="4">
    <w:name w:val="Основной текст (4)_"/>
    <w:basedOn w:val="a0"/>
    <w:link w:val="40"/>
    <w:locked/>
    <w:rsid w:val="0038532E"/>
    <w:rPr>
      <w:rFonts w:ascii="Segoe UI" w:eastAsia="Segoe UI" w:hAnsi="Segoe UI" w:cs="Segoe UI"/>
      <w:b/>
      <w:bCs/>
      <w:i/>
      <w:iCs/>
      <w:sz w:val="25"/>
      <w:szCs w:val="25"/>
      <w:shd w:val="clear" w:color="auto" w:fill="FFFFFF"/>
    </w:rPr>
  </w:style>
  <w:style w:type="paragraph" w:customStyle="1" w:styleId="40">
    <w:name w:val="Основной текст (4)"/>
    <w:basedOn w:val="a"/>
    <w:link w:val="4"/>
    <w:rsid w:val="0038532E"/>
    <w:pPr>
      <w:widowControl w:val="0"/>
      <w:shd w:val="clear" w:color="auto" w:fill="FFFFFF"/>
      <w:spacing w:after="0" w:line="343" w:lineRule="exact"/>
      <w:jc w:val="both"/>
    </w:pPr>
    <w:rPr>
      <w:rFonts w:ascii="Segoe UI" w:eastAsia="Segoe UI" w:hAnsi="Segoe UI" w:cs="Segoe UI"/>
      <w:b/>
      <w:bCs/>
      <w:i/>
      <w:iCs/>
      <w:sz w:val="25"/>
      <w:szCs w:val="25"/>
      <w:lang w:val="ru-RU"/>
    </w:rPr>
  </w:style>
  <w:style w:type="character" w:customStyle="1" w:styleId="41">
    <w:name w:val="Основной текст (4) + Не полужирный"/>
    <w:aliases w:val="Не курсив"/>
    <w:basedOn w:val="4"/>
    <w:rsid w:val="0038532E"/>
    <w:rPr>
      <w:rFonts w:ascii="Segoe UI" w:eastAsia="Segoe UI" w:hAnsi="Segoe UI" w:cs="Segoe UI"/>
      <w:b/>
      <w:bCs/>
      <w:i/>
      <w:iCs/>
      <w:color w:val="000000"/>
      <w:spacing w:val="0"/>
      <w:w w:val="100"/>
      <w:position w:val="0"/>
      <w:sz w:val="25"/>
      <w:szCs w:val="25"/>
      <w:shd w:val="clear" w:color="auto" w:fill="FFFFFF"/>
      <w:lang w:val="uk-UA"/>
    </w:rPr>
  </w:style>
  <w:style w:type="character" w:customStyle="1" w:styleId="ab">
    <w:name w:val="Основной текст + Курсив"/>
    <w:basedOn w:val="aa"/>
    <w:rsid w:val="0038532E"/>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lang w:val="uk-UA"/>
    </w:rPr>
  </w:style>
  <w:style w:type="character" w:customStyle="1" w:styleId="10pt">
    <w:name w:val="Подпись к картинке + 10 pt"/>
    <w:basedOn w:val="a0"/>
    <w:rsid w:val="0038532E"/>
    <w:rPr>
      <w:rFonts w:ascii="Times New Roman" w:eastAsia="Times New Roman" w:hAnsi="Times New Roman" w:cs="Times New Roman" w:hint="default"/>
      <w:color w:val="000000"/>
      <w:spacing w:val="0"/>
      <w:w w:val="100"/>
      <w:position w:val="0"/>
      <w:sz w:val="20"/>
      <w:szCs w:val="20"/>
      <w:shd w:val="clear" w:color="auto" w:fill="FFFFFF"/>
      <w:lang w:val="uk-UA"/>
    </w:rPr>
  </w:style>
  <w:style w:type="character" w:styleId="ac">
    <w:name w:val="Hyperlink"/>
    <w:basedOn w:val="a0"/>
    <w:uiPriority w:val="99"/>
    <w:unhideWhenUsed/>
    <w:rsid w:val="0038532E"/>
    <w:rPr>
      <w:color w:val="0000FF"/>
      <w:u w:val="single"/>
    </w:rPr>
  </w:style>
  <w:style w:type="paragraph" w:customStyle="1" w:styleId="Pa1">
    <w:name w:val="Pa1"/>
    <w:basedOn w:val="a"/>
    <w:next w:val="a"/>
    <w:uiPriority w:val="99"/>
    <w:rsid w:val="001153BA"/>
    <w:pPr>
      <w:autoSpaceDE w:val="0"/>
      <w:autoSpaceDN w:val="0"/>
      <w:adjustRightInd w:val="0"/>
      <w:spacing w:after="0" w:line="183" w:lineRule="atLeast"/>
    </w:pPr>
    <w:rPr>
      <w:rFonts w:ascii="Frutiger LT CYR 45 Light" w:eastAsiaTheme="minorEastAsia" w:hAnsi="Frutiger LT CYR 45 Light"/>
      <w:sz w:val="24"/>
      <w:szCs w:val="24"/>
      <w:lang w:val="ru-RU" w:eastAsia="ru-RU"/>
    </w:rPr>
  </w:style>
  <w:style w:type="character" w:customStyle="1" w:styleId="A60">
    <w:name w:val="A6"/>
    <w:uiPriority w:val="99"/>
    <w:rsid w:val="001153BA"/>
    <w:rPr>
      <w:rFonts w:ascii="Frutiger LT CYR 45 Light" w:hAnsi="Frutiger LT CYR 45 Light" w:cs="Frutiger LT CYR 45 Light" w:hint="default"/>
      <w:color w:val="000000"/>
      <w:sz w:val="10"/>
      <w:szCs w:val="10"/>
    </w:rPr>
  </w:style>
  <w:style w:type="character" w:styleId="ad">
    <w:name w:val="Strong"/>
    <w:basedOn w:val="a0"/>
    <w:qFormat/>
    <w:rsid w:val="00211423"/>
    <w:rPr>
      <w:b/>
      <w:bCs/>
    </w:rPr>
  </w:style>
  <w:style w:type="paragraph" w:styleId="ae">
    <w:name w:val="Body Text Indent"/>
    <w:basedOn w:val="a"/>
    <w:link w:val="af"/>
    <w:uiPriority w:val="99"/>
    <w:semiHidden/>
    <w:unhideWhenUsed/>
    <w:rsid w:val="00523E2C"/>
    <w:pPr>
      <w:spacing w:after="120"/>
      <w:ind w:left="283"/>
    </w:pPr>
  </w:style>
  <w:style w:type="character" w:customStyle="1" w:styleId="af">
    <w:name w:val="Основний текст з відступом Знак"/>
    <w:basedOn w:val="a0"/>
    <w:link w:val="ae"/>
    <w:uiPriority w:val="99"/>
    <w:semiHidden/>
    <w:rsid w:val="00523E2C"/>
    <w:rPr>
      <w:lang w:val="uk-UA"/>
    </w:rPr>
  </w:style>
  <w:style w:type="table" w:styleId="af0">
    <w:name w:val="Table Grid"/>
    <w:basedOn w:val="a1"/>
    <w:uiPriority w:val="59"/>
    <w:rsid w:val="00523E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Indent 2"/>
    <w:basedOn w:val="a"/>
    <w:link w:val="21"/>
    <w:uiPriority w:val="99"/>
    <w:semiHidden/>
    <w:unhideWhenUsed/>
    <w:rsid w:val="00523E2C"/>
    <w:pPr>
      <w:spacing w:after="120" w:line="480" w:lineRule="auto"/>
      <w:ind w:left="283"/>
    </w:pPr>
  </w:style>
  <w:style w:type="character" w:customStyle="1" w:styleId="21">
    <w:name w:val="Основний текст з відступом 2 Знак"/>
    <w:basedOn w:val="a0"/>
    <w:link w:val="20"/>
    <w:uiPriority w:val="99"/>
    <w:semiHidden/>
    <w:rsid w:val="00523E2C"/>
    <w:rPr>
      <w:lang w:val="uk-UA"/>
    </w:rPr>
  </w:style>
  <w:style w:type="character" w:customStyle="1" w:styleId="1">
    <w:name w:val="Основной текст1"/>
    <w:basedOn w:val="aa"/>
    <w:rsid w:val="00523E2C"/>
    <w:rPr>
      <w:rFonts w:ascii="Sylfaen" w:eastAsia="Sylfaen" w:hAnsi="Sylfaen" w:cs="Sylfaen"/>
      <w:color w:val="000000"/>
      <w:spacing w:val="0"/>
      <w:w w:val="100"/>
      <w:position w:val="0"/>
      <w:sz w:val="29"/>
      <w:szCs w:val="29"/>
      <w:u w:val="single"/>
      <w:shd w:val="clear" w:color="auto" w:fill="FFFFFF"/>
      <w:lang w:val="uk-UA"/>
    </w:rPr>
  </w:style>
  <w:style w:type="paragraph" w:customStyle="1" w:styleId="Default">
    <w:name w:val="Default"/>
    <w:rsid w:val="00523E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Title"/>
    <w:basedOn w:val="a"/>
    <w:link w:val="af2"/>
    <w:qFormat/>
    <w:rsid w:val="00523E2C"/>
    <w:pPr>
      <w:spacing w:after="0" w:line="240" w:lineRule="auto"/>
      <w:jc w:val="center"/>
    </w:pPr>
    <w:rPr>
      <w:rFonts w:ascii="Times New Roman" w:eastAsia="Times New Roman" w:hAnsi="Times New Roman" w:cs="Times New Roman"/>
      <w:sz w:val="28"/>
      <w:szCs w:val="28"/>
      <w:lang w:eastAsia="uk-UA"/>
    </w:rPr>
  </w:style>
  <w:style w:type="character" w:customStyle="1" w:styleId="af2">
    <w:name w:val="Назва Знак"/>
    <w:basedOn w:val="a0"/>
    <w:link w:val="af1"/>
    <w:rsid w:val="00523E2C"/>
    <w:rPr>
      <w:rFonts w:ascii="Times New Roman" w:eastAsia="Times New Roman" w:hAnsi="Times New Roman" w:cs="Times New Roman"/>
      <w:sz w:val="28"/>
      <w:szCs w:val="28"/>
      <w:lang w:val="uk-UA" w:eastAsia="uk-UA"/>
    </w:rPr>
  </w:style>
  <w:style w:type="character" w:customStyle="1" w:styleId="af3">
    <w:name w:val="Основной текст + Малые прописные"/>
    <w:basedOn w:val="aa"/>
    <w:rsid w:val="00523E2C"/>
    <w:rPr>
      <w:rFonts w:ascii="Calibri" w:eastAsia="Calibri" w:hAnsi="Calibri" w:cs="Calibri"/>
      <w:b w:val="0"/>
      <w:bCs w:val="0"/>
      <w:i w:val="0"/>
      <w:iCs w:val="0"/>
      <w:smallCaps/>
      <w:strike w:val="0"/>
      <w:color w:val="000000"/>
      <w:spacing w:val="0"/>
      <w:w w:val="100"/>
      <w:position w:val="0"/>
      <w:sz w:val="19"/>
      <w:szCs w:val="19"/>
      <w:u w:val="none"/>
      <w:shd w:val="clear" w:color="auto" w:fill="FFFFFF"/>
      <w:lang w:val="uk-UA"/>
    </w:rPr>
  </w:style>
  <w:style w:type="character" w:customStyle="1" w:styleId="22">
    <w:name w:val="Основной текст (2)"/>
    <w:basedOn w:val="a0"/>
    <w:rsid w:val="00523E2C"/>
    <w:rPr>
      <w:rFonts w:ascii="Calibri" w:eastAsia="Calibri" w:hAnsi="Calibri" w:cs="Calibri"/>
      <w:b/>
      <w:bCs/>
      <w:i/>
      <w:iCs/>
      <w:smallCaps w:val="0"/>
      <w:strike w:val="0"/>
      <w:color w:val="000000"/>
      <w:spacing w:val="0"/>
      <w:w w:val="100"/>
      <w:position w:val="0"/>
      <w:sz w:val="16"/>
      <w:szCs w:val="16"/>
      <w:u w:val="none"/>
      <w:lang w:val="uk-UA"/>
    </w:rPr>
  </w:style>
  <w:style w:type="character" w:customStyle="1" w:styleId="11pt">
    <w:name w:val="Основной текст + 11 pt"/>
    <w:basedOn w:val="aa"/>
    <w:rsid w:val="00523E2C"/>
    <w:rPr>
      <w:rFonts w:ascii="Times New Roman" w:eastAsia="Times New Roman" w:hAnsi="Times New Roman" w:cs="Times New Roman"/>
      <w:color w:val="000000"/>
      <w:spacing w:val="0"/>
      <w:w w:val="100"/>
      <w:position w:val="0"/>
      <w:sz w:val="22"/>
      <w:szCs w:val="22"/>
      <w:shd w:val="clear" w:color="auto" w:fill="FFFFFF"/>
      <w:lang w:val="uk-UA"/>
    </w:rPr>
  </w:style>
  <w:style w:type="paragraph" w:styleId="HTML">
    <w:name w:val="HTML Preformatted"/>
    <w:basedOn w:val="a"/>
    <w:link w:val="HTML0"/>
    <w:uiPriority w:val="99"/>
    <w:unhideWhenUsed/>
    <w:rsid w:val="005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523E2C"/>
    <w:rPr>
      <w:rFonts w:ascii="Courier New" w:eastAsia="Times New Roman" w:hAnsi="Courier New" w:cs="Times New Roman"/>
      <w:sz w:val="20"/>
      <w:szCs w:val="20"/>
      <w:lang w:eastAsia="ru-RU"/>
    </w:rPr>
  </w:style>
  <w:style w:type="paragraph" w:customStyle="1" w:styleId="42">
    <w:name w:val="Основной текст4"/>
    <w:basedOn w:val="a"/>
    <w:rsid w:val="00225E1A"/>
    <w:pPr>
      <w:widowControl w:val="0"/>
      <w:shd w:val="clear" w:color="auto" w:fill="FFFFFF"/>
      <w:spacing w:after="60" w:line="254" w:lineRule="exact"/>
      <w:jc w:val="right"/>
    </w:pPr>
    <w:rPr>
      <w:rFonts w:ascii="Times New Roman" w:eastAsia="Times New Roman" w:hAnsi="Times New Roman" w:cs="Times New Roman"/>
      <w:color w:val="000000"/>
      <w:sz w:val="19"/>
      <w:szCs w:val="19"/>
      <w:lang w:eastAsia="ru-RU"/>
    </w:rPr>
  </w:style>
  <w:style w:type="paragraph" w:styleId="af4">
    <w:name w:val="footnote text"/>
    <w:aliases w:val="Table_Footnote_last,Table_Footnote_last Знак,Podrozdział,Fußnote,Footnote Text_1, Знак12,Fu?note,Podrozdział Знак, Знак Знак,Footnote Знак,Fußnote Знак,WB-Fußnotentext Знак,WB-Fußnotentext Char Char Знак,Текст сноски-FN З"/>
    <w:basedOn w:val="a"/>
    <w:link w:val="af5"/>
    <w:uiPriority w:val="99"/>
    <w:unhideWhenUsed/>
    <w:rsid w:val="00740199"/>
    <w:pPr>
      <w:spacing w:after="0" w:line="240" w:lineRule="auto"/>
    </w:pPr>
    <w:rPr>
      <w:rFonts w:eastAsiaTheme="minorEastAsia"/>
      <w:sz w:val="20"/>
      <w:szCs w:val="20"/>
      <w:lang w:val="ru-RU" w:eastAsia="ru-RU"/>
    </w:rPr>
  </w:style>
  <w:style w:type="character" w:customStyle="1" w:styleId="af5">
    <w:name w:val="Текст виноски Знак"/>
    <w:aliases w:val="Table_Footnote_last Знак1,Table_Footnote_last Знак Знак,Podrozdział Знак1,Fußnote Знак1,Footnote Text_1 Знак, Знак12 Знак,Fu?note Знак,Podrozdział Знак Знак, Знак Знак Знак,Footnote Знак Знак,Fußnote Знак Знак,Текст сноски-FN З Знак"/>
    <w:basedOn w:val="a0"/>
    <w:link w:val="af4"/>
    <w:uiPriority w:val="99"/>
    <w:rsid w:val="00740199"/>
    <w:rPr>
      <w:rFonts w:eastAsiaTheme="minorEastAsia"/>
      <w:sz w:val="20"/>
      <w:szCs w:val="20"/>
      <w:lang w:eastAsia="ru-RU"/>
    </w:rPr>
  </w:style>
  <w:style w:type="character" w:customStyle="1" w:styleId="UnresolvedMention">
    <w:name w:val="Unresolved Mention"/>
    <w:basedOn w:val="a0"/>
    <w:uiPriority w:val="99"/>
    <w:semiHidden/>
    <w:unhideWhenUsed/>
    <w:rsid w:val="00D36E53"/>
    <w:rPr>
      <w:color w:val="605E5C"/>
      <w:shd w:val="clear" w:color="auto" w:fill="E1DFDD"/>
    </w:rPr>
  </w:style>
  <w:style w:type="character" w:customStyle="1" w:styleId="a9">
    <w:name w:val="Звичайний (веб) Знак"/>
    <w:link w:val="a8"/>
    <w:uiPriority w:val="99"/>
    <w:qFormat/>
    <w:rsid w:val="00553ADB"/>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BA51C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BA51C1"/>
    <w:rPr>
      <w:lang w:val="uk-UA"/>
    </w:rPr>
  </w:style>
  <w:style w:type="paragraph" w:styleId="af8">
    <w:name w:val="footer"/>
    <w:basedOn w:val="a"/>
    <w:link w:val="af9"/>
    <w:uiPriority w:val="99"/>
    <w:unhideWhenUsed/>
    <w:rsid w:val="00BA51C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BA51C1"/>
    <w:rPr>
      <w:lang w:val="uk-UA"/>
    </w:rPr>
  </w:style>
  <w:style w:type="paragraph" w:styleId="30">
    <w:name w:val="Body Text Indent 3"/>
    <w:basedOn w:val="a"/>
    <w:link w:val="31"/>
    <w:uiPriority w:val="99"/>
    <w:semiHidden/>
    <w:unhideWhenUsed/>
    <w:rsid w:val="0055463E"/>
    <w:pPr>
      <w:spacing w:after="120" w:line="276" w:lineRule="auto"/>
      <w:ind w:left="283"/>
    </w:pPr>
    <w:rPr>
      <w:rFonts w:eastAsiaTheme="minorEastAsia"/>
      <w:sz w:val="16"/>
      <w:szCs w:val="16"/>
      <w:lang w:val="ru-RU" w:eastAsia="ru-RU"/>
    </w:rPr>
  </w:style>
  <w:style w:type="character" w:customStyle="1" w:styleId="31">
    <w:name w:val="Основний текст з відступом 3 Знак"/>
    <w:basedOn w:val="a0"/>
    <w:link w:val="30"/>
    <w:uiPriority w:val="99"/>
    <w:semiHidden/>
    <w:rsid w:val="0055463E"/>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5387">
      <w:bodyDiv w:val="1"/>
      <w:marLeft w:val="0"/>
      <w:marRight w:val="0"/>
      <w:marTop w:val="0"/>
      <w:marBottom w:val="0"/>
      <w:divBdr>
        <w:top w:val="none" w:sz="0" w:space="0" w:color="auto"/>
        <w:left w:val="none" w:sz="0" w:space="0" w:color="auto"/>
        <w:bottom w:val="none" w:sz="0" w:space="0" w:color="auto"/>
        <w:right w:val="none" w:sz="0" w:space="0" w:color="auto"/>
      </w:divBdr>
    </w:div>
    <w:div w:id="679501830">
      <w:bodyDiv w:val="1"/>
      <w:marLeft w:val="0"/>
      <w:marRight w:val="0"/>
      <w:marTop w:val="0"/>
      <w:marBottom w:val="0"/>
      <w:divBdr>
        <w:top w:val="none" w:sz="0" w:space="0" w:color="auto"/>
        <w:left w:val="none" w:sz="0" w:space="0" w:color="auto"/>
        <w:bottom w:val="none" w:sz="0" w:space="0" w:color="auto"/>
        <w:right w:val="none" w:sz="0" w:space="0" w:color="auto"/>
      </w:divBdr>
    </w:div>
    <w:div w:id="809782947">
      <w:bodyDiv w:val="1"/>
      <w:marLeft w:val="0"/>
      <w:marRight w:val="0"/>
      <w:marTop w:val="0"/>
      <w:marBottom w:val="0"/>
      <w:divBdr>
        <w:top w:val="none" w:sz="0" w:space="0" w:color="auto"/>
        <w:left w:val="none" w:sz="0" w:space="0" w:color="auto"/>
        <w:bottom w:val="none" w:sz="0" w:space="0" w:color="auto"/>
        <w:right w:val="none" w:sz="0" w:space="0" w:color="auto"/>
      </w:divBdr>
    </w:div>
    <w:div w:id="1008868885">
      <w:bodyDiv w:val="1"/>
      <w:marLeft w:val="0"/>
      <w:marRight w:val="0"/>
      <w:marTop w:val="0"/>
      <w:marBottom w:val="0"/>
      <w:divBdr>
        <w:top w:val="none" w:sz="0" w:space="0" w:color="auto"/>
        <w:left w:val="none" w:sz="0" w:space="0" w:color="auto"/>
        <w:bottom w:val="none" w:sz="0" w:space="0" w:color="auto"/>
        <w:right w:val="none" w:sz="0" w:space="0" w:color="auto"/>
      </w:divBdr>
    </w:div>
    <w:div w:id="118189420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9370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9.png"/><Relationship Id="rId26" Type="http://schemas.openxmlformats.org/officeDocument/2006/relationships/hyperlink" Target="http://www.touteconomie.org/conference/index.%20php/afse/aim/paper/viewFile%20/398/161" TargetMode="External"/><Relationship Id="rId39" Type="http://schemas.openxmlformats.org/officeDocument/2006/relationships/hyperlink" Target="https://regionet.org.ua/files/02_How_to_attract_FDI_-_UA.pdf" TargetMode="External"/><Relationship Id="rId21" Type="http://schemas.openxmlformats.org/officeDocument/2006/relationships/image" Target="media/image11.png"/><Relationship Id="rId34" Type="http://schemas.openxmlformats.org/officeDocument/2006/relationships/hyperlink" Target="http://zakon5.rada.gov.ua/laws/show/1560-12" TargetMode="External"/><Relationship Id="rId42" Type="http://schemas.openxmlformats.org/officeDocument/2006/relationships/hyperlink" Target="https://inventure.com.ua/analytics/articles/rejting-znakovyh-inostrannyh-investorov-v-ukraine" TargetMode="External"/><Relationship Id="rId47" Type="http://schemas.openxmlformats.org/officeDocument/2006/relationships/hyperlink" Target="https://carlsbergukraine.com/" TargetMode="External"/><Relationship Id="rId50" Type="http://schemas.openxmlformats.org/officeDocument/2006/relationships/hyperlink" Target="https://credit-agricole.ua/" TargetMode="External"/><Relationship Id="rId55" Type="http://schemas.openxmlformats.org/officeDocument/2006/relationships/hyperlink" Target="http://www.ier.com.ua/ua/publications/policy_briefing_series?pid=6002" TargetMode="External"/><Relationship Id="rId63" Type="http://schemas.openxmlformats.org/officeDocument/2006/relationships/hyperlink" Target="mailto:aleksandra.bond@ukr.ne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znaj.ua/search?search=%D0%BA%D1%80%D0%B5%D0%B4%D0%B8%D1%82%D0%BD%D0%B8%D0%B9+%D1%80%D0%B5%D0%B9%D1%82%D0%B8%D0%BD%D0%B3&amp;field_category=All&amp;created%5Bdate%5D=" TargetMode="External"/><Relationship Id="rId29" Type="http://schemas.openxmlformats.org/officeDocument/2006/relationships/hyperlink" Target="http://www.nbuv.gov.ua/" TargetMode="External"/><Relationship Id="rId41" Type="http://schemas.openxmlformats.org/officeDocument/2006/relationships/hyperlink" Target="http://www.ukrstat.gov.ua/druk/publicat/kat_u/2018/zb/08/Ukr_cifra_2017_u.pdf" TargetMode="External"/><Relationship Id="rId54" Type="http://schemas.openxmlformats.org/officeDocument/2006/relationships/hyperlink" Target="http://www.ier.com.ua/files/publications/Policy_papers/German_advisory_group/2018/Summary_PB-03-2018_ukr.pdf" TargetMode="External"/><Relationship Id="rId62" Type="http://schemas.openxmlformats.org/officeDocument/2006/relationships/hyperlink" Target="mailto:Belostotskyi.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E%D1%80%D0%B3%D0%B0%D0%BD%D1%96%D0%B7%D0%B0%D1%86%D1%96%D1%8F_%D0%B5%D0%BA%D0%BE%D0%BD%D0%BE%D0%BC%D1%96%D1%87%D0%BD%D0%BE%D0%B3%D0%BE_%D1%81%D0%BF%D1%96%D0%B2%D1%80%D0%BE%D0%B1%D1%96%D1%82%D0%BD%D0%B8%D1%86%D1%82%D0%B2%D0%B0_%D1%82%D0%B0_%D1%80%D0%BE%D0%B7%D0%B2%D0%B8%D1%82%D0%BA%D1%83" TargetMode="External"/><Relationship Id="rId24" Type="http://schemas.openxmlformats.org/officeDocument/2006/relationships/hyperlink" Target="http://www.investplan.com.ua/pdf/11_2018/11.pdf" TargetMode="External"/><Relationship Id="rId32" Type="http://schemas.openxmlformats.org/officeDocument/2006/relationships/hyperlink" Target="http://zakon2.rada" TargetMode="External"/><Relationship Id="rId37" Type="http://schemas.openxmlformats.org/officeDocument/2006/relationships/hyperlink" Target="http://zakon3.rada.gov.ua/laws/show/93/96-%D0%B2%D1%80" TargetMode="External"/><Relationship Id="rId40" Type="http://schemas.openxmlformats.org/officeDocument/2006/relationships/hyperlink" Target="http://www.ukrstat.gov.ua/" TargetMode="External"/><Relationship Id="rId45" Type="http://schemas.openxmlformats.org/officeDocument/2006/relationships/hyperlink" Target="http://www.bat.ua/group/sites/BAT_84VDXZ.nsf/vwPagesWebLive/DO85NA6Y?opendocument&amp;SKN=2" TargetMode="External"/><Relationship Id="rId53" Type="http://schemas.openxmlformats.org/officeDocument/2006/relationships/hyperlink" Target="http://www.ier.com.ua/files/publications/Policy_papers/German_advisory_group/2018/Full_PS_01_2018_en.pdf" TargetMode="External"/><Relationship Id="rId58" Type="http://schemas.openxmlformats.org/officeDocument/2006/relationships/hyperlink" Target="http://tlaw.nlu.edu.ua/article/viewFile/105919/101361"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economy.nayka.com.ua/?op=1&amp;z=5904" TargetMode="External"/><Relationship Id="rId28" Type="http://schemas.openxmlformats.org/officeDocument/2006/relationships/hyperlink" Target="http://intkonf.org/gavchuk-i-s-miskova-n-v-politika-derzhavi-schodo-zaluchennya-inozemnih-investitsiy/" TargetMode="External"/><Relationship Id="rId36" Type="http://schemas.openxmlformats.org/officeDocument/2006/relationships/hyperlink" Target="http://zakon5.rada.gov.ua/laws/show/5080-17" TargetMode="External"/><Relationship Id="rId49" Type="http://schemas.openxmlformats.org/officeDocument/2006/relationships/hyperlink" Target="https://www.cofcointernational.com/" TargetMode="External"/><Relationship Id="rId57" Type="http://schemas.openxmlformats.org/officeDocument/2006/relationships/hyperlink" Target="http://zakon1.rada.gov.ua/laws/show/583/2011" TargetMode="External"/><Relationship Id="rId61" Type="http://schemas.openxmlformats.org/officeDocument/2006/relationships/hyperlink" Target="http://zakon2.rada.gov.ua/laws/show/567-2017-%D1%80"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zakon2.rada.gov.ua/laws/show/2404-17/ed20180610" TargetMode="External"/><Relationship Id="rId44" Type="http://schemas.openxmlformats.org/officeDocument/2006/relationships/hyperlink" Target="https://ukraine.arcelormittal.com/" TargetMode="External"/><Relationship Id="rId52" Type="http://schemas.openxmlformats.org/officeDocument/2006/relationships/hyperlink" Target="http://www.chamber.ua/uk/Membership/MembersListPage/3644" TargetMode="External"/><Relationship Id="rId60" Type="http://schemas.openxmlformats.org/officeDocument/2006/relationships/hyperlink" Target="http://zakon2.rada.gov.ua/laws/show/1390-1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ebooksdownloadfree.com/Business-Finance-Jobs/Security-Analysis-Principles-andTechnique-2-Edition-BI18626.html" TargetMode="External"/><Relationship Id="rId30" Type="http://schemas.openxmlformats.org/officeDocument/2006/relationships/hyperlink" Target="https://pidruchniki.com/83576/investuvannya/derzhavna_politika_zaluchennya_inozemnih_investitsiy_derzhavni_garantiyi_zahistu" TargetMode="External"/><Relationship Id="rId35" Type="http://schemas.openxmlformats.org/officeDocument/2006/relationships/hyperlink" Target="http://zakon3.rada.gov.ua/laws/show/5018-17" TargetMode="External"/><Relationship Id="rId43" Type="http://schemas.openxmlformats.org/officeDocument/2006/relationships/hyperlink" Target="https://abinbevefes.com.ua/" TargetMode="External"/><Relationship Id="rId48" Type="http://schemas.openxmlformats.org/officeDocument/2006/relationships/hyperlink" Target="https://www.coca-cola.ua/ua/home/" TargetMode="External"/><Relationship Id="rId56" Type="http://schemas.openxmlformats.org/officeDocument/2006/relationships/hyperlink" Target="https://www.moodys.com/" TargetMode="External"/><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danone.ua/" TargetMode="External"/><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hyperlink" Target="http://bses.in.ua/journals/2016/4-2016/8.pdf" TargetMode="External"/><Relationship Id="rId33" Type="http://schemas.openxmlformats.org/officeDocument/2006/relationships/hyperlink" Target="http://zakon3.rada.gov.ua/laws/show/959-12" TargetMode="External"/><Relationship Id="rId38" Type="http://schemas.openxmlformats.org/officeDocument/2006/relationships/hyperlink" Target="https://ua.news/ua/reformy-2018-v-ukrayini-dosyagnennya-u-detsentralizatsiyi-deregulyatsiyi-ta-malij-pryvatyzatsiyi/" TargetMode="External"/><Relationship Id="rId46" Type="http://schemas.openxmlformats.org/officeDocument/2006/relationships/hyperlink" Target="https://latifundist.com/kompanii/259-bunge-ukraina" TargetMode="External"/><Relationship Id="rId59" Type="http://schemas.openxmlformats.org/officeDocument/2006/relationships/hyperlink" Target="http://eurlex.europa.eu/LexUriServ/LexUriServ.do?uri=OJ:L:2014:077:0027:0043: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88;&#1086;&#1073;&#1086;&#1090;&#1072;%203901\for%20all\&#1110;&#1085;&#1074;&#1077;&#1089;&#1090;&#1080;&#1094;&#1110;&#1081;&#1085;&#1080;&#1081;%20&#1082;&#1083;&#1110;&#1084;&#1072;&#1090;\&#1043;&#1088;&#1072;&#1092;&#1110;&#1082;&#1080;%20&#1076;&#1086;%20&#1082;&#1083;&#1110;&#1084;&#1072;&#1090;&#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88;&#1086;&#1073;&#1086;&#1090;&#1072;%203901\for%20all\&#1110;&#1085;&#1074;&#1077;&#1089;&#1090;&#1080;&#1094;&#1110;&#1081;&#1085;&#1080;&#1081;%20&#1082;&#1083;&#1110;&#1084;&#1072;&#1090;\&#1043;&#1088;&#1072;&#1092;&#1110;&#1082;&#1080;%20&#1076;&#1086;%20&#1082;&#1083;&#1110;&#1084;&#1072;&#1090;&#107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355105036235209E-2"/>
          <c:y val="5.8898029537352597E-2"/>
          <c:w val="0.94719138916918977"/>
          <c:h val="0.61262584714224166"/>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Лист2!$I$34:$I$41</c:f>
              <c:numCache>
                <c:formatCode>General</c:formatCode>
                <c:ptCount val="8"/>
                <c:pt idx="0">
                  <c:v>2010</c:v>
                </c:pt>
                <c:pt idx="1">
                  <c:v>2011</c:v>
                </c:pt>
                <c:pt idx="2">
                  <c:v>2012</c:v>
                </c:pt>
                <c:pt idx="3">
                  <c:v>2013</c:v>
                </c:pt>
                <c:pt idx="4" formatCode="0">
                  <c:v>2014</c:v>
                </c:pt>
                <c:pt idx="5">
                  <c:v>2015</c:v>
                </c:pt>
                <c:pt idx="6">
                  <c:v>2016</c:v>
                </c:pt>
                <c:pt idx="7">
                  <c:v>2017</c:v>
                </c:pt>
              </c:numCache>
            </c:numRef>
          </c:cat>
          <c:val>
            <c:numRef>
              <c:f>Лист2!$J$34:$J$41</c:f>
              <c:numCache>
                <c:formatCode>General</c:formatCode>
                <c:ptCount val="8"/>
              </c:numCache>
            </c:numRef>
          </c:val>
          <c:extLst xmlns:c16r2="http://schemas.microsoft.com/office/drawing/2015/06/chart">
            <c:ext xmlns:c16="http://schemas.microsoft.com/office/drawing/2014/chart" uri="{C3380CC4-5D6E-409C-BE32-E72D297353CC}">
              <c16:uniqueId val="{00000000-2E41-49E0-8A5E-6A055A665D24}"/>
            </c:ext>
          </c:extLst>
        </c:ser>
        <c:ser>
          <c:idx val="1"/>
          <c:order val="1"/>
          <c:spPr>
            <a:solidFill>
              <a:srgbClr val="993366"/>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Лист2!$I$34:$I$41</c:f>
              <c:numCache>
                <c:formatCode>General</c:formatCode>
                <c:ptCount val="8"/>
                <c:pt idx="0">
                  <c:v>2010</c:v>
                </c:pt>
                <c:pt idx="1">
                  <c:v>2011</c:v>
                </c:pt>
                <c:pt idx="2">
                  <c:v>2012</c:v>
                </c:pt>
                <c:pt idx="3">
                  <c:v>2013</c:v>
                </c:pt>
                <c:pt idx="4" formatCode="0">
                  <c:v>2014</c:v>
                </c:pt>
                <c:pt idx="5">
                  <c:v>2015</c:v>
                </c:pt>
                <c:pt idx="6">
                  <c:v>2016</c:v>
                </c:pt>
                <c:pt idx="7">
                  <c:v>2017</c:v>
                </c:pt>
              </c:numCache>
            </c:numRef>
          </c:cat>
          <c:val>
            <c:numRef>
              <c:f>Лист2!$K$34:$K$41</c:f>
              <c:numCache>
                <c:formatCode>0.0</c:formatCode>
                <c:ptCount val="8"/>
                <c:pt idx="0">
                  <c:v>5.9</c:v>
                </c:pt>
                <c:pt idx="1">
                  <c:v>6</c:v>
                </c:pt>
                <c:pt idx="2">
                  <c:v>5.3</c:v>
                </c:pt>
                <c:pt idx="3">
                  <c:v>5.5</c:v>
                </c:pt>
                <c:pt idx="4">
                  <c:v>2.5</c:v>
                </c:pt>
                <c:pt idx="5">
                  <c:v>3.8</c:v>
                </c:pt>
                <c:pt idx="6">
                  <c:v>4.4000000000000004</c:v>
                </c:pt>
                <c:pt idx="7">
                  <c:v>1.6</c:v>
                </c:pt>
              </c:numCache>
            </c:numRef>
          </c:val>
          <c:extLst xmlns:c16r2="http://schemas.microsoft.com/office/drawing/2015/06/chart">
            <c:ext xmlns:c16="http://schemas.microsoft.com/office/drawing/2014/chart" uri="{C3380CC4-5D6E-409C-BE32-E72D297353CC}">
              <c16:uniqueId val="{00000001-2E41-49E0-8A5E-6A055A665D24}"/>
            </c:ext>
          </c:extLst>
        </c:ser>
        <c:dLbls>
          <c:showLegendKey val="0"/>
          <c:showVal val="1"/>
          <c:showCatName val="0"/>
          <c:showSerName val="0"/>
          <c:showPercent val="0"/>
          <c:showBubbleSize val="0"/>
        </c:dLbls>
        <c:gapWidth val="10"/>
        <c:overlap val="-10"/>
        <c:axId val="519796840"/>
        <c:axId val="519798408"/>
      </c:barChart>
      <c:catAx>
        <c:axId val="519796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a:pPr>
            <a:endParaRPr lang="uk-UA"/>
          </a:p>
        </c:txPr>
        <c:crossAx val="519798408"/>
        <c:crosses val="autoZero"/>
        <c:auto val="1"/>
        <c:lblAlgn val="ctr"/>
        <c:lblOffset val="100"/>
        <c:tickLblSkip val="1"/>
        <c:tickMarkSkip val="1"/>
        <c:noMultiLvlLbl val="0"/>
      </c:catAx>
      <c:valAx>
        <c:axId val="519798408"/>
        <c:scaling>
          <c:orientation val="minMax"/>
        </c:scaling>
        <c:delete val="1"/>
        <c:axPos val="l"/>
        <c:numFmt formatCode="General" sourceLinked="1"/>
        <c:majorTickMark val="out"/>
        <c:minorTickMark val="none"/>
        <c:tickLblPos val="nextTo"/>
        <c:crossAx val="519796840"/>
        <c:crosses val="autoZero"/>
        <c:crossBetween val="between"/>
      </c:valAx>
      <c:spPr>
        <a:noFill/>
        <a:ln w="12700">
          <a:solidFill>
            <a:srgbClr val="FFFFFF"/>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062993678443057E-3"/>
          <c:y val="0.3465160448006715"/>
          <c:w val="0.95445057263608235"/>
          <c:h val="0.4529025497833335"/>
        </c:manualLayout>
      </c:layout>
      <c:barChart>
        <c:barDir val="col"/>
        <c:grouping val="clustered"/>
        <c:varyColors val="0"/>
        <c:ser>
          <c:idx val="0"/>
          <c:order val="0"/>
          <c:tx>
            <c:strRef>
              <c:f>Лист2!$J$10</c:f>
              <c:strCache>
                <c:ptCount val="1"/>
                <c:pt idx="0">
                  <c:v>вкладено у звітному періоді</c:v>
                </c:pt>
              </c:strCache>
            </c:strRef>
          </c:tx>
          <c:spPr>
            <a:solidFill>
              <a:srgbClr val="9999FF"/>
            </a:solidFill>
            <a:ln w="12700">
              <a:solidFill>
                <a:srgbClr val="000000"/>
              </a:solidFill>
              <a:prstDash val="solid"/>
            </a:ln>
          </c:spPr>
          <c:invertIfNegative val="0"/>
          <c:dLbls>
            <c:dLbl>
              <c:idx val="0"/>
              <c:layout>
                <c:manualLayout>
                  <c:x val="-1.795678082945764E-2"/>
                  <c:y val="0.71734900502595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DBE-4EDA-983F-4E177FD1C822}"/>
                </c:ext>
                <c:ext xmlns:c15="http://schemas.microsoft.com/office/drawing/2012/chart" uri="{CE6537A1-D6FC-4f65-9D91-7224C49458BB}"/>
              </c:extLst>
            </c:dLbl>
            <c:dLbl>
              <c:idx val="1"/>
              <c:layout>
                <c:manualLayout>
                  <c:x val="-1.3505926666269267E-2"/>
                  <c:y val="0.6930320896013421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DBE-4EDA-983F-4E177FD1C822}"/>
                </c:ext>
                <c:ext xmlns:c15="http://schemas.microsoft.com/office/drawing/2012/chart" uri="{CE6537A1-D6FC-4f65-9D91-7224C49458BB}"/>
              </c:extLst>
            </c:dLbl>
            <c:dLbl>
              <c:idx val="2"/>
              <c:layout>
                <c:manualLayout>
                  <c:x val="-1.5961572738673917E-2"/>
                  <c:y val="0.6960717040294186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DBE-4EDA-983F-4E177FD1C822}"/>
                </c:ext>
                <c:ext xmlns:c15="http://schemas.microsoft.com/office/drawing/2012/chart" uri="{CE6537A1-D6FC-4f65-9D91-7224C49458BB}"/>
              </c:extLst>
            </c:dLbl>
            <c:dLbl>
              <c:idx val="3"/>
              <c:layout>
                <c:manualLayout>
                  <c:x val="-1.4273439190372031E-2"/>
                  <c:y val="0.7051905473136467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BE-4EDA-983F-4E177FD1C822}"/>
                </c:ext>
                <c:ext xmlns:c15="http://schemas.microsoft.com/office/drawing/2012/chart" uri="{CE6537A1-D6FC-4f65-9D91-7224C49458BB}"/>
              </c:extLst>
            </c:dLbl>
            <c:dLbl>
              <c:idx val="4"/>
              <c:layout>
                <c:manualLayout>
                  <c:x val="-1.396636464789025E-2"/>
                  <c:y val="0.6930320896013421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DBE-4EDA-983F-4E177FD1C822}"/>
                </c:ext>
                <c:ext xmlns:c15="http://schemas.microsoft.com/office/drawing/2012/chart" uri="{CE6537A1-D6FC-4f65-9D91-7224C49458BB}"/>
              </c:extLst>
            </c:dLbl>
            <c:dLbl>
              <c:idx val="5"/>
              <c:layout>
                <c:manualLayout>
                  <c:x val="-1.9184530467432393E-2"/>
                  <c:y val="0.6869528607451903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DBE-4EDA-983F-4E177FD1C822}"/>
                </c:ext>
                <c:ext xmlns:c15="http://schemas.microsoft.com/office/drawing/2012/chart" uri="{CE6537A1-D6FC-4f65-9D91-7224C49458BB}"/>
              </c:extLst>
            </c:dLbl>
            <c:dLbl>
              <c:idx val="6"/>
              <c:layout>
                <c:manualLayout>
                  <c:x val="-1.1971357424855061E-2"/>
                  <c:y val="0.680873631889038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DBE-4EDA-983F-4E177FD1C822}"/>
                </c:ext>
                <c:ext xmlns:c15="http://schemas.microsoft.com/office/drawing/2012/chart" uri="{CE6537A1-D6FC-4f65-9D91-7224C49458BB}"/>
              </c:extLst>
            </c:dLbl>
            <c:dLbl>
              <c:idx val="7"/>
              <c:layout>
                <c:manualLayout>
                  <c:x val="-8.9017631352356248E-3"/>
                  <c:y val="0.6899924751732664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DBE-4EDA-983F-4E177FD1C822}"/>
                </c:ext>
                <c:ext xmlns:c15="http://schemas.microsoft.com/office/drawing/2012/chart" uri="{CE6537A1-D6FC-4f65-9D91-7224C49458BB}"/>
              </c:extLst>
            </c:dLbl>
            <c:dLbl>
              <c:idx val="8"/>
              <c:layout>
                <c:manualLayout>
                  <c:x val="-1.1357409207640503E-2"/>
                  <c:y val="0.6930320896013421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DBE-4EDA-983F-4E177FD1C822}"/>
                </c:ext>
                <c:ext xmlns:c15="http://schemas.microsoft.com/office/drawing/2012/chart" uri="{CE6537A1-D6FC-4f65-9D91-7224C49458BB}"/>
              </c:extLst>
            </c:dLbl>
            <c:dLbl>
              <c:idx val="9"/>
              <c:layout>
                <c:manualLayout>
                  <c:xMode val="edge"/>
                  <c:yMode val="edge"/>
                  <c:x val="0.84671230249771079"/>
                  <c:y val="0.9118843284228190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DBE-4EDA-983F-4E177FD1C822}"/>
                </c:ext>
                <c:ext xmlns:c15="http://schemas.microsoft.com/office/drawing/2012/chart" uri="{CE6537A1-D6FC-4f65-9D91-7224C49458BB}"/>
              </c:extLst>
            </c:dLbl>
            <c:dLbl>
              <c:idx val="1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DBE-4EDA-983F-4E177FD1C822}"/>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Лист2!$I$11:$I$19</c:f>
              <c:numCache>
                <c:formatCode>General</c:formatCode>
                <c:ptCount val="9"/>
                <c:pt idx="0">
                  <c:v>2010</c:v>
                </c:pt>
                <c:pt idx="1">
                  <c:v>2011</c:v>
                </c:pt>
                <c:pt idx="2">
                  <c:v>2012</c:v>
                </c:pt>
                <c:pt idx="3">
                  <c:v>2013</c:v>
                </c:pt>
                <c:pt idx="4" formatCode="0">
                  <c:v>2014</c:v>
                </c:pt>
                <c:pt idx="5">
                  <c:v>2015</c:v>
                </c:pt>
                <c:pt idx="6">
                  <c:v>2016</c:v>
                </c:pt>
                <c:pt idx="7">
                  <c:v>2017</c:v>
                </c:pt>
                <c:pt idx="8" formatCode="dd/mm/yyyy">
                  <c:v>43100</c:v>
                </c:pt>
              </c:numCache>
            </c:numRef>
          </c:cat>
          <c:val>
            <c:numRef>
              <c:f>Лист2!$J$11:$J$19</c:f>
              <c:numCache>
                <c:formatCode>General</c:formatCode>
                <c:ptCount val="9"/>
              </c:numCache>
            </c:numRef>
          </c:val>
          <c:extLst xmlns:c16r2="http://schemas.microsoft.com/office/drawing/2015/06/chart">
            <c:ext xmlns:c16="http://schemas.microsoft.com/office/drawing/2014/chart" uri="{C3380CC4-5D6E-409C-BE32-E72D297353CC}">
              <c16:uniqueId val="{0000000B-7DBE-4EDA-983F-4E177FD1C822}"/>
            </c:ext>
          </c:extLst>
        </c:ser>
        <c:ser>
          <c:idx val="1"/>
          <c:order val="1"/>
          <c:tx>
            <c:strRef>
              <c:f>Лист2!$K$10</c:f>
              <c:strCache>
                <c:ptCount val="1"/>
                <c:pt idx="0">
                  <c:v>на початок періоду, млрд.$</c:v>
                </c:pt>
              </c:strCache>
            </c:strRef>
          </c:tx>
          <c:spPr>
            <a:solidFill>
              <a:srgbClr val="993366"/>
            </a:solidFill>
            <a:ln w="12700">
              <a:solidFill>
                <a:srgbClr val="000000"/>
              </a:solidFill>
              <a:prstDash val="solid"/>
            </a:ln>
          </c:spPr>
          <c:invertIfNegative val="0"/>
          <c:dLbls>
            <c:dLbl>
              <c:idx val="0"/>
              <c:layout>
                <c:manualLayout>
                  <c:x val="3.5006417969458293E-3"/>
                  <c:y val="-2.257160416627759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DBE-4EDA-983F-4E177FD1C822}"/>
                </c:ext>
                <c:ext xmlns:c15="http://schemas.microsoft.com/office/drawing/2012/chart" uri="{CE6537A1-D6FC-4f65-9D91-7224C49458BB}"/>
              </c:extLst>
            </c:dLbl>
            <c:dLbl>
              <c:idx val="1"/>
              <c:layout>
                <c:manualLayout>
                  <c:x val="2.4263847735111212E-3"/>
                  <c:y val="-2.912594714099015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DBE-4EDA-983F-4E177FD1C822}"/>
                </c:ext>
                <c:ext xmlns:c15="http://schemas.microsoft.com/office/drawing/2012/chart" uri="{CE6537A1-D6FC-4f65-9D91-7224C49458BB}"/>
              </c:extLst>
            </c:dLbl>
            <c:dLbl>
              <c:idx val="2"/>
              <c:layout>
                <c:manualLayout>
                  <c:x val="1.352127750076427E-3"/>
                  <c:y val="-2.60016242085680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DBE-4EDA-983F-4E177FD1C822}"/>
                </c:ext>
                <c:ext xmlns:c15="http://schemas.microsoft.com/office/drawing/2012/chart" uri="{CE6537A1-D6FC-4f65-9D91-7224C49458BB}"/>
              </c:extLst>
            </c:dLbl>
            <c:dLbl>
              <c:idx val="3"/>
              <c:layout>
                <c:manualLayout>
                  <c:x val="2.7772605019249545E-4"/>
                  <c:y val="-2.389926456322140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DBE-4EDA-983F-4E177FD1C822}"/>
                </c:ext>
                <c:ext xmlns:c15="http://schemas.microsoft.com/office/drawing/2012/chart" uri="{CE6537A1-D6FC-4f65-9D91-7224C49458BB}"/>
              </c:extLst>
            </c:dLbl>
            <c:dLbl>
              <c:idx val="4"/>
              <c:layout>
                <c:manualLayout>
                  <c:x val="-7.9653097324222774E-4"/>
                  <c:y val="3.3558287968996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DBE-4EDA-983F-4E177FD1C822}"/>
                </c:ext>
                <c:ext xmlns:c15="http://schemas.microsoft.com/office/drawing/2012/chart" uri="{CE6537A1-D6FC-4f65-9D91-7224C49458BB}"/>
              </c:extLst>
            </c:dLbl>
            <c:dLbl>
              <c:idx val="5"/>
              <c:layout>
                <c:manualLayout>
                  <c:x val="8.9173175046086792E-4"/>
                  <c:y val="-3.58452081673050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DBE-4EDA-983F-4E177FD1C822}"/>
                </c:ext>
                <c:ext xmlns:c15="http://schemas.microsoft.com/office/drawing/2012/chart" uri="{CE6537A1-D6FC-4f65-9D91-7224C49458BB}"/>
              </c:extLst>
            </c:dLbl>
            <c:dLbl>
              <c:idx val="6"/>
              <c:layout>
                <c:manualLayout>
                  <c:x val="-7.088969317267331E-3"/>
                  <c:y val="-2.539398137084130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DBE-4EDA-983F-4E177FD1C822}"/>
                </c:ext>
                <c:ext xmlns:c15="http://schemas.microsoft.com/office/drawing/2012/chart" uri="{CE6537A1-D6FC-4f65-9D91-7224C49458BB}"/>
              </c:extLst>
            </c:dLbl>
            <c:dLbl>
              <c:idx val="7"/>
              <c:layout>
                <c:manualLayout>
                  <c:x val="1.5055927742799735E-3"/>
                  <c:y val="-2.77395283002992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DBE-4EDA-983F-4E177FD1C822}"/>
                </c:ext>
                <c:ext xmlns:c15="http://schemas.microsoft.com/office/drawing/2012/chart" uri="{CE6537A1-D6FC-4f65-9D91-7224C49458BB}"/>
              </c:extLst>
            </c:dLbl>
            <c:dLbl>
              <c:idx val="8"/>
              <c:layout>
                <c:manualLayout>
                  <c:x val="-2.331183996292399E-3"/>
                  <c:y val="-1.721206749679099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DBE-4EDA-983F-4E177FD1C822}"/>
                </c:ext>
                <c:ext xmlns:c15="http://schemas.microsoft.com/office/drawing/2012/chart" uri="{CE6537A1-D6FC-4f65-9D91-7224C49458BB}"/>
              </c:extLst>
            </c:dLbl>
            <c:dLbl>
              <c:idx val="9"/>
              <c:layout>
                <c:manualLayout>
                  <c:xMode val="edge"/>
                  <c:yMode val="edge"/>
                  <c:x val="0.85223734199198586"/>
                  <c:y val="0.9453200871316555"/>
                </c:manualLayout>
              </c:layout>
              <c:tx>
                <c:rich>
                  <a:bodyPr/>
                  <a:lstStyle/>
                  <a:p>
                    <a:r>
                      <a:rPr lang="uk-UA"/>
                      <a:t>45,7
</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7DBE-4EDA-983F-4E177FD1C822}"/>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Лист2!$I$11:$I$19</c:f>
              <c:numCache>
                <c:formatCode>General</c:formatCode>
                <c:ptCount val="9"/>
                <c:pt idx="0">
                  <c:v>2010</c:v>
                </c:pt>
                <c:pt idx="1">
                  <c:v>2011</c:v>
                </c:pt>
                <c:pt idx="2">
                  <c:v>2012</c:v>
                </c:pt>
                <c:pt idx="3">
                  <c:v>2013</c:v>
                </c:pt>
                <c:pt idx="4" formatCode="0">
                  <c:v>2014</c:v>
                </c:pt>
                <c:pt idx="5">
                  <c:v>2015</c:v>
                </c:pt>
                <c:pt idx="6">
                  <c:v>2016</c:v>
                </c:pt>
                <c:pt idx="7">
                  <c:v>2017</c:v>
                </c:pt>
                <c:pt idx="8" formatCode="dd/mm/yyyy">
                  <c:v>43100</c:v>
                </c:pt>
              </c:numCache>
            </c:numRef>
          </c:cat>
          <c:val>
            <c:numRef>
              <c:f>Лист2!$K$11:$K$19</c:f>
              <c:numCache>
                <c:formatCode>0.0</c:formatCode>
                <c:ptCount val="9"/>
                <c:pt idx="0">
                  <c:v>38.99</c:v>
                </c:pt>
                <c:pt idx="1">
                  <c:v>45.37</c:v>
                </c:pt>
                <c:pt idx="2">
                  <c:v>48.2</c:v>
                </c:pt>
                <c:pt idx="3">
                  <c:v>51.7</c:v>
                </c:pt>
                <c:pt idx="4">
                  <c:v>53.7</c:v>
                </c:pt>
                <c:pt idx="5">
                  <c:v>40.700000000000003</c:v>
                </c:pt>
                <c:pt idx="6">
                  <c:v>36.200000000000003</c:v>
                </c:pt>
                <c:pt idx="7">
                  <c:v>37.5</c:v>
                </c:pt>
                <c:pt idx="8">
                  <c:v>39.1</c:v>
                </c:pt>
              </c:numCache>
            </c:numRef>
          </c:val>
          <c:extLst xmlns:c16r2="http://schemas.microsoft.com/office/drawing/2015/06/chart">
            <c:ext xmlns:c16="http://schemas.microsoft.com/office/drawing/2014/chart" uri="{C3380CC4-5D6E-409C-BE32-E72D297353CC}">
              <c16:uniqueId val="{00000016-7DBE-4EDA-983F-4E177FD1C822}"/>
            </c:ext>
          </c:extLst>
        </c:ser>
        <c:dLbls>
          <c:showLegendKey val="0"/>
          <c:showVal val="1"/>
          <c:showCatName val="0"/>
          <c:showSerName val="0"/>
          <c:showPercent val="0"/>
          <c:showBubbleSize val="0"/>
        </c:dLbls>
        <c:gapWidth val="190"/>
        <c:axId val="519798800"/>
        <c:axId val="519795272"/>
      </c:barChart>
      <c:catAx>
        <c:axId val="519798800"/>
        <c:scaling>
          <c:orientation val="minMax"/>
        </c:scaling>
        <c:delete val="0"/>
        <c:axPos val="b"/>
        <c:numFmt formatCode="General" sourceLinked="1"/>
        <c:majorTickMark val="out"/>
        <c:minorTickMark val="none"/>
        <c:tickLblPos val="nextTo"/>
        <c:crossAx val="519795272"/>
        <c:crosses val="autoZero"/>
        <c:auto val="1"/>
        <c:lblAlgn val="ctr"/>
        <c:lblOffset val="100"/>
        <c:noMultiLvlLbl val="0"/>
      </c:catAx>
      <c:valAx>
        <c:axId val="519795272"/>
        <c:scaling>
          <c:orientation val="minMax"/>
        </c:scaling>
        <c:delete val="1"/>
        <c:axPos val="l"/>
        <c:numFmt formatCode="General" sourceLinked="1"/>
        <c:majorTickMark val="out"/>
        <c:minorTickMark val="none"/>
        <c:tickLblPos val="nextTo"/>
        <c:crossAx val="519798800"/>
        <c:crosses val="autoZero"/>
        <c:crossBetween val="between"/>
      </c:valAx>
      <c:spPr>
        <a:noFill/>
        <a:ln w="25400">
          <a:noFill/>
        </a:ln>
      </c:spPr>
    </c:plotArea>
    <c:legend>
      <c:legendPos val="t"/>
      <c:layout>
        <c:manualLayout>
          <c:xMode val="edge"/>
          <c:yMode val="edge"/>
          <c:x val="0.47100961688698106"/>
          <c:y val="0.1519807214038032"/>
          <c:w val="0.40332788308210737"/>
          <c:h val="0.1367826492634229"/>
        </c:manualLayout>
      </c:layout>
      <c:overlay val="0"/>
      <c:spPr>
        <a:solidFill>
          <a:srgbClr val="FFFFFF"/>
        </a:solidFill>
        <a:ln w="25400">
          <a:noFill/>
        </a:ln>
      </c:spPr>
    </c:legend>
    <c:plotVisOnly val="1"/>
    <c:dispBlanksAs val="gap"/>
    <c:showDLblsOverMax val="0"/>
  </c:chart>
  <c:spPr>
    <a:noFill/>
    <a:ln w="9525">
      <a:noFill/>
    </a:ln>
  </c:spPr>
  <c:txPr>
    <a:bodyPr/>
    <a:lstStyle/>
    <a:p>
      <a:pPr>
        <a:defRPr sz="1200">
          <a:latin typeface="Times New Roman" pitchFamily="18" charset="0"/>
          <a:cs typeface="Times New Roman" pitchFamily="18" charset="0"/>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0.57966</cdr:x>
      <cdr:y>0.12704</cdr:y>
    </cdr:from>
    <cdr:to>
      <cdr:x>0.9868</cdr:x>
      <cdr:y>0.19443</cdr:y>
    </cdr:to>
    <cdr:sp macro="" textlink="">
      <cdr:nvSpPr>
        <cdr:cNvPr id="443393" name="Text Box 1"/>
        <cdr:cNvSpPr txBox="1">
          <a:spLocks xmlns:a="http://schemas.openxmlformats.org/drawingml/2006/main" noChangeArrowheads="1"/>
        </cdr:cNvSpPr>
      </cdr:nvSpPr>
      <cdr:spPr bwMode="auto">
        <a:xfrm xmlns:a="http://schemas.openxmlformats.org/drawingml/2006/main">
          <a:off x="2830076" y="361353"/>
          <a:ext cx="1985539" cy="1900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endParaRPr lang="uk-UA" sz="900" b="0" i="0" u="none" strike="noStrike" baseline="0">
            <a:solidFill>
              <a:srgbClr val="000000"/>
            </a:solidFill>
            <a:latin typeface="Arial Cyr"/>
            <a:cs typeface="Arial Cyr"/>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0.49482</cdr:x>
      <cdr:y>0.44327</cdr:y>
    </cdr:from>
    <cdr:to>
      <cdr:x>0.50838</cdr:x>
      <cdr:y>0.48036</cdr:y>
    </cdr:to>
    <cdr:sp macro="" textlink="">
      <cdr:nvSpPr>
        <cdr:cNvPr id="422913" name="Text Box 1025"/>
        <cdr:cNvSpPr txBox="1">
          <a:spLocks xmlns:a="http://schemas.openxmlformats.org/drawingml/2006/main" noChangeArrowheads="1"/>
        </cdr:cNvSpPr>
      </cdr:nvSpPr>
      <cdr:spPr bwMode="auto">
        <a:xfrm xmlns:a="http://schemas.openxmlformats.org/drawingml/2006/main">
          <a:off x="3420233" y="1396492"/>
          <a:ext cx="93643" cy="116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uk-UA"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TotalTime>
  <Pages>80</Pages>
  <Words>85413</Words>
  <Characters>48686</Characters>
  <Application>Microsoft Office Word</Application>
  <DocSecurity>0</DocSecurity>
  <Lines>405</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Serhii Korinnyi</cp:lastModifiedBy>
  <cp:revision>8</cp:revision>
  <dcterms:created xsi:type="dcterms:W3CDTF">2020-01-12T16:25:00Z</dcterms:created>
  <dcterms:modified xsi:type="dcterms:W3CDTF">2020-04-07T18:04:00Z</dcterms:modified>
</cp:coreProperties>
</file>